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1B834" w14:textId="5900468E" w:rsidR="00006B2E" w:rsidRPr="00006B2E" w:rsidRDefault="00D629DC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6B2E" w:rsidRPr="00006B2E">
        <w:rPr>
          <w:rFonts w:ascii="Times New Roman" w:eastAsia="Times New Roman" w:hAnsi="Times New Roman" w:cs="Times New Roman"/>
          <w:sz w:val="24"/>
          <w:szCs w:val="24"/>
        </w:rPr>
        <w:t>егистрационный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выпуска ценных бумаг</w:t>
      </w:r>
    </w:p>
    <w:p w14:paraId="5B846CD8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93"/>
        <w:gridCol w:w="369"/>
        <w:gridCol w:w="369"/>
        <w:gridCol w:w="369"/>
        <w:gridCol w:w="369"/>
      </w:tblGrid>
      <w:tr w:rsidR="00501454" w:rsidRPr="00006B2E" w14:paraId="5DB40D26" w14:textId="77777777" w:rsidTr="00EA3A91">
        <w:trPr>
          <w:trHeight w:val="340"/>
          <w:jc w:val="right"/>
        </w:trPr>
        <w:tc>
          <w:tcPr>
            <w:tcW w:w="369" w:type="dxa"/>
            <w:vAlign w:val="center"/>
          </w:tcPr>
          <w:p w14:paraId="02507F07" w14:textId="1A65CB4C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6525D9E0" w14:textId="6052CA21" w:rsidR="00501454" w:rsidRPr="00591F25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78245844" w14:textId="0FC497B1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255B1D25" w14:textId="7B706889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3379D268" w14:textId="6FCA3CC2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389C1EF" w14:textId="0C50D7A7" w:rsidR="00501454" w:rsidRPr="00160882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16088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6E1EC14" w14:textId="5CB8D30D" w:rsidR="00501454" w:rsidRPr="00160882" w:rsidRDefault="00895DC7" w:rsidP="00895D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142A9795" w14:textId="2C3C681C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105DA37" w14:textId="60009984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8913478" w14:textId="49249B37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14:paraId="159693D2" w14:textId="2DCDE80E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4CB1A9EB" w14:textId="3932D6A5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56D072EA" w14:textId="22C282EA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15D54CFB" w14:textId="765D600B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vAlign w:val="center"/>
          </w:tcPr>
          <w:p w14:paraId="32F70816" w14:textId="1821C7F9" w:rsidR="00501454" w:rsidRPr="00115013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393" w:type="dxa"/>
            <w:vAlign w:val="center"/>
          </w:tcPr>
          <w:p w14:paraId="49FDF1BC" w14:textId="43358465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2E2F868D" w14:textId="5E6EAB9D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0498D1C" w14:textId="4C3B80E0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0B76CB9" w14:textId="25454316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27D2D14C" w14:textId="38274BA3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</w:tbl>
    <w:p w14:paraId="5F696204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</w:p>
    <w:p w14:paraId="68E20CEA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B2E">
        <w:rPr>
          <w:rFonts w:ascii="Times New Roman" w:eastAsia="Times New Roman" w:hAnsi="Times New Roman" w:cs="Times New Roman"/>
          <w:b/>
          <w:sz w:val="24"/>
          <w:szCs w:val="24"/>
        </w:rPr>
        <w:t>ПАО Московская Биржа</w:t>
      </w:r>
    </w:p>
    <w:p w14:paraId="43166891" w14:textId="77777777" w:rsidR="00006B2E" w:rsidRPr="00006B2E" w:rsidRDefault="00006B2E" w:rsidP="00006B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6B2E">
        <w:rPr>
          <w:rFonts w:ascii="Times New Roman" w:eastAsia="Times New Roman" w:hAnsi="Times New Roman" w:cs="Times New Roman"/>
          <w:sz w:val="20"/>
          <w:szCs w:val="20"/>
        </w:rPr>
        <w:t>(наименование регистрирующей организации)</w:t>
      </w:r>
    </w:p>
    <w:p w14:paraId="4DB64A4F" w14:textId="77777777" w:rsidR="00955809" w:rsidRDefault="00955809" w:rsidP="000A74CB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4D850D" w14:textId="77777777" w:rsidR="00955809" w:rsidRDefault="00955809" w:rsidP="000A74CB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F62115" w14:textId="77777777" w:rsidR="000A74CB" w:rsidRDefault="000A74CB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008E8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283CC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708F1" w14:textId="77777777" w:rsidR="000B21F0" w:rsidRPr="000A74CB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AEEB9A" w14:textId="77777777" w:rsidR="000A74CB" w:rsidRPr="009C0C0D" w:rsidRDefault="000A74C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0D">
        <w:rPr>
          <w:rFonts w:ascii="Times New Roman" w:eastAsia="Calibri" w:hAnsi="Times New Roman" w:cs="Times New Roman"/>
          <w:sz w:val="28"/>
          <w:szCs w:val="28"/>
        </w:rPr>
        <w:t>ДОКУМЕНТ, СОДЕРЖАЩИЙ УСЛОВИЯ РАЗМЕЩЕНИЯ ЦЕННЫХ БУМАГ</w:t>
      </w:r>
    </w:p>
    <w:p w14:paraId="30587781" w14:textId="77777777" w:rsidR="009C0C0D" w:rsidRDefault="009C0C0D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31803292" w14:textId="11060E1F" w:rsidR="00955809" w:rsidRPr="0058706F" w:rsidRDefault="002A2AAC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Общество с ограниченной ответственностью</w:t>
      </w:r>
      <w:r w:rsidR="00B045FE" w:rsidRPr="009C0C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31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Газпром капитал</w:t>
      </w:r>
      <w:r w:rsidR="00D731FB" w:rsidRPr="00D731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  <w:r w:rsidR="00955809" w:rsidRPr="005870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</w:p>
    <w:p w14:paraId="6511613D" w14:textId="732F8A5F" w:rsidR="00EC02B1" w:rsidRPr="00EC02B1" w:rsidRDefault="00EC02B1" w:rsidP="00955809">
      <w:pPr>
        <w:tabs>
          <w:tab w:val="left" w:pos="3510"/>
        </w:tabs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</w:pPr>
      <w:r w:rsidRPr="00BA3980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бездокументарные процентные неконвертируемые биржевые облигации с обеспечением с централизованным учетом прав серии </w:t>
      </w:r>
      <w:r w:rsidRPr="0016088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>БО-001Р-0</w:t>
      </w:r>
      <w:r w:rsidR="00895DC7" w:rsidRPr="00895DC7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>4</w:t>
      </w:r>
      <w:r w:rsidRPr="00955809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, номинальной стоимостью 1 000 (Одна тысяча) рублей каждая, со сроком погашения в </w:t>
      </w:r>
      <w:r w:rsidR="00895DC7" w:rsidRPr="00895DC7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>2 548</w:t>
      </w:r>
      <w:r w:rsidRPr="0016088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 xml:space="preserve"> (</w:t>
      </w:r>
      <w:r w:rsidR="00895DC7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>Две тысячи пятьсот сорок восьмой день</w:t>
      </w:r>
      <w:r w:rsidRPr="0016088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 xml:space="preserve">) </w:t>
      </w:r>
      <w:r w:rsidRPr="00955809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день с даты начала размещения биржевых облигаций, размещаемые по открытой подписке в рамках программы биржевых облигаций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, имеющей идентификационный номер</w:t>
      </w:r>
      <w:r w:rsidRPr="00EC02B1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 </w:t>
      </w:r>
      <w:r w:rsidRPr="008F1BE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4-36400-R-001P-02E от 08.05.201</w:t>
      </w:r>
      <w:r w:rsidRPr="00EC02B1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8</w:t>
      </w:r>
    </w:p>
    <w:p w14:paraId="0DB04A34" w14:textId="77777777" w:rsidR="000A74CB" w:rsidRDefault="000A74C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407B65" w14:textId="290B09B2" w:rsidR="008D44B7" w:rsidRDefault="008D44B7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7FC06A" w14:textId="77777777" w:rsidR="004259FB" w:rsidRDefault="004259F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64CE7" w14:textId="77777777" w:rsidR="008D44B7" w:rsidRPr="000A74CB" w:rsidRDefault="008D44B7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9D3069" w14:textId="77777777" w:rsidR="00EC02B1" w:rsidRDefault="00EC02B1" w:rsidP="00EC02B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56A8">
        <w:rPr>
          <w:rFonts w:ascii="Times New Roman" w:hAnsi="Times New Roman" w:cs="Times New Roman"/>
          <w:color w:val="000000"/>
          <w:sz w:val="23"/>
          <w:szCs w:val="23"/>
        </w:rPr>
        <w:t xml:space="preserve">Место нахождения эмитента (в соответствии с его уставом): </w:t>
      </w:r>
    </w:p>
    <w:p w14:paraId="39570144" w14:textId="77777777" w:rsidR="00EC02B1" w:rsidRPr="006E28B1" w:rsidRDefault="00EC02B1" w:rsidP="00EC02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BA3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Российская Федерация, г. Санкт-Петербург</w:t>
      </w:r>
    </w:p>
    <w:p w14:paraId="0EB8F9E0" w14:textId="77777777" w:rsidR="000A74CB" w:rsidRDefault="000A74CB" w:rsidP="003910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6C52A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688"/>
        <w:gridCol w:w="1985"/>
        <w:gridCol w:w="141"/>
        <w:gridCol w:w="1876"/>
        <w:gridCol w:w="170"/>
      </w:tblGrid>
      <w:tr w:rsidR="000B21F0" w:rsidRPr="000B21F0" w14:paraId="0950E088" w14:textId="77777777" w:rsidTr="000B21F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BE57" w14:textId="77777777" w:rsidR="000B21F0" w:rsidRPr="000B21F0" w:rsidRDefault="000B21F0" w:rsidP="000B21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B1" w:rsidRPr="000B21F0" w14:paraId="0427C087" w14:textId="77777777" w:rsidTr="0033646B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C27B79" w14:textId="77777777" w:rsidR="00EC02B1" w:rsidRPr="000B21F0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859C" w14:textId="02CFB0D8" w:rsidR="00EC02B1" w:rsidRPr="009B58B4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0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Генеральный директор Общества с ограниченной ответственностью «Газпром капитал»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действующий на основании Устава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98225" w14:textId="77777777" w:rsidR="00EC02B1" w:rsidRPr="009B58B4" w:rsidRDefault="00EC02B1" w:rsidP="00EC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A26E" w14:textId="77777777" w:rsidR="00EC02B1" w:rsidRPr="009B58B4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E1965" w14:textId="02E40BF1" w:rsidR="00EC02B1" w:rsidRPr="009B58B4" w:rsidRDefault="00EC02B1" w:rsidP="00EC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08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В.С. Воробьев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E123D1" w14:textId="77777777" w:rsidR="00EC02B1" w:rsidRPr="000B21F0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AFC" w:rsidRPr="000B21F0" w14:paraId="473491A0" w14:textId="77777777" w:rsidTr="0033646B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1A5FB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1944BC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6E9CC4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680D515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77B6437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F0">
              <w:rPr>
                <w:rFonts w:ascii="Times New Roman" w:eastAsia="Times New Roman" w:hAnsi="Times New Roman" w:cs="Times New Roman"/>
                <w:sz w:val="20"/>
                <w:szCs w:val="20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66CD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FC" w:rsidRPr="000B21F0" w14:paraId="6197B650" w14:textId="77777777" w:rsidTr="0033646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C38815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691E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5756C" w14:textId="4DF10ADF" w:rsidR="00D74AFC" w:rsidRPr="0016492E" w:rsidRDefault="0016492E" w:rsidP="00336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67BB1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3E568" w14:textId="56AD25FF" w:rsidR="00D74AFC" w:rsidRPr="0016492E" w:rsidRDefault="0016492E" w:rsidP="00D74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91C9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99F0A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265C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78EA2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4AFC" w:rsidRPr="000B21F0" w14:paraId="13829965" w14:textId="77777777" w:rsidTr="000B21F0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169F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3840C" w14:textId="77777777" w:rsidR="000A74CB" w:rsidRPr="000A74CB" w:rsidRDefault="000A74CB" w:rsidP="000A74C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48C456" w14:textId="3AC5CAB0" w:rsidR="004A616D" w:rsidRPr="002D3362" w:rsidRDefault="000A74CB" w:rsidP="008D44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4C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A616D" w:rsidRPr="002D3362">
        <w:rPr>
          <w:rFonts w:ascii="Times New Roman" w:eastAsia="Calibri" w:hAnsi="Times New Roman" w:cs="Times New Roman"/>
          <w:sz w:val="24"/>
          <w:szCs w:val="24"/>
        </w:rPr>
        <w:lastRenderedPageBreak/>
        <w:t>Далее в настоящем документе будут использоваться следующие термины:</w:t>
      </w:r>
    </w:p>
    <w:p w14:paraId="06A0EED6" w14:textId="1EAF77AB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Эмитент – </w:t>
      </w:r>
      <w:r w:rsidR="006162AB" w:rsidRPr="00D41F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Общество с ограниченной ответственностью «Газпром капитал» (ООО «Газпром капитал»)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66F7482E" w14:textId="210F1BE5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Программа или Программа облигаций – Программа биржевых облигаций, имеющая идентификационный номер </w:t>
      </w:r>
      <w:r w:rsidR="006162AB" w:rsidRPr="00D41F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4-36400-R-001P-02E от 08.05.2018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в рамках которой размещается настоящий выпуск Биржевых облигаций;</w:t>
      </w:r>
    </w:p>
    <w:p w14:paraId="3798EEA5" w14:textId="23A0BF5A" w:rsidR="004A616D" w:rsidRPr="002D3362" w:rsidRDefault="004A616D" w:rsidP="0034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Решение о выпуске – </w:t>
      </w:r>
      <w:r w:rsidR="00CD5479"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Решение о выпуске биржевых облигаций в рамках Программы биржевых облигаций, документ, содержащий </w:t>
      </w:r>
      <w:r w:rsidR="00CD5479" w:rsidRPr="00E37EF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права владельцев облигаций</w:t>
      </w:r>
      <w:r w:rsidR="00CD5479"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размещаемого в рамках Программы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0107F2EE" w14:textId="77777777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Условия размещения –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настоящий 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документ, содержащий условия размещения Биржевых облигаций;</w:t>
      </w:r>
    </w:p>
    <w:p w14:paraId="28FF56C6" w14:textId="77777777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Биржевая облигация или Биржевая облигация выпуска – биржевая облигация, размещаемая в рамках Выпуска;</w:t>
      </w:r>
    </w:p>
    <w:p w14:paraId="66B0BA40" w14:textId="2BAC5D00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 – настоящий выпуск Биржевых облигаций, размещаемых в рамках Программы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регистрационный номер выпуска </w:t>
      </w:r>
      <w:r w:rsidR="004C1BCF" w:rsidRPr="004C1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4B02-</w:t>
      </w:r>
      <w:r w:rsidR="004C1BCF" w:rsidRPr="00160882">
        <w:rPr>
          <w:rFonts w:ascii="Times New Roman" w:eastAsia="Calibri" w:hAnsi="Times New Roman" w:cs="Times New Roman"/>
          <w:b/>
          <w:bCs/>
          <w:i/>
          <w:iCs/>
          <w:color w:val="0000FF"/>
          <w:sz w:val="24"/>
          <w:szCs w:val="24"/>
        </w:rPr>
        <w:t>0</w:t>
      </w:r>
      <w:r w:rsidR="00895DC7">
        <w:rPr>
          <w:rFonts w:ascii="Times New Roman" w:eastAsia="Calibri" w:hAnsi="Times New Roman" w:cs="Times New Roman"/>
          <w:b/>
          <w:bCs/>
          <w:i/>
          <w:iCs/>
          <w:color w:val="0000FF"/>
          <w:sz w:val="24"/>
          <w:szCs w:val="24"/>
        </w:rPr>
        <w:t>4</w:t>
      </w:r>
      <w:r w:rsidR="004C1BCF" w:rsidRPr="004C1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-36400-R-001P от 07.05.2020г.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24E62A2B" w14:textId="77777777" w:rsidR="00627FDC" w:rsidRDefault="004A616D" w:rsidP="00F7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Иные термины, используемые в </w:t>
      </w:r>
      <w:r w:rsidR="00627F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настоящем документе, </w:t>
      </w:r>
      <w:r w:rsidR="00627FDC"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имеют значение, определенное в Программе и Решении о выпуске.</w:t>
      </w:r>
    </w:p>
    <w:p w14:paraId="2CEC679F" w14:textId="77777777" w:rsidR="004A616D" w:rsidRDefault="004A616D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01ADA" w14:textId="0ED6ECD6" w:rsidR="000A74CB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1. Вид, категория (тип), идентификационные признаки ценных бумаг</w:t>
      </w:r>
    </w:p>
    <w:p w14:paraId="664899F1" w14:textId="77777777" w:rsidR="008D44B7" w:rsidRP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2D9BE" w14:textId="77777777" w:rsidR="00D90898" w:rsidRPr="002D3362" w:rsidRDefault="00D90898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В</w:t>
      </w:r>
      <w:r w:rsidR="000A74CB" w:rsidRPr="002D3362">
        <w:rPr>
          <w:rFonts w:ascii="Times New Roman" w:eastAsia="Calibri" w:hAnsi="Times New Roman" w:cs="Times New Roman"/>
          <w:sz w:val="24"/>
          <w:szCs w:val="24"/>
        </w:rPr>
        <w:t>ид ценных бумаг</w:t>
      </w:r>
      <w:r w:rsidRPr="002D3362">
        <w:rPr>
          <w:rFonts w:ascii="Times New Roman" w:eastAsia="Calibri" w:hAnsi="Times New Roman" w:cs="Times New Roman"/>
          <w:sz w:val="24"/>
          <w:szCs w:val="24"/>
        </w:rPr>
        <w:t>:</w:t>
      </w:r>
      <w:r w:rsidR="000A74CB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</w:t>
      </w:r>
      <w:r w:rsidR="004A616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EB80104" w14:textId="77777777" w:rsidR="008D44B7" w:rsidRDefault="008D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56CB0" w14:textId="2B7B53A1" w:rsidR="00571312" w:rsidRPr="002D3362" w:rsidRDefault="00D9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И</w:t>
      </w:r>
      <w:r w:rsidR="000A74CB" w:rsidRPr="002D3362">
        <w:rPr>
          <w:rFonts w:ascii="Times New Roman" w:eastAsia="Calibri" w:hAnsi="Times New Roman" w:cs="Times New Roman"/>
          <w:sz w:val="24"/>
          <w:szCs w:val="24"/>
        </w:rPr>
        <w:t>ные идентификационные признаки размещаемых ценных бумаг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3334D" w:rsidRPr="00D41F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бездокументарные процентные неконвертируемые биржевые облигации с обеспечением с </w:t>
      </w:r>
      <w:r w:rsidR="006333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централизованным учетом прав серии </w:t>
      </w:r>
      <w:r w:rsidR="0063334D" w:rsidRPr="0016088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БО-001Р-0</w:t>
      </w:r>
      <w:r w:rsidR="00895DC7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4</w:t>
      </w:r>
      <w:r w:rsidR="0063334D"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76B7977E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BAAC4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 xml:space="preserve">2. Количество размещаемых эмиссионных ценных бумаг </w:t>
      </w:r>
    </w:p>
    <w:p w14:paraId="57692AC7" w14:textId="77777777" w:rsidR="008D44B7" w:rsidRDefault="008D44B7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1313EC" w14:textId="7F4D66AE" w:rsidR="000A74CB" w:rsidRPr="002D3362" w:rsidRDefault="00FF5E2F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2F2FE7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 000 000 (</w:t>
      </w:r>
      <w:r w:rsidR="002F2FE7">
        <w:rPr>
          <w:rFonts w:ascii="Times New Roman" w:eastAsia="Calibri" w:hAnsi="Times New Roman" w:cs="Times New Roman"/>
          <w:b/>
          <w:i/>
          <w:sz w:val="24"/>
          <w:szCs w:val="24"/>
        </w:rPr>
        <w:t>Пятнадцать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миллионов) штук.</w:t>
      </w:r>
    </w:p>
    <w:p w14:paraId="479BFB15" w14:textId="77777777" w:rsidR="00571312" w:rsidRPr="003735AE" w:rsidRDefault="00571312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C2806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3. Срок размещения ценных бумаг</w:t>
      </w:r>
    </w:p>
    <w:p w14:paraId="3D317304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84E62" w14:textId="263E180F" w:rsidR="00FF5E2F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Д</w:t>
      </w:r>
      <w:r w:rsidR="000A74CB" w:rsidRPr="003735AE">
        <w:rPr>
          <w:rFonts w:ascii="Times New Roman" w:eastAsia="Calibri" w:hAnsi="Times New Roman" w:cs="Times New Roman"/>
          <w:sz w:val="24"/>
          <w:szCs w:val="24"/>
        </w:rPr>
        <w:t xml:space="preserve">ата начала 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размещения Биржевых облигаций: </w:t>
      </w:r>
      <w:r w:rsidR="0063334D" w:rsidRPr="0063334D"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3334D" w:rsidRPr="0063334D">
        <w:rPr>
          <w:rFonts w:ascii="Times New Roman" w:eastAsia="Calibri" w:hAnsi="Times New Roman" w:cs="Times New Roman"/>
          <w:b/>
          <w:i/>
          <w:sz w:val="24"/>
          <w:szCs w:val="24"/>
        </w:rPr>
        <w:t>июня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2020г.</w:t>
      </w:r>
    </w:p>
    <w:p w14:paraId="6F040E7E" w14:textId="77777777" w:rsidR="009B58B4" w:rsidRPr="003735AE" w:rsidRDefault="009B58B4" w:rsidP="009B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Дата начала размещения Биржевых облигаций может быть изменена (перенесена) решением единоличного исполнительного органа Эмитента, при условии соблюдения требований к порядку раскрытия информации об изменении (переносе) даты начала размещения Биржевых облигаций, определенному законодательством Российской Федерации, а также внесения соответствующих изменений в настоящий документ.</w:t>
      </w:r>
    </w:p>
    <w:p w14:paraId="3250D2FE" w14:textId="77777777" w:rsidR="002F2FE7" w:rsidRDefault="002F2FE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CF296" w14:textId="019AFFB7" w:rsidR="000A74CB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Д</w:t>
      </w:r>
      <w:r w:rsidR="000A74CB" w:rsidRPr="003735AE">
        <w:rPr>
          <w:rFonts w:ascii="Times New Roman" w:eastAsia="Calibri" w:hAnsi="Times New Roman" w:cs="Times New Roman"/>
          <w:sz w:val="24"/>
          <w:szCs w:val="24"/>
        </w:rPr>
        <w:t xml:space="preserve">ата окончания размещения </w:t>
      </w:r>
      <w:r w:rsidR="0002391A" w:rsidRPr="003735AE">
        <w:rPr>
          <w:rFonts w:ascii="Times New Roman" w:eastAsia="Calibri" w:hAnsi="Times New Roman" w:cs="Times New Roman"/>
          <w:sz w:val="24"/>
          <w:szCs w:val="24"/>
        </w:rPr>
        <w:t>Биржевых облигаций или порядок ее определения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AE30CE1" w14:textId="77777777" w:rsidR="0002391A" w:rsidRPr="003735AE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Датой окончания размещения Биржевых облигаций является наиболее ранняя из следующих дат:</w:t>
      </w:r>
    </w:p>
    <w:p w14:paraId="0371E9E9" w14:textId="2F6E0B08" w:rsidR="0002391A" w:rsidRPr="003735AE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</w:t>
      </w:r>
      <w:r w:rsidR="009B58B4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63334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9B58B4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A24E5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9B58B4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.2020;</w:t>
      </w:r>
    </w:p>
    <w:p w14:paraId="44273EC6" w14:textId="77777777" w:rsidR="0002391A" w:rsidRPr="002D3362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б) дата размещения последней Биржевой облигации выпуска.</w:t>
      </w:r>
    </w:p>
    <w:p w14:paraId="30A01570" w14:textId="77777777" w:rsidR="0002391A" w:rsidRPr="002D3362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3258F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4. Порядок приобретения ценных бумаг при их размещении</w:t>
      </w:r>
    </w:p>
    <w:p w14:paraId="50A0E6FB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49772" w14:textId="731A3CF1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4.1.</w:t>
      </w:r>
      <w:r w:rsidR="002330FB" w:rsidRPr="006946F7">
        <w:rPr>
          <w:rFonts w:ascii="Times New Roman" w:eastAsia="Calibri" w:hAnsi="Times New Roman" w:cs="Times New Roman"/>
          <w:sz w:val="24"/>
          <w:szCs w:val="24"/>
        </w:rPr>
        <w:t xml:space="preserve"> Способ размещения ценных бумаг:</w:t>
      </w:r>
    </w:p>
    <w:p w14:paraId="089D0B49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52C89A" w14:textId="4F40EBA5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Открытая подписка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1E6B421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93D50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4.2. Порядок размещения ценных бумаг</w:t>
      </w:r>
    </w:p>
    <w:p w14:paraId="78C57CA6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21269" w14:textId="77A7BB33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4.2.1. Указыва</w:t>
      </w:r>
      <w:r w:rsidR="007567E4">
        <w:rPr>
          <w:rFonts w:ascii="Times New Roman" w:eastAsia="Calibri" w:hAnsi="Times New Roman" w:cs="Times New Roman"/>
          <w:sz w:val="24"/>
          <w:szCs w:val="24"/>
        </w:rPr>
        <w:t>ю</w:t>
      </w:r>
      <w:r w:rsidRPr="002D3362">
        <w:rPr>
          <w:rFonts w:ascii="Times New Roman" w:eastAsia="Calibri" w:hAnsi="Times New Roman" w:cs="Times New Roman"/>
          <w:sz w:val="24"/>
          <w:szCs w:val="24"/>
        </w:rPr>
        <w:t>тся порядок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дата их заключения, а 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заявок).</w:t>
      </w:r>
    </w:p>
    <w:p w14:paraId="7D1912A5" w14:textId="77777777" w:rsidR="00271CFB" w:rsidRDefault="00271CFB" w:rsidP="00F7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Размещение Биржевых облигаций проводится путём заключения сделок купли-продажи по цене размещения Биржевых 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облигаций, установленной </w:t>
      </w:r>
      <w:r w:rsidR="0002391A"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п. 4.3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5879"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Условий размещения 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(далее – Цена размещения). </w:t>
      </w:r>
    </w:p>
    <w:p w14:paraId="41BC3188" w14:textId="77777777" w:rsidR="006A141A" w:rsidRPr="00AA221B" w:rsidRDefault="006A141A" w:rsidP="006A141A">
      <w:pPr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Сделки при размещении Биржевых облигаций заключаются в Публичном акционерном обществе «Московская Биржа ММВБ-РТС» путем удовлетворения адресных заявок на покупку Биржевых облигаций, поданных с использованием системы торгов Биржи (далее – Система торгов) в соответствии с Правилами проведения торгов на фондовом рынке и рынке депозитов Публичного акционерного общества «Московская Биржа ММВБ-РТС» (далее – Правила проведения торгов).</w:t>
      </w:r>
    </w:p>
    <w:p w14:paraId="6BC501B9" w14:textId="1B383646" w:rsidR="006A141A" w:rsidRPr="00AA221B" w:rsidRDefault="006A141A" w:rsidP="006A141A">
      <w:pPr>
        <w:adjustRightInd w:val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 размещению Биржевых облигаций считается момент ее регистрации в Системе торгов.</w:t>
      </w:r>
    </w:p>
    <w:p w14:paraId="7FE015CE" w14:textId="4C1B69A0" w:rsidR="006A141A" w:rsidRPr="00AA221B" w:rsidRDefault="006A141A" w:rsidP="006A141A">
      <w:pPr>
        <w:adjustRightInd w:val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Отдельные письменные уведомления (сообщения) об удовлетворении (об отказе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удовлетворении) заявок Участникам торгов не направляются.</w:t>
      </w:r>
    </w:p>
    <w:p w14:paraId="45ED2F3D" w14:textId="08B20710" w:rsidR="00D05FCE" w:rsidRPr="003735AE" w:rsidRDefault="00D05FCE" w:rsidP="00AA2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 осуществляется путем сбора адресных заявок со стороны покупателей на приобретение Биржевых облигаций по фиксированной цене и ставке купона на первый купонный период,</w:t>
      </w:r>
      <w:r w:rsidR="006E7F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определенной до даты </w:t>
      </w:r>
      <w:r w:rsidR="006E7FA1" w:rsidRPr="00125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начала размещения Биржевых облигаций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7FA1" w:rsidRPr="00125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единоличным исполнительным органом Эмитента</w:t>
      </w:r>
      <w:r w:rsidR="006A14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(далее – Формирование книги заявок)</w:t>
      </w:r>
      <w:r w:rsidR="006E7FA1" w:rsidRPr="00125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373A1532" w14:textId="77777777" w:rsidR="00627FDC" w:rsidRPr="00255919" w:rsidRDefault="00627FDC" w:rsidP="00F70856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 Биржевых облигаций путем Формирования книги заявок предусматривает адресованное неопределе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нному кругу лиц приглашение делать предложения (оферты) о приобретении размещаемых ценных бумаг. Адресные заявки со стороны Участников торгов являются офертами Участников торгов на приобретение размещаемых Биржевых облигаций.</w:t>
      </w:r>
    </w:p>
    <w:p w14:paraId="4A4BF76E" w14:textId="77777777" w:rsidR="00627FDC" w:rsidRPr="00255919" w:rsidRDefault="00627FDC" w:rsidP="00F70856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заявок. При этом Участник торгов соглашается с тем, что его заявка может быть отклонена, акцептована полностью или в части.</w:t>
      </w:r>
    </w:p>
    <w:p w14:paraId="5F600FC0" w14:textId="29AF7BDF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счет, так и </w:t>
      </w:r>
      <w:r w:rsidR="008236F6"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 счет,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по поручению клиентов. </w:t>
      </w:r>
    </w:p>
    <w:p w14:paraId="03491BF6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и/или Андеррайтером.</w:t>
      </w:r>
    </w:p>
    <w:p w14:paraId="26C24C5D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 окончании периода подачи заявок на приобретение Биржевых облигаций по фиксированной цене и ставке купона на первый купонный период, Биржа составляет Сводный реестр заявок и передает его Андеррайтеру.</w:t>
      </w:r>
    </w:p>
    <w:p w14:paraId="06F854C5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Сводный реестр заявок содержит все значимые условия каждой заявки – цену приобретения, 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7FD8D0E5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основании анализа Сводного реестра заявок, полученного от Андеррайтера,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 и передает данную информацию Андеррайтеру.</w:t>
      </w:r>
    </w:p>
    <w:p w14:paraId="3BD2DE66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После получения от Эмитента информации о приобретателях, которым Эмитент намеревается продать Биржевые облигации и количестве Биржевых облигаций, которое он намеревается продать данным приобретателям, Андеррайтер заключает сделки с приобретателями, которым Эмитент желает продать Биржевые облигации, путем выставления встречных адресных заявок в соответствии с Правилами Биржи с указанием количества бумаг, которое Эмитент желает продать данному приобретателю. </w:t>
      </w:r>
    </w:p>
    <w:p w14:paraId="23AAB69D" w14:textId="77777777" w:rsidR="00627FDC" w:rsidRPr="003735AE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Первоочередному удовлетворению подлежат заявки тех приобретателей, с которыми, либо с клиентами которых (в случае, если приобретатель Биржевых облигаций действует в качестве агента по приобретению Биржевых облигаций в ходе размещения), Андеррайтер заключил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договоры, в соответствии с которыми потенциальный приобретатель и Эмитент (через Андеррайтера)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приобретателями в исполнение заключенных с ними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редварительных 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договоров. </w:t>
      </w:r>
    </w:p>
    <w:p w14:paraId="672C6A6B" w14:textId="77777777" w:rsidR="00627FDC" w:rsidRPr="003735AE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После удовлетворения заявок, поданных в течение периода подачи заявок, в случае неполного размещения выпуска Биржевых облигаций по его итогам, Участники торгов, действующие как за свой счет, так и </w:t>
      </w:r>
      <w:r w:rsidR="00F70856"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 счет,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по поручению потенциальных приобретателей, могут в течение срока размещения подавать адресные заявки на покупку Биржевых облигаций по Цене размещения в адрес Андеррайтера.</w:t>
      </w:r>
    </w:p>
    <w:p w14:paraId="2DFB6C5B" w14:textId="77777777" w:rsidR="00627FDC" w:rsidRPr="00130822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Эмитент рассматривает такие заявки и определяет приобретателей, которым он намеревается продать Биржевые облигации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а также количество Биржевых облигаций, которые он намеревается продать данным приобретателям, и передает данную информацию Андеррайтеру.</w:t>
      </w:r>
    </w:p>
    <w:p w14:paraId="21789E9A" w14:textId="77777777" w:rsidR="00627FDC" w:rsidRPr="00130822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3082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После получения от Эмитента информации о приобретателях, которым Эмитент намеревается продать Биржевые облигации и количестве Биржевых облигаций, которое он намеревается продать данным приобретателям, Андеррайтер заключает сделки с приобретателями, которым Эмитент желает продать Биржевые облигации, путем выставления встречных адресных заявок в соответствии с Правилами Биржи с указанием количества бумаг, которое Эмитент желает продать данному приобретателю.</w:t>
      </w:r>
    </w:p>
    <w:p w14:paraId="0AA16799" w14:textId="77777777" w:rsidR="00A97187" w:rsidRPr="00AA221B" w:rsidRDefault="00A97187" w:rsidP="00A97187">
      <w:pPr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Неудовлетворенные заявки Участников торгов отклоняются Андеррайтером. Письменные уведомления (сообщения) об удовлетворении (об отказе в удовлетворении) заявок, Участникам торгов не направляются.</w:t>
      </w:r>
    </w:p>
    <w:p w14:paraId="2B692E9F" w14:textId="7E85EAAB" w:rsidR="00627FDC" w:rsidRPr="00255919" w:rsidRDefault="00627FDC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приобретение Биржевых облигаций направляются Участниками торгов в адрес Андеррайтера.</w:t>
      </w:r>
    </w:p>
    <w:p w14:paraId="7D2E57D5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Заявка на приобретение должна содержать следующие значимые условия:</w:t>
      </w:r>
    </w:p>
    <w:p w14:paraId="75EC90EB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цена приобретения;</w:t>
      </w:r>
    </w:p>
    <w:p w14:paraId="0F808208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количество Биржевых облигаций;</w:t>
      </w:r>
    </w:p>
    <w:p w14:paraId="50092DB8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код расчетов, используемый при заключении сделки с ценными бумагами, подлежащей включению в клиринговый пул клиринговой организации на условиях многостороннего или простого клиринга, и определяющий, что при совершении сделки 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0B2BCA42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прочие параметры в соответствии с Правилами Биржи.</w:t>
      </w:r>
    </w:p>
    <w:p w14:paraId="29FAF45C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качестве цены приобретения должна быть указана Цена размещения Биржевых облигаций, установленная в </w:t>
      </w:r>
      <w:r w:rsidR="00456E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п. 4.3 Условий размещения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1B7D319C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качестве количества Биржевых облигаций должно быть указано то количество Биржевых облигаций, которое потенциальный покупатель хотел бы приобрести по определенной до даты начала размещения ставке купона на первый купонный период. </w:t>
      </w:r>
    </w:p>
    <w:p w14:paraId="2CE4EC63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 этом денежные средства должны быть зарезервированы на торговых счетах Участников торгов в НРД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654D6D13" w14:textId="77777777" w:rsidR="00627FDC" w:rsidRPr="00255919" w:rsidRDefault="00627FDC" w:rsidP="00F70856">
      <w:pPr>
        <w:widowControl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не соответствующие изложенным выше требованиям, не принимаются.</w:t>
      </w:r>
    </w:p>
    <w:p w14:paraId="665E6D4F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4F944FC2" w14:textId="77777777" w:rsidR="00627FDC" w:rsidRPr="002D3362" w:rsidRDefault="00627FDC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49A13" w14:textId="1906986B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4.2.2. Указывается  наличие возможности преимущественного права приобретения размещаемых ценных бумаг, в том числе возможности осуществления преимущественного права приобретения ценных бумаг, предусмотренного </w:t>
      </w:r>
      <w:hyperlink r:id="rId8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статьями 40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9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41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акционерных обществах».</w:t>
      </w:r>
    </w:p>
    <w:p w14:paraId="1C578127" w14:textId="77777777" w:rsidR="00A36DAE" w:rsidRPr="002D3362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Преимущественное право приобретения Биржевых облигаций отсутствует.</w:t>
      </w:r>
    </w:p>
    <w:p w14:paraId="64027C20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B1FD" w14:textId="2D11F4F3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4.2.3. Указыва</w:t>
      </w:r>
      <w:r w:rsidR="007567E4">
        <w:rPr>
          <w:rFonts w:ascii="Times New Roman" w:eastAsia="Calibri" w:hAnsi="Times New Roman" w:cs="Times New Roman"/>
          <w:sz w:val="24"/>
          <w:szCs w:val="24"/>
        </w:rPr>
        <w:t>ю</w:t>
      </w:r>
      <w:r w:rsidRPr="002D3362">
        <w:rPr>
          <w:rFonts w:ascii="Times New Roman" w:eastAsia="Calibri" w:hAnsi="Times New Roman" w:cs="Times New Roman"/>
          <w:sz w:val="24"/>
          <w:szCs w:val="24"/>
        </w:rPr>
        <w:t>тся лицо, которому эмитент выдает (направляет) распоряжение (поручение), являющееся основанием для внесения приходных записей по лицевым счетам (счетам депо) первых владельцев и (или) номинальных держателей, срок и иные условия направления распоряжения (поручения).</w:t>
      </w:r>
    </w:p>
    <w:p w14:paraId="3F69DD35" w14:textId="77777777" w:rsidR="009B523E" w:rsidRDefault="009B523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</w:p>
    <w:p w14:paraId="6E9912FF" w14:textId="602D2824" w:rsidR="00A36DAE" w:rsidRPr="002D3362" w:rsidRDefault="00A36DA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2D3362">
        <w:rPr>
          <w:rFonts w:eastAsia="Calibri"/>
          <w:b/>
          <w:i/>
          <w:color w:val="auto"/>
        </w:rPr>
        <w:t>Внесение приходных записей по лицевым счетам (счетам депо) первых владельцев и (или) номинальных держателей</w:t>
      </w:r>
      <w:r w:rsidR="007567E4">
        <w:rPr>
          <w:rFonts w:eastAsia="Calibri"/>
          <w:b/>
          <w:i/>
          <w:color w:val="auto"/>
        </w:rPr>
        <w:t xml:space="preserve"> Биржевых облигаций</w:t>
      </w:r>
      <w:r w:rsidRPr="002D3362">
        <w:rPr>
          <w:rFonts w:eastAsia="Calibri"/>
          <w:b/>
          <w:i/>
          <w:color w:val="auto"/>
        </w:rPr>
        <w:t xml:space="preserve"> осуществляет: </w:t>
      </w:r>
    </w:p>
    <w:p w14:paraId="3E0D87CB" w14:textId="77777777" w:rsidR="009B523E" w:rsidRDefault="009B523E" w:rsidP="002D3362">
      <w:pPr>
        <w:pStyle w:val="Default"/>
        <w:ind w:firstLine="709"/>
        <w:jc w:val="both"/>
        <w:rPr>
          <w:rFonts w:eastAsia="Calibri"/>
          <w:color w:val="auto"/>
        </w:rPr>
      </w:pPr>
    </w:p>
    <w:p w14:paraId="017AA38C" w14:textId="3447B593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Полное фирменное наименование: </w:t>
      </w:r>
      <w:r w:rsidRPr="002D3362">
        <w:rPr>
          <w:rFonts w:eastAsia="Calibri"/>
          <w:b/>
          <w:i/>
          <w:color w:val="auto"/>
        </w:rPr>
        <w:t>Небанковская кредитная организация акционерное общество «Национальный расчетный депозитарий»</w:t>
      </w:r>
    </w:p>
    <w:p w14:paraId="58E0DC58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Сокращенное фирменное наименование: </w:t>
      </w:r>
      <w:r w:rsidRPr="002D3362">
        <w:rPr>
          <w:rFonts w:eastAsia="Calibri"/>
          <w:b/>
          <w:i/>
          <w:color w:val="auto"/>
        </w:rPr>
        <w:t>НКО АО НРД</w:t>
      </w:r>
      <w:r w:rsidRPr="002D3362">
        <w:rPr>
          <w:rFonts w:eastAsia="Calibri"/>
          <w:color w:val="auto"/>
        </w:rPr>
        <w:t xml:space="preserve"> </w:t>
      </w:r>
    </w:p>
    <w:p w14:paraId="4571F56F" w14:textId="24EECAF9" w:rsidR="00A36DAE" w:rsidRPr="002D3362" w:rsidRDefault="00A36DA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2D3362">
        <w:rPr>
          <w:rFonts w:eastAsia="Calibri"/>
          <w:color w:val="auto"/>
        </w:rPr>
        <w:t xml:space="preserve">Место нахождения: </w:t>
      </w:r>
      <w:r w:rsidR="007567E4" w:rsidRPr="00125B3E">
        <w:rPr>
          <w:rFonts w:eastAsia="Calibri"/>
          <w:b/>
          <w:i/>
          <w:color w:val="auto"/>
        </w:rPr>
        <w:t xml:space="preserve">Российская Федерация. </w:t>
      </w:r>
      <w:r w:rsidRPr="002D3362">
        <w:rPr>
          <w:rFonts w:eastAsia="Calibri"/>
          <w:b/>
          <w:i/>
          <w:color w:val="auto"/>
        </w:rPr>
        <w:t xml:space="preserve">город Москва, </w:t>
      </w:r>
    </w:p>
    <w:p w14:paraId="3FE183FB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Почтовый адрес: </w:t>
      </w:r>
      <w:r w:rsidRPr="002D3362">
        <w:rPr>
          <w:rFonts w:eastAsia="Calibri"/>
          <w:b/>
          <w:i/>
          <w:color w:val="auto"/>
        </w:rPr>
        <w:t>105066, г. Москва, ул. Спартаковская, дом 12</w:t>
      </w:r>
      <w:r w:rsidRPr="002D3362">
        <w:rPr>
          <w:rFonts w:eastAsia="Calibri"/>
          <w:color w:val="auto"/>
        </w:rPr>
        <w:t xml:space="preserve"> </w:t>
      </w:r>
    </w:p>
    <w:p w14:paraId="49911A29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ИНН: </w:t>
      </w:r>
      <w:r w:rsidRPr="002D3362">
        <w:rPr>
          <w:rFonts w:eastAsia="Calibri"/>
          <w:b/>
          <w:i/>
          <w:color w:val="auto"/>
        </w:rPr>
        <w:t xml:space="preserve">7702165310 </w:t>
      </w:r>
    </w:p>
    <w:p w14:paraId="5EA578E6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Телефон: </w:t>
      </w:r>
      <w:r w:rsidRPr="002D3362">
        <w:rPr>
          <w:rFonts w:eastAsia="Calibri"/>
          <w:b/>
          <w:i/>
          <w:color w:val="auto"/>
        </w:rPr>
        <w:t>(495) 956-27-89, (495) 956-27-90</w:t>
      </w:r>
      <w:r w:rsidRPr="002D3362">
        <w:rPr>
          <w:rFonts w:eastAsia="Calibri"/>
          <w:color w:val="auto"/>
        </w:rPr>
        <w:t xml:space="preserve"> </w:t>
      </w:r>
    </w:p>
    <w:p w14:paraId="0D1BFFE0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Номер лицензии на осуществление депозитарной деятельности: </w:t>
      </w:r>
      <w:r w:rsidRPr="002D3362">
        <w:rPr>
          <w:rFonts w:eastAsia="Calibri"/>
          <w:b/>
          <w:i/>
          <w:color w:val="auto"/>
        </w:rPr>
        <w:t xml:space="preserve">045-12042-000100 </w:t>
      </w:r>
    </w:p>
    <w:p w14:paraId="0633F292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Дата выдачи: </w:t>
      </w:r>
      <w:r w:rsidRPr="002D3362">
        <w:rPr>
          <w:rFonts w:eastAsia="Calibri"/>
          <w:b/>
          <w:i/>
          <w:color w:val="auto"/>
        </w:rPr>
        <w:t>19.02.2009</w:t>
      </w:r>
      <w:r w:rsidRPr="002D3362">
        <w:rPr>
          <w:rFonts w:eastAsia="Calibri"/>
          <w:color w:val="auto"/>
        </w:rPr>
        <w:t xml:space="preserve"> </w:t>
      </w:r>
    </w:p>
    <w:p w14:paraId="11ED7560" w14:textId="77777777" w:rsidR="00A36DAE" w:rsidRPr="003735AE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Срок действия: </w:t>
      </w:r>
      <w:r w:rsidRPr="002D3362">
        <w:rPr>
          <w:rFonts w:eastAsia="Calibri"/>
          <w:b/>
          <w:i/>
          <w:color w:val="auto"/>
        </w:rPr>
        <w:t xml:space="preserve">без </w:t>
      </w:r>
      <w:r w:rsidRPr="003735AE">
        <w:rPr>
          <w:rFonts w:eastAsia="Calibri"/>
          <w:b/>
          <w:i/>
          <w:color w:val="auto"/>
        </w:rPr>
        <w:t>ограничения срока действия</w:t>
      </w:r>
      <w:r w:rsidRPr="003735AE">
        <w:rPr>
          <w:rFonts w:eastAsia="Calibri"/>
          <w:color w:val="auto"/>
        </w:rPr>
        <w:t xml:space="preserve"> </w:t>
      </w:r>
    </w:p>
    <w:p w14:paraId="5DBCAF67" w14:textId="77777777" w:rsidR="00A36DAE" w:rsidRPr="003735AE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3735AE">
        <w:rPr>
          <w:rFonts w:eastAsia="Calibri"/>
          <w:color w:val="auto"/>
        </w:rPr>
        <w:t xml:space="preserve">Лицензирующий орган: </w:t>
      </w:r>
      <w:r w:rsidRPr="003735AE">
        <w:rPr>
          <w:rFonts w:eastAsia="Calibri"/>
          <w:b/>
          <w:i/>
          <w:color w:val="auto"/>
        </w:rPr>
        <w:t>ФСФР России</w:t>
      </w:r>
      <w:r w:rsidRPr="003735AE">
        <w:rPr>
          <w:rFonts w:eastAsia="Calibri"/>
          <w:color w:val="auto"/>
        </w:rPr>
        <w:t xml:space="preserve"> </w:t>
      </w:r>
    </w:p>
    <w:p w14:paraId="2AA1DFDB" w14:textId="77777777" w:rsidR="00A36DAE" w:rsidRPr="003735AE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59B71" w14:textId="593D2C4C" w:rsidR="009B58B4" w:rsidRPr="003735AE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Срок и иные условия учета прав</w:t>
      </w:r>
      <w:r w:rsidR="00502D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Биржевые облигации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1AF91173" w14:textId="77777777" w:rsidR="009B58B4" w:rsidRPr="003735AE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F229F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4.2.4. В случае размещения </w:t>
      </w:r>
      <w:r w:rsidRPr="002D3362">
        <w:rPr>
          <w:rFonts w:ascii="Times New Roman" w:eastAsia="Calibri" w:hAnsi="Times New Roman" w:cs="Times New Roman"/>
          <w:sz w:val="24"/>
          <w:szCs w:val="24"/>
        </w:rPr>
        <w:t>акционерным обществом акций, ценных бумаг, конвертируемых в акции,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</w:t>
      </w:r>
    </w:p>
    <w:p w14:paraId="2580104B" w14:textId="77777777" w:rsidR="000A74CB" w:rsidRPr="002D3362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CFDE19E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5321A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4.2.5. В случае если ценные бумаги размещаются посредством подписки путем проведения торгов, указывается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 нахождения и основной государственный регистрационный номер.</w:t>
      </w:r>
    </w:p>
    <w:p w14:paraId="12200922" w14:textId="77777777" w:rsidR="007772EF" w:rsidRPr="002D3362" w:rsidRDefault="007772EF" w:rsidP="002D3362">
      <w:pPr>
        <w:pStyle w:val="Default"/>
        <w:ind w:firstLine="709"/>
        <w:jc w:val="both"/>
        <w:rPr>
          <w:b/>
          <w:i/>
        </w:rPr>
      </w:pPr>
    </w:p>
    <w:p w14:paraId="720B103A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Полное фирменное наименование: </w:t>
      </w:r>
      <w:r w:rsidRPr="002D3362">
        <w:rPr>
          <w:b/>
          <w:bCs/>
          <w:i/>
          <w:iCs/>
        </w:rPr>
        <w:t xml:space="preserve">Публичное акционерное общество «Московская Биржа ММВБ-РТС» </w:t>
      </w:r>
    </w:p>
    <w:p w14:paraId="4BE9F85A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Место нахождения: </w:t>
      </w:r>
      <w:r w:rsidRPr="002D3362">
        <w:rPr>
          <w:b/>
          <w:bCs/>
          <w:i/>
          <w:iCs/>
        </w:rPr>
        <w:t xml:space="preserve">Российская Федерация, г. Москва. </w:t>
      </w:r>
    </w:p>
    <w:p w14:paraId="69E96DDC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ОГРН: </w:t>
      </w:r>
      <w:r w:rsidRPr="002D3362">
        <w:rPr>
          <w:b/>
          <w:bCs/>
          <w:i/>
          <w:iCs/>
        </w:rPr>
        <w:t xml:space="preserve">1027739387411 </w:t>
      </w:r>
    </w:p>
    <w:p w14:paraId="72E0623B" w14:textId="77777777" w:rsidR="00D731FB" w:rsidRPr="002D3362" w:rsidRDefault="00D731F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57157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4.2.6. В случае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указываются порядок заключения таких предварительных договоров или порядок подачи и сбора таких предварительных заявок.</w:t>
      </w:r>
    </w:p>
    <w:p w14:paraId="2879CC7B" w14:textId="77777777" w:rsidR="00D05FCE" w:rsidRPr="002D3362" w:rsidRDefault="00D05FC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дату подписания Условий размещения истек срок для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владельцу.</w:t>
      </w:r>
    </w:p>
    <w:p w14:paraId="63A65529" w14:textId="77777777" w:rsidR="007772EF" w:rsidRPr="002D3362" w:rsidRDefault="007772E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DF4DC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4.2.7. В случае если размещение ценных бумаг осуществляется эмитентом с привлечением брокеров, оказывающих эмитенту услуги по размещению и (или) по организации размещения ценных бумаг 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включая консультационные услуги, а также услуги, связанные с приобретением брокером за свой счет размещаемых ценных бумаг)</w:t>
      </w:r>
      <w:r w:rsidRPr="002D3362">
        <w:rPr>
          <w:rFonts w:ascii="Times New Roman" w:eastAsia="Calibri" w:hAnsi="Times New Roman" w:cs="Times New Roman"/>
          <w:sz w:val="24"/>
          <w:szCs w:val="24"/>
        </w:rPr>
        <w:t>, по каждому такому лицу указываются:</w:t>
      </w:r>
    </w:p>
    <w:p w14:paraId="3B479C80" w14:textId="77777777" w:rsidR="00D05FCE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Информация об организациях, которые оказывают Эмитенту услуги по организации размещения Биржевых облигаций (Организаторы):</w:t>
      </w:r>
    </w:p>
    <w:p w14:paraId="454BA8A6" w14:textId="77777777" w:rsidR="00E76EDA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1D375" w14:textId="77777777" w:rsidR="00C17E33" w:rsidRPr="00C17E33" w:rsidRDefault="00C17E33" w:rsidP="00C17E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</w:p>
    <w:p w14:paraId="2F69D93E" w14:textId="77777777" w:rsidR="00C17E33" w:rsidRPr="00C17E33" w:rsidRDefault="00C17E33" w:rsidP="00C17E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«Газпромбанк» (Акционерное общество)</w:t>
      </w:r>
    </w:p>
    <w:p w14:paraId="2C258071" w14:textId="77777777" w:rsidR="00C17E33" w:rsidRPr="00C17E33" w:rsidRDefault="00C17E33" w:rsidP="00C17E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C17E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1027700167110</w:t>
      </w:r>
    </w:p>
    <w:p w14:paraId="35BD3928" w14:textId="77777777" w:rsidR="00C17E33" w:rsidRPr="00C17E33" w:rsidRDefault="00130822" w:rsidP="00C17E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C17E33" w:rsidRPr="00C17E33">
        <w:rPr>
          <w:rFonts w:ascii="Times New Roman" w:hAnsi="Times New Roman" w:cs="Times New Roman"/>
          <w:b/>
          <w:i/>
          <w:sz w:val="24"/>
          <w:szCs w:val="24"/>
        </w:rPr>
        <w:t>г. Москва</w:t>
      </w:r>
    </w:p>
    <w:p w14:paraId="2A34FDBB" w14:textId="77777777" w:rsidR="00C17E33" w:rsidRPr="00C17E33" w:rsidRDefault="00C17E33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F6C613" w14:textId="77777777" w:rsidR="00E76EDA" w:rsidRPr="00C17E33" w:rsidRDefault="00E76EDA" w:rsidP="00C17E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</w:p>
    <w:p w14:paraId="0F19AA43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Акционерное общество ВТБ Капитал</w:t>
      </w:r>
      <w:r w:rsidRPr="00C17E33" w:rsidDel="00176D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EB79910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C17E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1067746393780</w:t>
      </w:r>
      <w:r w:rsidRPr="00C17E33" w:rsidDel="001E4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77D3C0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г. Москва</w:t>
      </w:r>
    </w:p>
    <w:p w14:paraId="1C2D54BC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187AB4" w14:textId="77777777" w:rsidR="00E76EDA" w:rsidRPr="00C17E33" w:rsidRDefault="00E76EDA" w:rsidP="00C17E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</w:p>
    <w:p w14:paraId="22FB0D8A" w14:textId="77777777" w:rsidR="0063334D" w:rsidRPr="00862C99" w:rsidRDefault="0063334D" w:rsidP="0063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Акционерное общество «Сбербанк КИБ» </w:t>
      </w:r>
    </w:p>
    <w:p w14:paraId="22CC60FE" w14:textId="77777777" w:rsidR="0063334D" w:rsidRPr="00862C99" w:rsidRDefault="0063334D" w:rsidP="0063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1027739007768 </w:t>
      </w:r>
    </w:p>
    <w:p w14:paraId="46EFAC9E" w14:textId="77777777" w:rsidR="0063334D" w:rsidRPr="00862C99" w:rsidRDefault="0063334D" w:rsidP="0063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Российская Федерация, г. Москва </w:t>
      </w:r>
    </w:p>
    <w:p w14:paraId="4F8FADD6" w14:textId="77777777" w:rsidR="00C17E33" w:rsidRDefault="00C17E3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60CC3C2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- Андеррайтер):</w:t>
      </w:r>
    </w:p>
    <w:p w14:paraId="6757307F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EBB39" w14:textId="09BE5F35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«Газпромбанк» (Акционерное общество)</w:t>
      </w:r>
    </w:p>
    <w:p w14:paraId="100F7E49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1027700167110</w:t>
      </w:r>
    </w:p>
    <w:p w14:paraId="3D6C7EFA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г. Москва</w:t>
      </w:r>
    </w:p>
    <w:p w14:paraId="52BC87E2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B5BD66" w14:textId="77777777" w:rsidR="00456EF6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5F">
        <w:rPr>
          <w:rFonts w:ascii="Times New Roman" w:eastAsia="Calibri" w:hAnsi="Times New Roman" w:cs="Times New Roman"/>
          <w:sz w:val="24"/>
          <w:szCs w:val="24"/>
        </w:rPr>
        <w:t>основные обязанности данного лица в соответствии с его договором с эмитентом, в том числе: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2FB2CB" w14:textId="77777777" w:rsidR="0062665F" w:rsidRDefault="0062665F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обязанности</w:t>
      </w:r>
      <w:r w:rsidR="0005579B">
        <w:rPr>
          <w:rFonts w:ascii="Times New Roman" w:eastAsia="Calibri" w:hAnsi="Times New Roman" w:cs="Times New Roman"/>
          <w:sz w:val="24"/>
          <w:szCs w:val="24"/>
        </w:rPr>
        <w:t xml:space="preserve"> Организаторов:</w:t>
      </w:r>
    </w:p>
    <w:p w14:paraId="68EAED2F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1. разработка параметров, условий выпуска и размещения Биржевых облигаций; </w:t>
      </w:r>
    </w:p>
    <w:p w14:paraId="179A234E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2. подготовка проектов документации, необходимой для размещения и обращения Биржевых облигаций; </w:t>
      </w:r>
    </w:p>
    <w:p w14:paraId="0F492B26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3. подготовка, организация и проведение маркетинговых и презентационных мероприятий перед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размещением Биржевых облигаций;</w:t>
      </w:r>
    </w:p>
    <w:p w14:paraId="0509130C" w14:textId="1D8C8ED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 предоставление консультаций по вопросам, связанным с требованиями действующего законодательства Российской Федерации, предъявляемыми к процедуре выпуска Биржевых облигаций, их размещения, обращения и погашения,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67F98DDD" w14:textId="77777777" w:rsidR="0005579B" w:rsidRDefault="0005579B" w:rsidP="003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448F3" w14:textId="77777777" w:rsidR="00861A9C" w:rsidRPr="003735AE" w:rsidRDefault="00861A9C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О</w:t>
      </w:r>
      <w:r w:rsidR="0062665F" w:rsidRPr="003735AE">
        <w:rPr>
          <w:rFonts w:ascii="Times New Roman" w:eastAsia="Calibri" w:hAnsi="Times New Roman" w:cs="Times New Roman"/>
          <w:sz w:val="24"/>
          <w:szCs w:val="24"/>
        </w:rPr>
        <w:t>сновные обязанности Андеррайтера:</w:t>
      </w:r>
    </w:p>
    <w:p w14:paraId="642F812B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прием (сбор) письменных предложений (оферт) от потенциальных приобретателей заключить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договоры; </w:t>
      </w:r>
    </w:p>
    <w:p w14:paraId="0D7B483C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заключение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редварительных договоров путем направления потенциальным приобретателям, определяемым по усмотрению Эмитента, ответов (акцептов) Эмитента о принятии предложений (оферт) заключить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договоры; </w:t>
      </w:r>
    </w:p>
    <w:p w14:paraId="4D8ED1B4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удовлетворение 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заявок на покупку Биржевых облигаций по поручению и за счет Эмитента в соответствии с условиями договора и процедурой, установленной </w:t>
      </w:r>
      <w:r w:rsidR="00A46638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Условиями размещения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; </w:t>
      </w:r>
    </w:p>
    <w:p w14:paraId="7B0FD129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информирование Эмитента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 количестве фактически размещенных Биржевых облигаций, а также о размере полученных от продажи Биржевых облигаций денежных средств; </w:t>
      </w:r>
    </w:p>
    <w:p w14:paraId="28D80BE1" w14:textId="5C3BAC5B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перечисление денежных средств, получаемых Андеррайтером от приобретателей Биржевых облигаций в счет их оплаты, на расчетный счет Эмитента в соответствии с условиями заключенного договора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29A9E294" w14:textId="77777777" w:rsidR="005E535F" w:rsidRDefault="005E535F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61D42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наличие у такого лица обязанностей по приобретению ценных бумаг, а при наличии такой обязанности - также количество (порядок определения количества) ценных бумаг, которое обязано приобрести указанное лицо, и срок (порядок определения срока), в который (по истечении которого) указанное лицо обязано приобрести такое количество ценных бумаг;</w:t>
      </w:r>
    </w:p>
    <w:p w14:paraId="697D677B" w14:textId="77777777" w:rsidR="00456EF6" w:rsidRDefault="002A52FF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</w:t>
      </w:r>
      <w:r w:rsidR="00456EF6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бязанность у </w:t>
      </w:r>
      <w:r w:rsidR="00B92465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Организаторов</w:t>
      </w: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Андеррайтера</w:t>
      </w:r>
      <w:r w:rsidR="00456EF6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отсутствует.</w:t>
      </w:r>
    </w:p>
    <w:p w14:paraId="0AF7D94A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157AC2B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(обязанностей, связанных с оказанием услуг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маркет-мейкера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), а при наличии такой обязанности – также срок (порядок определения срока), в течение которого указанное лицо обязано оказывать услуги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маркет-мейкера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>;</w:t>
      </w:r>
      <w:r w:rsidRPr="002D3362">
        <w:rPr>
          <w:b/>
          <w:bCs/>
          <w:i/>
          <w:iCs/>
        </w:rPr>
        <w:t xml:space="preserve"> </w:t>
      </w:r>
    </w:p>
    <w:p w14:paraId="7B74E7FA" w14:textId="77777777" w:rsidR="002A52FF" w:rsidRDefault="002A52FF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Организаторов и Андеррайтера отсутствует.</w:t>
      </w:r>
    </w:p>
    <w:p w14:paraId="4EF45369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E30CB13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бумаг;</w:t>
      </w:r>
      <w:r w:rsidRPr="002D336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00EB48E9" w14:textId="77777777" w:rsidR="002A52FF" w:rsidRDefault="002A52FF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Организаторов и Андеррайтера отсутствует.</w:t>
      </w:r>
    </w:p>
    <w:p w14:paraId="5D58BE2D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084B2A5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размер (порядок определения размера) вознаграждения такого лица, а если вознаграждение (часть вознаграждения) выплачивается указанному лицу за оказание услуг, связанных с поддержанием цен на размещаемые ценные бумаги на определенном уровне в течение определенного срока после завершения их размещения (услуг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маркет-мейкера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), - также размер 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(порядок определения размера) </w:t>
      </w:r>
      <w:r w:rsidRPr="002D3362">
        <w:rPr>
          <w:rFonts w:ascii="Times New Roman" w:eastAsia="Calibri" w:hAnsi="Times New Roman" w:cs="Times New Roman"/>
          <w:sz w:val="24"/>
          <w:szCs w:val="24"/>
        </w:rPr>
        <w:t>такого вознаграждения.</w:t>
      </w:r>
      <w:r w:rsidRPr="002D336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6DC63144" w14:textId="77777777" w:rsidR="00456EF6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Размер вознаграждения </w:t>
      </w:r>
      <w:r w:rsidR="00EA3A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Организаторов и Андеррайтера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в совокупности не превысит 1% (Одного процента) от номинальной стоимости выпуска Биржевых облигаций.</w:t>
      </w:r>
    </w:p>
    <w:p w14:paraId="675CE8EC" w14:textId="77777777" w:rsidR="00A46638" w:rsidRPr="002D3362" w:rsidRDefault="00A46638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0A33D" w14:textId="4071816B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4.2.8. В случае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00633E85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не планируется осуществлять за пределами Российской Федерации.</w:t>
      </w:r>
    </w:p>
    <w:p w14:paraId="7A622265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CE71BC" w14:textId="5D7ECD0C" w:rsidR="00D731F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4.2.9. В случае если эмитент в соответствии с Федеральным </w:t>
      </w:r>
      <w:hyperlink r:id="rId10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обстоятельство, а также приводятся основания признания эмитента таким хозяйственным обществом.</w:t>
      </w:r>
      <w:r w:rsidR="00D731FB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EDF086" w14:textId="77777777" w:rsidR="00B6757A" w:rsidRDefault="00554024" w:rsidP="0037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Эмитент </w:t>
      </w:r>
      <w:r w:rsidR="00B675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4E30F322" w14:textId="77777777" w:rsidR="00B6757A" w:rsidRDefault="00B6757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C50DE" w14:textId="648D23C4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</w:t>
      </w:r>
      <w:hyperlink r:id="rId11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72E7359A" w14:textId="15A21150" w:rsidR="00EA2AB4" w:rsidRPr="006E6E97" w:rsidRDefault="003A36EF" w:rsidP="0037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</w:t>
      </w:r>
      <w:r w:rsidR="00EA2AB4"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акое предварительное согласование не требуется.</w:t>
      </w:r>
    </w:p>
    <w:p w14:paraId="2B0056CC" w14:textId="77777777" w:rsidR="00FF5E2F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0EA1B5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4.2.10. В случае если приобретение акций кредитной организации или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некредитной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некредитной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финансовой организации – эмитенту документы, подтверждающие получение предварительного (последующего) согласия Банка России на указанное приобретение.</w:t>
      </w:r>
    </w:p>
    <w:p w14:paraId="175E6F2E" w14:textId="77777777" w:rsidR="003735AE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применимо</w:t>
      </w:r>
      <w:r w:rsidR="00AD7F96"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1CDBE3B2" w14:textId="77777777" w:rsidR="006E6E97" w:rsidRPr="006E6E97" w:rsidRDefault="006E6E9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ABAEF0B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Указывается на обязанность представления приобретателем ценных бумаг в кредитную организацию или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некредитную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финансовую организацию – эмитент документов для осуществления оценки его финансового положения (в случае необходимости осуществления такой оценки).</w:t>
      </w:r>
    </w:p>
    <w:p w14:paraId="3071487F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4F6FF44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B7FFD" w14:textId="057EEE40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4.2.11. В случае размещения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платформы.</w:t>
      </w:r>
    </w:p>
    <w:p w14:paraId="5859CDCC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не осуществляется среди инвесторов, являющихся участниками инвестиционной платформы.</w:t>
      </w:r>
    </w:p>
    <w:p w14:paraId="0838F07E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6EBC09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4.3. Цена (цены) или порядок определения цены размещения ценных бумаг</w:t>
      </w:r>
    </w:p>
    <w:p w14:paraId="792FFBBC" w14:textId="77777777" w:rsidR="006946F7" w:rsidRDefault="006946F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069D5" w14:textId="4A7B59C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Указывается цена (цены) или порядок определения цены размещения ценных бумаг либо информация о том, что такие цена или порядок ее определения будут установлены уполномоченным органом управления эмитента не позднее даты начала размещения ценных бумаг.</w:t>
      </w:r>
    </w:p>
    <w:p w14:paraId="0658CB93" w14:textId="77777777" w:rsidR="009A27C2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Цена размещения Биржевых облигаций устанавливается равной 1 000 (Одной тысяче) рублей за одну Биржевую облигацию, что соответствует 100 % от номинальной стоимости Биржевой облигации.</w:t>
      </w:r>
    </w:p>
    <w:p w14:paraId="17868CEA" w14:textId="77777777" w:rsid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по Биржевым облигациям (далее - НКД), определяемый по формуле</w:t>
      </w:r>
      <w:r w:rsidR="00DA790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1FD89D90" w14:textId="589188EF" w:rsidR="00DA7904" w:rsidRPr="005B7B3E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</w:t>
      </w:r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= </w:t>
      </w:r>
      <w:r w:rsidR="009F3F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Nom </w:t>
      </w:r>
      <w:r w:rsidR="009F3FFC"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*</w:t>
      </w:r>
      <w:r w:rsidR="009F3F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Cj</w:t>
      </w:r>
      <w:proofErr w:type="spellEnd"/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* (T - T(j -1))/ 365/ 100%,</w:t>
      </w:r>
    </w:p>
    <w:p w14:paraId="54216BC3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где</w:t>
      </w:r>
    </w:p>
    <w:p w14:paraId="212FF880" w14:textId="4E8CC4B2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j - порядковый номер купонного периода, j=1, 2, 3...</w:t>
      </w:r>
      <w:r w:rsidR="000F4C54" w:rsidRPr="00126FAF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1</w:t>
      </w:r>
      <w:r w:rsidR="00895DC7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4</w:t>
      </w: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14:paraId="485D061D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 – накопленный купонный доход в рублях Российской Федерации;</w:t>
      </w:r>
    </w:p>
    <w:p w14:paraId="33C0688B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Nom</w:t>
      </w:r>
      <w:proofErr w:type="spellEnd"/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непогашенная часть номинальной стоимости одной Биржевой облигации, в рублях Российской Федерации;</w:t>
      </w:r>
    </w:p>
    <w:p w14:paraId="77776672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C j - размер процентной ставки j-того купона, в процентах годовых;</w:t>
      </w:r>
    </w:p>
    <w:p w14:paraId="3AA22E55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T(j -1) - дата начала j-того купонного периода (для случая первого купонного периода Т (j-1) – это дата начала размещения Биржевых облигаций);</w:t>
      </w:r>
    </w:p>
    <w:p w14:paraId="7AD843B9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T - дата расчета накопленного купонного дохода внутри j –купонного периода.</w:t>
      </w:r>
    </w:p>
    <w:p w14:paraId="55AB1009" w14:textId="77777777" w:rsidR="00DA7904" w:rsidRPr="002D3362" w:rsidRDefault="00DA7904" w:rsidP="00D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76DCDF28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2FE9D" w14:textId="1F3CB448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</w:p>
    <w:p w14:paraId="083EA29B" w14:textId="77777777" w:rsidR="00FF5E2F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Преимущественное право приобретения Биржевых облигаций не предоставляется.</w:t>
      </w:r>
    </w:p>
    <w:p w14:paraId="65F0D86B" w14:textId="77777777" w:rsidR="009A27C2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B5EFB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4.4. Порядок осуществления преимущественного права приобретения размещаемых ценных бумаг</w:t>
      </w:r>
    </w:p>
    <w:p w14:paraId="3598C6D4" w14:textId="77777777" w:rsidR="006946F7" w:rsidRDefault="006946F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7A26B" w14:textId="2835DE2A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размещения акционерным обществом акций, ценных бумаг, конвертируемых в акции, и опционов эмитента путем подписки, при котором в соответствии со </w:t>
      </w:r>
      <w:hyperlink r:id="rId12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статьями 40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41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акционерных обществах» возникает преимущественное право их приобретения, указываются:</w:t>
      </w:r>
    </w:p>
    <w:p w14:paraId="62CEB78A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2F640CB7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88B51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4.5. Условия, порядок и срок оплаты ценных бумаг</w:t>
      </w:r>
    </w:p>
    <w:p w14:paraId="4ABF1B15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57D29" w14:textId="5E785E1B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4.5.1. 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неденежными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средствами).</w:t>
      </w:r>
    </w:p>
    <w:p w14:paraId="316F8CD3" w14:textId="77777777" w:rsidR="00FF5E2F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1F7A491B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534B1B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4.5.2. 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63750A6C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DB33E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Форма оплаты: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безналичная</w:t>
      </w:r>
    </w:p>
    <w:p w14:paraId="3A721B7A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4FBE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Реквизиты счета,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Андеррайтера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на который должны перечисляться денежные средства в оплату ценных бумаг выпуска: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8F9112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«Газпромбанк» (Акционерное общество)</w:t>
      </w:r>
    </w:p>
    <w:p w14:paraId="0ABD516F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Сокращенное 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фирменное </w:t>
      </w:r>
      <w:r w:rsidRPr="002D3362">
        <w:rPr>
          <w:rFonts w:ascii="Times New Roman" w:eastAsia="Calibri" w:hAnsi="Times New Roman" w:cs="Times New Roman"/>
          <w:sz w:val="24"/>
          <w:szCs w:val="24"/>
        </w:rPr>
        <w:t>наименование: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ECA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Банк ГПБ (АО)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E9C666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Номер счета: </w:t>
      </w:r>
      <w:r w:rsidR="00D10ECA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30411810600000000123</w:t>
      </w:r>
    </w:p>
    <w:p w14:paraId="726CFDEF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КПП получателя средств, поступающих в оплату ценных бумаг: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997950001</w:t>
      </w:r>
    </w:p>
    <w:p w14:paraId="5A56B395" w14:textId="77777777" w:rsidR="00EF1963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ИНН получателя средств, поступающих в оплату ценных бумаг: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7744001497</w:t>
      </w:r>
    </w:p>
    <w:p w14:paraId="4B343B69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814A5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Кредитная организация:</w:t>
      </w:r>
    </w:p>
    <w:p w14:paraId="559CCE3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 на русском языке: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</w:p>
    <w:p w14:paraId="1E8198A1" w14:textId="683F5588" w:rsidR="00EF1963" w:rsidRPr="002D3362" w:rsidRDefault="00EF1963" w:rsidP="006E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="005E7691" w:rsidRPr="00125B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Российская федерация,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город Москва</w:t>
      </w:r>
    </w:p>
    <w:p w14:paraId="6CC9219E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БИК: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044525505</w:t>
      </w:r>
    </w:p>
    <w:p w14:paraId="7B1B8F06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КПП: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770101001</w:t>
      </w:r>
    </w:p>
    <w:p w14:paraId="6B4AD748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К/с: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30105810345250000505</w:t>
      </w:r>
    </w:p>
    <w:p w14:paraId="3131D9F8" w14:textId="77777777" w:rsidR="00D10ECA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3DFD3" w14:textId="77777777" w:rsidR="00F70E67" w:rsidRPr="00255919" w:rsidRDefault="00F70E6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Андеррайтер переводит средства, полученные от размещения Биржевых облигаций, на счет Эмитента в срок, установленный договором о выполнении функций агента по размещению ценных бумаг на Бирже</w:t>
      </w:r>
    </w:p>
    <w:p w14:paraId="3E2E8E99" w14:textId="77777777" w:rsidR="00F70E67" w:rsidRPr="002D3362" w:rsidRDefault="00F70E6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16178" w14:textId="706D349E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4.5.3. В случае оплаты ценных бумаг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неденежными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3C6639">
        <w:rPr>
          <w:rFonts w:ascii="Times New Roman" w:eastAsia="Calibri" w:hAnsi="Times New Roman" w:cs="Times New Roman"/>
          <w:sz w:val="24"/>
          <w:szCs w:val="24"/>
        </w:rPr>
        <w:t>а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</w:p>
    <w:p w14:paraId="6AA502EC" w14:textId="77777777" w:rsidR="000A74CB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576DF8C4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D59A9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4.5.4. 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зачете.</w:t>
      </w:r>
    </w:p>
    <w:p w14:paraId="1C9575CC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2CD4DEF0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97021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4.5.5. Указывается срок оплаты размещаемых ценных бумаг.</w:t>
      </w:r>
    </w:p>
    <w:p w14:paraId="36CFA51D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Оплата Биржевых облигаций осуществляется в процессе их размещения на торгах Биржи.</w:t>
      </w:r>
    </w:p>
    <w:p w14:paraId="56FE1E94" w14:textId="40E4BE28" w:rsidR="0057131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Денежные расчеты по сделкам купли-продажи Биржевых облигаций при их размещении осуществляются на условиях «поставка против платежа» через НРД в соответствии с Правилами осуществления клиринговой деятельности Клиринговой организации на рынке ценных</w:t>
      </w:r>
      <w:r w:rsidR="002D3362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бумаг</w:t>
      </w:r>
      <w:r w:rsidR="00F70E6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225FE0FF" w14:textId="5B8FB7E7" w:rsidR="001E727E" w:rsidRPr="002D3362" w:rsidRDefault="001E727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i/>
          <w:sz w:val="24"/>
          <w:szCs w:val="24"/>
        </w:rPr>
        <w:t>Возможность рассрочки при оплате ценных бумаг не предусмотрена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DE7F3D2" w14:textId="77777777" w:rsidR="00DA7904" w:rsidRPr="002D3362" w:rsidRDefault="00DA790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1BA3E" w14:textId="77777777" w:rsidR="000A74CB" w:rsidRPr="00567400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400">
        <w:rPr>
          <w:rFonts w:ascii="Times New Roman" w:eastAsia="Calibri" w:hAnsi="Times New Roman" w:cs="Times New Roman"/>
          <w:b/>
          <w:sz w:val="24"/>
          <w:szCs w:val="24"/>
        </w:rPr>
        <w:t>5. Порядок раскрытия эмитентом информации о выпуске (дополнительном выпуске) ценных бумаг</w:t>
      </w:r>
    </w:p>
    <w:p w14:paraId="634D3518" w14:textId="77777777" w:rsidR="00567400" w:rsidRDefault="00567400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2DF92" w14:textId="788361D6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</w:t>
      </w:r>
      <w:r w:rsidRPr="003735AE">
        <w:rPr>
          <w:rFonts w:ascii="Times New Roman" w:eastAsia="Calibri" w:hAnsi="Times New Roman" w:cs="Times New Roman"/>
          <w:sz w:val="24"/>
          <w:szCs w:val="24"/>
        </w:rPr>
        <w:t>настоящем выпуске (дополнительном выпуске) ценных бумаг в порядке, предусмотренном Федеральным законом «О рынке ценных бумаг».</w:t>
      </w:r>
    </w:p>
    <w:p w14:paraId="59D7D867" w14:textId="28888C5C" w:rsidR="009B58B4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Эмитент раскрывает информацию о 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>Выпуске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порядке, предусмотренном Федеральным законом от 22.04.1996 № 39-ФЗ «О рынке ценных бумаг»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Программой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14:paraId="4895C4A1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A52CD4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3FB5A0C6" w14:textId="77777777" w:rsidR="00A26203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35E5AB04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DE7F2F" w14:textId="197D5BBF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C663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 такого издания (изданий).</w:t>
      </w:r>
    </w:p>
    <w:p w14:paraId="60C219E5" w14:textId="77777777" w:rsidR="00A26203" w:rsidRDefault="00A2620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11684EA5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9DCB5B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В случае если информация раскрывается путем опубликования на странице в сети «Интернет», указывается адрес такой страницы в сети «Интернет».</w:t>
      </w:r>
    </w:p>
    <w:p w14:paraId="05FFDBD5" w14:textId="77777777" w:rsidR="007F19A7" w:rsidRPr="002356A8" w:rsidRDefault="00DE27ED" w:rsidP="007F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4" w:tgtFrame="_new" w:history="1">
        <w:r w:rsidR="007F19A7" w:rsidRPr="002356A8">
          <w:rPr>
            <w:rFonts w:ascii="Times New Roman" w:eastAsia="Calibri" w:hAnsi="Times New Roman" w:cs="Times New Roman"/>
            <w:b/>
            <w:i/>
            <w:sz w:val="24"/>
            <w:szCs w:val="24"/>
          </w:rPr>
          <w:t>http://www.e-disclosure.ru/portal/company.aspx?id=27912</w:t>
        </w:r>
      </w:hyperlink>
      <w:r w:rsidR="007F1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</w:t>
      </w:r>
      <w:hyperlink r:id="rId15" w:tgtFrame="_new" w:history="1">
        <w:r w:rsidR="007F19A7" w:rsidRPr="002356A8">
          <w:rPr>
            <w:rFonts w:ascii="Times New Roman" w:eastAsia="Calibri" w:hAnsi="Times New Roman" w:cs="Times New Roman"/>
            <w:b/>
            <w:i/>
            <w:sz w:val="24"/>
            <w:szCs w:val="24"/>
          </w:rPr>
          <w:t>http://www.gazpromcapital.ru</w:t>
        </w:r>
      </w:hyperlink>
    </w:p>
    <w:p w14:paraId="48F5D34C" w14:textId="77777777" w:rsidR="00CB04E4" w:rsidRPr="003735AE" w:rsidRDefault="00CB04E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B7DA30" w14:textId="79357C4F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3C6639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3D3A132B" w14:textId="77777777" w:rsidR="002D3362" w:rsidRPr="003735AE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Эмитент </w:t>
      </w:r>
      <w:r w:rsidR="00F70E67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обязан раскрывать информацию в форме отчета эмитента и сообщений о существенных фактах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77FE2725" w14:textId="77777777" w:rsidR="00CC21D1" w:rsidRPr="003735AE" w:rsidRDefault="00CC21D1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309E11" w14:textId="77777777" w:rsidR="000A74CB" w:rsidRPr="003724D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D7">
        <w:rPr>
          <w:rFonts w:ascii="Times New Roman" w:eastAsia="Calibri" w:hAnsi="Times New Roman" w:cs="Times New Roman"/>
          <w:b/>
          <w:sz w:val="24"/>
          <w:szCs w:val="24"/>
        </w:rPr>
        <w:t>6. Сведения о документе, содержащем фактические итоги размещения ценных бумаг, который представляется после завершения размещения ценных бумаг</w:t>
      </w:r>
    </w:p>
    <w:p w14:paraId="40DA0EC6" w14:textId="77777777" w:rsidR="003724D7" w:rsidRDefault="003724D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2CD41C" w14:textId="0AF0542E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В соответствии с Федеральным законом от 22.04.1996 № 39-ФЗ «О рынке ценных бумаг»</w:t>
      </w:r>
      <w:r w:rsidR="003E504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депозитарием, осуществляющим централизованный учет прав на 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, представляется уведомление об итогах выпуска эмиссионных ценных бумаг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Банк России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72D1F93B" w14:textId="77777777" w:rsidR="00571312" w:rsidRPr="003735AE" w:rsidRDefault="0057131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33C13" w14:textId="77777777" w:rsidR="000A74CB" w:rsidRPr="003724D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D7">
        <w:rPr>
          <w:rFonts w:ascii="Times New Roman" w:eastAsia="Calibri" w:hAnsi="Times New Roman" w:cs="Times New Roman"/>
          <w:b/>
          <w:sz w:val="24"/>
          <w:szCs w:val="24"/>
        </w:rPr>
        <w:t xml:space="preserve">7. Иные сведения </w:t>
      </w:r>
    </w:p>
    <w:p w14:paraId="0C2E1B1C" w14:textId="77777777" w:rsidR="003724D7" w:rsidRDefault="003724D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34979F" w14:textId="7D53A000" w:rsidR="000A74CB" w:rsidRPr="00C47E25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Иные сведения отсутствуют.</w:t>
      </w:r>
    </w:p>
    <w:p w14:paraId="1CA965D6" w14:textId="77777777" w:rsidR="00EA3A91" w:rsidRPr="000A74CB" w:rsidRDefault="00EA3A91" w:rsidP="000A74CB"/>
    <w:sectPr w:rsidR="00EA3A91" w:rsidRPr="000A74CB" w:rsidSect="00C47E25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0604" w14:textId="77777777" w:rsidR="00DE27ED" w:rsidRDefault="00DE27ED" w:rsidP="00C47E25">
      <w:pPr>
        <w:spacing w:after="0" w:line="240" w:lineRule="auto"/>
      </w:pPr>
      <w:r>
        <w:separator/>
      </w:r>
    </w:p>
  </w:endnote>
  <w:endnote w:type="continuationSeparator" w:id="0">
    <w:p w14:paraId="5EDC32D4" w14:textId="77777777" w:rsidR="00DE27ED" w:rsidRDefault="00DE27ED" w:rsidP="00C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1834"/>
      <w:docPartObj>
        <w:docPartGallery w:val="Page Numbers (Bottom of Page)"/>
        <w:docPartUnique/>
      </w:docPartObj>
    </w:sdtPr>
    <w:sdtEndPr/>
    <w:sdtContent>
      <w:p w14:paraId="6B91C59A" w14:textId="504A7EE7" w:rsidR="003C6639" w:rsidRDefault="003C66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54">
          <w:rPr>
            <w:noProof/>
          </w:rPr>
          <w:t>2</w:t>
        </w:r>
        <w:r>
          <w:fldChar w:fldCharType="end"/>
        </w:r>
      </w:p>
    </w:sdtContent>
  </w:sdt>
  <w:p w14:paraId="52569244" w14:textId="77777777" w:rsidR="003C6639" w:rsidRDefault="003C6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8AC1A" w14:textId="77777777" w:rsidR="00DE27ED" w:rsidRDefault="00DE27ED" w:rsidP="00C47E25">
      <w:pPr>
        <w:spacing w:after="0" w:line="240" w:lineRule="auto"/>
      </w:pPr>
      <w:r>
        <w:separator/>
      </w:r>
    </w:p>
  </w:footnote>
  <w:footnote w:type="continuationSeparator" w:id="0">
    <w:p w14:paraId="63984C34" w14:textId="77777777" w:rsidR="00DE27ED" w:rsidRDefault="00DE27ED" w:rsidP="00C4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FD0389"/>
    <w:multiLevelType w:val="hybridMultilevel"/>
    <w:tmpl w:val="29A64EC8"/>
    <w:lvl w:ilvl="0" w:tplc="093C7C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31"/>
    <w:rsid w:val="000046ED"/>
    <w:rsid w:val="00006B2E"/>
    <w:rsid w:val="0001553B"/>
    <w:rsid w:val="0002391A"/>
    <w:rsid w:val="000515BE"/>
    <w:rsid w:val="000532C7"/>
    <w:rsid w:val="0005579B"/>
    <w:rsid w:val="0006306A"/>
    <w:rsid w:val="00082631"/>
    <w:rsid w:val="000A74CB"/>
    <w:rsid w:val="000B21F0"/>
    <w:rsid w:val="000D5D51"/>
    <w:rsid w:val="000F4C54"/>
    <w:rsid w:val="001140DF"/>
    <w:rsid w:val="00115013"/>
    <w:rsid w:val="001222B6"/>
    <w:rsid w:val="00125B3E"/>
    <w:rsid w:val="00126FAF"/>
    <w:rsid w:val="00130822"/>
    <w:rsid w:val="001607E0"/>
    <w:rsid w:val="00160882"/>
    <w:rsid w:val="00161E68"/>
    <w:rsid w:val="0016224A"/>
    <w:rsid w:val="0016492E"/>
    <w:rsid w:val="001B22AB"/>
    <w:rsid w:val="001B2CC9"/>
    <w:rsid w:val="001B713B"/>
    <w:rsid w:val="001E727E"/>
    <w:rsid w:val="00222DE7"/>
    <w:rsid w:val="002263D9"/>
    <w:rsid w:val="002330FB"/>
    <w:rsid w:val="002517B2"/>
    <w:rsid w:val="00255919"/>
    <w:rsid w:val="00260FFC"/>
    <w:rsid w:val="0026230D"/>
    <w:rsid w:val="00271CFB"/>
    <w:rsid w:val="00273776"/>
    <w:rsid w:val="002A2AAC"/>
    <w:rsid w:val="002A52FF"/>
    <w:rsid w:val="002A561F"/>
    <w:rsid w:val="002D3362"/>
    <w:rsid w:val="002E3D26"/>
    <w:rsid w:val="002F2FE7"/>
    <w:rsid w:val="003020CF"/>
    <w:rsid w:val="00323A9C"/>
    <w:rsid w:val="0033646B"/>
    <w:rsid w:val="00342C81"/>
    <w:rsid w:val="00364580"/>
    <w:rsid w:val="003724D7"/>
    <w:rsid w:val="003735AE"/>
    <w:rsid w:val="0039100D"/>
    <w:rsid w:val="003A36EF"/>
    <w:rsid w:val="003C310C"/>
    <w:rsid w:val="003C6639"/>
    <w:rsid w:val="003E5041"/>
    <w:rsid w:val="004259FB"/>
    <w:rsid w:val="00456EF6"/>
    <w:rsid w:val="004A616D"/>
    <w:rsid w:val="004A74DA"/>
    <w:rsid w:val="004C1BCF"/>
    <w:rsid w:val="004D5379"/>
    <w:rsid w:val="004E0D0B"/>
    <w:rsid w:val="004F4BBD"/>
    <w:rsid w:val="00501454"/>
    <w:rsid w:val="00502DAD"/>
    <w:rsid w:val="00520E7F"/>
    <w:rsid w:val="0054598E"/>
    <w:rsid w:val="00554024"/>
    <w:rsid w:val="00561208"/>
    <w:rsid w:val="00567400"/>
    <w:rsid w:val="00571312"/>
    <w:rsid w:val="005738D0"/>
    <w:rsid w:val="0058706F"/>
    <w:rsid w:val="00591F25"/>
    <w:rsid w:val="005B7B3E"/>
    <w:rsid w:val="005D240D"/>
    <w:rsid w:val="005E535F"/>
    <w:rsid w:val="005E7691"/>
    <w:rsid w:val="005F264F"/>
    <w:rsid w:val="006162AB"/>
    <w:rsid w:val="0062665F"/>
    <w:rsid w:val="006274D0"/>
    <w:rsid w:val="00627FDC"/>
    <w:rsid w:val="0063334D"/>
    <w:rsid w:val="00637DFF"/>
    <w:rsid w:val="00691256"/>
    <w:rsid w:val="006946F7"/>
    <w:rsid w:val="006A141A"/>
    <w:rsid w:val="006D3E7E"/>
    <w:rsid w:val="006E6E97"/>
    <w:rsid w:val="006E7FA1"/>
    <w:rsid w:val="006F0B42"/>
    <w:rsid w:val="006F7D73"/>
    <w:rsid w:val="007567E4"/>
    <w:rsid w:val="007772EF"/>
    <w:rsid w:val="007774BE"/>
    <w:rsid w:val="007A6AF8"/>
    <w:rsid w:val="007F19A7"/>
    <w:rsid w:val="00800794"/>
    <w:rsid w:val="008236F6"/>
    <w:rsid w:val="0083628C"/>
    <w:rsid w:val="00837E00"/>
    <w:rsid w:val="00861A9C"/>
    <w:rsid w:val="00895DC7"/>
    <w:rsid w:val="0089727E"/>
    <w:rsid w:val="008D44B7"/>
    <w:rsid w:val="00900A54"/>
    <w:rsid w:val="009452CE"/>
    <w:rsid w:val="00955809"/>
    <w:rsid w:val="009725B3"/>
    <w:rsid w:val="00973330"/>
    <w:rsid w:val="00975879"/>
    <w:rsid w:val="009A27C2"/>
    <w:rsid w:val="009B523E"/>
    <w:rsid w:val="009B58B4"/>
    <w:rsid w:val="009C0C0D"/>
    <w:rsid w:val="009D6CAA"/>
    <w:rsid w:val="009E1F89"/>
    <w:rsid w:val="009F3FFC"/>
    <w:rsid w:val="00A24E57"/>
    <w:rsid w:val="00A26203"/>
    <w:rsid w:val="00A35D5B"/>
    <w:rsid w:val="00A36DAE"/>
    <w:rsid w:val="00A46638"/>
    <w:rsid w:val="00A85B26"/>
    <w:rsid w:val="00A951D9"/>
    <w:rsid w:val="00A97046"/>
    <w:rsid w:val="00A97187"/>
    <w:rsid w:val="00A97551"/>
    <w:rsid w:val="00AA221B"/>
    <w:rsid w:val="00AD7F96"/>
    <w:rsid w:val="00AF2FB5"/>
    <w:rsid w:val="00B045FE"/>
    <w:rsid w:val="00B47582"/>
    <w:rsid w:val="00B6757A"/>
    <w:rsid w:val="00B92465"/>
    <w:rsid w:val="00B9545B"/>
    <w:rsid w:val="00BA52F7"/>
    <w:rsid w:val="00BA5FF2"/>
    <w:rsid w:val="00BE57CB"/>
    <w:rsid w:val="00BF231C"/>
    <w:rsid w:val="00BF751C"/>
    <w:rsid w:val="00C00E9C"/>
    <w:rsid w:val="00C17E33"/>
    <w:rsid w:val="00C364A6"/>
    <w:rsid w:val="00C47E25"/>
    <w:rsid w:val="00CA55D3"/>
    <w:rsid w:val="00CB04E4"/>
    <w:rsid w:val="00CC21D1"/>
    <w:rsid w:val="00CD5479"/>
    <w:rsid w:val="00D05FCE"/>
    <w:rsid w:val="00D10ECA"/>
    <w:rsid w:val="00D53CFA"/>
    <w:rsid w:val="00D564CD"/>
    <w:rsid w:val="00D629DC"/>
    <w:rsid w:val="00D731FB"/>
    <w:rsid w:val="00D74AFC"/>
    <w:rsid w:val="00D874C8"/>
    <w:rsid w:val="00D90898"/>
    <w:rsid w:val="00DA7904"/>
    <w:rsid w:val="00DC3E30"/>
    <w:rsid w:val="00DC4ADC"/>
    <w:rsid w:val="00DD3A9D"/>
    <w:rsid w:val="00DE27ED"/>
    <w:rsid w:val="00E25EB5"/>
    <w:rsid w:val="00E76EDA"/>
    <w:rsid w:val="00E82D9E"/>
    <w:rsid w:val="00EA2AB4"/>
    <w:rsid w:val="00EA2ECC"/>
    <w:rsid w:val="00EA3A91"/>
    <w:rsid w:val="00EA463B"/>
    <w:rsid w:val="00EA619B"/>
    <w:rsid w:val="00EA7E76"/>
    <w:rsid w:val="00EC02B1"/>
    <w:rsid w:val="00EC194B"/>
    <w:rsid w:val="00EF1963"/>
    <w:rsid w:val="00F0288A"/>
    <w:rsid w:val="00F41A7B"/>
    <w:rsid w:val="00F70856"/>
    <w:rsid w:val="00F70E67"/>
    <w:rsid w:val="00FA1E7C"/>
    <w:rsid w:val="00FC7481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BBEF"/>
  <w15:chartTrackingRefBased/>
  <w15:docId w15:val="{E3DE3C55-9619-4CFA-8515-79B7C2A8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E25"/>
  </w:style>
  <w:style w:type="paragraph" w:styleId="a6">
    <w:name w:val="footer"/>
    <w:basedOn w:val="a"/>
    <w:link w:val="a7"/>
    <w:uiPriority w:val="99"/>
    <w:unhideWhenUsed/>
    <w:rsid w:val="00C4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E25"/>
  </w:style>
  <w:style w:type="character" w:styleId="a8">
    <w:name w:val="Hyperlink"/>
    <w:basedOn w:val="a0"/>
    <w:uiPriority w:val="99"/>
    <w:unhideWhenUsed/>
    <w:rsid w:val="00A262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16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27F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7F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7F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7F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7FDC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70E67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2A561F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3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5DF56DAA312597FDA0281C165A06379EA0B16B7D746C6A16C634FBFB15B9E2BF5C2B6E7FE5BFE610B6A6426L0D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zpromcapital.ru/" TargetMode="External"/><Relationship Id="rId10" Type="http://schemas.openxmlformats.org/officeDocument/2006/relationships/hyperlink" Target="consultantplus://offline/ref=A145DF56DAA312597FDA0281C165A06379EA0B16B7D746C6A16C634FBFB15B9E2BF5C2B6E7FE5BFE610B6A6426L0D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14" Type="http://schemas.openxmlformats.org/officeDocument/2006/relationships/hyperlink" Target="http://www.e-disclosure.ru/portal/company.aspx?id=27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4884-92A3-4841-A0BC-0FAA4062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Кондрацкий Сергей Сергеевич</dc:creator>
  <cp:keywords/>
  <dc:description/>
  <cp:lastModifiedBy>Родичева Дарья Алексеевна (drodicheva)</cp:lastModifiedBy>
  <cp:revision>2</cp:revision>
  <dcterms:created xsi:type="dcterms:W3CDTF">2020-06-01T13:53:00Z</dcterms:created>
  <dcterms:modified xsi:type="dcterms:W3CDTF">2020-06-01T13:53:00Z</dcterms:modified>
</cp:coreProperties>
</file>