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3939" w:type="dxa"/>
        <w:tblBorders>
          <w:top w:val="nil"/>
          <w:left w:val="nil"/>
          <w:bottom w:val="nil"/>
          <w:right w:val="nil"/>
          <w:insideH w:val="nil"/>
          <w:insideV w:val="nil"/>
        </w:tblBorders>
        <w:tblLayout w:type="fixed"/>
        <w:tblLook w:val="01E0" w:firstRow="1" w:lastRow="1" w:firstColumn="1" w:lastColumn="1" w:noHBand="0" w:noVBand="0"/>
      </w:tblPr>
      <w:tblGrid>
        <w:gridCol w:w="2440"/>
        <w:gridCol w:w="736"/>
        <w:gridCol w:w="1681"/>
        <w:gridCol w:w="627"/>
        <w:gridCol w:w="386"/>
        <w:gridCol w:w="510"/>
      </w:tblGrid>
      <w:tr w:rsidR="004F2542" w:rsidTr="001A3C03">
        <w:trPr>
          <w:trHeight w:hRule="exact" w:val="293"/>
        </w:trPr>
        <w:tc>
          <w:tcPr>
            <w:tcW w:w="2440" w:type="dxa"/>
          </w:tcPr>
          <w:p w:rsidR="004F2542" w:rsidRPr="00927CD3" w:rsidRDefault="004F2542" w:rsidP="001A3C03">
            <w:pPr>
              <w:pStyle w:val="TableParagraph"/>
              <w:tabs>
                <w:tab w:val="left" w:pos="2157"/>
              </w:tabs>
              <w:spacing w:line="242" w:lineRule="exact"/>
              <w:ind w:left="200" w:right="283"/>
              <w:rPr>
                <w:sz w:val="24"/>
                <w:lang w:val="ru-RU"/>
              </w:rPr>
            </w:pPr>
            <w:bookmarkStart w:id="0" w:name="_GoBack"/>
            <w:bookmarkEnd w:id="0"/>
            <w:r>
              <w:rPr>
                <w:sz w:val="24"/>
              </w:rPr>
              <w:t>Зарегистрировано</w:t>
            </w:r>
            <w:r>
              <w:rPr>
                <w:sz w:val="24"/>
              </w:rPr>
              <w:tab/>
            </w:r>
          </w:p>
        </w:tc>
        <w:tc>
          <w:tcPr>
            <w:tcW w:w="736" w:type="dxa"/>
          </w:tcPr>
          <w:p w:rsidR="004F2542" w:rsidRDefault="00927CD3" w:rsidP="004F2542">
            <w:pPr>
              <w:pStyle w:val="TableParagraph"/>
              <w:tabs>
                <w:tab w:val="left" w:pos="853"/>
              </w:tabs>
              <w:spacing w:line="242" w:lineRule="exact"/>
              <w:ind w:left="0" w:right="-346"/>
              <w:rPr>
                <w:sz w:val="24"/>
              </w:rPr>
            </w:pPr>
            <w:r>
              <w:rPr>
                <w:sz w:val="24"/>
                <w:lang w:val="ru-RU"/>
              </w:rPr>
              <w:t>«</w:t>
            </w:r>
            <w:r w:rsidR="001A3C03">
              <w:rPr>
                <w:sz w:val="24"/>
                <w:u w:val="single"/>
                <w:lang w:val="ru-RU"/>
              </w:rPr>
              <w:t xml:space="preserve"> </w:t>
            </w:r>
            <w:r w:rsidR="004C1C3F">
              <w:rPr>
                <w:sz w:val="24"/>
                <w:u w:val="single"/>
              </w:rPr>
              <w:t>13</w:t>
            </w:r>
            <w:r w:rsidR="001A3C03">
              <w:rPr>
                <w:sz w:val="24"/>
                <w:u w:val="single"/>
                <w:lang w:val="ru-RU"/>
              </w:rPr>
              <w:t xml:space="preserve">    </w:t>
            </w:r>
            <w:r>
              <w:rPr>
                <w:sz w:val="24"/>
                <w:lang w:val="ru-RU"/>
              </w:rPr>
              <w:t>»</w:t>
            </w:r>
            <w:r w:rsidR="004F2542">
              <w:rPr>
                <w:sz w:val="24"/>
              </w:rPr>
              <w:t xml:space="preserve"> </w:t>
            </w:r>
            <w:r w:rsidR="004F2542">
              <w:rPr>
                <w:spacing w:val="-3"/>
                <w:sz w:val="24"/>
              </w:rPr>
              <w:t xml:space="preserve"> </w:t>
            </w:r>
          </w:p>
        </w:tc>
        <w:tc>
          <w:tcPr>
            <w:tcW w:w="1681" w:type="dxa"/>
          </w:tcPr>
          <w:p w:rsidR="004F2542" w:rsidRDefault="004C1C3F" w:rsidP="001A3C03">
            <w:pPr>
              <w:pStyle w:val="TableParagraph"/>
              <w:tabs>
                <w:tab w:val="left" w:pos="1817"/>
              </w:tabs>
              <w:spacing w:line="242" w:lineRule="exact"/>
              <w:ind w:left="0" w:right="-199"/>
              <w:rPr>
                <w:sz w:val="24"/>
              </w:rPr>
            </w:pPr>
            <w:r>
              <w:rPr>
                <w:sz w:val="24"/>
                <w:u w:val="single"/>
              </w:rPr>
              <w:t xml:space="preserve"> </w:t>
            </w:r>
            <w:r>
              <w:rPr>
                <w:sz w:val="24"/>
                <w:u w:val="single"/>
                <w:lang w:val="ru-RU"/>
              </w:rPr>
              <w:t>марта</w:t>
            </w:r>
            <w:r w:rsidR="004F2542">
              <w:rPr>
                <w:sz w:val="24"/>
                <w:u w:val="single"/>
              </w:rPr>
              <w:tab/>
            </w:r>
          </w:p>
        </w:tc>
        <w:tc>
          <w:tcPr>
            <w:tcW w:w="627" w:type="dxa"/>
          </w:tcPr>
          <w:p w:rsidR="004F2542" w:rsidRDefault="004F2542" w:rsidP="004F2542">
            <w:pPr>
              <w:pStyle w:val="TableParagraph"/>
              <w:spacing w:line="242" w:lineRule="exact"/>
              <w:ind w:left="0" w:right="-20"/>
              <w:rPr>
                <w:sz w:val="24"/>
              </w:rPr>
            </w:pPr>
            <w:r>
              <w:rPr>
                <w:sz w:val="24"/>
                <w:lang w:val="ru-RU"/>
              </w:rPr>
              <w:t xml:space="preserve">      </w:t>
            </w:r>
            <w:r>
              <w:rPr>
                <w:sz w:val="24"/>
              </w:rPr>
              <w:t>20</w:t>
            </w:r>
          </w:p>
        </w:tc>
        <w:tc>
          <w:tcPr>
            <w:tcW w:w="386" w:type="dxa"/>
          </w:tcPr>
          <w:p w:rsidR="004F2542" w:rsidRPr="001A3C03" w:rsidRDefault="00927CD3" w:rsidP="004C1C3F">
            <w:pPr>
              <w:pStyle w:val="TableParagraph"/>
              <w:tabs>
                <w:tab w:val="left" w:pos="446"/>
              </w:tabs>
              <w:spacing w:line="242" w:lineRule="exact"/>
              <w:ind w:left="-1" w:right="-74"/>
              <w:rPr>
                <w:sz w:val="24"/>
                <w:lang w:val="ru-RU"/>
              </w:rPr>
            </w:pPr>
            <w:r>
              <w:rPr>
                <w:sz w:val="24"/>
                <w:u w:val="single"/>
              </w:rPr>
              <w:t>_</w:t>
            </w:r>
            <w:r w:rsidR="004C1C3F">
              <w:rPr>
                <w:sz w:val="24"/>
                <w:u w:val="single"/>
                <w:lang w:val="ru-RU"/>
              </w:rPr>
              <w:t>17</w:t>
            </w:r>
            <w:r w:rsidR="001A3C03">
              <w:rPr>
                <w:sz w:val="24"/>
                <w:u w:val="single"/>
                <w:lang w:val="ru-RU"/>
              </w:rPr>
              <w:t>_</w:t>
            </w:r>
          </w:p>
        </w:tc>
        <w:tc>
          <w:tcPr>
            <w:tcW w:w="510" w:type="dxa"/>
          </w:tcPr>
          <w:p w:rsidR="004F2542" w:rsidRDefault="004F2542">
            <w:pPr>
              <w:pStyle w:val="TableParagraph"/>
              <w:spacing w:line="242" w:lineRule="exact"/>
              <w:ind w:left="133"/>
              <w:rPr>
                <w:sz w:val="24"/>
              </w:rPr>
            </w:pPr>
            <w:r>
              <w:rPr>
                <w:sz w:val="24"/>
              </w:rPr>
              <w:t>г.</w:t>
            </w:r>
          </w:p>
        </w:tc>
      </w:tr>
    </w:tbl>
    <w:p w:rsidR="00517166" w:rsidRDefault="00440FE1">
      <w:pPr>
        <w:pStyle w:val="1"/>
        <w:spacing w:before="13"/>
        <w:ind w:left="4125"/>
      </w:pPr>
      <w:r>
        <w:rPr>
          <w:noProof/>
          <w:lang w:val="ru-RU" w:eastAsia="ru-RU"/>
        </w:rPr>
        <mc:AlternateContent>
          <mc:Choice Requires="wps">
            <w:drawing>
              <wp:anchor distT="0" distB="0" distL="114300" distR="114300" simplePos="0" relativeHeight="1240" behindDoc="0" locked="0" layoutInCell="1" allowOverlap="1">
                <wp:simplePos x="0" y="0"/>
                <wp:positionH relativeFrom="page">
                  <wp:posOffset>3130550</wp:posOffset>
                </wp:positionH>
                <wp:positionV relativeFrom="paragraph">
                  <wp:posOffset>187960</wp:posOffset>
                </wp:positionV>
                <wp:extent cx="3439795" cy="229870"/>
                <wp:effectExtent l="0" t="635" r="1905"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88"/>
                              <w:gridCol w:w="305"/>
                              <w:gridCol w:w="276"/>
                              <w:gridCol w:w="254"/>
                              <w:gridCol w:w="312"/>
                              <w:gridCol w:w="276"/>
                              <w:gridCol w:w="276"/>
                              <w:gridCol w:w="276"/>
                              <w:gridCol w:w="274"/>
                              <w:gridCol w:w="276"/>
                              <w:gridCol w:w="290"/>
                              <w:gridCol w:w="313"/>
                              <w:gridCol w:w="292"/>
                              <w:gridCol w:w="277"/>
                              <w:gridCol w:w="276"/>
                              <w:gridCol w:w="274"/>
                              <w:gridCol w:w="276"/>
                              <w:gridCol w:w="406"/>
                            </w:tblGrid>
                            <w:tr w:rsidR="007E4D02">
                              <w:trPr>
                                <w:trHeight w:hRule="exact" w:val="352"/>
                              </w:trPr>
                              <w:tc>
                                <w:tcPr>
                                  <w:tcW w:w="488" w:type="dxa"/>
                                </w:tcPr>
                                <w:p w:rsidR="007E4D02" w:rsidRPr="00D44A62" w:rsidRDefault="004C1C3F">
                                  <w:pPr>
                                    <w:pStyle w:val="TableParagraph"/>
                                    <w:spacing w:before="59"/>
                                    <w:ind w:left="281"/>
                                    <w:rPr>
                                      <w:sz w:val="24"/>
                                      <w:lang w:val="ru-RU"/>
                                    </w:rPr>
                                  </w:pPr>
                                  <w:r>
                                    <w:rPr>
                                      <w:sz w:val="24"/>
                                      <w:lang w:val="ru-RU"/>
                                    </w:rPr>
                                    <w:t>4</w:t>
                                  </w:r>
                                </w:p>
                              </w:tc>
                              <w:tc>
                                <w:tcPr>
                                  <w:tcW w:w="305" w:type="dxa"/>
                                  <w:tcBorders>
                                    <w:right w:val="single" w:sz="4" w:space="0" w:color="000000"/>
                                  </w:tcBorders>
                                </w:tcPr>
                                <w:p w:rsidR="007E4D02" w:rsidRDefault="007E4D02">
                                  <w:pPr>
                                    <w:pStyle w:val="TableParagraph"/>
                                    <w:spacing w:before="59"/>
                                    <w:ind w:left="86"/>
                                    <w:rPr>
                                      <w:sz w:val="24"/>
                                    </w:rPr>
                                  </w:pPr>
                                  <w:r>
                                    <w:rPr>
                                      <w:sz w:val="24"/>
                                    </w:rPr>
                                    <w:t>–</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1"/>
                                    <w:rPr>
                                      <w:sz w:val="24"/>
                                      <w:lang w:val="ru-RU"/>
                                    </w:rPr>
                                  </w:pPr>
                                  <w:r>
                                    <w:rPr>
                                      <w:sz w:val="24"/>
                                      <w:lang w:val="ru-RU"/>
                                    </w:rPr>
                                    <w:t>0</w:t>
                                  </w:r>
                                </w:p>
                              </w:tc>
                              <w:tc>
                                <w:tcPr>
                                  <w:tcW w:w="254"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59"/>
                                    <w:rPr>
                                      <w:sz w:val="24"/>
                                      <w:lang w:val="ru-RU"/>
                                    </w:rPr>
                                  </w:pPr>
                                  <w:r>
                                    <w:rPr>
                                      <w:sz w:val="24"/>
                                      <w:lang w:val="ru-RU"/>
                                    </w:rPr>
                                    <w:t>4</w:t>
                                  </w:r>
                                </w:p>
                              </w:tc>
                              <w:tc>
                                <w:tcPr>
                                  <w:tcW w:w="312" w:type="dxa"/>
                                  <w:tcBorders>
                                    <w:left w:val="single" w:sz="4" w:space="0" w:color="000000"/>
                                    <w:right w:val="single" w:sz="4" w:space="0" w:color="000000"/>
                                  </w:tcBorders>
                                </w:tcPr>
                                <w:p w:rsidR="007E4D02" w:rsidRDefault="007E4D02">
                                  <w:pPr>
                                    <w:pStyle w:val="TableParagraph"/>
                                    <w:spacing w:before="59"/>
                                    <w:ind w:left="91"/>
                                    <w:rPr>
                                      <w:sz w:val="24"/>
                                    </w:rPr>
                                  </w:pPr>
                                  <w:r>
                                    <w:rPr>
                                      <w:sz w:val="24"/>
                                    </w:rPr>
                                    <w:t>–</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4"/>
                                    <w:rPr>
                                      <w:sz w:val="24"/>
                                      <w:lang w:val="ru-RU"/>
                                    </w:rPr>
                                  </w:pPr>
                                  <w:r>
                                    <w:rPr>
                                      <w:sz w:val="24"/>
                                      <w:lang w:val="ru-RU"/>
                                    </w:rPr>
                                    <w:t>36</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1"/>
                                    <w:rPr>
                                      <w:sz w:val="24"/>
                                      <w:lang w:val="ru-RU"/>
                                    </w:rPr>
                                  </w:pPr>
                                  <w:r>
                                    <w:rPr>
                                      <w:sz w:val="24"/>
                                      <w:lang w:val="ru-RU"/>
                                    </w:rPr>
                                    <w:t>6</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4</w:t>
                                  </w:r>
                                </w:p>
                              </w:tc>
                              <w:tc>
                                <w:tcPr>
                                  <w:tcW w:w="274"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8</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7</w:t>
                                  </w:r>
                                </w:p>
                              </w:tc>
                              <w:tc>
                                <w:tcPr>
                                  <w:tcW w:w="290" w:type="dxa"/>
                                  <w:tcBorders>
                                    <w:left w:val="single" w:sz="4" w:space="0" w:color="000000"/>
                                  </w:tcBorders>
                                </w:tcPr>
                                <w:p w:rsidR="007E4D02" w:rsidRDefault="007E4D02">
                                  <w:pPr>
                                    <w:pStyle w:val="TableParagraph"/>
                                    <w:spacing w:before="59"/>
                                    <w:ind w:left="88"/>
                                    <w:rPr>
                                      <w:sz w:val="24"/>
                                    </w:rPr>
                                  </w:pPr>
                                  <w:r>
                                    <w:rPr>
                                      <w:sz w:val="24"/>
                                    </w:rPr>
                                    <w:t>–</w:t>
                                  </w:r>
                                </w:p>
                              </w:tc>
                              <w:tc>
                                <w:tcPr>
                                  <w:tcW w:w="313" w:type="dxa"/>
                                </w:tcPr>
                                <w:p w:rsidR="007E4D02" w:rsidRDefault="004C1C3F">
                                  <w:pPr>
                                    <w:pStyle w:val="TableParagraph"/>
                                    <w:spacing w:before="59"/>
                                    <w:ind w:left="76"/>
                                    <w:rPr>
                                      <w:sz w:val="24"/>
                                    </w:rPr>
                                  </w:pPr>
                                  <w:r>
                                    <w:rPr>
                                      <w:sz w:val="24"/>
                                    </w:rPr>
                                    <w:t>R</w:t>
                                  </w:r>
                                </w:p>
                              </w:tc>
                              <w:tc>
                                <w:tcPr>
                                  <w:tcW w:w="292" w:type="dxa"/>
                                  <w:tcBorders>
                                    <w:right w:val="single" w:sz="4" w:space="0" w:color="000000"/>
                                  </w:tcBorders>
                                </w:tcPr>
                                <w:p w:rsidR="007E4D02" w:rsidRDefault="007E4D02" w:rsidP="00D44A62">
                                  <w:pPr>
                                    <w:pStyle w:val="TableParagraph"/>
                                    <w:spacing w:before="59"/>
                                    <w:ind w:left="75"/>
                                    <w:rPr>
                                      <w:sz w:val="24"/>
                                    </w:rPr>
                                  </w:pPr>
                                </w:p>
                              </w:tc>
                              <w:tc>
                                <w:tcPr>
                                  <w:tcW w:w="277"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72"/>
                                    <w:rPr>
                                      <w:sz w:val="24"/>
                                    </w:rPr>
                                  </w:pPr>
                                  <w:r>
                                    <w:rPr>
                                      <w:sz w:val="24"/>
                                    </w:rPr>
                                    <w:t>0</w:t>
                                  </w:r>
                                </w:p>
                              </w:tc>
                              <w:tc>
                                <w:tcPr>
                                  <w:tcW w:w="276"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9"/>
                                    <w:rPr>
                                      <w:sz w:val="24"/>
                                    </w:rPr>
                                  </w:pPr>
                                  <w:r>
                                    <w:rPr>
                                      <w:sz w:val="24"/>
                                    </w:rPr>
                                    <w:t>0</w:t>
                                  </w:r>
                                </w:p>
                              </w:tc>
                              <w:tc>
                                <w:tcPr>
                                  <w:tcW w:w="274"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9"/>
                                    <w:rPr>
                                      <w:sz w:val="24"/>
                                    </w:rPr>
                                  </w:pPr>
                                  <w:r>
                                    <w:rPr>
                                      <w:sz w:val="24"/>
                                    </w:rPr>
                                    <w:t>1</w:t>
                                  </w:r>
                                </w:p>
                              </w:tc>
                              <w:tc>
                                <w:tcPr>
                                  <w:tcW w:w="276"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2"/>
                                    <w:rPr>
                                      <w:sz w:val="24"/>
                                    </w:rPr>
                                  </w:pPr>
                                  <w:r>
                                    <w:rPr>
                                      <w:sz w:val="24"/>
                                    </w:rPr>
                                    <w:t>P</w:t>
                                  </w:r>
                                </w:p>
                              </w:tc>
                              <w:tc>
                                <w:tcPr>
                                  <w:tcW w:w="406" w:type="dxa"/>
                                  <w:tcBorders>
                                    <w:left w:val="single" w:sz="4" w:space="0" w:color="000000"/>
                                  </w:tcBorders>
                                </w:tcPr>
                                <w:p w:rsidR="007E4D02" w:rsidRDefault="007E4D02">
                                  <w:pPr>
                                    <w:pStyle w:val="TableParagraph"/>
                                    <w:spacing w:before="59"/>
                                    <w:ind w:left="81"/>
                                    <w:rPr>
                                      <w:sz w:val="24"/>
                                    </w:rPr>
                                  </w:pPr>
                                  <w:r>
                                    <w:rPr>
                                      <w:sz w:val="24"/>
                                    </w:rPr>
                                    <w:t>–</w:t>
                                  </w:r>
                                </w:p>
                              </w:tc>
                            </w:tr>
                          </w:tbl>
                          <w:p w:rsidR="007E4D02" w:rsidRDefault="007E4D02">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46.5pt;margin-top:14.8pt;width:270.85pt;height:18.1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Nl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88"/>
                        <w:gridCol w:w="305"/>
                        <w:gridCol w:w="276"/>
                        <w:gridCol w:w="254"/>
                        <w:gridCol w:w="312"/>
                        <w:gridCol w:w="276"/>
                        <w:gridCol w:w="276"/>
                        <w:gridCol w:w="276"/>
                        <w:gridCol w:w="274"/>
                        <w:gridCol w:w="276"/>
                        <w:gridCol w:w="290"/>
                        <w:gridCol w:w="313"/>
                        <w:gridCol w:w="292"/>
                        <w:gridCol w:w="277"/>
                        <w:gridCol w:w="276"/>
                        <w:gridCol w:w="274"/>
                        <w:gridCol w:w="276"/>
                        <w:gridCol w:w="406"/>
                      </w:tblGrid>
                      <w:tr w:rsidR="007E4D02">
                        <w:trPr>
                          <w:trHeight w:hRule="exact" w:val="352"/>
                        </w:trPr>
                        <w:tc>
                          <w:tcPr>
                            <w:tcW w:w="488" w:type="dxa"/>
                          </w:tcPr>
                          <w:p w:rsidR="007E4D02" w:rsidRPr="00D44A62" w:rsidRDefault="004C1C3F">
                            <w:pPr>
                              <w:pStyle w:val="TableParagraph"/>
                              <w:spacing w:before="59"/>
                              <w:ind w:left="281"/>
                              <w:rPr>
                                <w:sz w:val="24"/>
                                <w:lang w:val="ru-RU"/>
                              </w:rPr>
                            </w:pPr>
                            <w:r>
                              <w:rPr>
                                <w:sz w:val="24"/>
                                <w:lang w:val="ru-RU"/>
                              </w:rPr>
                              <w:t>4</w:t>
                            </w:r>
                          </w:p>
                        </w:tc>
                        <w:tc>
                          <w:tcPr>
                            <w:tcW w:w="305" w:type="dxa"/>
                            <w:tcBorders>
                              <w:right w:val="single" w:sz="4" w:space="0" w:color="000000"/>
                            </w:tcBorders>
                          </w:tcPr>
                          <w:p w:rsidR="007E4D02" w:rsidRDefault="007E4D02">
                            <w:pPr>
                              <w:pStyle w:val="TableParagraph"/>
                              <w:spacing w:before="59"/>
                              <w:ind w:left="86"/>
                              <w:rPr>
                                <w:sz w:val="24"/>
                              </w:rPr>
                            </w:pPr>
                            <w:r>
                              <w:rPr>
                                <w:sz w:val="24"/>
                              </w:rPr>
                              <w:t>–</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1"/>
                              <w:rPr>
                                <w:sz w:val="24"/>
                                <w:lang w:val="ru-RU"/>
                              </w:rPr>
                            </w:pPr>
                            <w:r>
                              <w:rPr>
                                <w:sz w:val="24"/>
                                <w:lang w:val="ru-RU"/>
                              </w:rPr>
                              <w:t>0</w:t>
                            </w:r>
                          </w:p>
                        </w:tc>
                        <w:tc>
                          <w:tcPr>
                            <w:tcW w:w="254"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59"/>
                              <w:rPr>
                                <w:sz w:val="24"/>
                                <w:lang w:val="ru-RU"/>
                              </w:rPr>
                            </w:pPr>
                            <w:r>
                              <w:rPr>
                                <w:sz w:val="24"/>
                                <w:lang w:val="ru-RU"/>
                              </w:rPr>
                              <w:t>4</w:t>
                            </w:r>
                          </w:p>
                        </w:tc>
                        <w:tc>
                          <w:tcPr>
                            <w:tcW w:w="312" w:type="dxa"/>
                            <w:tcBorders>
                              <w:left w:val="single" w:sz="4" w:space="0" w:color="000000"/>
                              <w:right w:val="single" w:sz="4" w:space="0" w:color="000000"/>
                            </w:tcBorders>
                          </w:tcPr>
                          <w:p w:rsidR="007E4D02" w:rsidRDefault="007E4D02">
                            <w:pPr>
                              <w:pStyle w:val="TableParagraph"/>
                              <w:spacing w:before="59"/>
                              <w:ind w:left="91"/>
                              <w:rPr>
                                <w:sz w:val="24"/>
                              </w:rPr>
                            </w:pPr>
                            <w:r>
                              <w:rPr>
                                <w:sz w:val="24"/>
                              </w:rPr>
                              <w:t>–</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4"/>
                              <w:rPr>
                                <w:sz w:val="24"/>
                                <w:lang w:val="ru-RU"/>
                              </w:rPr>
                            </w:pPr>
                            <w:r>
                              <w:rPr>
                                <w:sz w:val="24"/>
                                <w:lang w:val="ru-RU"/>
                              </w:rPr>
                              <w:t>36</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71"/>
                              <w:rPr>
                                <w:sz w:val="24"/>
                                <w:lang w:val="ru-RU"/>
                              </w:rPr>
                            </w:pPr>
                            <w:r>
                              <w:rPr>
                                <w:sz w:val="24"/>
                                <w:lang w:val="ru-RU"/>
                              </w:rPr>
                              <w:t>6</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4</w:t>
                            </w:r>
                          </w:p>
                        </w:tc>
                        <w:tc>
                          <w:tcPr>
                            <w:tcW w:w="274"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8</w:t>
                            </w:r>
                          </w:p>
                        </w:tc>
                        <w:tc>
                          <w:tcPr>
                            <w:tcW w:w="276" w:type="dxa"/>
                            <w:tcBorders>
                              <w:top w:val="single" w:sz="4" w:space="0" w:color="000000"/>
                              <w:left w:val="single" w:sz="4" w:space="0" w:color="000000"/>
                              <w:bottom w:val="single" w:sz="4" w:space="0" w:color="000000"/>
                              <w:right w:val="single" w:sz="4" w:space="0" w:color="000000"/>
                            </w:tcBorders>
                          </w:tcPr>
                          <w:p w:rsidR="007E4D02" w:rsidRPr="00D44A62" w:rsidRDefault="004C1C3F">
                            <w:pPr>
                              <w:pStyle w:val="TableParagraph"/>
                              <w:spacing w:before="54"/>
                              <w:ind w:left="69"/>
                              <w:rPr>
                                <w:sz w:val="24"/>
                                <w:lang w:val="ru-RU"/>
                              </w:rPr>
                            </w:pPr>
                            <w:r>
                              <w:rPr>
                                <w:sz w:val="24"/>
                                <w:lang w:val="ru-RU"/>
                              </w:rPr>
                              <w:t>7</w:t>
                            </w:r>
                          </w:p>
                        </w:tc>
                        <w:tc>
                          <w:tcPr>
                            <w:tcW w:w="290" w:type="dxa"/>
                            <w:tcBorders>
                              <w:left w:val="single" w:sz="4" w:space="0" w:color="000000"/>
                            </w:tcBorders>
                          </w:tcPr>
                          <w:p w:rsidR="007E4D02" w:rsidRDefault="007E4D02">
                            <w:pPr>
                              <w:pStyle w:val="TableParagraph"/>
                              <w:spacing w:before="59"/>
                              <w:ind w:left="88"/>
                              <w:rPr>
                                <w:sz w:val="24"/>
                              </w:rPr>
                            </w:pPr>
                            <w:r>
                              <w:rPr>
                                <w:sz w:val="24"/>
                              </w:rPr>
                              <w:t>–</w:t>
                            </w:r>
                          </w:p>
                        </w:tc>
                        <w:tc>
                          <w:tcPr>
                            <w:tcW w:w="313" w:type="dxa"/>
                          </w:tcPr>
                          <w:p w:rsidR="007E4D02" w:rsidRDefault="004C1C3F">
                            <w:pPr>
                              <w:pStyle w:val="TableParagraph"/>
                              <w:spacing w:before="59"/>
                              <w:ind w:left="76"/>
                              <w:rPr>
                                <w:sz w:val="24"/>
                              </w:rPr>
                            </w:pPr>
                            <w:r>
                              <w:rPr>
                                <w:sz w:val="24"/>
                              </w:rPr>
                              <w:t>R</w:t>
                            </w:r>
                          </w:p>
                        </w:tc>
                        <w:tc>
                          <w:tcPr>
                            <w:tcW w:w="292" w:type="dxa"/>
                            <w:tcBorders>
                              <w:right w:val="single" w:sz="4" w:space="0" w:color="000000"/>
                            </w:tcBorders>
                          </w:tcPr>
                          <w:p w:rsidR="007E4D02" w:rsidRDefault="007E4D02" w:rsidP="00D44A62">
                            <w:pPr>
                              <w:pStyle w:val="TableParagraph"/>
                              <w:spacing w:before="59"/>
                              <w:ind w:left="75"/>
                              <w:rPr>
                                <w:sz w:val="24"/>
                              </w:rPr>
                            </w:pPr>
                          </w:p>
                        </w:tc>
                        <w:tc>
                          <w:tcPr>
                            <w:tcW w:w="277"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72"/>
                              <w:rPr>
                                <w:sz w:val="24"/>
                              </w:rPr>
                            </w:pPr>
                            <w:r>
                              <w:rPr>
                                <w:sz w:val="24"/>
                              </w:rPr>
                              <w:t>0</w:t>
                            </w:r>
                          </w:p>
                        </w:tc>
                        <w:tc>
                          <w:tcPr>
                            <w:tcW w:w="276"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9"/>
                              <w:rPr>
                                <w:sz w:val="24"/>
                              </w:rPr>
                            </w:pPr>
                            <w:r>
                              <w:rPr>
                                <w:sz w:val="24"/>
                              </w:rPr>
                              <w:t>0</w:t>
                            </w:r>
                          </w:p>
                        </w:tc>
                        <w:tc>
                          <w:tcPr>
                            <w:tcW w:w="274"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9"/>
                              <w:rPr>
                                <w:sz w:val="24"/>
                              </w:rPr>
                            </w:pPr>
                            <w:r>
                              <w:rPr>
                                <w:sz w:val="24"/>
                              </w:rPr>
                              <w:t>1</w:t>
                            </w:r>
                          </w:p>
                        </w:tc>
                        <w:tc>
                          <w:tcPr>
                            <w:tcW w:w="276" w:type="dxa"/>
                            <w:tcBorders>
                              <w:top w:val="single" w:sz="4" w:space="0" w:color="000000"/>
                              <w:left w:val="single" w:sz="4" w:space="0" w:color="000000"/>
                              <w:bottom w:val="single" w:sz="4" w:space="0" w:color="000000"/>
                              <w:right w:val="single" w:sz="4" w:space="0" w:color="000000"/>
                            </w:tcBorders>
                          </w:tcPr>
                          <w:p w:rsidR="007E4D02" w:rsidRDefault="004C1C3F">
                            <w:pPr>
                              <w:pStyle w:val="TableParagraph"/>
                              <w:spacing w:before="54"/>
                              <w:ind w:left="62"/>
                              <w:rPr>
                                <w:sz w:val="24"/>
                              </w:rPr>
                            </w:pPr>
                            <w:r>
                              <w:rPr>
                                <w:sz w:val="24"/>
                              </w:rPr>
                              <w:t>P</w:t>
                            </w:r>
                          </w:p>
                        </w:tc>
                        <w:tc>
                          <w:tcPr>
                            <w:tcW w:w="406" w:type="dxa"/>
                            <w:tcBorders>
                              <w:left w:val="single" w:sz="4" w:space="0" w:color="000000"/>
                            </w:tcBorders>
                          </w:tcPr>
                          <w:p w:rsidR="007E4D02" w:rsidRDefault="007E4D02">
                            <w:pPr>
                              <w:pStyle w:val="TableParagraph"/>
                              <w:spacing w:before="59"/>
                              <w:ind w:left="81"/>
                              <w:rPr>
                                <w:sz w:val="24"/>
                              </w:rPr>
                            </w:pPr>
                            <w:r>
                              <w:rPr>
                                <w:sz w:val="24"/>
                              </w:rPr>
                              <w:t>–</w:t>
                            </w:r>
                          </w:p>
                        </w:tc>
                      </w:tr>
                    </w:tbl>
                    <w:p w:rsidR="007E4D02" w:rsidRDefault="007E4D02">
                      <w:pPr>
                        <w:pStyle w:val="a3"/>
                        <w:ind w:left="0"/>
                        <w:jc w:val="left"/>
                      </w:pPr>
                    </w:p>
                  </w:txbxContent>
                </v:textbox>
                <w10:wrap anchorx="page"/>
              </v:shape>
            </w:pict>
          </mc:Fallback>
        </mc:AlternateContent>
      </w:r>
      <w:r w:rsidR="00B81D9E">
        <w:t>Государственный регистрационный номер</w:t>
      </w:r>
    </w:p>
    <w:p w:rsidR="00517166" w:rsidRDefault="00440FE1">
      <w:pPr>
        <w:tabs>
          <w:tab w:val="left" w:pos="7247"/>
          <w:tab w:val="left" w:pos="9233"/>
        </w:tabs>
        <w:ind w:left="4129"/>
        <w:rPr>
          <w:sz w:val="20"/>
        </w:rPr>
      </w:pPr>
      <w:r>
        <w:rPr>
          <w:noProof/>
          <w:sz w:val="20"/>
          <w:lang w:val="ru-RU" w:eastAsia="ru-RU"/>
        </w:rPr>
        <mc:AlternateContent>
          <mc:Choice Requires="wpg">
            <w:drawing>
              <wp:inline distT="0" distB="0" distL="0" distR="0">
                <wp:extent cx="181610" cy="234950"/>
                <wp:effectExtent l="8890" t="5715" r="9525" b="698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234950"/>
                          <a:chOff x="0" y="0"/>
                          <a:chExt cx="286" cy="370"/>
                        </a:xfrm>
                      </wpg:grpSpPr>
                      <wps:wsp>
                        <wps:cNvPr id="46" name="Line 46"/>
                        <wps:cNvCnPr>
                          <a:cxnSpLocks noChangeShapeType="1"/>
                        </wps:cNvCnPr>
                        <wps:spPr bwMode="auto">
                          <a:xfrm>
                            <a:off x="10" y="10"/>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5" y="5"/>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10" y="360"/>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281" y="5"/>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FB4677" id="Group 42" o:spid="_x0000_s1026" style="width:14.3pt;height:18.5pt;mso-position-horizontal-relative:char;mso-position-vertical-relative:line" coordsize="2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">
                <v:line id="Line 46" o:spid="_x0000_s1027" style="position:absolute;visibility:visible;mso-wrap-style:square" from="10,10" to="2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5" o:spid="_x0000_s1028" style="position:absolute;visibility:visible;mso-wrap-style:square" from="5,5" to="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4" o:spid="_x0000_s1029" style="position:absolute;visibility:visible;mso-wrap-style:square" from="10,360" to="27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3" o:spid="_x0000_s1030" style="position:absolute;visibility:visible;mso-wrap-style:square" from="281,5" to="2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r w:rsidR="00B81D9E">
        <w:rPr>
          <w:sz w:val="20"/>
        </w:rPr>
        <w:tab/>
      </w:r>
      <w:r>
        <w:rPr>
          <w:noProof/>
          <w:sz w:val="20"/>
          <w:lang w:val="ru-RU" w:eastAsia="ru-RU"/>
        </w:rPr>
        <mc:AlternateContent>
          <mc:Choice Requires="wpg">
            <w:drawing>
              <wp:inline distT="0" distB="0" distL="0" distR="0">
                <wp:extent cx="181610" cy="234950"/>
                <wp:effectExtent l="7620" t="5715" r="10795" b="6985"/>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234950"/>
                          <a:chOff x="0" y="0"/>
                          <a:chExt cx="286" cy="370"/>
                        </a:xfrm>
                      </wpg:grpSpPr>
                      <wps:wsp>
                        <wps:cNvPr id="41" name="Line 41"/>
                        <wps:cNvCnPr>
                          <a:cxnSpLocks noChangeShapeType="1"/>
                        </wps:cNvCnPr>
                        <wps:spPr bwMode="auto">
                          <a:xfrm>
                            <a:off x="10" y="10"/>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5" y="5"/>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0" y="360"/>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281" y="5"/>
                            <a:ext cx="0" cy="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1ADE8" id="Group 37" o:spid="_x0000_s1026" style="width:14.3pt;height:18.5pt;mso-position-horizontal-relative:char;mso-position-vertical-relative:line" coordsize="2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">
                <v:line id="Line 41" o:spid="_x0000_s1027" style="position:absolute;visibility:visible;mso-wrap-style:square" from="10,10" to="2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0" o:spid="_x0000_s1028" style="position:absolute;visibility:visible;mso-wrap-style:square" from="5,5" to="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9" o:spid="_x0000_s1029" style="position:absolute;visibility:visible;mso-wrap-style:square" from="10,360" to="27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8" o:spid="_x0000_s1030" style="position:absolute;visibility:visible;mso-wrap-style:square" from="281,5" to="2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mc:Fallback>
        </mc:AlternateContent>
      </w:r>
      <w:r w:rsidR="00B81D9E">
        <w:rPr>
          <w:sz w:val="20"/>
        </w:rPr>
        <w:tab/>
      </w:r>
      <w:r>
        <w:rPr>
          <w:noProof/>
          <w:position w:val="1"/>
          <w:sz w:val="20"/>
          <w:lang w:val="ru-RU" w:eastAsia="ru-RU"/>
        </w:rPr>
        <mc:AlternateContent>
          <mc:Choice Requires="wps">
            <w:drawing>
              <wp:inline distT="0" distB="0" distL="0" distR="0">
                <wp:extent cx="707390" cy="228600"/>
                <wp:effectExtent l="1905" t="0" r="0" b="635"/>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ayout w:type="fixed"/>
                              <w:tblLook w:val="01E0" w:firstRow="1" w:lastRow="1" w:firstColumn="1" w:lastColumn="1" w:noHBand="0" w:noVBand="0"/>
                            </w:tblPr>
                            <w:tblGrid>
                              <w:gridCol w:w="274"/>
                              <w:gridCol w:w="276"/>
                              <w:gridCol w:w="274"/>
                              <w:gridCol w:w="276"/>
                            </w:tblGrid>
                            <w:tr w:rsidR="007E4D02" w:rsidTr="00927CD3">
                              <w:trPr>
                                <w:trHeight w:hRule="exact" w:val="350"/>
                              </w:trPr>
                              <w:tc>
                                <w:tcPr>
                                  <w:tcW w:w="274" w:type="dxa"/>
                                </w:tcPr>
                                <w:p w:rsidR="007E4D02" w:rsidRDefault="007E4D02"/>
                              </w:tc>
                              <w:tc>
                                <w:tcPr>
                                  <w:tcW w:w="276" w:type="dxa"/>
                                </w:tcPr>
                                <w:p w:rsidR="007E4D02" w:rsidRDefault="007E4D02"/>
                              </w:tc>
                              <w:tc>
                                <w:tcPr>
                                  <w:tcW w:w="274" w:type="dxa"/>
                                </w:tcPr>
                                <w:p w:rsidR="007E4D02" w:rsidRDefault="007E4D02"/>
                              </w:tc>
                              <w:tc>
                                <w:tcPr>
                                  <w:tcW w:w="276" w:type="dxa"/>
                                </w:tcPr>
                                <w:p w:rsidR="007E4D02" w:rsidRDefault="007E4D02"/>
                              </w:tc>
                            </w:tr>
                          </w:tbl>
                          <w:p w:rsidR="007E4D02" w:rsidRDefault="007E4D02">
                            <w:pPr>
                              <w:pStyle w:val="a3"/>
                              <w:ind w:left="0"/>
                              <w:jc w:val="left"/>
                            </w:pPr>
                          </w:p>
                        </w:txbxContent>
                      </wps:txbx>
                      <wps:bodyPr rot="0" vert="horz" wrap="square" lIns="0" tIns="0" rIns="0" bIns="0" anchor="t" anchorCtr="0" upright="1">
                        <a:noAutofit/>
                      </wps:bodyPr>
                    </wps:wsp>
                  </a:graphicData>
                </a:graphic>
              </wp:inline>
            </w:drawing>
          </mc:Choice>
          <mc:Fallback>
            <w:pict>
              <v:shape id="Text Box 36" o:spid="_x0000_s1027" type="#_x0000_t202" style="width:55.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G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" filled="f" stroked="f">
                <v:textbox inset="0,0,0,0">
                  <w:txbxContent>
                    <w:tbl>
                      <w:tblPr>
                        <w:tblStyle w:val="a5"/>
                        <w:tblW w:w="0" w:type="auto"/>
                        <w:tblLayout w:type="fixed"/>
                        <w:tblLook w:val="01E0" w:firstRow="1" w:lastRow="1" w:firstColumn="1" w:lastColumn="1" w:noHBand="0" w:noVBand="0"/>
                      </w:tblPr>
                      <w:tblGrid>
                        <w:gridCol w:w="274"/>
                        <w:gridCol w:w="276"/>
                        <w:gridCol w:w="274"/>
                        <w:gridCol w:w="276"/>
                      </w:tblGrid>
                      <w:tr w:rsidR="007E4D02" w:rsidTr="00927CD3">
                        <w:trPr>
                          <w:trHeight w:hRule="exact" w:val="350"/>
                        </w:trPr>
                        <w:tc>
                          <w:tcPr>
                            <w:tcW w:w="274" w:type="dxa"/>
                          </w:tcPr>
                          <w:p w:rsidR="007E4D02" w:rsidRDefault="007E4D02"/>
                        </w:tc>
                        <w:tc>
                          <w:tcPr>
                            <w:tcW w:w="276" w:type="dxa"/>
                          </w:tcPr>
                          <w:p w:rsidR="007E4D02" w:rsidRDefault="007E4D02"/>
                        </w:tc>
                        <w:tc>
                          <w:tcPr>
                            <w:tcW w:w="274" w:type="dxa"/>
                          </w:tcPr>
                          <w:p w:rsidR="007E4D02" w:rsidRDefault="007E4D02"/>
                        </w:tc>
                        <w:tc>
                          <w:tcPr>
                            <w:tcW w:w="276" w:type="dxa"/>
                          </w:tcPr>
                          <w:p w:rsidR="007E4D02" w:rsidRDefault="007E4D02"/>
                        </w:tc>
                      </w:tr>
                    </w:tbl>
                    <w:p w:rsidR="007E4D02" w:rsidRDefault="007E4D02">
                      <w:pPr>
                        <w:pStyle w:val="a3"/>
                        <w:ind w:left="0"/>
                        <w:jc w:val="left"/>
                      </w:pPr>
                    </w:p>
                  </w:txbxContent>
                </v:textbox>
                <w10:anchorlock/>
              </v:shape>
            </w:pict>
          </mc:Fallback>
        </mc:AlternateContent>
      </w:r>
    </w:p>
    <w:p w:rsidR="00517166" w:rsidRDefault="00B81D9E">
      <w:pPr>
        <w:pStyle w:val="1"/>
        <w:spacing w:after="8"/>
        <w:ind w:left="5264" w:right="1279"/>
        <w:jc w:val="center"/>
      </w:pPr>
      <w:r>
        <w:t>Банк России</w:t>
      </w:r>
    </w:p>
    <w:p w:rsidR="00517166" w:rsidRDefault="00440FE1">
      <w:pPr>
        <w:pStyle w:val="a3"/>
        <w:spacing w:line="20" w:lineRule="exact"/>
        <w:ind w:left="4122"/>
        <w:jc w:val="left"/>
        <w:rPr>
          <w:sz w:val="2"/>
        </w:rPr>
      </w:pPr>
      <w:r>
        <w:rPr>
          <w:noProof/>
          <w:sz w:val="2"/>
          <w:lang w:val="ru-RU" w:eastAsia="ru-RU"/>
        </w:rPr>
        <mc:AlternateContent>
          <mc:Choice Requires="wpg">
            <w:drawing>
              <wp:inline distT="0" distB="0" distL="0" distR="0">
                <wp:extent cx="3951605" cy="6350"/>
                <wp:effectExtent l="4445" t="5715" r="6350" b="698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6350"/>
                          <a:chOff x="0" y="0"/>
                          <a:chExt cx="6223" cy="10"/>
                        </a:xfrm>
                      </wpg:grpSpPr>
                      <wps:wsp>
                        <wps:cNvPr id="38" name="Line 35"/>
                        <wps:cNvCnPr>
                          <a:cxnSpLocks noChangeShapeType="1"/>
                        </wps:cNvCnPr>
                        <wps:spPr bwMode="auto">
                          <a:xfrm>
                            <a:off x="5" y="5"/>
                            <a:ext cx="62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E6D996" id="Group 34" o:spid="_x0000_s1026" style="width:311.15pt;height:.5pt;mso-position-horizontal-relative:char;mso-position-vertical-relative:line" coordsize="6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">
                <v:line id="Line 35" o:spid="_x0000_s1027" style="position:absolute;visibility:visible;mso-wrap-style:square" from="5,5" to="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517166" w:rsidRPr="00440FE1" w:rsidRDefault="00B81D9E">
      <w:pPr>
        <w:ind w:left="5259" w:right="1279"/>
        <w:jc w:val="center"/>
        <w:rPr>
          <w:sz w:val="14"/>
          <w:lang w:val="ru-RU"/>
        </w:rPr>
      </w:pPr>
      <w:r w:rsidRPr="00440FE1">
        <w:rPr>
          <w:sz w:val="14"/>
          <w:lang w:val="ru-RU"/>
        </w:rPr>
        <w:t>(указывается наименование регистрирующего органа)</w:t>
      </w:r>
    </w:p>
    <w:p w:rsidR="00517166" w:rsidRPr="00440FE1" w:rsidRDefault="00440FE1">
      <w:pPr>
        <w:pStyle w:val="a3"/>
        <w:spacing w:before="10"/>
        <w:ind w:left="0"/>
        <w:jc w:val="left"/>
        <w:rPr>
          <w:sz w:val="20"/>
          <w:lang w:val="ru-RU"/>
        </w:rPr>
      </w:pPr>
      <w:r>
        <w:rPr>
          <w:noProof/>
          <w:lang w:val="ru-RU" w:eastAsia="ru-RU"/>
        </w:rPr>
        <mc:AlternateContent>
          <mc:Choice Requires="wps">
            <w:drawing>
              <wp:anchor distT="0" distB="0" distL="0" distR="0" simplePos="0" relativeHeight="1096" behindDoc="0" locked="0" layoutInCell="1" allowOverlap="1">
                <wp:simplePos x="0" y="0"/>
                <wp:positionH relativeFrom="page">
                  <wp:posOffset>3255645</wp:posOffset>
                </wp:positionH>
                <wp:positionV relativeFrom="paragraph">
                  <wp:posOffset>180340</wp:posOffset>
                </wp:positionV>
                <wp:extent cx="3945255" cy="0"/>
                <wp:effectExtent l="7620" t="5080" r="9525" b="13970"/>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7F2E" id="Line 3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35pt,14.2pt" to="56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g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" strokeweight=".48pt">
                <w10:wrap type="topAndBottom" anchorx="page"/>
              </v:line>
            </w:pict>
          </mc:Fallback>
        </mc:AlternateContent>
      </w:r>
    </w:p>
    <w:p w:rsidR="00517166" w:rsidRPr="00440FE1" w:rsidRDefault="00B81D9E">
      <w:pPr>
        <w:spacing w:line="128" w:lineRule="exact"/>
        <w:ind w:left="6232"/>
        <w:rPr>
          <w:sz w:val="14"/>
          <w:lang w:val="ru-RU"/>
        </w:rPr>
      </w:pPr>
      <w:r w:rsidRPr="00440FE1">
        <w:rPr>
          <w:sz w:val="14"/>
          <w:lang w:val="ru-RU"/>
        </w:rPr>
        <w:t>(подпись уполномоченного лица)</w:t>
      </w:r>
    </w:p>
    <w:p w:rsidR="00517166" w:rsidRPr="00440FE1" w:rsidRDefault="00517166">
      <w:pPr>
        <w:pStyle w:val="a3"/>
        <w:spacing w:before="11"/>
        <w:ind w:left="0"/>
        <w:jc w:val="left"/>
        <w:rPr>
          <w:sz w:val="13"/>
          <w:lang w:val="ru-RU"/>
        </w:rPr>
      </w:pPr>
    </w:p>
    <w:p w:rsidR="00927CD3" w:rsidRPr="00440FE1" w:rsidRDefault="00B81D9E">
      <w:pPr>
        <w:ind w:left="6208"/>
        <w:rPr>
          <w:sz w:val="14"/>
          <w:lang w:val="ru-RU"/>
        </w:rPr>
      </w:pPr>
      <w:r w:rsidRPr="00440FE1">
        <w:rPr>
          <w:sz w:val="14"/>
          <w:lang w:val="ru-RU"/>
        </w:rPr>
        <w:t>(печать регистрирующего органа)</w:t>
      </w:r>
    </w:p>
    <w:p w:rsidR="00517166" w:rsidRPr="00440FE1" w:rsidRDefault="00517166">
      <w:pPr>
        <w:ind w:left="6208"/>
        <w:rPr>
          <w:sz w:val="14"/>
          <w:lang w:val="ru-RU"/>
        </w:rPr>
      </w:pPr>
    </w:p>
    <w:p w:rsidR="00517166" w:rsidRPr="00440FE1" w:rsidRDefault="00517166">
      <w:pPr>
        <w:pStyle w:val="a3"/>
        <w:ind w:left="0"/>
        <w:jc w:val="left"/>
        <w:rPr>
          <w:sz w:val="14"/>
          <w:lang w:val="ru-RU"/>
        </w:rPr>
      </w:pPr>
    </w:p>
    <w:p w:rsidR="00517166" w:rsidRPr="00440FE1" w:rsidRDefault="00B81D9E">
      <w:pPr>
        <w:spacing w:before="116" w:line="322" w:lineRule="exact"/>
        <w:ind w:left="1216" w:right="1266"/>
        <w:jc w:val="center"/>
        <w:rPr>
          <w:b/>
          <w:sz w:val="28"/>
          <w:lang w:val="ru-RU"/>
        </w:rPr>
      </w:pPr>
      <w:r w:rsidRPr="00440FE1">
        <w:rPr>
          <w:b/>
          <w:sz w:val="28"/>
          <w:lang w:val="ru-RU"/>
        </w:rPr>
        <w:t xml:space="preserve">У С Л О В И </w:t>
      </w:r>
      <w:r w:rsidR="00676CED" w:rsidRPr="00440FE1">
        <w:rPr>
          <w:b/>
          <w:sz w:val="28"/>
          <w:lang w:val="ru-RU"/>
        </w:rPr>
        <w:t>Я В</w:t>
      </w:r>
      <w:r w:rsidRPr="00440FE1">
        <w:rPr>
          <w:b/>
          <w:sz w:val="28"/>
          <w:lang w:val="ru-RU"/>
        </w:rPr>
        <w:t xml:space="preserve"> Ы П У С К А</w:t>
      </w:r>
    </w:p>
    <w:p w:rsidR="00517166" w:rsidRPr="00440FE1" w:rsidRDefault="00676CED" w:rsidP="00A00D71">
      <w:pPr>
        <w:ind w:left="1216" w:right="1216"/>
        <w:jc w:val="center"/>
        <w:rPr>
          <w:b/>
          <w:sz w:val="28"/>
          <w:lang w:val="ru-RU"/>
        </w:rPr>
      </w:pPr>
      <w:r w:rsidRPr="00440FE1">
        <w:rPr>
          <w:b/>
          <w:sz w:val="28"/>
          <w:lang w:val="ru-RU"/>
        </w:rPr>
        <w:t>(</w:t>
      </w:r>
      <w:r w:rsidRPr="00440FE1">
        <w:rPr>
          <w:b/>
          <w:spacing w:val="-30"/>
          <w:sz w:val="28"/>
          <w:lang w:val="ru-RU"/>
        </w:rPr>
        <w:t>Д</w:t>
      </w:r>
      <w:r w:rsidR="00B81D9E" w:rsidRPr="00440FE1">
        <w:rPr>
          <w:b/>
          <w:spacing w:val="-31"/>
          <w:sz w:val="28"/>
          <w:lang w:val="ru-RU"/>
        </w:rPr>
        <w:t xml:space="preserve"> </w:t>
      </w:r>
      <w:r w:rsidR="00B81D9E" w:rsidRPr="00440FE1">
        <w:rPr>
          <w:b/>
          <w:sz w:val="28"/>
          <w:lang w:val="ru-RU"/>
        </w:rPr>
        <w:t>О</w:t>
      </w:r>
      <w:r w:rsidR="00B81D9E" w:rsidRPr="00440FE1">
        <w:rPr>
          <w:b/>
          <w:spacing w:val="-32"/>
          <w:sz w:val="28"/>
          <w:lang w:val="ru-RU"/>
        </w:rPr>
        <w:t xml:space="preserve"> </w:t>
      </w:r>
      <w:r w:rsidR="00B81D9E" w:rsidRPr="00440FE1">
        <w:rPr>
          <w:b/>
          <w:sz w:val="28"/>
          <w:lang w:val="ru-RU"/>
        </w:rPr>
        <w:t>П</w:t>
      </w:r>
      <w:r w:rsidR="00B81D9E" w:rsidRPr="00440FE1">
        <w:rPr>
          <w:b/>
          <w:spacing w:val="-30"/>
          <w:sz w:val="28"/>
          <w:lang w:val="ru-RU"/>
        </w:rPr>
        <w:t xml:space="preserve"> </w:t>
      </w:r>
      <w:r w:rsidR="00B81D9E" w:rsidRPr="00440FE1">
        <w:rPr>
          <w:b/>
          <w:sz w:val="28"/>
          <w:lang w:val="ru-RU"/>
        </w:rPr>
        <w:t>О</w:t>
      </w:r>
      <w:r w:rsidR="00B81D9E" w:rsidRPr="00440FE1">
        <w:rPr>
          <w:b/>
          <w:spacing w:val="-32"/>
          <w:sz w:val="28"/>
          <w:lang w:val="ru-RU"/>
        </w:rPr>
        <w:t xml:space="preserve"> </w:t>
      </w:r>
      <w:r w:rsidR="00B81D9E" w:rsidRPr="00440FE1">
        <w:rPr>
          <w:b/>
          <w:sz w:val="28"/>
          <w:lang w:val="ru-RU"/>
        </w:rPr>
        <w:t>Л</w:t>
      </w:r>
      <w:r w:rsidR="00B81D9E" w:rsidRPr="00440FE1">
        <w:rPr>
          <w:b/>
          <w:spacing w:val="-30"/>
          <w:sz w:val="28"/>
          <w:lang w:val="ru-RU"/>
        </w:rPr>
        <w:t xml:space="preserve"> </w:t>
      </w:r>
      <w:r w:rsidR="00B81D9E" w:rsidRPr="00440FE1">
        <w:rPr>
          <w:b/>
          <w:sz w:val="28"/>
          <w:lang w:val="ru-RU"/>
        </w:rPr>
        <w:t>Н</w:t>
      </w:r>
      <w:r w:rsidR="00B81D9E" w:rsidRPr="00440FE1">
        <w:rPr>
          <w:b/>
          <w:spacing w:val="-32"/>
          <w:sz w:val="28"/>
          <w:lang w:val="ru-RU"/>
        </w:rPr>
        <w:t xml:space="preserve"> </w:t>
      </w:r>
      <w:r w:rsidR="00B81D9E" w:rsidRPr="00440FE1">
        <w:rPr>
          <w:b/>
          <w:sz w:val="28"/>
          <w:lang w:val="ru-RU"/>
        </w:rPr>
        <w:t>И</w:t>
      </w:r>
      <w:r w:rsidR="00B81D9E" w:rsidRPr="00440FE1">
        <w:rPr>
          <w:b/>
          <w:spacing w:val="-30"/>
          <w:sz w:val="28"/>
          <w:lang w:val="ru-RU"/>
        </w:rPr>
        <w:t xml:space="preserve"> </w:t>
      </w:r>
      <w:r w:rsidR="00B81D9E" w:rsidRPr="00440FE1">
        <w:rPr>
          <w:b/>
          <w:sz w:val="28"/>
          <w:lang w:val="ru-RU"/>
        </w:rPr>
        <w:t>Т</w:t>
      </w:r>
      <w:r w:rsidR="00B81D9E" w:rsidRPr="00440FE1">
        <w:rPr>
          <w:b/>
          <w:spacing w:val="-33"/>
          <w:sz w:val="28"/>
          <w:lang w:val="ru-RU"/>
        </w:rPr>
        <w:t xml:space="preserve"> </w:t>
      </w:r>
      <w:r w:rsidR="00B81D9E" w:rsidRPr="00440FE1">
        <w:rPr>
          <w:b/>
          <w:sz w:val="28"/>
          <w:lang w:val="ru-RU"/>
        </w:rPr>
        <w:t>Е</w:t>
      </w:r>
      <w:r w:rsidR="00B81D9E" w:rsidRPr="00440FE1">
        <w:rPr>
          <w:b/>
          <w:spacing w:val="-33"/>
          <w:sz w:val="28"/>
          <w:lang w:val="ru-RU"/>
        </w:rPr>
        <w:t xml:space="preserve"> </w:t>
      </w:r>
      <w:r w:rsidR="00B81D9E" w:rsidRPr="00440FE1">
        <w:rPr>
          <w:b/>
          <w:sz w:val="28"/>
          <w:lang w:val="ru-RU"/>
        </w:rPr>
        <w:t>Л</w:t>
      </w:r>
      <w:r w:rsidR="00B81D9E" w:rsidRPr="00440FE1">
        <w:rPr>
          <w:b/>
          <w:spacing w:val="-30"/>
          <w:sz w:val="28"/>
          <w:lang w:val="ru-RU"/>
        </w:rPr>
        <w:t xml:space="preserve"> </w:t>
      </w:r>
      <w:r w:rsidR="00B81D9E" w:rsidRPr="00440FE1">
        <w:rPr>
          <w:b/>
          <w:sz w:val="28"/>
          <w:lang w:val="ru-RU"/>
        </w:rPr>
        <w:t>Ь</w:t>
      </w:r>
      <w:r w:rsidR="00B81D9E" w:rsidRPr="00440FE1">
        <w:rPr>
          <w:b/>
          <w:spacing w:val="-31"/>
          <w:sz w:val="28"/>
          <w:lang w:val="ru-RU"/>
        </w:rPr>
        <w:t xml:space="preserve"> </w:t>
      </w:r>
      <w:r w:rsidR="00B81D9E" w:rsidRPr="00440FE1">
        <w:rPr>
          <w:b/>
          <w:sz w:val="28"/>
          <w:lang w:val="ru-RU"/>
        </w:rPr>
        <w:t>Н</w:t>
      </w:r>
      <w:r w:rsidR="00B81D9E" w:rsidRPr="00440FE1">
        <w:rPr>
          <w:b/>
          <w:spacing w:val="-32"/>
          <w:sz w:val="28"/>
          <w:lang w:val="ru-RU"/>
        </w:rPr>
        <w:t xml:space="preserve"> </w:t>
      </w:r>
      <w:r w:rsidR="00B81D9E" w:rsidRPr="00440FE1">
        <w:rPr>
          <w:b/>
          <w:sz w:val="28"/>
          <w:lang w:val="ru-RU"/>
        </w:rPr>
        <w:t>О</w:t>
      </w:r>
      <w:r w:rsidR="00B81D9E" w:rsidRPr="00440FE1">
        <w:rPr>
          <w:b/>
          <w:spacing w:val="-30"/>
          <w:sz w:val="28"/>
          <w:lang w:val="ru-RU"/>
        </w:rPr>
        <w:t xml:space="preserve"> </w:t>
      </w:r>
      <w:r w:rsidR="00B81D9E" w:rsidRPr="00440FE1">
        <w:rPr>
          <w:b/>
          <w:sz w:val="28"/>
          <w:lang w:val="ru-RU"/>
        </w:rPr>
        <w:t>Г</w:t>
      </w:r>
      <w:r w:rsidR="00B81D9E" w:rsidRPr="00440FE1">
        <w:rPr>
          <w:b/>
          <w:spacing w:val="-31"/>
          <w:sz w:val="28"/>
          <w:lang w:val="ru-RU"/>
        </w:rPr>
        <w:t xml:space="preserve"> </w:t>
      </w:r>
      <w:r w:rsidR="00B81D9E" w:rsidRPr="00440FE1">
        <w:rPr>
          <w:b/>
          <w:sz w:val="28"/>
          <w:lang w:val="ru-RU"/>
        </w:rPr>
        <w:t>О</w:t>
      </w:r>
      <w:r w:rsidR="00B81D9E" w:rsidRPr="00440FE1">
        <w:rPr>
          <w:b/>
          <w:spacing w:val="9"/>
          <w:sz w:val="28"/>
          <w:lang w:val="ru-RU"/>
        </w:rPr>
        <w:t xml:space="preserve"> </w:t>
      </w:r>
      <w:r w:rsidR="00B81D9E" w:rsidRPr="00440FE1">
        <w:rPr>
          <w:b/>
          <w:sz w:val="28"/>
          <w:lang w:val="ru-RU"/>
        </w:rPr>
        <w:t>В</w:t>
      </w:r>
      <w:r w:rsidR="00B81D9E" w:rsidRPr="00440FE1">
        <w:rPr>
          <w:b/>
          <w:spacing w:val="-33"/>
          <w:sz w:val="28"/>
          <w:lang w:val="ru-RU"/>
        </w:rPr>
        <w:t xml:space="preserve"> </w:t>
      </w:r>
      <w:r w:rsidR="00B81D9E" w:rsidRPr="00440FE1">
        <w:rPr>
          <w:b/>
          <w:sz w:val="28"/>
          <w:lang w:val="ru-RU"/>
        </w:rPr>
        <w:t>Ы</w:t>
      </w:r>
      <w:r w:rsidR="00B81D9E" w:rsidRPr="00440FE1">
        <w:rPr>
          <w:b/>
          <w:spacing w:val="-30"/>
          <w:sz w:val="28"/>
          <w:lang w:val="ru-RU"/>
        </w:rPr>
        <w:t xml:space="preserve"> </w:t>
      </w:r>
      <w:r w:rsidR="00B81D9E" w:rsidRPr="00440FE1">
        <w:rPr>
          <w:b/>
          <w:sz w:val="28"/>
          <w:lang w:val="ru-RU"/>
        </w:rPr>
        <w:t>П</w:t>
      </w:r>
      <w:r w:rsidR="00B81D9E" w:rsidRPr="00440FE1">
        <w:rPr>
          <w:b/>
          <w:spacing w:val="-32"/>
          <w:sz w:val="28"/>
          <w:lang w:val="ru-RU"/>
        </w:rPr>
        <w:t xml:space="preserve"> </w:t>
      </w:r>
      <w:r w:rsidR="00B81D9E" w:rsidRPr="00440FE1">
        <w:rPr>
          <w:b/>
          <w:sz w:val="28"/>
          <w:lang w:val="ru-RU"/>
        </w:rPr>
        <w:t>У</w:t>
      </w:r>
      <w:r w:rsidR="00B81D9E" w:rsidRPr="00440FE1">
        <w:rPr>
          <w:b/>
          <w:spacing w:val="-30"/>
          <w:sz w:val="28"/>
          <w:lang w:val="ru-RU"/>
        </w:rPr>
        <w:t xml:space="preserve"> </w:t>
      </w:r>
      <w:r w:rsidR="00B81D9E" w:rsidRPr="00440FE1">
        <w:rPr>
          <w:b/>
          <w:sz w:val="28"/>
          <w:lang w:val="ru-RU"/>
        </w:rPr>
        <w:t>С</w:t>
      </w:r>
      <w:r w:rsidR="00B81D9E" w:rsidRPr="00440FE1">
        <w:rPr>
          <w:b/>
          <w:spacing w:val="-33"/>
          <w:sz w:val="28"/>
          <w:lang w:val="ru-RU"/>
        </w:rPr>
        <w:t xml:space="preserve"> </w:t>
      </w:r>
      <w:r w:rsidR="00B81D9E" w:rsidRPr="00440FE1">
        <w:rPr>
          <w:b/>
          <w:sz w:val="28"/>
          <w:lang w:val="ru-RU"/>
        </w:rPr>
        <w:t>К</w:t>
      </w:r>
      <w:r w:rsidR="00B81D9E" w:rsidRPr="00440FE1">
        <w:rPr>
          <w:b/>
          <w:spacing w:val="-29"/>
          <w:sz w:val="28"/>
          <w:lang w:val="ru-RU"/>
        </w:rPr>
        <w:t xml:space="preserve"> </w:t>
      </w:r>
      <w:r w:rsidRPr="00440FE1">
        <w:rPr>
          <w:b/>
          <w:sz w:val="28"/>
          <w:lang w:val="ru-RU"/>
        </w:rPr>
        <w:t>А</w:t>
      </w:r>
      <w:r w:rsidRPr="00440FE1">
        <w:rPr>
          <w:b/>
          <w:spacing w:val="-31"/>
          <w:sz w:val="28"/>
          <w:lang w:val="ru-RU"/>
        </w:rPr>
        <w:t>)</w:t>
      </w:r>
      <w:r w:rsidR="00B81D9E" w:rsidRPr="00440FE1">
        <w:rPr>
          <w:b/>
          <w:spacing w:val="9"/>
          <w:sz w:val="28"/>
          <w:lang w:val="ru-RU"/>
        </w:rPr>
        <w:t xml:space="preserve"> </w:t>
      </w:r>
      <w:r w:rsidR="00B81D9E" w:rsidRPr="00440FE1">
        <w:rPr>
          <w:b/>
          <w:sz w:val="28"/>
          <w:lang w:val="ru-RU"/>
        </w:rPr>
        <w:t>О</w:t>
      </w:r>
      <w:r w:rsidR="00B81D9E" w:rsidRPr="00440FE1">
        <w:rPr>
          <w:b/>
          <w:spacing w:val="-30"/>
          <w:sz w:val="28"/>
          <w:lang w:val="ru-RU"/>
        </w:rPr>
        <w:t xml:space="preserve"> </w:t>
      </w:r>
      <w:r w:rsidR="00B81D9E" w:rsidRPr="00440FE1">
        <w:rPr>
          <w:b/>
          <w:sz w:val="28"/>
          <w:lang w:val="ru-RU"/>
        </w:rPr>
        <w:t>Б</w:t>
      </w:r>
      <w:r w:rsidR="00B81D9E" w:rsidRPr="00440FE1">
        <w:rPr>
          <w:b/>
          <w:spacing w:val="-31"/>
          <w:sz w:val="28"/>
          <w:lang w:val="ru-RU"/>
        </w:rPr>
        <w:t xml:space="preserve"> </w:t>
      </w:r>
      <w:r w:rsidR="00B81D9E" w:rsidRPr="00440FE1">
        <w:rPr>
          <w:b/>
          <w:sz w:val="28"/>
          <w:lang w:val="ru-RU"/>
        </w:rPr>
        <w:t>Л</w:t>
      </w:r>
      <w:r w:rsidR="00B81D9E" w:rsidRPr="00440FE1">
        <w:rPr>
          <w:b/>
          <w:spacing w:val="-33"/>
          <w:sz w:val="28"/>
          <w:lang w:val="ru-RU"/>
        </w:rPr>
        <w:t xml:space="preserve"> </w:t>
      </w:r>
      <w:r w:rsidR="00B81D9E" w:rsidRPr="00440FE1">
        <w:rPr>
          <w:b/>
          <w:sz w:val="28"/>
          <w:lang w:val="ru-RU"/>
        </w:rPr>
        <w:t>И</w:t>
      </w:r>
      <w:r w:rsidR="00B81D9E" w:rsidRPr="00440FE1">
        <w:rPr>
          <w:b/>
          <w:spacing w:val="-30"/>
          <w:sz w:val="28"/>
          <w:lang w:val="ru-RU"/>
        </w:rPr>
        <w:t xml:space="preserve"> </w:t>
      </w:r>
      <w:r w:rsidR="00B81D9E" w:rsidRPr="00440FE1">
        <w:rPr>
          <w:b/>
          <w:sz w:val="28"/>
          <w:lang w:val="ru-RU"/>
        </w:rPr>
        <w:t>Г</w:t>
      </w:r>
      <w:r w:rsidR="00B81D9E" w:rsidRPr="00440FE1">
        <w:rPr>
          <w:b/>
          <w:spacing w:val="-33"/>
          <w:sz w:val="28"/>
          <w:lang w:val="ru-RU"/>
        </w:rPr>
        <w:t xml:space="preserve"> </w:t>
      </w:r>
      <w:r w:rsidR="00B81D9E" w:rsidRPr="00440FE1">
        <w:rPr>
          <w:b/>
          <w:sz w:val="28"/>
          <w:lang w:val="ru-RU"/>
        </w:rPr>
        <w:t>А</w:t>
      </w:r>
      <w:r w:rsidR="00B81D9E" w:rsidRPr="00440FE1">
        <w:rPr>
          <w:b/>
          <w:spacing w:val="-31"/>
          <w:sz w:val="28"/>
          <w:lang w:val="ru-RU"/>
        </w:rPr>
        <w:t xml:space="preserve"> </w:t>
      </w:r>
      <w:r w:rsidR="00B81D9E" w:rsidRPr="00440FE1">
        <w:rPr>
          <w:b/>
          <w:sz w:val="28"/>
          <w:lang w:val="ru-RU"/>
        </w:rPr>
        <w:t>Ц</w:t>
      </w:r>
      <w:r w:rsidR="00B81D9E" w:rsidRPr="00440FE1">
        <w:rPr>
          <w:b/>
          <w:spacing w:val="-30"/>
          <w:sz w:val="28"/>
          <w:lang w:val="ru-RU"/>
        </w:rPr>
        <w:t xml:space="preserve"> </w:t>
      </w:r>
      <w:r w:rsidR="00B81D9E" w:rsidRPr="00440FE1">
        <w:rPr>
          <w:b/>
          <w:sz w:val="28"/>
          <w:lang w:val="ru-RU"/>
        </w:rPr>
        <w:t>И</w:t>
      </w:r>
      <w:r w:rsidR="00B81D9E" w:rsidRPr="00440FE1">
        <w:rPr>
          <w:b/>
          <w:spacing w:val="-32"/>
          <w:sz w:val="28"/>
          <w:lang w:val="ru-RU"/>
        </w:rPr>
        <w:t xml:space="preserve"> </w:t>
      </w:r>
      <w:r w:rsidR="00B81D9E" w:rsidRPr="00440FE1">
        <w:rPr>
          <w:b/>
          <w:sz w:val="28"/>
          <w:lang w:val="ru-RU"/>
        </w:rPr>
        <w:t xml:space="preserve">Й </w:t>
      </w:r>
      <w:r w:rsidRPr="00440FE1">
        <w:rPr>
          <w:b/>
          <w:sz w:val="28"/>
          <w:lang w:val="ru-RU"/>
        </w:rPr>
        <w:t xml:space="preserve">В </w:t>
      </w:r>
      <w:r w:rsidRPr="00440FE1">
        <w:rPr>
          <w:b/>
          <w:spacing w:val="11"/>
          <w:sz w:val="28"/>
          <w:lang w:val="ru-RU"/>
        </w:rPr>
        <w:t>Р</w:t>
      </w:r>
      <w:r w:rsidR="00B81D9E" w:rsidRPr="00440FE1">
        <w:rPr>
          <w:b/>
          <w:spacing w:val="-31"/>
          <w:sz w:val="28"/>
          <w:lang w:val="ru-RU"/>
        </w:rPr>
        <w:t xml:space="preserve"> </w:t>
      </w:r>
      <w:r w:rsidR="00B81D9E" w:rsidRPr="00440FE1">
        <w:rPr>
          <w:b/>
          <w:sz w:val="28"/>
          <w:lang w:val="ru-RU"/>
        </w:rPr>
        <w:t>А</w:t>
      </w:r>
      <w:r w:rsidR="00B81D9E" w:rsidRPr="00440FE1">
        <w:rPr>
          <w:b/>
          <w:spacing w:val="-31"/>
          <w:sz w:val="28"/>
          <w:lang w:val="ru-RU"/>
        </w:rPr>
        <w:t xml:space="preserve"> </w:t>
      </w:r>
      <w:r w:rsidR="00B81D9E" w:rsidRPr="00440FE1">
        <w:rPr>
          <w:b/>
          <w:sz w:val="28"/>
          <w:lang w:val="ru-RU"/>
        </w:rPr>
        <w:t>М</w:t>
      </w:r>
      <w:r w:rsidR="00B81D9E" w:rsidRPr="00440FE1">
        <w:rPr>
          <w:b/>
          <w:spacing w:val="-33"/>
          <w:sz w:val="28"/>
          <w:lang w:val="ru-RU"/>
        </w:rPr>
        <w:t xml:space="preserve"> </w:t>
      </w:r>
      <w:r w:rsidR="00B81D9E" w:rsidRPr="00440FE1">
        <w:rPr>
          <w:b/>
          <w:sz w:val="28"/>
          <w:lang w:val="ru-RU"/>
        </w:rPr>
        <w:t>К</w:t>
      </w:r>
      <w:r w:rsidR="00B81D9E" w:rsidRPr="00440FE1">
        <w:rPr>
          <w:b/>
          <w:spacing w:val="-29"/>
          <w:sz w:val="28"/>
          <w:lang w:val="ru-RU"/>
        </w:rPr>
        <w:t xml:space="preserve"> </w:t>
      </w:r>
      <w:r w:rsidR="00B81D9E" w:rsidRPr="00440FE1">
        <w:rPr>
          <w:b/>
          <w:sz w:val="28"/>
          <w:lang w:val="ru-RU"/>
        </w:rPr>
        <w:t>А</w:t>
      </w:r>
      <w:r w:rsidR="00B81D9E" w:rsidRPr="00440FE1">
        <w:rPr>
          <w:b/>
          <w:spacing w:val="-31"/>
          <w:sz w:val="28"/>
          <w:lang w:val="ru-RU"/>
        </w:rPr>
        <w:t xml:space="preserve"> </w:t>
      </w:r>
      <w:r w:rsidRPr="00440FE1">
        <w:rPr>
          <w:b/>
          <w:sz w:val="28"/>
          <w:lang w:val="ru-RU"/>
        </w:rPr>
        <w:t xml:space="preserve">Х </w:t>
      </w:r>
      <w:r w:rsidRPr="00440FE1">
        <w:rPr>
          <w:b/>
          <w:spacing w:val="8"/>
          <w:sz w:val="28"/>
          <w:lang w:val="ru-RU"/>
        </w:rPr>
        <w:t>П</w:t>
      </w:r>
      <w:r w:rsidR="00B81D9E" w:rsidRPr="00440FE1">
        <w:rPr>
          <w:b/>
          <w:spacing w:val="-30"/>
          <w:sz w:val="28"/>
          <w:lang w:val="ru-RU"/>
        </w:rPr>
        <w:t xml:space="preserve"> </w:t>
      </w:r>
      <w:r w:rsidR="00B81D9E" w:rsidRPr="00440FE1">
        <w:rPr>
          <w:b/>
          <w:sz w:val="28"/>
          <w:lang w:val="ru-RU"/>
        </w:rPr>
        <w:t>Р</w:t>
      </w:r>
      <w:r w:rsidR="00B81D9E" w:rsidRPr="00440FE1">
        <w:rPr>
          <w:b/>
          <w:spacing w:val="-33"/>
          <w:sz w:val="28"/>
          <w:lang w:val="ru-RU"/>
        </w:rPr>
        <w:t xml:space="preserve"> </w:t>
      </w:r>
      <w:r w:rsidR="00B81D9E" w:rsidRPr="00440FE1">
        <w:rPr>
          <w:b/>
          <w:sz w:val="28"/>
          <w:lang w:val="ru-RU"/>
        </w:rPr>
        <w:t>О</w:t>
      </w:r>
      <w:r w:rsidR="00B81D9E" w:rsidRPr="00440FE1">
        <w:rPr>
          <w:b/>
          <w:spacing w:val="-30"/>
          <w:sz w:val="28"/>
          <w:lang w:val="ru-RU"/>
        </w:rPr>
        <w:t xml:space="preserve"> </w:t>
      </w:r>
      <w:r w:rsidR="00B81D9E" w:rsidRPr="00440FE1">
        <w:rPr>
          <w:b/>
          <w:sz w:val="28"/>
          <w:lang w:val="ru-RU"/>
        </w:rPr>
        <w:t>Г</w:t>
      </w:r>
      <w:r w:rsidR="00B81D9E" w:rsidRPr="00440FE1">
        <w:rPr>
          <w:b/>
          <w:spacing w:val="-31"/>
          <w:sz w:val="28"/>
          <w:lang w:val="ru-RU"/>
        </w:rPr>
        <w:t xml:space="preserve"> </w:t>
      </w:r>
      <w:r w:rsidR="00B81D9E" w:rsidRPr="00440FE1">
        <w:rPr>
          <w:b/>
          <w:sz w:val="28"/>
          <w:lang w:val="ru-RU"/>
        </w:rPr>
        <w:t>Р</w:t>
      </w:r>
      <w:r w:rsidR="00B81D9E" w:rsidRPr="00440FE1">
        <w:rPr>
          <w:b/>
          <w:spacing w:val="-31"/>
          <w:sz w:val="28"/>
          <w:lang w:val="ru-RU"/>
        </w:rPr>
        <w:t xml:space="preserve"> </w:t>
      </w:r>
      <w:r w:rsidR="00B81D9E" w:rsidRPr="00440FE1">
        <w:rPr>
          <w:b/>
          <w:sz w:val="28"/>
          <w:lang w:val="ru-RU"/>
        </w:rPr>
        <w:t>А</w:t>
      </w:r>
      <w:r w:rsidR="00B81D9E" w:rsidRPr="00440FE1">
        <w:rPr>
          <w:b/>
          <w:spacing w:val="-31"/>
          <w:sz w:val="28"/>
          <w:lang w:val="ru-RU"/>
        </w:rPr>
        <w:t xml:space="preserve"> </w:t>
      </w:r>
      <w:r w:rsidR="00B81D9E" w:rsidRPr="00440FE1">
        <w:rPr>
          <w:b/>
          <w:sz w:val="28"/>
          <w:lang w:val="ru-RU"/>
        </w:rPr>
        <w:t>М</w:t>
      </w:r>
      <w:r w:rsidR="00B81D9E" w:rsidRPr="00440FE1">
        <w:rPr>
          <w:b/>
          <w:spacing w:val="-31"/>
          <w:sz w:val="28"/>
          <w:lang w:val="ru-RU"/>
        </w:rPr>
        <w:t xml:space="preserve"> </w:t>
      </w:r>
      <w:r w:rsidR="00B81D9E" w:rsidRPr="00440FE1">
        <w:rPr>
          <w:b/>
          <w:sz w:val="28"/>
          <w:lang w:val="ru-RU"/>
        </w:rPr>
        <w:t>М</w:t>
      </w:r>
      <w:r w:rsidR="00B81D9E" w:rsidRPr="00440FE1">
        <w:rPr>
          <w:b/>
          <w:spacing w:val="-33"/>
          <w:sz w:val="28"/>
          <w:lang w:val="ru-RU"/>
        </w:rPr>
        <w:t xml:space="preserve"> </w:t>
      </w:r>
      <w:r w:rsidRPr="00440FE1">
        <w:rPr>
          <w:b/>
          <w:sz w:val="28"/>
          <w:lang w:val="ru-RU"/>
        </w:rPr>
        <w:t xml:space="preserve">Ы </w:t>
      </w:r>
      <w:r w:rsidRPr="00440FE1">
        <w:rPr>
          <w:b/>
          <w:spacing w:val="9"/>
          <w:sz w:val="28"/>
          <w:lang w:val="ru-RU"/>
        </w:rPr>
        <w:t>О</w:t>
      </w:r>
      <w:r w:rsidR="00B81D9E" w:rsidRPr="00440FE1">
        <w:rPr>
          <w:b/>
          <w:spacing w:val="-30"/>
          <w:sz w:val="28"/>
          <w:lang w:val="ru-RU"/>
        </w:rPr>
        <w:t xml:space="preserve"> </w:t>
      </w:r>
      <w:r w:rsidR="00B81D9E" w:rsidRPr="00440FE1">
        <w:rPr>
          <w:b/>
          <w:sz w:val="28"/>
          <w:lang w:val="ru-RU"/>
        </w:rPr>
        <w:t>Б</w:t>
      </w:r>
      <w:r w:rsidR="00B81D9E" w:rsidRPr="00440FE1">
        <w:rPr>
          <w:b/>
          <w:spacing w:val="-33"/>
          <w:sz w:val="28"/>
          <w:lang w:val="ru-RU"/>
        </w:rPr>
        <w:t xml:space="preserve"> </w:t>
      </w:r>
      <w:r w:rsidR="00B81D9E" w:rsidRPr="00440FE1">
        <w:rPr>
          <w:b/>
          <w:sz w:val="28"/>
          <w:lang w:val="ru-RU"/>
        </w:rPr>
        <w:t>Л</w:t>
      </w:r>
      <w:r w:rsidR="00B81D9E" w:rsidRPr="00440FE1">
        <w:rPr>
          <w:b/>
          <w:spacing w:val="-30"/>
          <w:sz w:val="28"/>
          <w:lang w:val="ru-RU"/>
        </w:rPr>
        <w:t xml:space="preserve"> </w:t>
      </w:r>
      <w:r w:rsidR="00B81D9E" w:rsidRPr="00440FE1">
        <w:rPr>
          <w:b/>
          <w:sz w:val="28"/>
          <w:lang w:val="ru-RU"/>
        </w:rPr>
        <w:t>И</w:t>
      </w:r>
      <w:r w:rsidR="00B81D9E" w:rsidRPr="00440FE1">
        <w:rPr>
          <w:b/>
          <w:spacing w:val="-30"/>
          <w:sz w:val="28"/>
          <w:lang w:val="ru-RU"/>
        </w:rPr>
        <w:t xml:space="preserve"> </w:t>
      </w:r>
      <w:r w:rsidR="00B81D9E" w:rsidRPr="00440FE1">
        <w:rPr>
          <w:b/>
          <w:sz w:val="28"/>
          <w:lang w:val="ru-RU"/>
        </w:rPr>
        <w:t>Г</w:t>
      </w:r>
      <w:r w:rsidR="00B81D9E" w:rsidRPr="00440FE1">
        <w:rPr>
          <w:b/>
          <w:spacing w:val="-31"/>
          <w:sz w:val="28"/>
          <w:lang w:val="ru-RU"/>
        </w:rPr>
        <w:t xml:space="preserve"> </w:t>
      </w:r>
      <w:r w:rsidR="00B81D9E" w:rsidRPr="00440FE1">
        <w:rPr>
          <w:b/>
          <w:sz w:val="28"/>
          <w:lang w:val="ru-RU"/>
        </w:rPr>
        <w:t>А</w:t>
      </w:r>
      <w:r w:rsidR="00B81D9E" w:rsidRPr="00440FE1">
        <w:rPr>
          <w:b/>
          <w:spacing w:val="-33"/>
          <w:sz w:val="28"/>
          <w:lang w:val="ru-RU"/>
        </w:rPr>
        <w:t xml:space="preserve"> </w:t>
      </w:r>
      <w:r w:rsidR="00B81D9E" w:rsidRPr="00440FE1">
        <w:rPr>
          <w:b/>
          <w:sz w:val="28"/>
          <w:lang w:val="ru-RU"/>
        </w:rPr>
        <w:t>Ц</w:t>
      </w:r>
      <w:r w:rsidR="00B81D9E" w:rsidRPr="00440FE1">
        <w:rPr>
          <w:b/>
          <w:spacing w:val="-30"/>
          <w:sz w:val="28"/>
          <w:lang w:val="ru-RU"/>
        </w:rPr>
        <w:t xml:space="preserve"> </w:t>
      </w:r>
      <w:r w:rsidR="00B81D9E" w:rsidRPr="00440FE1">
        <w:rPr>
          <w:b/>
          <w:sz w:val="28"/>
          <w:lang w:val="ru-RU"/>
        </w:rPr>
        <w:t>И</w:t>
      </w:r>
      <w:r w:rsidR="00B81D9E" w:rsidRPr="00440FE1">
        <w:rPr>
          <w:b/>
          <w:spacing w:val="-32"/>
          <w:sz w:val="28"/>
          <w:lang w:val="ru-RU"/>
        </w:rPr>
        <w:t xml:space="preserve"> </w:t>
      </w:r>
      <w:r w:rsidR="00B81D9E" w:rsidRPr="00440FE1">
        <w:rPr>
          <w:b/>
          <w:sz w:val="28"/>
          <w:lang w:val="ru-RU"/>
        </w:rPr>
        <w:t>Й</w:t>
      </w:r>
    </w:p>
    <w:p w:rsidR="00517166" w:rsidRPr="00440FE1" w:rsidRDefault="00517166">
      <w:pPr>
        <w:pStyle w:val="a3"/>
        <w:ind w:left="0"/>
        <w:jc w:val="left"/>
        <w:rPr>
          <w:b/>
          <w:sz w:val="20"/>
          <w:lang w:val="ru-RU"/>
        </w:rPr>
      </w:pPr>
    </w:p>
    <w:p w:rsidR="00517166" w:rsidRPr="00440FE1" w:rsidRDefault="00517166">
      <w:pPr>
        <w:pStyle w:val="a3"/>
        <w:ind w:left="0"/>
        <w:jc w:val="left"/>
        <w:rPr>
          <w:b/>
          <w:sz w:val="20"/>
          <w:lang w:val="ru-RU"/>
        </w:rPr>
      </w:pPr>
    </w:p>
    <w:p w:rsidR="00517166" w:rsidRPr="00440FE1" w:rsidRDefault="00517166">
      <w:pPr>
        <w:pStyle w:val="a3"/>
        <w:spacing w:before="7"/>
        <w:ind w:left="0"/>
        <w:jc w:val="left"/>
        <w:rPr>
          <w:b/>
          <w:sz w:val="16"/>
          <w:lang w:val="ru-RU"/>
        </w:rPr>
      </w:pPr>
    </w:p>
    <w:tbl>
      <w:tblPr>
        <w:tblStyle w:val="TableNormal"/>
        <w:tblW w:w="0" w:type="auto"/>
        <w:tblInd w:w="147" w:type="dxa"/>
        <w:tblBorders>
          <w:top w:val="nil"/>
          <w:left w:val="nil"/>
          <w:bottom w:val="nil"/>
          <w:right w:val="nil"/>
          <w:insideH w:val="nil"/>
          <w:insideV w:val="nil"/>
        </w:tblBorders>
        <w:tblLayout w:type="fixed"/>
        <w:tblLook w:val="01E0" w:firstRow="1" w:lastRow="1" w:firstColumn="1" w:lastColumn="1" w:noHBand="0" w:noVBand="0"/>
      </w:tblPr>
      <w:tblGrid>
        <w:gridCol w:w="10192"/>
      </w:tblGrid>
      <w:tr w:rsidR="00517166" w:rsidRPr="004C1C3F">
        <w:trPr>
          <w:trHeight w:hRule="exact" w:val="253"/>
        </w:trPr>
        <w:tc>
          <w:tcPr>
            <w:tcW w:w="10192" w:type="dxa"/>
            <w:tcBorders>
              <w:bottom w:val="single" w:sz="4" w:space="0" w:color="000000"/>
            </w:tcBorders>
          </w:tcPr>
          <w:p w:rsidR="00517166" w:rsidRPr="004F2542" w:rsidRDefault="00B81D9E">
            <w:pPr>
              <w:pStyle w:val="TableParagraph"/>
              <w:spacing w:line="245" w:lineRule="exact"/>
              <w:ind w:left="1030" w:right="1036"/>
              <w:jc w:val="center"/>
              <w:rPr>
                <w:b/>
                <w:sz w:val="24"/>
                <w:lang w:val="ru-RU"/>
              </w:rPr>
            </w:pPr>
            <w:r w:rsidRPr="004F2542">
              <w:rPr>
                <w:b/>
                <w:sz w:val="24"/>
                <w:lang w:val="ru-RU"/>
              </w:rPr>
              <w:t>Общество с ограниченной ответственностью «Концессии водоснабжения»</w:t>
            </w:r>
          </w:p>
        </w:tc>
      </w:tr>
      <w:tr w:rsidR="00517166">
        <w:trPr>
          <w:trHeight w:hRule="exact" w:val="177"/>
        </w:trPr>
        <w:tc>
          <w:tcPr>
            <w:tcW w:w="10192" w:type="dxa"/>
            <w:tcBorders>
              <w:top w:val="single" w:sz="4" w:space="0" w:color="000000"/>
            </w:tcBorders>
          </w:tcPr>
          <w:p w:rsidR="00517166" w:rsidRDefault="00B81D9E">
            <w:pPr>
              <w:pStyle w:val="TableParagraph"/>
              <w:spacing w:line="160" w:lineRule="exact"/>
              <w:ind w:left="1030" w:right="1032"/>
              <w:jc w:val="center"/>
              <w:rPr>
                <w:sz w:val="14"/>
              </w:rPr>
            </w:pPr>
            <w:r>
              <w:rPr>
                <w:sz w:val="14"/>
              </w:rPr>
              <w:t>(указывается полное наименование эмитента)</w:t>
            </w:r>
          </w:p>
        </w:tc>
      </w:tr>
      <w:tr w:rsidR="00517166" w:rsidRPr="004C1C3F">
        <w:trPr>
          <w:trHeight w:hRule="exact" w:val="2065"/>
        </w:trPr>
        <w:tc>
          <w:tcPr>
            <w:tcW w:w="10192" w:type="dxa"/>
            <w:tcBorders>
              <w:bottom w:val="single" w:sz="4" w:space="0" w:color="000000"/>
            </w:tcBorders>
          </w:tcPr>
          <w:p w:rsidR="00517166" w:rsidRPr="004F2542" w:rsidRDefault="00B81D9E" w:rsidP="00D44A62">
            <w:pPr>
              <w:pStyle w:val="TableParagraph"/>
              <w:ind w:left="45" w:right="56" w:firstLine="8"/>
              <w:jc w:val="both"/>
              <w:rPr>
                <w:b/>
                <w:sz w:val="20"/>
                <w:lang w:val="ru-RU"/>
              </w:rPr>
            </w:pPr>
            <w:r w:rsidRPr="00440FE1">
              <w:rPr>
                <w:b/>
                <w:sz w:val="20"/>
                <w:lang w:val="ru-RU"/>
              </w:rPr>
              <w:t>документарных неконвертируемых процентных об</w:t>
            </w:r>
            <w:r w:rsidR="00363660">
              <w:rPr>
                <w:b/>
                <w:sz w:val="20"/>
                <w:lang w:val="ru-RU"/>
              </w:rPr>
              <w:t>лигаций на предъявителя серии 04</w:t>
            </w:r>
            <w:r w:rsidRPr="00440FE1">
              <w:rPr>
                <w:b/>
                <w:sz w:val="20"/>
                <w:lang w:val="ru-RU"/>
              </w:rPr>
              <w:t xml:space="preserve"> с обязательным централизов</w:t>
            </w:r>
            <w:r w:rsidR="005A11AD">
              <w:rPr>
                <w:b/>
                <w:sz w:val="20"/>
                <w:lang w:val="ru-RU"/>
              </w:rPr>
              <w:t>анным хранением в количестве 1 1</w:t>
            </w:r>
            <w:r w:rsidRPr="00440FE1">
              <w:rPr>
                <w:b/>
                <w:sz w:val="20"/>
                <w:lang w:val="ru-RU"/>
              </w:rPr>
              <w:t xml:space="preserve">00 000 (Один миллион </w:t>
            </w:r>
            <w:r w:rsidR="005A11AD">
              <w:rPr>
                <w:b/>
                <w:sz w:val="20"/>
                <w:lang w:val="ru-RU"/>
              </w:rPr>
              <w:t>сто</w:t>
            </w:r>
            <w:r w:rsidRPr="00440FE1">
              <w:rPr>
                <w:b/>
                <w:sz w:val="20"/>
                <w:lang w:val="ru-RU"/>
              </w:rPr>
              <w:t xml:space="preserve"> тысяч) штук, номинальной стоимостью </w:t>
            </w:r>
            <w:r w:rsidRPr="004F2542">
              <w:rPr>
                <w:b/>
                <w:sz w:val="20"/>
                <w:lang w:val="ru-RU"/>
              </w:rPr>
              <w:t xml:space="preserve">1 000 (Одна тысяча) рублей каждая, </w:t>
            </w:r>
            <w:r w:rsidR="00081E8A">
              <w:rPr>
                <w:b/>
                <w:sz w:val="20"/>
                <w:lang w:val="ru-RU"/>
              </w:rPr>
              <w:t>общей номинальной стоимостью 1 1</w:t>
            </w:r>
            <w:r w:rsidRPr="004F2542">
              <w:rPr>
                <w:b/>
                <w:sz w:val="20"/>
                <w:lang w:val="ru-RU"/>
              </w:rPr>
              <w:t xml:space="preserve">00 000 000 (Один миллиард </w:t>
            </w:r>
            <w:r w:rsidR="00081E8A">
              <w:rPr>
                <w:b/>
                <w:sz w:val="20"/>
                <w:lang w:val="ru-RU"/>
              </w:rPr>
              <w:t>сто</w:t>
            </w:r>
            <w:r w:rsidRPr="004F2542">
              <w:rPr>
                <w:b/>
                <w:sz w:val="20"/>
                <w:lang w:val="ru-RU"/>
              </w:rPr>
              <w:t xml:space="preserve"> миллионов) рублей со сроком погашения в </w:t>
            </w:r>
            <w:r w:rsidR="00A77472" w:rsidRPr="005E0AC9">
              <w:rPr>
                <w:b/>
                <w:sz w:val="20"/>
                <w:lang w:val="ru-RU"/>
              </w:rPr>
              <w:t>5157</w:t>
            </w:r>
            <w:r w:rsidRPr="005E0AC9">
              <w:rPr>
                <w:b/>
                <w:sz w:val="20"/>
                <w:lang w:val="ru-RU"/>
              </w:rPr>
              <w:t>-й день с</w:t>
            </w:r>
            <w:r w:rsidRPr="004F2542">
              <w:rPr>
                <w:b/>
                <w:sz w:val="20"/>
                <w:lang w:val="ru-RU"/>
              </w:rPr>
              <w:t xml:space="preserve">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w:t>
            </w:r>
          </w:p>
        </w:tc>
      </w:tr>
    </w:tbl>
    <w:p w:rsidR="00517166" w:rsidRDefault="00B81D9E" w:rsidP="005E0AC9">
      <w:pPr>
        <w:spacing w:before="15" w:line="242" w:lineRule="auto"/>
        <w:ind w:left="284" w:right="82"/>
        <w:jc w:val="center"/>
        <w:rPr>
          <w:sz w:val="14"/>
          <w:lang w:val="ru-RU"/>
        </w:rPr>
      </w:pPr>
      <w:r w:rsidRPr="00440FE1">
        <w:rPr>
          <w:sz w:val="14"/>
          <w:lang w:val="ru-RU"/>
        </w:rPr>
        <w:t xml:space="preserve">(указываются форма (документарные), серия и иные идентификационные признаки облигаций, размещаемых в рамках </w:t>
      </w:r>
      <w:r w:rsidR="005E0AC9" w:rsidRPr="005E0AC9">
        <w:rPr>
          <w:sz w:val="14"/>
          <w:lang w:val="ru-RU"/>
        </w:rPr>
        <w:t xml:space="preserve"> </w:t>
      </w:r>
      <w:r w:rsidR="005E0AC9">
        <w:rPr>
          <w:sz w:val="14"/>
        </w:rPr>
        <w:t>g</w:t>
      </w:r>
      <w:r w:rsidRPr="00440FE1">
        <w:rPr>
          <w:sz w:val="14"/>
          <w:lang w:val="ru-RU"/>
        </w:rPr>
        <w:t>рограммы облигаций)</w:t>
      </w:r>
    </w:p>
    <w:p w:rsidR="005E0AC9" w:rsidRPr="00440FE1" w:rsidRDefault="005E0AC9" w:rsidP="005E0AC9">
      <w:pPr>
        <w:spacing w:before="15" w:line="242" w:lineRule="auto"/>
        <w:ind w:left="284" w:right="82"/>
        <w:jc w:val="center"/>
        <w:rPr>
          <w:sz w:val="14"/>
          <w:lang w:val="ru-RU"/>
        </w:rPr>
      </w:pPr>
    </w:p>
    <w:p w:rsidR="00517166" w:rsidRPr="004F2542" w:rsidRDefault="00B81D9E">
      <w:pPr>
        <w:spacing w:after="2"/>
        <w:ind w:left="132" w:right="143"/>
        <w:jc w:val="both"/>
        <w:rPr>
          <w:b/>
          <w:sz w:val="20"/>
          <w:lang w:val="ru-RU"/>
        </w:rPr>
      </w:pPr>
      <w:r w:rsidRPr="00440FE1">
        <w:rPr>
          <w:sz w:val="24"/>
          <w:lang w:val="ru-RU"/>
        </w:rPr>
        <w:t xml:space="preserve">Программа облигаций: </w:t>
      </w:r>
      <w:r w:rsidRPr="00440FE1">
        <w:rPr>
          <w:b/>
          <w:sz w:val="20"/>
          <w:lang w:val="ru-RU"/>
        </w:rPr>
        <w:t xml:space="preserve">документарных неконвертируемых процентных облигаций на предъявителя с обязательным централизованным хранением в количестве до 7 500 000 (Семь миллионов  пятьсот  тысяч)  штук, номинальной  стоимостью  </w:t>
      </w:r>
      <w:r w:rsidRPr="004F2542">
        <w:rPr>
          <w:b/>
          <w:sz w:val="20"/>
          <w:lang w:val="ru-RU"/>
        </w:rPr>
        <w:t>1  000  (Одна  тысяча)  рублей  каждая,  общей  номинальной  стоимостью  до 7 500 000 000 (Семь миллиардов пятьсот миллионов) рублей со сроком погашения не позднее чем через 17 (Семнадцать) лет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8332"/>
      </w:tblGrid>
      <w:tr w:rsidR="00517166" w:rsidRPr="006B3026">
        <w:trPr>
          <w:trHeight w:hRule="exact" w:val="468"/>
        </w:trPr>
        <w:tc>
          <w:tcPr>
            <w:tcW w:w="1932" w:type="dxa"/>
            <w:tcBorders>
              <w:left w:val="nil"/>
              <w:bottom w:val="nil"/>
              <w:right w:val="nil"/>
            </w:tcBorders>
          </w:tcPr>
          <w:p w:rsidR="00517166" w:rsidRDefault="00B81D9E">
            <w:pPr>
              <w:pStyle w:val="TableParagraph"/>
              <w:spacing w:before="174"/>
              <w:ind w:left="28"/>
              <w:rPr>
                <w:sz w:val="24"/>
              </w:rPr>
            </w:pPr>
            <w:r>
              <w:rPr>
                <w:sz w:val="24"/>
              </w:rPr>
              <w:t>зарегистрирована</w:t>
            </w:r>
          </w:p>
        </w:tc>
        <w:tc>
          <w:tcPr>
            <w:tcW w:w="8332" w:type="dxa"/>
            <w:tcBorders>
              <w:left w:val="nil"/>
              <w:right w:val="nil"/>
            </w:tcBorders>
          </w:tcPr>
          <w:p w:rsidR="00517166" w:rsidRPr="00440FE1" w:rsidRDefault="00B81D9E">
            <w:pPr>
              <w:pStyle w:val="TableParagraph"/>
              <w:spacing w:before="15"/>
              <w:ind w:left="736"/>
              <w:rPr>
                <w:sz w:val="14"/>
                <w:lang w:val="ru-RU"/>
              </w:rPr>
            </w:pPr>
            <w:r w:rsidRPr="00440FE1">
              <w:rPr>
                <w:sz w:val="14"/>
                <w:lang w:val="ru-RU"/>
              </w:rPr>
              <w:t>(указываются серия и иные идентификационные признаки программы облигаций)</w:t>
            </w:r>
          </w:p>
          <w:p w:rsidR="00517166" w:rsidRPr="00440FE1" w:rsidRDefault="00B81D9E">
            <w:pPr>
              <w:pStyle w:val="TableParagraph"/>
              <w:spacing w:before="3"/>
              <w:ind w:left="580"/>
              <w:rPr>
                <w:b/>
                <w:sz w:val="20"/>
                <w:lang w:val="ru-RU"/>
              </w:rPr>
            </w:pPr>
            <w:r w:rsidRPr="00440FE1">
              <w:rPr>
                <w:b/>
                <w:sz w:val="20"/>
                <w:lang w:val="ru-RU"/>
              </w:rPr>
              <w:t>«22» октября 2015 г., государственный регистрационный номер 4-36487-</w:t>
            </w:r>
            <w:r>
              <w:rPr>
                <w:b/>
                <w:sz w:val="20"/>
              </w:rPr>
              <w:t>R</w:t>
            </w:r>
            <w:r w:rsidRPr="00440FE1">
              <w:rPr>
                <w:b/>
                <w:sz w:val="20"/>
                <w:lang w:val="ru-RU"/>
              </w:rPr>
              <w:t>-001</w:t>
            </w:r>
            <w:r>
              <w:rPr>
                <w:b/>
                <w:sz w:val="20"/>
              </w:rPr>
              <w:t>P</w:t>
            </w:r>
            <w:r w:rsidRPr="00440FE1">
              <w:rPr>
                <w:b/>
                <w:sz w:val="20"/>
                <w:lang w:val="ru-RU"/>
              </w:rPr>
              <w:t>.</w:t>
            </w:r>
          </w:p>
        </w:tc>
      </w:tr>
    </w:tbl>
    <w:p w:rsidR="00517166" w:rsidRDefault="008A4A1C" w:rsidP="008A4A1C">
      <w:pPr>
        <w:spacing w:line="157" w:lineRule="exact"/>
        <w:ind w:left="55"/>
        <w:rPr>
          <w:sz w:val="14"/>
          <w:lang w:val="ru-RU"/>
        </w:rPr>
      </w:pPr>
      <w:r>
        <w:rPr>
          <w:sz w:val="14"/>
          <w:lang w:val="ru-RU"/>
        </w:rPr>
        <w:t xml:space="preserve">                                                                           </w:t>
      </w:r>
      <w:r w:rsidRPr="00440FE1">
        <w:rPr>
          <w:sz w:val="14"/>
          <w:lang w:val="ru-RU"/>
        </w:rPr>
        <w:t>(указываются дата регистрации и государственный регистрационный номер, присвоенный программе облигаций)</w:t>
      </w:r>
    </w:p>
    <w:p w:rsidR="00517166" w:rsidRPr="008A4A1C" w:rsidRDefault="008A4A1C" w:rsidP="00AD5FBA">
      <w:pPr>
        <w:pStyle w:val="1"/>
        <w:ind w:left="147" w:right="-20"/>
        <w:rPr>
          <w:sz w:val="14"/>
          <w:lang w:val="ru-RU"/>
        </w:rPr>
      </w:pPr>
      <w:r>
        <w:rPr>
          <w:b/>
          <w:sz w:val="20"/>
          <w:lang w:val="ru-RU"/>
        </w:rPr>
        <w:t xml:space="preserve">                                                            </w:t>
      </w:r>
      <w:r w:rsidRPr="004F2542">
        <w:rPr>
          <w:b/>
          <w:sz w:val="20"/>
          <w:lang w:val="ru-RU"/>
        </w:rPr>
        <w:t>Директора Общества с ограниче</w:t>
      </w:r>
      <w:r w:rsidR="00AD5FBA">
        <w:rPr>
          <w:b/>
          <w:sz w:val="20"/>
          <w:lang w:val="ru-RU"/>
        </w:rPr>
        <w:t>нной ответственностью «</w:t>
      </w:r>
      <w:r w:rsidR="0063261A">
        <w:rPr>
          <w:b/>
          <w:sz w:val="20"/>
          <w:lang w:val="ru-RU"/>
        </w:rPr>
        <w:t>Концессии</w:t>
      </w:r>
      <w:r w:rsidR="0063261A" w:rsidRPr="008A4A1C">
        <w:rPr>
          <w:sz w:val="20"/>
          <w:lang w:val="ru-RU"/>
        </w:rPr>
        <w:t xml:space="preserve">  </w:t>
      </w:r>
      <w:r w:rsidRPr="008A4A1C">
        <w:rPr>
          <w:sz w:val="20"/>
          <w:lang w:val="ru-RU"/>
        </w:rPr>
        <w:t xml:space="preserve">                                                              </w:t>
      </w:r>
      <w:r w:rsidR="00AD5FBA" w:rsidRPr="00AD5FBA">
        <w:rPr>
          <w:lang w:val="ru-RU"/>
        </w:rPr>
        <w:t>У</w:t>
      </w:r>
      <w:r w:rsidR="00B81D9E" w:rsidRPr="00AD5FBA">
        <w:rPr>
          <w:lang w:val="ru-RU"/>
        </w:rPr>
        <w:t>тверждены решением</w:t>
      </w:r>
      <w:r>
        <w:rPr>
          <w:lang w:val="ru-RU"/>
        </w:rPr>
        <w:t xml:space="preserve">   </w:t>
      </w:r>
      <w:r>
        <w:rPr>
          <w:sz w:val="20"/>
          <w:lang w:val="ru-RU"/>
        </w:rPr>
        <w:t xml:space="preserve">                       </w:t>
      </w:r>
      <w:r w:rsidRPr="00AD5FBA">
        <w:rPr>
          <w:b/>
          <w:sz w:val="20"/>
          <w:lang w:val="ru-RU"/>
        </w:rPr>
        <w:t xml:space="preserve">                                </w:t>
      </w:r>
      <w:r w:rsidR="0063261A" w:rsidRPr="008A4A1C">
        <w:rPr>
          <w:b/>
          <w:sz w:val="20"/>
          <w:lang w:val="ru-RU"/>
        </w:rPr>
        <w:t>водоснабжения»</w:t>
      </w:r>
      <w:r w:rsidR="0063261A">
        <w:rPr>
          <w:b/>
          <w:sz w:val="20"/>
          <w:lang w:val="ru-RU"/>
        </w:rPr>
        <w:t xml:space="preserve">  </w:t>
      </w:r>
      <w:r>
        <w:rPr>
          <w:b/>
          <w:sz w:val="20"/>
          <w:lang w:val="ru-RU"/>
        </w:rPr>
        <w:t xml:space="preserve">                                                          </w:t>
      </w:r>
      <w:r w:rsidR="00AD5FBA">
        <w:rPr>
          <w:b/>
          <w:sz w:val="20"/>
          <w:lang w:val="ru-RU"/>
        </w:rPr>
        <w:t xml:space="preserve">     ,</w:t>
      </w:r>
    </w:p>
    <w:p w:rsidR="00517166" w:rsidRPr="00440FE1" w:rsidRDefault="00D26803">
      <w:pPr>
        <w:spacing w:before="8"/>
        <w:ind w:right="150"/>
        <w:jc w:val="center"/>
        <w:rPr>
          <w:sz w:val="14"/>
          <w:lang w:val="ru-RU"/>
        </w:rPr>
      </w:pPr>
      <w:r>
        <w:rPr>
          <w:noProof/>
          <w:sz w:val="14"/>
          <w:lang w:val="ru-RU" w:eastAsia="ru-RU"/>
        </w:rPr>
        <mc:AlternateContent>
          <mc:Choice Requires="wps">
            <w:drawing>
              <wp:anchor distT="0" distB="0" distL="114300" distR="114300" simplePos="0" relativeHeight="503250696" behindDoc="0" locked="0" layoutInCell="1" allowOverlap="1">
                <wp:simplePos x="0" y="0"/>
                <wp:positionH relativeFrom="column">
                  <wp:posOffset>1612900</wp:posOffset>
                </wp:positionH>
                <wp:positionV relativeFrom="paragraph">
                  <wp:posOffset>5715</wp:posOffset>
                </wp:positionV>
                <wp:extent cx="4933950" cy="6350"/>
                <wp:effectExtent l="0" t="0" r="19050" b="317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9339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2FC2F" id="Прямая соединительная линия 1" o:spid="_x0000_s1026" style="position:absolute;flip:y;z-index:503250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45pt" to="5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" strokecolor="black [3213]" strokeweight=".25pt"/>
            </w:pict>
          </mc:Fallback>
        </mc:AlternateContent>
      </w:r>
      <w:r w:rsidR="008A4A1C">
        <w:rPr>
          <w:sz w:val="14"/>
          <w:lang w:val="ru-RU"/>
        </w:rPr>
        <w:t xml:space="preserve">                                           </w:t>
      </w:r>
      <w:r w:rsidR="00B81D9E" w:rsidRPr="00440FE1">
        <w:rPr>
          <w:sz w:val="14"/>
          <w:lang w:val="ru-RU"/>
        </w:rPr>
        <w:t>(указывается орган управления эмитента, утвердивший условия выпуска (дополнительного выпуска) облигаций в рамках программы облигаций)</w:t>
      </w:r>
    </w:p>
    <w:p w:rsidR="008A4A1C" w:rsidRDefault="00B81D9E" w:rsidP="0008430F">
      <w:pPr>
        <w:tabs>
          <w:tab w:val="left" w:pos="2441"/>
          <w:tab w:val="left" w:pos="3493"/>
          <w:tab w:val="left" w:pos="4655"/>
          <w:tab w:val="left" w:pos="5922"/>
          <w:tab w:val="left" w:pos="7007"/>
          <w:tab w:val="left" w:pos="8056"/>
          <w:tab w:val="left" w:pos="8395"/>
          <w:tab w:val="left" w:pos="9686"/>
          <w:tab w:val="left" w:pos="10065"/>
        </w:tabs>
        <w:spacing w:line="247" w:lineRule="auto"/>
        <w:ind w:left="147" w:right="-60"/>
        <w:rPr>
          <w:position w:val="1"/>
          <w:sz w:val="24"/>
          <w:lang w:val="ru-RU"/>
        </w:rPr>
      </w:pPr>
      <w:r w:rsidRPr="0063261A">
        <w:rPr>
          <w:position w:val="1"/>
          <w:sz w:val="24"/>
          <w:lang w:val="ru-RU"/>
        </w:rPr>
        <w:t xml:space="preserve">принятым  </w:t>
      </w:r>
      <w:r w:rsidR="00DA5DCB" w:rsidRPr="0063261A">
        <w:rPr>
          <w:position w:val="1"/>
          <w:sz w:val="24"/>
          <w:lang w:val="ru-RU"/>
        </w:rPr>
        <w:t>«</w:t>
      </w:r>
      <w:r w:rsidR="002300BC">
        <w:rPr>
          <w:position w:val="1"/>
          <w:sz w:val="24"/>
          <w:lang w:val="ru-RU"/>
        </w:rPr>
        <w:t>02</w:t>
      </w:r>
      <w:r w:rsidR="008A4A1C" w:rsidRPr="0063261A">
        <w:rPr>
          <w:spacing w:val="14"/>
          <w:position w:val="1"/>
          <w:sz w:val="24"/>
          <w:u w:val="single"/>
          <w:lang w:val="ru-RU"/>
        </w:rPr>
        <w:t xml:space="preserve"> </w:t>
      </w:r>
      <w:r w:rsidR="00DA5DCB" w:rsidRPr="0063261A">
        <w:rPr>
          <w:spacing w:val="14"/>
          <w:position w:val="1"/>
          <w:sz w:val="24"/>
          <w:lang w:val="ru-RU"/>
        </w:rPr>
        <w:t>»</w:t>
      </w:r>
      <w:r w:rsidR="0008430F" w:rsidRPr="0063261A">
        <w:rPr>
          <w:spacing w:val="14"/>
          <w:position w:val="1"/>
          <w:sz w:val="24"/>
          <w:lang w:val="ru-RU"/>
        </w:rPr>
        <w:t xml:space="preserve"> </w:t>
      </w:r>
      <w:r w:rsidRPr="0063261A">
        <w:rPr>
          <w:sz w:val="20"/>
          <w:u w:val="single"/>
          <w:lang w:val="ru-RU"/>
        </w:rPr>
        <w:t xml:space="preserve"> </w:t>
      </w:r>
      <w:r w:rsidR="0063261A" w:rsidRPr="0063261A">
        <w:rPr>
          <w:sz w:val="20"/>
          <w:u w:val="single"/>
          <w:lang w:val="ru-RU"/>
        </w:rPr>
        <w:t>февраля</w:t>
      </w:r>
      <w:r w:rsidRPr="0063261A">
        <w:rPr>
          <w:b/>
          <w:sz w:val="20"/>
          <w:u w:val="single"/>
          <w:lang w:val="ru-RU"/>
        </w:rPr>
        <w:tab/>
      </w:r>
      <w:r w:rsidRPr="0063261A">
        <w:rPr>
          <w:sz w:val="20"/>
          <w:u w:val="single"/>
          <w:lang w:val="ru-RU"/>
        </w:rPr>
        <w:tab/>
      </w:r>
      <w:r w:rsidR="005D214F" w:rsidRPr="0063261A">
        <w:rPr>
          <w:sz w:val="20"/>
          <w:lang w:val="ru-RU"/>
        </w:rPr>
        <w:t xml:space="preserve">   </w:t>
      </w:r>
      <w:r w:rsidRPr="0063261A">
        <w:rPr>
          <w:sz w:val="20"/>
          <w:lang w:val="ru-RU"/>
        </w:rPr>
        <w:t>20</w:t>
      </w:r>
      <w:r w:rsidRPr="0063261A">
        <w:rPr>
          <w:sz w:val="20"/>
          <w:u w:val="single"/>
          <w:lang w:val="ru-RU"/>
        </w:rPr>
        <w:t xml:space="preserve"> </w:t>
      </w:r>
      <w:r w:rsidR="0063261A" w:rsidRPr="0063261A">
        <w:rPr>
          <w:sz w:val="20"/>
          <w:u w:val="single"/>
          <w:lang w:val="ru-RU"/>
        </w:rPr>
        <w:t>17</w:t>
      </w:r>
      <w:r w:rsidR="005D214F" w:rsidRPr="0063261A">
        <w:rPr>
          <w:sz w:val="20"/>
          <w:u w:val="single"/>
          <w:lang w:val="ru-RU"/>
        </w:rPr>
        <w:t xml:space="preserve">  </w:t>
      </w:r>
      <w:r w:rsidRPr="0063261A">
        <w:rPr>
          <w:position w:val="1"/>
          <w:sz w:val="24"/>
          <w:lang w:val="ru-RU"/>
        </w:rPr>
        <w:t>г.,</w:t>
      </w:r>
      <w:r w:rsidRPr="0063261A">
        <w:rPr>
          <w:spacing w:val="8"/>
          <w:position w:val="1"/>
          <w:sz w:val="24"/>
          <w:lang w:val="ru-RU"/>
        </w:rPr>
        <w:t xml:space="preserve"> </w:t>
      </w:r>
      <w:r w:rsidR="0008430F" w:rsidRPr="0063261A">
        <w:rPr>
          <w:spacing w:val="8"/>
          <w:position w:val="1"/>
          <w:sz w:val="24"/>
          <w:lang w:val="ru-RU"/>
        </w:rPr>
        <w:t xml:space="preserve"> </w:t>
      </w:r>
      <w:r w:rsidR="00D26803" w:rsidRPr="0063261A">
        <w:rPr>
          <w:spacing w:val="8"/>
          <w:position w:val="1"/>
          <w:sz w:val="24"/>
          <w:lang w:val="ru-RU"/>
        </w:rPr>
        <w:t xml:space="preserve">  </w:t>
      </w:r>
      <w:r w:rsidR="008A4A1C" w:rsidRPr="0063261A">
        <w:rPr>
          <w:position w:val="1"/>
          <w:sz w:val="24"/>
          <w:lang w:val="ru-RU"/>
        </w:rPr>
        <w:t xml:space="preserve">приказ </w:t>
      </w:r>
      <w:r w:rsidR="0008430F" w:rsidRPr="0063261A">
        <w:rPr>
          <w:position w:val="1"/>
          <w:sz w:val="24"/>
          <w:lang w:val="ru-RU"/>
        </w:rPr>
        <w:t xml:space="preserve">   </w:t>
      </w:r>
      <w:r w:rsidR="00D26803" w:rsidRPr="0063261A">
        <w:rPr>
          <w:position w:val="1"/>
          <w:sz w:val="24"/>
          <w:lang w:val="ru-RU"/>
        </w:rPr>
        <w:t xml:space="preserve"> </w:t>
      </w:r>
      <w:r w:rsidR="0008430F" w:rsidRPr="0063261A">
        <w:rPr>
          <w:position w:val="1"/>
          <w:sz w:val="24"/>
          <w:lang w:val="ru-RU"/>
        </w:rPr>
        <w:t xml:space="preserve"> </w:t>
      </w:r>
      <w:r w:rsidR="008A4A1C" w:rsidRPr="0063261A">
        <w:rPr>
          <w:position w:val="1"/>
          <w:sz w:val="24"/>
          <w:lang w:val="ru-RU"/>
        </w:rPr>
        <w:t xml:space="preserve">от     </w:t>
      </w:r>
      <w:r w:rsidR="0008430F" w:rsidRPr="0063261A">
        <w:rPr>
          <w:position w:val="1"/>
          <w:sz w:val="24"/>
          <w:lang w:val="ru-RU"/>
        </w:rPr>
        <w:t xml:space="preserve">  </w:t>
      </w:r>
      <w:r w:rsidR="008A4A1C" w:rsidRPr="0063261A">
        <w:rPr>
          <w:position w:val="1"/>
          <w:sz w:val="24"/>
          <w:lang w:val="ru-RU"/>
        </w:rPr>
        <w:t xml:space="preserve"> </w:t>
      </w:r>
      <w:r w:rsidR="005D214F" w:rsidRPr="0063261A">
        <w:rPr>
          <w:position w:val="1"/>
          <w:sz w:val="24"/>
          <w:lang w:val="ru-RU"/>
        </w:rPr>
        <w:t xml:space="preserve"> </w:t>
      </w:r>
      <w:r w:rsidR="00DA5DCB" w:rsidRPr="0063261A">
        <w:rPr>
          <w:spacing w:val="-3"/>
          <w:position w:val="1"/>
          <w:sz w:val="24"/>
          <w:lang w:val="ru-RU"/>
        </w:rPr>
        <w:t>«</w:t>
      </w:r>
      <w:r w:rsidR="005D214F" w:rsidRPr="0063261A">
        <w:rPr>
          <w:spacing w:val="-3"/>
          <w:position w:val="1"/>
          <w:sz w:val="24"/>
          <w:u w:val="single"/>
          <w:lang w:val="ru-RU"/>
        </w:rPr>
        <w:t xml:space="preserve"> </w:t>
      </w:r>
      <w:r w:rsidR="002300BC">
        <w:rPr>
          <w:spacing w:val="-3"/>
          <w:position w:val="1"/>
          <w:sz w:val="24"/>
          <w:u w:val="single"/>
          <w:lang w:val="ru-RU"/>
        </w:rPr>
        <w:t>02</w:t>
      </w:r>
      <w:r w:rsidR="005D214F" w:rsidRPr="0063261A">
        <w:rPr>
          <w:spacing w:val="-3"/>
          <w:position w:val="1"/>
          <w:sz w:val="24"/>
          <w:u w:val="single"/>
          <w:lang w:val="ru-RU"/>
        </w:rPr>
        <w:t xml:space="preserve">  </w:t>
      </w:r>
      <w:r w:rsidR="00DA5DCB" w:rsidRPr="0063261A">
        <w:rPr>
          <w:spacing w:val="-3"/>
          <w:position w:val="1"/>
          <w:sz w:val="24"/>
          <w:lang w:val="ru-RU"/>
        </w:rPr>
        <w:t>»</w:t>
      </w:r>
      <w:r w:rsidR="005D214F" w:rsidRPr="0063261A">
        <w:rPr>
          <w:spacing w:val="-3"/>
          <w:position w:val="1"/>
          <w:sz w:val="24"/>
          <w:lang w:val="ru-RU"/>
        </w:rPr>
        <w:t xml:space="preserve">  </w:t>
      </w:r>
      <w:r w:rsidR="008A4A1C" w:rsidRPr="0063261A">
        <w:rPr>
          <w:sz w:val="20"/>
          <w:u w:val="single"/>
          <w:lang w:val="ru-RU"/>
        </w:rPr>
        <w:t xml:space="preserve">   </w:t>
      </w:r>
      <w:r w:rsidR="0063261A" w:rsidRPr="0063261A">
        <w:rPr>
          <w:sz w:val="20"/>
          <w:u w:val="single"/>
          <w:lang w:val="ru-RU"/>
        </w:rPr>
        <w:t>февраля</w:t>
      </w:r>
      <w:r w:rsidR="005D214F" w:rsidRPr="0063261A">
        <w:rPr>
          <w:sz w:val="20"/>
          <w:u w:val="single"/>
          <w:lang w:val="ru-RU"/>
        </w:rPr>
        <w:t xml:space="preserve">      </w:t>
      </w:r>
      <w:r w:rsidR="008A4A1C" w:rsidRPr="0063261A">
        <w:rPr>
          <w:sz w:val="20"/>
          <w:u w:val="single"/>
          <w:lang w:val="ru-RU"/>
        </w:rPr>
        <w:t xml:space="preserve">    </w:t>
      </w:r>
      <w:r w:rsidR="008A4A1C" w:rsidRPr="0063261A">
        <w:rPr>
          <w:sz w:val="20"/>
          <w:lang w:val="ru-RU"/>
        </w:rPr>
        <w:t xml:space="preserve">  </w:t>
      </w:r>
      <w:r w:rsidR="005D214F" w:rsidRPr="0063261A">
        <w:rPr>
          <w:sz w:val="20"/>
          <w:lang w:val="ru-RU"/>
        </w:rPr>
        <w:t xml:space="preserve"> </w:t>
      </w:r>
      <w:r w:rsidR="0008430F" w:rsidRPr="0063261A">
        <w:rPr>
          <w:sz w:val="20"/>
          <w:lang w:val="ru-RU"/>
        </w:rPr>
        <w:t xml:space="preserve">  </w:t>
      </w:r>
      <w:r w:rsidR="00081E8A" w:rsidRPr="0063261A">
        <w:rPr>
          <w:sz w:val="20"/>
          <w:u w:val="single"/>
          <w:lang w:val="ru-RU"/>
        </w:rPr>
        <w:t>20</w:t>
      </w:r>
      <w:r w:rsidR="0063261A" w:rsidRPr="0063261A">
        <w:rPr>
          <w:sz w:val="20"/>
          <w:u w:val="single"/>
          <w:lang w:val="ru-RU"/>
        </w:rPr>
        <w:t>17</w:t>
      </w:r>
      <w:r w:rsidR="005D214F" w:rsidRPr="0063261A">
        <w:rPr>
          <w:spacing w:val="4"/>
          <w:sz w:val="20"/>
          <w:u w:val="single"/>
          <w:lang w:val="ru-RU"/>
        </w:rPr>
        <w:t xml:space="preserve">  </w:t>
      </w:r>
      <w:r w:rsidR="00C257D7" w:rsidRPr="0063261A">
        <w:rPr>
          <w:b/>
          <w:sz w:val="20"/>
          <w:lang w:val="ru-RU"/>
        </w:rPr>
        <w:t xml:space="preserve"> </w:t>
      </w:r>
      <w:r w:rsidRPr="0063261A">
        <w:rPr>
          <w:sz w:val="20"/>
          <w:lang w:val="ru-RU"/>
        </w:rPr>
        <w:t>г.</w:t>
      </w:r>
      <w:r w:rsidRPr="0063261A">
        <w:rPr>
          <w:spacing w:val="1"/>
          <w:sz w:val="20"/>
          <w:lang w:val="ru-RU"/>
        </w:rPr>
        <w:t xml:space="preserve"> </w:t>
      </w:r>
      <w:r w:rsidR="0008430F" w:rsidRPr="0063261A">
        <w:rPr>
          <w:spacing w:val="1"/>
          <w:sz w:val="20"/>
          <w:lang w:val="ru-RU"/>
        </w:rPr>
        <w:t xml:space="preserve">   </w:t>
      </w:r>
      <w:r w:rsidRPr="0063261A">
        <w:rPr>
          <w:sz w:val="20"/>
          <w:lang w:val="ru-RU"/>
        </w:rPr>
        <w:t>№</w:t>
      </w:r>
      <w:r w:rsidR="0008430F" w:rsidRPr="0063261A">
        <w:rPr>
          <w:sz w:val="20"/>
          <w:lang w:val="ru-RU"/>
        </w:rPr>
        <w:t xml:space="preserve">    </w:t>
      </w:r>
      <w:r w:rsidR="0008430F" w:rsidRPr="0063261A">
        <w:rPr>
          <w:sz w:val="20"/>
          <w:u w:val="single"/>
          <w:lang w:val="ru-RU"/>
        </w:rPr>
        <w:t xml:space="preserve">  </w:t>
      </w:r>
      <w:r w:rsidR="005D214F" w:rsidRPr="0063261A">
        <w:rPr>
          <w:sz w:val="20"/>
          <w:u w:val="single"/>
          <w:lang w:val="ru-RU"/>
        </w:rPr>
        <w:t xml:space="preserve">  </w:t>
      </w:r>
      <w:r w:rsidR="002300BC">
        <w:rPr>
          <w:sz w:val="20"/>
          <w:u w:val="single"/>
          <w:lang w:val="ru-RU"/>
        </w:rPr>
        <w:t>18</w:t>
      </w:r>
      <w:r w:rsidR="005D214F" w:rsidRPr="0063261A">
        <w:rPr>
          <w:sz w:val="20"/>
          <w:u w:val="single"/>
          <w:lang w:val="ru-RU"/>
        </w:rPr>
        <w:t xml:space="preserve">    </w:t>
      </w:r>
      <w:r w:rsidR="0008430F" w:rsidRPr="0063261A">
        <w:rPr>
          <w:sz w:val="20"/>
          <w:u w:val="single"/>
          <w:lang w:val="ru-RU"/>
        </w:rPr>
        <w:t xml:space="preserve">        </w:t>
      </w:r>
      <w:r w:rsidRPr="0063261A">
        <w:rPr>
          <w:position w:val="1"/>
          <w:sz w:val="24"/>
          <w:lang w:val="ru-RU"/>
        </w:rPr>
        <w:t>,</w:t>
      </w:r>
      <w:r w:rsidRPr="00440FE1">
        <w:rPr>
          <w:position w:val="1"/>
          <w:sz w:val="24"/>
          <w:lang w:val="ru-RU"/>
        </w:rPr>
        <w:t xml:space="preserve"> </w:t>
      </w:r>
    </w:p>
    <w:p w:rsidR="00517166" w:rsidRPr="00440FE1" w:rsidRDefault="00B81D9E" w:rsidP="00AD5FBA">
      <w:pPr>
        <w:tabs>
          <w:tab w:val="left" w:pos="2441"/>
          <w:tab w:val="left" w:pos="3493"/>
          <w:tab w:val="left" w:pos="4655"/>
          <w:tab w:val="left" w:pos="5922"/>
          <w:tab w:val="left" w:pos="7007"/>
          <w:tab w:val="left" w:pos="8056"/>
          <w:tab w:val="left" w:pos="8395"/>
          <w:tab w:val="left" w:pos="9686"/>
          <w:tab w:val="left" w:pos="10065"/>
        </w:tabs>
        <w:spacing w:line="247" w:lineRule="auto"/>
        <w:ind w:left="147" w:right="-60"/>
        <w:rPr>
          <w:sz w:val="24"/>
          <w:lang w:val="ru-RU"/>
        </w:rPr>
      </w:pPr>
      <w:r w:rsidRPr="00440FE1">
        <w:rPr>
          <w:position w:val="1"/>
          <w:sz w:val="24"/>
          <w:lang w:val="ru-RU"/>
        </w:rPr>
        <w:t>на</w:t>
      </w:r>
      <w:r w:rsidRPr="00440FE1">
        <w:rPr>
          <w:spacing w:val="-3"/>
          <w:position w:val="1"/>
          <w:sz w:val="24"/>
          <w:lang w:val="ru-RU"/>
        </w:rPr>
        <w:t xml:space="preserve"> </w:t>
      </w:r>
      <w:r w:rsidRPr="00440FE1">
        <w:rPr>
          <w:position w:val="1"/>
          <w:sz w:val="24"/>
          <w:lang w:val="ru-RU"/>
        </w:rPr>
        <w:t>основании решения</w:t>
      </w:r>
      <w:r w:rsidR="008A4A1C">
        <w:rPr>
          <w:sz w:val="20"/>
          <w:lang w:val="ru-RU"/>
        </w:rPr>
        <w:t xml:space="preserve"> </w:t>
      </w:r>
      <w:r w:rsidR="008A4A1C" w:rsidRPr="008A4A1C">
        <w:rPr>
          <w:sz w:val="20"/>
          <w:u w:val="single"/>
          <w:lang w:val="ru-RU"/>
        </w:rPr>
        <w:tab/>
      </w:r>
      <w:r w:rsidRPr="008A4A1C">
        <w:rPr>
          <w:b/>
          <w:sz w:val="20"/>
          <w:u w:val="single"/>
          <w:lang w:val="ru-RU"/>
        </w:rPr>
        <w:t>об утверждении</w:t>
      </w:r>
      <w:r w:rsidRPr="008A4A1C">
        <w:rPr>
          <w:spacing w:val="-1"/>
          <w:sz w:val="20"/>
          <w:u w:val="single"/>
          <w:lang w:val="ru-RU"/>
        </w:rPr>
        <w:t xml:space="preserve"> </w:t>
      </w:r>
      <w:r w:rsidRPr="008A4A1C">
        <w:rPr>
          <w:b/>
          <w:sz w:val="20"/>
          <w:u w:val="single"/>
          <w:lang w:val="ru-RU"/>
        </w:rPr>
        <w:t>Программы</w:t>
      </w:r>
      <w:r w:rsidR="00950ADC" w:rsidRPr="008A4A1C">
        <w:rPr>
          <w:b/>
          <w:sz w:val="20"/>
          <w:u w:val="single"/>
          <w:lang w:val="ru-RU"/>
        </w:rPr>
        <w:t xml:space="preserve"> </w:t>
      </w:r>
      <w:r w:rsidRPr="008A4A1C">
        <w:rPr>
          <w:b/>
          <w:sz w:val="20"/>
          <w:u w:val="single"/>
          <w:lang w:val="ru-RU"/>
        </w:rPr>
        <w:t>облигаций</w:t>
      </w:r>
      <w:r w:rsidRPr="00C257D7">
        <w:rPr>
          <w:sz w:val="20"/>
          <w:u w:val="single"/>
          <w:lang w:val="ru-RU"/>
        </w:rPr>
        <w:tab/>
      </w:r>
      <w:r w:rsidRPr="00C257D7">
        <w:rPr>
          <w:sz w:val="20"/>
          <w:u w:val="single"/>
          <w:lang w:val="ru-RU"/>
        </w:rPr>
        <w:tab/>
      </w:r>
      <w:r w:rsidRPr="00C257D7">
        <w:rPr>
          <w:sz w:val="20"/>
          <w:u w:val="single"/>
          <w:lang w:val="ru-RU"/>
        </w:rPr>
        <w:tab/>
      </w:r>
      <w:r w:rsidR="0008430F">
        <w:rPr>
          <w:sz w:val="20"/>
          <w:u w:val="single"/>
          <w:lang w:val="ru-RU"/>
        </w:rPr>
        <w:t xml:space="preserve">            </w:t>
      </w:r>
      <w:r w:rsidR="00AD5FBA">
        <w:rPr>
          <w:sz w:val="20"/>
          <w:u w:val="single"/>
          <w:lang w:val="ru-RU"/>
        </w:rPr>
        <w:t xml:space="preserve"> </w:t>
      </w:r>
      <w:r w:rsidRPr="00440FE1">
        <w:rPr>
          <w:position w:val="1"/>
          <w:sz w:val="24"/>
          <w:lang w:val="ru-RU"/>
        </w:rPr>
        <w:t>,</w:t>
      </w:r>
    </w:p>
    <w:p w:rsidR="00517166" w:rsidRPr="00440FE1" w:rsidRDefault="00B81D9E">
      <w:pPr>
        <w:ind w:left="4043"/>
        <w:rPr>
          <w:sz w:val="14"/>
          <w:lang w:val="ru-RU"/>
        </w:rPr>
      </w:pPr>
      <w:r w:rsidRPr="00440FE1">
        <w:rPr>
          <w:sz w:val="14"/>
          <w:lang w:val="ru-RU"/>
        </w:rPr>
        <w:t>(указывается соответствующее решение об утверждении программы облигаций)</w:t>
      </w:r>
    </w:p>
    <w:p w:rsidR="00517166" w:rsidRPr="00440FE1" w:rsidRDefault="005E0AC9">
      <w:pPr>
        <w:spacing w:before="1" w:line="207" w:lineRule="exact"/>
        <w:ind w:left="1613"/>
        <w:rPr>
          <w:b/>
          <w:sz w:val="20"/>
          <w:lang w:val="ru-RU"/>
        </w:rPr>
      </w:pPr>
      <w:r>
        <w:rPr>
          <w:b/>
          <w:sz w:val="20"/>
          <w:lang w:val="ru-RU"/>
        </w:rPr>
        <w:t>В</w:t>
      </w:r>
      <w:r w:rsidR="00B81D9E" w:rsidRPr="00440FE1">
        <w:rPr>
          <w:b/>
          <w:sz w:val="20"/>
          <w:lang w:val="ru-RU"/>
        </w:rPr>
        <w:t>неочередным общим собранием участников Общества с ограниченной</w:t>
      </w:r>
    </w:p>
    <w:p w:rsidR="00517166" w:rsidRPr="004F2542" w:rsidRDefault="00D26803">
      <w:pPr>
        <w:tabs>
          <w:tab w:val="left" w:pos="2727"/>
          <w:tab w:val="left" w:pos="8498"/>
        </w:tabs>
        <w:spacing w:line="254" w:lineRule="exact"/>
        <w:ind w:left="147"/>
        <w:rPr>
          <w:sz w:val="20"/>
          <w:lang w:val="ru-RU"/>
        </w:rPr>
      </w:pPr>
      <w:r>
        <w:rPr>
          <w:noProof/>
          <w:position w:val="1"/>
          <w:sz w:val="24"/>
          <w:lang w:val="ru-RU" w:eastAsia="ru-RU"/>
        </w:rPr>
        <mc:AlternateContent>
          <mc:Choice Requires="wps">
            <w:drawing>
              <wp:anchor distT="0" distB="0" distL="114300" distR="114300" simplePos="0" relativeHeight="503241480" behindDoc="0" locked="0" layoutInCell="1" allowOverlap="1">
                <wp:simplePos x="0" y="0"/>
                <wp:positionH relativeFrom="column">
                  <wp:posOffset>5547995</wp:posOffset>
                </wp:positionH>
                <wp:positionV relativeFrom="paragraph">
                  <wp:posOffset>151130</wp:posOffset>
                </wp:positionV>
                <wp:extent cx="205991" cy="0"/>
                <wp:effectExtent l="0" t="0" r="2286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05991"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BD12D" id="Прямая соединительная линия 58" o:spid="_x0000_s1026" style="position:absolute;z-index:503241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5pt,11.9pt" to="453.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" strokecolor="black [3213]" strokeweight=".25pt"/>
            </w:pict>
          </mc:Fallback>
        </mc:AlternateContent>
      </w:r>
      <w:r>
        <w:rPr>
          <w:noProof/>
          <w:position w:val="1"/>
          <w:sz w:val="24"/>
          <w:lang w:val="ru-RU" w:eastAsia="ru-RU"/>
        </w:rPr>
        <mc:AlternateContent>
          <mc:Choice Requires="wps">
            <w:drawing>
              <wp:anchor distT="0" distB="0" distL="114300" distR="114300" simplePos="0" relativeHeight="503242504" behindDoc="0" locked="0" layoutInCell="1" allowOverlap="1">
                <wp:simplePos x="0" y="0"/>
                <wp:positionH relativeFrom="column">
                  <wp:posOffset>5852160</wp:posOffset>
                </wp:positionH>
                <wp:positionV relativeFrom="paragraph">
                  <wp:posOffset>149860</wp:posOffset>
                </wp:positionV>
                <wp:extent cx="361741" cy="0"/>
                <wp:effectExtent l="0" t="0" r="1968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61741"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0F760" id="Прямая соединительная линия 59" o:spid="_x0000_s1026" style="position:absolute;z-index:503242504;visibility:visible;mso-wrap-style:square;mso-wrap-distance-left:9pt;mso-wrap-distance-top:0;mso-wrap-distance-right:9pt;mso-wrap-distance-bottom:0;mso-position-horizontal:absolute;mso-position-horizontal-relative:text;mso-position-vertical:absolute;mso-position-vertical-relative:text" from="460.8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" strokecolor="black [3213]" strokeweight=".25pt"/>
            </w:pict>
          </mc:Fallback>
        </mc:AlternateContent>
      </w:r>
      <w:r w:rsidR="00107278">
        <w:rPr>
          <w:noProof/>
          <w:sz w:val="14"/>
          <w:lang w:val="ru-RU" w:eastAsia="ru-RU"/>
        </w:rPr>
        <mc:AlternateContent>
          <mc:Choice Requires="wps">
            <w:drawing>
              <wp:anchor distT="0" distB="0" distL="114300" distR="114300" simplePos="0" relativeHeight="503243528" behindDoc="0" locked="0" layoutInCell="1" allowOverlap="1">
                <wp:simplePos x="0" y="0"/>
                <wp:positionH relativeFrom="column">
                  <wp:posOffset>6266815</wp:posOffset>
                </wp:positionH>
                <wp:positionV relativeFrom="paragraph">
                  <wp:posOffset>151130</wp:posOffset>
                </wp:positionV>
                <wp:extent cx="205991" cy="579"/>
                <wp:effectExtent l="0" t="0" r="22860"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flipV="1">
                          <a:off x="0" y="0"/>
                          <a:ext cx="205991" cy="579"/>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6297C" id="Прямая соединительная линия 60" o:spid="_x0000_s1026" style="position:absolute;flip:x y;z-index:503243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45pt,11.9pt" to="509.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" strokecolor="black [3213]" strokeweight=".25pt"/>
            </w:pict>
          </mc:Fallback>
        </mc:AlternateContent>
      </w:r>
      <w:r w:rsidR="00950ADC">
        <w:rPr>
          <w:noProof/>
          <w:position w:val="1"/>
          <w:sz w:val="24"/>
          <w:lang w:val="ru-RU" w:eastAsia="ru-RU"/>
        </w:rPr>
        <mc:AlternateContent>
          <mc:Choice Requires="wps">
            <w:drawing>
              <wp:anchor distT="0" distB="0" distL="114300" distR="114300" simplePos="0" relativeHeight="503240456" behindDoc="0" locked="0" layoutInCell="1" allowOverlap="1">
                <wp:simplePos x="0" y="0"/>
                <wp:positionH relativeFrom="column">
                  <wp:posOffset>854528</wp:posOffset>
                </wp:positionH>
                <wp:positionV relativeFrom="paragraph">
                  <wp:posOffset>136672</wp:posOffset>
                </wp:positionV>
                <wp:extent cx="4491613" cy="5024"/>
                <wp:effectExtent l="0" t="0" r="23495" b="3365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4491613" cy="5024"/>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FA7E6" id="Прямая соединительная линия 57" o:spid="_x0000_s1026" style="position:absolute;z-index:503240456;visibility:visible;mso-wrap-style:square;mso-wrap-distance-left:9pt;mso-wrap-distance-top:0;mso-wrap-distance-right:9pt;mso-wrap-distance-bottom:0;mso-position-horizontal:absolute;mso-position-horizontal-relative:text;mso-position-vertical:absolute;mso-position-vertical-relative:text" from="67.3pt,10.75pt" to="420.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" strokecolor="black [3213]" strokeweight=".25pt"/>
            </w:pict>
          </mc:Fallback>
        </mc:AlternateContent>
      </w:r>
      <w:r w:rsidR="00B81D9E" w:rsidRPr="00950ADC">
        <w:rPr>
          <w:position w:val="1"/>
          <w:sz w:val="24"/>
          <w:lang w:val="ru-RU"/>
        </w:rPr>
        <w:t>принятого</w:t>
      </w:r>
      <w:r w:rsidR="00B81D9E" w:rsidRPr="00950ADC">
        <w:rPr>
          <w:sz w:val="20"/>
          <w:lang w:val="ru-RU"/>
        </w:rPr>
        <w:t xml:space="preserve"> </w:t>
      </w:r>
      <w:r w:rsidR="00B81D9E" w:rsidRPr="00950ADC">
        <w:rPr>
          <w:sz w:val="20"/>
          <w:lang w:val="ru-RU"/>
        </w:rPr>
        <w:tab/>
      </w:r>
      <w:r w:rsidR="00B81D9E" w:rsidRPr="00950ADC">
        <w:rPr>
          <w:b/>
          <w:sz w:val="20"/>
          <w:lang w:val="ru-RU"/>
        </w:rPr>
        <w:t>ответственностью</w:t>
      </w:r>
      <w:r w:rsidR="00B81D9E" w:rsidRPr="00950ADC">
        <w:rPr>
          <w:b/>
          <w:spacing w:val="-4"/>
          <w:sz w:val="20"/>
          <w:lang w:val="ru-RU"/>
        </w:rPr>
        <w:t xml:space="preserve"> </w:t>
      </w:r>
      <w:r w:rsidR="00B81D9E" w:rsidRPr="00950ADC">
        <w:rPr>
          <w:b/>
          <w:sz w:val="20"/>
          <w:lang w:val="ru-RU"/>
        </w:rPr>
        <w:t>«Концессии</w:t>
      </w:r>
      <w:r w:rsidR="00B81D9E" w:rsidRPr="00950ADC">
        <w:rPr>
          <w:b/>
          <w:spacing w:val="-3"/>
          <w:sz w:val="20"/>
          <w:lang w:val="ru-RU"/>
        </w:rPr>
        <w:t xml:space="preserve"> </w:t>
      </w:r>
      <w:r w:rsidR="00DA5DCB" w:rsidRPr="00950ADC">
        <w:rPr>
          <w:b/>
          <w:sz w:val="20"/>
          <w:lang w:val="ru-RU"/>
        </w:rPr>
        <w:t xml:space="preserve">водоснабжения» </w:t>
      </w:r>
      <w:r w:rsidR="00950ADC" w:rsidRPr="00950ADC">
        <w:rPr>
          <w:b/>
          <w:sz w:val="20"/>
          <w:lang w:val="ru-RU"/>
        </w:rPr>
        <w:tab/>
      </w:r>
      <w:r>
        <w:rPr>
          <w:b/>
          <w:sz w:val="20"/>
          <w:lang w:val="ru-RU"/>
        </w:rPr>
        <w:t xml:space="preserve">  </w:t>
      </w:r>
      <w:r w:rsidR="00950ADC" w:rsidRPr="004F2542">
        <w:rPr>
          <w:b/>
          <w:sz w:val="20"/>
          <w:lang w:val="ru-RU"/>
        </w:rPr>
        <w:t>«</w:t>
      </w:r>
      <w:r>
        <w:rPr>
          <w:b/>
          <w:sz w:val="20"/>
          <w:lang w:val="ru-RU"/>
        </w:rPr>
        <w:t xml:space="preserve"> </w:t>
      </w:r>
      <w:r w:rsidR="00950ADC" w:rsidRPr="004F2542">
        <w:rPr>
          <w:b/>
          <w:sz w:val="20"/>
          <w:lang w:val="ru-RU"/>
        </w:rPr>
        <w:t>30</w:t>
      </w:r>
      <w:r w:rsidR="00B81D9E" w:rsidRPr="00950ADC">
        <w:rPr>
          <w:b/>
          <w:sz w:val="20"/>
          <w:lang w:val="ru-RU"/>
        </w:rPr>
        <w:t xml:space="preserve">  </w:t>
      </w:r>
      <w:r w:rsidR="00B81D9E" w:rsidRPr="004F2542">
        <w:rPr>
          <w:b/>
          <w:sz w:val="20"/>
          <w:lang w:val="ru-RU"/>
        </w:rPr>
        <w:t xml:space="preserve">» </w:t>
      </w:r>
      <w:r w:rsidR="00B81D9E" w:rsidRPr="00950ADC">
        <w:rPr>
          <w:b/>
          <w:sz w:val="20"/>
          <w:lang w:val="ru-RU"/>
        </w:rPr>
        <w:t xml:space="preserve">июня </w:t>
      </w:r>
      <w:r w:rsidR="00B81D9E" w:rsidRPr="004F2542">
        <w:rPr>
          <w:b/>
          <w:sz w:val="20"/>
          <w:lang w:val="ru-RU"/>
        </w:rPr>
        <w:t>20</w:t>
      </w:r>
      <w:r w:rsidR="00B81D9E" w:rsidRPr="00950ADC">
        <w:rPr>
          <w:b/>
          <w:sz w:val="20"/>
          <w:lang w:val="ru-RU"/>
        </w:rPr>
        <w:t>15</w:t>
      </w:r>
      <w:r w:rsidR="00B81D9E" w:rsidRPr="00950ADC">
        <w:rPr>
          <w:b/>
          <w:spacing w:val="-3"/>
          <w:sz w:val="20"/>
          <w:lang w:val="ru-RU"/>
        </w:rPr>
        <w:t xml:space="preserve"> </w:t>
      </w:r>
      <w:r w:rsidR="00B81D9E" w:rsidRPr="004F2542">
        <w:rPr>
          <w:b/>
          <w:sz w:val="20"/>
          <w:lang w:val="ru-RU"/>
        </w:rPr>
        <w:t>г.</w:t>
      </w:r>
      <w:r w:rsidR="00B81D9E" w:rsidRPr="004F2542">
        <w:rPr>
          <w:sz w:val="20"/>
          <w:lang w:val="ru-RU"/>
        </w:rPr>
        <w:t>,</w:t>
      </w:r>
    </w:p>
    <w:p w:rsidR="00517166" w:rsidRPr="00440FE1" w:rsidRDefault="00B81D9E">
      <w:pPr>
        <w:spacing w:before="8" w:line="161" w:lineRule="exact"/>
        <w:ind w:left="1690"/>
        <w:rPr>
          <w:sz w:val="14"/>
          <w:lang w:val="ru-RU"/>
        </w:rPr>
      </w:pPr>
      <w:r w:rsidRPr="00440FE1">
        <w:rPr>
          <w:sz w:val="14"/>
          <w:lang w:val="ru-RU"/>
        </w:rPr>
        <w:t>(указывается орган управления эмитента, принявший решение об утверждении программы облигаций)</w:t>
      </w:r>
    </w:p>
    <w:p w:rsidR="00517166" w:rsidRPr="00440FE1" w:rsidRDefault="00107278">
      <w:pPr>
        <w:tabs>
          <w:tab w:val="left" w:pos="2819"/>
          <w:tab w:val="left" w:pos="3769"/>
          <w:tab w:val="left" w:pos="5824"/>
        </w:tabs>
        <w:ind w:left="147"/>
        <w:rPr>
          <w:sz w:val="24"/>
          <w:lang w:val="ru-RU"/>
        </w:rPr>
      </w:pPr>
      <w:r>
        <w:rPr>
          <w:noProof/>
          <w:position w:val="1"/>
          <w:sz w:val="24"/>
          <w:lang w:val="ru-RU" w:eastAsia="ru-RU"/>
        </w:rPr>
        <mc:AlternateContent>
          <mc:Choice Requires="wps">
            <w:drawing>
              <wp:anchor distT="0" distB="0" distL="114300" distR="114300" simplePos="0" relativeHeight="503247624" behindDoc="0" locked="0" layoutInCell="1" allowOverlap="1">
                <wp:simplePos x="0" y="0"/>
                <wp:positionH relativeFrom="column">
                  <wp:posOffset>2918983</wp:posOffset>
                </wp:positionH>
                <wp:positionV relativeFrom="paragraph">
                  <wp:posOffset>158862</wp:posOffset>
                </wp:positionV>
                <wp:extent cx="291403" cy="0"/>
                <wp:effectExtent l="0" t="0" r="13970" b="19050"/>
                <wp:wrapNone/>
                <wp:docPr id="64" name="Прямая соединительная линия 64"/>
                <wp:cNvGraphicFramePr/>
                <a:graphic xmlns:a="http://schemas.openxmlformats.org/drawingml/2006/main">
                  <a:graphicData uri="http://schemas.microsoft.com/office/word/2010/wordprocessingShape">
                    <wps:wsp>
                      <wps:cNvCnPr/>
                      <wps:spPr>
                        <a:xfrm flipH="1" flipV="1">
                          <a:off x="0" y="0"/>
                          <a:ext cx="291403"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FF74F" id="Прямая соединительная линия 64" o:spid="_x0000_s1026" style="position:absolute;flip:x y;z-index:503247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12.5pt" to="25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" strokecolor="black [3213]" strokeweight=".25pt"/>
            </w:pict>
          </mc:Fallback>
        </mc:AlternateContent>
      </w:r>
      <w:r>
        <w:rPr>
          <w:noProof/>
          <w:position w:val="1"/>
          <w:sz w:val="24"/>
          <w:lang w:val="ru-RU" w:eastAsia="ru-RU"/>
        </w:rPr>
        <mc:AlternateContent>
          <mc:Choice Requires="wps">
            <w:drawing>
              <wp:anchor distT="0" distB="0" distL="114300" distR="114300" simplePos="0" relativeHeight="503246600" behindDoc="0" locked="0" layoutInCell="1" allowOverlap="1">
                <wp:simplePos x="0" y="0"/>
                <wp:positionH relativeFrom="column">
                  <wp:posOffset>2472055</wp:posOffset>
                </wp:positionH>
                <wp:positionV relativeFrom="paragraph">
                  <wp:posOffset>158974</wp:posOffset>
                </wp:positionV>
                <wp:extent cx="339209" cy="0"/>
                <wp:effectExtent l="0" t="0" r="22860" b="19050"/>
                <wp:wrapNone/>
                <wp:docPr id="63" name="Прямая соединительная линия 63"/>
                <wp:cNvGraphicFramePr/>
                <a:graphic xmlns:a="http://schemas.openxmlformats.org/drawingml/2006/main">
                  <a:graphicData uri="http://schemas.microsoft.com/office/word/2010/wordprocessingShape">
                    <wps:wsp>
                      <wps:cNvCnPr/>
                      <wps:spPr>
                        <a:xfrm flipH="1">
                          <a:off x="0" y="0"/>
                          <a:ext cx="339209"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1DA43" id="Прямая соединительная линия 63" o:spid="_x0000_s1026" style="position:absolute;flip:x;z-index:503246600;visibility:visible;mso-wrap-style:square;mso-wrap-distance-left:9pt;mso-wrap-distance-top:0;mso-wrap-distance-right:9pt;mso-wrap-distance-bottom:0;mso-position-horizontal:absolute;mso-position-horizontal-relative:text;mso-position-vertical:absolute;mso-position-vertical-relative:text" from="194.65pt,12.5pt" to="22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" strokecolor="black [3213]" strokeweight=".25pt"/>
            </w:pict>
          </mc:Fallback>
        </mc:AlternateContent>
      </w:r>
      <w:r>
        <w:rPr>
          <w:noProof/>
          <w:position w:val="1"/>
          <w:sz w:val="24"/>
          <w:lang w:val="ru-RU" w:eastAsia="ru-RU"/>
        </w:rPr>
        <mc:AlternateContent>
          <mc:Choice Requires="wps">
            <w:drawing>
              <wp:anchor distT="0" distB="0" distL="114300" distR="114300" simplePos="0" relativeHeight="503244552" behindDoc="0" locked="0" layoutInCell="1" allowOverlap="1">
                <wp:simplePos x="0" y="0"/>
                <wp:positionH relativeFrom="column">
                  <wp:posOffset>979972</wp:posOffset>
                </wp:positionH>
                <wp:positionV relativeFrom="paragraph">
                  <wp:posOffset>154417</wp:posOffset>
                </wp:positionV>
                <wp:extent cx="205685" cy="5024"/>
                <wp:effectExtent l="0" t="0" r="23495" b="3365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05685" cy="5024"/>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50D9FB" id="Прямая соединительная линия 61" o:spid="_x0000_s1026" style="position:absolute;z-index:503244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15pt,12.15pt" to="93.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" strokecolor="black [3213]" strokeweight=".25pt"/>
            </w:pict>
          </mc:Fallback>
        </mc:AlternateContent>
      </w:r>
      <w:r>
        <w:rPr>
          <w:noProof/>
          <w:position w:val="1"/>
          <w:sz w:val="24"/>
          <w:lang w:val="ru-RU" w:eastAsia="ru-RU"/>
        </w:rPr>
        <mc:AlternateContent>
          <mc:Choice Requires="wps">
            <w:drawing>
              <wp:anchor distT="0" distB="0" distL="114300" distR="114300" simplePos="0" relativeHeight="503245576" behindDoc="0" locked="0" layoutInCell="1" allowOverlap="1">
                <wp:simplePos x="0" y="0"/>
                <wp:positionH relativeFrom="column">
                  <wp:posOffset>1256463</wp:posOffset>
                </wp:positionH>
                <wp:positionV relativeFrom="paragraph">
                  <wp:posOffset>159469</wp:posOffset>
                </wp:positionV>
                <wp:extent cx="1140488" cy="0"/>
                <wp:effectExtent l="0" t="0" r="2159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1140488"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4B69A" id="Прямая соединительная линия 62" o:spid="_x0000_s1026" style="position:absolute;flip:x;z-index:503245576;visibility:visible;mso-wrap-style:square;mso-wrap-distance-left:9pt;mso-wrap-distance-top:0;mso-wrap-distance-right:9pt;mso-wrap-distance-bottom:0;mso-position-horizontal:absolute;mso-position-horizontal-relative:text;mso-position-vertical:absolute;mso-position-vertical-relative:text" from="98.95pt,12.55pt" to="18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" strokecolor="black [3213]" strokeweight=".25pt"/>
            </w:pict>
          </mc:Fallback>
        </mc:AlternateContent>
      </w:r>
      <w:r w:rsidR="00DA5DCB">
        <w:rPr>
          <w:position w:val="1"/>
          <w:sz w:val="24"/>
          <w:lang w:val="ru-RU"/>
        </w:rPr>
        <w:t xml:space="preserve">протокол от </w:t>
      </w:r>
      <w:r w:rsidR="00676CED" w:rsidRPr="005E0AC9">
        <w:rPr>
          <w:b/>
          <w:position w:val="1"/>
          <w:sz w:val="20"/>
          <w:szCs w:val="20"/>
          <w:lang w:val="ru-RU"/>
        </w:rPr>
        <w:t>«</w:t>
      </w:r>
      <w:r w:rsidR="005E0AC9" w:rsidRPr="005E0AC9">
        <w:rPr>
          <w:b/>
          <w:position w:val="1"/>
          <w:sz w:val="20"/>
          <w:szCs w:val="20"/>
          <w:lang w:val="ru-RU"/>
        </w:rPr>
        <w:t xml:space="preserve"> </w:t>
      </w:r>
      <w:r w:rsidR="00676CED" w:rsidRPr="005E0AC9">
        <w:rPr>
          <w:b/>
          <w:position w:val="1"/>
          <w:sz w:val="20"/>
          <w:szCs w:val="20"/>
          <w:lang w:val="ru-RU"/>
        </w:rPr>
        <w:t>30</w:t>
      </w:r>
      <w:r w:rsidR="005E0AC9">
        <w:rPr>
          <w:position w:val="1"/>
          <w:sz w:val="24"/>
          <w:lang w:val="ru-RU"/>
        </w:rPr>
        <w:t xml:space="preserve"> </w:t>
      </w:r>
      <w:r w:rsidR="00676CED" w:rsidRPr="00107278">
        <w:rPr>
          <w:b/>
          <w:sz w:val="20"/>
          <w:lang w:val="ru-RU"/>
        </w:rPr>
        <w:t>»</w:t>
      </w:r>
      <w:r w:rsidR="00B81D9E" w:rsidRPr="00107278">
        <w:rPr>
          <w:sz w:val="20"/>
          <w:lang w:val="ru-RU"/>
        </w:rPr>
        <w:t xml:space="preserve"> </w:t>
      </w:r>
      <w:r w:rsidR="00B81D9E" w:rsidRPr="00107278">
        <w:rPr>
          <w:sz w:val="20"/>
          <w:lang w:val="ru-RU"/>
        </w:rPr>
        <w:tab/>
      </w:r>
      <w:r w:rsidR="00B81D9E" w:rsidRPr="00107278">
        <w:rPr>
          <w:b/>
          <w:sz w:val="20"/>
          <w:lang w:val="ru-RU"/>
        </w:rPr>
        <w:t>июня</w:t>
      </w:r>
      <w:r w:rsidR="00B81D9E" w:rsidRPr="00107278">
        <w:rPr>
          <w:b/>
          <w:sz w:val="20"/>
          <w:lang w:val="ru-RU"/>
        </w:rPr>
        <w:tab/>
        <w:t xml:space="preserve">2015   г. </w:t>
      </w:r>
      <w:r w:rsidR="00B81D9E" w:rsidRPr="00107278">
        <w:rPr>
          <w:b/>
          <w:spacing w:val="48"/>
          <w:sz w:val="20"/>
          <w:lang w:val="ru-RU"/>
        </w:rPr>
        <w:t xml:space="preserve"> </w:t>
      </w:r>
      <w:r w:rsidR="00B81D9E" w:rsidRPr="00440FE1">
        <w:rPr>
          <w:b/>
          <w:sz w:val="20"/>
          <w:lang w:val="ru-RU"/>
        </w:rPr>
        <w:t xml:space="preserve">№     </w:t>
      </w:r>
      <w:r w:rsidR="00B81D9E" w:rsidRPr="00440FE1">
        <w:rPr>
          <w:b/>
          <w:spacing w:val="47"/>
          <w:sz w:val="20"/>
          <w:lang w:val="ru-RU"/>
        </w:rPr>
        <w:t xml:space="preserve"> </w:t>
      </w:r>
      <w:r w:rsidR="00B81D9E" w:rsidRPr="00107278">
        <w:rPr>
          <w:b/>
          <w:sz w:val="20"/>
          <w:u w:val="single"/>
          <w:lang w:val="ru-RU"/>
        </w:rPr>
        <w:t>б/н</w:t>
      </w:r>
      <w:r w:rsidR="00B81D9E" w:rsidRPr="00107278">
        <w:rPr>
          <w:sz w:val="20"/>
          <w:u w:val="single"/>
          <w:lang w:val="ru-RU"/>
        </w:rPr>
        <w:tab/>
      </w:r>
      <w:r w:rsidR="00B81D9E" w:rsidRPr="00440FE1">
        <w:rPr>
          <w:position w:val="1"/>
          <w:sz w:val="24"/>
          <w:lang w:val="ru-RU"/>
        </w:rPr>
        <w:t>.</w:t>
      </w:r>
    </w:p>
    <w:p w:rsidR="00517166" w:rsidRPr="00440FE1" w:rsidRDefault="00B81D9E">
      <w:pPr>
        <w:tabs>
          <w:tab w:val="left" w:pos="7473"/>
          <w:tab w:val="left" w:pos="10339"/>
        </w:tabs>
        <w:spacing w:before="8"/>
        <w:ind w:left="147"/>
        <w:rPr>
          <w:b/>
          <w:sz w:val="20"/>
          <w:lang w:val="ru-RU"/>
        </w:rPr>
      </w:pPr>
      <w:r w:rsidRPr="00440FE1">
        <w:rPr>
          <w:position w:val="1"/>
          <w:sz w:val="24"/>
          <w:lang w:val="ru-RU"/>
        </w:rPr>
        <w:t>Место нахождения эмитента и</w:t>
      </w:r>
      <w:r w:rsidRPr="00440FE1">
        <w:rPr>
          <w:spacing w:val="-4"/>
          <w:position w:val="1"/>
          <w:sz w:val="24"/>
          <w:lang w:val="ru-RU"/>
        </w:rPr>
        <w:t xml:space="preserve"> </w:t>
      </w:r>
      <w:r w:rsidRPr="00440FE1">
        <w:rPr>
          <w:position w:val="1"/>
          <w:sz w:val="24"/>
          <w:lang w:val="ru-RU"/>
        </w:rPr>
        <w:t>контактные</w:t>
      </w:r>
      <w:r w:rsidRPr="00440FE1">
        <w:rPr>
          <w:spacing w:val="-3"/>
          <w:position w:val="1"/>
          <w:sz w:val="24"/>
          <w:lang w:val="ru-RU"/>
        </w:rPr>
        <w:t xml:space="preserve"> </w:t>
      </w:r>
      <w:r w:rsidRPr="00440FE1">
        <w:rPr>
          <w:position w:val="1"/>
          <w:sz w:val="24"/>
          <w:lang w:val="ru-RU"/>
        </w:rPr>
        <w:t>телефоны</w:t>
      </w:r>
      <w:r w:rsidRPr="00950ADC">
        <w:rPr>
          <w:position w:val="1"/>
          <w:sz w:val="24"/>
          <w:lang w:val="ru-RU"/>
        </w:rPr>
        <w:t>:</w:t>
      </w:r>
      <w:r w:rsidRPr="00950ADC">
        <w:rPr>
          <w:sz w:val="20"/>
          <w:u w:val="single"/>
          <w:lang w:val="ru-RU"/>
        </w:rPr>
        <w:t xml:space="preserve"> </w:t>
      </w:r>
      <w:r w:rsidRPr="00950ADC">
        <w:rPr>
          <w:sz w:val="20"/>
          <w:u w:val="single"/>
          <w:lang w:val="ru-RU"/>
        </w:rPr>
        <w:tab/>
      </w:r>
      <w:r w:rsidRPr="00950ADC">
        <w:rPr>
          <w:b/>
          <w:sz w:val="20"/>
          <w:u w:val="single"/>
          <w:lang w:val="ru-RU"/>
        </w:rPr>
        <w:t>г.</w:t>
      </w:r>
      <w:r w:rsidRPr="00950ADC">
        <w:rPr>
          <w:b/>
          <w:spacing w:val="-4"/>
          <w:sz w:val="20"/>
          <w:u w:val="single"/>
          <w:lang w:val="ru-RU"/>
        </w:rPr>
        <w:t xml:space="preserve"> </w:t>
      </w:r>
      <w:r w:rsidRPr="00950ADC">
        <w:rPr>
          <w:b/>
          <w:sz w:val="20"/>
          <w:u w:val="single"/>
          <w:lang w:val="ru-RU"/>
        </w:rPr>
        <w:t>Волгоград</w:t>
      </w:r>
      <w:r w:rsidRPr="00950ADC">
        <w:rPr>
          <w:sz w:val="20"/>
          <w:u w:val="single"/>
          <w:lang w:val="ru-RU"/>
        </w:rPr>
        <w:tab/>
      </w:r>
    </w:p>
    <w:p w:rsidR="00517166" w:rsidRPr="00440FE1" w:rsidRDefault="00B81D9E">
      <w:pPr>
        <w:spacing w:before="9"/>
        <w:ind w:left="6772"/>
        <w:rPr>
          <w:sz w:val="14"/>
          <w:lang w:val="ru-RU"/>
        </w:rPr>
      </w:pPr>
      <w:r w:rsidRPr="00440FE1">
        <w:rPr>
          <w:sz w:val="14"/>
          <w:lang w:val="ru-RU"/>
        </w:rPr>
        <w:t>(указываются место нахождения эмитента</w:t>
      </w:r>
    </w:p>
    <w:p w:rsidR="0010141F" w:rsidRPr="00C257D7" w:rsidRDefault="00107278" w:rsidP="0010141F">
      <w:pPr>
        <w:spacing w:before="13"/>
        <w:ind w:left="1211" w:right="1279"/>
        <w:jc w:val="center"/>
        <w:rPr>
          <w:sz w:val="20"/>
          <w:lang w:val="ru-RU"/>
        </w:rPr>
      </w:pPr>
      <w:r>
        <w:rPr>
          <w:noProof/>
          <w:sz w:val="20"/>
          <w:lang w:val="ru-RU" w:eastAsia="ru-RU"/>
        </w:rPr>
        <mc:AlternateContent>
          <mc:Choice Requires="wps">
            <w:drawing>
              <wp:anchor distT="0" distB="0" distL="114300" distR="114300" simplePos="0" relativeHeight="503248648" behindDoc="0" locked="0" layoutInCell="1" allowOverlap="1">
                <wp:simplePos x="0" y="0"/>
                <wp:positionH relativeFrom="column">
                  <wp:posOffset>118514</wp:posOffset>
                </wp:positionH>
                <wp:positionV relativeFrom="paragraph">
                  <wp:posOffset>151738</wp:posOffset>
                </wp:positionV>
                <wp:extent cx="6458901" cy="11219"/>
                <wp:effectExtent l="0" t="0" r="37465" b="2730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6458901" cy="11219"/>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E7AF" id="Прямая соединительная линия 65" o:spid="_x0000_s1026" style="position:absolute;flip:y;z-index:503248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1.95pt" to="517.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" strokecolor="black [3213]" strokeweight=".25pt"/>
            </w:pict>
          </mc:Fallback>
        </mc:AlternateContent>
      </w:r>
      <w:r w:rsidR="00C257D7" w:rsidRPr="00C257D7">
        <w:rPr>
          <w:w w:val="99"/>
          <w:sz w:val="20"/>
          <w:lang w:val="ru-RU"/>
        </w:rPr>
        <w:t xml:space="preserve">   </w:t>
      </w:r>
      <w:r w:rsidR="00B81D9E" w:rsidRPr="00C257D7">
        <w:rPr>
          <w:w w:val="99"/>
          <w:sz w:val="20"/>
          <w:lang w:val="ru-RU"/>
        </w:rPr>
        <w:t xml:space="preserve"> </w:t>
      </w:r>
      <w:r w:rsidR="00B81D9E" w:rsidRPr="00C257D7">
        <w:rPr>
          <w:sz w:val="20"/>
          <w:lang w:val="ru-RU"/>
        </w:rPr>
        <w:tab/>
        <w:t>телефон</w:t>
      </w:r>
      <w:r w:rsidR="00B81D9E" w:rsidRPr="00C257D7">
        <w:rPr>
          <w:spacing w:val="-3"/>
          <w:sz w:val="20"/>
          <w:lang w:val="ru-RU"/>
        </w:rPr>
        <w:t xml:space="preserve"> </w:t>
      </w:r>
      <w:r w:rsidR="00B81D9E" w:rsidRPr="00C257D7">
        <w:rPr>
          <w:sz w:val="20"/>
          <w:lang w:val="ru-RU"/>
        </w:rPr>
        <w:t>(8442)</w:t>
      </w:r>
      <w:r w:rsidR="00B81D9E" w:rsidRPr="00C257D7">
        <w:rPr>
          <w:spacing w:val="-2"/>
          <w:sz w:val="20"/>
          <w:lang w:val="ru-RU"/>
        </w:rPr>
        <w:t xml:space="preserve"> </w:t>
      </w:r>
      <w:r w:rsidR="00B81D9E" w:rsidRPr="00C257D7">
        <w:rPr>
          <w:sz w:val="20"/>
          <w:lang w:val="ru-RU"/>
        </w:rPr>
        <w:t>99-67-96</w:t>
      </w:r>
      <w:r w:rsidR="0010141F" w:rsidRPr="00C257D7">
        <w:rPr>
          <w:sz w:val="20"/>
          <w:lang w:val="ru-RU"/>
        </w:rPr>
        <w:t xml:space="preserve"> </w:t>
      </w:r>
      <w:r w:rsidR="00C257D7" w:rsidRPr="00C257D7">
        <w:rPr>
          <w:sz w:val="20"/>
          <w:lang w:val="ru-RU"/>
        </w:rPr>
        <w:t xml:space="preserve">                                                                        </w:t>
      </w:r>
    </w:p>
    <w:p w:rsidR="00E956DA" w:rsidRDefault="0010141F" w:rsidP="0010141F">
      <w:pPr>
        <w:spacing w:before="13"/>
        <w:ind w:left="1211" w:right="1279"/>
        <w:jc w:val="center"/>
        <w:rPr>
          <w:sz w:val="14"/>
          <w:lang w:val="ru-RU"/>
        </w:rPr>
      </w:pPr>
      <w:r w:rsidRPr="00440FE1">
        <w:rPr>
          <w:sz w:val="14"/>
          <w:lang w:val="ru-RU"/>
        </w:rPr>
        <w:t>и контактные телефоны эмитента с указанием междугородного кода)</w:t>
      </w:r>
    </w:p>
    <w:p w:rsidR="0008430F" w:rsidRDefault="0008430F" w:rsidP="0010141F">
      <w:pPr>
        <w:spacing w:before="13"/>
        <w:ind w:left="1211" w:right="1279"/>
        <w:jc w:val="center"/>
        <w:rPr>
          <w:sz w:val="14"/>
          <w:lang w:val="ru-RU"/>
        </w:rPr>
      </w:pPr>
    </w:p>
    <w:p w:rsidR="008A4A1C" w:rsidRDefault="00FC078B" w:rsidP="0010141F">
      <w:pPr>
        <w:spacing w:before="13"/>
        <w:ind w:left="1211" w:right="1279"/>
        <w:jc w:val="center"/>
        <w:rPr>
          <w:sz w:val="14"/>
          <w:lang w:val="ru-RU"/>
        </w:rPr>
      </w:pPr>
      <w:r>
        <w:rPr>
          <w:noProof/>
          <w:lang w:val="ru-RU" w:eastAsia="ru-RU"/>
        </w:rPr>
        <mc:AlternateContent>
          <mc:Choice Requires="wpg">
            <w:drawing>
              <wp:anchor distT="0" distB="0" distL="0" distR="0" simplePos="0" relativeHeight="1216" behindDoc="0" locked="0" layoutInCell="1" allowOverlap="1">
                <wp:simplePos x="0" y="0"/>
                <wp:positionH relativeFrom="margin">
                  <wp:align>right</wp:align>
                </wp:positionH>
                <wp:positionV relativeFrom="paragraph">
                  <wp:posOffset>175895</wp:posOffset>
                </wp:positionV>
                <wp:extent cx="6478270" cy="1088390"/>
                <wp:effectExtent l="0" t="0" r="36830" b="1651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088390"/>
                          <a:chOff x="1138" y="279"/>
                          <a:chExt cx="10202" cy="1714"/>
                        </a:xfrm>
                      </wpg:grpSpPr>
                      <wps:wsp>
                        <wps:cNvPr id="24" name="Line 32"/>
                        <wps:cNvCnPr>
                          <a:cxnSpLocks noChangeShapeType="1"/>
                        </wps:cNvCnPr>
                        <wps:spPr bwMode="auto">
                          <a:xfrm>
                            <a:off x="1147" y="284"/>
                            <a:ext cx="10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a:off x="1142" y="279"/>
                            <a:ext cx="0" cy="17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138" y="19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138" y="19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147" y="1993"/>
                            <a:ext cx="10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1335" y="279"/>
                            <a:ext cx="0" cy="17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11330" y="19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1330" y="19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4"/>
                        <wps:cNvSpPr txBox="1">
                          <a:spLocks noChangeArrowheads="1"/>
                        </wps:cNvSpPr>
                        <wps:spPr bwMode="auto">
                          <a:xfrm>
                            <a:off x="1260" y="589"/>
                            <a:ext cx="5201"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02" w:rsidRPr="004F2542" w:rsidRDefault="007E4D02">
                              <w:pPr>
                                <w:spacing w:line="204" w:lineRule="exact"/>
                                <w:ind w:right="-6"/>
                                <w:rPr>
                                  <w:b/>
                                  <w:sz w:val="20"/>
                                  <w:lang w:val="ru-RU"/>
                                </w:rPr>
                              </w:pPr>
                              <w:r w:rsidRPr="004F2542">
                                <w:rPr>
                                  <w:b/>
                                  <w:sz w:val="20"/>
                                  <w:lang w:val="ru-RU"/>
                                </w:rPr>
                                <w:t>Директор</w:t>
                              </w:r>
                            </w:p>
                            <w:p w:rsidR="007E4D02" w:rsidRPr="004F2542" w:rsidRDefault="007E4D02">
                              <w:pPr>
                                <w:ind w:right="-6"/>
                                <w:rPr>
                                  <w:b/>
                                  <w:sz w:val="20"/>
                                  <w:lang w:val="ru-RU"/>
                                </w:rPr>
                              </w:pPr>
                              <w:r w:rsidRPr="004F2542">
                                <w:rPr>
                                  <w:b/>
                                  <w:sz w:val="20"/>
                                  <w:lang w:val="ru-RU"/>
                                </w:rPr>
                                <w:t>Общества с ограниченной ответственностью</w:t>
                              </w:r>
                              <w:r w:rsidRPr="004F2542">
                                <w:rPr>
                                  <w:b/>
                                  <w:spacing w:val="-16"/>
                                  <w:sz w:val="20"/>
                                  <w:lang w:val="ru-RU"/>
                                </w:rPr>
                                <w:t xml:space="preserve"> </w:t>
                              </w:r>
                              <w:r w:rsidRPr="004F2542">
                                <w:rPr>
                                  <w:b/>
                                  <w:sz w:val="20"/>
                                  <w:lang w:val="ru-RU"/>
                                </w:rPr>
                                <w:t>«Концессии водоснабжения»</w:t>
                              </w:r>
                            </w:p>
                            <w:p w:rsidR="007E4D02" w:rsidRDefault="007E4D02">
                              <w:pPr>
                                <w:tabs>
                                  <w:tab w:val="left" w:pos="1524"/>
                                  <w:tab w:val="left" w:pos="3010"/>
                                </w:tabs>
                                <w:spacing w:before="169" w:line="267" w:lineRule="exact"/>
                              </w:pPr>
                              <w:r>
                                <w:rPr>
                                  <w:sz w:val="24"/>
                                </w:rPr>
                                <w:t>«</w:t>
                              </w:r>
                              <w:r w:rsidR="00A321D9" w:rsidRPr="00D21A6C">
                                <w:rPr>
                                  <w:sz w:val="24"/>
                                  <w:u w:val="single"/>
                                  <w:lang w:val="ru-RU"/>
                                </w:rPr>
                                <w:t>01</w:t>
                              </w:r>
                              <w:r>
                                <w:t>»</w:t>
                              </w:r>
                              <w:r>
                                <w:rPr>
                                  <w:sz w:val="24"/>
                                  <w:u w:val="single"/>
                                </w:rPr>
                                <w:t xml:space="preserve"> </w:t>
                              </w:r>
                              <w:r>
                                <w:rPr>
                                  <w:sz w:val="24"/>
                                  <w:u w:val="single"/>
                                </w:rPr>
                                <w:tab/>
                              </w:r>
                              <w:r w:rsidR="00A321D9">
                                <w:rPr>
                                  <w:sz w:val="24"/>
                                  <w:u w:val="single"/>
                                  <w:lang w:val="ru-RU"/>
                                </w:rPr>
                                <w:t>марта</w:t>
                              </w:r>
                              <w:r>
                                <w:rPr>
                                  <w:sz w:val="24"/>
                                  <w:u w:val="single"/>
                                </w:rPr>
                                <w:tab/>
                              </w:r>
                              <w:r>
                                <w:t>20</w:t>
                              </w:r>
                              <w:r>
                                <w:rPr>
                                  <w:u w:val="single"/>
                                  <w:lang w:val="ru-RU"/>
                                </w:rPr>
                                <w:t>17</w:t>
                              </w:r>
                              <w:r>
                                <w:rPr>
                                  <w:u w:val="single"/>
                                </w:rPr>
                                <w:t xml:space="preserve"> </w:t>
                              </w:r>
                              <w:r>
                                <w:t>г.</w:t>
                              </w:r>
                            </w:p>
                          </w:txbxContent>
                        </wps:txbx>
                        <wps:bodyPr rot="0" vert="horz" wrap="square" lIns="0" tIns="0" rIns="0" bIns="0" anchor="t" anchorCtr="0" upright="1">
                          <a:noAutofit/>
                        </wps:bodyPr>
                      </wps:wsp>
                      <wps:wsp>
                        <wps:cNvPr id="33" name="Text Box 23"/>
                        <wps:cNvSpPr txBox="1">
                          <a:spLocks noChangeArrowheads="1"/>
                        </wps:cNvSpPr>
                        <wps:spPr bwMode="auto">
                          <a:xfrm>
                            <a:off x="6752" y="1033"/>
                            <a:ext cx="45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02" w:rsidRPr="00950ADC" w:rsidRDefault="007E4D02">
                              <w:pPr>
                                <w:tabs>
                                  <w:tab w:val="left" w:pos="1403"/>
                                  <w:tab w:val="left" w:pos="2371"/>
                                  <w:tab w:val="left" w:pos="4507"/>
                                </w:tabs>
                                <w:spacing w:line="199" w:lineRule="exact"/>
                                <w:rPr>
                                  <w:b/>
                                  <w:sz w:val="20"/>
                                </w:rPr>
                              </w:pPr>
                              <w:r>
                                <w:rPr>
                                  <w:w w:val="99"/>
                                  <w:sz w:val="20"/>
                                  <w:u w:val="single"/>
                                </w:rPr>
                                <w:t xml:space="preserve"> </w:t>
                              </w:r>
                              <w:r>
                                <w:rPr>
                                  <w:sz w:val="20"/>
                                  <w:u w:val="single"/>
                                </w:rPr>
                                <w:tab/>
                              </w:r>
                              <w:r w:rsidRPr="00950ADC">
                                <w:rPr>
                                  <w:sz w:val="20"/>
                                </w:rPr>
                                <w:t xml:space="preserve">  </w:t>
                              </w:r>
                              <w:r w:rsidRPr="00950ADC">
                                <w:rPr>
                                  <w:spacing w:val="2"/>
                                  <w:sz w:val="20"/>
                                </w:rPr>
                                <w:t xml:space="preserve"> </w:t>
                              </w:r>
                              <w:r w:rsidRPr="00950ADC">
                                <w:rPr>
                                  <w:w w:val="99"/>
                                  <w:sz w:val="20"/>
                                </w:rPr>
                                <w:t xml:space="preserve"> </w:t>
                              </w:r>
                              <w:r w:rsidRPr="00950ADC">
                                <w:rPr>
                                  <w:sz w:val="20"/>
                                </w:rPr>
                                <w:tab/>
                              </w:r>
                              <w:r w:rsidRPr="00950ADC">
                                <w:rPr>
                                  <w:b/>
                                  <w:sz w:val="20"/>
                                </w:rPr>
                                <w:t>Н.В.Николюк</w:t>
                              </w:r>
                              <w:r w:rsidRPr="00950ADC">
                                <w:rPr>
                                  <w:b/>
                                  <w:sz w:val="20"/>
                                </w:rPr>
                                <w:tab/>
                              </w:r>
                            </w:p>
                          </w:txbxContent>
                        </wps:txbx>
                        <wps:bodyPr rot="0" vert="horz" wrap="square" lIns="0" tIns="0" rIns="0" bIns="0" anchor="t" anchorCtr="0" upright="1">
                          <a:noAutofit/>
                        </wps:bodyPr>
                      </wps:wsp>
                      <wps:wsp>
                        <wps:cNvPr id="34" name="Text Box 22"/>
                        <wps:cNvSpPr txBox="1">
                          <a:spLocks noChangeArrowheads="1"/>
                        </wps:cNvSpPr>
                        <wps:spPr bwMode="auto">
                          <a:xfrm>
                            <a:off x="7139" y="1202"/>
                            <a:ext cx="55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02" w:rsidRDefault="007E4D02">
                              <w:pPr>
                                <w:spacing w:line="142" w:lineRule="exact"/>
                                <w:ind w:right="-18"/>
                                <w:rPr>
                                  <w:sz w:val="14"/>
                                </w:rPr>
                              </w:pPr>
                              <w:r>
                                <w:rPr>
                                  <w:sz w:val="14"/>
                                </w:rPr>
                                <w:t>подпись</w:t>
                              </w:r>
                            </w:p>
                            <w:p w:rsidR="007E4D02" w:rsidRDefault="007E4D02">
                              <w:pPr>
                                <w:spacing w:before="18" w:line="249" w:lineRule="exact"/>
                                <w:ind w:left="33" w:right="-18"/>
                              </w:pPr>
                              <w:r>
                                <w:t>М. П.</w:t>
                              </w:r>
                            </w:p>
                          </w:txbxContent>
                        </wps:txbx>
                        <wps:bodyPr rot="0" vert="horz" wrap="square" lIns="0" tIns="0" rIns="0" bIns="0" anchor="t" anchorCtr="0" upright="1">
                          <a:noAutofit/>
                        </wps:bodyPr>
                      </wps:wsp>
                      <wps:wsp>
                        <wps:cNvPr id="35" name="Text Box 21"/>
                        <wps:cNvSpPr txBox="1">
                          <a:spLocks noChangeArrowheads="1"/>
                        </wps:cNvSpPr>
                        <wps:spPr bwMode="auto">
                          <a:xfrm>
                            <a:off x="9231" y="1233"/>
                            <a:ext cx="85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02" w:rsidRDefault="007E4D02">
                              <w:pPr>
                                <w:spacing w:line="139" w:lineRule="exact"/>
                                <w:ind w:right="-17"/>
                                <w:rPr>
                                  <w:sz w:val="14"/>
                                </w:rPr>
                              </w:pPr>
                              <w:r>
                                <w:rPr>
                                  <w:sz w:val="14"/>
                                </w:rPr>
                                <w:t>И.О.</w:t>
                              </w:r>
                              <w:r>
                                <w:rPr>
                                  <w:spacing w:val="-5"/>
                                  <w:sz w:val="14"/>
                                </w:rPr>
                                <w:t xml:space="preserve"> </w:t>
                              </w:r>
                              <w:r>
                                <w:rPr>
                                  <w:sz w:val="14"/>
                                </w:rPr>
                                <w:t>Фамилия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8" style="position:absolute;left:0;text-align:left;margin-left:458.9pt;margin-top:13.85pt;width:510.1pt;height:85.7pt;z-index:1216;mso-wrap-distance-left:0;mso-wrap-distance-right:0;mso-position-horizontal:right;mso-position-horizontal-relative:margin;mso-position-vertical-relative:text" coordorigin="1138,279" coordsize="1020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">
                <v:line id="Line 32" o:spid="_x0000_s1029" style="position:absolute;visibility:visible;mso-wrap-style:square" from="1147,284" to="1133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1" o:spid="_x0000_s1030" style="position:absolute;visibility:visible;mso-wrap-style:square" from="1142,279" to="114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0" o:spid="_x0000_s1031" style="position:absolute;visibility:visible;mso-wrap-style:square" from="1138,1993" to="1147,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9" o:spid="_x0000_s1032" style="position:absolute;visibility:visible;mso-wrap-style:square" from="1138,1993" to="1147,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8" o:spid="_x0000_s1033" style="position:absolute;visibility:visible;mso-wrap-style:square" from="1147,1993" to="11330,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7" o:spid="_x0000_s1034" style="position:absolute;visibility:visible;mso-wrap-style:square" from="11335,279" to="1133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6" o:spid="_x0000_s1035" style="position:absolute;visibility:visible;mso-wrap-style:square" from="11330,1993" to="11340,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5" o:spid="_x0000_s1036" style="position:absolute;visibility:visible;mso-wrap-style:square" from="11330,1993" to="11340,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shape id="Text Box 24" o:spid="_x0000_s1037" type="#_x0000_t202" style="position:absolute;left:1260;top:589;width:5201;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E4D02" w:rsidRPr="004F2542" w:rsidRDefault="007E4D02">
                        <w:pPr>
                          <w:spacing w:line="204" w:lineRule="exact"/>
                          <w:ind w:right="-6"/>
                          <w:rPr>
                            <w:b/>
                            <w:sz w:val="20"/>
                            <w:lang w:val="ru-RU"/>
                          </w:rPr>
                        </w:pPr>
                        <w:r w:rsidRPr="004F2542">
                          <w:rPr>
                            <w:b/>
                            <w:sz w:val="20"/>
                            <w:lang w:val="ru-RU"/>
                          </w:rPr>
                          <w:t>Директор</w:t>
                        </w:r>
                      </w:p>
                      <w:p w:rsidR="007E4D02" w:rsidRPr="004F2542" w:rsidRDefault="007E4D02">
                        <w:pPr>
                          <w:ind w:right="-6"/>
                          <w:rPr>
                            <w:b/>
                            <w:sz w:val="20"/>
                            <w:lang w:val="ru-RU"/>
                          </w:rPr>
                        </w:pPr>
                        <w:r w:rsidRPr="004F2542">
                          <w:rPr>
                            <w:b/>
                            <w:sz w:val="20"/>
                            <w:lang w:val="ru-RU"/>
                          </w:rPr>
                          <w:t>Общества с ограниченной ответственностью</w:t>
                        </w:r>
                        <w:r w:rsidRPr="004F2542">
                          <w:rPr>
                            <w:b/>
                            <w:spacing w:val="-16"/>
                            <w:sz w:val="20"/>
                            <w:lang w:val="ru-RU"/>
                          </w:rPr>
                          <w:t xml:space="preserve"> </w:t>
                        </w:r>
                        <w:r w:rsidRPr="004F2542">
                          <w:rPr>
                            <w:b/>
                            <w:sz w:val="20"/>
                            <w:lang w:val="ru-RU"/>
                          </w:rPr>
                          <w:t>«Концессии водоснабжения»</w:t>
                        </w:r>
                      </w:p>
                      <w:p w:rsidR="007E4D02" w:rsidRDefault="007E4D02">
                        <w:pPr>
                          <w:tabs>
                            <w:tab w:val="left" w:pos="1524"/>
                            <w:tab w:val="left" w:pos="3010"/>
                          </w:tabs>
                          <w:spacing w:before="169" w:line="267" w:lineRule="exact"/>
                        </w:pPr>
                        <w:r>
                          <w:rPr>
                            <w:sz w:val="24"/>
                          </w:rPr>
                          <w:t>«</w:t>
                        </w:r>
                        <w:r w:rsidR="00A321D9" w:rsidRPr="00D21A6C">
                          <w:rPr>
                            <w:sz w:val="24"/>
                            <w:u w:val="single"/>
                            <w:lang w:val="ru-RU"/>
                          </w:rPr>
                          <w:t>01</w:t>
                        </w:r>
                        <w:r>
                          <w:t>»</w:t>
                        </w:r>
                        <w:r>
                          <w:rPr>
                            <w:sz w:val="24"/>
                            <w:u w:val="single"/>
                          </w:rPr>
                          <w:t xml:space="preserve"> </w:t>
                        </w:r>
                        <w:r>
                          <w:rPr>
                            <w:sz w:val="24"/>
                            <w:u w:val="single"/>
                          </w:rPr>
                          <w:tab/>
                        </w:r>
                        <w:r w:rsidR="00A321D9">
                          <w:rPr>
                            <w:sz w:val="24"/>
                            <w:u w:val="single"/>
                            <w:lang w:val="ru-RU"/>
                          </w:rPr>
                          <w:t>марта</w:t>
                        </w:r>
                        <w:r>
                          <w:rPr>
                            <w:sz w:val="24"/>
                            <w:u w:val="single"/>
                          </w:rPr>
                          <w:tab/>
                        </w:r>
                        <w:r>
                          <w:t>20</w:t>
                        </w:r>
                        <w:r>
                          <w:rPr>
                            <w:u w:val="single"/>
                            <w:lang w:val="ru-RU"/>
                          </w:rPr>
                          <w:t>17</w:t>
                        </w:r>
                        <w:r>
                          <w:rPr>
                            <w:u w:val="single"/>
                          </w:rPr>
                          <w:t xml:space="preserve"> </w:t>
                        </w:r>
                        <w:r>
                          <w:t>г</w:t>
                        </w:r>
                        <w:bookmarkStart w:id="1" w:name="_GoBack"/>
                        <w:bookmarkEnd w:id="1"/>
                        <w:r>
                          <w:t>.</w:t>
                        </w:r>
                      </w:p>
                    </w:txbxContent>
                  </v:textbox>
                </v:shape>
                <v:shape id="Text Box 23" o:spid="_x0000_s1038" type="#_x0000_t202" style="position:absolute;left:6752;top:1033;width:45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E4D02" w:rsidRPr="00950ADC" w:rsidRDefault="007E4D02">
                        <w:pPr>
                          <w:tabs>
                            <w:tab w:val="left" w:pos="1403"/>
                            <w:tab w:val="left" w:pos="2371"/>
                            <w:tab w:val="left" w:pos="4507"/>
                          </w:tabs>
                          <w:spacing w:line="199" w:lineRule="exact"/>
                          <w:rPr>
                            <w:b/>
                            <w:sz w:val="20"/>
                          </w:rPr>
                        </w:pPr>
                        <w:r>
                          <w:rPr>
                            <w:w w:val="99"/>
                            <w:sz w:val="20"/>
                            <w:u w:val="single"/>
                          </w:rPr>
                          <w:t xml:space="preserve"> </w:t>
                        </w:r>
                        <w:r>
                          <w:rPr>
                            <w:sz w:val="20"/>
                            <w:u w:val="single"/>
                          </w:rPr>
                          <w:tab/>
                        </w:r>
                        <w:r w:rsidRPr="00950ADC">
                          <w:rPr>
                            <w:sz w:val="20"/>
                          </w:rPr>
                          <w:t xml:space="preserve">  </w:t>
                        </w:r>
                        <w:r w:rsidRPr="00950ADC">
                          <w:rPr>
                            <w:spacing w:val="2"/>
                            <w:sz w:val="20"/>
                          </w:rPr>
                          <w:t xml:space="preserve"> </w:t>
                        </w:r>
                        <w:r w:rsidRPr="00950ADC">
                          <w:rPr>
                            <w:w w:val="99"/>
                            <w:sz w:val="20"/>
                          </w:rPr>
                          <w:t xml:space="preserve"> </w:t>
                        </w:r>
                        <w:r w:rsidRPr="00950ADC">
                          <w:rPr>
                            <w:sz w:val="20"/>
                          </w:rPr>
                          <w:tab/>
                        </w:r>
                        <w:r w:rsidRPr="00950ADC">
                          <w:rPr>
                            <w:b/>
                            <w:sz w:val="20"/>
                          </w:rPr>
                          <w:t>Н.В.Николюк</w:t>
                        </w:r>
                        <w:r w:rsidRPr="00950ADC">
                          <w:rPr>
                            <w:b/>
                            <w:sz w:val="20"/>
                          </w:rPr>
                          <w:tab/>
                        </w:r>
                      </w:p>
                    </w:txbxContent>
                  </v:textbox>
                </v:shape>
                <v:shape id="Text Box 22" o:spid="_x0000_s1039" type="#_x0000_t202" style="position:absolute;left:7139;top:1202;width:5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E4D02" w:rsidRDefault="007E4D02">
                        <w:pPr>
                          <w:spacing w:line="142" w:lineRule="exact"/>
                          <w:ind w:right="-18"/>
                          <w:rPr>
                            <w:sz w:val="14"/>
                          </w:rPr>
                        </w:pPr>
                        <w:proofErr w:type="gramStart"/>
                        <w:r>
                          <w:rPr>
                            <w:sz w:val="14"/>
                          </w:rPr>
                          <w:t>подпись</w:t>
                        </w:r>
                        <w:proofErr w:type="gramEnd"/>
                      </w:p>
                      <w:p w:rsidR="007E4D02" w:rsidRDefault="007E4D02">
                        <w:pPr>
                          <w:spacing w:before="18" w:line="249" w:lineRule="exact"/>
                          <w:ind w:left="33" w:right="-18"/>
                        </w:pPr>
                        <w:r>
                          <w:t>М. П.</w:t>
                        </w:r>
                      </w:p>
                    </w:txbxContent>
                  </v:textbox>
                </v:shape>
                <v:shape id="Text Box 21" o:spid="_x0000_s1040" type="#_x0000_t202" style="position:absolute;left:9231;top:1233;width:85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E4D02" w:rsidRDefault="007E4D02">
                        <w:pPr>
                          <w:spacing w:line="139" w:lineRule="exact"/>
                          <w:ind w:right="-17"/>
                          <w:rPr>
                            <w:sz w:val="14"/>
                          </w:rPr>
                        </w:pPr>
                        <w:r>
                          <w:rPr>
                            <w:sz w:val="14"/>
                          </w:rPr>
                          <w:t>И.О.</w:t>
                        </w:r>
                        <w:r>
                          <w:rPr>
                            <w:spacing w:val="-5"/>
                            <w:sz w:val="14"/>
                          </w:rPr>
                          <w:t xml:space="preserve"> </w:t>
                        </w:r>
                        <w:r>
                          <w:rPr>
                            <w:sz w:val="14"/>
                          </w:rPr>
                          <w:t>Фамилия</w:t>
                        </w:r>
                      </w:p>
                    </w:txbxContent>
                  </v:textbox>
                </v:shape>
                <w10:wrap type="topAndBottom" anchorx="margin"/>
              </v:group>
            </w:pict>
          </mc:Fallback>
        </mc:AlternateContent>
      </w:r>
      <w:r>
        <w:rPr>
          <w:noProof/>
          <w:lang w:val="ru-RU" w:eastAsia="ru-RU"/>
        </w:rPr>
        <mc:AlternateContent>
          <mc:Choice Requires="wps">
            <w:drawing>
              <wp:anchor distT="0" distB="0" distL="114300" distR="114300" simplePos="0" relativeHeight="503238408" behindDoc="0" locked="0" layoutInCell="1" allowOverlap="1">
                <wp:simplePos x="0" y="0"/>
                <wp:positionH relativeFrom="column">
                  <wp:posOffset>5009515</wp:posOffset>
                </wp:positionH>
                <wp:positionV relativeFrom="paragraph">
                  <wp:posOffset>772160</wp:posOffset>
                </wp:positionV>
                <wp:extent cx="1160585" cy="5025"/>
                <wp:effectExtent l="0" t="0" r="20955" b="33655"/>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1160585" cy="5025"/>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7FEA3" id="Прямая соединительная линия 55" o:spid="_x0000_s1026" style="position:absolute;flip:y;z-index:503238408;visibility:visible;mso-wrap-style:square;mso-wrap-distance-left:9pt;mso-wrap-distance-top:0;mso-wrap-distance-right:9pt;mso-wrap-distance-bottom:0;mso-position-horizontal:absolute;mso-position-horizontal-relative:text;mso-position-vertical:absolute;mso-position-vertical-relative:text" from="394.45pt,60.8pt" to="485.8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" strokecolor="black [3213]" strokeweight=".25pt"/>
            </w:pict>
          </mc:Fallback>
        </mc:AlternateContent>
      </w:r>
    </w:p>
    <w:p w:rsidR="008A4A1C" w:rsidRPr="0010141F" w:rsidRDefault="008A4A1C" w:rsidP="0010141F">
      <w:pPr>
        <w:spacing w:before="13"/>
        <w:ind w:left="1211" w:right="1279"/>
        <w:jc w:val="center"/>
        <w:rPr>
          <w:lang w:val="ru-RU"/>
        </w:rPr>
      </w:pPr>
    </w:p>
    <w:p w:rsidR="00517166" w:rsidRPr="00440FE1" w:rsidRDefault="00B81D9E" w:rsidP="00513209">
      <w:pPr>
        <w:pStyle w:val="a4"/>
        <w:numPr>
          <w:ilvl w:val="0"/>
          <w:numId w:val="33"/>
        </w:numPr>
        <w:tabs>
          <w:tab w:val="left" w:pos="284"/>
        </w:tabs>
        <w:spacing w:before="51"/>
        <w:ind w:left="0" w:firstLine="0"/>
        <w:rPr>
          <w:lang w:val="ru-RU"/>
        </w:rPr>
      </w:pPr>
      <w:r w:rsidRPr="00440FE1">
        <w:rPr>
          <w:b/>
          <w:lang w:val="ru-RU"/>
        </w:rPr>
        <w:t xml:space="preserve">Вид ценных бумаг: </w:t>
      </w:r>
      <w:r w:rsidR="005E0AC9" w:rsidRPr="003C5DB8">
        <w:rPr>
          <w:lang w:val="ru-RU"/>
        </w:rPr>
        <w:t>О</w:t>
      </w:r>
      <w:r w:rsidRPr="003C5DB8">
        <w:rPr>
          <w:lang w:val="ru-RU"/>
        </w:rPr>
        <w:t>б</w:t>
      </w:r>
      <w:r w:rsidRPr="00440FE1">
        <w:rPr>
          <w:lang w:val="ru-RU"/>
        </w:rPr>
        <w:t>лигации на</w:t>
      </w:r>
      <w:r w:rsidRPr="00440FE1">
        <w:rPr>
          <w:spacing w:val="-6"/>
          <w:lang w:val="ru-RU"/>
        </w:rPr>
        <w:t xml:space="preserve"> </w:t>
      </w:r>
      <w:r w:rsidRPr="00440FE1">
        <w:rPr>
          <w:lang w:val="ru-RU"/>
        </w:rPr>
        <w:t>предъявителя.</w:t>
      </w:r>
    </w:p>
    <w:p w:rsidR="00517166" w:rsidRPr="00440FE1" w:rsidRDefault="00517166" w:rsidP="005E0AC9">
      <w:pPr>
        <w:pStyle w:val="a3"/>
        <w:ind w:left="0"/>
        <w:jc w:val="left"/>
        <w:rPr>
          <w:lang w:val="ru-RU"/>
        </w:rPr>
      </w:pPr>
    </w:p>
    <w:p w:rsidR="00517166" w:rsidRPr="00440FE1" w:rsidRDefault="00B81D9E" w:rsidP="005E0AC9">
      <w:pPr>
        <w:jc w:val="both"/>
        <w:rPr>
          <w:lang w:val="ru-RU"/>
        </w:rPr>
      </w:pPr>
      <w:r w:rsidRPr="00440FE1">
        <w:rPr>
          <w:b/>
          <w:lang w:val="ru-RU"/>
        </w:rPr>
        <w:t xml:space="preserve">Серия: </w:t>
      </w:r>
      <w:r w:rsidR="00081E8A">
        <w:rPr>
          <w:lang w:val="ru-RU"/>
        </w:rPr>
        <w:t>04</w:t>
      </w:r>
      <w:r w:rsidRPr="00440FE1">
        <w:rPr>
          <w:lang w:val="ru-RU"/>
        </w:rPr>
        <w:t>.</w:t>
      </w:r>
    </w:p>
    <w:p w:rsidR="00517166" w:rsidRPr="00440FE1" w:rsidRDefault="00517166" w:rsidP="005E0AC9">
      <w:pPr>
        <w:pStyle w:val="a3"/>
        <w:ind w:left="0"/>
        <w:rPr>
          <w:lang w:val="ru-RU"/>
        </w:rPr>
      </w:pPr>
    </w:p>
    <w:p w:rsidR="00517166" w:rsidRPr="004F2542" w:rsidRDefault="00B81D9E" w:rsidP="005E0AC9">
      <w:pPr>
        <w:pStyle w:val="a3"/>
        <w:ind w:left="0" w:right="101"/>
        <w:rPr>
          <w:lang w:val="ru-RU"/>
        </w:rPr>
      </w:pPr>
      <w:r w:rsidRPr="00440FE1">
        <w:rPr>
          <w:b/>
          <w:lang w:val="ru-RU"/>
        </w:rPr>
        <w:t xml:space="preserve">Идентификационные признаки облигаций выпуска (дополнительного выпуска): </w:t>
      </w:r>
      <w:r w:rsidRPr="00440FE1">
        <w:rPr>
          <w:lang w:val="ru-RU"/>
        </w:rPr>
        <w:t>документарные неконвертируемые процентные об</w:t>
      </w:r>
      <w:r w:rsidR="00081E8A">
        <w:rPr>
          <w:lang w:val="ru-RU"/>
        </w:rPr>
        <w:t>лигации на предъявителя серии 04</w:t>
      </w:r>
      <w:r w:rsidRPr="00440FE1">
        <w:rPr>
          <w:lang w:val="ru-RU"/>
        </w:rPr>
        <w:t xml:space="preserve"> с обязательным централизованным хранением в количестве 1 </w:t>
      </w:r>
      <w:r w:rsidR="00081E8A">
        <w:rPr>
          <w:lang w:val="ru-RU"/>
        </w:rPr>
        <w:t>100 000 (Один миллион сто</w:t>
      </w:r>
      <w:r w:rsidRPr="00440FE1">
        <w:rPr>
          <w:lang w:val="ru-RU"/>
        </w:rPr>
        <w:t xml:space="preserve"> тысяч) штук, номинальной стоимостью </w:t>
      </w:r>
      <w:r w:rsidRPr="004F2542">
        <w:rPr>
          <w:lang w:val="ru-RU"/>
        </w:rPr>
        <w:t xml:space="preserve">1 000 (Одна тысяча) рублей каждая, </w:t>
      </w:r>
      <w:r w:rsidR="00081E8A">
        <w:rPr>
          <w:lang w:val="ru-RU"/>
        </w:rPr>
        <w:t>общей номинальной стоимостью 1 1</w:t>
      </w:r>
      <w:r w:rsidRPr="004F2542">
        <w:rPr>
          <w:lang w:val="ru-RU"/>
        </w:rPr>
        <w:t xml:space="preserve">00 000 000 (Один миллиард </w:t>
      </w:r>
      <w:r w:rsidR="00081E8A">
        <w:rPr>
          <w:lang w:val="ru-RU"/>
        </w:rPr>
        <w:t>сто</w:t>
      </w:r>
      <w:r w:rsidRPr="004F2542">
        <w:rPr>
          <w:lang w:val="ru-RU"/>
        </w:rPr>
        <w:t xml:space="preserve"> миллионов) рублей со сроком погашения в </w:t>
      </w:r>
      <w:r w:rsidR="00A77472">
        <w:rPr>
          <w:lang w:val="ru-RU"/>
        </w:rPr>
        <w:t>5157</w:t>
      </w:r>
      <w:r w:rsidRPr="004F2542">
        <w:rPr>
          <w:lang w:val="ru-RU"/>
        </w:rPr>
        <w:t>-й день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w:t>
      </w:r>
    </w:p>
    <w:p w:rsidR="00517166" w:rsidRPr="004F2542" w:rsidRDefault="00517166" w:rsidP="005E0AC9">
      <w:pPr>
        <w:pStyle w:val="a3"/>
        <w:ind w:left="0"/>
        <w:rPr>
          <w:lang w:val="ru-RU"/>
        </w:rPr>
      </w:pPr>
    </w:p>
    <w:p w:rsidR="00517166" w:rsidRPr="00440FE1" w:rsidRDefault="00B81D9E" w:rsidP="005E0AC9">
      <w:pPr>
        <w:pStyle w:val="a3"/>
        <w:ind w:left="0" w:right="101"/>
        <w:rPr>
          <w:lang w:val="ru-RU"/>
        </w:rPr>
      </w:pPr>
      <w:r w:rsidRPr="00440FE1">
        <w:rPr>
          <w:lang w:val="ru-RU"/>
        </w:rPr>
        <w:t>Концессионное соглашение заключено 08 июня 2015 года между Эмитентом (Концессионер) и Муниципальным образованием городской округ город-герой Волгоград (Концедент)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 в рамках которого предполагается модернизация, реконструкция и новое строительство, а также эксплуатация системы коммунальной инфраструктуры, а именно - централизованных систем водоснабжения и</w:t>
      </w:r>
      <w:r w:rsidRPr="00440FE1">
        <w:rPr>
          <w:spacing w:val="-15"/>
          <w:lang w:val="ru-RU"/>
        </w:rPr>
        <w:t xml:space="preserve"> </w:t>
      </w:r>
      <w:r w:rsidRPr="00440FE1">
        <w:rPr>
          <w:lang w:val="ru-RU"/>
        </w:rPr>
        <w:t>водоотведения.</w:t>
      </w:r>
    </w:p>
    <w:p w:rsidR="00517166" w:rsidRPr="00440FE1" w:rsidRDefault="00517166" w:rsidP="005E0AC9">
      <w:pPr>
        <w:pStyle w:val="a3"/>
        <w:spacing w:before="10"/>
        <w:ind w:left="0"/>
        <w:rPr>
          <w:sz w:val="21"/>
          <w:lang w:val="ru-RU"/>
        </w:rPr>
      </w:pPr>
    </w:p>
    <w:p w:rsidR="00517166" w:rsidRPr="004F2542" w:rsidRDefault="00B81D9E" w:rsidP="005E0AC9">
      <w:pPr>
        <w:pStyle w:val="a3"/>
        <w:ind w:left="0" w:right="102"/>
        <w:rPr>
          <w:lang w:val="ru-RU"/>
        </w:rPr>
      </w:pPr>
      <w:r w:rsidRPr="00440FE1">
        <w:rPr>
          <w:b/>
          <w:lang w:val="ru-RU"/>
        </w:rPr>
        <w:t xml:space="preserve">Полное наименование ценных бумаг: </w:t>
      </w:r>
      <w:r w:rsidRPr="00440FE1">
        <w:rPr>
          <w:lang w:val="ru-RU"/>
        </w:rPr>
        <w:t>документарные неконвертируемые процентные об</w:t>
      </w:r>
      <w:r w:rsidR="00081E8A">
        <w:rPr>
          <w:lang w:val="ru-RU"/>
        </w:rPr>
        <w:t>лигации на предъявителя серии 04</w:t>
      </w:r>
      <w:r w:rsidRPr="00440FE1">
        <w:rPr>
          <w:lang w:val="ru-RU"/>
        </w:rPr>
        <w:t xml:space="preserve"> с обязательным централизов</w:t>
      </w:r>
      <w:r w:rsidR="00081E8A">
        <w:rPr>
          <w:lang w:val="ru-RU"/>
        </w:rPr>
        <w:t>анным хранением в количестве 1 1</w:t>
      </w:r>
      <w:r w:rsidRPr="00440FE1">
        <w:rPr>
          <w:lang w:val="ru-RU"/>
        </w:rPr>
        <w:t xml:space="preserve">00 000 (Один миллион </w:t>
      </w:r>
      <w:r w:rsidR="00081E8A">
        <w:rPr>
          <w:lang w:val="ru-RU"/>
        </w:rPr>
        <w:t>сто</w:t>
      </w:r>
      <w:r w:rsidRPr="00440FE1">
        <w:rPr>
          <w:lang w:val="ru-RU"/>
        </w:rPr>
        <w:t xml:space="preserve"> тысяч) штук, номинальной стоимостью </w:t>
      </w:r>
      <w:r w:rsidRPr="004F2542">
        <w:rPr>
          <w:lang w:val="ru-RU"/>
        </w:rPr>
        <w:t xml:space="preserve">1 000 (Одна тысяча) рублей каждая, </w:t>
      </w:r>
      <w:r w:rsidR="00081E8A">
        <w:rPr>
          <w:lang w:val="ru-RU"/>
        </w:rPr>
        <w:t>общей номинальной стоимостью 1 1</w:t>
      </w:r>
      <w:r w:rsidRPr="004F2542">
        <w:rPr>
          <w:lang w:val="ru-RU"/>
        </w:rPr>
        <w:t xml:space="preserve">00 000 000 (Один миллиард </w:t>
      </w:r>
      <w:r w:rsidR="00081E8A">
        <w:rPr>
          <w:lang w:val="ru-RU"/>
        </w:rPr>
        <w:t>сто</w:t>
      </w:r>
      <w:r w:rsidRPr="004F2542">
        <w:rPr>
          <w:lang w:val="ru-RU"/>
        </w:rPr>
        <w:t xml:space="preserve"> миллионов) рублей со сроком погашения в </w:t>
      </w:r>
      <w:r w:rsidR="00A77472">
        <w:rPr>
          <w:lang w:val="ru-RU"/>
        </w:rPr>
        <w:t>5157</w:t>
      </w:r>
      <w:r w:rsidRPr="004F2542">
        <w:rPr>
          <w:lang w:val="ru-RU"/>
        </w:rPr>
        <w:t xml:space="preserve">-й день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 размещаемые в рамках </w:t>
      </w:r>
      <w:r w:rsidRPr="004F2542">
        <w:rPr>
          <w:b/>
          <w:u w:val="thick"/>
          <w:lang w:val="ru-RU"/>
        </w:rPr>
        <w:t xml:space="preserve">Программы облигаций </w:t>
      </w:r>
      <w:r w:rsidRPr="004F2542">
        <w:rPr>
          <w:lang w:val="ru-RU"/>
        </w:rPr>
        <w:t>(далее по тексту именуются совокупно «Облигации», а по отдельности – «Облигация»).</w:t>
      </w:r>
    </w:p>
    <w:p w:rsidR="00517166" w:rsidRPr="004F2542" w:rsidRDefault="00517166" w:rsidP="005E0AC9">
      <w:pPr>
        <w:pStyle w:val="a3"/>
        <w:ind w:left="0"/>
        <w:rPr>
          <w:lang w:val="ru-RU"/>
        </w:rPr>
      </w:pPr>
    </w:p>
    <w:p w:rsidR="00517166" w:rsidRDefault="00B81D9E" w:rsidP="00513209">
      <w:pPr>
        <w:pStyle w:val="a4"/>
        <w:numPr>
          <w:ilvl w:val="0"/>
          <w:numId w:val="33"/>
        </w:numPr>
        <w:tabs>
          <w:tab w:val="left" w:pos="284"/>
        </w:tabs>
        <w:ind w:left="0" w:firstLine="0"/>
      </w:pPr>
      <w:r>
        <w:rPr>
          <w:b/>
        </w:rPr>
        <w:t>Форма облигаций:</w:t>
      </w:r>
      <w:r>
        <w:rPr>
          <w:b/>
          <w:spacing w:val="-3"/>
        </w:rPr>
        <w:t xml:space="preserve"> </w:t>
      </w:r>
      <w:r w:rsidR="005E0AC9" w:rsidRPr="005E0AC9">
        <w:rPr>
          <w:spacing w:val="-3"/>
          <w:lang w:val="ru-RU"/>
        </w:rPr>
        <w:t>Д</w:t>
      </w:r>
      <w:r>
        <w:t>окументарные.</w:t>
      </w:r>
    </w:p>
    <w:p w:rsidR="00517166" w:rsidRDefault="00517166" w:rsidP="00B7438C">
      <w:pPr>
        <w:pStyle w:val="a3"/>
        <w:spacing w:before="5"/>
        <w:ind w:left="0"/>
      </w:pPr>
    </w:p>
    <w:p w:rsidR="00517166" w:rsidRPr="003C5DB8" w:rsidRDefault="00B81D9E" w:rsidP="00513209">
      <w:pPr>
        <w:pStyle w:val="2"/>
        <w:numPr>
          <w:ilvl w:val="0"/>
          <w:numId w:val="33"/>
        </w:numPr>
        <w:tabs>
          <w:tab w:val="left" w:pos="284"/>
        </w:tabs>
        <w:spacing w:before="56"/>
        <w:ind w:left="0" w:firstLine="0"/>
        <w:rPr>
          <w:b w:val="0"/>
          <w:lang w:val="ru-RU"/>
        </w:rPr>
      </w:pPr>
      <w:r w:rsidRPr="003C5DB8">
        <w:rPr>
          <w:lang w:val="ru-RU"/>
        </w:rPr>
        <w:t>Указание на обязательное централизованное</w:t>
      </w:r>
      <w:r w:rsidRPr="003C5DB8">
        <w:rPr>
          <w:spacing w:val="-7"/>
          <w:lang w:val="ru-RU"/>
        </w:rPr>
        <w:t xml:space="preserve"> </w:t>
      </w:r>
      <w:r w:rsidRPr="003C5DB8">
        <w:rPr>
          <w:lang w:val="ru-RU"/>
        </w:rPr>
        <w:t>хранение:</w:t>
      </w:r>
      <w:r w:rsidR="003C5DB8" w:rsidRPr="003C5DB8">
        <w:rPr>
          <w:lang w:val="ru-RU"/>
        </w:rPr>
        <w:t xml:space="preserve"> </w:t>
      </w:r>
      <w:r w:rsidR="003C5DB8" w:rsidRPr="003C5DB8">
        <w:rPr>
          <w:b w:val="0"/>
          <w:lang w:val="ru-RU"/>
        </w:rPr>
        <w:t>П</w:t>
      </w:r>
      <w:r w:rsidRPr="003C5DB8">
        <w:rPr>
          <w:b w:val="0"/>
          <w:lang w:val="ru-RU"/>
        </w:rPr>
        <w:t>редусмотрено обязательное централизованное хранение.</w:t>
      </w:r>
    </w:p>
    <w:p w:rsidR="00517166" w:rsidRPr="00440FE1" w:rsidRDefault="00517166" w:rsidP="00B7438C">
      <w:pPr>
        <w:pStyle w:val="a3"/>
        <w:spacing w:before="9"/>
        <w:ind w:left="0"/>
        <w:rPr>
          <w:sz w:val="21"/>
          <w:lang w:val="ru-RU"/>
        </w:rPr>
      </w:pPr>
    </w:p>
    <w:p w:rsidR="00517166" w:rsidRPr="003C5DB8" w:rsidRDefault="00B81D9E" w:rsidP="003C5DB8">
      <w:pPr>
        <w:pStyle w:val="a3"/>
        <w:ind w:left="0"/>
        <w:rPr>
          <w:b/>
          <w:lang w:val="ru-RU"/>
        </w:rPr>
      </w:pPr>
      <w:r w:rsidRPr="003C5DB8">
        <w:rPr>
          <w:b/>
          <w:lang w:val="ru-RU"/>
        </w:rPr>
        <w:t>Депозитарий, осуществляющий централизованное хранение:</w:t>
      </w:r>
    </w:p>
    <w:p w:rsidR="00517166" w:rsidRPr="003C5DB8" w:rsidRDefault="00B81D9E" w:rsidP="003C5DB8">
      <w:pPr>
        <w:spacing w:before="1" w:line="244" w:lineRule="auto"/>
        <w:ind w:right="102"/>
        <w:jc w:val="both"/>
        <w:rPr>
          <w:lang w:val="ru-RU"/>
        </w:rPr>
      </w:pPr>
      <w:r w:rsidRPr="003C5DB8">
        <w:rPr>
          <w:b/>
          <w:lang w:val="ru-RU"/>
        </w:rPr>
        <w:t>Полное фирменное наименование на русском языке:</w:t>
      </w:r>
      <w:r w:rsidRPr="00440FE1">
        <w:rPr>
          <w:lang w:val="ru-RU"/>
        </w:rPr>
        <w:t xml:space="preserve"> </w:t>
      </w:r>
      <w:r w:rsidRPr="003C5DB8">
        <w:rPr>
          <w:lang w:val="ru-RU"/>
        </w:rPr>
        <w:t>Небанковская кредитная организация акционерное общество «Национальный расчетный депозитарий».</w:t>
      </w:r>
    </w:p>
    <w:p w:rsidR="00517166" w:rsidRPr="003C5DB8" w:rsidRDefault="00B81D9E" w:rsidP="003C5DB8">
      <w:pPr>
        <w:pStyle w:val="a3"/>
        <w:spacing w:line="244" w:lineRule="exact"/>
        <w:ind w:left="0"/>
        <w:rPr>
          <w:lang w:val="ru-RU"/>
        </w:rPr>
      </w:pPr>
      <w:r w:rsidRPr="003C5DB8">
        <w:rPr>
          <w:b/>
          <w:lang w:val="ru-RU"/>
        </w:rPr>
        <w:t>Сокращенное фирменное наименование на русском языке:</w:t>
      </w:r>
      <w:r w:rsidRPr="00440FE1">
        <w:rPr>
          <w:lang w:val="ru-RU"/>
        </w:rPr>
        <w:t xml:space="preserve"> </w:t>
      </w:r>
      <w:r w:rsidRPr="003C5DB8">
        <w:rPr>
          <w:lang w:val="ru-RU"/>
        </w:rPr>
        <w:t>НКО АО НРД.</w:t>
      </w:r>
    </w:p>
    <w:p w:rsidR="00517166" w:rsidRPr="003C5DB8" w:rsidRDefault="00B81D9E" w:rsidP="003C5DB8">
      <w:pPr>
        <w:spacing w:line="252" w:lineRule="exact"/>
        <w:jc w:val="both"/>
        <w:rPr>
          <w:lang w:val="ru-RU"/>
        </w:rPr>
      </w:pPr>
      <w:r w:rsidRPr="003C5DB8">
        <w:rPr>
          <w:b/>
          <w:lang w:val="ru-RU"/>
        </w:rPr>
        <w:t>Место нахождения:</w:t>
      </w:r>
      <w:r w:rsidRPr="00440FE1">
        <w:rPr>
          <w:lang w:val="ru-RU"/>
        </w:rPr>
        <w:t xml:space="preserve"> </w:t>
      </w:r>
      <w:r w:rsidRPr="003C5DB8">
        <w:rPr>
          <w:lang w:val="ru-RU"/>
        </w:rPr>
        <w:t>город Москва, улица Спартаковская, дом 12.</w:t>
      </w:r>
    </w:p>
    <w:p w:rsidR="00517166" w:rsidRPr="003C5DB8" w:rsidRDefault="00B81D9E" w:rsidP="003C5DB8">
      <w:pPr>
        <w:pStyle w:val="a3"/>
        <w:spacing w:line="252" w:lineRule="exact"/>
        <w:ind w:left="0"/>
        <w:rPr>
          <w:lang w:val="ru-RU"/>
        </w:rPr>
      </w:pPr>
      <w:r w:rsidRPr="003C5DB8">
        <w:rPr>
          <w:b/>
          <w:i/>
          <w:lang w:val="ru-RU"/>
        </w:rPr>
        <w:t>Номер, дата выдачи и срок действия лицензии депозитария на осуществление депозитарной   деятельности</w:t>
      </w:r>
      <w:r w:rsidRPr="00440FE1">
        <w:rPr>
          <w:lang w:val="ru-RU"/>
        </w:rPr>
        <w:t>:</w:t>
      </w:r>
      <w:r w:rsidR="003C5DB8">
        <w:rPr>
          <w:lang w:val="ru-RU"/>
        </w:rPr>
        <w:t xml:space="preserve"> </w:t>
      </w:r>
      <w:r w:rsidRPr="003C5DB8">
        <w:rPr>
          <w:lang w:val="ru-RU"/>
        </w:rPr>
        <w:t>№177-12042-000100, 19.02.2009 г., без ограничения срока действия.</w:t>
      </w:r>
    </w:p>
    <w:p w:rsidR="00517166" w:rsidRPr="003C5DB8" w:rsidRDefault="00B81D9E" w:rsidP="003C5DB8">
      <w:pPr>
        <w:spacing w:line="250" w:lineRule="exact"/>
        <w:jc w:val="both"/>
        <w:rPr>
          <w:lang w:val="ru-RU"/>
        </w:rPr>
      </w:pPr>
      <w:r w:rsidRPr="00FE2E5D">
        <w:rPr>
          <w:b/>
          <w:lang w:val="ru-RU"/>
        </w:rPr>
        <w:t>Орган, выдавший указанную лицензию</w:t>
      </w:r>
      <w:r w:rsidRPr="003C5DB8">
        <w:rPr>
          <w:b/>
          <w:i/>
          <w:lang w:val="ru-RU"/>
        </w:rPr>
        <w:t>:</w:t>
      </w:r>
      <w:r w:rsidRPr="00440FE1">
        <w:rPr>
          <w:lang w:val="ru-RU"/>
        </w:rPr>
        <w:t xml:space="preserve"> </w:t>
      </w:r>
      <w:r w:rsidRPr="003C5DB8">
        <w:rPr>
          <w:lang w:val="ru-RU"/>
        </w:rPr>
        <w:t>Центральный банк Российской Федерации (Банк России)</w:t>
      </w:r>
    </w:p>
    <w:p w:rsidR="00517166" w:rsidRPr="00440FE1" w:rsidRDefault="00517166" w:rsidP="003C5DB8">
      <w:pPr>
        <w:pStyle w:val="a3"/>
        <w:ind w:left="0"/>
        <w:rPr>
          <w:b/>
          <w:i/>
          <w:lang w:val="ru-RU"/>
        </w:rPr>
      </w:pPr>
    </w:p>
    <w:p w:rsidR="00517166" w:rsidRPr="00440FE1" w:rsidRDefault="00B81D9E" w:rsidP="003C5DB8">
      <w:pPr>
        <w:pStyle w:val="a3"/>
        <w:ind w:left="0" w:right="108"/>
        <w:rPr>
          <w:lang w:val="ru-RU"/>
        </w:rPr>
      </w:pPr>
      <w:r w:rsidRPr="00440FE1">
        <w:rPr>
          <w:lang w:val="ru-RU"/>
        </w:rPr>
        <w:t>В случае прекращения деятельности НКО АО НРД в связи с его реорганизацией обязательное централизованное хранение Облигаций будет осуществляться его правопреемником.</w:t>
      </w:r>
    </w:p>
    <w:p w:rsidR="00517166" w:rsidRPr="00440FE1" w:rsidRDefault="00517166" w:rsidP="003C5DB8">
      <w:pPr>
        <w:pStyle w:val="a3"/>
        <w:spacing w:before="1"/>
        <w:ind w:left="0"/>
        <w:rPr>
          <w:lang w:val="ru-RU"/>
        </w:rPr>
      </w:pPr>
    </w:p>
    <w:p w:rsidR="00517166" w:rsidRPr="00440FE1" w:rsidRDefault="00B81D9E" w:rsidP="003C5DB8">
      <w:pPr>
        <w:pStyle w:val="a3"/>
        <w:ind w:left="0"/>
        <w:rPr>
          <w:lang w:val="ru-RU"/>
        </w:rPr>
      </w:pPr>
      <w:r w:rsidRPr="00440FE1">
        <w:rPr>
          <w:lang w:val="ru-RU"/>
        </w:rPr>
        <w:t>Настоящий выпуск Облигаций в рамках Программы облигаций оформляется одним сертификатом (</w:t>
      </w:r>
      <w:r w:rsidR="00DA5DCB" w:rsidRPr="00440FE1">
        <w:rPr>
          <w:lang w:val="ru-RU"/>
        </w:rPr>
        <w:t>далее –</w:t>
      </w:r>
    </w:p>
    <w:p w:rsidR="00517166" w:rsidRPr="00440FE1" w:rsidRDefault="00B81D9E" w:rsidP="003C5DB8">
      <w:pPr>
        <w:pStyle w:val="a3"/>
        <w:spacing w:before="1"/>
        <w:ind w:left="0" w:right="102"/>
        <w:rPr>
          <w:lang w:val="ru-RU"/>
        </w:rPr>
      </w:pPr>
      <w:r w:rsidRPr="00440FE1">
        <w:rPr>
          <w:lang w:val="ru-RU"/>
        </w:rPr>
        <w:t xml:space="preserve">«Сертификат»),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также - «НРД»). </w:t>
      </w:r>
      <w:r w:rsidRPr="004F2542">
        <w:rPr>
          <w:lang w:val="ru-RU"/>
        </w:rPr>
        <w:t xml:space="preserve">До даты начала размещения Облигаций Общество с ограниченной ответственностью «Концессии водоснабжения» (далее – Эмитент) передает Сертификат на хранение в НРД. </w:t>
      </w:r>
      <w:r w:rsidRPr="00440FE1">
        <w:rPr>
          <w:lang w:val="ru-RU"/>
        </w:rPr>
        <w:t>Выдача отдельных сертификатов Облигаций на руки владельцам Облигаций не предусмотрена. Владельцы Облигаций не вправе требовать выдачи Сертификата на руки.</w:t>
      </w:r>
    </w:p>
    <w:p w:rsidR="00517166" w:rsidRPr="00440FE1" w:rsidRDefault="00517166" w:rsidP="003C5DB8">
      <w:pPr>
        <w:pStyle w:val="a3"/>
        <w:spacing w:before="2"/>
        <w:ind w:left="0"/>
        <w:rPr>
          <w:lang w:val="ru-RU"/>
        </w:rPr>
      </w:pPr>
    </w:p>
    <w:p w:rsidR="00517166" w:rsidRPr="00FE2E5D" w:rsidRDefault="00B81D9E" w:rsidP="003C5DB8">
      <w:pPr>
        <w:pStyle w:val="3"/>
        <w:spacing w:before="1"/>
        <w:ind w:left="0"/>
        <w:jc w:val="both"/>
        <w:rPr>
          <w:i w:val="0"/>
          <w:lang w:val="ru-RU"/>
        </w:rPr>
      </w:pPr>
      <w:r w:rsidRPr="00FE2E5D">
        <w:rPr>
          <w:i w:val="0"/>
          <w:u w:val="thick"/>
          <w:lang w:val="ru-RU"/>
        </w:rPr>
        <w:t>Образец Сертификата приводится в приложении к настоящим Условиям выпуска облигаций.</w:t>
      </w:r>
    </w:p>
    <w:p w:rsidR="00517166" w:rsidRPr="00440FE1" w:rsidRDefault="00B81D9E" w:rsidP="009A5128">
      <w:pPr>
        <w:pStyle w:val="a3"/>
        <w:ind w:left="0" w:right="103"/>
        <w:rPr>
          <w:lang w:val="ru-RU"/>
        </w:rPr>
      </w:pPr>
      <w:r w:rsidRPr="00440FE1">
        <w:rPr>
          <w:lang w:val="ru-RU"/>
        </w:rPr>
        <w:lastRenderedPageBreak/>
        <w:t xml:space="preserve">В случае расхождения между текстом Программы облигаций, настоящими Условиями выпуска </w:t>
      </w:r>
      <w:r w:rsidR="00081E8A" w:rsidRPr="00440FE1">
        <w:rPr>
          <w:lang w:val="ru-RU"/>
        </w:rPr>
        <w:t>облигаций и</w:t>
      </w:r>
      <w:r w:rsidRPr="00440FE1">
        <w:rPr>
          <w:lang w:val="ru-RU"/>
        </w:rPr>
        <w:t xml:space="preserve"> данными, приведенными в Сертификате, владелец имеет право требовать осуществления прав, закрепленных этой ценной бумагой, в объеме, удостоверенном</w:t>
      </w:r>
      <w:r w:rsidRPr="00440FE1">
        <w:rPr>
          <w:spacing w:val="-9"/>
          <w:lang w:val="ru-RU"/>
        </w:rPr>
        <w:t xml:space="preserve"> </w:t>
      </w:r>
      <w:r w:rsidRPr="00440FE1">
        <w:rPr>
          <w:lang w:val="ru-RU"/>
        </w:rPr>
        <w:t>Сертификатом.</w:t>
      </w:r>
    </w:p>
    <w:p w:rsidR="00517166" w:rsidRPr="00440FE1" w:rsidRDefault="00B81D9E" w:rsidP="009A5128">
      <w:pPr>
        <w:pStyle w:val="a3"/>
        <w:ind w:left="0" w:right="103"/>
        <w:rPr>
          <w:lang w:val="ru-RU"/>
        </w:rPr>
      </w:pPr>
      <w:r w:rsidRPr="00440FE1">
        <w:rPr>
          <w:lang w:val="ru-RU"/>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«Депозитарии»).</w:t>
      </w:r>
    </w:p>
    <w:p w:rsidR="00517166" w:rsidRPr="00440FE1" w:rsidRDefault="00B81D9E" w:rsidP="009A5128">
      <w:pPr>
        <w:pStyle w:val="a3"/>
        <w:ind w:left="0" w:right="107"/>
        <w:rPr>
          <w:lang w:val="ru-RU"/>
        </w:rPr>
      </w:pPr>
      <w:r w:rsidRPr="00440FE1">
        <w:rPr>
          <w:lang w:val="ru-RU"/>
        </w:rPr>
        <w:t>Права собственности на Облигации подтверждаются выписками по счетам депо, выдаваемыми НРД и Депозитариями держателям Облигаций.</w:t>
      </w:r>
    </w:p>
    <w:p w:rsidR="00517166" w:rsidRPr="00440FE1" w:rsidRDefault="00B81D9E" w:rsidP="009A5128">
      <w:pPr>
        <w:pStyle w:val="a3"/>
        <w:ind w:left="0" w:right="110"/>
        <w:rPr>
          <w:lang w:val="ru-RU"/>
        </w:rPr>
      </w:pPr>
      <w:r w:rsidRPr="00440FE1">
        <w:rPr>
          <w:lang w:val="ru-RU"/>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517166" w:rsidRPr="00440FE1" w:rsidRDefault="00B81D9E" w:rsidP="009A5128">
      <w:pPr>
        <w:pStyle w:val="a3"/>
        <w:ind w:left="0" w:right="107"/>
        <w:rPr>
          <w:lang w:val="ru-RU"/>
        </w:rPr>
      </w:pPr>
      <w:r w:rsidRPr="00440FE1">
        <w:rPr>
          <w:lang w:val="ru-RU"/>
        </w:rPr>
        <w:t>Потенциальный покупатель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517166" w:rsidRPr="00440FE1" w:rsidRDefault="00B81D9E" w:rsidP="009A5128">
      <w:pPr>
        <w:pStyle w:val="a3"/>
        <w:ind w:left="0" w:right="101"/>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за все купонные периоды и номинальной стоимости Облигаций.</w:t>
      </w:r>
    </w:p>
    <w:p w:rsidR="00517166" w:rsidRPr="00440FE1" w:rsidRDefault="00B81D9E" w:rsidP="009A5128">
      <w:pPr>
        <w:pStyle w:val="a3"/>
        <w:ind w:left="0"/>
        <w:rPr>
          <w:lang w:val="ru-RU"/>
        </w:rPr>
      </w:pPr>
      <w:r w:rsidRPr="00440FE1">
        <w:rPr>
          <w:lang w:val="ru-RU"/>
        </w:rPr>
        <w:t>Снятие Сертификата Облигаций с хранения производится после списания всех Облигаций со счетов в НРД.</w:t>
      </w:r>
    </w:p>
    <w:p w:rsidR="00517166" w:rsidRPr="00440FE1" w:rsidRDefault="00B81D9E" w:rsidP="009A5128">
      <w:pPr>
        <w:pStyle w:val="a3"/>
        <w:ind w:left="0" w:right="103"/>
        <w:rPr>
          <w:lang w:val="ru-RU"/>
        </w:rPr>
      </w:pPr>
      <w:r w:rsidRPr="00440FE1">
        <w:rPr>
          <w:lang w:val="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а также иными нормативными правовыми актами Российской Федерации и внутренними документами депозитария.</w:t>
      </w:r>
    </w:p>
    <w:p w:rsidR="00517166" w:rsidRPr="00440FE1" w:rsidRDefault="00B81D9E" w:rsidP="009A5128">
      <w:pPr>
        <w:pStyle w:val="a3"/>
        <w:ind w:left="0"/>
        <w:rPr>
          <w:lang w:val="ru-RU"/>
        </w:rPr>
      </w:pPr>
      <w:r w:rsidRPr="00440FE1">
        <w:rPr>
          <w:lang w:val="ru-RU"/>
        </w:rPr>
        <w:t>Согласно Федеральному закону от 22.04.1996 г. № 39-ФЗ «О рынке ценных бумаг»:</w:t>
      </w:r>
    </w:p>
    <w:p w:rsidR="00517166" w:rsidRPr="00440FE1" w:rsidRDefault="00B81D9E" w:rsidP="009A5128">
      <w:pPr>
        <w:pStyle w:val="a3"/>
        <w:ind w:left="0" w:right="103"/>
        <w:rPr>
          <w:lang w:val="ru-RU"/>
        </w:rPr>
      </w:pPr>
      <w:r w:rsidRPr="00440FE1">
        <w:rPr>
          <w:lang w:val="ru-RU"/>
        </w:rPr>
        <w:t xml:space="preserve">В случае хранения сертификатов предъявительских документарных ценных бумаг и/или учета прав </w:t>
      </w:r>
      <w:r w:rsidR="00774D35" w:rsidRPr="00440FE1">
        <w:rPr>
          <w:lang w:val="ru-RU"/>
        </w:rPr>
        <w:t>на такие</w:t>
      </w:r>
      <w:r w:rsidRPr="00440FE1">
        <w:rPr>
          <w:lang w:val="ru-RU"/>
        </w:rPr>
        <w:t xml:space="preserve">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w:t>
      </w:r>
      <w:r w:rsidRPr="00440FE1">
        <w:rPr>
          <w:spacing w:val="-9"/>
          <w:lang w:val="ru-RU"/>
        </w:rPr>
        <w:t xml:space="preserve"> </w:t>
      </w:r>
      <w:r w:rsidRPr="00440FE1">
        <w:rPr>
          <w:lang w:val="ru-RU"/>
        </w:rPr>
        <w:t>приобретателя.</w:t>
      </w:r>
    </w:p>
    <w:p w:rsidR="00517166" w:rsidRPr="00440FE1" w:rsidRDefault="00B81D9E" w:rsidP="009A5128">
      <w:pPr>
        <w:pStyle w:val="a3"/>
        <w:ind w:left="0" w:right="105"/>
        <w:rPr>
          <w:lang w:val="ru-RU"/>
        </w:rPr>
      </w:pPr>
      <w:r w:rsidRPr="00440FE1">
        <w:rPr>
          <w:lang w:val="ru-RU"/>
        </w:rPr>
        <w:t xml:space="preserve">Права, закрепленные эмиссионной ценной бумагой, переходят к их приобретателю с момента </w:t>
      </w:r>
      <w:r w:rsidR="00774D35" w:rsidRPr="00440FE1">
        <w:rPr>
          <w:lang w:val="ru-RU"/>
        </w:rPr>
        <w:t>перехода прав</w:t>
      </w:r>
      <w:r w:rsidRPr="00440FE1">
        <w:rPr>
          <w:lang w:val="ru-RU"/>
        </w:rPr>
        <w:t xml:space="preserve"> на эту ценную</w:t>
      </w:r>
      <w:r w:rsidRPr="00440FE1">
        <w:rPr>
          <w:spacing w:val="-5"/>
          <w:lang w:val="ru-RU"/>
        </w:rPr>
        <w:t xml:space="preserve"> </w:t>
      </w:r>
      <w:r w:rsidRPr="00440FE1">
        <w:rPr>
          <w:lang w:val="ru-RU"/>
        </w:rPr>
        <w:t>бумагу.</w:t>
      </w:r>
    </w:p>
    <w:p w:rsidR="00517166" w:rsidRPr="00440FE1" w:rsidRDefault="00B81D9E" w:rsidP="009A5128">
      <w:pPr>
        <w:pStyle w:val="a3"/>
        <w:ind w:left="0" w:right="107"/>
        <w:rPr>
          <w:lang w:val="ru-RU"/>
        </w:rPr>
      </w:pPr>
      <w:r w:rsidRPr="00440FE1">
        <w:rPr>
          <w:lang w:val="ru-RU"/>
        </w:rPr>
        <w:t>В соответствии с Положением о депозитарной деятельности в Российской Федерации, утвержденным Постановлением ФКЦБ от 16.10.1997 г. № 36:</w:t>
      </w:r>
    </w:p>
    <w:p w:rsidR="00517166" w:rsidRPr="00440FE1" w:rsidRDefault="00B81D9E" w:rsidP="009A5128">
      <w:pPr>
        <w:pStyle w:val="a3"/>
        <w:ind w:left="0" w:right="105"/>
        <w:rPr>
          <w:lang w:val="ru-RU"/>
        </w:rPr>
      </w:pPr>
      <w:r w:rsidRPr="00440FE1">
        <w:rPr>
          <w:lang w:val="ru-RU"/>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517166" w:rsidRPr="00440FE1" w:rsidRDefault="00B81D9E" w:rsidP="009A5128">
      <w:pPr>
        <w:pStyle w:val="a3"/>
        <w:ind w:left="0"/>
        <w:rPr>
          <w:lang w:val="ru-RU"/>
        </w:rPr>
      </w:pPr>
      <w:r w:rsidRPr="00440FE1">
        <w:rPr>
          <w:lang w:val="ru-RU"/>
        </w:rPr>
        <w:t>Основанием совершения записей по счету депо клиента (депонента) являются:</w:t>
      </w:r>
    </w:p>
    <w:p w:rsidR="00517166" w:rsidRPr="00440FE1" w:rsidRDefault="00B81D9E" w:rsidP="00513209">
      <w:pPr>
        <w:pStyle w:val="a4"/>
        <w:numPr>
          <w:ilvl w:val="0"/>
          <w:numId w:val="32"/>
        </w:numPr>
        <w:tabs>
          <w:tab w:val="left" w:pos="474"/>
        </w:tabs>
        <w:ind w:left="0" w:right="109" w:firstLine="0"/>
        <w:rPr>
          <w:lang w:val="ru-RU"/>
        </w:rPr>
      </w:pPr>
      <w:r w:rsidRPr="00440FE1">
        <w:rPr>
          <w:lang w:val="ru-RU"/>
        </w:rPr>
        <w:t>поручение клиента (депонента) или уполномоченного им лица, включая попечителя счета, отвечающее требованиям, предусмотренным в депозитарном</w:t>
      </w:r>
      <w:r w:rsidRPr="00440FE1">
        <w:rPr>
          <w:spacing w:val="-4"/>
          <w:lang w:val="ru-RU"/>
        </w:rPr>
        <w:t xml:space="preserve"> </w:t>
      </w:r>
      <w:r w:rsidRPr="00440FE1">
        <w:rPr>
          <w:lang w:val="ru-RU"/>
        </w:rPr>
        <w:t>договоре;</w:t>
      </w:r>
    </w:p>
    <w:p w:rsidR="00517166" w:rsidRPr="00440FE1" w:rsidRDefault="00B81D9E" w:rsidP="00513209">
      <w:pPr>
        <w:pStyle w:val="a4"/>
        <w:numPr>
          <w:ilvl w:val="0"/>
          <w:numId w:val="32"/>
        </w:numPr>
        <w:tabs>
          <w:tab w:val="left" w:pos="474"/>
        </w:tabs>
        <w:ind w:left="0" w:right="102" w:firstLine="0"/>
        <w:rPr>
          <w:lang w:val="ru-RU"/>
        </w:rPr>
      </w:pPr>
      <w:r w:rsidRPr="00440FE1">
        <w:rPr>
          <w:lang w:val="ru-RU"/>
        </w:rPr>
        <w:t>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w:t>
      </w:r>
      <w:r w:rsidRPr="00440FE1">
        <w:rPr>
          <w:spacing w:val="-1"/>
          <w:lang w:val="ru-RU"/>
        </w:rPr>
        <w:t xml:space="preserve"> </w:t>
      </w:r>
      <w:r w:rsidRPr="00440FE1">
        <w:rPr>
          <w:lang w:val="ru-RU"/>
        </w:rPr>
        <w:t>актами.</w:t>
      </w:r>
    </w:p>
    <w:p w:rsidR="00517166" w:rsidRPr="00440FE1" w:rsidRDefault="00B81D9E" w:rsidP="009A5128">
      <w:pPr>
        <w:pStyle w:val="a3"/>
        <w:ind w:left="0" w:right="108"/>
        <w:rPr>
          <w:lang w:val="ru-RU"/>
        </w:rPr>
      </w:pPr>
      <w:r w:rsidRPr="00440FE1">
        <w:rPr>
          <w:lang w:val="ru-RU"/>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517166" w:rsidRPr="00440FE1" w:rsidRDefault="00B81D9E" w:rsidP="009A5128">
      <w:pPr>
        <w:pStyle w:val="a3"/>
        <w:ind w:left="0" w:right="105"/>
        <w:rPr>
          <w:lang w:val="ru-RU"/>
        </w:rPr>
      </w:pPr>
      <w:r w:rsidRPr="00440FE1">
        <w:rPr>
          <w:lang w:val="ru-RU"/>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517166" w:rsidRPr="00440FE1" w:rsidRDefault="00B81D9E" w:rsidP="009A5128">
      <w:pPr>
        <w:pStyle w:val="a3"/>
        <w:ind w:left="0" w:right="106"/>
        <w:rPr>
          <w:lang w:val="ru-RU"/>
        </w:rPr>
      </w:pPr>
      <w:r w:rsidRPr="00440FE1">
        <w:rPr>
          <w:lang w:val="ru-RU"/>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rsidR="00517166" w:rsidRPr="00440FE1" w:rsidRDefault="00B81D9E" w:rsidP="009A5128">
      <w:pPr>
        <w:pStyle w:val="a3"/>
        <w:ind w:left="0" w:right="102"/>
        <w:rPr>
          <w:lang w:val="ru-RU"/>
        </w:rPr>
      </w:pPr>
      <w:r w:rsidRPr="00440FE1">
        <w:rPr>
          <w:lang w:val="ru-RU"/>
        </w:rPr>
        <w:t>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w:t>
      </w:r>
    </w:p>
    <w:p w:rsidR="00517166" w:rsidRPr="00440FE1" w:rsidRDefault="00B81D9E" w:rsidP="009A5128">
      <w:pPr>
        <w:pStyle w:val="a3"/>
        <w:ind w:left="0" w:right="108"/>
        <w:rPr>
          <w:lang w:val="ru-RU"/>
        </w:rPr>
      </w:pPr>
      <w:r w:rsidRPr="00440FE1">
        <w:rPr>
          <w:lang w:val="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Облигациям.</w:t>
      </w:r>
    </w:p>
    <w:p w:rsidR="00517166" w:rsidRPr="00440FE1" w:rsidRDefault="00B81D9E" w:rsidP="009A5128">
      <w:pPr>
        <w:pStyle w:val="a3"/>
        <w:ind w:left="0" w:right="105"/>
        <w:rPr>
          <w:lang w:val="ru-RU"/>
        </w:rPr>
      </w:pPr>
      <w:r w:rsidRPr="00440FE1">
        <w:rPr>
          <w:lang w:val="ru-RU"/>
        </w:rPr>
        <w:t>Эмитент исполняет обязанность по осуществлению выплат по Облигациям путем перечисления денежных средств НРД, осуществляющему их обязательное централизованное хранение.</w:t>
      </w:r>
    </w:p>
    <w:p w:rsidR="00517166" w:rsidRPr="00440FE1" w:rsidRDefault="00B81D9E" w:rsidP="009A5128">
      <w:pPr>
        <w:pStyle w:val="a3"/>
        <w:ind w:left="0" w:right="107"/>
        <w:rPr>
          <w:lang w:val="ru-RU"/>
        </w:rPr>
      </w:pPr>
      <w:r w:rsidRPr="00440FE1">
        <w:rPr>
          <w:lang w:val="ru-RU"/>
        </w:rPr>
        <w:t xml:space="preserve">Указанная обязанность считается исполненной Эмитентом с даты поступления денежных средств на счет </w:t>
      </w:r>
      <w:r w:rsidRPr="00440FE1">
        <w:rPr>
          <w:lang w:val="ru-RU"/>
        </w:rPr>
        <w:lastRenderedPageBreak/>
        <w:t>НРД.</w:t>
      </w:r>
    </w:p>
    <w:p w:rsidR="00517166" w:rsidRPr="00440FE1" w:rsidRDefault="00B81D9E" w:rsidP="009A5128">
      <w:pPr>
        <w:pStyle w:val="a3"/>
        <w:ind w:left="0" w:right="103"/>
        <w:rPr>
          <w:lang w:val="ru-RU"/>
        </w:rPr>
      </w:pPr>
      <w:r w:rsidRPr="00440FE1">
        <w:rPr>
          <w:lang w:val="ru-RU"/>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w:t>
      </w:r>
      <w:r w:rsidR="00A77472" w:rsidRPr="00440FE1">
        <w:rPr>
          <w:lang w:val="ru-RU"/>
        </w:rPr>
        <w:t>по ценным</w:t>
      </w:r>
      <w:r w:rsidRPr="00440FE1">
        <w:rPr>
          <w:lang w:val="ru-RU"/>
        </w:rPr>
        <w:t xml:space="preserve">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w:t>
      </w:r>
      <w:r w:rsidRPr="00440FE1">
        <w:rPr>
          <w:spacing w:val="-10"/>
          <w:lang w:val="ru-RU"/>
        </w:rPr>
        <w:t xml:space="preserve"> </w:t>
      </w:r>
      <w:r w:rsidRPr="00440FE1">
        <w:rPr>
          <w:lang w:val="ru-RU"/>
        </w:rPr>
        <w:t>организацией.</w:t>
      </w:r>
    </w:p>
    <w:p w:rsidR="00517166" w:rsidRPr="004F2542" w:rsidRDefault="00B81D9E" w:rsidP="009A5128">
      <w:pPr>
        <w:pStyle w:val="a3"/>
        <w:ind w:left="0" w:right="113"/>
        <w:rPr>
          <w:lang w:val="ru-RU"/>
        </w:rPr>
      </w:pPr>
      <w:r w:rsidRPr="00440FE1">
        <w:rPr>
          <w:lang w:val="ru-RU"/>
        </w:rPr>
        <w:t xml:space="preserve">Выплаты по ценным бумагам, централизованное хранение которых не осуществляет Депозитарий, Депозитарий передает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от депозитария, осуществляющего централизованное хранение, а иным Депонентам не позднее семи рабочих дней после дня получения соответствующих выплат и не позднее 15 рабочих дней после даты, на которую </w:t>
      </w:r>
      <w:r w:rsidRPr="004F2542">
        <w:rPr>
          <w:lang w:val="ru-RU"/>
        </w:rPr>
        <w:t xml:space="preserve">Депозитарием, осуществляющим обязательное централизованное хранение ценных бумаг, раскрыта информация о передаче своим депонентам </w:t>
      </w:r>
      <w:r w:rsidRPr="004F2542">
        <w:rPr>
          <w:position w:val="2"/>
          <w:lang w:val="ru-RU"/>
        </w:rPr>
        <w:t>причитающихся им выплат по ценным  бумагам</w:t>
      </w:r>
      <w:r w:rsidRPr="004F2542">
        <w:rPr>
          <w:lang w:val="ru-RU"/>
        </w:rPr>
        <w:t>.</w:t>
      </w:r>
    </w:p>
    <w:p w:rsidR="00517166" w:rsidRPr="00440FE1" w:rsidRDefault="00DA5DCB" w:rsidP="009A5128">
      <w:pPr>
        <w:pStyle w:val="a3"/>
        <w:ind w:left="0" w:right="108"/>
        <w:rPr>
          <w:lang w:val="ru-RU"/>
        </w:rPr>
      </w:pPr>
      <w:r w:rsidRPr="00440FE1">
        <w:rPr>
          <w:lang w:val="ru-RU"/>
        </w:rPr>
        <w:t>После истечения,</w:t>
      </w:r>
      <w:r w:rsidR="00B81D9E" w:rsidRPr="00440FE1">
        <w:rPr>
          <w:lang w:val="ru-RU"/>
        </w:rPr>
        <w:t xml:space="preserve">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517166" w:rsidRPr="004F2542" w:rsidRDefault="00B81D9E" w:rsidP="009A5128">
      <w:pPr>
        <w:pStyle w:val="a3"/>
        <w:ind w:left="0" w:right="104"/>
        <w:rPr>
          <w:lang w:val="ru-RU"/>
        </w:rPr>
      </w:pPr>
      <w:r w:rsidRPr="00440FE1">
        <w:rPr>
          <w:lang w:val="ru-RU"/>
        </w:rPr>
        <w:t xml:space="preserve">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w:t>
      </w:r>
      <w:r w:rsidRPr="004F2542">
        <w:rPr>
          <w:lang w:val="ru-RU"/>
        </w:rPr>
        <w:t>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w:t>
      </w:r>
      <w:r w:rsidRPr="004F2542">
        <w:rPr>
          <w:spacing w:val="-3"/>
          <w:lang w:val="ru-RU"/>
        </w:rPr>
        <w:t xml:space="preserve"> </w:t>
      </w:r>
      <w:r w:rsidRPr="004F2542">
        <w:rPr>
          <w:lang w:val="ru-RU"/>
        </w:rPr>
        <w:t>бумагам.</w:t>
      </w:r>
    </w:p>
    <w:p w:rsidR="00517166" w:rsidRPr="00440FE1" w:rsidRDefault="00B81D9E" w:rsidP="009A5128">
      <w:pPr>
        <w:pStyle w:val="a3"/>
        <w:ind w:left="0"/>
        <w:rPr>
          <w:lang w:val="ru-RU"/>
        </w:rPr>
      </w:pPr>
      <w:r w:rsidRPr="00440FE1">
        <w:rPr>
          <w:lang w:val="ru-RU"/>
        </w:rPr>
        <w:t>Передача выплат по Облигациям осуществляется депозитарием лицу, являвшемуся его депонентом:</w:t>
      </w:r>
    </w:p>
    <w:p w:rsidR="00517166" w:rsidRPr="00440FE1" w:rsidRDefault="00B81D9E" w:rsidP="00513209">
      <w:pPr>
        <w:pStyle w:val="a4"/>
        <w:numPr>
          <w:ilvl w:val="0"/>
          <w:numId w:val="31"/>
        </w:numPr>
        <w:tabs>
          <w:tab w:val="left" w:pos="365"/>
        </w:tabs>
        <w:ind w:left="0" w:right="105" w:firstLine="0"/>
        <w:rPr>
          <w:lang w:val="ru-RU"/>
        </w:rPr>
      </w:pPr>
      <w:r w:rsidRPr="00440FE1">
        <w:rPr>
          <w:lang w:val="ru-RU"/>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w:t>
      </w:r>
      <w:r w:rsidRPr="00440FE1">
        <w:rPr>
          <w:spacing w:val="-6"/>
          <w:lang w:val="ru-RU"/>
        </w:rPr>
        <w:t xml:space="preserve"> </w:t>
      </w:r>
      <w:r w:rsidRPr="00440FE1">
        <w:rPr>
          <w:lang w:val="ru-RU"/>
        </w:rPr>
        <w:t>исполнению;</w:t>
      </w:r>
    </w:p>
    <w:p w:rsidR="00517166" w:rsidRPr="004F2542" w:rsidRDefault="00B81D9E" w:rsidP="00513209">
      <w:pPr>
        <w:pStyle w:val="a4"/>
        <w:numPr>
          <w:ilvl w:val="0"/>
          <w:numId w:val="31"/>
        </w:numPr>
        <w:tabs>
          <w:tab w:val="left" w:pos="370"/>
        </w:tabs>
        <w:ind w:left="0" w:right="101" w:firstLine="0"/>
        <w:rPr>
          <w:lang w:val="ru-RU"/>
        </w:rPr>
      </w:pPr>
      <w:r w:rsidRPr="00440FE1">
        <w:rPr>
          <w:lang w:val="ru-RU"/>
        </w:rPr>
        <w:t xml:space="preserve">на конец операционного дня, следующего за датой, на которую </w:t>
      </w:r>
      <w:r w:rsidRPr="004F2542">
        <w:rPr>
          <w:lang w:val="ru-RU"/>
        </w:rPr>
        <w:t>НРД в соответствии с Законом о рынке ценных бумаг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w:t>
      </w:r>
      <w:r w:rsidRPr="004F2542">
        <w:rPr>
          <w:spacing w:val="-3"/>
          <w:lang w:val="ru-RU"/>
        </w:rPr>
        <w:t xml:space="preserve"> </w:t>
      </w:r>
      <w:r w:rsidRPr="004F2542">
        <w:rPr>
          <w:lang w:val="ru-RU"/>
        </w:rPr>
        <w:t>образом.</w:t>
      </w:r>
    </w:p>
    <w:p w:rsidR="00517166" w:rsidRPr="00440FE1" w:rsidRDefault="00B81D9E" w:rsidP="009A5128">
      <w:pPr>
        <w:pStyle w:val="a3"/>
        <w:ind w:left="0" w:right="108"/>
        <w:rPr>
          <w:lang w:val="ru-RU"/>
        </w:rPr>
      </w:pP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rsidR="00517166" w:rsidRPr="00440FE1" w:rsidRDefault="00B81D9E" w:rsidP="009A5128">
      <w:pPr>
        <w:pStyle w:val="a3"/>
        <w:ind w:left="0"/>
        <w:rPr>
          <w:lang w:val="ru-RU"/>
        </w:rPr>
      </w:pPr>
      <w:r w:rsidRPr="00440FE1">
        <w:rPr>
          <w:lang w:val="ru-RU"/>
        </w:rPr>
        <w:t>НРД обязан раскрыть информацию о:</w:t>
      </w:r>
    </w:p>
    <w:p w:rsidR="00517166" w:rsidRPr="00440FE1" w:rsidRDefault="00B81D9E" w:rsidP="00513209">
      <w:pPr>
        <w:pStyle w:val="a4"/>
        <w:numPr>
          <w:ilvl w:val="0"/>
          <w:numId w:val="30"/>
        </w:numPr>
        <w:tabs>
          <w:tab w:val="left" w:pos="353"/>
        </w:tabs>
        <w:ind w:left="0" w:firstLine="0"/>
        <w:rPr>
          <w:lang w:val="ru-RU"/>
        </w:rPr>
      </w:pPr>
      <w:r w:rsidRPr="00440FE1">
        <w:rPr>
          <w:lang w:val="ru-RU"/>
        </w:rPr>
        <w:t>получении им подлежащих передаче выплат по ценным</w:t>
      </w:r>
      <w:r w:rsidRPr="00440FE1">
        <w:rPr>
          <w:spacing w:val="-10"/>
          <w:lang w:val="ru-RU"/>
        </w:rPr>
        <w:t xml:space="preserve"> </w:t>
      </w:r>
      <w:r w:rsidRPr="00440FE1">
        <w:rPr>
          <w:lang w:val="ru-RU"/>
        </w:rPr>
        <w:t>бумагам;</w:t>
      </w:r>
    </w:p>
    <w:p w:rsidR="00517166" w:rsidRPr="00440FE1" w:rsidRDefault="00B81D9E" w:rsidP="00513209">
      <w:pPr>
        <w:pStyle w:val="a4"/>
        <w:numPr>
          <w:ilvl w:val="0"/>
          <w:numId w:val="30"/>
        </w:numPr>
        <w:tabs>
          <w:tab w:val="left" w:pos="478"/>
        </w:tabs>
        <w:ind w:left="0" w:right="104" w:firstLine="0"/>
        <w:rPr>
          <w:lang w:val="ru-RU"/>
        </w:rPr>
      </w:pPr>
      <w:r w:rsidRPr="00440FE1">
        <w:rPr>
          <w:lang w:val="ru-RU"/>
        </w:rPr>
        <w:t>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w:t>
      </w:r>
      <w:r w:rsidRPr="00440FE1">
        <w:rPr>
          <w:spacing w:val="-13"/>
          <w:lang w:val="ru-RU"/>
        </w:rPr>
        <w:t xml:space="preserve"> </w:t>
      </w:r>
      <w:r w:rsidRPr="00440FE1">
        <w:rPr>
          <w:lang w:val="ru-RU"/>
        </w:rPr>
        <w:t>бумагу.</w:t>
      </w:r>
    </w:p>
    <w:p w:rsidR="00517166" w:rsidRDefault="00B81D9E" w:rsidP="009A5128">
      <w:pPr>
        <w:pStyle w:val="a3"/>
        <w:ind w:left="0" w:right="104"/>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1D276F" w:rsidRPr="00440FE1" w:rsidRDefault="001D276F" w:rsidP="009A5128">
      <w:pPr>
        <w:pStyle w:val="a3"/>
        <w:ind w:left="0" w:right="104"/>
        <w:rPr>
          <w:lang w:val="ru-RU"/>
        </w:rPr>
      </w:pPr>
    </w:p>
    <w:p w:rsidR="00517166" w:rsidRPr="00FE2E5D" w:rsidRDefault="00B81D9E" w:rsidP="00513209">
      <w:pPr>
        <w:pStyle w:val="2"/>
        <w:numPr>
          <w:ilvl w:val="0"/>
          <w:numId w:val="33"/>
        </w:numPr>
        <w:tabs>
          <w:tab w:val="left" w:pos="284"/>
        </w:tabs>
        <w:spacing w:line="251" w:lineRule="exact"/>
        <w:ind w:left="0" w:firstLine="0"/>
        <w:rPr>
          <w:lang w:val="ru-RU"/>
        </w:rPr>
      </w:pPr>
      <w:r w:rsidRPr="00FE2E5D">
        <w:rPr>
          <w:lang w:val="ru-RU"/>
        </w:rPr>
        <w:t>Номинальная стоимость каждой облигации выпуска (дополнительного</w:t>
      </w:r>
      <w:r w:rsidRPr="00FE2E5D">
        <w:rPr>
          <w:spacing w:val="-17"/>
          <w:lang w:val="ru-RU"/>
        </w:rPr>
        <w:t xml:space="preserve"> </w:t>
      </w:r>
      <w:r w:rsidRPr="00FE2E5D">
        <w:rPr>
          <w:lang w:val="ru-RU"/>
        </w:rPr>
        <w:t>выпуска):</w:t>
      </w:r>
      <w:r w:rsidR="00FE2E5D">
        <w:rPr>
          <w:lang w:val="ru-RU"/>
        </w:rPr>
        <w:t xml:space="preserve"> </w:t>
      </w:r>
      <w:r w:rsidR="00FE2E5D" w:rsidRPr="00FE2E5D">
        <w:rPr>
          <w:b w:val="0"/>
          <w:lang w:val="ru-RU"/>
        </w:rPr>
        <w:t>Н</w:t>
      </w:r>
      <w:r w:rsidRPr="00FE2E5D">
        <w:rPr>
          <w:b w:val="0"/>
          <w:lang w:val="ru-RU"/>
        </w:rPr>
        <w:t xml:space="preserve">оминальная стоимость каждой ценной бумаги выпуска Облигаций: </w:t>
      </w:r>
      <w:r w:rsidRPr="00FE2E5D">
        <w:rPr>
          <w:lang w:val="ru-RU"/>
        </w:rPr>
        <w:t>1000 (Одна тысяча) рублей.</w:t>
      </w:r>
    </w:p>
    <w:p w:rsidR="00517166" w:rsidRPr="00440FE1" w:rsidRDefault="00517166" w:rsidP="00FE2E5D">
      <w:pPr>
        <w:pStyle w:val="a3"/>
        <w:spacing w:before="7"/>
        <w:ind w:left="0"/>
        <w:rPr>
          <w:b/>
          <w:lang w:val="ru-RU"/>
        </w:rPr>
      </w:pPr>
    </w:p>
    <w:p w:rsidR="00517166" w:rsidRPr="00FE2E5D" w:rsidRDefault="00B81D9E" w:rsidP="00513209">
      <w:pPr>
        <w:pStyle w:val="a4"/>
        <w:numPr>
          <w:ilvl w:val="0"/>
          <w:numId w:val="33"/>
        </w:numPr>
        <w:tabs>
          <w:tab w:val="left" w:pos="284"/>
        </w:tabs>
        <w:spacing w:line="237" w:lineRule="auto"/>
        <w:ind w:left="0" w:right="224" w:firstLine="0"/>
        <w:rPr>
          <w:b/>
          <w:lang w:val="ru-RU"/>
        </w:rPr>
      </w:pPr>
      <w:r w:rsidRPr="00440FE1">
        <w:rPr>
          <w:b/>
          <w:lang w:val="ru-RU"/>
        </w:rPr>
        <w:t xml:space="preserve">Количество облигаций выпуска (дополнительного выпуска). </w:t>
      </w:r>
      <w:r w:rsidRPr="00FE2E5D">
        <w:rPr>
          <w:lang w:val="ru-RU"/>
        </w:rPr>
        <w:t xml:space="preserve">Количество </w:t>
      </w:r>
      <w:r w:rsidR="00FE2E5D" w:rsidRPr="00FE2E5D">
        <w:rPr>
          <w:lang w:val="ru-RU"/>
        </w:rPr>
        <w:t>р</w:t>
      </w:r>
      <w:r w:rsidRPr="00FE2E5D">
        <w:rPr>
          <w:lang w:val="ru-RU"/>
        </w:rPr>
        <w:t>азмещаемых облигаций выпуска (дополнительного выпуска):</w:t>
      </w:r>
      <w:r w:rsidRPr="00440FE1">
        <w:rPr>
          <w:b/>
          <w:lang w:val="ru-RU"/>
        </w:rPr>
        <w:t xml:space="preserve"> </w:t>
      </w:r>
      <w:r w:rsidR="00214851" w:rsidRPr="00FE2E5D">
        <w:rPr>
          <w:b/>
          <w:lang w:val="ru-RU"/>
        </w:rPr>
        <w:t>1 100 000 (Один миллион сто</w:t>
      </w:r>
      <w:r w:rsidRPr="00FE2E5D">
        <w:rPr>
          <w:b/>
          <w:lang w:val="ru-RU"/>
        </w:rPr>
        <w:t xml:space="preserve"> тысяч)</w:t>
      </w:r>
      <w:r w:rsidRPr="00FE2E5D">
        <w:rPr>
          <w:b/>
          <w:spacing w:val="-9"/>
          <w:lang w:val="ru-RU"/>
        </w:rPr>
        <w:t xml:space="preserve"> </w:t>
      </w:r>
      <w:r w:rsidRPr="00FE2E5D">
        <w:rPr>
          <w:b/>
          <w:lang w:val="ru-RU"/>
        </w:rPr>
        <w:t>штук.</w:t>
      </w:r>
    </w:p>
    <w:p w:rsidR="00517166" w:rsidRPr="00FE2E5D" w:rsidRDefault="00517166" w:rsidP="00FE2E5D">
      <w:pPr>
        <w:pStyle w:val="a3"/>
        <w:spacing w:before="6"/>
        <w:ind w:left="0"/>
        <w:rPr>
          <w:b/>
          <w:lang w:val="ru-RU"/>
        </w:rPr>
      </w:pPr>
    </w:p>
    <w:p w:rsidR="00517166" w:rsidRPr="00FE2E5D" w:rsidRDefault="00B81D9E" w:rsidP="00FE2E5D">
      <w:pPr>
        <w:pStyle w:val="2"/>
        <w:ind w:left="0" w:right="105"/>
        <w:rPr>
          <w:b w:val="0"/>
          <w:lang w:val="ru-RU"/>
        </w:rPr>
      </w:pPr>
      <w:r w:rsidRPr="00440FE1">
        <w:rPr>
          <w:lang w:val="ru-RU"/>
        </w:rP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r w:rsidR="00FE2E5D">
        <w:rPr>
          <w:lang w:val="ru-RU"/>
        </w:rPr>
        <w:t xml:space="preserve"> </w:t>
      </w:r>
      <w:r w:rsidR="00FE2E5D" w:rsidRPr="00FE2E5D">
        <w:rPr>
          <w:b w:val="0"/>
          <w:lang w:val="ru-RU"/>
        </w:rPr>
        <w:t>В</w:t>
      </w:r>
      <w:r w:rsidRPr="00FE2E5D">
        <w:rPr>
          <w:b w:val="0"/>
          <w:lang w:val="ru-RU"/>
        </w:rPr>
        <w:t>ыпуск Облигаций размещать траншами не предполагается.</w:t>
      </w:r>
    </w:p>
    <w:p w:rsidR="00517166" w:rsidRPr="00440FE1" w:rsidRDefault="00517166" w:rsidP="00FE2E5D">
      <w:pPr>
        <w:pStyle w:val="a3"/>
        <w:spacing w:before="5"/>
        <w:ind w:left="0"/>
        <w:rPr>
          <w:lang w:val="ru-RU"/>
        </w:rPr>
      </w:pPr>
    </w:p>
    <w:p w:rsidR="00517166" w:rsidRPr="00440FE1" w:rsidRDefault="00B81D9E" w:rsidP="00513209">
      <w:pPr>
        <w:pStyle w:val="2"/>
        <w:numPr>
          <w:ilvl w:val="0"/>
          <w:numId w:val="33"/>
        </w:numPr>
        <w:tabs>
          <w:tab w:val="left" w:pos="284"/>
        </w:tabs>
        <w:spacing w:line="252" w:lineRule="exact"/>
        <w:ind w:left="0" w:firstLine="0"/>
        <w:rPr>
          <w:lang w:val="ru-RU"/>
        </w:rPr>
      </w:pPr>
      <w:r w:rsidRPr="00440FE1">
        <w:rPr>
          <w:lang w:val="ru-RU"/>
        </w:rPr>
        <w:t>Общее количество облигаций данного выпуска, размещенных</w:t>
      </w:r>
      <w:r w:rsidRPr="00440FE1">
        <w:rPr>
          <w:spacing w:val="-11"/>
          <w:lang w:val="ru-RU"/>
        </w:rPr>
        <w:t xml:space="preserve"> </w:t>
      </w:r>
      <w:r w:rsidRPr="00440FE1">
        <w:rPr>
          <w:lang w:val="ru-RU"/>
        </w:rPr>
        <w:t>ранее.</w:t>
      </w:r>
    </w:p>
    <w:p w:rsidR="00517166" w:rsidRPr="00440FE1" w:rsidRDefault="00B81D9E" w:rsidP="00FE2E5D">
      <w:pPr>
        <w:tabs>
          <w:tab w:val="left" w:pos="454"/>
        </w:tabs>
        <w:ind w:right="132"/>
        <w:jc w:val="both"/>
        <w:rPr>
          <w:b/>
          <w:lang w:val="ru-RU"/>
        </w:rPr>
      </w:pPr>
      <w:r w:rsidRPr="00440FE1">
        <w:rPr>
          <w:b/>
          <w:lang w:val="ru-RU"/>
        </w:rPr>
        <w:lastRenderedPageBreak/>
        <w:t xml:space="preserve">В случае размещения облигаций дополнительного выпуска указывается общее </w:t>
      </w:r>
      <w:r w:rsidR="00214851">
        <w:rPr>
          <w:b/>
          <w:lang w:val="ru-RU"/>
        </w:rPr>
        <w:t xml:space="preserve">количество </w:t>
      </w:r>
      <w:r w:rsidR="00214851" w:rsidRPr="00440FE1">
        <w:rPr>
          <w:b/>
          <w:lang w:val="ru-RU"/>
        </w:rPr>
        <w:t>облигаций</w:t>
      </w:r>
      <w:r w:rsidRPr="00440FE1">
        <w:rPr>
          <w:b/>
          <w:lang w:val="ru-RU"/>
        </w:rPr>
        <w:t xml:space="preserve"> данного выпуска, размещенных</w:t>
      </w:r>
      <w:r w:rsidRPr="00440FE1">
        <w:rPr>
          <w:b/>
          <w:spacing w:val="-6"/>
          <w:lang w:val="ru-RU"/>
        </w:rPr>
        <w:t xml:space="preserve"> </w:t>
      </w:r>
      <w:r w:rsidRPr="00440FE1">
        <w:rPr>
          <w:b/>
          <w:lang w:val="ru-RU"/>
        </w:rPr>
        <w:t>ранее.</w:t>
      </w:r>
    </w:p>
    <w:p w:rsidR="00517166" w:rsidRPr="00440FE1" w:rsidRDefault="00B81D9E" w:rsidP="00FE2E5D">
      <w:pPr>
        <w:pStyle w:val="a3"/>
        <w:tabs>
          <w:tab w:val="left" w:pos="454"/>
        </w:tabs>
        <w:spacing w:line="247" w:lineRule="exact"/>
        <w:ind w:left="0"/>
        <w:rPr>
          <w:lang w:val="ru-RU"/>
        </w:rPr>
      </w:pPr>
      <w:r w:rsidRPr="00440FE1">
        <w:rPr>
          <w:lang w:val="ru-RU"/>
        </w:rPr>
        <w:t>Настоящий выпуск ценных бумаг не является дополнительным выпуском.</w:t>
      </w:r>
    </w:p>
    <w:p w:rsidR="00517166" w:rsidRPr="00440FE1" w:rsidRDefault="00517166" w:rsidP="00FE2E5D">
      <w:pPr>
        <w:pStyle w:val="a3"/>
        <w:tabs>
          <w:tab w:val="left" w:pos="454"/>
        </w:tabs>
        <w:spacing w:before="5"/>
        <w:ind w:left="0"/>
        <w:rPr>
          <w:lang w:val="ru-RU"/>
        </w:rPr>
      </w:pPr>
    </w:p>
    <w:p w:rsidR="00517166" w:rsidRPr="00440FE1" w:rsidRDefault="00B81D9E" w:rsidP="00513209">
      <w:pPr>
        <w:pStyle w:val="2"/>
        <w:numPr>
          <w:ilvl w:val="0"/>
          <w:numId w:val="33"/>
        </w:numPr>
        <w:tabs>
          <w:tab w:val="left" w:pos="284"/>
        </w:tabs>
        <w:spacing w:line="252" w:lineRule="exact"/>
        <w:ind w:left="0" w:firstLine="0"/>
        <w:rPr>
          <w:lang w:val="ru-RU"/>
        </w:rPr>
      </w:pPr>
      <w:r w:rsidRPr="00440FE1">
        <w:rPr>
          <w:lang w:val="ru-RU"/>
        </w:rPr>
        <w:t>Права владельца каждой облигации выпуска (дополнительного</w:t>
      </w:r>
      <w:r w:rsidRPr="00440FE1">
        <w:rPr>
          <w:spacing w:val="-11"/>
          <w:lang w:val="ru-RU"/>
        </w:rPr>
        <w:t xml:space="preserve"> </w:t>
      </w:r>
      <w:r w:rsidRPr="00440FE1">
        <w:rPr>
          <w:lang w:val="ru-RU"/>
        </w:rPr>
        <w:t>выпуска).</w:t>
      </w:r>
    </w:p>
    <w:p w:rsidR="00517166" w:rsidRDefault="00B81D9E" w:rsidP="00513209">
      <w:pPr>
        <w:pStyle w:val="a4"/>
        <w:numPr>
          <w:ilvl w:val="1"/>
          <w:numId w:val="29"/>
        </w:numPr>
        <w:tabs>
          <w:tab w:val="left" w:pos="454"/>
          <w:tab w:val="left" w:pos="500"/>
        </w:tabs>
        <w:spacing w:line="251" w:lineRule="exact"/>
        <w:ind w:left="0" w:firstLine="0"/>
        <w:rPr>
          <w:b/>
        </w:rPr>
      </w:pPr>
      <w:r>
        <w:rPr>
          <w:b/>
        </w:rPr>
        <w:t>Для облигаций</w:t>
      </w:r>
      <w:r>
        <w:rPr>
          <w:b/>
          <w:spacing w:val="-4"/>
        </w:rPr>
        <w:t xml:space="preserve"> </w:t>
      </w:r>
      <w:r>
        <w:rPr>
          <w:b/>
        </w:rPr>
        <w:t>эмитента.</w:t>
      </w:r>
    </w:p>
    <w:p w:rsidR="00517166" w:rsidRPr="00440FE1" w:rsidRDefault="00B81D9E" w:rsidP="00FE2E5D">
      <w:pPr>
        <w:pStyle w:val="a3"/>
        <w:tabs>
          <w:tab w:val="left" w:pos="454"/>
        </w:tabs>
        <w:spacing w:line="251" w:lineRule="exact"/>
        <w:ind w:left="0"/>
        <w:rPr>
          <w:lang w:val="ru-RU"/>
        </w:rPr>
      </w:pPr>
      <w:r w:rsidRPr="00440FE1">
        <w:rPr>
          <w:lang w:val="ru-RU"/>
        </w:rPr>
        <w:t>Каждая Облигация предоставляет ее владельцу одинаковый объем прав.</w:t>
      </w:r>
    </w:p>
    <w:p w:rsidR="00517166" w:rsidRPr="00440FE1" w:rsidRDefault="00B81D9E" w:rsidP="00FE2E5D">
      <w:pPr>
        <w:pStyle w:val="a3"/>
        <w:tabs>
          <w:tab w:val="left" w:pos="454"/>
        </w:tabs>
        <w:ind w:left="0" w:right="102"/>
        <w:rPr>
          <w:lang w:val="ru-RU"/>
        </w:rPr>
      </w:pPr>
      <w:r w:rsidRPr="00440FE1">
        <w:rPr>
          <w:lang w:val="ru-RU"/>
        </w:rPr>
        <w:t>Документами, удостоверяющими права, закрепленные Облигацией, являются Сертификат, Программа облигаций и настоящие Условия выпуска Облигаций.</w:t>
      </w:r>
    </w:p>
    <w:p w:rsidR="00517166" w:rsidRPr="00440FE1" w:rsidRDefault="00B81D9E" w:rsidP="00FE2E5D">
      <w:pPr>
        <w:pStyle w:val="a3"/>
        <w:tabs>
          <w:tab w:val="left" w:pos="454"/>
        </w:tabs>
        <w:spacing w:before="1"/>
        <w:ind w:left="0" w:right="103"/>
        <w:rPr>
          <w:lang w:val="ru-RU"/>
        </w:rPr>
      </w:pPr>
      <w:r w:rsidRPr="00440FE1">
        <w:rPr>
          <w:lang w:val="ru-RU"/>
        </w:rPr>
        <w:t xml:space="preserve">В случае расхождения между текстом Программы облигаций, настоящими Условиями выпуска Облигаций и данными, приведенными в Сертификате, владелец имеет право </w:t>
      </w:r>
      <w:r w:rsidR="00214851" w:rsidRPr="00440FE1">
        <w:rPr>
          <w:lang w:val="ru-RU"/>
        </w:rPr>
        <w:t>требовать осуществления</w:t>
      </w:r>
      <w:r w:rsidRPr="00440FE1">
        <w:rPr>
          <w:lang w:val="ru-RU"/>
        </w:rPr>
        <w:t xml:space="preserve"> прав, закрепленных Облигациями отдельного выпуска, в объеме, удостоверенном Сертификатом.</w:t>
      </w:r>
    </w:p>
    <w:p w:rsidR="00517166" w:rsidRPr="00440FE1" w:rsidRDefault="00B81D9E" w:rsidP="00FE2E5D">
      <w:pPr>
        <w:pStyle w:val="a3"/>
        <w:tabs>
          <w:tab w:val="left" w:pos="454"/>
        </w:tabs>
        <w:spacing w:line="252" w:lineRule="exact"/>
        <w:ind w:left="0"/>
        <w:rPr>
          <w:lang w:val="ru-RU"/>
        </w:rPr>
      </w:pPr>
      <w:r w:rsidRPr="00440FE1">
        <w:rPr>
          <w:lang w:val="ru-RU"/>
        </w:rPr>
        <w:t>Владелец Облигации имеет следующие права:</w:t>
      </w:r>
    </w:p>
    <w:p w:rsidR="00517166" w:rsidRPr="00440FE1" w:rsidRDefault="00FE2E5D" w:rsidP="00FE2E5D">
      <w:pPr>
        <w:pStyle w:val="a4"/>
        <w:tabs>
          <w:tab w:val="left" w:pos="454"/>
          <w:tab w:val="left" w:pos="822"/>
        </w:tabs>
        <w:ind w:left="0" w:right="105"/>
        <w:rPr>
          <w:lang w:val="ru-RU"/>
        </w:rPr>
      </w:pPr>
      <w:r>
        <w:rPr>
          <w:lang w:val="ru-RU"/>
        </w:rPr>
        <w:t xml:space="preserve">1) </w:t>
      </w:r>
      <w:r w:rsidR="00B81D9E" w:rsidRPr="00440FE1">
        <w:rPr>
          <w:lang w:val="ru-RU"/>
        </w:rPr>
        <w:t>Владелец Облигации имеет право на получение при погашении Облигации непогашенной части номинальной стоимости Облигации в срок, предусмотренный Условиями выпуска Облигаций, в   том числе в случае досрочного</w:t>
      </w:r>
      <w:r w:rsidR="00B81D9E" w:rsidRPr="00440FE1">
        <w:rPr>
          <w:spacing w:val="-3"/>
          <w:lang w:val="ru-RU"/>
        </w:rPr>
        <w:t xml:space="preserve"> </w:t>
      </w:r>
      <w:r w:rsidR="00B81D9E" w:rsidRPr="00440FE1">
        <w:rPr>
          <w:lang w:val="ru-RU"/>
        </w:rPr>
        <w:t>погашения.</w:t>
      </w:r>
    </w:p>
    <w:p w:rsidR="00517166" w:rsidRPr="00440FE1" w:rsidRDefault="00FE2E5D" w:rsidP="00FE2E5D">
      <w:pPr>
        <w:pStyle w:val="a4"/>
        <w:tabs>
          <w:tab w:val="left" w:pos="454"/>
          <w:tab w:val="left" w:pos="834"/>
        </w:tabs>
        <w:spacing w:before="1"/>
        <w:ind w:left="0" w:right="102"/>
        <w:rPr>
          <w:lang w:val="ru-RU"/>
        </w:rPr>
      </w:pPr>
      <w:r>
        <w:rPr>
          <w:lang w:val="ru-RU"/>
        </w:rPr>
        <w:t xml:space="preserve">2) </w:t>
      </w:r>
      <w:r w:rsidR="00B81D9E" w:rsidRPr="00440FE1">
        <w:rPr>
          <w:lang w:val="ru-RU"/>
        </w:rPr>
        <w:t xml:space="preserve">Владелец Облигации имеет право на получение накопленного купонного дохода (в виде </w:t>
      </w:r>
      <w:r w:rsidR="00214851" w:rsidRPr="00440FE1">
        <w:rPr>
          <w:lang w:val="ru-RU"/>
        </w:rPr>
        <w:t>процента от</w:t>
      </w:r>
      <w:r w:rsidR="00B81D9E" w:rsidRPr="00440FE1">
        <w:rPr>
          <w:lang w:val="ru-RU"/>
        </w:rPr>
        <w:t xml:space="preserve"> непогашенной части номинальной стоимости Облигации) по окончании каждого купонного периода, а также в случае досрочного погашения Облигаций отдельного выпуска на Условиях выпуска Облигаций.</w:t>
      </w:r>
    </w:p>
    <w:p w:rsidR="00517166" w:rsidRPr="00440FE1" w:rsidRDefault="00FE2E5D" w:rsidP="00FE2E5D">
      <w:pPr>
        <w:pStyle w:val="a4"/>
        <w:tabs>
          <w:tab w:val="left" w:pos="454"/>
          <w:tab w:val="left" w:pos="822"/>
        </w:tabs>
        <w:ind w:left="0" w:right="105"/>
        <w:rPr>
          <w:lang w:val="ru-RU"/>
        </w:rPr>
      </w:pPr>
      <w:r>
        <w:rPr>
          <w:lang w:val="ru-RU"/>
        </w:rPr>
        <w:t xml:space="preserve">3) </w:t>
      </w:r>
      <w:r w:rsidR="00B81D9E" w:rsidRPr="00440FE1">
        <w:rPr>
          <w:lang w:val="ru-RU"/>
        </w:rPr>
        <w:t>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rsidR="00517166" w:rsidRPr="004F2542" w:rsidRDefault="00FE2E5D" w:rsidP="00FE2E5D">
      <w:pPr>
        <w:pStyle w:val="a4"/>
        <w:tabs>
          <w:tab w:val="left" w:pos="454"/>
          <w:tab w:val="left" w:pos="822"/>
        </w:tabs>
        <w:spacing w:before="1"/>
        <w:ind w:left="0" w:right="104"/>
        <w:rPr>
          <w:lang w:val="ru-RU"/>
        </w:rPr>
      </w:pPr>
      <w:r>
        <w:rPr>
          <w:lang w:val="ru-RU"/>
        </w:rPr>
        <w:t xml:space="preserve">4) </w:t>
      </w:r>
      <w:r w:rsidR="00B81D9E" w:rsidRPr="00440FE1">
        <w:rPr>
          <w:lang w:val="ru-RU"/>
        </w:rPr>
        <w:t xml:space="preserve">Владелец Облигаций имеет право требовать досрочного погашения Облигаций и выплаты ему накопленного купонного дохода по Облигациям, рассчитанного на дату исполнения обязательств по досрочному погашению </w:t>
      </w:r>
      <w:r w:rsidR="00B81D9E" w:rsidRPr="004F2542">
        <w:rPr>
          <w:lang w:val="ru-RU"/>
        </w:rPr>
        <w:t>Облигаций, в случае следующих существенных нарушений условий исполнения обязательств по Облигациям отдельного</w:t>
      </w:r>
      <w:r w:rsidR="00B81D9E" w:rsidRPr="004F2542">
        <w:rPr>
          <w:spacing w:val="-10"/>
          <w:lang w:val="ru-RU"/>
        </w:rPr>
        <w:t xml:space="preserve"> </w:t>
      </w:r>
      <w:r w:rsidR="00B81D9E" w:rsidRPr="004F2542">
        <w:rPr>
          <w:lang w:val="ru-RU"/>
        </w:rPr>
        <w:t>выпуска:</w:t>
      </w:r>
    </w:p>
    <w:p w:rsidR="00517166" w:rsidRPr="00440FE1" w:rsidRDefault="00B81D9E" w:rsidP="00513209">
      <w:pPr>
        <w:pStyle w:val="a4"/>
        <w:numPr>
          <w:ilvl w:val="3"/>
          <w:numId w:val="29"/>
        </w:numPr>
        <w:tabs>
          <w:tab w:val="left" w:pos="284"/>
          <w:tab w:val="left" w:pos="1028"/>
        </w:tabs>
        <w:ind w:left="0" w:right="104" w:firstLine="0"/>
        <w:rPr>
          <w:lang w:val="ru-RU"/>
        </w:rPr>
      </w:pPr>
      <w:r w:rsidRPr="00440FE1">
        <w:rPr>
          <w:lang w:val="ru-RU"/>
        </w:rPr>
        <w:t>просрочка исполнения обязательства по выплате очередного процентного дохода по Облигациям на срок более десяти рабочих</w:t>
      </w:r>
      <w:r w:rsidRPr="00440FE1">
        <w:rPr>
          <w:spacing w:val="-3"/>
          <w:lang w:val="ru-RU"/>
        </w:rPr>
        <w:t xml:space="preserve"> </w:t>
      </w:r>
      <w:r w:rsidRPr="00440FE1">
        <w:rPr>
          <w:lang w:val="ru-RU"/>
        </w:rPr>
        <w:t>дней;</w:t>
      </w:r>
    </w:p>
    <w:p w:rsidR="00517166" w:rsidRPr="00440FE1" w:rsidRDefault="00B81D9E" w:rsidP="00513209">
      <w:pPr>
        <w:pStyle w:val="a4"/>
        <w:numPr>
          <w:ilvl w:val="3"/>
          <w:numId w:val="29"/>
        </w:numPr>
        <w:tabs>
          <w:tab w:val="left" w:pos="284"/>
          <w:tab w:val="left" w:pos="1081"/>
        </w:tabs>
        <w:ind w:left="0" w:right="104" w:firstLine="0"/>
        <w:rPr>
          <w:lang w:val="ru-RU"/>
        </w:rPr>
      </w:pPr>
      <w:r w:rsidRPr="00440FE1">
        <w:rPr>
          <w:lang w:val="ru-RU"/>
        </w:rPr>
        <w:t>просрочка исполнения обязательства по выплате части номинальной стоимости Облигаций на срок более десяти рабочих дней, в случае, если выплата номинальной стоимости облигаций осуществляется по</w:t>
      </w:r>
      <w:r w:rsidRPr="00440FE1">
        <w:rPr>
          <w:spacing w:val="-1"/>
          <w:lang w:val="ru-RU"/>
        </w:rPr>
        <w:t xml:space="preserve"> </w:t>
      </w:r>
      <w:r w:rsidRPr="00440FE1">
        <w:rPr>
          <w:lang w:val="ru-RU"/>
        </w:rPr>
        <w:t>частям;</w:t>
      </w:r>
    </w:p>
    <w:p w:rsidR="00517166" w:rsidRDefault="00B81D9E" w:rsidP="00513209">
      <w:pPr>
        <w:pStyle w:val="a4"/>
        <w:numPr>
          <w:ilvl w:val="3"/>
          <w:numId w:val="29"/>
        </w:numPr>
        <w:tabs>
          <w:tab w:val="left" w:pos="284"/>
          <w:tab w:val="left" w:pos="971"/>
        </w:tabs>
        <w:ind w:left="0" w:right="104" w:firstLine="0"/>
      </w:pPr>
      <w:r w:rsidRPr="004F2542">
        <w:rPr>
          <w:lang w:val="ru-RU"/>
        </w:rPr>
        <w:t xml:space="preserve">просрочка исполнения обязательства по приобретению Облигаций на срок более десяти рабочих дней, если меньший срок не предусмотрен условиями выпуска облигаций, в случае, если обязательство эмитента по приобретению </w:t>
      </w:r>
      <w:r>
        <w:t>Облигаций предусмотрено условиями их</w:t>
      </w:r>
      <w:r>
        <w:rPr>
          <w:spacing w:val="-11"/>
        </w:rPr>
        <w:t xml:space="preserve"> </w:t>
      </w:r>
      <w:r>
        <w:t>выпуска.</w:t>
      </w:r>
    </w:p>
    <w:p w:rsidR="00517166" w:rsidRPr="00440FE1" w:rsidRDefault="00FE2E5D" w:rsidP="00FE2E5D">
      <w:pPr>
        <w:pStyle w:val="a4"/>
        <w:tabs>
          <w:tab w:val="left" w:pos="454"/>
          <w:tab w:val="left" w:pos="822"/>
        </w:tabs>
        <w:ind w:left="0" w:right="103"/>
        <w:rPr>
          <w:lang w:val="ru-RU"/>
        </w:rPr>
      </w:pPr>
      <w:r>
        <w:rPr>
          <w:lang w:val="ru-RU"/>
        </w:rPr>
        <w:t xml:space="preserve">5) </w:t>
      </w:r>
      <w:r w:rsidR="00B81D9E" w:rsidRPr="00440FE1">
        <w:rPr>
          <w:lang w:val="ru-RU"/>
        </w:rPr>
        <w:t>Владелец Облигаций отдельного выпуска имеет право предъявить требование о досрочном погашении Облигаций и, в связи с этим, возмещения непогашенной части номинальной стоимости Облигаций и выплаты причитающегося ему накопленного купонного дохода по Облигациям, рассчитанного в соответствии с Условиями выпуска облигаций, начиная с момента наступления вышеуказанных существенных нарушений, до даты раскрытия эмитентом информации об устранении</w:t>
      </w:r>
      <w:r w:rsidR="00B81D9E" w:rsidRPr="00440FE1">
        <w:rPr>
          <w:spacing w:val="-4"/>
          <w:lang w:val="ru-RU"/>
        </w:rPr>
        <w:t xml:space="preserve"> </w:t>
      </w:r>
      <w:r w:rsidR="00B81D9E" w:rsidRPr="00440FE1">
        <w:rPr>
          <w:lang w:val="ru-RU"/>
        </w:rPr>
        <w:t>нарушения.</w:t>
      </w:r>
    </w:p>
    <w:p w:rsidR="00517166" w:rsidRPr="00440FE1" w:rsidRDefault="00B81D9E" w:rsidP="00FE2E5D">
      <w:pPr>
        <w:pStyle w:val="a3"/>
        <w:tabs>
          <w:tab w:val="left" w:pos="454"/>
        </w:tabs>
        <w:spacing w:before="1"/>
        <w:ind w:left="0" w:right="105"/>
        <w:rPr>
          <w:lang w:val="ru-RU"/>
        </w:rPr>
      </w:pPr>
      <w:r w:rsidRPr="00440FE1">
        <w:rPr>
          <w:lang w:val="ru-RU"/>
        </w:rPr>
        <w:t>Эмитент обязан погасить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семи рабочих дней с даты получения соответствующего требования.</w:t>
      </w:r>
    </w:p>
    <w:p w:rsidR="00517166" w:rsidRPr="00C7499B" w:rsidRDefault="006553B9" w:rsidP="006553B9">
      <w:pPr>
        <w:pStyle w:val="a4"/>
        <w:tabs>
          <w:tab w:val="left" w:pos="454"/>
          <w:tab w:val="left" w:pos="1276"/>
        </w:tabs>
        <w:spacing w:before="51"/>
        <w:ind w:left="0" w:right="103"/>
        <w:rPr>
          <w:lang w:val="ru-RU"/>
        </w:rPr>
      </w:pPr>
      <w:r>
        <w:rPr>
          <w:lang w:val="ru-RU"/>
        </w:rPr>
        <w:t xml:space="preserve">6) </w:t>
      </w:r>
      <w:r w:rsidR="00B81D9E" w:rsidRPr="00C7499B">
        <w:rPr>
          <w:lang w:val="ru-RU"/>
        </w:rPr>
        <w:t xml:space="preserve">В случае ликвидации Эмитента владелец Облигации вправе получить причитающиеся денежные </w:t>
      </w:r>
      <w:r w:rsidR="00214851" w:rsidRPr="00C7499B">
        <w:rPr>
          <w:lang w:val="ru-RU"/>
        </w:rPr>
        <w:t xml:space="preserve">средства в порядке очередности, установленной в соответствии со статьей 64 Гражданского Кодекса                 </w:t>
      </w:r>
      <w:r w:rsidR="00B81D9E" w:rsidRPr="00C7499B">
        <w:rPr>
          <w:lang w:val="ru-RU"/>
        </w:rPr>
        <w:t>Российской Федерации.</w:t>
      </w:r>
    </w:p>
    <w:p w:rsidR="00517166" w:rsidRPr="00440FE1" w:rsidRDefault="00B81D9E" w:rsidP="00FE2E5D">
      <w:pPr>
        <w:pStyle w:val="a3"/>
        <w:tabs>
          <w:tab w:val="left" w:pos="454"/>
        </w:tabs>
        <w:spacing w:before="20"/>
        <w:ind w:left="0" w:right="108"/>
        <w:rPr>
          <w:lang w:val="ru-RU"/>
        </w:rPr>
      </w:pPr>
      <w:r w:rsidRPr="00440FE1">
        <w:rPr>
          <w:lang w:val="ru-RU"/>
        </w:rPr>
        <w:t>Все задолженности Эмитента по Облигациям настоящего выпуска будут юридически равны и в равной степени обязательны к исполнению.</w:t>
      </w:r>
    </w:p>
    <w:p w:rsidR="00517166" w:rsidRPr="00440FE1" w:rsidRDefault="006553B9" w:rsidP="006553B9">
      <w:pPr>
        <w:pStyle w:val="a4"/>
        <w:tabs>
          <w:tab w:val="left" w:pos="454"/>
          <w:tab w:val="left" w:pos="822"/>
        </w:tabs>
        <w:spacing w:before="18"/>
        <w:ind w:left="0" w:right="106"/>
        <w:rPr>
          <w:lang w:val="ru-RU"/>
        </w:rPr>
      </w:pPr>
      <w:r>
        <w:rPr>
          <w:lang w:val="ru-RU"/>
        </w:rPr>
        <w:t xml:space="preserve">7) </w:t>
      </w:r>
      <w:r w:rsidR="00B81D9E" w:rsidRPr="00440FE1">
        <w:rPr>
          <w:lang w:val="ru-RU"/>
        </w:rPr>
        <w:t>Владелец Облигаций имеет право принять участие в общем собрании владельцев облигаций согласно законодательству Российской</w:t>
      </w:r>
      <w:r w:rsidR="00B81D9E" w:rsidRPr="00440FE1">
        <w:rPr>
          <w:spacing w:val="-5"/>
          <w:lang w:val="ru-RU"/>
        </w:rPr>
        <w:t xml:space="preserve"> </w:t>
      </w:r>
      <w:r w:rsidR="00B81D9E" w:rsidRPr="00440FE1">
        <w:rPr>
          <w:lang w:val="ru-RU"/>
        </w:rPr>
        <w:t>Федерации.</w:t>
      </w:r>
    </w:p>
    <w:p w:rsidR="00517166" w:rsidRPr="00440FE1" w:rsidRDefault="00B81D9E" w:rsidP="00FE2E5D">
      <w:pPr>
        <w:pStyle w:val="a3"/>
        <w:tabs>
          <w:tab w:val="left" w:pos="454"/>
        </w:tabs>
        <w:spacing w:before="18"/>
        <w:ind w:left="0" w:right="109"/>
        <w:rPr>
          <w:lang w:val="ru-RU"/>
        </w:rPr>
      </w:pPr>
      <w:r w:rsidRPr="00440FE1">
        <w:rPr>
          <w:lang w:val="ru-RU"/>
        </w:rPr>
        <w:t>Эмитент при проведении Общего собрания владельцев облигаций руководствуется действующим законодательством Российской Федерации и нормативными актами в сфере финансовых рынков.</w:t>
      </w:r>
    </w:p>
    <w:p w:rsidR="00517166" w:rsidRPr="00440FE1" w:rsidRDefault="00B81D9E" w:rsidP="00FE2E5D">
      <w:pPr>
        <w:pStyle w:val="a3"/>
        <w:tabs>
          <w:tab w:val="left" w:pos="454"/>
        </w:tabs>
        <w:spacing w:before="18"/>
        <w:ind w:left="0" w:right="101"/>
        <w:rPr>
          <w:lang w:val="ru-RU"/>
        </w:rPr>
      </w:pPr>
      <w:r w:rsidRPr="00440FE1">
        <w:rPr>
          <w:lang w:val="ru-RU"/>
        </w:rPr>
        <w:t>Общее собрание владельцев облигаций вправе принимать решения по вопросам, указанным в законодательстве Российской Федерации. В случае изменения законодательства Российской Федерации или вступление в силу нормативных актов, регулирующих осуществление проведения Общего собрания владельцев облигаций и избрания представителя владельцев облигаций Эмитент осуществляет свою деятельность с учетом таких изменений в законодательство и с учетом принятых нормативных актов в сфере финансовых</w:t>
      </w:r>
      <w:r w:rsidRPr="00440FE1">
        <w:rPr>
          <w:spacing w:val="-6"/>
          <w:lang w:val="ru-RU"/>
        </w:rPr>
        <w:t xml:space="preserve"> </w:t>
      </w:r>
      <w:r w:rsidRPr="00440FE1">
        <w:rPr>
          <w:lang w:val="ru-RU"/>
        </w:rPr>
        <w:t>рынков.</w:t>
      </w:r>
    </w:p>
    <w:p w:rsidR="00517166" w:rsidRPr="00440FE1" w:rsidRDefault="006553B9" w:rsidP="006553B9">
      <w:pPr>
        <w:pStyle w:val="a4"/>
        <w:tabs>
          <w:tab w:val="left" w:pos="454"/>
          <w:tab w:val="left" w:pos="822"/>
        </w:tabs>
        <w:spacing w:before="18"/>
        <w:ind w:left="0" w:right="104"/>
        <w:rPr>
          <w:lang w:val="ru-RU"/>
        </w:rPr>
      </w:pPr>
      <w:r>
        <w:rPr>
          <w:lang w:val="ru-RU"/>
        </w:rPr>
        <w:t xml:space="preserve">8) </w:t>
      </w:r>
      <w:r w:rsidR="00B81D9E" w:rsidRPr="00440FE1">
        <w:rPr>
          <w:lang w:val="ru-RU"/>
        </w:rPr>
        <w:t xml:space="preserve">Владелец Облигаций имеет право свободно продавать и иным образом отчуждать Облигации. Совершение сделок, влекущих за собой переход прав собственности на эмиссионные </w:t>
      </w:r>
      <w:r w:rsidR="00214851" w:rsidRPr="00440FE1">
        <w:rPr>
          <w:lang w:val="ru-RU"/>
        </w:rPr>
        <w:t>ценные бумаги</w:t>
      </w:r>
      <w:r w:rsidR="00B81D9E" w:rsidRPr="00440FE1">
        <w:rPr>
          <w:lang w:val="ru-RU"/>
        </w:rPr>
        <w:t xml:space="preserve"> (обращение эмиссионных ценных бумаг), допускается после государственной регистрации их</w:t>
      </w:r>
      <w:r w:rsidR="00B81D9E" w:rsidRPr="00440FE1">
        <w:rPr>
          <w:spacing w:val="-2"/>
          <w:lang w:val="ru-RU"/>
        </w:rPr>
        <w:t xml:space="preserve"> </w:t>
      </w:r>
      <w:r w:rsidR="00B81D9E" w:rsidRPr="00440FE1">
        <w:rPr>
          <w:lang w:val="ru-RU"/>
        </w:rPr>
        <w:t>выпуска.</w:t>
      </w:r>
    </w:p>
    <w:p w:rsidR="00517166" w:rsidRPr="00440FE1" w:rsidRDefault="00517166" w:rsidP="00FE2E5D">
      <w:pPr>
        <w:pStyle w:val="a3"/>
        <w:tabs>
          <w:tab w:val="left" w:pos="454"/>
        </w:tabs>
        <w:spacing w:before="9"/>
        <w:ind w:left="0"/>
        <w:rPr>
          <w:sz w:val="21"/>
          <w:lang w:val="ru-RU"/>
        </w:rPr>
      </w:pPr>
    </w:p>
    <w:p w:rsidR="00517166" w:rsidRPr="00440FE1" w:rsidRDefault="00B81D9E" w:rsidP="00FE2E5D">
      <w:pPr>
        <w:pStyle w:val="a3"/>
        <w:tabs>
          <w:tab w:val="left" w:pos="454"/>
        </w:tabs>
        <w:ind w:left="0" w:right="132"/>
        <w:rPr>
          <w:lang w:val="ru-RU"/>
        </w:rPr>
      </w:pPr>
      <w:r w:rsidRPr="00440FE1">
        <w:rPr>
          <w:lang w:val="ru-RU"/>
        </w:rPr>
        <w:t>Переход прав собственности на эмиссионные ценные бумаги запрещается до их полной оплаты.</w:t>
      </w:r>
    </w:p>
    <w:p w:rsidR="00517166" w:rsidRPr="00440FE1" w:rsidRDefault="00B81D9E" w:rsidP="00FE2E5D">
      <w:pPr>
        <w:pStyle w:val="a3"/>
        <w:tabs>
          <w:tab w:val="left" w:pos="454"/>
        </w:tabs>
        <w:spacing w:before="1"/>
        <w:ind w:left="0" w:right="132"/>
        <w:rPr>
          <w:lang w:val="ru-RU"/>
        </w:rPr>
      </w:pPr>
      <w:r w:rsidRPr="00440FE1">
        <w:rPr>
          <w:lang w:val="ru-RU"/>
        </w:rPr>
        <w:lastRenderedPageBreak/>
        <w:t>Кроме перечисленных прав, Владелец Облигаций вправе осуществлять иные имущественные права, предусмотренные действующим законодательством Российской Федерации.</w:t>
      </w:r>
    </w:p>
    <w:p w:rsidR="00517166" w:rsidRPr="00440FE1" w:rsidRDefault="00B81D9E" w:rsidP="00FE2E5D">
      <w:pPr>
        <w:pStyle w:val="a3"/>
        <w:tabs>
          <w:tab w:val="left" w:pos="454"/>
        </w:tabs>
        <w:spacing w:before="121"/>
        <w:ind w:left="0" w:right="132"/>
        <w:rPr>
          <w:lang w:val="ru-RU"/>
        </w:rPr>
      </w:pPr>
      <w:r w:rsidRPr="00440FE1">
        <w:rPr>
          <w:lang w:val="ru-RU"/>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517166" w:rsidRPr="00440FE1" w:rsidRDefault="00517166" w:rsidP="00FE2E5D">
      <w:pPr>
        <w:pStyle w:val="a3"/>
        <w:tabs>
          <w:tab w:val="left" w:pos="454"/>
        </w:tabs>
        <w:ind w:left="0"/>
        <w:rPr>
          <w:lang w:val="ru-RU"/>
        </w:rPr>
      </w:pPr>
    </w:p>
    <w:p w:rsidR="00517166" w:rsidRPr="00B7438C" w:rsidRDefault="00B81D9E" w:rsidP="00513209">
      <w:pPr>
        <w:pStyle w:val="a4"/>
        <w:numPr>
          <w:ilvl w:val="1"/>
          <w:numId w:val="29"/>
        </w:numPr>
        <w:tabs>
          <w:tab w:val="left" w:pos="426"/>
          <w:tab w:val="left" w:pos="500"/>
        </w:tabs>
        <w:ind w:left="0" w:firstLine="0"/>
        <w:rPr>
          <w:b/>
          <w:lang w:val="ru-RU"/>
        </w:rPr>
      </w:pPr>
      <w:r w:rsidRPr="00B7438C">
        <w:rPr>
          <w:b/>
          <w:lang w:val="ru-RU"/>
        </w:rPr>
        <w:t>Облигации не являются облигациями с</w:t>
      </w:r>
      <w:r w:rsidRPr="00B7438C">
        <w:rPr>
          <w:b/>
          <w:spacing w:val="-8"/>
          <w:lang w:val="ru-RU"/>
        </w:rPr>
        <w:t xml:space="preserve"> </w:t>
      </w:r>
      <w:r w:rsidRPr="00B7438C">
        <w:rPr>
          <w:b/>
          <w:lang w:val="ru-RU"/>
        </w:rPr>
        <w:t>обеспечением.</w:t>
      </w:r>
    </w:p>
    <w:p w:rsidR="00517166" w:rsidRPr="00440FE1" w:rsidRDefault="00517166" w:rsidP="00FE2E5D">
      <w:pPr>
        <w:pStyle w:val="a3"/>
        <w:tabs>
          <w:tab w:val="left" w:pos="454"/>
        </w:tabs>
        <w:ind w:left="0"/>
        <w:rPr>
          <w:lang w:val="ru-RU"/>
        </w:rPr>
      </w:pPr>
    </w:p>
    <w:p w:rsidR="00517166" w:rsidRPr="006553B9" w:rsidRDefault="00B81D9E" w:rsidP="00FE2E5D">
      <w:pPr>
        <w:tabs>
          <w:tab w:val="left" w:pos="454"/>
        </w:tabs>
        <w:spacing w:line="244" w:lineRule="auto"/>
        <w:ind w:right="132"/>
        <w:jc w:val="both"/>
        <w:rPr>
          <w:lang w:val="ru-RU"/>
        </w:rPr>
      </w:pPr>
      <w:r w:rsidRPr="006553B9">
        <w:rPr>
          <w:b/>
          <w:lang w:val="ru-RU"/>
        </w:rPr>
        <w:t>Права владельцев облигаций, вытекающие из предоставляемого по ним обеспечения:</w:t>
      </w:r>
      <w:r w:rsidRPr="00440FE1">
        <w:rPr>
          <w:lang w:val="ru-RU"/>
        </w:rPr>
        <w:t xml:space="preserve"> </w:t>
      </w:r>
      <w:r w:rsidRPr="006553B9">
        <w:rPr>
          <w:lang w:val="ru-RU"/>
        </w:rPr>
        <w:t>Предоставление обеспечения по Облигациям не предусмотрено.</w:t>
      </w:r>
    </w:p>
    <w:p w:rsidR="00517166" w:rsidRPr="006553B9" w:rsidRDefault="00517166" w:rsidP="00FE2E5D">
      <w:pPr>
        <w:pStyle w:val="a3"/>
        <w:tabs>
          <w:tab w:val="left" w:pos="454"/>
        </w:tabs>
        <w:spacing w:before="7"/>
        <w:ind w:left="0"/>
        <w:rPr>
          <w:sz w:val="21"/>
          <w:lang w:val="ru-RU"/>
        </w:rPr>
      </w:pPr>
    </w:p>
    <w:p w:rsidR="00517166" w:rsidRPr="00440FE1" w:rsidRDefault="00B81D9E" w:rsidP="00513209">
      <w:pPr>
        <w:pStyle w:val="2"/>
        <w:numPr>
          <w:ilvl w:val="1"/>
          <w:numId w:val="29"/>
        </w:numPr>
        <w:tabs>
          <w:tab w:val="left" w:pos="426"/>
        </w:tabs>
        <w:spacing w:line="250" w:lineRule="exact"/>
        <w:ind w:left="0" w:firstLine="0"/>
        <w:rPr>
          <w:lang w:val="ru-RU"/>
        </w:rPr>
      </w:pPr>
      <w:r w:rsidRPr="00440FE1">
        <w:rPr>
          <w:lang w:val="ru-RU"/>
        </w:rPr>
        <w:t>Для ценных бумаг, предназначенных для квалифицированных</w:t>
      </w:r>
      <w:r w:rsidRPr="00440FE1">
        <w:rPr>
          <w:spacing w:val="-13"/>
          <w:lang w:val="ru-RU"/>
        </w:rPr>
        <w:t xml:space="preserve"> </w:t>
      </w:r>
      <w:r w:rsidRPr="00440FE1">
        <w:rPr>
          <w:lang w:val="ru-RU"/>
        </w:rPr>
        <w:t>инвесторов.</w:t>
      </w:r>
    </w:p>
    <w:p w:rsidR="00517166" w:rsidRPr="00440FE1" w:rsidRDefault="00B81D9E" w:rsidP="00FE2E5D">
      <w:pPr>
        <w:pStyle w:val="a3"/>
        <w:tabs>
          <w:tab w:val="left" w:pos="454"/>
        </w:tabs>
        <w:spacing w:line="242" w:lineRule="auto"/>
        <w:ind w:left="0" w:right="132"/>
        <w:rPr>
          <w:lang w:val="ru-RU"/>
        </w:rPr>
      </w:pPr>
      <w:r w:rsidRPr="00440FE1">
        <w:rPr>
          <w:lang w:val="ru-RU"/>
        </w:rPr>
        <w:t>Размещаемые ценные бумаги не являются ценными бумагами, предназначенными для квалифицированных инвесторов.</w:t>
      </w:r>
    </w:p>
    <w:p w:rsidR="00517166" w:rsidRPr="00440FE1" w:rsidRDefault="00517166" w:rsidP="00FE2E5D">
      <w:pPr>
        <w:pStyle w:val="a3"/>
        <w:tabs>
          <w:tab w:val="left" w:pos="454"/>
        </w:tabs>
        <w:spacing w:before="2"/>
        <w:ind w:left="0"/>
        <w:rPr>
          <w:lang w:val="ru-RU"/>
        </w:rPr>
      </w:pPr>
    </w:p>
    <w:p w:rsidR="00517166" w:rsidRPr="00440FE1" w:rsidRDefault="00B81D9E" w:rsidP="00513209">
      <w:pPr>
        <w:pStyle w:val="2"/>
        <w:numPr>
          <w:ilvl w:val="0"/>
          <w:numId w:val="33"/>
        </w:numPr>
        <w:tabs>
          <w:tab w:val="left" w:pos="284"/>
        </w:tabs>
        <w:spacing w:before="1" w:line="250" w:lineRule="exact"/>
        <w:ind w:left="0" w:firstLine="0"/>
        <w:rPr>
          <w:lang w:val="ru-RU"/>
        </w:rPr>
      </w:pPr>
      <w:r w:rsidRPr="00440FE1">
        <w:rPr>
          <w:lang w:val="ru-RU"/>
        </w:rPr>
        <w:t>Условия и порядок размещения облигаций выпуска (дополнительного</w:t>
      </w:r>
      <w:r w:rsidRPr="00440FE1">
        <w:rPr>
          <w:spacing w:val="-14"/>
          <w:lang w:val="ru-RU"/>
        </w:rPr>
        <w:t xml:space="preserve"> </w:t>
      </w:r>
      <w:r w:rsidRPr="00440FE1">
        <w:rPr>
          <w:lang w:val="ru-RU"/>
        </w:rPr>
        <w:t>выпуска).</w:t>
      </w:r>
    </w:p>
    <w:p w:rsidR="00517166" w:rsidRPr="00440FE1" w:rsidRDefault="00B81D9E" w:rsidP="00FE2E5D">
      <w:pPr>
        <w:pStyle w:val="a3"/>
        <w:tabs>
          <w:tab w:val="left" w:pos="454"/>
        </w:tabs>
        <w:ind w:left="0" w:right="104"/>
        <w:rPr>
          <w:lang w:val="ru-RU"/>
        </w:rPr>
      </w:pPr>
      <w:r w:rsidRPr="00440FE1">
        <w:rPr>
          <w:lang w:val="ru-RU"/>
        </w:rPr>
        <w:t>В случае если на момент принятия Эмитентом (утверждения уполномоченным органом Эмитента) решения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Эмитентом решения об указанных событиях, нежели порядок и сроки, предусмотренные настоящим пунктом, принятие Эмитентом (утверждения  уполномоченным органом Эмитента) указанных решений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(утверждения уполномоченным органом Эмитента) указанных</w:t>
      </w:r>
      <w:r w:rsidRPr="00440FE1">
        <w:rPr>
          <w:spacing w:val="-2"/>
          <w:lang w:val="ru-RU"/>
        </w:rPr>
        <w:t xml:space="preserve"> </w:t>
      </w:r>
      <w:r w:rsidRPr="00440FE1">
        <w:rPr>
          <w:lang w:val="ru-RU"/>
        </w:rPr>
        <w:t>решений.</w:t>
      </w:r>
    </w:p>
    <w:p w:rsidR="00517166" w:rsidRPr="00440FE1" w:rsidRDefault="00B81D9E" w:rsidP="00FE2E5D">
      <w:pPr>
        <w:pStyle w:val="a3"/>
        <w:tabs>
          <w:tab w:val="left" w:pos="454"/>
        </w:tabs>
        <w:ind w:left="0" w:right="102"/>
        <w:rPr>
          <w:lang w:val="ru-RU"/>
        </w:rPr>
      </w:pPr>
      <w:r w:rsidRPr="00440FE1">
        <w:rPr>
          <w:lang w:val="ru-RU"/>
        </w:rPr>
        <w:t>В случае если на момент раскрытия информации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w:t>
      </w:r>
      <w:r w:rsidRPr="00440FE1">
        <w:rPr>
          <w:spacing w:val="-22"/>
          <w:lang w:val="ru-RU"/>
        </w:rPr>
        <w:t xml:space="preserve"> </w:t>
      </w:r>
      <w:r w:rsidRPr="00440FE1">
        <w:rPr>
          <w:lang w:val="ru-RU"/>
        </w:rPr>
        <w:t>событиях.</w:t>
      </w:r>
    </w:p>
    <w:p w:rsidR="00517166" w:rsidRPr="00440FE1" w:rsidRDefault="00517166" w:rsidP="00FE2E5D">
      <w:pPr>
        <w:pStyle w:val="a3"/>
        <w:tabs>
          <w:tab w:val="left" w:pos="454"/>
        </w:tabs>
        <w:spacing w:before="5"/>
        <w:ind w:left="0"/>
        <w:rPr>
          <w:lang w:val="ru-RU"/>
        </w:rPr>
      </w:pPr>
    </w:p>
    <w:p w:rsidR="00517166" w:rsidRPr="006553B9" w:rsidRDefault="00B81D9E" w:rsidP="00513209">
      <w:pPr>
        <w:pStyle w:val="2"/>
        <w:numPr>
          <w:ilvl w:val="1"/>
          <w:numId w:val="33"/>
        </w:numPr>
        <w:tabs>
          <w:tab w:val="left" w:pos="454"/>
          <w:tab w:val="left" w:pos="841"/>
        </w:tabs>
        <w:spacing w:line="251" w:lineRule="exact"/>
        <w:ind w:left="0" w:firstLine="0"/>
        <w:rPr>
          <w:b w:val="0"/>
          <w:lang w:val="ru-RU"/>
        </w:rPr>
      </w:pPr>
      <w:r w:rsidRPr="006553B9">
        <w:rPr>
          <w:lang w:val="ru-RU"/>
        </w:rPr>
        <w:t>Способ размещения</w:t>
      </w:r>
      <w:r w:rsidRPr="006553B9">
        <w:rPr>
          <w:spacing w:val="-5"/>
          <w:lang w:val="ru-RU"/>
        </w:rPr>
        <w:t xml:space="preserve"> </w:t>
      </w:r>
      <w:r w:rsidRPr="006553B9">
        <w:rPr>
          <w:lang w:val="ru-RU"/>
        </w:rPr>
        <w:t>облигаций:</w:t>
      </w:r>
      <w:r w:rsidR="006553B9" w:rsidRPr="006553B9">
        <w:rPr>
          <w:lang w:val="ru-RU"/>
        </w:rPr>
        <w:t xml:space="preserve"> </w:t>
      </w:r>
      <w:r w:rsidR="00971EE2" w:rsidRPr="006553B9">
        <w:rPr>
          <w:b w:val="0"/>
          <w:lang w:val="ru-RU"/>
        </w:rPr>
        <w:t>Открытая</w:t>
      </w:r>
      <w:r w:rsidRPr="006553B9">
        <w:rPr>
          <w:b w:val="0"/>
          <w:lang w:val="ru-RU"/>
        </w:rPr>
        <w:t xml:space="preserve"> подписка.</w:t>
      </w:r>
    </w:p>
    <w:p w:rsidR="00517166" w:rsidRPr="006553B9" w:rsidRDefault="00517166" w:rsidP="00FE2E5D">
      <w:pPr>
        <w:pStyle w:val="a3"/>
        <w:tabs>
          <w:tab w:val="left" w:pos="454"/>
        </w:tabs>
        <w:spacing w:before="5"/>
        <w:ind w:left="0"/>
        <w:rPr>
          <w:lang w:val="ru-RU"/>
        </w:rPr>
      </w:pPr>
    </w:p>
    <w:p w:rsidR="00517166" w:rsidRDefault="00B81D9E" w:rsidP="00513209">
      <w:pPr>
        <w:pStyle w:val="2"/>
        <w:numPr>
          <w:ilvl w:val="1"/>
          <w:numId w:val="33"/>
        </w:numPr>
        <w:tabs>
          <w:tab w:val="left" w:pos="454"/>
          <w:tab w:val="left" w:pos="841"/>
        </w:tabs>
        <w:spacing w:line="252" w:lineRule="exact"/>
        <w:ind w:left="0" w:firstLine="0"/>
      </w:pPr>
      <w:r>
        <w:t>Срок размещения</w:t>
      </w:r>
      <w:r>
        <w:rPr>
          <w:spacing w:val="-5"/>
        </w:rPr>
        <w:t xml:space="preserve"> </w:t>
      </w:r>
      <w:r>
        <w:t>облигаций.</w:t>
      </w:r>
    </w:p>
    <w:p w:rsidR="00517166" w:rsidRPr="00440FE1" w:rsidRDefault="00B81D9E" w:rsidP="00FE2E5D">
      <w:pPr>
        <w:tabs>
          <w:tab w:val="left" w:pos="454"/>
        </w:tabs>
        <w:spacing w:line="250" w:lineRule="exact"/>
        <w:ind w:right="132"/>
        <w:jc w:val="both"/>
        <w:rPr>
          <w:b/>
          <w:lang w:val="ru-RU"/>
        </w:rPr>
      </w:pPr>
      <w:r w:rsidRPr="00440FE1">
        <w:rPr>
          <w:b/>
          <w:lang w:val="ru-RU"/>
        </w:rPr>
        <w:t>Порядок определения даты начала размещения облигаций:</w:t>
      </w:r>
    </w:p>
    <w:p w:rsidR="00517166" w:rsidRPr="00440FE1" w:rsidRDefault="00B81D9E" w:rsidP="00FE2E5D">
      <w:pPr>
        <w:pStyle w:val="a3"/>
        <w:tabs>
          <w:tab w:val="left" w:pos="454"/>
        </w:tabs>
        <w:spacing w:line="242" w:lineRule="auto"/>
        <w:ind w:left="0"/>
        <w:rPr>
          <w:lang w:val="ru-RU"/>
        </w:rPr>
      </w:pPr>
      <w:r w:rsidRPr="00440FE1">
        <w:rPr>
          <w:lang w:val="ru-RU"/>
        </w:rPr>
        <w:t xml:space="preserve">Дата начала размещения Облигаций настоящего выпуска определяется решением единоличного </w:t>
      </w:r>
      <w:r w:rsidR="00971EE2" w:rsidRPr="00440FE1">
        <w:rPr>
          <w:lang w:val="ru-RU"/>
        </w:rPr>
        <w:t>исполнительного органа Эмитента</w:t>
      </w:r>
      <w:r w:rsidRPr="00440FE1">
        <w:rPr>
          <w:lang w:val="ru-RU"/>
        </w:rPr>
        <w:t xml:space="preserve">   после   </w:t>
      </w:r>
      <w:r w:rsidR="00971EE2" w:rsidRPr="00440FE1">
        <w:rPr>
          <w:lang w:val="ru-RU"/>
        </w:rPr>
        <w:t>государственной регистрации</w:t>
      </w:r>
      <w:r w:rsidRPr="00440FE1">
        <w:rPr>
          <w:lang w:val="ru-RU"/>
        </w:rPr>
        <w:t xml:space="preserve">   настоящих   </w:t>
      </w:r>
      <w:r w:rsidR="00971EE2" w:rsidRPr="00440FE1">
        <w:rPr>
          <w:lang w:val="ru-RU"/>
        </w:rPr>
        <w:t>Условий выпуска</w:t>
      </w:r>
      <w:r w:rsidR="00C7499B">
        <w:rPr>
          <w:lang w:val="ru-RU"/>
        </w:rPr>
        <w:t xml:space="preserve"> </w:t>
      </w:r>
      <w:r w:rsidRPr="00440FE1">
        <w:rPr>
          <w:lang w:val="ru-RU"/>
        </w:rPr>
        <w:t xml:space="preserve">Облигаций, и не может наступать ранее даты, с которой Эмитент предоставляет доступ </w:t>
      </w:r>
      <w:r w:rsidR="00971EE2" w:rsidRPr="00440FE1">
        <w:rPr>
          <w:lang w:val="ru-RU"/>
        </w:rPr>
        <w:t>к Проспекту</w:t>
      </w:r>
      <w:r w:rsidRPr="00440FE1">
        <w:rPr>
          <w:lang w:val="ru-RU"/>
        </w:rPr>
        <w:t xml:space="preserve"> ценных бумаг.</w:t>
      </w:r>
    </w:p>
    <w:p w:rsidR="00517166" w:rsidRPr="00440FE1" w:rsidRDefault="00B81D9E" w:rsidP="00FE2E5D">
      <w:pPr>
        <w:pStyle w:val="a3"/>
        <w:tabs>
          <w:tab w:val="left" w:pos="454"/>
        </w:tabs>
        <w:ind w:left="0" w:right="107"/>
        <w:rPr>
          <w:lang w:val="ru-RU"/>
        </w:rPr>
      </w:pPr>
      <w:r w:rsidRPr="00440FE1">
        <w:rPr>
          <w:lang w:val="ru-RU"/>
        </w:rPr>
        <w:t>Срок размещения ценных бумаг определяется указанием на даты раскрытия информации о выпуске ценных бумаг.</w:t>
      </w:r>
    </w:p>
    <w:p w:rsidR="00517166" w:rsidRPr="00440FE1" w:rsidRDefault="00B81D9E" w:rsidP="00FE2E5D">
      <w:pPr>
        <w:pStyle w:val="a3"/>
        <w:tabs>
          <w:tab w:val="left" w:pos="454"/>
        </w:tabs>
        <w:ind w:left="0" w:right="101"/>
        <w:rPr>
          <w:lang w:val="ru-RU"/>
        </w:rPr>
      </w:pPr>
      <w:r w:rsidRPr="00440FE1">
        <w:rPr>
          <w:lang w:val="ru-RU"/>
        </w:rPr>
        <w:t xml:space="preserve">Информация о государственной регистрации Условий выпуска Облигаций раскрывается Эмитентом в форме сообщения в соответствие с требованиями гл. 4 Положения Банка </w:t>
      </w:r>
      <w:r w:rsidR="00971EE2">
        <w:rPr>
          <w:lang w:val="ru-RU"/>
        </w:rPr>
        <w:t xml:space="preserve">России от 30 декабря 2014 г. </w:t>
      </w:r>
      <w:r w:rsidR="00971EE2">
        <w:t>N</w:t>
      </w:r>
      <w:r w:rsidR="00971EE2" w:rsidRPr="00440FE1">
        <w:rPr>
          <w:lang w:val="ru-RU"/>
        </w:rPr>
        <w:t xml:space="preserve"> 454-П</w:t>
      </w:r>
      <w:r w:rsidR="00971EE2">
        <w:rPr>
          <w:lang w:val="ru-RU"/>
        </w:rPr>
        <w:t xml:space="preserve"> </w:t>
      </w:r>
      <w:r w:rsidRPr="00440FE1">
        <w:rPr>
          <w:lang w:val="ru-RU"/>
        </w:rPr>
        <w:t>"О раскрытии информации эмитентами эмиссионных ценных бумаг" в следующие сроки с даты опубликования информации о государственной регистрации Условий выпуска Облигаций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Условий выпуска Облигаций посредством почтовой, факсимильной, электронной связи, вручения под роспись в зависимости от того, какая из указанных дат наступит</w:t>
      </w:r>
      <w:r w:rsidRPr="00440FE1">
        <w:rPr>
          <w:spacing w:val="-7"/>
          <w:lang w:val="ru-RU"/>
        </w:rPr>
        <w:t xml:space="preserve"> </w:t>
      </w:r>
      <w:r w:rsidRPr="00440FE1">
        <w:rPr>
          <w:lang w:val="ru-RU"/>
        </w:rPr>
        <w:t>раньше:</w:t>
      </w:r>
    </w:p>
    <w:p w:rsidR="00517166" w:rsidRPr="00440FE1" w:rsidRDefault="006553B9" w:rsidP="00FE2E5D">
      <w:pPr>
        <w:pStyle w:val="a3"/>
        <w:tabs>
          <w:tab w:val="left" w:pos="454"/>
        </w:tabs>
        <w:spacing w:line="252" w:lineRule="exact"/>
        <w:ind w:left="0" w:right="132"/>
        <w:rPr>
          <w:lang w:val="ru-RU"/>
        </w:rPr>
      </w:pPr>
      <w:r>
        <w:rPr>
          <w:lang w:val="ru-RU"/>
        </w:rPr>
        <w:t xml:space="preserve">- </w:t>
      </w:r>
      <w:r w:rsidR="00B81D9E" w:rsidRPr="00440FE1">
        <w:rPr>
          <w:lang w:val="ru-RU"/>
        </w:rPr>
        <w:t>в ленте новостей - не позднее 1 (Одного) дня;</w:t>
      </w:r>
    </w:p>
    <w:p w:rsidR="00517166" w:rsidRPr="00440FE1" w:rsidRDefault="006553B9" w:rsidP="00FE2E5D">
      <w:pPr>
        <w:pStyle w:val="a3"/>
        <w:tabs>
          <w:tab w:val="left" w:pos="454"/>
        </w:tabs>
        <w:spacing w:before="1"/>
        <w:ind w:left="0" w:right="104"/>
        <w:rPr>
          <w:lang w:val="ru-RU"/>
        </w:rPr>
      </w:pPr>
      <w:r>
        <w:rPr>
          <w:lang w:val="ru-RU"/>
        </w:rPr>
        <w:t xml:space="preserve">- </w:t>
      </w:r>
      <w:r w:rsidR="00B81D9E" w:rsidRPr="00440FE1">
        <w:rPr>
          <w:lang w:val="ru-RU"/>
        </w:rPr>
        <w:t xml:space="preserve">в сети Интернет по адресу </w:t>
      </w:r>
      <w:hyperlink r:id="rId8">
        <w:r w:rsidR="00B81D9E">
          <w:rPr>
            <w:color w:val="0000FF"/>
            <w:u w:val="single" w:color="0000FF"/>
          </w:rPr>
          <w:t>http</w:t>
        </w:r>
        <w:r w:rsidR="00B81D9E" w:rsidRPr="00440FE1">
          <w:rPr>
            <w:color w:val="0000FF"/>
            <w:u w:val="single" w:color="0000FF"/>
            <w:lang w:val="ru-RU"/>
          </w:rPr>
          <w:t>://</w:t>
        </w:r>
        <w:r w:rsidR="00B81D9E">
          <w:rPr>
            <w:color w:val="0000FF"/>
            <w:u w:val="single" w:color="0000FF"/>
          </w:rPr>
          <w:t>www</w:t>
        </w:r>
        <w:r w:rsidR="00B81D9E" w:rsidRPr="00440FE1">
          <w:rPr>
            <w:color w:val="0000FF"/>
            <w:u w:val="single" w:color="0000FF"/>
            <w:lang w:val="ru-RU"/>
          </w:rPr>
          <w:t>.</w:t>
        </w:r>
        <w:r w:rsidR="00B81D9E">
          <w:rPr>
            <w:color w:val="0000FF"/>
            <w:u w:val="single" w:color="0000FF"/>
          </w:rPr>
          <w:t>e</w:t>
        </w:r>
        <w:r w:rsidR="00B81D9E" w:rsidRPr="00440FE1">
          <w:rPr>
            <w:color w:val="0000FF"/>
            <w:u w:val="single" w:color="0000FF"/>
            <w:lang w:val="ru-RU"/>
          </w:rPr>
          <w:t>-</w:t>
        </w:r>
        <w:r w:rsidR="00B81D9E">
          <w:rPr>
            <w:color w:val="0000FF"/>
            <w:u w:val="single" w:color="0000FF"/>
          </w:rPr>
          <w:t>disclosure</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Pr>
            <w:color w:val="0000FF"/>
            <w:u w:val="single" w:color="0000FF"/>
          </w:rPr>
          <w:t>portal</w:t>
        </w:r>
        <w:r w:rsidR="00B81D9E" w:rsidRPr="00440FE1">
          <w:rPr>
            <w:color w:val="0000FF"/>
            <w:u w:val="single" w:color="0000FF"/>
            <w:lang w:val="ru-RU"/>
          </w:rPr>
          <w:t>/</w:t>
        </w:r>
        <w:r w:rsidR="00B81D9E">
          <w:rPr>
            <w:color w:val="0000FF"/>
            <w:u w:val="single" w:color="0000FF"/>
          </w:rPr>
          <w:t>company</w:t>
        </w:r>
        <w:r w:rsidR="00B81D9E" w:rsidRPr="00440FE1">
          <w:rPr>
            <w:color w:val="0000FF"/>
            <w:u w:val="single" w:color="0000FF"/>
            <w:lang w:val="ru-RU"/>
          </w:rPr>
          <w:t>.</w:t>
        </w:r>
        <w:r w:rsidR="00B81D9E">
          <w:rPr>
            <w:color w:val="0000FF"/>
            <w:u w:val="single" w:color="0000FF"/>
          </w:rPr>
          <w:t>aspx</w:t>
        </w:r>
        <w:r w:rsidR="00B81D9E" w:rsidRPr="00440FE1">
          <w:rPr>
            <w:color w:val="0000FF"/>
            <w:u w:val="single" w:color="0000FF"/>
            <w:lang w:val="ru-RU"/>
          </w:rPr>
          <w:t>?</w:t>
        </w:r>
        <w:r w:rsidR="00B81D9E">
          <w:rPr>
            <w:color w:val="0000FF"/>
            <w:u w:val="single" w:color="0000FF"/>
          </w:rPr>
          <w:t>id</w:t>
        </w:r>
        <w:r w:rsidR="00B81D9E" w:rsidRPr="00440FE1">
          <w:rPr>
            <w:color w:val="0000FF"/>
            <w:u w:val="single" w:color="0000FF"/>
            <w:lang w:val="ru-RU"/>
          </w:rPr>
          <w:t>=35439</w:t>
        </w:r>
      </w:hyperlink>
      <w:r w:rsidR="00B81D9E" w:rsidRPr="00440FE1">
        <w:rPr>
          <w:color w:val="0000FF"/>
          <w:u w:val="single" w:color="0000FF"/>
          <w:lang w:val="ru-RU"/>
        </w:rPr>
        <w:t xml:space="preserve"> </w:t>
      </w:r>
      <w:r w:rsidR="00B81D9E" w:rsidRPr="00440FE1">
        <w:rPr>
          <w:lang w:val="ru-RU"/>
        </w:rPr>
        <w:t xml:space="preserve">и </w:t>
      </w:r>
      <w:hyperlink r:id="rId9">
        <w:r w:rsidR="00B81D9E">
          <w:rPr>
            <w:color w:val="0000FF"/>
            <w:u w:val="single" w:color="0000FF"/>
          </w:rPr>
          <w:t>http</w:t>
        </w:r>
        <w:r w:rsidR="00B81D9E" w:rsidRPr="00440FE1">
          <w:rPr>
            <w:color w:val="0000FF"/>
            <w:u w:val="single" w:color="0000FF"/>
            <w:lang w:val="ru-RU"/>
          </w:rPr>
          <w:t>://</w:t>
        </w:r>
        <w:r w:rsidR="00B81D9E">
          <w:rPr>
            <w:color w:val="0000FF"/>
            <w:u w:val="single" w:color="0000FF"/>
          </w:rPr>
          <w:t>investvoda</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hyperlink>
      <w:r w:rsidR="00B81D9E" w:rsidRPr="00440FE1">
        <w:rPr>
          <w:color w:val="0000FF"/>
          <w:u w:val="single" w:color="0000FF"/>
          <w:lang w:val="ru-RU"/>
        </w:rPr>
        <w:t xml:space="preserve">   </w:t>
      </w:r>
      <w:r w:rsidR="00B81D9E" w:rsidRPr="00440FE1">
        <w:rPr>
          <w:lang w:val="ru-RU"/>
        </w:rPr>
        <w:t>не позднее 2 (Двух) дней;</w:t>
      </w:r>
    </w:p>
    <w:p w:rsidR="00517166" w:rsidRPr="00440FE1" w:rsidRDefault="00B81D9E" w:rsidP="00FE2E5D">
      <w:pPr>
        <w:pStyle w:val="a3"/>
        <w:tabs>
          <w:tab w:val="left" w:pos="454"/>
        </w:tabs>
        <w:spacing w:before="1"/>
        <w:ind w:left="0" w:right="132"/>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517166" w:rsidP="00FE2E5D">
      <w:pPr>
        <w:pStyle w:val="a3"/>
        <w:tabs>
          <w:tab w:val="left" w:pos="454"/>
        </w:tabs>
        <w:spacing w:before="9"/>
        <w:ind w:left="0"/>
        <w:rPr>
          <w:sz w:val="21"/>
          <w:lang w:val="ru-RU"/>
        </w:rPr>
      </w:pPr>
    </w:p>
    <w:p w:rsidR="00517166" w:rsidRPr="00440FE1" w:rsidRDefault="00B81D9E" w:rsidP="00FE2E5D">
      <w:pPr>
        <w:pStyle w:val="a3"/>
        <w:tabs>
          <w:tab w:val="left" w:pos="454"/>
        </w:tabs>
        <w:ind w:left="0"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1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w:t>
      </w:r>
      <w:r w:rsidRPr="00440FE1">
        <w:rPr>
          <w:spacing w:val="-10"/>
          <w:lang w:val="ru-RU"/>
        </w:rPr>
        <w:t xml:space="preserve"> </w:t>
      </w:r>
      <w:r w:rsidRPr="00440FE1">
        <w:rPr>
          <w:lang w:val="ru-RU"/>
        </w:rPr>
        <w:t>бумаг.</w:t>
      </w:r>
    </w:p>
    <w:p w:rsidR="00517166" w:rsidRPr="00DA5DCB" w:rsidRDefault="00B81D9E" w:rsidP="00FE2E5D">
      <w:pPr>
        <w:pStyle w:val="a3"/>
        <w:tabs>
          <w:tab w:val="left" w:pos="454"/>
        </w:tabs>
        <w:spacing w:before="1"/>
        <w:ind w:left="0" w:right="103"/>
        <w:rPr>
          <w:lang w:val="ru-RU"/>
        </w:rPr>
      </w:pPr>
      <w:r w:rsidRPr="00440FE1">
        <w:rPr>
          <w:lang w:val="ru-RU"/>
        </w:rPr>
        <w:t xml:space="preserve">При опубликовании текста Условий выпуска Облигаций на странице в сети Интернет должны быть указаны государственный регистрационный номер Условий выпуска Облигаций, дата государственной регистрации и наименование регистрирующего органа, осуществившего государственную регистрацию </w:t>
      </w:r>
      <w:r w:rsidRPr="00DA5DCB">
        <w:rPr>
          <w:lang w:val="ru-RU"/>
        </w:rPr>
        <w:t>Условий выпуска Облигаций.</w:t>
      </w:r>
    </w:p>
    <w:p w:rsidR="00517166" w:rsidRPr="00440FE1" w:rsidRDefault="00B81D9E" w:rsidP="00FE2E5D">
      <w:pPr>
        <w:pStyle w:val="a3"/>
        <w:tabs>
          <w:tab w:val="left" w:pos="454"/>
        </w:tabs>
        <w:ind w:left="0" w:right="102"/>
        <w:rPr>
          <w:lang w:val="ru-RU"/>
        </w:rPr>
      </w:pPr>
      <w:r w:rsidRPr="00440FE1">
        <w:rPr>
          <w:lang w:val="ru-RU"/>
        </w:rPr>
        <w:lastRenderedPageBreak/>
        <w:t xml:space="preserve">Текст зарегистрированных Условий выпуска Облигаций должен быть доступен в сети Интернет по адресу </w:t>
      </w:r>
      <w:hyperlink r:id="rId1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этого выпуска.</w:t>
      </w:r>
    </w:p>
    <w:p w:rsidR="00517166" w:rsidRPr="00440FE1" w:rsidRDefault="00517166" w:rsidP="00FE2E5D">
      <w:pPr>
        <w:pStyle w:val="a3"/>
        <w:tabs>
          <w:tab w:val="left" w:pos="454"/>
        </w:tabs>
        <w:ind w:left="0"/>
        <w:rPr>
          <w:lang w:val="ru-RU"/>
        </w:rPr>
      </w:pPr>
    </w:p>
    <w:p w:rsidR="00517166" w:rsidRPr="00440FE1" w:rsidRDefault="00B81D9E" w:rsidP="00FC4713">
      <w:pPr>
        <w:pStyle w:val="a3"/>
        <w:tabs>
          <w:tab w:val="left" w:pos="454"/>
        </w:tabs>
        <w:ind w:left="0" w:right="105"/>
        <w:rPr>
          <w:lang w:val="ru-RU"/>
        </w:rPr>
      </w:pPr>
      <w:r w:rsidRPr="00440FE1">
        <w:rPr>
          <w:lang w:val="ru-RU"/>
        </w:rPr>
        <w:t>Все заинтересованные лица могут ознакомиться с Программой облигаций и Условиями выпуска Облигаций, и Проспектом ценных бумаг и получить их копии по адресу:</w:t>
      </w:r>
      <w:r w:rsidR="00FC4713">
        <w:rPr>
          <w:lang w:val="ru-RU"/>
        </w:rPr>
        <w:t xml:space="preserve"> </w:t>
      </w:r>
      <w:r w:rsidRPr="00440FE1">
        <w:rPr>
          <w:b/>
          <w:lang w:val="ru-RU"/>
        </w:rPr>
        <w:t xml:space="preserve">ООО «Концессии водоснабжения», </w:t>
      </w:r>
      <w:r w:rsidRPr="00440FE1">
        <w:rPr>
          <w:lang w:val="ru-RU"/>
        </w:rPr>
        <w:t xml:space="preserve">400050, г. Волгоград, ул. им. </w:t>
      </w:r>
      <w:r w:rsidRPr="00DA5DCB">
        <w:rPr>
          <w:lang w:val="ru-RU"/>
        </w:rPr>
        <w:t>Пархоменко,</w:t>
      </w:r>
      <w:r w:rsidR="00971EE2" w:rsidRPr="00DA5DCB">
        <w:rPr>
          <w:lang w:val="ru-RU"/>
        </w:rPr>
        <w:t xml:space="preserve"> 63, помещения </w:t>
      </w:r>
      <w:r w:rsidR="00FC4713">
        <w:rPr>
          <w:lang w:val="ru-RU"/>
        </w:rPr>
        <w:t xml:space="preserve">№ 2-21, 23-28, </w:t>
      </w:r>
      <w:r w:rsidRPr="00440FE1">
        <w:rPr>
          <w:lang w:val="ru-RU"/>
        </w:rPr>
        <w:t>тел.: (8442) 99-67-96, факс: (8442) 99-67-96.</w:t>
      </w:r>
    </w:p>
    <w:p w:rsidR="00517166" w:rsidRPr="00440FE1" w:rsidRDefault="00B81D9E" w:rsidP="00FE2E5D">
      <w:pPr>
        <w:pStyle w:val="a3"/>
        <w:tabs>
          <w:tab w:val="left" w:pos="454"/>
        </w:tabs>
        <w:spacing w:before="3" w:line="237" w:lineRule="auto"/>
        <w:ind w:left="0" w:right="101"/>
        <w:rPr>
          <w:sz w:val="24"/>
          <w:lang w:val="ru-RU"/>
        </w:rPr>
      </w:pPr>
      <w:r w:rsidRPr="00440FE1">
        <w:rPr>
          <w:lang w:val="ru-RU"/>
        </w:rPr>
        <w:t xml:space="preserve">адрес страницы Эмитента в сети Интернет: </w:t>
      </w:r>
      <w:hyperlink r:id="rId1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sz w:val="24"/>
          <w:lang w:val="ru-RU"/>
        </w:rPr>
        <w:t>.</w:t>
      </w:r>
    </w:p>
    <w:p w:rsidR="00517166" w:rsidRPr="00440FE1" w:rsidRDefault="00517166" w:rsidP="00FE2E5D">
      <w:pPr>
        <w:pStyle w:val="a3"/>
        <w:tabs>
          <w:tab w:val="left" w:pos="454"/>
        </w:tabs>
        <w:ind w:left="0"/>
        <w:rPr>
          <w:sz w:val="16"/>
          <w:lang w:val="ru-RU"/>
        </w:rPr>
      </w:pPr>
    </w:p>
    <w:p w:rsidR="00517166" w:rsidRPr="00440FE1" w:rsidRDefault="00B81D9E" w:rsidP="00FE2E5D">
      <w:pPr>
        <w:pStyle w:val="a3"/>
        <w:tabs>
          <w:tab w:val="left" w:pos="454"/>
        </w:tabs>
        <w:spacing w:before="73"/>
        <w:ind w:left="0" w:right="104"/>
        <w:rPr>
          <w:lang w:val="ru-RU"/>
        </w:rPr>
      </w:pPr>
      <w:r w:rsidRPr="00440FE1">
        <w:rPr>
          <w:lang w:val="ru-RU"/>
        </w:rPr>
        <w:t>Сообщение о дате начала размещения Облигаций публикуется Эмитентом в соответствии с требованиями Положения о раскрытии информации эмитентами эмиссионных ценных бумаг, утвержденного Банком России от 30.12.2014 № 454-П (далее - Положение о раскрытии информации эмитентами эмиссионных ценных бумаг или Положение о раскрытии информации) в следующие сроки:</w:t>
      </w:r>
    </w:p>
    <w:p w:rsidR="00517166" w:rsidRPr="00440FE1" w:rsidRDefault="00B81D9E" w:rsidP="00513209">
      <w:pPr>
        <w:pStyle w:val="a4"/>
        <w:numPr>
          <w:ilvl w:val="0"/>
          <w:numId w:val="28"/>
        </w:numPr>
        <w:tabs>
          <w:tab w:val="left" w:pos="142"/>
          <w:tab w:val="left" w:pos="949"/>
        </w:tabs>
        <w:spacing w:line="252" w:lineRule="exact"/>
        <w:ind w:left="0" w:firstLine="0"/>
        <w:rPr>
          <w:lang w:val="ru-RU"/>
        </w:rPr>
      </w:pPr>
      <w:r w:rsidRPr="00440FE1">
        <w:rPr>
          <w:lang w:val="ru-RU"/>
        </w:rPr>
        <w:t>в ленте новостей не позднее, чем за 1 (Один) день до даты начала размещения</w:t>
      </w:r>
      <w:r w:rsidRPr="00440FE1">
        <w:rPr>
          <w:spacing w:val="-10"/>
          <w:lang w:val="ru-RU"/>
        </w:rPr>
        <w:t xml:space="preserve"> </w:t>
      </w:r>
      <w:r w:rsidRPr="00440FE1">
        <w:rPr>
          <w:lang w:val="ru-RU"/>
        </w:rPr>
        <w:t>Облигаций;</w:t>
      </w:r>
    </w:p>
    <w:p w:rsidR="00517166" w:rsidRPr="00440FE1" w:rsidRDefault="00B81D9E" w:rsidP="00513209">
      <w:pPr>
        <w:pStyle w:val="a4"/>
        <w:numPr>
          <w:ilvl w:val="0"/>
          <w:numId w:val="28"/>
        </w:numPr>
        <w:tabs>
          <w:tab w:val="left" w:pos="142"/>
          <w:tab w:val="left" w:pos="1333"/>
        </w:tabs>
        <w:spacing w:before="1"/>
        <w:ind w:left="0" w:right="105" w:firstLine="0"/>
        <w:rPr>
          <w:lang w:val="ru-RU"/>
        </w:rPr>
      </w:pPr>
      <w:r w:rsidRPr="00440FE1">
        <w:rPr>
          <w:lang w:val="ru-RU"/>
        </w:rPr>
        <w:t xml:space="preserve">на странице Эмитента в сети Интернет по адресу </w:t>
      </w:r>
      <w:hyperlink r:id="rId1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 xml:space="preserve">- </w:t>
        </w:r>
      </w:hyperlink>
      <w:hyperlink r:id="rId17">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чем за 1 (Один) день до даты начала размещения</w:t>
      </w:r>
      <w:r w:rsidRPr="00440FE1">
        <w:rPr>
          <w:spacing w:val="-6"/>
          <w:lang w:val="ru-RU"/>
        </w:rPr>
        <w:t xml:space="preserve"> </w:t>
      </w:r>
      <w:r w:rsidRPr="00440FE1">
        <w:rPr>
          <w:lang w:val="ru-RU"/>
        </w:rPr>
        <w:t>Облигаций.</w:t>
      </w:r>
    </w:p>
    <w:p w:rsidR="00517166" w:rsidRPr="00440FE1" w:rsidRDefault="00B81D9E" w:rsidP="00FE2E5D">
      <w:pPr>
        <w:pStyle w:val="a3"/>
        <w:tabs>
          <w:tab w:val="left" w:pos="454"/>
        </w:tabs>
        <w:ind w:left="0" w:right="106"/>
        <w:rPr>
          <w:lang w:val="ru-RU"/>
        </w:rPr>
      </w:pPr>
      <w:r w:rsidRPr="00440FE1">
        <w:rPr>
          <w:lang w:val="ru-RU"/>
        </w:rPr>
        <w:t>При этом публикация на странице в сети Интернет осуществляется после публикации на ленте новостей.</w:t>
      </w:r>
    </w:p>
    <w:p w:rsidR="00517166" w:rsidRPr="00440FE1" w:rsidRDefault="00B81D9E" w:rsidP="00FE2E5D">
      <w:pPr>
        <w:pStyle w:val="a3"/>
        <w:tabs>
          <w:tab w:val="left" w:pos="454"/>
        </w:tabs>
        <w:spacing w:before="1"/>
        <w:ind w:left="0" w:right="104"/>
        <w:rPr>
          <w:lang w:val="ru-RU"/>
        </w:rPr>
      </w:pPr>
      <w:r w:rsidRPr="00440FE1">
        <w:rPr>
          <w:lang w:val="ru-RU"/>
        </w:rPr>
        <w:t xml:space="preserve">Эмитент уведомляет </w:t>
      </w:r>
      <w:r w:rsidR="0036064D">
        <w:rPr>
          <w:lang w:val="ru-RU"/>
        </w:rPr>
        <w:t>ПАО «Московская биржа ММВБ-РТС»</w:t>
      </w:r>
      <w:r w:rsidRPr="00440FE1">
        <w:rPr>
          <w:lang w:val="ru-RU"/>
        </w:rPr>
        <w:t xml:space="preserve"> (далее - Биржа) о начале размещения ценных бумаг не позднее 10.00 (по московскому времени) 2-го рабочего дня до даты начала размещения.</w:t>
      </w:r>
    </w:p>
    <w:p w:rsidR="00517166" w:rsidRPr="00440FE1" w:rsidRDefault="00B81D9E" w:rsidP="00FE2E5D">
      <w:pPr>
        <w:pStyle w:val="a3"/>
        <w:tabs>
          <w:tab w:val="left" w:pos="454"/>
        </w:tabs>
        <w:ind w:left="0" w:right="103"/>
        <w:rPr>
          <w:lang w:val="ru-RU"/>
        </w:rPr>
      </w:pPr>
      <w:r w:rsidRPr="00440FE1">
        <w:rPr>
          <w:lang w:val="ru-RU"/>
        </w:rPr>
        <w:t>Эмитент уведомляет НРД о дате начала размещения не позднее, чем за 5 (пять) рабочих дней до даты начала размещения.</w:t>
      </w:r>
    </w:p>
    <w:p w:rsidR="00517166" w:rsidRPr="00440FE1" w:rsidRDefault="00517166" w:rsidP="00FE2E5D">
      <w:pPr>
        <w:pStyle w:val="a3"/>
        <w:tabs>
          <w:tab w:val="left" w:pos="454"/>
        </w:tabs>
        <w:ind w:left="0"/>
        <w:rPr>
          <w:lang w:val="ru-RU"/>
        </w:rPr>
      </w:pPr>
    </w:p>
    <w:p w:rsidR="00517166" w:rsidRPr="00440FE1" w:rsidRDefault="00B81D9E" w:rsidP="00FE2E5D">
      <w:pPr>
        <w:pStyle w:val="a3"/>
        <w:tabs>
          <w:tab w:val="left" w:pos="454"/>
        </w:tabs>
        <w:ind w:left="0" w:right="106"/>
        <w:rPr>
          <w:lang w:val="ru-RU"/>
        </w:rPr>
      </w:pPr>
      <w:r w:rsidRPr="00440FE1">
        <w:rPr>
          <w:lang w:val="ru-RU"/>
        </w:rPr>
        <w:t>Дата начала размещения Облигаций, определенная единоличным исполнительным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 определенных законодательством Российской Федерации, Условиями выпуска облигаций.</w:t>
      </w:r>
    </w:p>
    <w:p w:rsidR="00517166" w:rsidRPr="00440FE1" w:rsidRDefault="00517166" w:rsidP="00FE2E5D">
      <w:pPr>
        <w:pStyle w:val="a3"/>
        <w:tabs>
          <w:tab w:val="left" w:pos="454"/>
        </w:tabs>
        <w:ind w:left="0"/>
        <w:rPr>
          <w:lang w:val="ru-RU"/>
        </w:rPr>
      </w:pPr>
    </w:p>
    <w:p w:rsidR="00517166" w:rsidRPr="00440FE1" w:rsidRDefault="00B81D9E" w:rsidP="00FE2E5D">
      <w:pPr>
        <w:pStyle w:val="a3"/>
        <w:tabs>
          <w:tab w:val="left" w:pos="454"/>
        </w:tabs>
        <w:ind w:left="0" w:right="109"/>
        <w:rPr>
          <w:lang w:val="ru-RU"/>
        </w:rPr>
      </w:pPr>
      <w:r w:rsidRPr="00440FE1">
        <w:rPr>
          <w:lang w:val="ru-RU"/>
        </w:rPr>
        <w:t>Об изменении даты начала размещения Эмитент уведомляет Биржу и НРД в дату принятия соответствующего решения.</w:t>
      </w:r>
    </w:p>
    <w:p w:rsidR="00517166" w:rsidRPr="00440FE1" w:rsidRDefault="00B81D9E" w:rsidP="00FE2E5D">
      <w:pPr>
        <w:pStyle w:val="2"/>
        <w:tabs>
          <w:tab w:val="left" w:pos="454"/>
        </w:tabs>
        <w:spacing w:before="4" w:line="250" w:lineRule="exact"/>
        <w:ind w:left="0" w:right="132"/>
        <w:rPr>
          <w:lang w:val="ru-RU"/>
        </w:rPr>
      </w:pPr>
      <w:r w:rsidRPr="00440FE1">
        <w:rPr>
          <w:lang w:val="ru-RU"/>
        </w:rPr>
        <w:t>Порядок определения даты окончания размещения:</w:t>
      </w:r>
    </w:p>
    <w:p w:rsidR="00517166" w:rsidRPr="00440FE1" w:rsidRDefault="00B81D9E" w:rsidP="006553B9">
      <w:pPr>
        <w:pStyle w:val="a3"/>
        <w:tabs>
          <w:tab w:val="left" w:pos="454"/>
        </w:tabs>
        <w:spacing w:line="250" w:lineRule="exact"/>
        <w:ind w:left="0" w:right="132"/>
        <w:rPr>
          <w:lang w:val="ru-RU"/>
        </w:rPr>
      </w:pPr>
      <w:r w:rsidRPr="00440FE1">
        <w:rPr>
          <w:lang w:val="ru-RU"/>
        </w:rPr>
        <w:t>Датой окончания размещения Облигаций является наиболее ранняя из следующих дат:</w:t>
      </w:r>
    </w:p>
    <w:p w:rsidR="006553B9" w:rsidRDefault="00B81D9E" w:rsidP="006553B9">
      <w:pPr>
        <w:pStyle w:val="a3"/>
        <w:tabs>
          <w:tab w:val="left" w:pos="454"/>
        </w:tabs>
        <w:ind w:left="0" w:right="2881"/>
        <w:rPr>
          <w:lang w:val="ru-RU"/>
        </w:rPr>
      </w:pPr>
      <w:r w:rsidRPr="00440FE1">
        <w:rPr>
          <w:lang w:val="ru-RU"/>
        </w:rPr>
        <w:t>а) 10-й (Десятый) рабочий день, с даты начала размещения Облигаций;</w:t>
      </w:r>
    </w:p>
    <w:p w:rsidR="00517166" w:rsidRPr="00440FE1" w:rsidRDefault="00B81D9E" w:rsidP="006553B9">
      <w:pPr>
        <w:pStyle w:val="a3"/>
        <w:tabs>
          <w:tab w:val="left" w:pos="454"/>
        </w:tabs>
        <w:ind w:left="0" w:right="2881"/>
        <w:rPr>
          <w:lang w:val="ru-RU"/>
        </w:rPr>
      </w:pPr>
      <w:r w:rsidRPr="00440FE1">
        <w:rPr>
          <w:lang w:val="ru-RU"/>
        </w:rPr>
        <w:t>б) дата размещения последней Облигации выпуска.</w:t>
      </w:r>
    </w:p>
    <w:p w:rsidR="00517166" w:rsidRPr="00440FE1" w:rsidRDefault="00517166" w:rsidP="00FE2E5D">
      <w:pPr>
        <w:pStyle w:val="a3"/>
        <w:tabs>
          <w:tab w:val="left" w:pos="454"/>
        </w:tabs>
        <w:ind w:left="0"/>
        <w:rPr>
          <w:lang w:val="ru-RU"/>
        </w:rPr>
      </w:pPr>
    </w:p>
    <w:p w:rsidR="00517166" w:rsidRPr="00440FE1" w:rsidRDefault="00B81D9E" w:rsidP="00FE2E5D">
      <w:pPr>
        <w:pStyle w:val="a3"/>
        <w:tabs>
          <w:tab w:val="left" w:pos="454"/>
        </w:tabs>
        <w:ind w:left="0" w:right="106"/>
        <w:rPr>
          <w:lang w:val="ru-RU"/>
        </w:rPr>
      </w:pPr>
      <w:r w:rsidRPr="00440FE1">
        <w:rPr>
          <w:lang w:val="ru-RU"/>
        </w:rPr>
        <w:t xml:space="preserve">При этом устанавливается обязанность эмитента завершить размещение ценных бумаг не позднее одного года с даты государственной регистрации настоящих </w:t>
      </w:r>
      <w:r w:rsidRPr="00440FE1">
        <w:rPr>
          <w:u w:val="single"/>
          <w:lang w:val="ru-RU"/>
        </w:rPr>
        <w:t>Условий выпуска облигаций</w:t>
      </w:r>
      <w:r w:rsidRPr="00440FE1">
        <w:rPr>
          <w:lang w:val="ru-RU"/>
        </w:rPr>
        <w:t>.</w:t>
      </w:r>
    </w:p>
    <w:p w:rsidR="00517166" w:rsidRPr="00440FE1" w:rsidRDefault="00B81D9E" w:rsidP="00FE2E5D">
      <w:pPr>
        <w:pStyle w:val="a3"/>
        <w:tabs>
          <w:tab w:val="left" w:pos="454"/>
        </w:tabs>
        <w:ind w:left="0" w:right="105"/>
        <w:rPr>
          <w:lang w:val="ru-RU"/>
        </w:rPr>
      </w:pPr>
      <w:r w:rsidRPr="00440FE1">
        <w:rPr>
          <w:lang w:val="ru-RU"/>
        </w:rPr>
        <w:t xml:space="preserve">Эмитент вправе продлить указанный срок путем внесения соответствующих изменений в Условия выпуска облигаций. Такие изменения вносятся в порядке, установленном действующим законодательством Российской Федерации. При этом каждое продление срока размещения эмиссионных ценных бумаг не может составлять более одного года, а общий срок размещения эмиссионных ценных бумаг с учетом его продления - более трех лет с даты государственной регистрации настоящих </w:t>
      </w:r>
      <w:r w:rsidRPr="00440FE1">
        <w:rPr>
          <w:u w:val="single"/>
          <w:lang w:val="ru-RU"/>
        </w:rPr>
        <w:t>Условий выпуска облигаций</w:t>
      </w:r>
      <w:r w:rsidRPr="00440FE1">
        <w:rPr>
          <w:lang w:val="ru-RU"/>
        </w:rPr>
        <w:t>.</w:t>
      </w:r>
    </w:p>
    <w:p w:rsidR="00517166" w:rsidRPr="00440FE1" w:rsidRDefault="00517166" w:rsidP="00FE2E5D">
      <w:pPr>
        <w:pStyle w:val="a3"/>
        <w:tabs>
          <w:tab w:val="left" w:pos="454"/>
        </w:tabs>
        <w:spacing w:before="8"/>
        <w:ind w:left="0"/>
        <w:rPr>
          <w:sz w:val="15"/>
          <w:lang w:val="ru-RU"/>
        </w:rPr>
      </w:pPr>
    </w:p>
    <w:p w:rsidR="00517166" w:rsidRPr="00440FE1" w:rsidRDefault="00B81D9E" w:rsidP="00FE2E5D">
      <w:pPr>
        <w:pStyle w:val="a3"/>
        <w:tabs>
          <w:tab w:val="left" w:pos="454"/>
        </w:tabs>
        <w:spacing w:before="73"/>
        <w:ind w:left="0" w:right="132"/>
        <w:rPr>
          <w:lang w:val="ru-RU"/>
        </w:rPr>
      </w:pPr>
      <w:r w:rsidRPr="00440FE1">
        <w:rPr>
          <w:lang w:val="ru-RU"/>
        </w:rPr>
        <w:t>Выпуск Облигаций не предполагается размещать траншами.</w:t>
      </w:r>
    </w:p>
    <w:p w:rsidR="00517166" w:rsidRPr="00440FE1" w:rsidRDefault="00517166" w:rsidP="00FE2E5D">
      <w:pPr>
        <w:pStyle w:val="a3"/>
        <w:tabs>
          <w:tab w:val="left" w:pos="454"/>
        </w:tabs>
        <w:spacing w:before="5"/>
        <w:ind w:left="0"/>
        <w:rPr>
          <w:lang w:val="ru-RU"/>
        </w:rPr>
      </w:pPr>
    </w:p>
    <w:p w:rsidR="00517166" w:rsidRDefault="00B81D9E" w:rsidP="00513209">
      <w:pPr>
        <w:pStyle w:val="2"/>
        <w:numPr>
          <w:ilvl w:val="1"/>
          <w:numId w:val="33"/>
        </w:numPr>
        <w:tabs>
          <w:tab w:val="left" w:pos="454"/>
          <w:tab w:val="left" w:pos="841"/>
        </w:tabs>
        <w:spacing w:line="252" w:lineRule="exact"/>
        <w:ind w:left="0" w:firstLine="0"/>
      </w:pPr>
      <w:r>
        <w:t>Порядок размещения</w:t>
      </w:r>
      <w:r>
        <w:rPr>
          <w:spacing w:val="-3"/>
        </w:rPr>
        <w:t xml:space="preserve"> </w:t>
      </w:r>
      <w:r>
        <w:t>облигаций.</w:t>
      </w:r>
    </w:p>
    <w:p w:rsidR="00517166" w:rsidRPr="00440FE1" w:rsidRDefault="00B81D9E" w:rsidP="00FE2E5D">
      <w:pPr>
        <w:tabs>
          <w:tab w:val="left" w:pos="454"/>
        </w:tabs>
        <w:ind w:right="107"/>
        <w:jc w:val="both"/>
        <w:rPr>
          <w:b/>
          <w:lang w:val="ru-RU"/>
        </w:rPr>
      </w:pPr>
      <w:r w:rsidRPr="00440FE1">
        <w:rPr>
          <w:b/>
          <w:lang w:val="ru-RU"/>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517166" w:rsidRPr="00440FE1" w:rsidRDefault="00B81D9E" w:rsidP="00FE2E5D">
      <w:pPr>
        <w:pStyle w:val="a3"/>
        <w:tabs>
          <w:tab w:val="left" w:pos="454"/>
        </w:tabs>
        <w:ind w:left="0" w:right="104"/>
        <w:rPr>
          <w:lang w:val="ru-RU"/>
        </w:rPr>
      </w:pPr>
      <w:r w:rsidRPr="00440FE1">
        <w:rPr>
          <w:lang w:val="ru-RU"/>
        </w:rPr>
        <w:t>Размещение Облигаций осуществляется путем открытой подписки без возможности их приобретения за пределами Российской Федерации, в том числе посредством приобретения иностранных ценных бумаг.</w:t>
      </w:r>
    </w:p>
    <w:p w:rsidR="00517166" w:rsidRPr="00440FE1" w:rsidRDefault="00B81D9E" w:rsidP="00FE2E5D">
      <w:pPr>
        <w:pStyle w:val="a3"/>
        <w:tabs>
          <w:tab w:val="left" w:pos="454"/>
        </w:tabs>
        <w:spacing w:before="1" w:line="252" w:lineRule="exact"/>
        <w:ind w:left="0" w:right="132"/>
        <w:rPr>
          <w:lang w:val="ru-RU"/>
        </w:rPr>
      </w:pPr>
      <w:r w:rsidRPr="00440FE1">
        <w:rPr>
          <w:lang w:val="ru-RU"/>
        </w:rPr>
        <w:t>Ценные бумаги не размещаются посредством закрытой подписки в несколько этапов.</w:t>
      </w:r>
    </w:p>
    <w:p w:rsidR="00517166" w:rsidRPr="004F2542" w:rsidRDefault="00B81D9E" w:rsidP="00FE2E5D">
      <w:pPr>
        <w:pStyle w:val="a3"/>
        <w:tabs>
          <w:tab w:val="left" w:pos="454"/>
        </w:tabs>
        <w:ind w:left="0" w:right="102"/>
        <w:rPr>
          <w:lang w:val="ru-RU"/>
        </w:rPr>
      </w:pPr>
      <w:r w:rsidRPr="00440FE1">
        <w:rPr>
          <w:lang w:val="ru-RU"/>
        </w:rPr>
        <w:t xml:space="preserve">Размещение Облигаций проводится путём заключения сделок по размещению по Цене размещения Облигаций, указанной в п. 8.4. </w:t>
      </w:r>
      <w:r w:rsidRPr="004F2542">
        <w:rPr>
          <w:lang w:val="ru-RU"/>
        </w:rPr>
        <w:t>Программы облигаций, п. 8.4. настоящих Условий выпуска и п.8.8.4. Проспекта ценных бумаг.</w:t>
      </w:r>
    </w:p>
    <w:p w:rsidR="00517166" w:rsidRPr="009D5583" w:rsidRDefault="00B81D9E" w:rsidP="00FE2E5D">
      <w:pPr>
        <w:pStyle w:val="a3"/>
        <w:tabs>
          <w:tab w:val="left" w:pos="454"/>
        </w:tabs>
        <w:spacing w:line="252" w:lineRule="exact"/>
        <w:ind w:left="0"/>
        <w:rPr>
          <w:lang w:val="ru-RU"/>
        </w:rPr>
      </w:pPr>
      <w:r w:rsidRPr="00440FE1">
        <w:rPr>
          <w:lang w:val="ru-RU"/>
        </w:rPr>
        <w:t xml:space="preserve">Сделки при размещении Облигаций заключаются на торгах, проводимых </w:t>
      </w:r>
      <w:r w:rsidR="009D5583" w:rsidRPr="009D5583">
        <w:rPr>
          <w:lang w:val="ru-RU"/>
        </w:rPr>
        <w:t>ПАО Московская Биржа</w:t>
      </w:r>
      <w:r w:rsidRPr="009D5583">
        <w:rPr>
          <w:lang w:val="ru-RU"/>
        </w:rPr>
        <w:t>» (далее –</w:t>
      </w:r>
    </w:p>
    <w:p w:rsidR="00517166" w:rsidRPr="00440FE1" w:rsidRDefault="00B81D9E" w:rsidP="00FE2E5D">
      <w:pPr>
        <w:pStyle w:val="a3"/>
        <w:tabs>
          <w:tab w:val="left" w:pos="454"/>
        </w:tabs>
        <w:spacing w:before="1"/>
        <w:ind w:left="0" w:right="88"/>
        <w:rPr>
          <w:lang w:val="ru-RU"/>
        </w:rPr>
      </w:pPr>
      <w:r w:rsidRPr="009D5583">
        <w:rPr>
          <w:lang w:val="ru-RU"/>
        </w:rPr>
        <w:t>«</w:t>
      </w:r>
      <w:r w:rsidR="009D5583" w:rsidRPr="009D5583">
        <w:rPr>
          <w:lang w:val="ru-RU"/>
        </w:rPr>
        <w:t>Биржа»</w:t>
      </w:r>
      <w:r w:rsidRPr="009D5583">
        <w:rPr>
          <w:lang w:val="ru-RU"/>
        </w:rPr>
        <w:t xml:space="preserve">) на основании адресных заявок на покупку Облигаций, поданных с </w:t>
      </w:r>
      <w:r w:rsidR="00D04F27" w:rsidRPr="009D5583">
        <w:rPr>
          <w:lang w:val="ru-RU"/>
        </w:rPr>
        <w:t>использованием системы</w:t>
      </w:r>
      <w:r w:rsidR="00D04F27" w:rsidRPr="00440FE1">
        <w:rPr>
          <w:lang w:val="ru-RU"/>
        </w:rPr>
        <w:t xml:space="preserve"> торгов Биржи в соответствии с Правилами торгов Биржи (далее по тексту</w:t>
      </w:r>
      <w:r w:rsidRPr="00440FE1">
        <w:rPr>
          <w:lang w:val="ru-RU"/>
        </w:rPr>
        <w:t xml:space="preserve"> </w:t>
      </w:r>
      <w:r w:rsidR="00D04F27" w:rsidRPr="00440FE1">
        <w:rPr>
          <w:lang w:val="ru-RU"/>
        </w:rPr>
        <w:t>– «</w:t>
      </w:r>
      <w:r w:rsidRPr="00440FE1">
        <w:rPr>
          <w:lang w:val="ru-RU"/>
        </w:rPr>
        <w:t xml:space="preserve">Правила Биржи») и иными </w:t>
      </w:r>
      <w:r w:rsidRPr="00440FE1">
        <w:rPr>
          <w:lang w:val="ru-RU"/>
        </w:rPr>
        <w:lastRenderedPageBreak/>
        <w:t>нормативными документами Биржи, зарегистрированными в установленном действующим законодательством РФ порядке.</w:t>
      </w:r>
    </w:p>
    <w:p w:rsidR="00517166" w:rsidRPr="00440FE1" w:rsidRDefault="00B81D9E" w:rsidP="00FE2E5D">
      <w:pPr>
        <w:pStyle w:val="a3"/>
        <w:tabs>
          <w:tab w:val="left" w:pos="454"/>
        </w:tabs>
        <w:spacing w:line="252" w:lineRule="exact"/>
        <w:ind w:left="0" w:right="132"/>
        <w:rPr>
          <w:lang w:val="ru-RU"/>
        </w:rPr>
      </w:pPr>
      <w:r w:rsidRPr="00440FE1">
        <w:rPr>
          <w:lang w:val="ru-RU"/>
        </w:rPr>
        <w:t>Местом заключения договоров является Биржа.</w:t>
      </w:r>
    </w:p>
    <w:p w:rsidR="00517166" w:rsidRPr="00440FE1" w:rsidRDefault="00B81D9E" w:rsidP="00FE2E5D">
      <w:pPr>
        <w:pStyle w:val="a3"/>
        <w:tabs>
          <w:tab w:val="left" w:pos="454"/>
        </w:tabs>
        <w:spacing w:before="1"/>
        <w:ind w:left="0" w:right="108"/>
        <w:rPr>
          <w:lang w:val="ru-RU"/>
        </w:rPr>
      </w:pPr>
      <w:r w:rsidRPr="00440FE1">
        <w:rPr>
          <w:lang w:val="ru-RU"/>
        </w:rPr>
        <w:t>Заключение договоров осуществляется посредством подачи и удовлетворения заявок на Бирже. Биржа организует проведение торгов по ценным бумагам, регистрирует сделки с ценными бумагами и осуществляет контроль за операциями, осуществляемыми на организованных торгах.</w:t>
      </w:r>
    </w:p>
    <w:p w:rsidR="00517166" w:rsidRPr="00440FE1" w:rsidRDefault="00B81D9E" w:rsidP="00FE2E5D">
      <w:pPr>
        <w:pStyle w:val="a3"/>
        <w:tabs>
          <w:tab w:val="left" w:pos="454"/>
        </w:tabs>
        <w:ind w:left="0" w:right="106"/>
        <w:rPr>
          <w:lang w:val="ru-RU"/>
        </w:rPr>
      </w:pPr>
      <w:r w:rsidRPr="00440FE1">
        <w:rPr>
          <w:lang w:val="ru-RU"/>
        </w:rPr>
        <w:t>Размещение Облигаций происходит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облигаций, Условиями выпуска облигаций и Проспектом облигаций.</w:t>
      </w:r>
    </w:p>
    <w:p w:rsidR="00517166" w:rsidRPr="004F2542" w:rsidRDefault="00B81D9E" w:rsidP="00FE2E5D">
      <w:pPr>
        <w:pStyle w:val="a3"/>
        <w:tabs>
          <w:tab w:val="left" w:pos="454"/>
        </w:tabs>
        <w:spacing w:before="1"/>
        <w:ind w:left="0" w:right="102"/>
        <w:rPr>
          <w:lang w:val="ru-RU"/>
        </w:rPr>
      </w:pPr>
      <w:r w:rsidRPr="00440FE1">
        <w:rPr>
          <w:lang w:val="ru-RU"/>
        </w:rPr>
        <w:t xml:space="preserve">Адресные заявки на покупку Облигаций и встречные адресные заявки на продажу Облигаций подаются с использованием системы торгов </w:t>
      </w:r>
      <w:r w:rsidR="009D5583">
        <w:rPr>
          <w:lang w:val="ru-RU"/>
        </w:rPr>
        <w:t>Биржи</w:t>
      </w:r>
      <w:r w:rsidRPr="00440FE1">
        <w:rPr>
          <w:lang w:val="ru-RU"/>
        </w:rPr>
        <w:t xml:space="preserve"> в электронном виде, при этом простая письменная форма договора считается соблюденной. Моментом заключения сделки по размещению </w:t>
      </w:r>
      <w:r w:rsidRPr="004F2542">
        <w:rPr>
          <w:lang w:val="ru-RU"/>
        </w:rPr>
        <w:t xml:space="preserve">Облигаций считается момент ее регистрации в системе торгов </w:t>
      </w:r>
      <w:r w:rsidR="009D5583">
        <w:rPr>
          <w:lang w:val="ru-RU"/>
        </w:rPr>
        <w:t>Биржи</w:t>
      </w:r>
      <w:r w:rsidRPr="009D5583">
        <w:rPr>
          <w:lang w:val="ru-RU"/>
        </w:rPr>
        <w:t>.</w:t>
      </w:r>
    </w:p>
    <w:p w:rsidR="00517166" w:rsidRPr="00440FE1" w:rsidRDefault="00B81D9E" w:rsidP="00FE2E5D">
      <w:pPr>
        <w:pStyle w:val="a3"/>
        <w:tabs>
          <w:tab w:val="left" w:pos="454"/>
        </w:tabs>
        <w:ind w:left="0" w:right="103"/>
        <w:rPr>
          <w:lang w:val="ru-RU"/>
        </w:rPr>
      </w:pPr>
      <w:r w:rsidRPr="00440FE1">
        <w:rPr>
          <w:lang w:val="ru-RU"/>
        </w:rPr>
        <w:t>Уполномоченный орган Эмитента принимает решение о величине процентной ставки по первому купону не позднее чем за один рабочий день до даты начала размещения Облигаций. Сведения о величине процентной ставки по первому купону раскрываются Эмитентом в соответствии с п. 11 настоящих Условий выпуска.</w:t>
      </w:r>
    </w:p>
    <w:p w:rsidR="00517166" w:rsidRPr="00440FE1" w:rsidRDefault="00B81D9E" w:rsidP="00FE2E5D">
      <w:pPr>
        <w:pStyle w:val="a3"/>
        <w:tabs>
          <w:tab w:val="left" w:pos="454"/>
        </w:tabs>
        <w:ind w:left="0" w:right="109"/>
        <w:rPr>
          <w:lang w:val="ru-RU"/>
        </w:rPr>
      </w:pPr>
      <w:r w:rsidRPr="00440FE1">
        <w:rPr>
          <w:lang w:val="ru-RU"/>
        </w:rPr>
        <w:t>Эмитент информирует НКО АО НРД и Биржу в установленном порядке о ставке купона на первый купонный период по облигациям не позднее, чем за 1 (Один) день до даты начала размещения Облигаций.</w:t>
      </w:r>
    </w:p>
    <w:p w:rsidR="00517166" w:rsidRPr="00440FE1" w:rsidRDefault="00B81D9E" w:rsidP="00FE2E5D">
      <w:pPr>
        <w:pStyle w:val="a3"/>
        <w:tabs>
          <w:tab w:val="left" w:pos="454"/>
        </w:tabs>
        <w:spacing w:before="2"/>
        <w:ind w:left="0" w:right="103"/>
        <w:rPr>
          <w:lang w:val="ru-RU"/>
        </w:rPr>
      </w:pPr>
      <w:r w:rsidRPr="00440FE1">
        <w:rPr>
          <w:lang w:val="ru-RU"/>
        </w:rPr>
        <w:t xml:space="preserve">В случае если потенциальный покупатель не является Участником торгов </w:t>
      </w:r>
      <w:r w:rsidR="009D5583">
        <w:rPr>
          <w:lang w:val="ru-RU"/>
        </w:rPr>
        <w:t>Биржи</w:t>
      </w:r>
      <w:r w:rsidRPr="009D5583">
        <w:rPr>
          <w:lang w:val="ru-RU"/>
        </w:rPr>
        <w:t>,</w:t>
      </w:r>
      <w:r w:rsidRPr="00440FE1">
        <w:rPr>
          <w:lang w:val="ru-RU"/>
        </w:rPr>
        <w:t xml:space="preserve">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517166" w:rsidRPr="00440FE1" w:rsidRDefault="00B81D9E" w:rsidP="00FE2E5D">
      <w:pPr>
        <w:pStyle w:val="a3"/>
        <w:tabs>
          <w:tab w:val="left" w:pos="454"/>
        </w:tabs>
        <w:ind w:left="0" w:right="106"/>
        <w:rPr>
          <w:lang w:val="ru-RU"/>
        </w:rPr>
      </w:pPr>
      <w:r w:rsidRPr="00440FE1">
        <w:rPr>
          <w:lang w:val="ru-RU"/>
        </w:rPr>
        <w:t>Потенциальный покупатель обязан открыть соответствующий счет депо в НКО АО НРД или в Депозитарии. Порядок и сроки открытия счетов депо определяются положениями регламентов соответствующих депозитариев.</w:t>
      </w:r>
    </w:p>
    <w:p w:rsidR="00517166" w:rsidRPr="00440FE1" w:rsidRDefault="00B81D9E" w:rsidP="00FE2E5D">
      <w:pPr>
        <w:pStyle w:val="a3"/>
        <w:tabs>
          <w:tab w:val="left" w:pos="454"/>
        </w:tabs>
        <w:spacing w:before="1"/>
        <w:ind w:left="0" w:right="105"/>
        <w:rPr>
          <w:lang w:val="ru-RU"/>
        </w:rPr>
      </w:pPr>
      <w:r w:rsidRPr="00440FE1">
        <w:rPr>
          <w:lang w:val="ru-RU"/>
        </w:rPr>
        <w:t xml:space="preserve">Размещение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предусматривает </w:t>
      </w:r>
      <w:r w:rsidR="00D04F27" w:rsidRPr="00440FE1">
        <w:rPr>
          <w:lang w:val="ru-RU"/>
        </w:rPr>
        <w:t>адресованное неопределенному кругу лиц приглашение делать предложения (оферты) о приобретении</w:t>
      </w:r>
      <w:r w:rsidR="00C7499B">
        <w:rPr>
          <w:lang w:val="ru-RU"/>
        </w:rPr>
        <w:t xml:space="preserve"> </w:t>
      </w:r>
      <w:r w:rsidRPr="00440FE1">
        <w:rPr>
          <w:lang w:val="ru-RU"/>
        </w:rPr>
        <w:t xml:space="preserve">размещаемых ценных бумаг. Адресные заявки со стороны покупателей являются офертами участников </w:t>
      </w:r>
      <w:r w:rsidR="00D04F27">
        <w:rPr>
          <w:lang w:val="ru-RU"/>
        </w:rPr>
        <w:t xml:space="preserve">  </w:t>
      </w:r>
      <w:r w:rsidRPr="00440FE1">
        <w:rPr>
          <w:lang w:val="ru-RU"/>
        </w:rPr>
        <w:t>торгов на приобретение размещаемых Облигаций.</w:t>
      </w:r>
    </w:p>
    <w:p w:rsidR="00517166" w:rsidRPr="00440FE1" w:rsidRDefault="00B81D9E" w:rsidP="00FE2E5D">
      <w:pPr>
        <w:pStyle w:val="a3"/>
        <w:tabs>
          <w:tab w:val="left" w:pos="454"/>
        </w:tabs>
        <w:ind w:left="0" w:right="106"/>
        <w:rPr>
          <w:lang w:val="ru-RU"/>
        </w:rPr>
      </w:pPr>
      <w:r w:rsidRPr="00440FE1">
        <w:rPr>
          <w:lang w:val="ru-RU"/>
        </w:rPr>
        <w:t xml:space="preserve">Ответ о принятии предложений (оферт) о приобретении размещаемых Облигаций направляется участникам торгов, определяемым по усмотрению </w:t>
      </w:r>
      <w:r w:rsidRPr="004F2542">
        <w:rPr>
          <w:lang w:val="ru-RU"/>
        </w:rPr>
        <w:t xml:space="preserve">Эмитента из числа участников торгов, сделавших такие предложения (оферты) путем выставления встречных адресных заявок. </w:t>
      </w:r>
      <w:r w:rsidRPr="00440FE1">
        <w:rPr>
          <w:lang w:val="ru-RU"/>
        </w:rPr>
        <w:t>При этом Участник торгов соглашается с тем, что его заявка может быть отклонена, акцептована полностью или в части.</w:t>
      </w:r>
    </w:p>
    <w:p w:rsidR="00517166" w:rsidRPr="00440FE1" w:rsidRDefault="00B81D9E" w:rsidP="00FE2E5D">
      <w:pPr>
        <w:pStyle w:val="a3"/>
        <w:tabs>
          <w:tab w:val="left" w:pos="454"/>
        </w:tabs>
        <w:spacing w:before="2"/>
        <w:ind w:left="0" w:right="104"/>
        <w:rPr>
          <w:lang w:val="ru-RU"/>
        </w:rPr>
      </w:pPr>
      <w:r w:rsidRPr="00440FE1">
        <w:rPr>
          <w:lang w:val="ru-RU"/>
        </w:rPr>
        <w:t xml:space="preserve">В дату начала размещения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w:t>
      </w:r>
      <w:r w:rsidR="007F58DC" w:rsidRPr="00440FE1">
        <w:rPr>
          <w:lang w:val="ru-RU"/>
        </w:rPr>
        <w:t>заявки на</w:t>
      </w:r>
      <w:r w:rsidRPr="00440FE1">
        <w:rPr>
          <w:lang w:val="ru-RU"/>
        </w:rPr>
        <w:t xml:space="preserve"> покупку Облигаций с использованием Системы торгов Биржи как за свой счет, так и за счет</w:t>
      </w:r>
      <w:r w:rsidRPr="00440FE1">
        <w:rPr>
          <w:spacing w:val="-11"/>
          <w:lang w:val="ru-RU"/>
        </w:rPr>
        <w:t xml:space="preserve"> </w:t>
      </w:r>
      <w:r w:rsidRPr="00440FE1">
        <w:rPr>
          <w:lang w:val="ru-RU"/>
        </w:rPr>
        <w:t>клиентов.</w:t>
      </w:r>
    </w:p>
    <w:p w:rsidR="00517166" w:rsidRPr="00440FE1" w:rsidRDefault="00B81D9E" w:rsidP="00FE2E5D">
      <w:pPr>
        <w:pStyle w:val="a3"/>
        <w:tabs>
          <w:tab w:val="left" w:pos="454"/>
        </w:tabs>
        <w:ind w:left="0" w:right="103"/>
        <w:rPr>
          <w:lang w:val="ru-RU"/>
        </w:rPr>
      </w:pPr>
      <w:r w:rsidRPr="00440FE1">
        <w:rPr>
          <w:lang w:val="ru-RU"/>
        </w:rPr>
        <w:t xml:space="preserve">Время и порядок подачи адресных заявок в течение периода подачи заявок по фиксированной </w:t>
      </w:r>
      <w:r w:rsidR="007F58DC" w:rsidRPr="00440FE1">
        <w:rPr>
          <w:lang w:val="ru-RU"/>
        </w:rPr>
        <w:t>цене и</w:t>
      </w:r>
      <w:r w:rsidRPr="00440FE1">
        <w:rPr>
          <w:lang w:val="ru-RU"/>
        </w:rPr>
        <w:t xml:space="preserve"> ставке купона на первый купонный период устанавливается Биржей по согласованию с Эмитентом и/или Андеррайтером.</w:t>
      </w:r>
    </w:p>
    <w:p w:rsidR="00517166" w:rsidRPr="00440FE1" w:rsidRDefault="00B81D9E" w:rsidP="00FE2E5D">
      <w:pPr>
        <w:pStyle w:val="a3"/>
        <w:tabs>
          <w:tab w:val="left" w:pos="454"/>
        </w:tabs>
        <w:ind w:left="0" w:right="101"/>
        <w:rPr>
          <w:lang w:val="ru-RU"/>
        </w:rPr>
      </w:pPr>
      <w:r w:rsidRPr="00440FE1">
        <w:rPr>
          <w:lang w:val="ru-RU"/>
        </w:rPr>
        <w:t>По окончании периода сбора заявок на приобретение Облигаций по фиксированной цене и ставке купона на первый купонный период, Биржа составляет сводный реестр заявок на покупку ценных бумаг, в котором указываются все заявки, поданные и не отозванные Участниками торгов на момент окончания периода сбора заявок (далее по тексту – «Сводный реестр заявок») и передает его Андеррайтеру и/или Эмитенту.</w:t>
      </w:r>
    </w:p>
    <w:p w:rsidR="00517166" w:rsidRPr="00440FE1" w:rsidRDefault="00B81D9E" w:rsidP="00FE2E5D">
      <w:pPr>
        <w:pStyle w:val="a3"/>
        <w:tabs>
          <w:tab w:val="left" w:pos="454"/>
        </w:tabs>
        <w:ind w:left="0" w:right="102"/>
        <w:rPr>
          <w:lang w:val="ru-RU"/>
        </w:rPr>
      </w:pPr>
      <w:r w:rsidRPr="00440FE1">
        <w:rPr>
          <w:lang w:val="ru-RU"/>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517166" w:rsidRPr="00440FE1" w:rsidRDefault="00B81D9E" w:rsidP="00FE2E5D">
      <w:pPr>
        <w:pStyle w:val="a3"/>
        <w:tabs>
          <w:tab w:val="left" w:pos="454"/>
        </w:tabs>
        <w:spacing w:before="1"/>
        <w:ind w:left="0" w:right="102"/>
        <w:rPr>
          <w:lang w:val="ru-RU"/>
        </w:rPr>
      </w:pPr>
      <w:r w:rsidRPr="00440FE1">
        <w:rPr>
          <w:lang w:val="ru-RU"/>
        </w:rPr>
        <w:t xml:space="preserve">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w:t>
      </w:r>
      <w:r w:rsidR="007F58DC" w:rsidRPr="00440FE1">
        <w:rPr>
          <w:lang w:val="ru-RU"/>
        </w:rPr>
        <w:t>продать данным</w:t>
      </w:r>
      <w:r w:rsidRPr="00440FE1">
        <w:rPr>
          <w:lang w:val="ru-RU"/>
        </w:rPr>
        <w:t xml:space="preserve"> приобретателям. Эмитент передает информацию о приобретателях и количестве приобретаемых ими Облигаций</w:t>
      </w:r>
      <w:r w:rsidRPr="00440FE1">
        <w:rPr>
          <w:spacing w:val="-6"/>
          <w:lang w:val="ru-RU"/>
        </w:rPr>
        <w:t xml:space="preserve"> </w:t>
      </w:r>
      <w:r w:rsidRPr="00440FE1">
        <w:rPr>
          <w:lang w:val="ru-RU"/>
        </w:rPr>
        <w:t>Андеррайтеру.</w:t>
      </w:r>
    </w:p>
    <w:p w:rsidR="00517166" w:rsidRPr="00440FE1" w:rsidRDefault="00B81D9E" w:rsidP="00FE2E5D">
      <w:pPr>
        <w:pStyle w:val="a3"/>
        <w:tabs>
          <w:tab w:val="left" w:pos="454"/>
        </w:tabs>
        <w:ind w:left="0" w:right="102"/>
        <w:rPr>
          <w:lang w:val="ru-RU"/>
        </w:rPr>
      </w:pPr>
      <w:r w:rsidRPr="00440FE1">
        <w:rPr>
          <w:lang w:val="ru-RU"/>
        </w:rPr>
        <w:t>Андеррайтер заключает сделки с приобретателями, которым Эмитент желает продать Облигации, путем выставления встречных адресных заявок с указанием количества ценных бумаг, которое Эмитент желает продать данному приобретателю, согласно установленному Условиями выпуска и правилами Биржи порядку.</w:t>
      </w:r>
    </w:p>
    <w:p w:rsidR="00517166" w:rsidRPr="00440FE1" w:rsidRDefault="00B81D9E" w:rsidP="00FE2E5D">
      <w:pPr>
        <w:pStyle w:val="a3"/>
        <w:tabs>
          <w:tab w:val="left" w:pos="454"/>
        </w:tabs>
        <w:spacing w:before="1"/>
        <w:ind w:left="0" w:right="103"/>
        <w:rPr>
          <w:lang w:val="ru-RU"/>
        </w:rPr>
      </w:pPr>
      <w:r w:rsidRPr="00440FE1">
        <w:rPr>
          <w:lang w:val="ru-RU"/>
        </w:rPr>
        <w:t xml:space="preserve">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w:t>
      </w:r>
      <w:r w:rsidR="007F58DC" w:rsidRPr="00440FE1">
        <w:rPr>
          <w:lang w:val="ru-RU"/>
        </w:rPr>
        <w:t>за счет,</w:t>
      </w:r>
      <w:r w:rsidRPr="00440FE1">
        <w:rPr>
          <w:lang w:val="ru-RU"/>
        </w:rPr>
        <w:t xml:space="preserve"> и по поручению потенциальных покупателей, могут в течение срока размещения подавать адресные заявки на покупку Облигаций по цене размещения в адрес Эмитента или Андеррайтера.</w:t>
      </w:r>
    </w:p>
    <w:p w:rsidR="00517166" w:rsidRPr="00440FE1" w:rsidRDefault="00B81D9E" w:rsidP="00FE2E5D">
      <w:pPr>
        <w:pStyle w:val="a3"/>
        <w:tabs>
          <w:tab w:val="left" w:pos="454"/>
        </w:tabs>
        <w:ind w:left="0" w:right="105"/>
        <w:rPr>
          <w:lang w:val="ru-RU"/>
        </w:rPr>
      </w:pPr>
      <w:r w:rsidRPr="00440FE1">
        <w:rPr>
          <w:lang w:val="ru-RU"/>
        </w:rPr>
        <w:t xml:space="preserve">Эмитент рассматривает такие заявки в течение срока размещения и определяет приобретателей, которым Эмитент намеревается продать Облигации, а также количество Облигаций, которое Эмитент намеревается продать данным приобретателям. Эмитент передает информацию о приобретателях и количестве </w:t>
      </w:r>
      <w:r w:rsidRPr="00440FE1">
        <w:rPr>
          <w:lang w:val="ru-RU"/>
        </w:rPr>
        <w:lastRenderedPageBreak/>
        <w:t>приобретаемых ими Облигаций Андеррайтеру. Андеррайтер заключает сделки с приобретателями, которым Эмитент желает продать Облигации, путем выставления встречных адресных заявок с указанием количества ценных бумаг, которое Эмитент желает продать данному приобретателю, согласно порядку, установленному Условиями выпуска и Правилами Биржи.</w:t>
      </w:r>
    </w:p>
    <w:p w:rsidR="00517166" w:rsidRPr="00440FE1" w:rsidRDefault="00B81D9E" w:rsidP="00FE2E5D">
      <w:pPr>
        <w:pStyle w:val="a3"/>
        <w:tabs>
          <w:tab w:val="left" w:pos="454"/>
        </w:tabs>
        <w:ind w:left="0" w:right="106"/>
        <w:rPr>
          <w:lang w:val="ru-RU"/>
        </w:rPr>
      </w:pPr>
      <w:r w:rsidRPr="00440FE1">
        <w:rPr>
          <w:lang w:val="ru-RU"/>
        </w:rPr>
        <w:t>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по Облигациям (НКД).</w:t>
      </w:r>
    </w:p>
    <w:p w:rsidR="00517166" w:rsidRPr="00440FE1" w:rsidRDefault="007F58DC" w:rsidP="00FE2E5D">
      <w:pPr>
        <w:pStyle w:val="a3"/>
        <w:tabs>
          <w:tab w:val="left" w:pos="454"/>
        </w:tabs>
        <w:spacing w:line="252" w:lineRule="exact"/>
        <w:ind w:left="0"/>
        <w:rPr>
          <w:lang w:val="ru-RU"/>
        </w:rPr>
      </w:pPr>
      <w:r w:rsidRPr="00440FE1">
        <w:rPr>
          <w:lang w:val="ru-RU"/>
        </w:rPr>
        <w:t>Заявки на приобретение Облигаций направляются Участниками торгов в адрес</w:t>
      </w:r>
      <w:r>
        <w:rPr>
          <w:lang w:val="ru-RU"/>
        </w:rPr>
        <w:t xml:space="preserve"> </w:t>
      </w:r>
      <w:r w:rsidR="00B81D9E" w:rsidRPr="00440FE1">
        <w:rPr>
          <w:lang w:val="ru-RU"/>
        </w:rPr>
        <w:t>Андеррайтера.</w:t>
      </w:r>
    </w:p>
    <w:p w:rsidR="00517166" w:rsidRPr="00440FE1" w:rsidRDefault="00B81D9E" w:rsidP="00FE2E5D">
      <w:pPr>
        <w:pStyle w:val="a3"/>
        <w:tabs>
          <w:tab w:val="left" w:pos="454"/>
        </w:tabs>
        <w:spacing w:before="1" w:line="252" w:lineRule="exact"/>
        <w:ind w:left="0" w:right="132"/>
        <w:rPr>
          <w:lang w:val="ru-RU"/>
        </w:rPr>
      </w:pPr>
      <w:r w:rsidRPr="00440FE1">
        <w:rPr>
          <w:lang w:val="ru-RU"/>
        </w:rPr>
        <w:t>Заявка на приобретение Облигаций должна содержать следующие значимые условия:</w:t>
      </w:r>
    </w:p>
    <w:p w:rsidR="00517166" w:rsidRPr="00440FE1" w:rsidRDefault="00B81D9E" w:rsidP="00513209">
      <w:pPr>
        <w:pStyle w:val="a4"/>
        <w:numPr>
          <w:ilvl w:val="0"/>
          <w:numId w:val="27"/>
        </w:numPr>
        <w:tabs>
          <w:tab w:val="left" w:pos="284"/>
          <w:tab w:val="left" w:pos="949"/>
        </w:tabs>
        <w:spacing w:line="252" w:lineRule="exact"/>
        <w:ind w:left="0" w:firstLine="0"/>
        <w:rPr>
          <w:lang w:val="ru-RU"/>
        </w:rPr>
      </w:pPr>
      <w:r w:rsidRPr="00440FE1">
        <w:rPr>
          <w:lang w:val="ru-RU"/>
        </w:rPr>
        <w:t>цена покупки (100% (Сто процентов) от</w:t>
      </w:r>
      <w:r w:rsidRPr="00440FE1">
        <w:rPr>
          <w:spacing w:val="-5"/>
          <w:lang w:val="ru-RU"/>
        </w:rPr>
        <w:t xml:space="preserve"> </w:t>
      </w:r>
      <w:r w:rsidRPr="00440FE1">
        <w:rPr>
          <w:lang w:val="ru-RU"/>
        </w:rPr>
        <w:t>номинала);</w:t>
      </w:r>
    </w:p>
    <w:p w:rsidR="00517166" w:rsidRDefault="00B81D9E" w:rsidP="00513209">
      <w:pPr>
        <w:pStyle w:val="a4"/>
        <w:numPr>
          <w:ilvl w:val="0"/>
          <w:numId w:val="27"/>
        </w:numPr>
        <w:tabs>
          <w:tab w:val="left" w:pos="284"/>
          <w:tab w:val="left" w:pos="947"/>
        </w:tabs>
        <w:spacing w:line="252" w:lineRule="exact"/>
        <w:ind w:left="0" w:firstLine="0"/>
      </w:pPr>
      <w:r>
        <w:t>количество</w:t>
      </w:r>
      <w:r>
        <w:rPr>
          <w:spacing w:val="1"/>
        </w:rPr>
        <w:t xml:space="preserve"> </w:t>
      </w:r>
      <w:r>
        <w:t>Облигаций;</w:t>
      </w:r>
    </w:p>
    <w:p w:rsidR="00517166" w:rsidRPr="00440FE1" w:rsidRDefault="00B81D9E" w:rsidP="00513209">
      <w:pPr>
        <w:pStyle w:val="a4"/>
        <w:numPr>
          <w:ilvl w:val="0"/>
          <w:numId w:val="27"/>
        </w:numPr>
        <w:tabs>
          <w:tab w:val="left" w:pos="284"/>
          <w:tab w:val="left" w:pos="951"/>
        </w:tabs>
        <w:spacing w:before="1"/>
        <w:ind w:left="0" w:right="105" w:firstLine="0"/>
        <w:rPr>
          <w:lang w:val="ru-RU"/>
        </w:rPr>
      </w:pPr>
      <w:r w:rsidRPr="00440FE1">
        <w:rPr>
          <w:spacing w:val="-7"/>
          <w:lang w:val="ru-RU"/>
        </w:rPr>
        <w:t xml:space="preserve">код </w:t>
      </w:r>
      <w:r w:rsidRPr="00440FE1">
        <w:rPr>
          <w:lang w:val="ru-RU"/>
        </w:rPr>
        <w:t xml:space="preserve">расчетов, используемый при заключении сделки с ценными бумагами, подлежащей </w:t>
      </w:r>
      <w:r w:rsidRPr="00440FE1">
        <w:rPr>
          <w:spacing w:val="-3"/>
          <w:lang w:val="ru-RU"/>
        </w:rPr>
        <w:t xml:space="preserve">включению </w:t>
      </w:r>
      <w:r w:rsidRPr="00440FE1">
        <w:rPr>
          <w:lang w:val="ru-RU"/>
        </w:rPr>
        <w:t xml:space="preserve">в клиринговый </w:t>
      </w:r>
      <w:r w:rsidRPr="00440FE1">
        <w:rPr>
          <w:spacing w:val="-5"/>
          <w:lang w:val="ru-RU"/>
        </w:rPr>
        <w:t xml:space="preserve">пул </w:t>
      </w:r>
      <w:r w:rsidRPr="00440FE1">
        <w:rPr>
          <w:lang w:val="ru-RU"/>
        </w:rPr>
        <w:t xml:space="preserve">клиринговой организации на условиях многостороннего или простого клиринга, и определяющий, </w:t>
      </w:r>
      <w:r w:rsidRPr="00440FE1">
        <w:rPr>
          <w:spacing w:val="-3"/>
          <w:lang w:val="ru-RU"/>
        </w:rPr>
        <w:t xml:space="preserve">что </w:t>
      </w:r>
      <w:r w:rsidRPr="00440FE1">
        <w:rPr>
          <w:lang w:val="ru-RU"/>
        </w:rPr>
        <w:t>при совершении сделки проводится процедура контроля обеспечения, а надлежащей датой</w:t>
      </w:r>
      <w:r w:rsidRPr="00440FE1">
        <w:rPr>
          <w:spacing w:val="-5"/>
          <w:lang w:val="ru-RU"/>
        </w:rPr>
        <w:t xml:space="preserve"> </w:t>
      </w:r>
      <w:r w:rsidRPr="00440FE1">
        <w:rPr>
          <w:lang w:val="ru-RU"/>
        </w:rPr>
        <w:t>исполнения</w:t>
      </w:r>
      <w:r w:rsidRPr="00440FE1">
        <w:rPr>
          <w:spacing w:val="-7"/>
          <w:lang w:val="ru-RU"/>
        </w:rPr>
        <w:t xml:space="preserve"> </w:t>
      </w:r>
      <w:r w:rsidRPr="00440FE1">
        <w:rPr>
          <w:lang w:val="ru-RU"/>
        </w:rPr>
        <w:t>сделки</w:t>
      </w:r>
      <w:r w:rsidRPr="00440FE1">
        <w:rPr>
          <w:spacing w:val="-7"/>
          <w:lang w:val="ru-RU"/>
        </w:rPr>
        <w:t xml:space="preserve"> </w:t>
      </w:r>
      <w:r w:rsidRPr="00440FE1">
        <w:rPr>
          <w:lang w:val="ru-RU"/>
        </w:rPr>
        <w:t>с</w:t>
      </w:r>
      <w:r w:rsidRPr="00440FE1">
        <w:rPr>
          <w:spacing w:val="-5"/>
          <w:lang w:val="ru-RU"/>
        </w:rPr>
        <w:t xml:space="preserve"> </w:t>
      </w:r>
      <w:r w:rsidRPr="00440FE1">
        <w:rPr>
          <w:lang w:val="ru-RU"/>
        </w:rPr>
        <w:t>ценными</w:t>
      </w:r>
      <w:r w:rsidRPr="00440FE1">
        <w:rPr>
          <w:spacing w:val="-7"/>
          <w:lang w:val="ru-RU"/>
        </w:rPr>
        <w:t xml:space="preserve"> </w:t>
      </w:r>
      <w:r w:rsidRPr="00440FE1">
        <w:rPr>
          <w:lang w:val="ru-RU"/>
        </w:rPr>
        <w:t>бумагами</w:t>
      </w:r>
      <w:r w:rsidRPr="00440FE1">
        <w:rPr>
          <w:spacing w:val="-6"/>
          <w:lang w:val="ru-RU"/>
        </w:rPr>
        <w:t xml:space="preserve"> </w:t>
      </w:r>
      <w:r w:rsidRPr="00440FE1">
        <w:rPr>
          <w:lang w:val="ru-RU"/>
        </w:rPr>
        <w:t>является</w:t>
      </w:r>
      <w:r w:rsidRPr="00440FE1">
        <w:rPr>
          <w:spacing w:val="-5"/>
          <w:lang w:val="ru-RU"/>
        </w:rPr>
        <w:t xml:space="preserve"> </w:t>
      </w:r>
      <w:r w:rsidRPr="00440FE1">
        <w:rPr>
          <w:lang w:val="ru-RU"/>
        </w:rPr>
        <w:t>дата</w:t>
      </w:r>
      <w:r w:rsidRPr="00440FE1">
        <w:rPr>
          <w:spacing w:val="-5"/>
          <w:lang w:val="ru-RU"/>
        </w:rPr>
        <w:t xml:space="preserve"> </w:t>
      </w:r>
      <w:r w:rsidRPr="00440FE1">
        <w:rPr>
          <w:lang w:val="ru-RU"/>
        </w:rPr>
        <w:t>заключения</w:t>
      </w:r>
      <w:r w:rsidRPr="00440FE1">
        <w:rPr>
          <w:spacing w:val="-6"/>
          <w:lang w:val="ru-RU"/>
        </w:rPr>
        <w:t xml:space="preserve"> </w:t>
      </w:r>
      <w:r w:rsidRPr="00440FE1">
        <w:rPr>
          <w:lang w:val="ru-RU"/>
        </w:rPr>
        <w:t>сделки;</w:t>
      </w:r>
    </w:p>
    <w:p w:rsidR="00517166" w:rsidRPr="00440FE1" w:rsidRDefault="00B81D9E" w:rsidP="00513209">
      <w:pPr>
        <w:pStyle w:val="a4"/>
        <w:numPr>
          <w:ilvl w:val="0"/>
          <w:numId w:val="27"/>
        </w:numPr>
        <w:tabs>
          <w:tab w:val="left" w:pos="284"/>
          <w:tab w:val="left" w:pos="949"/>
        </w:tabs>
        <w:spacing w:line="252" w:lineRule="exact"/>
        <w:ind w:left="0" w:firstLine="0"/>
        <w:rPr>
          <w:lang w:val="ru-RU"/>
        </w:rPr>
      </w:pPr>
      <w:r w:rsidRPr="00440FE1">
        <w:rPr>
          <w:lang w:val="ru-RU"/>
        </w:rPr>
        <w:t>прочие параметры в соответствии с правилами</w:t>
      </w:r>
      <w:r w:rsidRPr="00440FE1">
        <w:rPr>
          <w:spacing w:val="-3"/>
          <w:lang w:val="ru-RU"/>
        </w:rPr>
        <w:t xml:space="preserve"> </w:t>
      </w:r>
      <w:r w:rsidRPr="00440FE1">
        <w:rPr>
          <w:lang w:val="ru-RU"/>
        </w:rPr>
        <w:t>Биржи.</w:t>
      </w:r>
    </w:p>
    <w:p w:rsidR="00517166" w:rsidRPr="00440FE1" w:rsidRDefault="00B81D9E" w:rsidP="00FE2E5D">
      <w:pPr>
        <w:pStyle w:val="a3"/>
        <w:tabs>
          <w:tab w:val="left" w:pos="454"/>
        </w:tabs>
        <w:spacing w:before="2"/>
        <w:ind w:left="0" w:right="103"/>
        <w:rPr>
          <w:lang w:val="ru-RU"/>
        </w:rPr>
      </w:pPr>
      <w:r w:rsidRPr="00440FE1">
        <w:rPr>
          <w:lang w:val="ru-RU"/>
        </w:rPr>
        <w:t xml:space="preserve">В качестве цены покупки должна быть указана цена размещения Облигаций, установленная п. 8.4. </w:t>
      </w:r>
      <w:r w:rsidRPr="00DA5DCB">
        <w:rPr>
          <w:lang w:val="ru-RU"/>
        </w:rPr>
        <w:t xml:space="preserve">Программы облигаций и п. 8.4. Условий выпуска облигаций. </w:t>
      </w:r>
      <w:r w:rsidRPr="00440FE1">
        <w:rPr>
          <w:lang w:val="ru-RU"/>
        </w:rPr>
        <w:t>В качестве количества Облигаций должно быть указано количество Облигаций, которое потенциальный покупатель хотел бы приобрести по определенной до даты начала размещения ставке по первому купону.</w:t>
      </w:r>
    </w:p>
    <w:p w:rsidR="00517166" w:rsidRDefault="00B81D9E" w:rsidP="00FE2E5D">
      <w:pPr>
        <w:pStyle w:val="a3"/>
        <w:tabs>
          <w:tab w:val="left" w:pos="454"/>
        </w:tabs>
        <w:ind w:left="0" w:right="102"/>
        <w:rPr>
          <w:lang w:val="ru-RU"/>
        </w:rPr>
      </w:pPr>
      <w:r w:rsidRPr="00440FE1">
        <w:rPr>
          <w:lang w:val="ru-RU"/>
        </w:rPr>
        <w:t>При этом денежные средства должны быть зарезервированы на торговых счетах Участников торгов в НКО АО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rsidR="009A5128" w:rsidRPr="00440FE1" w:rsidRDefault="009A5128" w:rsidP="00FE2E5D">
      <w:pPr>
        <w:pStyle w:val="a3"/>
        <w:tabs>
          <w:tab w:val="left" w:pos="454"/>
        </w:tabs>
        <w:ind w:left="0" w:right="102"/>
        <w:rPr>
          <w:lang w:val="ru-RU"/>
        </w:rPr>
      </w:pPr>
    </w:p>
    <w:p w:rsidR="00517166" w:rsidRPr="009A5128" w:rsidRDefault="00B81D9E" w:rsidP="00FE2E5D">
      <w:pPr>
        <w:tabs>
          <w:tab w:val="left" w:pos="454"/>
        </w:tabs>
        <w:spacing w:before="1"/>
        <w:ind w:right="105"/>
        <w:jc w:val="both"/>
        <w:rPr>
          <w:lang w:val="ru-RU"/>
        </w:rPr>
      </w:pPr>
      <w:r w:rsidRPr="009A5128">
        <w:rPr>
          <w:b/>
          <w:lang w:val="ru-RU"/>
        </w:rPr>
        <w:t xml:space="preserve">Полное фирменное наименование: </w:t>
      </w:r>
      <w:r w:rsidRPr="009A5128">
        <w:rPr>
          <w:lang w:val="ru-RU"/>
        </w:rPr>
        <w:t xml:space="preserve">Небанковская кредитная организация акционерное общество </w:t>
      </w:r>
      <w:r w:rsidR="009A5128">
        <w:rPr>
          <w:lang w:val="ru-RU"/>
        </w:rPr>
        <w:t>«</w:t>
      </w:r>
      <w:r w:rsidRPr="009A5128">
        <w:rPr>
          <w:lang w:val="ru-RU"/>
        </w:rPr>
        <w:t>Национальный расчетный депозитарий</w:t>
      </w:r>
      <w:r w:rsidR="009A5128">
        <w:rPr>
          <w:lang w:val="ru-RU"/>
        </w:rPr>
        <w:t>»</w:t>
      </w:r>
      <w:r w:rsidRPr="009A5128">
        <w:rPr>
          <w:lang w:val="ru-RU"/>
        </w:rPr>
        <w:t>.</w:t>
      </w:r>
    </w:p>
    <w:p w:rsidR="00517166" w:rsidRPr="009A5128" w:rsidRDefault="00B81D9E" w:rsidP="00FE2E5D">
      <w:pPr>
        <w:tabs>
          <w:tab w:val="left" w:pos="454"/>
        </w:tabs>
        <w:spacing w:line="252" w:lineRule="exact"/>
        <w:ind w:right="132"/>
        <w:jc w:val="both"/>
        <w:rPr>
          <w:b/>
          <w:lang w:val="ru-RU"/>
        </w:rPr>
      </w:pPr>
      <w:r w:rsidRPr="009A5128">
        <w:rPr>
          <w:b/>
          <w:lang w:val="ru-RU"/>
        </w:rPr>
        <w:t xml:space="preserve">Сокращенное фирменное наименование: </w:t>
      </w:r>
      <w:r w:rsidRPr="009A5128">
        <w:rPr>
          <w:lang w:val="ru-RU"/>
        </w:rPr>
        <w:t>НКО АО НРД.</w:t>
      </w:r>
    </w:p>
    <w:p w:rsidR="00517166" w:rsidRPr="009A5128" w:rsidRDefault="00B81D9E" w:rsidP="009A5128">
      <w:pPr>
        <w:tabs>
          <w:tab w:val="left" w:pos="454"/>
        </w:tabs>
        <w:ind w:right="130"/>
        <w:jc w:val="both"/>
        <w:rPr>
          <w:lang w:val="ru-RU"/>
        </w:rPr>
      </w:pPr>
      <w:r w:rsidRPr="009A5128">
        <w:rPr>
          <w:b/>
          <w:lang w:val="ru-RU"/>
        </w:rPr>
        <w:t xml:space="preserve">Место нахождения: </w:t>
      </w:r>
      <w:r w:rsidRPr="009A5128">
        <w:rPr>
          <w:lang w:val="ru-RU"/>
        </w:rPr>
        <w:t>город Москва, улица Спартаковская, дом 12.</w:t>
      </w:r>
    </w:p>
    <w:p w:rsidR="00517166" w:rsidRPr="009A5128" w:rsidRDefault="00B81D9E" w:rsidP="009A5128">
      <w:pPr>
        <w:pStyle w:val="3"/>
        <w:tabs>
          <w:tab w:val="left" w:pos="454"/>
        </w:tabs>
        <w:ind w:left="0" w:right="130"/>
        <w:jc w:val="both"/>
        <w:rPr>
          <w:i w:val="0"/>
          <w:lang w:val="ru-RU"/>
        </w:rPr>
      </w:pPr>
      <w:r w:rsidRPr="009A5128">
        <w:rPr>
          <w:i w:val="0"/>
          <w:lang w:val="ru-RU"/>
        </w:rPr>
        <w:t xml:space="preserve">Лицензия на право осуществления банковских операций: </w:t>
      </w:r>
      <w:r w:rsidRPr="009A5128">
        <w:rPr>
          <w:b w:val="0"/>
          <w:i w:val="0"/>
          <w:lang w:val="ru-RU"/>
        </w:rPr>
        <w:t>№ 3294.</w:t>
      </w:r>
    </w:p>
    <w:p w:rsidR="00517166" w:rsidRPr="009A5128" w:rsidRDefault="00B81D9E" w:rsidP="009A5128">
      <w:pPr>
        <w:tabs>
          <w:tab w:val="left" w:pos="454"/>
        </w:tabs>
        <w:ind w:right="130"/>
        <w:jc w:val="both"/>
        <w:rPr>
          <w:lang w:val="ru-RU"/>
        </w:rPr>
      </w:pPr>
      <w:r w:rsidRPr="009A5128">
        <w:rPr>
          <w:b/>
          <w:lang w:val="ru-RU"/>
        </w:rPr>
        <w:t xml:space="preserve">Орган, выдавший указанную лицензию: </w:t>
      </w:r>
      <w:r w:rsidRPr="009A5128">
        <w:rPr>
          <w:lang w:val="ru-RU"/>
        </w:rPr>
        <w:t>Центральный банк Российской Федерации.</w:t>
      </w:r>
    </w:p>
    <w:p w:rsidR="00517166" w:rsidRPr="009A5128" w:rsidRDefault="00B81D9E" w:rsidP="009A5128">
      <w:pPr>
        <w:tabs>
          <w:tab w:val="left" w:pos="454"/>
        </w:tabs>
        <w:ind w:right="130"/>
        <w:jc w:val="both"/>
        <w:rPr>
          <w:b/>
          <w:lang w:val="ru-RU"/>
        </w:rPr>
      </w:pPr>
      <w:r w:rsidRPr="009A5128">
        <w:rPr>
          <w:b/>
          <w:lang w:val="ru-RU"/>
        </w:rPr>
        <w:t xml:space="preserve">Дата выдачи указанной лицензии: </w:t>
      </w:r>
      <w:r w:rsidRPr="009A5128">
        <w:rPr>
          <w:lang w:val="ru-RU"/>
        </w:rPr>
        <w:t>26 июля 2012 года.</w:t>
      </w:r>
    </w:p>
    <w:p w:rsidR="00517166" w:rsidRPr="009A5128" w:rsidRDefault="00B81D9E" w:rsidP="009A5128">
      <w:pPr>
        <w:tabs>
          <w:tab w:val="left" w:pos="454"/>
        </w:tabs>
        <w:ind w:right="130"/>
        <w:jc w:val="both"/>
        <w:rPr>
          <w:b/>
          <w:lang w:val="ru-RU"/>
        </w:rPr>
      </w:pPr>
      <w:r w:rsidRPr="009A5128">
        <w:rPr>
          <w:b/>
          <w:lang w:val="ru-RU"/>
        </w:rPr>
        <w:t>БИК: 044525505</w:t>
      </w:r>
    </w:p>
    <w:p w:rsidR="00517166" w:rsidRPr="009A5128" w:rsidRDefault="00B81D9E" w:rsidP="009A5128">
      <w:pPr>
        <w:pStyle w:val="a3"/>
        <w:tabs>
          <w:tab w:val="left" w:pos="454"/>
        </w:tabs>
        <w:ind w:left="0" w:right="130"/>
        <w:rPr>
          <w:lang w:val="ru-RU"/>
        </w:rPr>
      </w:pPr>
      <w:r w:rsidRPr="009A5128">
        <w:rPr>
          <w:b/>
          <w:lang w:val="ru-RU"/>
        </w:rPr>
        <w:t xml:space="preserve">К/с: </w:t>
      </w:r>
      <w:r w:rsidRPr="009A5128">
        <w:rPr>
          <w:lang w:val="ru-RU"/>
        </w:rPr>
        <w:t>30105810345250000505 в Отделении №1 Московского ГТУ Банка России.</w:t>
      </w:r>
    </w:p>
    <w:p w:rsidR="00517166" w:rsidRPr="009A5128" w:rsidRDefault="00B81D9E" w:rsidP="009A5128">
      <w:pPr>
        <w:pStyle w:val="a3"/>
        <w:tabs>
          <w:tab w:val="left" w:pos="454"/>
        </w:tabs>
        <w:ind w:left="0" w:right="130"/>
        <w:rPr>
          <w:lang w:val="ru-RU"/>
        </w:rPr>
      </w:pPr>
      <w:r w:rsidRPr="009A5128">
        <w:rPr>
          <w:b/>
          <w:lang w:val="ru-RU"/>
        </w:rPr>
        <w:t xml:space="preserve">тел.: </w:t>
      </w:r>
      <w:r w:rsidRPr="009A5128">
        <w:rPr>
          <w:lang w:val="ru-RU"/>
        </w:rPr>
        <w:t>+7 (495) 956-27-90, +7 (495) 956-27-91</w:t>
      </w:r>
    </w:p>
    <w:p w:rsidR="00517166" w:rsidRPr="00440FE1" w:rsidRDefault="00B81D9E" w:rsidP="00FE2E5D">
      <w:pPr>
        <w:pStyle w:val="a3"/>
        <w:tabs>
          <w:tab w:val="left" w:pos="454"/>
        </w:tabs>
        <w:spacing w:before="2" w:line="252" w:lineRule="exact"/>
        <w:ind w:left="0" w:right="132"/>
        <w:rPr>
          <w:lang w:val="ru-RU"/>
        </w:rPr>
      </w:pPr>
      <w:r w:rsidRPr="00440FE1">
        <w:rPr>
          <w:lang w:val="ru-RU"/>
        </w:rPr>
        <w:t>Заявки, не соответствующие изложенным выше требованиям, не принимаются.</w:t>
      </w:r>
    </w:p>
    <w:p w:rsidR="00517166" w:rsidRDefault="00B81D9E" w:rsidP="00FE2E5D">
      <w:pPr>
        <w:pStyle w:val="a3"/>
        <w:tabs>
          <w:tab w:val="left" w:pos="454"/>
        </w:tabs>
        <w:ind w:left="0" w:right="103"/>
        <w:rPr>
          <w:lang w:val="ru-RU"/>
        </w:rPr>
      </w:pPr>
      <w:r w:rsidRPr="00440FE1">
        <w:rPr>
          <w:lang w:val="ru-RU"/>
        </w:rPr>
        <w:t>Направление уведомлений (сообщений) об удовлетворении (об отказе в удовлетворении) заявок) не предусматривается.</w:t>
      </w:r>
    </w:p>
    <w:p w:rsidR="009A5128" w:rsidRPr="00440FE1" w:rsidRDefault="009A5128" w:rsidP="00FE2E5D">
      <w:pPr>
        <w:pStyle w:val="a3"/>
        <w:tabs>
          <w:tab w:val="left" w:pos="454"/>
        </w:tabs>
        <w:ind w:left="0" w:right="103"/>
        <w:rPr>
          <w:lang w:val="ru-RU"/>
        </w:rPr>
      </w:pPr>
    </w:p>
    <w:p w:rsidR="00517166" w:rsidRPr="00440FE1" w:rsidRDefault="00B81D9E" w:rsidP="00FE2E5D">
      <w:pPr>
        <w:tabs>
          <w:tab w:val="left" w:pos="454"/>
        </w:tabs>
        <w:spacing w:before="6" w:line="237" w:lineRule="auto"/>
        <w:ind w:right="104"/>
        <w:jc w:val="both"/>
        <w:rPr>
          <w:lang w:val="ru-RU"/>
        </w:rPr>
      </w:pPr>
      <w:r w:rsidRPr="00440FE1">
        <w:rPr>
          <w:b/>
          <w:lang w:val="ru-RU"/>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w:t>
      </w:r>
      <w:hyperlink r:id="rId19">
        <w:r w:rsidRPr="00440FE1">
          <w:rPr>
            <w:b/>
            <w:lang w:val="ru-RU"/>
          </w:rPr>
          <w:t>статьями 40</w:t>
        </w:r>
      </w:hyperlink>
      <w:r w:rsidRPr="00440FE1">
        <w:rPr>
          <w:b/>
          <w:lang w:val="ru-RU"/>
        </w:rPr>
        <w:t xml:space="preserve"> и </w:t>
      </w:r>
      <w:hyperlink r:id="rId20">
        <w:r w:rsidRPr="00440FE1">
          <w:rPr>
            <w:b/>
            <w:lang w:val="ru-RU"/>
          </w:rPr>
          <w:t>41</w:t>
        </w:r>
      </w:hyperlink>
      <w:r w:rsidRPr="00440FE1">
        <w:rPr>
          <w:b/>
          <w:lang w:val="ru-RU"/>
        </w:rPr>
        <w:t xml:space="preserve"> Федерального закона </w:t>
      </w:r>
      <w:r w:rsidR="009A5128">
        <w:rPr>
          <w:b/>
          <w:lang w:val="ru-RU"/>
        </w:rPr>
        <w:t>«</w:t>
      </w:r>
      <w:r w:rsidRPr="00440FE1">
        <w:rPr>
          <w:b/>
          <w:lang w:val="ru-RU"/>
        </w:rPr>
        <w:t>Об акционерных обществах</w:t>
      </w:r>
      <w:r w:rsidR="009A5128">
        <w:rPr>
          <w:b/>
          <w:lang w:val="ru-RU"/>
        </w:rPr>
        <w:t>»</w:t>
      </w:r>
      <w:r w:rsidRPr="00440FE1">
        <w:rPr>
          <w:b/>
          <w:lang w:val="ru-RU"/>
        </w:rPr>
        <w:t xml:space="preserve">: </w:t>
      </w:r>
      <w:r w:rsidR="009A5128" w:rsidRPr="009A5128">
        <w:rPr>
          <w:lang w:val="ru-RU"/>
        </w:rPr>
        <w:t>Н</w:t>
      </w:r>
      <w:r w:rsidRPr="009A5128">
        <w:rPr>
          <w:lang w:val="ru-RU"/>
        </w:rPr>
        <w:t>е</w:t>
      </w:r>
      <w:r w:rsidRPr="00440FE1">
        <w:rPr>
          <w:lang w:val="ru-RU"/>
        </w:rPr>
        <w:t xml:space="preserve"> предоставляется (не применимо, т.к. эмитент не является акционерным обществом).</w:t>
      </w:r>
    </w:p>
    <w:p w:rsidR="00517166" w:rsidRPr="00440FE1" w:rsidRDefault="00517166" w:rsidP="00FE2E5D">
      <w:pPr>
        <w:pStyle w:val="a3"/>
        <w:tabs>
          <w:tab w:val="left" w:pos="454"/>
        </w:tabs>
        <w:spacing w:before="5"/>
        <w:ind w:left="0"/>
        <w:rPr>
          <w:lang w:val="ru-RU"/>
        </w:rPr>
      </w:pPr>
    </w:p>
    <w:p w:rsidR="00517166" w:rsidRPr="00440FE1" w:rsidRDefault="00B81D9E" w:rsidP="009A5128">
      <w:pPr>
        <w:pStyle w:val="2"/>
        <w:ind w:left="0" w:right="103"/>
        <w:rPr>
          <w:lang w:val="ru-RU"/>
        </w:rPr>
      </w:pPr>
      <w:r w:rsidRPr="00440FE1">
        <w:rPr>
          <w:lang w:val="ru-RU"/>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517166" w:rsidRPr="00440FE1" w:rsidRDefault="00B81D9E" w:rsidP="009A5128">
      <w:pPr>
        <w:pStyle w:val="a3"/>
        <w:ind w:left="0" w:right="105"/>
        <w:rPr>
          <w:lang w:val="ru-RU"/>
        </w:rPr>
      </w:pPr>
      <w:r w:rsidRPr="00440FE1">
        <w:rPr>
          <w:lang w:val="ru-RU"/>
        </w:rPr>
        <w:t>Для совершения сделки купли-продажи Облигаций при их размещении потенциальный покупатель обязан заранее (до даты начала размещения Облигаций) открыть соответствующий счёт депо в НРД, осуществляющем централизованное хранение Облигаций выпуска, или в другом Депозитарии. Порядок и сроки открытия счетов депо определяются положениями регламентов соответствующих депозитариев.</w:t>
      </w:r>
    </w:p>
    <w:p w:rsidR="00517166" w:rsidRPr="00440FE1" w:rsidRDefault="00B81D9E" w:rsidP="009A5128">
      <w:pPr>
        <w:pStyle w:val="a3"/>
        <w:ind w:left="0" w:right="105"/>
        <w:rPr>
          <w:lang w:val="ru-RU"/>
        </w:rPr>
      </w:pPr>
      <w:r w:rsidRPr="00440FE1">
        <w:rPr>
          <w:lang w:val="ru-RU"/>
        </w:rPr>
        <w:t>Размещенные через Биржу Облигации зачисляются НРД или Депозитариями на счета депо покупателей Облигаций в дату совершения операции купли-продажи.</w:t>
      </w:r>
    </w:p>
    <w:p w:rsidR="00517166" w:rsidRPr="00440FE1" w:rsidRDefault="00B81D9E" w:rsidP="009A5128">
      <w:pPr>
        <w:pStyle w:val="a3"/>
        <w:spacing w:before="1"/>
        <w:ind w:left="0" w:right="103"/>
        <w:rPr>
          <w:lang w:val="ru-RU"/>
        </w:rPr>
      </w:pPr>
      <w:r w:rsidRPr="00440FE1">
        <w:rPr>
          <w:lang w:val="ru-RU"/>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(выше и далее - Клиринговая организация), размещенные Облигации зачисляются НРД на счета депо приобретателей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517166" w:rsidRPr="00440FE1" w:rsidRDefault="00B81D9E" w:rsidP="009A5128">
      <w:pPr>
        <w:pStyle w:val="a3"/>
        <w:ind w:left="0" w:right="102"/>
        <w:rPr>
          <w:lang w:val="ru-RU"/>
        </w:rPr>
      </w:pPr>
      <w:r w:rsidRPr="00440FE1">
        <w:rPr>
          <w:lang w:val="ru-RU"/>
        </w:rPr>
        <w:t>Проданные при размещении Облигации зачисляются НРД или Депозитариями на счета депо покупателей Облигаций в соответствии с условиями осуществления депозитарной деятельности НРД и Депозитариев.</w:t>
      </w:r>
    </w:p>
    <w:p w:rsidR="00517166" w:rsidRPr="00440FE1" w:rsidRDefault="00517166" w:rsidP="009A5128">
      <w:pPr>
        <w:pStyle w:val="a3"/>
        <w:ind w:left="0"/>
        <w:rPr>
          <w:lang w:val="ru-RU"/>
        </w:rPr>
      </w:pPr>
    </w:p>
    <w:p w:rsidR="00517166" w:rsidRDefault="00B81D9E" w:rsidP="009A5128">
      <w:pPr>
        <w:pStyle w:val="a3"/>
        <w:ind w:left="0" w:right="103"/>
        <w:rPr>
          <w:lang w:val="ru-RU"/>
        </w:rPr>
      </w:pPr>
      <w:r w:rsidRPr="00440FE1">
        <w:rPr>
          <w:lang w:val="ru-RU"/>
        </w:rPr>
        <w:t xml:space="preserve">В случае если ценные бумаги размещаются посредством подписки путем проведения торгов, указывается </w:t>
      </w:r>
      <w:r w:rsidRPr="00440FE1">
        <w:rPr>
          <w:lang w:val="ru-RU"/>
        </w:rPr>
        <w:lastRenderedPageBreak/>
        <w:t xml:space="preserve">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w:t>
      </w:r>
      <w:r w:rsidR="007F58DC" w:rsidRPr="00440FE1">
        <w:rPr>
          <w:lang w:val="ru-RU"/>
        </w:rPr>
        <w:t>действия лицензии</w:t>
      </w:r>
      <w:r w:rsidRPr="00440FE1">
        <w:rPr>
          <w:lang w:val="ru-RU"/>
        </w:rPr>
        <w:t>,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w:t>
      </w:r>
      <w:r w:rsidRPr="00440FE1">
        <w:rPr>
          <w:spacing w:val="-9"/>
          <w:lang w:val="ru-RU"/>
        </w:rPr>
        <w:t xml:space="preserve"> </w:t>
      </w:r>
      <w:r w:rsidRPr="00440FE1">
        <w:rPr>
          <w:lang w:val="ru-RU"/>
        </w:rPr>
        <w:t>лицензию.</w:t>
      </w:r>
    </w:p>
    <w:p w:rsidR="009A5128" w:rsidRPr="00440FE1" w:rsidRDefault="009A5128" w:rsidP="009A5128">
      <w:pPr>
        <w:pStyle w:val="a3"/>
        <w:ind w:left="0" w:right="103"/>
        <w:rPr>
          <w:lang w:val="ru-RU"/>
        </w:rPr>
      </w:pPr>
    </w:p>
    <w:p w:rsidR="00517166" w:rsidRPr="009A5128" w:rsidRDefault="00B81D9E" w:rsidP="009A5128">
      <w:pPr>
        <w:pStyle w:val="3"/>
        <w:spacing w:before="25"/>
        <w:ind w:left="0" w:right="132"/>
        <w:jc w:val="both"/>
        <w:rPr>
          <w:i w:val="0"/>
          <w:lang w:val="ru-RU"/>
        </w:rPr>
      </w:pPr>
      <w:r w:rsidRPr="009A5128">
        <w:rPr>
          <w:i w:val="0"/>
          <w:lang w:val="ru-RU"/>
        </w:rPr>
        <w:t>Ценные бумаги размещаются посредством подписки путем проведения торгов.</w:t>
      </w:r>
    </w:p>
    <w:p w:rsidR="00517166" w:rsidRPr="009A5128" w:rsidRDefault="00B81D9E" w:rsidP="009A5128">
      <w:pPr>
        <w:spacing w:before="54"/>
        <w:ind w:right="132"/>
        <w:jc w:val="both"/>
        <w:rPr>
          <w:lang w:val="ru-RU"/>
        </w:rPr>
      </w:pPr>
      <w:r w:rsidRPr="009A5128">
        <w:rPr>
          <w:b/>
          <w:lang w:val="ru-RU"/>
        </w:rPr>
        <w:t xml:space="preserve">Лицо, организующее проведение торгов: </w:t>
      </w:r>
      <w:r w:rsidR="009A5128" w:rsidRPr="009A5128">
        <w:rPr>
          <w:lang w:val="ru-RU"/>
        </w:rPr>
        <w:t>С</w:t>
      </w:r>
      <w:r w:rsidRPr="009A5128">
        <w:rPr>
          <w:lang w:val="ru-RU"/>
        </w:rPr>
        <w:t>пециализированная организация.</w:t>
      </w:r>
    </w:p>
    <w:p w:rsidR="00517166" w:rsidRPr="00EF5936" w:rsidRDefault="00B81D9E" w:rsidP="009A5128">
      <w:pPr>
        <w:spacing w:before="20"/>
        <w:ind w:right="132"/>
        <w:jc w:val="both"/>
        <w:rPr>
          <w:lang w:val="ru-RU"/>
        </w:rPr>
      </w:pPr>
      <w:r w:rsidRPr="009A5128">
        <w:rPr>
          <w:b/>
          <w:lang w:val="ru-RU"/>
        </w:rPr>
        <w:t xml:space="preserve">Полное фирменное наименование: </w:t>
      </w:r>
      <w:r w:rsidR="00FC4713" w:rsidRPr="00EF5936">
        <w:rPr>
          <w:lang w:val="ru-RU"/>
        </w:rPr>
        <w:t>Публичное акц</w:t>
      </w:r>
      <w:r w:rsidR="009A5128" w:rsidRPr="00EF5936">
        <w:rPr>
          <w:lang w:val="ru-RU"/>
        </w:rPr>
        <w:t>ионерное общество «</w:t>
      </w:r>
      <w:r w:rsidR="00FC4713" w:rsidRPr="00EF5936">
        <w:rPr>
          <w:lang w:val="ru-RU"/>
        </w:rPr>
        <w:t xml:space="preserve">Московская Биржа </w:t>
      </w:r>
      <w:r w:rsidRPr="00EF5936">
        <w:rPr>
          <w:lang w:val="ru-RU"/>
        </w:rPr>
        <w:t>ММВБ</w:t>
      </w:r>
      <w:r w:rsidR="00FC4713" w:rsidRPr="00EF5936">
        <w:rPr>
          <w:lang w:val="ru-RU"/>
        </w:rPr>
        <w:t>-РТС</w:t>
      </w:r>
      <w:r w:rsidR="009A5128" w:rsidRPr="00EF5936">
        <w:rPr>
          <w:lang w:val="ru-RU"/>
        </w:rPr>
        <w:t>»</w:t>
      </w:r>
      <w:r w:rsidRPr="00EF5936">
        <w:rPr>
          <w:lang w:val="ru-RU"/>
        </w:rPr>
        <w:t>.</w:t>
      </w:r>
    </w:p>
    <w:p w:rsidR="00517166" w:rsidRPr="00EF5936" w:rsidRDefault="00B81D9E" w:rsidP="009A5128">
      <w:pPr>
        <w:spacing w:before="20"/>
        <w:ind w:right="132"/>
        <w:jc w:val="both"/>
        <w:rPr>
          <w:b/>
          <w:lang w:val="ru-RU"/>
        </w:rPr>
      </w:pPr>
      <w:r w:rsidRPr="00EF5936">
        <w:rPr>
          <w:b/>
          <w:lang w:val="ru-RU"/>
        </w:rPr>
        <w:t xml:space="preserve">Сокращенное наименование: </w:t>
      </w:r>
      <w:r w:rsidR="00FC4713" w:rsidRPr="00EF5936">
        <w:rPr>
          <w:lang w:val="ru-RU"/>
        </w:rPr>
        <w:t>П</w:t>
      </w:r>
      <w:r w:rsidRPr="00EF5936">
        <w:rPr>
          <w:lang w:val="ru-RU"/>
        </w:rPr>
        <w:t xml:space="preserve">АО </w:t>
      </w:r>
      <w:r w:rsidR="00FC4713" w:rsidRPr="00EF5936">
        <w:rPr>
          <w:lang w:val="ru-RU"/>
        </w:rPr>
        <w:t>Московская Биржа</w:t>
      </w:r>
      <w:r w:rsidRPr="00EF5936">
        <w:rPr>
          <w:lang w:val="ru-RU"/>
        </w:rPr>
        <w:t>.</w:t>
      </w:r>
    </w:p>
    <w:p w:rsidR="00517166" w:rsidRPr="00EF5936" w:rsidRDefault="00B81D9E" w:rsidP="009A5128">
      <w:pPr>
        <w:spacing w:before="18"/>
        <w:ind w:right="132"/>
        <w:jc w:val="both"/>
        <w:rPr>
          <w:lang w:val="ru-RU"/>
        </w:rPr>
      </w:pPr>
      <w:r w:rsidRPr="00EF5936">
        <w:rPr>
          <w:b/>
          <w:lang w:val="ru-RU"/>
        </w:rPr>
        <w:t xml:space="preserve">Место нахождения: </w:t>
      </w:r>
      <w:r w:rsidR="00FC4713" w:rsidRPr="00EF5936">
        <w:rPr>
          <w:lang w:val="ru-RU"/>
        </w:rPr>
        <w:t xml:space="preserve">Российская Федерация, </w:t>
      </w:r>
      <w:r w:rsidRPr="00EF5936">
        <w:rPr>
          <w:lang w:val="ru-RU"/>
        </w:rPr>
        <w:t>г. Москва, Большой Кисловский пер., д. 13.</w:t>
      </w:r>
    </w:p>
    <w:p w:rsidR="00517166" w:rsidRPr="00EF5936" w:rsidRDefault="00B81D9E" w:rsidP="00FC4713">
      <w:pPr>
        <w:pStyle w:val="a3"/>
        <w:ind w:left="0" w:right="132"/>
        <w:rPr>
          <w:b/>
          <w:lang w:val="ru-RU"/>
        </w:rPr>
      </w:pPr>
      <w:r w:rsidRPr="00EF5936">
        <w:rPr>
          <w:b/>
          <w:lang w:val="ru-RU"/>
        </w:rPr>
        <w:t>Организацией является организатор торговли на рынке ценных бумаг, в том числе биржа.</w:t>
      </w:r>
    </w:p>
    <w:p w:rsidR="00517166" w:rsidRPr="00EF5936" w:rsidRDefault="00B81D9E" w:rsidP="00FC4713">
      <w:pPr>
        <w:pStyle w:val="a3"/>
        <w:ind w:left="0" w:right="752"/>
        <w:rPr>
          <w:b/>
          <w:lang w:val="ru-RU"/>
        </w:rPr>
      </w:pPr>
      <w:r w:rsidRPr="00EF5936">
        <w:rPr>
          <w:b/>
          <w:lang w:val="ru-RU"/>
        </w:rPr>
        <w:t>Данные о лицензии на осуществление деятельности по организации торговли на рынке ценных бумаг:</w:t>
      </w:r>
    </w:p>
    <w:p w:rsidR="003822AB" w:rsidRPr="003822AB" w:rsidRDefault="003822AB" w:rsidP="003822AB">
      <w:pPr>
        <w:spacing w:before="20"/>
        <w:ind w:right="132"/>
        <w:jc w:val="both"/>
        <w:rPr>
          <w:lang w:val="ru-RU"/>
        </w:rPr>
      </w:pPr>
      <w:r w:rsidRPr="00342927">
        <w:rPr>
          <w:b/>
          <w:lang w:val="ru-RU"/>
        </w:rPr>
        <w:t xml:space="preserve">Номер лицензии: </w:t>
      </w:r>
      <w:r w:rsidRPr="003822AB">
        <w:rPr>
          <w:lang w:val="ru-RU"/>
        </w:rPr>
        <w:t>077-001.</w:t>
      </w:r>
    </w:p>
    <w:p w:rsidR="003822AB" w:rsidRPr="003822AB" w:rsidRDefault="003822AB" w:rsidP="003822AB">
      <w:pPr>
        <w:spacing w:before="19"/>
        <w:ind w:right="132"/>
        <w:jc w:val="both"/>
        <w:rPr>
          <w:lang w:val="ru-RU"/>
        </w:rPr>
      </w:pPr>
      <w:r w:rsidRPr="00342927">
        <w:rPr>
          <w:b/>
          <w:lang w:val="ru-RU"/>
        </w:rPr>
        <w:t xml:space="preserve">Дата выдачи лицензии: </w:t>
      </w:r>
      <w:r w:rsidRPr="003822AB">
        <w:rPr>
          <w:lang w:val="ru-RU"/>
        </w:rPr>
        <w:t>29.08.2013.</w:t>
      </w:r>
    </w:p>
    <w:p w:rsidR="003822AB" w:rsidRPr="00EF5936" w:rsidRDefault="003822AB" w:rsidP="003822AB">
      <w:pPr>
        <w:spacing w:before="20"/>
        <w:ind w:right="132"/>
        <w:jc w:val="both"/>
        <w:rPr>
          <w:lang w:val="ru-RU"/>
        </w:rPr>
      </w:pPr>
      <w:r w:rsidRPr="00EF5936">
        <w:rPr>
          <w:b/>
          <w:lang w:val="ru-RU"/>
        </w:rPr>
        <w:t xml:space="preserve">Срок действия лицензии: </w:t>
      </w:r>
      <w:r w:rsidRPr="00EF5936">
        <w:rPr>
          <w:lang w:val="ru-RU"/>
        </w:rPr>
        <w:t>Бессрочная.</w:t>
      </w:r>
    </w:p>
    <w:p w:rsidR="003822AB" w:rsidRPr="00EF5936" w:rsidRDefault="003822AB" w:rsidP="003822AB">
      <w:pPr>
        <w:spacing w:before="20"/>
        <w:ind w:right="132"/>
        <w:jc w:val="both"/>
        <w:rPr>
          <w:lang w:val="ru-RU"/>
        </w:rPr>
      </w:pPr>
      <w:r w:rsidRPr="00EF5936">
        <w:rPr>
          <w:b/>
          <w:lang w:val="ru-RU"/>
        </w:rPr>
        <w:t xml:space="preserve">Орган, выдавший лицензию: </w:t>
      </w:r>
      <w:r>
        <w:rPr>
          <w:lang w:val="ru-RU"/>
        </w:rPr>
        <w:t>ФСФР России</w:t>
      </w:r>
    </w:p>
    <w:p w:rsidR="003822AB" w:rsidRDefault="003822AB" w:rsidP="009A5128">
      <w:pPr>
        <w:pStyle w:val="2"/>
        <w:ind w:left="0" w:right="106"/>
        <w:rPr>
          <w:lang w:val="ru-RU"/>
        </w:rPr>
      </w:pPr>
    </w:p>
    <w:p w:rsidR="00517166" w:rsidRPr="00440FE1" w:rsidRDefault="00B81D9E" w:rsidP="009A5128">
      <w:pPr>
        <w:pStyle w:val="2"/>
        <w:ind w:left="0" w:right="106"/>
        <w:rPr>
          <w:lang w:val="ru-RU"/>
        </w:rPr>
      </w:pPr>
      <w:r w:rsidRPr="00440FE1">
        <w:rPr>
          <w:lang w:val="ru-RU"/>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517166" w:rsidRPr="00440FE1" w:rsidRDefault="00B81D9E" w:rsidP="009A5128">
      <w:pPr>
        <w:pStyle w:val="a3"/>
        <w:ind w:left="0" w:right="107"/>
        <w:rPr>
          <w:lang w:val="ru-RU"/>
        </w:rPr>
      </w:pPr>
      <w:r w:rsidRPr="00440FE1">
        <w:rPr>
          <w:lang w:val="ru-RU"/>
        </w:rPr>
        <w:t xml:space="preserve">Эмитент и/или уполномоченное им лицо не намереваются заключать предварительные договоры, содержащие   обязанность   заключить   в   будущем   основной   </w:t>
      </w:r>
      <w:r w:rsidR="007F58DC" w:rsidRPr="00440FE1">
        <w:rPr>
          <w:lang w:val="ru-RU"/>
        </w:rPr>
        <w:t>договор, направленный</w:t>
      </w:r>
      <w:r w:rsidRPr="00440FE1">
        <w:rPr>
          <w:lang w:val="ru-RU"/>
        </w:rPr>
        <w:t xml:space="preserve">   на    отчуждение</w:t>
      </w:r>
      <w:r w:rsidR="00C7499B">
        <w:rPr>
          <w:lang w:val="ru-RU"/>
        </w:rPr>
        <w:t xml:space="preserve"> </w:t>
      </w:r>
      <w:r w:rsidRPr="00440FE1">
        <w:rPr>
          <w:lang w:val="ru-RU"/>
        </w:rPr>
        <w:t>размещаемых ценных бумаг первому владельцу, или собирать предварительные заявки на приобретение размещаемых ценных бумаг.</w:t>
      </w:r>
    </w:p>
    <w:p w:rsidR="00517166" w:rsidRPr="00440FE1" w:rsidRDefault="00517166" w:rsidP="009A5128">
      <w:pPr>
        <w:pStyle w:val="a3"/>
        <w:spacing w:before="5"/>
        <w:ind w:left="0"/>
        <w:rPr>
          <w:lang w:val="ru-RU"/>
        </w:rPr>
      </w:pPr>
    </w:p>
    <w:p w:rsidR="00517166" w:rsidRPr="00440FE1" w:rsidRDefault="00B81D9E" w:rsidP="009A5128">
      <w:pPr>
        <w:pStyle w:val="2"/>
        <w:ind w:left="0" w:right="103"/>
        <w:rPr>
          <w:lang w:val="ru-RU"/>
        </w:rPr>
      </w:pPr>
      <w:r w:rsidRPr="00440FE1">
        <w:rPr>
          <w:lang w:val="ru-RU"/>
        </w:rPr>
        <w:t xml:space="preserve">В случае если размещение ценных бумаг осуществляется эмитентом </w:t>
      </w:r>
      <w:r w:rsidR="00DA5DCB" w:rsidRPr="00440FE1">
        <w:rPr>
          <w:lang w:val="ru-RU"/>
        </w:rPr>
        <w:t>с привлечением</w:t>
      </w:r>
      <w:r w:rsidRPr="00440FE1">
        <w:rPr>
          <w:lang w:val="ru-RU"/>
        </w:rPr>
        <w:t xml:space="preserve"> брокеров, оказывающих эмитенту услуги по размещению и (или) по организации размещения ценных бумаг:</w:t>
      </w:r>
    </w:p>
    <w:p w:rsidR="00517166" w:rsidRPr="00440FE1" w:rsidRDefault="00B81D9E" w:rsidP="009A5128">
      <w:pPr>
        <w:pStyle w:val="a3"/>
        <w:spacing w:before="1" w:line="252" w:lineRule="exact"/>
        <w:ind w:left="0" w:right="105"/>
        <w:rPr>
          <w:lang w:val="ru-RU"/>
        </w:rPr>
      </w:pPr>
      <w:r w:rsidRPr="00440FE1">
        <w:rPr>
          <w:lang w:val="ru-RU"/>
        </w:rPr>
        <w:t>Эмитент вправе привлекать брокеров, оказывающих эмитенту услуги по размещению и (или) по организации размещения ценных бумаг.</w:t>
      </w:r>
    </w:p>
    <w:p w:rsidR="00517166" w:rsidRPr="00440FE1" w:rsidRDefault="00517166" w:rsidP="009A5128">
      <w:pPr>
        <w:pStyle w:val="a3"/>
        <w:spacing w:before="5"/>
        <w:ind w:left="0"/>
        <w:rPr>
          <w:sz w:val="23"/>
          <w:lang w:val="ru-RU"/>
        </w:rPr>
      </w:pPr>
    </w:p>
    <w:p w:rsidR="00517166" w:rsidRPr="00D616B0" w:rsidRDefault="00B81D9E" w:rsidP="009A5128">
      <w:pPr>
        <w:pStyle w:val="a3"/>
        <w:ind w:left="0" w:right="132"/>
        <w:rPr>
          <w:lang w:val="ru-RU"/>
        </w:rPr>
      </w:pPr>
      <w:r w:rsidRPr="00D616B0">
        <w:rPr>
          <w:lang w:val="ru-RU"/>
        </w:rPr>
        <w:t>Брокером, оказывающим эмитенту услуги организации размещения ценных бумаг (далее - Организатор), является:</w:t>
      </w:r>
    </w:p>
    <w:p w:rsidR="00517166" w:rsidRPr="00D616B0" w:rsidRDefault="00B81D9E" w:rsidP="009A5128">
      <w:pPr>
        <w:spacing w:before="18" w:line="244" w:lineRule="auto"/>
        <w:ind w:right="132"/>
        <w:jc w:val="both"/>
        <w:rPr>
          <w:lang w:val="ru-RU"/>
        </w:rPr>
      </w:pPr>
      <w:r w:rsidRPr="00D616B0">
        <w:rPr>
          <w:b/>
          <w:lang w:val="ru-RU"/>
        </w:rPr>
        <w:t xml:space="preserve">Полное фирменное наименование: </w:t>
      </w:r>
      <w:r w:rsidRPr="00D616B0">
        <w:rPr>
          <w:lang w:val="ru-RU"/>
        </w:rPr>
        <w:t xml:space="preserve">Закрытое акционерное общество </w:t>
      </w:r>
      <w:r w:rsidR="00D616B0" w:rsidRPr="00D616B0">
        <w:rPr>
          <w:lang w:val="ru-RU"/>
        </w:rPr>
        <w:t>«</w:t>
      </w:r>
      <w:r w:rsidRPr="00D616B0">
        <w:rPr>
          <w:lang w:val="ru-RU"/>
        </w:rPr>
        <w:t xml:space="preserve">Инвестиционная компания </w:t>
      </w:r>
      <w:r w:rsidR="00D616B0" w:rsidRPr="00D616B0">
        <w:rPr>
          <w:lang w:val="ru-RU"/>
        </w:rPr>
        <w:t>«</w:t>
      </w:r>
      <w:r w:rsidRPr="00D616B0">
        <w:rPr>
          <w:lang w:val="ru-RU"/>
        </w:rPr>
        <w:t>Лидер</w:t>
      </w:r>
      <w:r w:rsidR="00D616B0" w:rsidRPr="00D616B0">
        <w:rPr>
          <w:lang w:val="ru-RU"/>
        </w:rPr>
        <w:t>»</w:t>
      </w:r>
      <w:r w:rsidRPr="00D616B0">
        <w:rPr>
          <w:lang w:val="ru-RU"/>
        </w:rPr>
        <w:t>.</w:t>
      </w:r>
    </w:p>
    <w:p w:rsidR="00517166" w:rsidRPr="00D616B0" w:rsidRDefault="00B81D9E" w:rsidP="009A5128">
      <w:pPr>
        <w:spacing w:before="8"/>
        <w:jc w:val="both"/>
        <w:rPr>
          <w:lang w:val="ru-RU"/>
        </w:rPr>
      </w:pPr>
      <w:r w:rsidRPr="00D616B0">
        <w:rPr>
          <w:b/>
          <w:lang w:val="ru-RU"/>
        </w:rPr>
        <w:t xml:space="preserve">Сокращенное наименование: </w:t>
      </w:r>
      <w:r w:rsidRPr="00D616B0">
        <w:rPr>
          <w:lang w:val="ru-RU"/>
        </w:rPr>
        <w:t xml:space="preserve">ЗАО </w:t>
      </w:r>
      <w:r w:rsidR="00D616B0" w:rsidRPr="00D616B0">
        <w:rPr>
          <w:lang w:val="ru-RU"/>
        </w:rPr>
        <w:t>«</w:t>
      </w:r>
      <w:r w:rsidRPr="00D616B0">
        <w:rPr>
          <w:lang w:val="ru-RU"/>
        </w:rPr>
        <w:t>ИК "Лидер</w:t>
      </w:r>
      <w:r w:rsidR="00D616B0" w:rsidRPr="00D616B0">
        <w:rPr>
          <w:lang w:val="ru-RU"/>
        </w:rPr>
        <w:t>»</w:t>
      </w:r>
      <w:r w:rsidRPr="00D616B0">
        <w:rPr>
          <w:lang w:val="ru-RU"/>
        </w:rPr>
        <w:t>.</w:t>
      </w:r>
    </w:p>
    <w:p w:rsidR="00517166" w:rsidRPr="00D616B0" w:rsidRDefault="00B81D9E" w:rsidP="009A5128">
      <w:pPr>
        <w:spacing w:before="20" w:line="278" w:lineRule="auto"/>
        <w:ind w:right="3740"/>
        <w:jc w:val="both"/>
        <w:rPr>
          <w:lang w:val="ru-RU"/>
        </w:rPr>
      </w:pPr>
      <w:r w:rsidRPr="00D616B0">
        <w:rPr>
          <w:b/>
          <w:lang w:val="ru-RU"/>
        </w:rPr>
        <w:t xml:space="preserve">Место нахождения: </w:t>
      </w:r>
      <w:r w:rsidRPr="00D616B0">
        <w:rPr>
          <w:lang w:val="ru-RU"/>
        </w:rPr>
        <w:t>117639, г. Москва, Варшавское шоссе, д. 95, к.</w:t>
      </w:r>
      <w:r w:rsidRPr="00D616B0">
        <w:rPr>
          <w:b/>
          <w:lang w:val="ru-RU"/>
        </w:rPr>
        <w:t xml:space="preserve"> </w:t>
      </w:r>
      <w:r w:rsidRPr="00D616B0">
        <w:rPr>
          <w:lang w:val="ru-RU"/>
        </w:rPr>
        <w:t>1.</w:t>
      </w:r>
      <w:r w:rsidRPr="00D616B0">
        <w:rPr>
          <w:b/>
          <w:lang w:val="ru-RU"/>
        </w:rPr>
        <w:t xml:space="preserve"> Данные о лицензии на осуществление брокерской деятельности: Номер лицензии: </w:t>
      </w:r>
      <w:r w:rsidRPr="00D616B0">
        <w:rPr>
          <w:lang w:val="ru-RU"/>
        </w:rPr>
        <w:t>077-13410-100000.</w:t>
      </w:r>
    </w:p>
    <w:p w:rsidR="00517166" w:rsidRPr="00D616B0" w:rsidRDefault="00B81D9E" w:rsidP="009A5128">
      <w:pPr>
        <w:spacing w:line="235" w:lineRule="exact"/>
        <w:jc w:val="both"/>
        <w:rPr>
          <w:lang w:val="ru-RU"/>
        </w:rPr>
      </w:pPr>
      <w:r w:rsidRPr="00D616B0">
        <w:rPr>
          <w:b/>
          <w:lang w:val="ru-RU"/>
        </w:rPr>
        <w:t xml:space="preserve">Дата выдачи лицензии: </w:t>
      </w:r>
      <w:r w:rsidRPr="00D616B0">
        <w:rPr>
          <w:lang w:val="ru-RU"/>
        </w:rPr>
        <w:t>28.12.2010</w:t>
      </w:r>
      <w:r w:rsidR="00D616B0" w:rsidRPr="00D616B0">
        <w:rPr>
          <w:lang w:val="ru-RU"/>
        </w:rPr>
        <w:t xml:space="preserve"> г</w:t>
      </w:r>
      <w:r w:rsidRPr="00D616B0">
        <w:rPr>
          <w:lang w:val="ru-RU"/>
        </w:rPr>
        <w:t>.</w:t>
      </w:r>
    </w:p>
    <w:p w:rsidR="00517166" w:rsidRPr="00D616B0" w:rsidRDefault="00B81D9E" w:rsidP="009A5128">
      <w:pPr>
        <w:spacing w:before="20"/>
        <w:jc w:val="both"/>
        <w:rPr>
          <w:lang w:val="ru-RU"/>
        </w:rPr>
      </w:pPr>
      <w:r w:rsidRPr="00D616B0">
        <w:rPr>
          <w:b/>
          <w:lang w:val="ru-RU"/>
        </w:rPr>
        <w:t xml:space="preserve">Срок действия лицензии: </w:t>
      </w:r>
      <w:r w:rsidRPr="00D616B0">
        <w:rPr>
          <w:lang w:val="ru-RU"/>
        </w:rPr>
        <w:t>Без ограничения срока действия.</w:t>
      </w:r>
    </w:p>
    <w:p w:rsidR="00517166" w:rsidRPr="00D616B0" w:rsidRDefault="00B81D9E" w:rsidP="009A5128">
      <w:pPr>
        <w:spacing w:before="18"/>
        <w:jc w:val="both"/>
        <w:rPr>
          <w:lang w:val="ru-RU"/>
        </w:rPr>
      </w:pPr>
      <w:r w:rsidRPr="00D616B0">
        <w:rPr>
          <w:b/>
          <w:lang w:val="ru-RU"/>
        </w:rPr>
        <w:t xml:space="preserve">Орган, выдавший лицензию: </w:t>
      </w:r>
      <w:r w:rsidRPr="00D616B0">
        <w:rPr>
          <w:lang w:val="ru-RU"/>
        </w:rPr>
        <w:t>ФСФР России.</w:t>
      </w:r>
    </w:p>
    <w:p w:rsidR="00517166" w:rsidRPr="00D616B0" w:rsidRDefault="00B81D9E" w:rsidP="009A5128">
      <w:pPr>
        <w:spacing w:before="21" w:line="244" w:lineRule="auto"/>
        <w:ind w:right="132"/>
        <w:jc w:val="both"/>
        <w:rPr>
          <w:lang w:val="ru-RU"/>
        </w:rPr>
      </w:pPr>
      <w:r w:rsidRPr="00D616B0">
        <w:rPr>
          <w:b/>
          <w:lang w:val="ru-RU"/>
        </w:rPr>
        <w:t xml:space="preserve">Основные функции данного лица: </w:t>
      </w:r>
      <w:r w:rsidRPr="00D616B0">
        <w:rPr>
          <w:lang w:val="ru-RU"/>
        </w:rPr>
        <w:t>Основные функции Организатора по оказанию услуг Эмитенту по организации размещения Облигаций включают в себя:</w:t>
      </w:r>
    </w:p>
    <w:p w:rsidR="00517166" w:rsidRPr="00D616B0" w:rsidRDefault="00B81D9E" w:rsidP="00513209">
      <w:pPr>
        <w:pStyle w:val="3"/>
        <w:numPr>
          <w:ilvl w:val="0"/>
          <w:numId w:val="26"/>
        </w:numPr>
        <w:tabs>
          <w:tab w:val="left" w:pos="284"/>
        </w:tabs>
        <w:ind w:left="0" w:right="106" w:firstLine="0"/>
        <w:jc w:val="both"/>
        <w:rPr>
          <w:b w:val="0"/>
          <w:i w:val="0"/>
          <w:lang w:val="ru-RU"/>
        </w:rPr>
      </w:pPr>
      <w:r w:rsidRPr="00D616B0">
        <w:rPr>
          <w:b w:val="0"/>
          <w:i w:val="0"/>
          <w:lang w:val="ru-RU"/>
        </w:rPr>
        <w:t>предоставление консультаций по вопросам, связанным с требованиями действующего законодательства Российской Федерации, предъявляемыми к процедуре эмиссии ценных бумаг, их размещения и обращения,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517166" w:rsidRPr="00D616B0" w:rsidRDefault="00B81D9E" w:rsidP="00513209">
      <w:pPr>
        <w:pStyle w:val="a4"/>
        <w:numPr>
          <w:ilvl w:val="0"/>
          <w:numId w:val="26"/>
        </w:numPr>
        <w:tabs>
          <w:tab w:val="left" w:pos="284"/>
        </w:tabs>
        <w:ind w:left="0" w:right="103" w:firstLine="0"/>
        <w:rPr>
          <w:lang w:val="ru-RU"/>
        </w:rPr>
      </w:pPr>
      <w:r w:rsidRPr="00D616B0">
        <w:rPr>
          <w:lang w:val="ru-RU"/>
        </w:rPr>
        <w:t>предоставление консультаций по вопросам, связанным с принятием уполномоченными органами Эмитента всех решений, необходимых для организации выпуска Облигаций в соответствии с требованиями действующего законодательства Российской</w:t>
      </w:r>
      <w:r w:rsidRPr="00D616B0">
        <w:rPr>
          <w:spacing w:val="-11"/>
          <w:lang w:val="ru-RU"/>
        </w:rPr>
        <w:t xml:space="preserve"> </w:t>
      </w:r>
      <w:r w:rsidRPr="00D616B0">
        <w:rPr>
          <w:lang w:val="ru-RU"/>
        </w:rPr>
        <w:t>Федерации;</w:t>
      </w:r>
    </w:p>
    <w:p w:rsidR="00517166" w:rsidRPr="00D616B0" w:rsidRDefault="00B81D9E" w:rsidP="00513209">
      <w:pPr>
        <w:pStyle w:val="a4"/>
        <w:numPr>
          <w:ilvl w:val="0"/>
          <w:numId w:val="26"/>
        </w:numPr>
        <w:tabs>
          <w:tab w:val="left" w:pos="284"/>
          <w:tab w:val="left" w:pos="356"/>
        </w:tabs>
        <w:spacing w:before="1"/>
        <w:ind w:left="0" w:right="107" w:firstLine="0"/>
        <w:rPr>
          <w:lang w:val="ru-RU"/>
        </w:rPr>
      </w:pPr>
      <w:r w:rsidRPr="00D616B0">
        <w:rPr>
          <w:lang w:val="ru-RU"/>
        </w:rPr>
        <w:t>взаимодействие с аудитором Эмитента в части подготовки и согласования информации, необходимой для проспекта ценных</w:t>
      </w:r>
      <w:r w:rsidRPr="00D616B0">
        <w:rPr>
          <w:spacing w:val="-2"/>
          <w:lang w:val="ru-RU"/>
        </w:rPr>
        <w:t xml:space="preserve"> </w:t>
      </w:r>
      <w:r w:rsidRPr="00D616B0">
        <w:rPr>
          <w:lang w:val="ru-RU"/>
        </w:rPr>
        <w:t>бумаг;</w:t>
      </w:r>
    </w:p>
    <w:p w:rsidR="00517166" w:rsidRPr="00D616B0" w:rsidRDefault="00B81D9E" w:rsidP="00513209">
      <w:pPr>
        <w:pStyle w:val="a4"/>
        <w:numPr>
          <w:ilvl w:val="0"/>
          <w:numId w:val="26"/>
        </w:numPr>
        <w:tabs>
          <w:tab w:val="left" w:pos="284"/>
          <w:tab w:val="left" w:pos="371"/>
        </w:tabs>
        <w:ind w:left="0" w:right="104" w:firstLine="0"/>
        <w:rPr>
          <w:lang w:val="ru-RU"/>
        </w:rPr>
      </w:pPr>
      <w:r w:rsidRPr="00D616B0">
        <w:rPr>
          <w:lang w:val="ru-RU"/>
        </w:rPr>
        <w:t>подготовка с предварительного согласия Эмитента рекламных, презентационных и иных материалов, в целях распространения вышеуказанных материалов среди потенциальных</w:t>
      </w:r>
      <w:r w:rsidRPr="00D616B0">
        <w:rPr>
          <w:spacing w:val="-15"/>
          <w:lang w:val="ru-RU"/>
        </w:rPr>
        <w:t xml:space="preserve"> </w:t>
      </w:r>
      <w:r w:rsidRPr="00D616B0">
        <w:rPr>
          <w:lang w:val="ru-RU"/>
        </w:rPr>
        <w:t>инвесторов;</w:t>
      </w:r>
    </w:p>
    <w:p w:rsidR="00517166" w:rsidRPr="00D616B0" w:rsidRDefault="00B81D9E" w:rsidP="00513209">
      <w:pPr>
        <w:pStyle w:val="a4"/>
        <w:numPr>
          <w:ilvl w:val="0"/>
          <w:numId w:val="26"/>
        </w:numPr>
        <w:tabs>
          <w:tab w:val="left" w:pos="284"/>
        </w:tabs>
        <w:ind w:left="0" w:right="106" w:firstLine="0"/>
        <w:rPr>
          <w:lang w:val="ru-RU"/>
        </w:rPr>
      </w:pPr>
      <w:r w:rsidRPr="00D616B0">
        <w:rPr>
          <w:lang w:val="ru-RU"/>
        </w:rPr>
        <w:t>организация переговоров и представление Эмитента в процессе переговоров с потенциальными инвесторами;</w:t>
      </w:r>
    </w:p>
    <w:p w:rsidR="00517166" w:rsidRPr="00D616B0" w:rsidRDefault="00B81D9E" w:rsidP="00513209">
      <w:pPr>
        <w:pStyle w:val="a4"/>
        <w:numPr>
          <w:ilvl w:val="0"/>
          <w:numId w:val="26"/>
        </w:numPr>
        <w:tabs>
          <w:tab w:val="left" w:pos="284"/>
        </w:tabs>
        <w:ind w:left="0" w:right="107" w:firstLine="0"/>
        <w:rPr>
          <w:lang w:val="ru-RU"/>
        </w:rPr>
      </w:pPr>
      <w:r w:rsidRPr="00D616B0">
        <w:rPr>
          <w:lang w:val="ru-RU"/>
        </w:rPr>
        <w:lastRenderedPageBreak/>
        <w:t>предоставление Эмитенту консультаций по процедуре допуска Облигаций к торгам на бирже в процессе размещения и</w:t>
      </w:r>
      <w:r w:rsidRPr="00D616B0">
        <w:rPr>
          <w:spacing w:val="-3"/>
          <w:lang w:val="ru-RU"/>
        </w:rPr>
        <w:t xml:space="preserve"> </w:t>
      </w:r>
      <w:r w:rsidRPr="00D616B0">
        <w:rPr>
          <w:lang w:val="ru-RU"/>
        </w:rPr>
        <w:t>обращения;</w:t>
      </w:r>
    </w:p>
    <w:p w:rsidR="00517166" w:rsidRPr="00D616B0" w:rsidRDefault="00B81D9E" w:rsidP="00513209">
      <w:pPr>
        <w:pStyle w:val="a4"/>
        <w:numPr>
          <w:ilvl w:val="0"/>
          <w:numId w:val="26"/>
        </w:numPr>
        <w:tabs>
          <w:tab w:val="left" w:pos="243"/>
          <w:tab w:val="left" w:pos="284"/>
        </w:tabs>
        <w:spacing w:line="252" w:lineRule="exact"/>
        <w:ind w:left="0" w:firstLine="0"/>
        <w:rPr>
          <w:lang w:val="ru-RU"/>
        </w:rPr>
      </w:pPr>
      <w:r w:rsidRPr="00D616B0">
        <w:rPr>
          <w:lang w:val="ru-RU"/>
        </w:rPr>
        <w:t>организация маркетинговых мероприятий выпуска</w:t>
      </w:r>
      <w:r w:rsidRPr="00D616B0">
        <w:rPr>
          <w:spacing w:val="-10"/>
          <w:lang w:val="ru-RU"/>
        </w:rPr>
        <w:t xml:space="preserve"> </w:t>
      </w:r>
      <w:r w:rsidRPr="00D616B0">
        <w:rPr>
          <w:lang w:val="ru-RU"/>
        </w:rPr>
        <w:t>Облигаций;</w:t>
      </w:r>
    </w:p>
    <w:p w:rsidR="00517166" w:rsidRPr="00D616B0" w:rsidRDefault="00B81D9E" w:rsidP="00513209">
      <w:pPr>
        <w:pStyle w:val="a4"/>
        <w:numPr>
          <w:ilvl w:val="0"/>
          <w:numId w:val="26"/>
        </w:numPr>
        <w:tabs>
          <w:tab w:val="left" w:pos="284"/>
          <w:tab w:val="left" w:pos="330"/>
        </w:tabs>
        <w:ind w:left="0" w:right="107" w:firstLine="0"/>
        <w:rPr>
          <w:lang w:val="ru-RU"/>
        </w:rPr>
      </w:pPr>
      <w:r w:rsidRPr="00D616B0">
        <w:rPr>
          <w:lang w:val="ru-RU"/>
        </w:rPr>
        <w:t>осуществление всех иных необходимых мероприятий, направленных на успешное размещение Облигаций.</w:t>
      </w:r>
    </w:p>
    <w:p w:rsidR="00517166" w:rsidRPr="00D616B0" w:rsidRDefault="00B81D9E" w:rsidP="00D616B0">
      <w:pPr>
        <w:tabs>
          <w:tab w:val="left" w:pos="284"/>
        </w:tabs>
        <w:jc w:val="both"/>
        <w:rPr>
          <w:lang w:val="ru-RU"/>
        </w:rPr>
      </w:pPr>
      <w:r w:rsidRPr="00D616B0">
        <w:rPr>
          <w:lang w:val="ru-RU"/>
        </w:rPr>
        <w:t>Все перечисленные функции Организатор осуществляет исключительно на условиях, содержащихся в договорах с Эмитентом, и исключительно в течение срока действия договоров.</w:t>
      </w:r>
    </w:p>
    <w:p w:rsidR="00517166" w:rsidRPr="00D616B0" w:rsidRDefault="00B81D9E" w:rsidP="00D616B0">
      <w:pPr>
        <w:tabs>
          <w:tab w:val="left" w:pos="284"/>
        </w:tabs>
        <w:ind w:right="132"/>
        <w:jc w:val="both"/>
        <w:rPr>
          <w:lang w:val="ru-RU"/>
        </w:rPr>
      </w:pPr>
      <w:r w:rsidRPr="00D616B0">
        <w:rPr>
          <w:lang w:val="ru-RU"/>
        </w:rPr>
        <w:t>В случае расторжения или прекращения договоров Организатор не несет ответственности за дальнейшее выполнение вышеуказанных функций.</w:t>
      </w:r>
    </w:p>
    <w:p w:rsidR="00517166" w:rsidRPr="00D616B0" w:rsidRDefault="00517166" w:rsidP="00D616B0">
      <w:pPr>
        <w:pStyle w:val="a3"/>
        <w:tabs>
          <w:tab w:val="left" w:pos="284"/>
        </w:tabs>
        <w:spacing w:before="3"/>
        <w:ind w:left="0"/>
        <w:rPr>
          <w:sz w:val="23"/>
          <w:lang w:val="ru-RU"/>
        </w:rPr>
      </w:pPr>
    </w:p>
    <w:p w:rsidR="00517166" w:rsidRPr="00BD4A0D" w:rsidRDefault="00B81D9E" w:rsidP="009A5128">
      <w:pPr>
        <w:pStyle w:val="a3"/>
        <w:spacing w:line="242" w:lineRule="auto"/>
        <w:ind w:left="0" w:right="101"/>
        <w:rPr>
          <w:lang w:val="ru-RU"/>
        </w:rPr>
      </w:pPr>
      <w:r w:rsidRPr="00BD4A0D">
        <w:rPr>
          <w:b/>
          <w:lang w:val="ru-RU"/>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BD4A0D">
        <w:rPr>
          <w:lang w:val="ru-RU"/>
        </w:rPr>
        <w:t>Такая обязанность договором между Эмитентом и Организатором не установлена.</w:t>
      </w:r>
    </w:p>
    <w:p w:rsidR="00517166" w:rsidRPr="00D616B0" w:rsidRDefault="00517166" w:rsidP="009A5128">
      <w:pPr>
        <w:pStyle w:val="a3"/>
        <w:spacing w:before="8"/>
        <w:ind w:left="0"/>
        <w:rPr>
          <w:b/>
          <w:sz w:val="24"/>
          <w:lang w:val="ru-RU"/>
        </w:rPr>
      </w:pPr>
    </w:p>
    <w:p w:rsidR="00517166" w:rsidRDefault="00B81D9E" w:rsidP="009A5128">
      <w:pPr>
        <w:pStyle w:val="a3"/>
        <w:spacing w:line="242" w:lineRule="auto"/>
        <w:ind w:left="0" w:right="104"/>
        <w:rPr>
          <w:lang w:val="ru-RU"/>
        </w:rPr>
      </w:pPr>
      <w:r w:rsidRPr="00BD4A0D">
        <w:rPr>
          <w:b/>
          <w:lang w:val="ru-RU"/>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BD4A0D">
        <w:rPr>
          <w:lang w:val="ru-RU"/>
        </w:rPr>
        <w:t>Такая обязанность договором между Эмитентом и Организатором не установлена.</w:t>
      </w:r>
    </w:p>
    <w:p w:rsidR="00BD4A0D" w:rsidRPr="00BD4A0D" w:rsidRDefault="00BD4A0D" w:rsidP="009A5128">
      <w:pPr>
        <w:pStyle w:val="a3"/>
        <w:spacing w:line="242" w:lineRule="auto"/>
        <w:ind w:left="0" w:right="104"/>
        <w:rPr>
          <w:lang w:val="ru-RU"/>
        </w:rPr>
      </w:pPr>
    </w:p>
    <w:p w:rsidR="00517166" w:rsidRPr="00BD4A0D" w:rsidRDefault="00B81D9E" w:rsidP="009A5128">
      <w:pPr>
        <w:pStyle w:val="a3"/>
        <w:spacing w:before="51"/>
        <w:ind w:left="0" w:right="103"/>
        <w:rPr>
          <w:lang w:val="ru-RU"/>
        </w:rPr>
      </w:pPr>
      <w:r w:rsidRPr="00BD4A0D">
        <w:rPr>
          <w:b/>
          <w:lang w:val="ru-RU"/>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BD4A0D">
        <w:rPr>
          <w:lang w:val="ru-RU"/>
        </w:rPr>
        <w:t>Такие права договором между Эмитентом и Организатором не установлены.</w:t>
      </w:r>
    </w:p>
    <w:p w:rsidR="00517166" w:rsidRPr="00BD4A0D" w:rsidRDefault="00517166" w:rsidP="009A5128">
      <w:pPr>
        <w:pStyle w:val="a3"/>
        <w:spacing w:before="3"/>
        <w:ind w:left="0"/>
        <w:rPr>
          <w:sz w:val="23"/>
          <w:lang w:val="ru-RU"/>
        </w:rPr>
      </w:pPr>
    </w:p>
    <w:p w:rsidR="00517166" w:rsidRPr="00BD4A0D" w:rsidRDefault="00B81D9E" w:rsidP="009A5128">
      <w:pPr>
        <w:pStyle w:val="a3"/>
        <w:ind w:left="0" w:right="105"/>
        <w:rPr>
          <w:b/>
          <w:lang w:val="ru-RU"/>
        </w:rPr>
      </w:pPr>
      <w:r w:rsidRPr="00BD4A0D">
        <w:rPr>
          <w:b/>
          <w:lang w:val="ru-RU"/>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517166" w:rsidRPr="00BD4A0D" w:rsidRDefault="00B81D9E" w:rsidP="009A5128">
      <w:pPr>
        <w:spacing w:line="244" w:lineRule="auto"/>
        <w:ind w:right="106"/>
        <w:jc w:val="both"/>
        <w:rPr>
          <w:lang w:val="ru-RU"/>
        </w:rPr>
      </w:pPr>
      <w:r w:rsidRPr="00BD4A0D">
        <w:rPr>
          <w:b/>
          <w:lang w:val="ru-RU"/>
        </w:rPr>
        <w:t>Раз</w:t>
      </w:r>
      <w:r w:rsidR="00BD4A0D">
        <w:rPr>
          <w:b/>
          <w:lang w:val="ru-RU"/>
        </w:rPr>
        <w:t>мер вознаграждения Организатору</w:t>
      </w:r>
      <w:r w:rsidRPr="00BD4A0D">
        <w:rPr>
          <w:b/>
          <w:lang w:val="ru-RU"/>
        </w:rPr>
        <w:t xml:space="preserve">: </w:t>
      </w:r>
      <w:r w:rsidR="00BD4A0D" w:rsidRPr="00BD4A0D">
        <w:rPr>
          <w:lang w:val="ru-RU"/>
        </w:rPr>
        <w:t>Н</w:t>
      </w:r>
      <w:r w:rsidRPr="00BD4A0D">
        <w:rPr>
          <w:lang w:val="ru-RU"/>
        </w:rPr>
        <w:t>е более 1,8% от номинальной стоимости размещенных Облигаций.</w:t>
      </w:r>
    </w:p>
    <w:p w:rsidR="00517166" w:rsidRPr="00D616B0" w:rsidRDefault="00517166" w:rsidP="009A5128">
      <w:pPr>
        <w:pStyle w:val="a3"/>
        <w:spacing w:before="2"/>
        <w:ind w:left="0"/>
        <w:rPr>
          <w:b/>
          <w:sz w:val="21"/>
          <w:lang w:val="ru-RU"/>
        </w:rPr>
      </w:pPr>
    </w:p>
    <w:p w:rsidR="00517166" w:rsidRPr="00D616B0" w:rsidRDefault="00B81D9E" w:rsidP="009A5128">
      <w:pPr>
        <w:pStyle w:val="a3"/>
        <w:ind w:left="0" w:right="102"/>
        <w:rPr>
          <w:lang w:val="ru-RU"/>
        </w:rPr>
      </w:pPr>
      <w:r w:rsidRPr="00D616B0">
        <w:rPr>
          <w:lang w:val="ru-RU"/>
        </w:rPr>
        <w:t>Брокером, оказывающим эмитенту услуги по размещению ценных бумаг (далее – Андеррайтер), является:</w:t>
      </w:r>
    </w:p>
    <w:p w:rsidR="00FC4713" w:rsidRPr="00FC4713" w:rsidRDefault="00FC4713" w:rsidP="00FC4713">
      <w:pPr>
        <w:pStyle w:val="a3"/>
        <w:spacing w:before="18" w:line="253" w:lineRule="exact"/>
        <w:ind w:left="0" w:right="132"/>
        <w:rPr>
          <w:lang w:val="ru-RU"/>
        </w:rPr>
      </w:pPr>
      <w:r w:rsidRPr="00FC4713">
        <w:rPr>
          <w:b/>
          <w:lang w:val="ru-RU"/>
        </w:rPr>
        <w:t xml:space="preserve">Полное фирменное наименование: </w:t>
      </w:r>
      <w:r w:rsidRPr="00FC4713">
        <w:rPr>
          <w:lang w:val="ru-RU"/>
        </w:rPr>
        <w:t>Закрытое акционерное общество «Инвестиционная компания «Лидер».</w:t>
      </w:r>
    </w:p>
    <w:p w:rsidR="00FC4713" w:rsidRPr="00FC4713" w:rsidRDefault="00FC4713" w:rsidP="00FC4713">
      <w:pPr>
        <w:pStyle w:val="a3"/>
        <w:spacing w:before="18" w:line="253" w:lineRule="exact"/>
        <w:ind w:left="0" w:right="132"/>
        <w:rPr>
          <w:b/>
          <w:lang w:val="ru-RU"/>
        </w:rPr>
      </w:pPr>
      <w:r w:rsidRPr="00FC4713">
        <w:rPr>
          <w:b/>
          <w:lang w:val="ru-RU"/>
        </w:rPr>
        <w:t xml:space="preserve">Сокращенное наименование: </w:t>
      </w:r>
      <w:r>
        <w:rPr>
          <w:lang w:val="ru-RU"/>
        </w:rPr>
        <w:t>ЗАО «ИК «</w:t>
      </w:r>
      <w:r w:rsidRPr="00FC4713">
        <w:rPr>
          <w:lang w:val="ru-RU"/>
        </w:rPr>
        <w:t>Лидер».</w:t>
      </w:r>
    </w:p>
    <w:p w:rsidR="00FC4713" w:rsidRDefault="00FC4713" w:rsidP="00FC4713">
      <w:pPr>
        <w:pStyle w:val="a3"/>
        <w:spacing w:before="18" w:line="253" w:lineRule="exact"/>
        <w:ind w:left="0" w:right="132"/>
        <w:rPr>
          <w:b/>
          <w:lang w:val="ru-RU"/>
        </w:rPr>
      </w:pPr>
      <w:r w:rsidRPr="00FC4713">
        <w:rPr>
          <w:b/>
          <w:lang w:val="ru-RU"/>
        </w:rPr>
        <w:t xml:space="preserve">Место нахождения: </w:t>
      </w:r>
      <w:r w:rsidRPr="00FC4713">
        <w:rPr>
          <w:lang w:val="ru-RU"/>
        </w:rPr>
        <w:t>117639, г. Москва, Варшавское шоссе, д. 95, к. 1.</w:t>
      </w:r>
      <w:r w:rsidRPr="00FC4713">
        <w:rPr>
          <w:b/>
          <w:lang w:val="ru-RU"/>
        </w:rPr>
        <w:t xml:space="preserve"> </w:t>
      </w:r>
    </w:p>
    <w:p w:rsidR="00FC4713" w:rsidRDefault="00FC4713" w:rsidP="00FC4713">
      <w:pPr>
        <w:pStyle w:val="a3"/>
        <w:spacing w:before="18" w:line="253" w:lineRule="exact"/>
        <w:ind w:left="0" w:right="132"/>
        <w:rPr>
          <w:b/>
          <w:lang w:val="ru-RU"/>
        </w:rPr>
      </w:pPr>
      <w:r w:rsidRPr="00FC4713">
        <w:rPr>
          <w:b/>
          <w:lang w:val="ru-RU"/>
        </w:rPr>
        <w:t>Данные о лицензии на осуществление брокерской деятельности:</w:t>
      </w:r>
    </w:p>
    <w:p w:rsidR="00FC4713" w:rsidRPr="00FC4713" w:rsidRDefault="00FC4713" w:rsidP="00FC4713">
      <w:pPr>
        <w:pStyle w:val="a3"/>
        <w:spacing w:before="18" w:line="253" w:lineRule="exact"/>
        <w:ind w:left="0" w:right="132"/>
        <w:rPr>
          <w:lang w:val="ru-RU"/>
        </w:rPr>
      </w:pPr>
      <w:r w:rsidRPr="00FC4713">
        <w:rPr>
          <w:b/>
          <w:lang w:val="ru-RU"/>
        </w:rPr>
        <w:t xml:space="preserve">Номер лицензии: </w:t>
      </w:r>
      <w:r w:rsidRPr="00FC4713">
        <w:rPr>
          <w:lang w:val="ru-RU"/>
        </w:rPr>
        <w:t>077-13410-100000.</w:t>
      </w:r>
    </w:p>
    <w:p w:rsidR="00FC4713" w:rsidRPr="00FC4713" w:rsidRDefault="00FC4713" w:rsidP="00FC4713">
      <w:pPr>
        <w:pStyle w:val="a3"/>
        <w:spacing w:before="18" w:line="253" w:lineRule="exact"/>
        <w:ind w:left="0" w:right="132"/>
        <w:rPr>
          <w:lang w:val="ru-RU"/>
        </w:rPr>
      </w:pPr>
      <w:r w:rsidRPr="00FC4713">
        <w:rPr>
          <w:b/>
          <w:lang w:val="ru-RU"/>
        </w:rPr>
        <w:t xml:space="preserve">Дата выдачи лицензии: </w:t>
      </w:r>
      <w:r w:rsidRPr="00FC4713">
        <w:rPr>
          <w:lang w:val="ru-RU"/>
        </w:rPr>
        <w:t>28.12.2010 г.</w:t>
      </w:r>
    </w:p>
    <w:p w:rsidR="00FC4713" w:rsidRPr="00FC4713" w:rsidRDefault="00FC4713" w:rsidP="00FC4713">
      <w:pPr>
        <w:pStyle w:val="a3"/>
        <w:spacing w:before="18" w:line="253" w:lineRule="exact"/>
        <w:ind w:left="0" w:right="132"/>
        <w:rPr>
          <w:lang w:val="ru-RU"/>
        </w:rPr>
      </w:pPr>
      <w:r w:rsidRPr="00FC4713">
        <w:rPr>
          <w:b/>
          <w:lang w:val="ru-RU"/>
        </w:rPr>
        <w:t xml:space="preserve">Срок действия лицензии: </w:t>
      </w:r>
      <w:r w:rsidRPr="00FC4713">
        <w:rPr>
          <w:lang w:val="ru-RU"/>
        </w:rPr>
        <w:t>Без ограничения срока действия.</w:t>
      </w:r>
    </w:p>
    <w:p w:rsidR="00FC4713" w:rsidRPr="00FC4713" w:rsidRDefault="00FC4713" w:rsidP="00FC4713">
      <w:pPr>
        <w:pStyle w:val="a3"/>
        <w:spacing w:before="18" w:line="253" w:lineRule="exact"/>
        <w:ind w:left="0" w:right="132"/>
        <w:rPr>
          <w:lang w:val="ru-RU"/>
        </w:rPr>
      </w:pPr>
      <w:r w:rsidRPr="00FC4713">
        <w:rPr>
          <w:b/>
          <w:lang w:val="ru-RU"/>
        </w:rPr>
        <w:t xml:space="preserve">Орган, выдавший лицензию: </w:t>
      </w:r>
      <w:r w:rsidRPr="00FC4713">
        <w:rPr>
          <w:lang w:val="ru-RU"/>
        </w:rPr>
        <w:t>ФСФР России</w:t>
      </w:r>
    </w:p>
    <w:p w:rsidR="00517166" w:rsidRPr="00DC0BD0" w:rsidRDefault="00B81D9E" w:rsidP="00FC4713">
      <w:pPr>
        <w:pStyle w:val="a3"/>
        <w:spacing w:before="18" w:line="253" w:lineRule="exact"/>
        <w:ind w:left="0" w:right="132"/>
        <w:rPr>
          <w:b/>
          <w:lang w:val="ru-RU"/>
        </w:rPr>
      </w:pPr>
      <w:r w:rsidRPr="00DC0BD0">
        <w:rPr>
          <w:b/>
          <w:lang w:val="ru-RU"/>
        </w:rPr>
        <w:t>Основные функции данного лица:</w:t>
      </w:r>
    </w:p>
    <w:p w:rsidR="00517166" w:rsidRPr="00DC0BD0" w:rsidRDefault="00B81D9E" w:rsidP="00513209">
      <w:pPr>
        <w:pStyle w:val="3"/>
        <w:numPr>
          <w:ilvl w:val="0"/>
          <w:numId w:val="32"/>
        </w:numPr>
        <w:tabs>
          <w:tab w:val="left" w:pos="284"/>
        </w:tabs>
        <w:spacing w:line="242" w:lineRule="auto"/>
        <w:ind w:left="0" w:right="104" w:firstLine="0"/>
        <w:jc w:val="both"/>
        <w:rPr>
          <w:b w:val="0"/>
          <w:i w:val="0"/>
          <w:lang w:val="ru-RU"/>
        </w:rPr>
      </w:pPr>
      <w:r w:rsidRPr="00DC0BD0">
        <w:rPr>
          <w:b w:val="0"/>
          <w:i w:val="0"/>
          <w:lang w:val="ru-RU"/>
        </w:rPr>
        <w:t xml:space="preserve">удовлетворение заявок на заключение сделок при размещении Облигаций, при этом </w:t>
      </w:r>
      <w:r w:rsidRPr="00DC0BD0">
        <w:rPr>
          <w:b w:val="0"/>
          <w:i w:val="0"/>
          <w:sz w:val="24"/>
          <w:lang w:val="ru-RU"/>
        </w:rPr>
        <w:t xml:space="preserve">Андеррайтер </w:t>
      </w:r>
      <w:r w:rsidRPr="00DC0BD0">
        <w:rPr>
          <w:b w:val="0"/>
          <w:i w:val="0"/>
          <w:lang w:val="ru-RU"/>
        </w:rPr>
        <w:t>действует по поручению и за счет Эмитента в соответствии с условиями договора и процедурой, установленной Решением о выпуске и Проспектом ценных</w:t>
      </w:r>
      <w:r w:rsidRPr="00DC0BD0">
        <w:rPr>
          <w:b w:val="0"/>
          <w:i w:val="0"/>
          <w:spacing w:val="-6"/>
          <w:lang w:val="ru-RU"/>
        </w:rPr>
        <w:t xml:space="preserve"> </w:t>
      </w:r>
      <w:r w:rsidRPr="00DC0BD0">
        <w:rPr>
          <w:b w:val="0"/>
          <w:i w:val="0"/>
          <w:lang w:val="ru-RU"/>
        </w:rPr>
        <w:t>бумаг;</w:t>
      </w:r>
    </w:p>
    <w:p w:rsidR="00517166" w:rsidRPr="00DC0BD0" w:rsidRDefault="00B81D9E" w:rsidP="00513209">
      <w:pPr>
        <w:pStyle w:val="a4"/>
        <w:numPr>
          <w:ilvl w:val="0"/>
          <w:numId w:val="32"/>
        </w:numPr>
        <w:tabs>
          <w:tab w:val="left" w:pos="284"/>
        </w:tabs>
        <w:ind w:left="0" w:right="105" w:firstLine="0"/>
        <w:rPr>
          <w:lang w:val="ru-RU"/>
        </w:rPr>
      </w:pPr>
      <w:r w:rsidRPr="00DC0BD0">
        <w:rPr>
          <w:lang w:val="ru-RU"/>
        </w:rPr>
        <w:t>информирование Эмитента о количестве фактически размещенных Облигаций, а также о размере полученных от продажи Облигаций денежных</w:t>
      </w:r>
      <w:r w:rsidRPr="00DC0BD0">
        <w:rPr>
          <w:spacing w:val="-10"/>
          <w:lang w:val="ru-RU"/>
        </w:rPr>
        <w:t xml:space="preserve"> </w:t>
      </w:r>
      <w:r w:rsidRPr="00DC0BD0">
        <w:rPr>
          <w:lang w:val="ru-RU"/>
        </w:rPr>
        <w:t>средств;</w:t>
      </w:r>
    </w:p>
    <w:p w:rsidR="00517166" w:rsidRPr="00DC0BD0" w:rsidRDefault="00B81D9E" w:rsidP="00513209">
      <w:pPr>
        <w:pStyle w:val="a4"/>
        <w:numPr>
          <w:ilvl w:val="0"/>
          <w:numId w:val="32"/>
        </w:numPr>
        <w:tabs>
          <w:tab w:val="left" w:pos="284"/>
        </w:tabs>
        <w:spacing w:line="244" w:lineRule="auto"/>
        <w:ind w:left="0" w:right="103" w:firstLine="0"/>
        <w:rPr>
          <w:lang w:val="ru-RU"/>
        </w:rPr>
      </w:pPr>
      <w:r w:rsidRPr="00DC0BD0">
        <w:rPr>
          <w:lang w:val="ru-RU"/>
        </w:rPr>
        <w:t xml:space="preserve">перечисление денежных средств, получаемых </w:t>
      </w:r>
      <w:r w:rsidRPr="00DC0BD0">
        <w:rPr>
          <w:sz w:val="24"/>
          <w:lang w:val="ru-RU"/>
        </w:rPr>
        <w:t>Андеррайтер</w:t>
      </w:r>
      <w:r w:rsidRPr="00DC0BD0">
        <w:rPr>
          <w:lang w:val="ru-RU"/>
        </w:rPr>
        <w:t>ом от заключенных сделок при размещении Облигаций, на расчетный счет Эмитента в соответствии с условиями заключенного договора;</w:t>
      </w:r>
    </w:p>
    <w:p w:rsidR="00517166" w:rsidRPr="00DC0BD0" w:rsidRDefault="00B81D9E" w:rsidP="00513209">
      <w:pPr>
        <w:pStyle w:val="a4"/>
        <w:numPr>
          <w:ilvl w:val="0"/>
          <w:numId w:val="32"/>
        </w:numPr>
        <w:tabs>
          <w:tab w:val="left" w:pos="284"/>
        </w:tabs>
        <w:ind w:left="0" w:right="101" w:firstLine="0"/>
        <w:rPr>
          <w:lang w:val="ru-RU"/>
        </w:rPr>
      </w:pPr>
      <w:r w:rsidRPr="00DC0BD0">
        <w:rPr>
          <w:lang w:val="ru-RU"/>
        </w:rPr>
        <w:t>осуществление иных действий, необходимых для исполнения своих обязательств по размещению Облигаций, в соответствии с законодательством РФ и договором между Эмитентом и Андеррайтером.</w:t>
      </w:r>
    </w:p>
    <w:p w:rsidR="00517166" w:rsidRPr="00DC0BD0" w:rsidRDefault="00DC0BD0" w:rsidP="00DC0BD0">
      <w:pPr>
        <w:tabs>
          <w:tab w:val="left" w:pos="284"/>
          <w:tab w:val="left" w:pos="1238"/>
          <w:tab w:val="left" w:pos="2922"/>
          <w:tab w:val="left" w:pos="3995"/>
          <w:tab w:val="left" w:pos="5514"/>
          <w:tab w:val="left" w:pos="7181"/>
          <w:tab w:val="left" w:pos="8954"/>
          <w:tab w:val="left" w:pos="9403"/>
        </w:tabs>
        <w:spacing w:before="1"/>
        <w:ind w:right="104"/>
        <w:jc w:val="both"/>
        <w:rPr>
          <w:lang w:val="ru-RU"/>
        </w:rPr>
      </w:pPr>
      <w:r>
        <w:rPr>
          <w:lang w:val="ru-RU"/>
        </w:rPr>
        <w:t>Все перечисленные функции</w:t>
      </w:r>
      <w:r>
        <w:rPr>
          <w:lang w:val="ru-RU"/>
        </w:rPr>
        <w:tab/>
        <w:t>Андеррайтер осуществляет</w:t>
      </w:r>
      <w:r>
        <w:rPr>
          <w:lang w:val="ru-RU"/>
        </w:rPr>
        <w:tab/>
        <w:t>исключительно</w:t>
      </w:r>
      <w:r>
        <w:rPr>
          <w:lang w:val="ru-RU"/>
        </w:rPr>
        <w:tab/>
        <w:t xml:space="preserve">на </w:t>
      </w:r>
      <w:r w:rsidR="00B81D9E" w:rsidRPr="00DC0BD0">
        <w:rPr>
          <w:spacing w:val="-1"/>
          <w:lang w:val="ru-RU"/>
        </w:rPr>
        <w:t xml:space="preserve">условиях, </w:t>
      </w:r>
      <w:r w:rsidR="00B81D9E" w:rsidRPr="00DC0BD0">
        <w:rPr>
          <w:lang w:val="ru-RU"/>
        </w:rPr>
        <w:t>содержащихся в договорах с Эмитентом, и исключительно в течение срока действия</w:t>
      </w:r>
      <w:r w:rsidR="00B81D9E" w:rsidRPr="00DC0BD0">
        <w:rPr>
          <w:spacing w:val="-14"/>
          <w:lang w:val="ru-RU"/>
        </w:rPr>
        <w:t xml:space="preserve"> </w:t>
      </w:r>
      <w:r w:rsidR="00B81D9E" w:rsidRPr="00DC0BD0">
        <w:rPr>
          <w:lang w:val="ru-RU"/>
        </w:rPr>
        <w:t>договоров.</w:t>
      </w:r>
    </w:p>
    <w:p w:rsidR="00517166" w:rsidRPr="00DC0BD0" w:rsidRDefault="00B81D9E" w:rsidP="00DC0BD0">
      <w:pPr>
        <w:tabs>
          <w:tab w:val="left" w:pos="284"/>
        </w:tabs>
        <w:spacing w:before="1"/>
        <w:ind w:right="132"/>
        <w:jc w:val="both"/>
        <w:rPr>
          <w:lang w:val="ru-RU"/>
        </w:rPr>
      </w:pPr>
      <w:r w:rsidRPr="00DC0BD0">
        <w:rPr>
          <w:lang w:val="ru-RU"/>
        </w:rPr>
        <w:t>В случае расторжения или прекращения договоров Андеррайтер не несет ответственности за дальнейшее выполнение вышеуказанных функций.</w:t>
      </w:r>
    </w:p>
    <w:p w:rsidR="00517166" w:rsidRPr="00D616B0" w:rsidRDefault="00517166" w:rsidP="009A5128">
      <w:pPr>
        <w:pStyle w:val="a3"/>
        <w:spacing w:before="6"/>
        <w:ind w:left="0"/>
        <w:rPr>
          <w:b/>
          <w:sz w:val="24"/>
          <w:lang w:val="ru-RU"/>
        </w:rPr>
      </w:pPr>
    </w:p>
    <w:p w:rsidR="00517166" w:rsidRPr="00DC0BD0" w:rsidRDefault="00B81D9E" w:rsidP="009A5128">
      <w:pPr>
        <w:pStyle w:val="a3"/>
        <w:spacing w:line="242" w:lineRule="auto"/>
        <w:ind w:left="0" w:right="101"/>
        <w:rPr>
          <w:lang w:val="ru-RU"/>
        </w:rPr>
      </w:pPr>
      <w:r w:rsidRPr="00DC0BD0">
        <w:rPr>
          <w:b/>
          <w:lang w:val="ru-RU"/>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DC0BD0">
        <w:rPr>
          <w:lang w:val="ru-RU"/>
        </w:rPr>
        <w:t>Такая обязанность договором между Эмитентом и Андеррайтером не установлена.</w:t>
      </w:r>
    </w:p>
    <w:p w:rsidR="00517166" w:rsidRPr="00D616B0" w:rsidRDefault="00517166" w:rsidP="009A5128">
      <w:pPr>
        <w:pStyle w:val="a3"/>
        <w:spacing w:before="11"/>
        <w:ind w:left="0"/>
        <w:rPr>
          <w:b/>
          <w:sz w:val="24"/>
          <w:lang w:val="ru-RU"/>
        </w:rPr>
      </w:pPr>
    </w:p>
    <w:p w:rsidR="00517166" w:rsidRPr="00DC0BD0" w:rsidRDefault="00B81D9E" w:rsidP="009A5128">
      <w:pPr>
        <w:pStyle w:val="a3"/>
        <w:ind w:left="0" w:right="104"/>
        <w:rPr>
          <w:lang w:val="ru-RU"/>
        </w:rPr>
      </w:pPr>
      <w:r w:rsidRPr="00DC0BD0">
        <w:rPr>
          <w:b/>
          <w:lang w:val="ru-RU"/>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DC0BD0">
        <w:rPr>
          <w:lang w:val="ru-RU"/>
        </w:rPr>
        <w:t>Такая обязанность договором между Эмитентом и Андеррайтером не установлена.</w:t>
      </w:r>
    </w:p>
    <w:p w:rsidR="00517166" w:rsidRPr="00DC0BD0" w:rsidRDefault="00517166" w:rsidP="009A5128">
      <w:pPr>
        <w:pStyle w:val="a3"/>
        <w:spacing w:before="10"/>
        <w:ind w:left="0"/>
        <w:rPr>
          <w:b/>
          <w:sz w:val="24"/>
          <w:lang w:val="ru-RU"/>
        </w:rPr>
      </w:pPr>
    </w:p>
    <w:p w:rsidR="00517166" w:rsidRPr="00DC0BD0" w:rsidRDefault="00B81D9E" w:rsidP="009A5128">
      <w:pPr>
        <w:pStyle w:val="a3"/>
        <w:spacing w:before="1"/>
        <w:ind w:left="0" w:right="104"/>
        <w:rPr>
          <w:b/>
          <w:lang w:val="ru-RU"/>
        </w:rPr>
      </w:pPr>
      <w:r w:rsidRPr="00DC0BD0">
        <w:rPr>
          <w:b/>
          <w:lang w:val="ru-RU"/>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w:t>
      </w:r>
      <w:r w:rsidR="003C2907" w:rsidRPr="00DC0BD0">
        <w:rPr>
          <w:b/>
          <w:lang w:val="ru-RU"/>
        </w:rPr>
        <w:t>количество (</w:t>
      </w:r>
      <w:r w:rsidRPr="00DC0BD0">
        <w:rPr>
          <w:b/>
          <w:lang w:val="ru-RU"/>
        </w:rPr>
        <w:t>порядок</w:t>
      </w:r>
    </w:p>
    <w:p w:rsidR="00517166" w:rsidRPr="00DC0BD0" w:rsidRDefault="00B81D9E" w:rsidP="009A5128">
      <w:pPr>
        <w:spacing w:before="51" w:line="242" w:lineRule="auto"/>
        <w:ind w:right="103"/>
        <w:jc w:val="both"/>
        <w:rPr>
          <w:lang w:val="ru-RU"/>
        </w:rPr>
      </w:pPr>
      <w:r w:rsidRPr="00DC0BD0">
        <w:rPr>
          <w:b/>
          <w:lang w:val="ru-RU"/>
        </w:rPr>
        <w:t xml:space="preserve">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DC0BD0">
        <w:rPr>
          <w:lang w:val="ru-RU"/>
        </w:rPr>
        <w:t>Такие права договором между Эмитентом и Андеррайтером не установлены.</w:t>
      </w:r>
    </w:p>
    <w:p w:rsidR="00517166" w:rsidRPr="00D616B0" w:rsidRDefault="00517166" w:rsidP="009A5128">
      <w:pPr>
        <w:pStyle w:val="a3"/>
        <w:ind w:left="0"/>
        <w:rPr>
          <w:b/>
          <w:sz w:val="23"/>
          <w:lang w:val="ru-RU"/>
        </w:rPr>
      </w:pPr>
    </w:p>
    <w:p w:rsidR="00517166" w:rsidRPr="00DC0BD0" w:rsidRDefault="00B81D9E" w:rsidP="009A5128">
      <w:pPr>
        <w:pStyle w:val="a3"/>
        <w:spacing w:before="1"/>
        <w:ind w:left="0" w:right="107"/>
        <w:rPr>
          <w:b/>
          <w:lang w:val="ru-RU"/>
        </w:rPr>
      </w:pPr>
      <w:r w:rsidRPr="00DC0BD0">
        <w:rPr>
          <w:b/>
          <w:lang w:val="ru-RU"/>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517166" w:rsidRPr="00DC0BD0" w:rsidRDefault="00B81D9E" w:rsidP="009A5128">
      <w:pPr>
        <w:spacing w:line="244" w:lineRule="auto"/>
        <w:ind w:right="106"/>
        <w:jc w:val="both"/>
        <w:rPr>
          <w:lang w:val="ru-RU"/>
        </w:rPr>
      </w:pPr>
      <w:r w:rsidRPr="00DC0BD0">
        <w:rPr>
          <w:b/>
          <w:lang w:val="ru-RU"/>
        </w:rPr>
        <w:t xml:space="preserve">Размер вознаграждения </w:t>
      </w:r>
      <w:r w:rsidR="00DC0BD0">
        <w:rPr>
          <w:b/>
          <w:lang w:val="ru-RU"/>
        </w:rPr>
        <w:t>Андеррайтеру</w:t>
      </w:r>
      <w:r w:rsidRPr="00DC0BD0">
        <w:rPr>
          <w:b/>
          <w:lang w:val="ru-RU"/>
        </w:rPr>
        <w:t xml:space="preserve">: </w:t>
      </w:r>
      <w:r w:rsidR="00DC0BD0" w:rsidRPr="00DC0BD0">
        <w:rPr>
          <w:lang w:val="ru-RU"/>
        </w:rPr>
        <w:t>Вознаграждение выплачивается Организатором.</w:t>
      </w:r>
    </w:p>
    <w:p w:rsidR="00517166" w:rsidRPr="00DC0BD0" w:rsidRDefault="00517166" w:rsidP="009A5128">
      <w:pPr>
        <w:pStyle w:val="a3"/>
        <w:spacing w:before="9"/>
        <w:ind w:left="0"/>
        <w:rPr>
          <w:i/>
          <w:sz w:val="21"/>
          <w:lang w:val="ru-RU"/>
        </w:rPr>
      </w:pPr>
    </w:p>
    <w:p w:rsidR="00517166" w:rsidRPr="00440FE1" w:rsidRDefault="00B81D9E" w:rsidP="009A5128">
      <w:pPr>
        <w:spacing w:line="237" w:lineRule="auto"/>
        <w:ind w:right="102"/>
        <w:jc w:val="both"/>
        <w:rPr>
          <w:lang w:val="ru-RU"/>
        </w:rPr>
      </w:pPr>
      <w:r w:rsidRPr="00440FE1">
        <w:rPr>
          <w:b/>
          <w:lang w:val="ru-RU"/>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w:t>
      </w:r>
      <w:r w:rsidR="003C2907" w:rsidRPr="00440FE1">
        <w:rPr>
          <w:b/>
          <w:lang w:val="ru-RU"/>
        </w:rPr>
        <w:t>иностранных ценных</w:t>
      </w:r>
      <w:r w:rsidRPr="00440FE1">
        <w:rPr>
          <w:b/>
          <w:lang w:val="ru-RU"/>
        </w:rPr>
        <w:t xml:space="preserve"> бумаг, указывается на это обстоятельство: </w:t>
      </w:r>
      <w:r w:rsidR="00DC0BD0" w:rsidRPr="00DC0BD0">
        <w:rPr>
          <w:lang w:val="ru-RU"/>
        </w:rPr>
        <w:t>Р</w:t>
      </w:r>
      <w:r w:rsidRPr="00440FE1">
        <w:rPr>
          <w:lang w:val="ru-RU"/>
        </w:rPr>
        <w:t>азмещение ценных бумаг не предполагается осуществлять за пределами Российской</w:t>
      </w:r>
      <w:r w:rsidRPr="00440FE1">
        <w:rPr>
          <w:spacing w:val="-8"/>
          <w:lang w:val="ru-RU"/>
        </w:rPr>
        <w:t xml:space="preserve"> </w:t>
      </w:r>
      <w:r w:rsidRPr="00440FE1">
        <w:rPr>
          <w:lang w:val="ru-RU"/>
        </w:rPr>
        <w:t>Федерации</w:t>
      </w:r>
    </w:p>
    <w:p w:rsidR="00517166" w:rsidRPr="00440FE1" w:rsidRDefault="00517166" w:rsidP="009A5128">
      <w:pPr>
        <w:pStyle w:val="a3"/>
        <w:spacing w:before="5"/>
        <w:ind w:left="0"/>
        <w:rPr>
          <w:lang w:val="ru-RU"/>
        </w:rPr>
      </w:pPr>
    </w:p>
    <w:p w:rsidR="00517166" w:rsidRPr="00440FE1" w:rsidRDefault="00B81D9E" w:rsidP="009A5128">
      <w:pPr>
        <w:ind w:right="102"/>
        <w:jc w:val="both"/>
        <w:rPr>
          <w:lang w:val="ru-RU"/>
        </w:rPr>
      </w:pPr>
      <w:r w:rsidRPr="00440FE1">
        <w:rPr>
          <w:b/>
          <w:lang w:val="ru-RU"/>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00DC0BD0" w:rsidRPr="00DC0BD0">
        <w:rPr>
          <w:lang w:val="ru-RU"/>
        </w:rPr>
        <w:t>О</w:t>
      </w:r>
      <w:r w:rsidRPr="00440FE1">
        <w:rPr>
          <w:lang w:val="ru-RU"/>
        </w:rPr>
        <w:t>дновременно с размещением ценных бумаг не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p>
    <w:p w:rsidR="00517166" w:rsidRPr="00440FE1" w:rsidRDefault="00517166" w:rsidP="009A5128">
      <w:pPr>
        <w:pStyle w:val="a3"/>
        <w:spacing w:before="5"/>
        <w:ind w:left="0"/>
        <w:rPr>
          <w:lang w:val="ru-RU"/>
        </w:rPr>
      </w:pPr>
    </w:p>
    <w:p w:rsidR="00517166" w:rsidRPr="00DC0BD0" w:rsidRDefault="00B81D9E" w:rsidP="00DC0BD0">
      <w:pPr>
        <w:pStyle w:val="2"/>
        <w:ind w:left="0" w:right="103"/>
        <w:rPr>
          <w:b w:val="0"/>
          <w:lang w:val="ru-RU"/>
        </w:rPr>
      </w:pPr>
      <w:r w:rsidRPr="00440FE1">
        <w:rPr>
          <w:lang w:val="ru-RU"/>
        </w:rPr>
        <w:t xml:space="preserve">В случае если эмитент в соответствии с </w:t>
      </w:r>
      <w:hyperlink r:id="rId21">
        <w:r w:rsidRPr="00440FE1">
          <w:rPr>
            <w:lang w:val="ru-RU"/>
          </w:rPr>
          <w:t>Федеральным законом</w:t>
        </w:r>
      </w:hyperlink>
      <w:r w:rsidRPr="00440FE1">
        <w:rPr>
          <w:lang w:val="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r w:rsidR="00DC0BD0">
        <w:rPr>
          <w:b w:val="0"/>
          <w:lang w:val="ru-RU"/>
        </w:rPr>
        <w:t xml:space="preserve">: </w:t>
      </w:r>
      <w:r w:rsidRPr="00DC0BD0">
        <w:rPr>
          <w:b w:val="0"/>
          <w:lang w:val="ru-RU"/>
        </w:rPr>
        <w:t>Эмитент не является хозяйственным обществом, имеющим стратегическое значение для обеспечения обороны страны и безопасности государства.</w:t>
      </w:r>
    </w:p>
    <w:p w:rsidR="00517166" w:rsidRPr="00440FE1" w:rsidRDefault="00517166" w:rsidP="009A5128">
      <w:pPr>
        <w:pStyle w:val="a3"/>
        <w:spacing w:before="5"/>
        <w:ind w:left="0"/>
        <w:rPr>
          <w:lang w:val="ru-RU"/>
        </w:rPr>
      </w:pPr>
    </w:p>
    <w:p w:rsidR="00517166" w:rsidRPr="00DC0BD0" w:rsidRDefault="00B81D9E" w:rsidP="00DC0BD0">
      <w:pPr>
        <w:pStyle w:val="2"/>
        <w:ind w:left="0" w:right="103"/>
        <w:rPr>
          <w:b w:val="0"/>
          <w:lang w:val="ru-RU"/>
        </w:rPr>
      </w:pPr>
      <w:r w:rsidRPr="00440FE1">
        <w:rPr>
          <w:lang w:val="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w:t>
      </w:r>
      <w:hyperlink r:id="rId22">
        <w:r w:rsidRPr="00440FE1">
          <w:rPr>
            <w:lang w:val="ru-RU"/>
          </w:rPr>
          <w:t>Федеральным законом</w:t>
        </w:r>
      </w:hyperlink>
      <w:r w:rsidRPr="00440FE1">
        <w:rPr>
          <w:lang w:val="ru-RU"/>
        </w:rPr>
        <w:t xml:space="preserve"> </w:t>
      </w:r>
      <w:r w:rsidR="00DC0BD0">
        <w:rPr>
          <w:lang w:val="ru-RU"/>
        </w:rPr>
        <w:t>«</w:t>
      </w:r>
      <w:r w:rsidRPr="00440FE1">
        <w:rPr>
          <w:lang w:val="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DC0BD0">
        <w:rPr>
          <w:lang w:val="ru-RU"/>
        </w:rPr>
        <w:t>»</w:t>
      </w:r>
      <w:r w:rsidRPr="00440FE1">
        <w:rPr>
          <w:lang w:val="ru-RU"/>
        </w:rPr>
        <w:t>, ук</w:t>
      </w:r>
      <w:r w:rsidR="00DC0BD0">
        <w:rPr>
          <w:lang w:val="ru-RU"/>
        </w:rPr>
        <w:t xml:space="preserve">азывается на это обстоятельство: </w:t>
      </w:r>
      <w:r w:rsidRPr="00DC0BD0">
        <w:rPr>
          <w:b w:val="0"/>
          <w:lang w:val="ru-RU"/>
        </w:rPr>
        <w:t>Эмитент не является хозяйственным обществом, имеющим стратегическое значение для обеспечения обороны страны и безопасности государства.</w:t>
      </w:r>
    </w:p>
    <w:p w:rsidR="00517166" w:rsidRPr="00440FE1" w:rsidRDefault="00517166" w:rsidP="009A5128">
      <w:pPr>
        <w:pStyle w:val="a3"/>
        <w:ind w:left="0"/>
        <w:rPr>
          <w:lang w:val="ru-RU"/>
        </w:rPr>
      </w:pPr>
    </w:p>
    <w:p w:rsidR="00517166" w:rsidRPr="00440FE1" w:rsidRDefault="00B81D9E" w:rsidP="009A5128">
      <w:pPr>
        <w:pStyle w:val="a3"/>
        <w:ind w:left="0" w:right="132"/>
        <w:rPr>
          <w:lang w:val="ru-RU"/>
        </w:rPr>
      </w:pPr>
      <w:r w:rsidRPr="00440FE1">
        <w:rPr>
          <w:u w:val="single"/>
          <w:lang w:val="ru-RU"/>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rsidR="00517166" w:rsidRPr="00440FE1" w:rsidRDefault="00517166" w:rsidP="009A5128">
      <w:pPr>
        <w:pStyle w:val="a3"/>
        <w:spacing w:before="1"/>
        <w:ind w:left="0"/>
        <w:rPr>
          <w:sz w:val="16"/>
          <w:lang w:val="ru-RU"/>
        </w:rPr>
      </w:pPr>
    </w:p>
    <w:p w:rsidR="00517166" w:rsidRPr="00125823" w:rsidRDefault="00B81D9E" w:rsidP="00513209">
      <w:pPr>
        <w:pStyle w:val="2"/>
        <w:numPr>
          <w:ilvl w:val="1"/>
          <w:numId w:val="33"/>
        </w:numPr>
        <w:tabs>
          <w:tab w:val="left" w:pos="426"/>
        </w:tabs>
        <w:spacing w:before="73" w:line="256" w:lineRule="auto"/>
        <w:ind w:left="0" w:right="2695" w:firstLine="0"/>
      </w:pPr>
      <w:r w:rsidRPr="00125823">
        <w:rPr>
          <w:lang w:val="ru-RU"/>
        </w:rPr>
        <w:t xml:space="preserve">Цена (цены) или порядок определения цены размещения облигаций. </w:t>
      </w:r>
      <w:r w:rsidRPr="00125823">
        <w:t>Порядок определения</w:t>
      </w:r>
      <w:r w:rsidRPr="00125823">
        <w:rPr>
          <w:spacing w:val="-6"/>
        </w:rPr>
        <w:t xml:space="preserve"> </w:t>
      </w:r>
      <w:r w:rsidRPr="00125823">
        <w:t>цены:</w:t>
      </w:r>
    </w:p>
    <w:p w:rsidR="00517166" w:rsidRPr="00125823" w:rsidRDefault="00B81D9E" w:rsidP="009A5128">
      <w:pPr>
        <w:pStyle w:val="a3"/>
        <w:ind w:left="0" w:right="107"/>
        <w:rPr>
          <w:lang w:val="ru-RU"/>
        </w:rPr>
      </w:pPr>
      <w:r w:rsidRPr="00125823">
        <w:rPr>
          <w:lang w:val="ru-RU"/>
        </w:rPr>
        <w:t>Цена размещения Облигаций в первый и последующие дни размещения устанавливается в размере 100 (Сто) процентов от номинальной стоимости Облигаций - 1 000 (Одна тысяча) рублей за 1 (Одну) Облигацию.</w:t>
      </w:r>
    </w:p>
    <w:p w:rsidR="00517166" w:rsidRPr="00125823" w:rsidRDefault="00B81D9E" w:rsidP="009A5128">
      <w:pPr>
        <w:pStyle w:val="a3"/>
        <w:ind w:left="0" w:right="106"/>
        <w:rPr>
          <w:lang w:val="ru-RU"/>
        </w:rPr>
      </w:pPr>
      <w:r w:rsidRPr="00125823">
        <w:rPr>
          <w:lang w:val="ru-RU"/>
        </w:rPr>
        <w:t>Начиная со 2-го (Второго) дня размещения Облигаций выпуска покупатель при совершении операции по приобретению Облигаций также уплачивает накопленный купонный доход по Облигациям, рассчитанный с даты начала размещения Облигаций по следующей формуле:</w:t>
      </w:r>
    </w:p>
    <w:p w:rsidR="00517166" w:rsidRPr="00125823" w:rsidRDefault="00B81D9E" w:rsidP="009A5128">
      <w:pPr>
        <w:pStyle w:val="a3"/>
        <w:spacing w:line="252" w:lineRule="exact"/>
        <w:ind w:left="0"/>
        <w:rPr>
          <w:lang w:val="ru-RU"/>
        </w:rPr>
      </w:pPr>
      <w:r w:rsidRPr="00125823">
        <w:rPr>
          <w:lang w:val="ru-RU"/>
        </w:rPr>
        <w:t xml:space="preserve">НКД = </w:t>
      </w:r>
      <w:r w:rsidRPr="00125823">
        <w:t>C</w:t>
      </w:r>
      <w:r w:rsidRPr="00125823">
        <w:rPr>
          <w:lang w:val="ru-RU"/>
        </w:rPr>
        <w:t xml:space="preserve">1 * </w:t>
      </w:r>
      <w:r w:rsidRPr="00125823">
        <w:t>Nom</w:t>
      </w:r>
      <w:r w:rsidRPr="00125823">
        <w:rPr>
          <w:lang w:val="ru-RU"/>
        </w:rPr>
        <w:t xml:space="preserve"> * (</w:t>
      </w:r>
      <w:r w:rsidRPr="00125823">
        <w:t>T</w:t>
      </w:r>
      <w:r w:rsidRPr="00125823">
        <w:rPr>
          <w:lang w:val="ru-RU"/>
        </w:rPr>
        <w:t xml:space="preserve"> - </w:t>
      </w:r>
      <w:r w:rsidRPr="00125823">
        <w:t>T</w:t>
      </w:r>
      <w:r w:rsidRPr="00125823">
        <w:rPr>
          <w:lang w:val="ru-RU"/>
        </w:rPr>
        <w:t>0)/ 365/ 100 %, где</w:t>
      </w:r>
    </w:p>
    <w:p w:rsidR="00517166" w:rsidRPr="00125823" w:rsidRDefault="00B81D9E" w:rsidP="009A5128">
      <w:pPr>
        <w:pStyle w:val="a3"/>
        <w:spacing w:before="1" w:line="252" w:lineRule="exact"/>
        <w:ind w:left="0"/>
        <w:rPr>
          <w:lang w:val="ru-RU"/>
        </w:rPr>
      </w:pPr>
      <w:r w:rsidRPr="00125823">
        <w:t>Nom</w:t>
      </w:r>
      <w:r w:rsidRPr="00125823">
        <w:rPr>
          <w:lang w:val="ru-RU"/>
        </w:rPr>
        <w:t xml:space="preserve"> -номинальная стоимость одной Облигации,</w:t>
      </w:r>
    </w:p>
    <w:p w:rsidR="00517166" w:rsidRPr="00125823" w:rsidRDefault="00B81D9E" w:rsidP="009A5128">
      <w:pPr>
        <w:pStyle w:val="a3"/>
        <w:ind w:left="0" w:right="2612"/>
        <w:rPr>
          <w:lang w:val="ru-RU"/>
        </w:rPr>
      </w:pPr>
      <w:r w:rsidRPr="00125823">
        <w:t>C</w:t>
      </w:r>
      <w:r w:rsidRPr="00125823">
        <w:rPr>
          <w:lang w:val="ru-RU"/>
        </w:rPr>
        <w:t xml:space="preserve">1 - величина процентной ставки 1-го купонного периода (в процентах годовых), </w:t>
      </w:r>
      <w:r w:rsidRPr="00125823">
        <w:t>T</w:t>
      </w:r>
      <w:r w:rsidRPr="00125823">
        <w:rPr>
          <w:lang w:val="ru-RU"/>
        </w:rPr>
        <w:t>0 - дата начала размещения облигаций,</w:t>
      </w:r>
    </w:p>
    <w:p w:rsidR="00517166" w:rsidRPr="00440FE1" w:rsidRDefault="00B81D9E" w:rsidP="009A5128">
      <w:pPr>
        <w:pStyle w:val="a3"/>
        <w:spacing w:line="252" w:lineRule="exact"/>
        <w:ind w:left="0"/>
        <w:rPr>
          <w:lang w:val="ru-RU"/>
        </w:rPr>
      </w:pPr>
      <w:r w:rsidRPr="00125823">
        <w:t>T</w:t>
      </w:r>
      <w:r w:rsidRPr="00125823">
        <w:rPr>
          <w:lang w:val="ru-RU"/>
        </w:rPr>
        <w:t xml:space="preserve"> - </w:t>
      </w:r>
      <w:r w:rsidR="00125823">
        <w:rPr>
          <w:lang w:val="ru-RU"/>
        </w:rPr>
        <w:t>д</w:t>
      </w:r>
      <w:r w:rsidR="00125823" w:rsidRPr="00125823">
        <w:rPr>
          <w:lang w:val="ru-RU"/>
        </w:rPr>
        <w:t>ата</w:t>
      </w:r>
      <w:r w:rsidRPr="00125823">
        <w:rPr>
          <w:lang w:val="ru-RU"/>
        </w:rPr>
        <w:t xml:space="preserve"> размещения Облигаций.</w:t>
      </w:r>
    </w:p>
    <w:p w:rsidR="00517166" w:rsidRPr="00440FE1" w:rsidRDefault="00517166" w:rsidP="009A5128">
      <w:pPr>
        <w:pStyle w:val="a3"/>
        <w:ind w:left="0"/>
        <w:rPr>
          <w:lang w:val="ru-RU"/>
        </w:rPr>
      </w:pPr>
    </w:p>
    <w:p w:rsidR="00517166" w:rsidRPr="00440FE1" w:rsidRDefault="00B81D9E" w:rsidP="00125823">
      <w:pPr>
        <w:pStyle w:val="a3"/>
        <w:ind w:left="0"/>
        <w:rPr>
          <w:lang w:val="ru-RU"/>
        </w:rPr>
      </w:pPr>
      <w:r w:rsidRPr="00440FE1">
        <w:rPr>
          <w:lang w:val="ru-RU"/>
        </w:rPr>
        <w:t>При этом величина процентной ставки 1-го купонного периода (в процентах годовых) устанавливается</w:t>
      </w:r>
    </w:p>
    <w:p w:rsidR="00517166" w:rsidRPr="00DA5DCB" w:rsidRDefault="00B81D9E" w:rsidP="00125823">
      <w:pPr>
        <w:pStyle w:val="a3"/>
        <w:ind w:left="0" w:right="105"/>
        <w:rPr>
          <w:lang w:val="ru-RU"/>
        </w:rPr>
      </w:pPr>
      <w:r w:rsidRPr="00440FE1">
        <w:rPr>
          <w:lang w:val="ru-RU"/>
        </w:rPr>
        <w:t xml:space="preserve">Единоличным исполнительным органом Эмитента перед датой размещения Облигаций.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Pr="00DA5DCB">
        <w:rPr>
          <w:lang w:val="ru-RU"/>
        </w:rPr>
        <w:t>Программы облигаций и п. 8.11. Проспекта ценных бумаг.</w:t>
      </w:r>
    </w:p>
    <w:p w:rsidR="00517166" w:rsidRPr="00DA5DCB" w:rsidRDefault="00517166" w:rsidP="00125823">
      <w:pPr>
        <w:pStyle w:val="a3"/>
        <w:ind w:left="0"/>
        <w:rPr>
          <w:lang w:val="ru-RU"/>
        </w:rPr>
      </w:pPr>
    </w:p>
    <w:p w:rsidR="00517166" w:rsidRPr="00440FE1" w:rsidRDefault="00B81D9E" w:rsidP="00125823">
      <w:pPr>
        <w:pStyle w:val="a3"/>
        <w:ind w:left="0" w:right="102"/>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517166" w:rsidRPr="002F471F" w:rsidRDefault="00517166" w:rsidP="009A5128">
      <w:pPr>
        <w:pStyle w:val="a3"/>
        <w:spacing w:before="5"/>
        <w:ind w:left="0"/>
        <w:rPr>
          <w:lang w:val="ru-RU"/>
        </w:rPr>
      </w:pPr>
    </w:p>
    <w:p w:rsidR="00517166" w:rsidRPr="00440FE1" w:rsidRDefault="00B81D9E" w:rsidP="009A5128">
      <w:pPr>
        <w:pStyle w:val="a3"/>
        <w:ind w:left="0"/>
        <w:rPr>
          <w:lang w:val="ru-RU"/>
        </w:rPr>
      </w:pPr>
      <w:r w:rsidRPr="00440FE1">
        <w:rPr>
          <w:lang w:val="ru-RU"/>
        </w:rPr>
        <w:t>Преимущественное право приобретения ценных бумаг не предоставляется.</w:t>
      </w:r>
    </w:p>
    <w:p w:rsidR="00517166" w:rsidRPr="002F471F" w:rsidRDefault="00517166" w:rsidP="009A5128">
      <w:pPr>
        <w:pStyle w:val="a3"/>
        <w:spacing w:before="9"/>
        <w:ind w:left="0"/>
        <w:rPr>
          <w:lang w:val="ru-RU"/>
        </w:rPr>
      </w:pPr>
    </w:p>
    <w:p w:rsidR="00517166" w:rsidRPr="00CB28F0" w:rsidRDefault="00B81D9E" w:rsidP="00513209">
      <w:pPr>
        <w:pStyle w:val="2"/>
        <w:numPr>
          <w:ilvl w:val="1"/>
          <w:numId w:val="33"/>
        </w:numPr>
        <w:tabs>
          <w:tab w:val="left" w:pos="426"/>
        </w:tabs>
        <w:ind w:left="0" w:firstLine="0"/>
        <w:rPr>
          <w:lang w:val="ru-RU"/>
        </w:rPr>
      </w:pPr>
      <w:r w:rsidRPr="00CB28F0">
        <w:rPr>
          <w:lang w:val="ru-RU"/>
        </w:rPr>
        <w:t>Условия и порядок оплаты</w:t>
      </w:r>
      <w:r w:rsidRPr="00CB28F0">
        <w:rPr>
          <w:spacing w:val="-5"/>
          <w:lang w:val="ru-RU"/>
        </w:rPr>
        <w:t xml:space="preserve"> </w:t>
      </w:r>
      <w:r w:rsidRPr="00CB28F0">
        <w:rPr>
          <w:lang w:val="ru-RU"/>
        </w:rPr>
        <w:t>облигаций.</w:t>
      </w:r>
    </w:p>
    <w:p w:rsidR="00517166" w:rsidRPr="00440FE1" w:rsidRDefault="00B81D9E" w:rsidP="002F471F">
      <w:pPr>
        <w:pStyle w:val="a3"/>
        <w:ind w:left="0"/>
        <w:rPr>
          <w:lang w:val="ru-RU"/>
        </w:rPr>
      </w:pPr>
      <w:r w:rsidRPr="00440FE1">
        <w:rPr>
          <w:lang w:val="ru-RU"/>
        </w:rPr>
        <w:t>Предусмотрена оплата денежными средствами.</w:t>
      </w:r>
    </w:p>
    <w:p w:rsidR="00517166" w:rsidRPr="00440FE1" w:rsidRDefault="00B81D9E" w:rsidP="002F471F">
      <w:pPr>
        <w:pStyle w:val="a3"/>
        <w:ind w:left="0" w:right="109"/>
        <w:rPr>
          <w:lang w:val="ru-RU"/>
        </w:rPr>
      </w:pPr>
      <w:r w:rsidRPr="00440FE1">
        <w:rPr>
          <w:lang w:val="ru-RU"/>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rsidR="00517166" w:rsidRPr="004F2542" w:rsidRDefault="00B81D9E" w:rsidP="002F471F">
      <w:pPr>
        <w:pStyle w:val="a3"/>
        <w:ind w:left="0" w:right="103"/>
        <w:rPr>
          <w:lang w:val="ru-RU"/>
        </w:rPr>
      </w:pPr>
      <w:r w:rsidRPr="00440FE1">
        <w:rPr>
          <w:lang w:val="ru-RU"/>
        </w:rPr>
        <w:t xml:space="preserve">Начиная со второго дня размещения Облигаций выпуска, покупатель при покупке Облигаций также уплачивает накопленный купонный доход по Облигациям (НКД), который рассчитывается в соответствии с п. 8.4. </w:t>
      </w:r>
      <w:r w:rsidRPr="004F2542">
        <w:rPr>
          <w:lang w:val="ru-RU"/>
        </w:rPr>
        <w:t>Программы облигаций, п. 8.4. настоящих Условий выпуска облигаций и п.8.8.4. Проспекта ценных бумаг.</w:t>
      </w:r>
    </w:p>
    <w:p w:rsidR="00517166" w:rsidRPr="00440FE1" w:rsidRDefault="00B81D9E" w:rsidP="002F471F">
      <w:pPr>
        <w:jc w:val="both"/>
        <w:rPr>
          <w:lang w:val="ru-RU"/>
        </w:rPr>
      </w:pPr>
      <w:r w:rsidRPr="00440FE1">
        <w:rPr>
          <w:b/>
          <w:lang w:val="ru-RU"/>
        </w:rPr>
        <w:t>Валюта платежа</w:t>
      </w:r>
      <w:r w:rsidRPr="00440FE1">
        <w:rPr>
          <w:lang w:val="ru-RU"/>
        </w:rPr>
        <w:t>: Российские рубли.</w:t>
      </w:r>
    </w:p>
    <w:p w:rsidR="00517166" w:rsidRPr="00440FE1" w:rsidRDefault="00B81D9E" w:rsidP="002F471F">
      <w:pPr>
        <w:pStyle w:val="a3"/>
        <w:ind w:left="0"/>
        <w:rPr>
          <w:lang w:val="ru-RU"/>
        </w:rPr>
      </w:pPr>
      <w:r w:rsidRPr="00440FE1">
        <w:rPr>
          <w:lang w:val="ru-RU"/>
        </w:rPr>
        <w:t>Порядок оплаты размещаемых ценных бумаг не предусматривает возможность рассрочки оплаты.</w:t>
      </w:r>
    </w:p>
    <w:p w:rsidR="00517166" w:rsidRPr="00440FE1" w:rsidRDefault="00B81D9E" w:rsidP="002F471F">
      <w:pPr>
        <w:pStyle w:val="2"/>
        <w:ind w:left="0"/>
        <w:rPr>
          <w:lang w:val="ru-RU"/>
        </w:rPr>
      </w:pPr>
      <w:r w:rsidRPr="00440FE1">
        <w:rPr>
          <w:lang w:val="ru-RU"/>
        </w:rPr>
        <w:t>Иные существенные, по мнению эмитента, условия оплаты размещаемых ценных бумаг:</w:t>
      </w:r>
    </w:p>
    <w:p w:rsidR="00517166" w:rsidRPr="00440FE1" w:rsidRDefault="00B81D9E" w:rsidP="002F471F">
      <w:pPr>
        <w:pStyle w:val="a3"/>
        <w:ind w:left="0" w:right="105"/>
        <w:rPr>
          <w:lang w:val="ru-RU"/>
        </w:rPr>
      </w:pPr>
      <w:r w:rsidRPr="00440FE1">
        <w:rPr>
          <w:lang w:val="ru-RU"/>
        </w:rPr>
        <w:t xml:space="preserve">Денежные расчеты по сделкам купли-продажи Облигаций при их размещении осуществляются на условиях </w:t>
      </w:r>
      <w:r w:rsidR="00CB28F0">
        <w:rPr>
          <w:lang w:val="ru-RU"/>
        </w:rPr>
        <w:t>«</w:t>
      </w:r>
      <w:r w:rsidRPr="00440FE1">
        <w:rPr>
          <w:lang w:val="ru-RU"/>
        </w:rPr>
        <w:t>поставка против платежа</w:t>
      </w:r>
      <w:r w:rsidR="00CB28F0">
        <w:rPr>
          <w:lang w:val="ru-RU"/>
        </w:rPr>
        <w:t>»</w:t>
      </w:r>
      <w:r w:rsidRPr="00440FE1">
        <w:rPr>
          <w:lang w:val="ru-RU"/>
        </w:rPr>
        <w:t xml:space="preserve"> через НКО АО НРД в соответствии с Правилами осуществления клиринговой деятельности Клиринговой организации на рынке ценных бумаг. 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517166" w:rsidRPr="00CB28F0" w:rsidRDefault="00517166" w:rsidP="002F471F">
      <w:pPr>
        <w:pStyle w:val="a3"/>
        <w:ind w:left="0"/>
        <w:rPr>
          <w:lang w:val="ru-RU"/>
        </w:rPr>
      </w:pPr>
    </w:p>
    <w:p w:rsidR="00517166" w:rsidRPr="00CB28F0" w:rsidRDefault="00B81D9E" w:rsidP="002F471F">
      <w:pPr>
        <w:pStyle w:val="a3"/>
        <w:ind w:left="0" w:right="104"/>
        <w:rPr>
          <w:b/>
          <w:lang w:val="ru-RU"/>
        </w:rPr>
      </w:pPr>
      <w:r w:rsidRPr="00CB28F0">
        <w:rPr>
          <w:b/>
          <w:lang w:val="ru-RU"/>
        </w:rPr>
        <w:t>Полное и сокращенное фирменное наименование кредитных организаций, их место нахождения, банковские реквизиты счетов, на которые должны перечисляться денежные средства, поступающие в оплату Облигаций, а также иная информация, касающаяся условий и порядка оплаты ценных</w:t>
      </w:r>
      <w:r w:rsidRPr="00CB28F0">
        <w:rPr>
          <w:b/>
          <w:spacing w:val="-11"/>
          <w:lang w:val="ru-RU"/>
        </w:rPr>
        <w:t xml:space="preserve"> </w:t>
      </w:r>
      <w:r w:rsidRPr="00CB28F0">
        <w:rPr>
          <w:b/>
          <w:lang w:val="ru-RU"/>
        </w:rPr>
        <w:t>бумаг:</w:t>
      </w:r>
    </w:p>
    <w:p w:rsidR="00517166" w:rsidRPr="00440FE1" w:rsidRDefault="00517166" w:rsidP="002F471F">
      <w:pPr>
        <w:pStyle w:val="a3"/>
        <w:ind w:left="0"/>
        <w:rPr>
          <w:lang w:val="ru-RU"/>
        </w:rPr>
      </w:pPr>
    </w:p>
    <w:p w:rsidR="00517166" w:rsidRPr="00CB28F0" w:rsidRDefault="00B81D9E" w:rsidP="009A5128">
      <w:pPr>
        <w:pStyle w:val="3"/>
        <w:spacing w:line="252" w:lineRule="exact"/>
        <w:ind w:left="0"/>
        <w:jc w:val="both"/>
        <w:rPr>
          <w:i w:val="0"/>
          <w:lang w:val="ru-RU"/>
        </w:rPr>
      </w:pPr>
      <w:r w:rsidRPr="00CB28F0">
        <w:rPr>
          <w:i w:val="0"/>
          <w:lang w:val="ru-RU"/>
        </w:rPr>
        <w:t>Сведения о кредитной организации:</w:t>
      </w:r>
    </w:p>
    <w:p w:rsidR="00517166" w:rsidRPr="00CB28F0" w:rsidRDefault="00B81D9E" w:rsidP="009A5128">
      <w:pPr>
        <w:ind w:right="105"/>
        <w:jc w:val="both"/>
        <w:rPr>
          <w:b/>
          <w:lang w:val="ru-RU"/>
        </w:rPr>
      </w:pPr>
      <w:r w:rsidRPr="00CB28F0">
        <w:rPr>
          <w:b/>
          <w:lang w:val="ru-RU"/>
        </w:rPr>
        <w:t>Реквизиты счетов, на которые должны перечисляться денежные средства в оплату ценных бумаг выпуска:</w:t>
      </w:r>
    </w:p>
    <w:p w:rsidR="00517166" w:rsidRPr="00CB28F0" w:rsidRDefault="00B81D9E" w:rsidP="009A5128">
      <w:pPr>
        <w:ind w:right="109"/>
        <w:jc w:val="both"/>
        <w:rPr>
          <w:lang w:val="ru-RU"/>
        </w:rPr>
      </w:pPr>
      <w:r w:rsidRPr="00CB28F0">
        <w:rPr>
          <w:b/>
          <w:lang w:val="ru-RU"/>
        </w:rPr>
        <w:t xml:space="preserve">Полное фирменное наименование на русском языке: </w:t>
      </w:r>
      <w:r w:rsidRPr="00CB28F0">
        <w:rPr>
          <w:lang w:val="ru-RU"/>
        </w:rPr>
        <w:t xml:space="preserve">Небанковская кредитная </w:t>
      </w:r>
      <w:r w:rsidR="00A77472" w:rsidRPr="00CB28F0">
        <w:rPr>
          <w:lang w:val="ru-RU"/>
        </w:rPr>
        <w:t>организация акционерное</w:t>
      </w:r>
      <w:r w:rsidRPr="00CB28F0">
        <w:rPr>
          <w:lang w:val="ru-RU"/>
        </w:rPr>
        <w:t xml:space="preserve"> общество </w:t>
      </w:r>
      <w:r w:rsidR="00CB28F0">
        <w:rPr>
          <w:lang w:val="ru-RU"/>
        </w:rPr>
        <w:t>«</w:t>
      </w:r>
      <w:r w:rsidRPr="00CB28F0">
        <w:rPr>
          <w:lang w:val="ru-RU"/>
        </w:rPr>
        <w:t>Национальный расчетный</w:t>
      </w:r>
      <w:r w:rsidRPr="00CB28F0">
        <w:rPr>
          <w:spacing w:val="-12"/>
          <w:lang w:val="ru-RU"/>
        </w:rPr>
        <w:t xml:space="preserve"> </w:t>
      </w:r>
      <w:r w:rsidRPr="00CB28F0">
        <w:rPr>
          <w:lang w:val="ru-RU"/>
        </w:rPr>
        <w:t>депозитарий</w:t>
      </w:r>
      <w:r w:rsidR="00CB28F0">
        <w:rPr>
          <w:lang w:val="ru-RU"/>
        </w:rPr>
        <w:t>»</w:t>
      </w:r>
      <w:r w:rsidRPr="00CB28F0">
        <w:rPr>
          <w:lang w:val="ru-RU"/>
        </w:rPr>
        <w:t>.</w:t>
      </w:r>
    </w:p>
    <w:p w:rsidR="00CB28F0" w:rsidRDefault="00B81D9E" w:rsidP="00CB28F0">
      <w:pPr>
        <w:ind w:right="1499"/>
        <w:jc w:val="both"/>
        <w:rPr>
          <w:b/>
          <w:lang w:val="ru-RU"/>
        </w:rPr>
      </w:pPr>
      <w:r w:rsidRPr="00CB28F0">
        <w:rPr>
          <w:b/>
          <w:lang w:val="ru-RU"/>
        </w:rPr>
        <w:t xml:space="preserve">Сокращенное фирменное наименование на русском языке: НКО АО </w:t>
      </w:r>
      <w:r w:rsidR="00CB28F0">
        <w:rPr>
          <w:b/>
          <w:lang w:val="ru-RU"/>
        </w:rPr>
        <w:t>Н</w:t>
      </w:r>
      <w:r w:rsidRPr="00CB28F0">
        <w:rPr>
          <w:b/>
          <w:lang w:val="ru-RU"/>
        </w:rPr>
        <w:t xml:space="preserve">РД. </w:t>
      </w:r>
    </w:p>
    <w:p w:rsidR="00CB28F0" w:rsidRDefault="00B81D9E" w:rsidP="009A5128">
      <w:pPr>
        <w:ind w:right="3124"/>
        <w:jc w:val="both"/>
        <w:rPr>
          <w:b/>
          <w:lang w:val="ru-RU"/>
        </w:rPr>
      </w:pPr>
      <w:r w:rsidRPr="00CB28F0">
        <w:rPr>
          <w:b/>
          <w:lang w:val="ru-RU"/>
        </w:rPr>
        <w:t xml:space="preserve">Место нахождения: </w:t>
      </w:r>
      <w:r w:rsidRPr="00CB28F0">
        <w:rPr>
          <w:lang w:val="ru-RU"/>
        </w:rPr>
        <w:t>город Москва, улица Спартаковская, дом 12</w:t>
      </w:r>
      <w:r w:rsidRPr="00CB28F0">
        <w:rPr>
          <w:b/>
          <w:lang w:val="ru-RU"/>
        </w:rPr>
        <w:t xml:space="preserve"> </w:t>
      </w:r>
    </w:p>
    <w:p w:rsidR="00517166" w:rsidRPr="00CB28F0" w:rsidRDefault="00B81D9E" w:rsidP="009A5128">
      <w:pPr>
        <w:ind w:right="3124"/>
        <w:jc w:val="both"/>
        <w:rPr>
          <w:lang w:val="ru-RU"/>
        </w:rPr>
      </w:pPr>
      <w:r w:rsidRPr="00CB28F0">
        <w:rPr>
          <w:b/>
          <w:lang w:val="ru-RU"/>
        </w:rPr>
        <w:t xml:space="preserve">Почтовый адрес: </w:t>
      </w:r>
      <w:r w:rsidRPr="00CB28F0">
        <w:rPr>
          <w:lang w:val="ru-RU"/>
        </w:rPr>
        <w:t>105066, г. Москва, ул. Спартаковская, дом 12</w:t>
      </w:r>
    </w:p>
    <w:p w:rsidR="00517166" w:rsidRPr="00CB28F0" w:rsidRDefault="00B81D9E" w:rsidP="009A5128">
      <w:pPr>
        <w:spacing w:line="252" w:lineRule="exact"/>
        <w:jc w:val="both"/>
        <w:rPr>
          <w:lang w:val="ru-RU"/>
        </w:rPr>
      </w:pPr>
      <w:r w:rsidRPr="00CB28F0">
        <w:rPr>
          <w:b/>
          <w:lang w:val="ru-RU"/>
        </w:rPr>
        <w:t xml:space="preserve">БИК: </w:t>
      </w:r>
      <w:r w:rsidRPr="00CB28F0">
        <w:rPr>
          <w:lang w:val="ru-RU"/>
        </w:rPr>
        <w:t>044525505</w:t>
      </w:r>
    </w:p>
    <w:p w:rsidR="00517166" w:rsidRPr="00CB28F0" w:rsidRDefault="00B81D9E" w:rsidP="009A5128">
      <w:pPr>
        <w:spacing w:before="1" w:line="252" w:lineRule="exact"/>
        <w:jc w:val="both"/>
        <w:rPr>
          <w:b/>
          <w:lang w:val="ru-RU"/>
        </w:rPr>
      </w:pPr>
      <w:r w:rsidRPr="00CB28F0">
        <w:rPr>
          <w:b/>
          <w:lang w:val="ru-RU"/>
        </w:rPr>
        <w:t xml:space="preserve">ИНН: </w:t>
      </w:r>
      <w:r w:rsidRPr="00C34D20">
        <w:rPr>
          <w:lang w:val="ru-RU"/>
        </w:rPr>
        <w:t>7702165310</w:t>
      </w:r>
    </w:p>
    <w:p w:rsidR="00517166" w:rsidRPr="00C34D20" w:rsidRDefault="00B81D9E" w:rsidP="009A5128">
      <w:pPr>
        <w:spacing w:before="1"/>
        <w:ind w:right="106"/>
        <w:jc w:val="both"/>
        <w:rPr>
          <w:lang w:val="ru-RU"/>
        </w:rPr>
      </w:pPr>
      <w:r w:rsidRPr="00CB28F0">
        <w:rPr>
          <w:b/>
          <w:lang w:val="ru-RU"/>
        </w:rPr>
        <w:t xml:space="preserve">К/с: </w:t>
      </w:r>
      <w:r w:rsidRPr="00C34D20">
        <w:rPr>
          <w:lang w:val="ru-RU"/>
        </w:rPr>
        <w:t xml:space="preserve">№ 30105810345250000505 в Отделении № 1 Главного управления Центрального банка Российской </w:t>
      </w:r>
      <w:r w:rsidRPr="00C34D20">
        <w:rPr>
          <w:lang w:val="ru-RU"/>
        </w:rPr>
        <w:lastRenderedPageBreak/>
        <w:t>Федерации по Центральному Федеральному округу г. Москва</w:t>
      </w:r>
    </w:p>
    <w:p w:rsidR="00517166" w:rsidRPr="00C34D20" w:rsidRDefault="00517166" w:rsidP="009A5128">
      <w:pPr>
        <w:pStyle w:val="a3"/>
        <w:spacing w:before="1"/>
        <w:ind w:left="0"/>
        <w:rPr>
          <w:lang w:val="ru-RU"/>
        </w:rPr>
      </w:pPr>
    </w:p>
    <w:p w:rsidR="00517166" w:rsidRPr="00FF2089" w:rsidRDefault="00B81D9E" w:rsidP="009A5128">
      <w:pPr>
        <w:ind w:right="110"/>
        <w:jc w:val="both"/>
        <w:rPr>
          <w:b/>
          <w:lang w:val="ru-RU"/>
        </w:rPr>
      </w:pPr>
      <w:r w:rsidRPr="00FF2089">
        <w:rPr>
          <w:b/>
          <w:lang w:val="ru-RU"/>
        </w:rPr>
        <w:t>Реквизиты счета, на который должны перечисляться денежные средства, поступающие в оплату Облигаций:</w:t>
      </w:r>
    </w:p>
    <w:p w:rsidR="00517166" w:rsidRPr="00FF2089" w:rsidRDefault="00B81D9E" w:rsidP="009A5128">
      <w:pPr>
        <w:spacing w:before="1"/>
        <w:ind w:right="6358"/>
        <w:jc w:val="both"/>
        <w:rPr>
          <w:lang w:val="ru-RU"/>
        </w:rPr>
      </w:pPr>
      <w:r w:rsidRPr="00FF2089">
        <w:rPr>
          <w:b/>
          <w:lang w:val="ru-RU"/>
        </w:rPr>
        <w:t xml:space="preserve">Владелец счета: </w:t>
      </w:r>
      <w:r w:rsidRPr="00FF2089">
        <w:rPr>
          <w:lang w:val="ru-RU"/>
        </w:rPr>
        <w:t>ЗАО «АЛОР ИНВЕСТ»</w:t>
      </w:r>
      <w:r w:rsidRPr="00FF2089">
        <w:rPr>
          <w:b/>
          <w:lang w:val="ru-RU"/>
        </w:rPr>
        <w:t xml:space="preserve"> ИНН: </w:t>
      </w:r>
      <w:r w:rsidRPr="00FF2089">
        <w:rPr>
          <w:lang w:val="ru-RU"/>
        </w:rPr>
        <w:t>7706028226</w:t>
      </w:r>
    </w:p>
    <w:p w:rsidR="00517166" w:rsidRPr="00FF2089" w:rsidRDefault="00B81D9E" w:rsidP="009A5128">
      <w:pPr>
        <w:spacing w:before="1" w:line="252" w:lineRule="exact"/>
        <w:jc w:val="both"/>
        <w:rPr>
          <w:lang w:val="ru-RU"/>
        </w:rPr>
      </w:pPr>
      <w:r w:rsidRPr="00FF2089">
        <w:rPr>
          <w:b/>
          <w:lang w:val="ru-RU"/>
        </w:rPr>
        <w:t xml:space="preserve">КПП: </w:t>
      </w:r>
      <w:r w:rsidRPr="00FF2089">
        <w:rPr>
          <w:lang w:val="ru-RU"/>
        </w:rPr>
        <w:t>775001001</w:t>
      </w:r>
    </w:p>
    <w:p w:rsidR="00517166" w:rsidRPr="00FF2089" w:rsidRDefault="00B81D9E" w:rsidP="009A5128">
      <w:pPr>
        <w:spacing w:line="252" w:lineRule="exact"/>
        <w:jc w:val="both"/>
        <w:rPr>
          <w:lang w:val="ru-RU"/>
        </w:rPr>
      </w:pPr>
      <w:r w:rsidRPr="00FF2089">
        <w:rPr>
          <w:b/>
          <w:lang w:val="ru-RU"/>
        </w:rPr>
        <w:t xml:space="preserve">Номер счета: </w:t>
      </w:r>
      <w:r w:rsidRPr="00FF2089">
        <w:rPr>
          <w:lang w:val="ru-RU"/>
        </w:rPr>
        <w:t>30411810800044000219</w:t>
      </w:r>
    </w:p>
    <w:p w:rsidR="00517166" w:rsidRPr="0036064D" w:rsidRDefault="00517166" w:rsidP="009A5128">
      <w:pPr>
        <w:pStyle w:val="a3"/>
        <w:spacing w:before="11"/>
        <w:ind w:left="0"/>
        <w:rPr>
          <w:i/>
          <w:sz w:val="24"/>
          <w:highlight w:val="yellow"/>
          <w:lang w:val="ru-RU"/>
        </w:rPr>
      </w:pPr>
    </w:p>
    <w:p w:rsidR="0036064D" w:rsidRPr="00AB4EEF" w:rsidRDefault="0036064D" w:rsidP="0036064D">
      <w:pPr>
        <w:spacing w:before="1"/>
        <w:ind w:right="6358"/>
        <w:jc w:val="both"/>
        <w:rPr>
          <w:lang w:val="ru-RU"/>
        </w:rPr>
      </w:pPr>
      <w:r w:rsidRPr="00AB4EEF">
        <w:rPr>
          <w:b/>
          <w:lang w:val="ru-RU"/>
        </w:rPr>
        <w:t xml:space="preserve">Владелец счета: </w:t>
      </w:r>
      <w:r w:rsidRPr="00AB4EEF">
        <w:rPr>
          <w:lang w:val="ru-RU"/>
        </w:rPr>
        <w:t>ЗАО «ИК «Лидер»</w:t>
      </w:r>
    </w:p>
    <w:p w:rsidR="0036064D" w:rsidRPr="00AB4EEF" w:rsidRDefault="0036064D" w:rsidP="0036064D">
      <w:pPr>
        <w:spacing w:before="1"/>
        <w:ind w:right="6358"/>
        <w:jc w:val="both"/>
        <w:rPr>
          <w:lang w:val="ru-RU"/>
        </w:rPr>
      </w:pPr>
      <w:r w:rsidRPr="00AB4EEF">
        <w:rPr>
          <w:b/>
          <w:lang w:val="ru-RU"/>
        </w:rPr>
        <w:t xml:space="preserve">ИНН: </w:t>
      </w:r>
      <w:r w:rsidR="00AB4EEF" w:rsidRPr="00AB4EEF">
        <w:rPr>
          <w:lang w:val="ru-RU"/>
        </w:rPr>
        <w:t>7726661740</w:t>
      </w:r>
    </w:p>
    <w:p w:rsidR="0036064D" w:rsidRPr="00AB4EEF" w:rsidRDefault="0036064D" w:rsidP="0036064D">
      <w:pPr>
        <w:spacing w:before="1" w:line="252" w:lineRule="exact"/>
        <w:jc w:val="both"/>
        <w:rPr>
          <w:lang w:val="ru-RU"/>
        </w:rPr>
      </w:pPr>
      <w:r w:rsidRPr="00AB4EEF">
        <w:rPr>
          <w:b/>
          <w:lang w:val="ru-RU"/>
        </w:rPr>
        <w:t xml:space="preserve">КПП: </w:t>
      </w:r>
      <w:r w:rsidRPr="00AB4EEF">
        <w:rPr>
          <w:lang w:val="ru-RU"/>
        </w:rPr>
        <w:t>77</w:t>
      </w:r>
      <w:r w:rsidR="00AB4EEF" w:rsidRPr="00AB4EEF">
        <w:rPr>
          <w:lang w:val="ru-RU"/>
        </w:rPr>
        <w:t>2601001</w:t>
      </w:r>
    </w:p>
    <w:p w:rsidR="0036064D" w:rsidRPr="00AB4EEF" w:rsidRDefault="0036064D" w:rsidP="0036064D">
      <w:pPr>
        <w:spacing w:line="252" w:lineRule="exact"/>
        <w:jc w:val="both"/>
        <w:rPr>
          <w:lang w:val="ru-RU"/>
        </w:rPr>
      </w:pPr>
      <w:r w:rsidRPr="00AB4EEF">
        <w:rPr>
          <w:b/>
          <w:lang w:val="ru-RU"/>
        </w:rPr>
        <w:t xml:space="preserve">Номер счета: </w:t>
      </w:r>
      <w:r w:rsidR="00AB4EEF" w:rsidRPr="00AB4EEF">
        <w:rPr>
          <w:lang w:val="ru-RU"/>
        </w:rPr>
        <w:t>30411810200001003590</w:t>
      </w:r>
    </w:p>
    <w:p w:rsidR="0036064D" w:rsidRPr="007F3438" w:rsidRDefault="0036064D" w:rsidP="009A5128">
      <w:pPr>
        <w:pStyle w:val="a3"/>
        <w:spacing w:before="11"/>
        <w:ind w:left="0"/>
        <w:rPr>
          <w:i/>
          <w:sz w:val="24"/>
          <w:lang w:val="ru-RU"/>
        </w:rPr>
      </w:pPr>
    </w:p>
    <w:p w:rsidR="00517166" w:rsidRPr="00440FE1" w:rsidRDefault="00B81D9E" w:rsidP="00C34D20">
      <w:pPr>
        <w:pStyle w:val="a3"/>
        <w:ind w:left="0" w:right="102"/>
        <w:rPr>
          <w:lang w:val="ru-RU"/>
        </w:rPr>
      </w:pPr>
      <w:r w:rsidRPr="00440FE1">
        <w:rPr>
          <w:b/>
          <w:lang w:val="ru-RU"/>
        </w:rPr>
        <w:t xml:space="preserve">Срок оплаты: </w:t>
      </w:r>
      <w:r w:rsidRPr="00440FE1">
        <w:rPr>
          <w:lang w:val="ru-RU"/>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517166" w:rsidRPr="00440FE1" w:rsidRDefault="00B81D9E" w:rsidP="00C34D20">
      <w:pPr>
        <w:pStyle w:val="a3"/>
        <w:ind w:left="0" w:right="104"/>
        <w:rPr>
          <w:lang w:val="ru-RU"/>
        </w:rPr>
      </w:pPr>
      <w:r w:rsidRPr="00440FE1">
        <w:rPr>
          <w:lang w:val="ru-RU"/>
        </w:rPr>
        <w:t xml:space="preserve">При этом денежные средства должны быть зарезервированы на торговых счетах Участников торгов в Небанковской кредитной организации акционерное общество </w:t>
      </w:r>
      <w:r w:rsidR="00C34D20">
        <w:rPr>
          <w:lang w:val="ru-RU"/>
        </w:rPr>
        <w:t>«</w:t>
      </w:r>
      <w:r w:rsidRPr="00440FE1">
        <w:rPr>
          <w:lang w:val="ru-RU"/>
        </w:rPr>
        <w:t>Национальный расчетный депозитарий</w:t>
      </w:r>
      <w:r w:rsidR="00C34D20">
        <w:rPr>
          <w:lang w:val="ru-RU"/>
        </w:rPr>
        <w:t>»</w:t>
      </w:r>
      <w:r w:rsidRPr="00440FE1">
        <w:rPr>
          <w:lang w:val="ru-RU"/>
        </w:rPr>
        <w:t xml:space="preserve">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517166" w:rsidRPr="00440FE1" w:rsidRDefault="00B81D9E" w:rsidP="00C34D20">
      <w:pPr>
        <w:pStyle w:val="a3"/>
        <w:ind w:left="0" w:right="6033"/>
        <w:rPr>
          <w:lang w:val="ru-RU"/>
        </w:rPr>
      </w:pPr>
      <w:r w:rsidRPr="00440FE1">
        <w:rPr>
          <w:lang w:val="ru-RU"/>
        </w:rPr>
        <w:t>Наличная форма расчетов не предусмотрена. Предусмотрена безналичная форма расчетов.</w:t>
      </w:r>
    </w:p>
    <w:p w:rsidR="00517166" w:rsidRPr="00440FE1" w:rsidRDefault="00B81D9E" w:rsidP="009A5128">
      <w:pPr>
        <w:spacing w:line="213" w:lineRule="exact"/>
        <w:jc w:val="both"/>
        <w:rPr>
          <w:lang w:val="ru-RU"/>
        </w:rPr>
      </w:pPr>
      <w:r w:rsidRPr="00440FE1">
        <w:rPr>
          <w:b/>
          <w:lang w:val="ru-RU"/>
        </w:rPr>
        <w:t>Форма безналичных расчетов</w:t>
      </w:r>
      <w:r w:rsidRPr="00440FE1">
        <w:rPr>
          <w:lang w:val="ru-RU"/>
        </w:rPr>
        <w:t xml:space="preserve">: </w:t>
      </w:r>
      <w:r w:rsidR="00C34D20">
        <w:rPr>
          <w:lang w:val="ru-RU"/>
        </w:rPr>
        <w:t>Р</w:t>
      </w:r>
      <w:r w:rsidRPr="00440FE1">
        <w:rPr>
          <w:lang w:val="ru-RU"/>
        </w:rPr>
        <w:t>асчеты в иных формах.</w:t>
      </w:r>
    </w:p>
    <w:p w:rsidR="00517166" w:rsidRPr="00440FE1" w:rsidRDefault="00B81D9E" w:rsidP="009A5128">
      <w:pPr>
        <w:pStyle w:val="a3"/>
        <w:spacing w:before="20"/>
        <w:ind w:left="0" w:right="103"/>
        <w:rPr>
          <w:lang w:val="ru-RU"/>
        </w:rPr>
      </w:pPr>
      <w:r w:rsidRPr="00440FE1">
        <w:rPr>
          <w:lang w:val="ru-RU"/>
        </w:rPr>
        <w:t xml:space="preserve">Расчеты осуществляются на условиях </w:t>
      </w:r>
      <w:r w:rsidR="00C34D20">
        <w:rPr>
          <w:lang w:val="ru-RU"/>
        </w:rPr>
        <w:t>«</w:t>
      </w:r>
      <w:r w:rsidRPr="00440FE1">
        <w:rPr>
          <w:lang w:val="ru-RU"/>
        </w:rPr>
        <w:t>поставка против платежа</w:t>
      </w:r>
      <w:r w:rsidR="00C34D20">
        <w:rPr>
          <w:lang w:val="ru-RU"/>
        </w:rPr>
        <w:t>»</w:t>
      </w:r>
      <w:r w:rsidRPr="00440FE1">
        <w:rPr>
          <w:lang w:val="ru-RU"/>
        </w:rPr>
        <w:t xml:space="preserve"> в соответствии с Правилами осуществления клиринговой деятельности Клиринговой организации на рынке ценных бумаг.</w:t>
      </w:r>
    </w:p>
    <w:p w:rsidR="00517166" w:rsidRPr="00440FE1" w:rsidRDefault="00517166" w:rsidP="009A5128">
      <w:pPr>
        <w:pStyle w:val="a3"/>
        <w:spacing w:before="5"/>
        <w:ind w:left="0"/>
        <w:rPr>
          <w:sz w:val="23"/>
          <w:lang w:val="ru-RU"/>
        </w:rPr>
      </w:pPr>
    </w:p>
    <w:p w:rsidR="00517166" w:rsidRPr="00440FE1" w:rsidRDefault="00B81D9E" w:rsidP="009A5128">
      <w:pPr>
        <w:pStyle w:val="a3"/>
        <w:ind w:left="0"/>
        <w:rPr>
          <w:lang w:val="ru-RU"/>
        </w:rPr>
      </w:pPr>
      <w:r w:rsidRPr="00440FE1">
        <w:rPr>
          <w:lang w:val="ru-RU"/>
        </w:rPr>
        <w:t>Неденежная форма оплаты не предусмотрена.</w:t>
      </w:r>
    </w:p>
    <w:p w:rsidR="00517166" w:rsidRPr="00440FE1" w:rsidRDefault="00517166" w:rsidP="009A5128">
      <w:pPr>
        <w:pStyle w:val="a3"/>
        <w:spacing w:before="7"/>
        <w:ind w:left="0"/>
        <w:rPr>
          <w:lang w:val="ru-RU"/>
        </w:rPr>
      </w:pPr>
    </w:p>
    <w:p w:rsidR="00517166" w:rsidRPr="00440FE1" w:rsidRDefault="00B81D9E" w:rsidP="00513209">
      <w:pPr>
        <w:pStyle w:val="2"/>
        <w:numPr>
          <w:ilvl w:val="1"/>
          <w:numId w:val="33"/>
        </w:numPr>
        <w:tabs>
          <w:tab w:val="left" w:pos="426"/>
          <w:tab w:val="left" w:pos="841"/>
        </w:tabs>
        <w:ind w:left="0" w:right="103" w:firstLine="0"/>
        <w:rPr>
          <w:lang w:val="ru-RU"/>
        </w:rPr>
      </w:pPr>
      <w:r w:rsidRPr="00440FE1">
        <w:rPr>
          <w:lang w:val="ru-RU"/>
        </w:rPr>
        <w:t>Сведения о документе, содержащем фактические итоги размещения облигаций, который представляется после завершения размещения</w:t>
      </w:r>
      <w:r w:rsidRPr="00440FE1">
        <w:rPr>
          <w:spacing w:val="-7"/>
          <w:lang w:val="ru-RU"/>
        </w:rPr>
        <w:t xml:space="preserve"> </w:t>
      </w:r>
      <w:r w:rsidRPr="00440FE1">
        <w:rPr>
          <w:lang w:val="ru-RU"/>
        </w:rPr>
        <w:t>облигаций.</w:t>
      </w:r>
    </w:p>
    <w:p w:rsidR="00517166" w:rsidRPr="00440FE1" w:rsidRDefault="00B81D9E" w:rsidP="009A5128">
      <w:pPr>
        <w:pStyle w:val="a3"/>
        <w:spacing w:before="13"/>
        <w:ind w:left="0" w:right="101"/>
        <w:rPr>
          <w:lang w:val="ru-RU"/>
        </w:rPr>
      </w:pPr>
      <w:r w:rsidRPr="00440FE1">
        <w:rPr>
          <w:lang w:val="ru-RU"/>
        </w:rPr>
        <w:t>Эмитент намеревается представить в регистрирующий орган после завершения размещения Облигаций отдельного выпуска Уведомление об итогах выпуска ценных бумаг, содержащее фактические итоги размещения Облигаций.</w:t>
      </w:r>
    </w:p>
    <w:p w:rsidR="00517166" w:rsidRPr="00C34D20" w:rsidRDefault="00517166" w:rsidP="009A5128">
      <w:pPr>
        <w:pStyle w:val="a3"/>
        <w:spacing w:before="4"/>
        <w:ind w:left="0"/>
        <w:rPr>
          <w:lang w:val="ru-RU"/>
        </w:rPr>
      </w:pPr>
    </w:p>
    <w:p w:rsidR="00517166" w:rsidRPr="004F2542" w:rsidRDefault="00B81D9E" w:rsidP="009A5128">
      <w:pPr>
        <w:pStyle w:val="a3"/>
        <w:ind w:left="0" w:right="103"/>
        <w:rPr>
          <w:lang w:val="ru-RU"/>
        </w:rPr>
      </w:pPr>
      <w:r w:rsidRPr="004F2542">
        <w:rPr>
          <w:lang w:val="ru-RU"/>
        </w:rPr>
        <w:t xml:space="preserve">Обязанность Эмитента раскрыть информацию  о  намерении  представить  Уведомление  об  итогах  выпуска  ценных  бумаг   до   начала   их   размещения,  закрепленная   статьей   25 Федерального   закона от 22.04.1996 № 39-ФЗ </w:t>
      </w:r>
      <w:r w:rsidRPr="004F2542">
        <w:rPr>
          <w:spacing w:val="-3"/>
          <w:lang w:val="ru-RU"/>
        </w:rPr>
        <w:t xml:space="preserve">«О </w:t>
      </w:r>
      <w:r w:rsidRPr="004F2542">
        <w:rPr>
          <w:lang w:val="ru-RU"/>
        </w:rPr>
        <w:t>рынке ценных бумаг» считается исполненной Эмитентом  с  момента  публикации Эмитентом текста зарегистрированной Программы облигаций на странице в сети Интернет в порядке и сроки, установленные действующим законодательством на момент предоставления Уведомления об итогах выпуска</w:t>
      </w:r>
      <w:r w:rsidRPr="004F2542">
        <w:rPr>
          <w:spacing w:val="-6"/>
          <w:lang w:val="ru-RU"/>
        </w:rPr>
        <w:t xml:space="preserve"> </w:t>
      </w:r>
      <w:r w:rsidRPr="004F2542">
        <w:rPr>
          <w:lang w:val="ru-RU"/>
        </w:rPr>
        <w:t>Облигаций.</w:t>
      </w:r>
    </w:p>
    <w:p w:rsidR="00517166" w:rsidRPr="004F2542" w:rsidRDefault="00517166" w:rsidP="009A5128">
      <w:pPr>
        <w:pStyle w:val="a3"/>
        <w:spacing w:before="5"/>
        <w:ind w:left="0"/>
        <w:rPr>
          <w:lang w:val="ru-RU"/>
        </w:rPr>
      </w:pPr>
    </w:p>
    <w:p w:rsidR="00517166" w:rsidRPr="00440FE1" w:rsidRDefault="00C34D20" w:rsidP="00C34D20">
      <w:pPr>
        <w:pStyle w:val="2"/>
        <w:spacing w:line="252" w:lineRule="exact"/>
        <w:ind w:left="0"/>
        <w:rPr>
          <w:lang w:val="ru-RU"/>
        </w:rPr>
      </w:pPr>
      <w:r>
        <w:rPr>
          <w:lang w:val="ru-RU"/>
        </w:rPr>
        <w:t xml:space="preserve">9. </w:t>
      </w:r>
      <w:r w:rsidR="00B81D9E" w:rsidRPr="00440FE1">
        <w:rPr>
          <w:lang w:val="ru-RU"/>
        </w:rPr>
        <w:t>Порядок и условия погашения и выплаты доходов по</w:t>
      </w:r>
      <w:r w:rsidR="00B81D9E" w:rsidRPr="00440FE1">
        <w:rPr>
          <w:spacing w:val="-12"/>
          <w:lang w:val="ru-RU"/>
        </w:rPr>
        <w:t xml:space="preserve"> </w:t>
      </w:r>
      <w:r w:rsidR="00B81D9E" w:rsidRPr="00440FE1">
        <w:rPr>
          <w:lang w:val="ru-RU"/>
        </w:rPr>
        <w:t>облигациям.</w:t>
      </w:r>
    </w:p>
    <w:p w:rsidR="00517166" w:rsidRPr="00C34D20" w:rsidRDefault="00B81D9E" w:rsidP="00513209">
      <w:pPr>
        <w:pStyle w:val="a4"/>
        <w:numPr>
          <w:ilvl w:val="1"/>
          <w:numId w:val="34"/>
        </w:numPr>
        <w:tabs>
          <w:tab w:val="left" w:pos="426"/>
        </w:tabs>
        <w:spacing w:line="251" w:lineRule="exact"/>
        <w:ind w:left="0" w:right="132" w:firstLine="0"/>
        <w:rPr>
          <w:lang w:val="ru-RU"/>
        </w:rPr>
      </w:pPr>
      <w:r w:rsidRPr="00C34D20">
        <w:rPr>
          <w:b/>
          <w:lang w:val="ru-RU"/>
        </w:rPr>
        <w:t>Форма погашения</w:t>
      </w:r>
      <w:r w:rsidRPr="00C34D20">
        <w:rPr>
          <w:b/>
          <w:spacing w:val="-3"/>
          <w:lang w:val="ru-RU"/>
        </w:rPr>
        <w:t xml:space="preserve"> </w:t>
      </w:r>
      <w:r w:rsidR="00C34D20" w:rsidRPr="00C34D20">
        <w:rPr>
          <w:b/>
          <w:lang w:val="ru-RU"/>
        </w:rPr>
        <w:t xml:space="preserve">облигаций: </w:t>
      </w:r>
      <w:r w:rsidRPr="00C34D20">
        <w:rPr>
          <w:lang w:val="ru-RU"/>
        </w:rPr>
        <w:t>Погашение Облигаций и выплата доходов по ним производится денежными средствами в валюте Российской Федерации в безналичном порядке в пользу владельцев Облигаций.</w:t>
      </w:r>
    </w:p>
    <w:p w:rsidR="00517166" w:rsidRPr="00440FE1" w:rsidRDefault="00B81D9E" w:rsidP="00C34D20">
      <w:pPr>
        <w:pStyle w:val="a3"/>
        <w:tabs>
          <w:tab w:val="left" w:pos="1932"/>
          <w:tab w:val="left" w:pos="2258"/>
          <w:tab w:val="left" w:pos="3215"/>
          <w:tab w:val="left" w:pos="4108"/>
          <w:tab w:val="left" w:pos="5518"/>
          <w:tab w:val="left" w:pos="6768"/>
          <w:tab w:val="left" w:pos="7627"/>
          <w:tab w:val="left" w:pos="8854"/>
          <w:tab w:val="left" w:pos="10101"/>
        </w:tabs>
        <w:ind w:left="0" w:right="106"/>
        <w:rPr>
          <w:lang w:val="ru-RU"/>
        </w:rPr>
      </w:pPr>
      <w:r w:rsidRPr="00440FE1">
        <w:rPr>
          <w:lang w:val="ru-RU"/>
        </w:rPr>
        <w:t>Возможность</w:t>
      </w:r>
      <w:r w:rsidR="00C34D20">
        <w:rPr>
          <w:lang w:val="ru-RU"/>
        </w:rPr>
        <w:t xml:space="preserve"> </w:t>
      </w:r>
      <w:r w:rsidRPr="00440FE1">
        <w:rPr>
          <w:lang w:val="ru-RU"/>
        </w:rPr>
        <w:t>и</w:t>
      </w:r>
      <w:r w:rsidR="00C34D20">
        <w:rPr>
          <w:lang w:val="ru-RU"/>
        </w:rPr>
        <w:t xml:space="preserve"> </w:t>
      </w:r>
      <w:r w:rsidRPr="00440FE1">
        <w:rPr>
          <w:lang w:val="ru-RU"/>
        </w:rPr>
        <w:t>условия</w:t>
      </w:r>
      <w:r w:rsidRPr="00440FE1">
        <w:rPr>
          <w:lang w:val="ru-RU"/>
        </w:rPr>
        <w:tab/>
      </w:r>
      <w:r w:rsidR="00C34D20">
        <w:rPr>
          <w:lang w:val="ru-RU"/>
        </w:rPr>
        <w:t xml:space="preserve"> </w:t>
      </w:r>
      <w:r w:rsidRPr="00440FE1">
        <w:rPr>
          <w:lang w:val="ru-RU"/>
        </w:rPr>
        <w:t>выбора</w:t>
      </w:r>
      <w:r w:rsidR="00C34D20">
        <w:rPr>
          <w:lang w:val="ru-RU"/>
        </w:rPr>
        <w:t xml:space="preserve"> </w:t>
      </w:r>
      <w:r w:rsidRPr="00440FE1">
        <w:rPr>
          <w:lang w:val="ru-RU"/>
        </w:rPr>
        <w:t>владельцами</w:t>
      </w:r>
      <w:r w:rsidR="00C34D20">
        <w:rPr>
          <w:lang w:val="ru-RU"/>
        </w:rPr>
        <w:t xml:space="preserve"> </w:t>
      </w:r>
      <w:r w:rsidRPr="00440FE1">
        <w:rPr>
          <w:lang w:val="ru-RU"/>
        </w:rPr>
        <w:t>Облигаций</w:t>
      </w:r>
      <w:r w:rsidR="00C34D20">
        <w:rPr>
          <w:lang w:val="ru-RU"/>
        </w:rPr>
        <w:t xml:space="preserve"> </w:t>
      </w:r>
      <w:r w:rsidRPr="00440FE1">
        <w:rPr>
          <w:lang w:val="ru-RU"/>
        </w:rPr>
        <w:t>формы</w:t>
      </w:r>
      <w:r w:rsidR="00C34D20">
        <w:rPr>
          <w:lang w:val="ru-RU"/>
        </w:rPr>
        <w:t xml:space="preserve"> </w:t>
      </w:r>
      <w:r w:rsidRPr="00440FE1">
        <w:rPr>
          <w:lang w:val="ru-RU"/>
        </w:rPr>
        <w:t>погашения</w:t>
      </w:r>
      <w:r w:rsidR="00C34D20">
        <w:rPr>
          <w:lang w:val="ru-RU"/>
        </w:rPr>
        <w:t xml:space="preserve"> </w:t>
      </w:r>
      <w:r w:rsidRPr="00440FE1">
        <w:rPr>
          <w:lang w:val="ru-RU"/>
        </w:rPr>
        <w:t>Облигаций</w:t>
      </w:r>
      <w:r w:rsidR="00C34D20">
        <w:rPr>
          <w:lang w:val="ru-RU"/>
        </w:rPr>
        <w:t xml:space="preserve"> </w:t>
      </w:r>
      <w:r w:rsidRPr="00440FE1">
        <w:rPr>
          <w:lang w:val="ru-RU"/>
        </w:rPr>
        <w:t>не предусмотрена.</w:t>
      </w:r>
    </w:p>
    <w:p w:rsidR="00517166" w:rsidRDefault="00B81D9E" w:rsidP="00C34D20">
      <w:pPr>
        <w:pStyle w:val="a3"/>
        <w:ind w:left="0" w:right="132"/>
      </w:pPr>
      <w:r>
        <w:t>Облигации имуществом не погашаются.</w:t>
      </w:r>
    </w:p>
    <w:p w:rsidR="00517166" w:rsidRDefault="00517166" w:rsidP="009A5128">
      <w:pPr>
        <w:pStyle w:val="a3"/>
        <w:spacing w:before="5"/>
        <w:ind w:left="0"/>
      </w:pPr>
    </w:p>
    <w:p w:rsidR="00517166" w:rsidRPr="00440FE1" w:rsidRDefault="00B81D9E" w:rsidP="00513209">
      <w:pPr>
        <w:pStyle w:val="2"/>
        <w:numPr>
          <w:ilvl w:val="1"/>
          <w:numId w:val="34"/>
        </w:numPr>
        <w:tabs>
          <w:tab w:val="left" w:pos="426"/>
        </w:tabs>
        <w:ind w:left="0" w:firstLine="0"/>
        <w:rPr>
          <w:lang w:val="ru-RU"/>
        </w:rPr>
      </w:pPr>
      <w:r w:rsidRPr="00440FE1">
        <w:rPr>
          <w:lang w:val="ru-RU"/>
        </w:rPr>
        <w:t>Порядок и условия погашения</w:t>
      </w:r>
      <w:r w:rsidRPr="00440FE1">
        <w:rPr>
          <w:spacing w:val="-5"/>
          <w:lang w:val="ru-RU"/>
        </w:rPr>
        <w:t xml:space="preserve"> </w:t>
      </w:r>
      <w:r w:rsidRPr="00440FE1">
        <w:rPr>
          <w:lang w:val="ru-RU"/>
        </w:rPr>
        <w:t>облигаций.</w:t>
      </w:r>
    </w:p>
    <w:p w:rsidR="00517166" w:rsidRPr="00440FE1" w:rsidRDefault="00B81D9E" w:rsidP="009A5128">
      <w:pPr>
        <w:spacing w:before="2"/>
        <w:ind w:right="3424"/>
        <w:jc w:val="both"/>
        <w:rPr>
          <w:b/>
          <w:lang w:val="ru-RU"/>
        </w:rPr>
      </w:pPr>
      <w:r w:rsidRPr="00440FE1">
        <w:rPr>
          <w:b/>
          <w:lang w:val="ru-RU"/>
        </w:rPr>
        <w:t>Срок (дата) погашения облигаций или порядок его (ее) определения. Порядок определения срока:</w:t>
      </w:r>
    </w:p>
    <w:p w:rsidR="00517166" w:rsidRPr="00440FE1" w:rsidRDefault="00B81D9E" w:rsidP="009A5128">
      <w:pPr>
        <w:pStyle w:val="a3"/>
        <w:ind w:left="0" w:right="102"/>
        <w:rPr>
          <w:lang w:val="ru-RU"/>
        </w:rPr>
      </w:pPr>
      <w:r w:rsidRPr="00440FE1">
        <w:rPr>
          <w:b/>
          <w:lang w:val="ru-RU"/>
        </w:rPr>
        <w:t xml:space="preserve">Дата начала: </w:t>
      </w:r>
      <w:r w:rsidRPr="00440FE1">
        <w:rPr>
          <w:lang w:val="ru-RU"/>
        </w:rPr>
        <w:t xml:space="preserve">Облигации подлежат погашению путем выплаты непогашенной части номинальной стоимости Облигаций в </w:t>
      </w:r>
      <w:r w:rsidR="00A77472">
        <w:rPr>
          <w:lang w:val="ru-RU"/>
        </w:rPr>
        <w:t>5157</w:t>
      </w:r>
      <w:r w:rsidRPr="00A77472">
        <w:rPr>
          <w:lang w:val="ru-RU"/>
        </w:rPr>
        <w:t>-й</w:t>
      </w:r>
      <w:r w:rsidR="006707AA">
        <w:rPr>
          <w:lang w:val="ru-RU"/>
        </w:rPr>
        <w:t xml:space="preserve"> день с д</w:t>
      </w:r>
      <w:r w:rsidRPr="00440FE1">
        <w:rPr>
          <w:lang w:val="ru-RU"/>
        </w:rPr>
        <w:t xml:space="preserve">аты начала размещения Облигаций (далее – </w:t>
      </w:r>
      <w:r w:rsidR="006707AA">
        <w:rPr>
          <w:lang w:val="ru-RU"/>
        </w:rPr>
        <w:t>д</w:t>
      </w:r>
      <w:r w:rsidRPr="00440FE1">
        <w:rPr>
          <w:lang w:val="ru-RU"/>
        </w:rPr>
        <w:t>ата погашения Облигаций).</w:t>
      </w:r>
    </w:p>
    <w:p w:rsidR="00517166" w:rsidRPr="00440FE1" w:rsidRDefault="00B81D9E" w:rsidP="009A5128">
      <w:pPr>
        <w:pStyle w:val="a3"/>
        <w:spacing w:before="1"/>
        <w:ind w:left="0" w:right="103"/>
        <w:rPr>
          <w:lang w:val="ru-RU"/>
        </w:rPr>
      </w:pPr>
      <w:r w:rsidRPr="00440FE1">
        <w:rPr>
          <w:lang w:val="ru-RU"/>
        </w:rPr>
        <w:t xml:space="preserve">Если </w:t>
      </w:r>
      <w:r w:rsidR="006707AA">
        <w:rPr>
          <w:lang w:val="ru-RU"/>
        </w:rPr>
        <w:t>д</w:t>
      </w:r>
      <w:r w:rsidRPr="00440FE1">
        <w:rPr>
          <w:lang w:val="ru-RU"/>
        </w:rPr>
        <w:t xml:space="preserve">ата погашения Облигаций приходится на нерабочий праздничный или выходной день, </w:t>
      </w:r>
      <w:r w:rsidR="0037709F" w:rsidRPr="00440FE1">
        <w:rPr>
          <w:lang w:val="ru-RU"/>
        </w:rPr>
        <w:t>независимо от</w:t>
      </w:r>
      <w:r w:rsidRPr="00440FE1">
        <w:rPr>
          <w:lang w:val="ru-RU"/>
        </w:rPr>
        <w:t xml:space="preserve">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w:t>
      </w:r>
      <w:r w:rsidRPr="00440FE1">
        <w:rPr>
          <w:spacing w:val="-7"/>
          <w:lang w:val="ru-RU"/>
        </w:rPr>
        <w:t xml:space="preserve"> </w:t>
      </w:r>
      <w:r w:rsidRPr="00440FE1">
        <w:rPr>
          <w:lang w:val="ru-RU"/>
        </w:rPr>
        <w:t>платеже.</w:t>
      </w:r>
    </w:p>
    <w:p w:rsidR="00517166" w:rsidRPr="00440FE1" w:rsidRDefault="00B81D9E" w:rsidP="009A5128">
      <w:pPr>
        <w:pStyle w:val="2"/>
        <w:spacing w:line="250" w:lineRule="exact"/>
        <w:ind w:left="0"/>
        <w:rPr>
          <w:lang w:val="ru-RU"/>
        </w:rPr>
      </w:pPr>
      <w:r w:rsidRPr="00440FE1">
        <w:rPr>
          <w:lang w:val="ru-RU"/>
        </w:rPr>
        <w:t>Дата окончания:</w:t>
      </w:r>
    </w:p>
    <w:p w:rsidR="00517166" w:rsidRPr="00440FE1" w:rsidRDefault="00B81D9E" w:rsidP="009A5128">
      <w:pPr>
        <w:pStyle w:val="a3"/>
        <w:spacing w:line="250" w:lineRule="exact"/>
        <w:ind w:left="0"/>
        <w:rPr>
          <w:lang w:val="ru-RU"/>
        </w:rPr>
      </w:pPr>
      <w:r w:rsidRPr="00440FE1">
        <w:rPr>
          <w:lang w:val="ru-RU"/>
        </w:rPr>
        <w:t>Даты начала и окончания погашения Облигаций совпадают.</w:t>
      </w:r>
    </w:p>
    <w:p w:rsidR="00517166" w:rsidRPr="00440FE1" w:rsidRDefault="00517166" w:rsidP="009A5128">
      <w:pPr>
        <w:pStyle w:val="a3"/>
        <w:spacing w:before="5"/>
        <w:ind w:left="0"/>
        <w:rPr>
          <w:lang w:val="ru-RU"/>
        </w:rPr>
      </w:pPr>
    </w:p>
    <w:p w:rsidR="00517166" w:rsidRPr="00440FE1" w:rsidRDefault="00B81D9E" w:rsidP="009A5128">
      <w:pPr>
        <w:pStyle w:val="2"/>
        <w:spacing w:before="1" w:line="250" w:lineRule="exact"/>
        <w:ind w:left="0"/>
        <w:rPr>
          <w:lang w:val="ru-RU"/>
        </w:rPr>
      </w:pPr>
      <w:r w:rsidRPr="00440FE1">
        <w:rPr>
          <w:lang w:val="ru-RU"/>
        </w:rPr>
        <w:lastRenderedPageBreak/>
        <w:t>Порядок и условия погашения облигаций.</w:t>
      </w:r>
    </w:p>
    <w:p w:rsidR="00517166" w:rsidRPr="00440FE1" w:rsidRDefault="00B81D9E" w:rsidP="009A5128">
      <w:pPr>
        <w:pStyle w:val="a3"/>
        <w:ind w:left="0" w:right="105"/>
        <w:rPr>
          <w:lang w:val="ru-RU"/>
        </w:rPr>
      </w:pPr>
      <w:r w:rsidRPr="00440FE1">
        <w:rPr>
          <w:lang w:val="ru-RU"/>
        </w:rPr>
        <w:t>Владельцы Облигаций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517166" w:rsidRPr="00440FE1" w:rsidRDefault="00517166" w:rsidP="009A5128">
      <w:pPr>
        <w:pStyle w:val="a3"/>
        <w:ind w:left="0"/>
        <w:rPr>
          <w:lang w:val="ru-RU"/>
        </w:rPr>
      </w:pPr>
    </w:p>
    <w:p w:rsidR="0037709F" w:rsidRPr="00440FE1" w:rsidRDefault="00B81D9E" w:rsidP="009A5128">
      <w:pPr>
        <w:pStyle w:val="a3"/>
        <w:ind w:left="0" w:right="103"/>
        <w:rPr>
          <w:lang w:val="ru-RU"/>
        </w:rPr>
      </w:pPr>
      <w:r w:rsidRPr="00440FE1">
        <w:rPr>
          <w:lang w:val="ru-RU"/>
        </w:rPr>
        <w:t xml:space="preserve">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w:t>
      </w:r>
      <w:r w:rsidRPr="004F2542">
        <w:rPr>
          <w:lang w:val="ru-RU"/>
        </w:rPr>
        <w:t xml:space="preserve">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w:t>
      </w:r>
      <w:r w:rsidR="0037709F" w:rsidRPr="004F2542">
        <w:rPr>
          <w:lang w:val="ru-RU"/>
        </w:rPr>
        <w:t>за датой</w:t>
      </w:r>
      <w:r w:rsidR="0037709F">
        <w:rPr>
          <w:lang w:val="ru-RU"/>
        </w:rPr>
        <w:t>, на</w:t>
      </w:r>
      <w:r w:rsidRPr="004F2542">
        <w:rPr>
          <w:lang w:val="ru-RU"/>
        </w:rPr>
        <w:t xml:space="preserve"> </w:t>
      </w:r>
      <w:r w:rsidR="0037709F" w:rsidRPr="004F2542">
        <w:rPr>
          <w:lang w:val="ru-RU"/>
        </w:rPr>
        <w:t>которую депозитарием</w:t>
      </w:r>
      <w:r w:rsidRPr="00DA5DCB">
        <w:rPr>
          <w:lang w:val="ru-RU"/>
        </w:rPr>
        <w:t>,</w:t>
      </w:r>
      <w:r w:rsidR="0037709F">
        <w:rPr>
          <w:lang w:val="ru-RU"/>
        </w:rPr>
        <w:t xml:space="preserve"> о</w:t>
      </w:r>
      <w:r w:rsidR="0037709F" w:rsidRPr="00440FE1">
        <w:rPr>
          <w:lang w:val="ru-RU"/>
        </w:rPr>
        <w:t>существляющим</w:t>
      </w:r>
      <w:r w:rsidR="0037709F" w:rsidRPr="0037709F">
        <w:rPr>
          <w:lang w:val="ru-RU"/>
        </w:rPr>
        <w:t xml:space="preserve"> </w:t>
      </w:r>
      <w:r w:rsidR="0037709F" w:rsidRPr="00440FE1">
        <w:rPr>
          <w:lang w:val="ru-RU"/>
        </w:rPr>
        <w:t>обязательное централизованное хранение облигаций, раскрыта информация о получении им подлежащих</w:t>
      </w:r>
      <w:r w:rsidR="0037709F">
        <w:rPr>
          <w:lang w:val="ru-RU"/>
        </w:rPr>
        <w:t xml:space="preserve"> </w:t>
      </w:r>
      <w:r w:rsidR="0037709F" w:rsidRPr="00440FE1">
        <w:rPr>
          <w:lang w:val="ru-RU"/>
        </w:rPr>
        <w:t>передаче денежных выплат в счет погашения облигаций.</w:t>
      </w:r>
    </w:p>
    <w:p w:rsidR="00517166" w:rsidRPr="00440FE1" w:rsidRDefault="00B81D9E" w:rsidP="009A5128">
      <w:pPr>
        <w:pStyle w:val="a3"/>
        <w:ind w:left="0" w:right="101"/>
        <w:rPr>
          <w:lang w:val="ru-RU"/>
        </w:rPr>
      </w:pPr>
      <w:r w:rsidRPr="00440FE1">
        <w:rPr>
          <w:lang w:val="ru-RU"/>
        </w:rPr>
        <w:t>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517166" w:rsidRPr="00440FE1" w:rsidRDefault="00517166" w:rsidP="009A5128">
      <w:pPr>
        <w:pStyle w:val="a3"/>
        <w:spacing w:before="5"/>
        <w:ind w:left="0"/>
        <w:rPr>
          <w:lang w:val="ru-RU"/>
        </w:rPr>
      </w:pPr>
    </w:p>
    <w:p w:rsidR="00517166" w:rsidRPr="00440FE1" w:rsidRDefault="00B81D9E" w:rsidP="004A7CFD">
      <w:pPr>
        <w:pStyle w:val="2"/>
        <w:ind w:left="0"/>
        <w:rPr>
          <w:lang w:val="ru-RU"/>
        </w:rPr>
      </w:pPr>
      <w:r w:rsidRPr="00440FE1">
        <w:rPr>
          <w:lang w:val="ru-RU"/>
        </w:rPr>
        <w:t>Иные условия и порядок погашения Облигаций:</w:t>
      </w:r>
    </w:p>
    <w:p w:rsidR="00517166" w:rsidRPr="00440FE1" w:rsidRDefault="00B81D9E" w:rsidP="004A7CFD">
      <w:pPr>
        <w:ind w:right="109"/>
        <w:jc w:val="both"/>
        <w:rPr>
          <w:b/>
          <w:lang w:val="ru-RU"/>
        </w:rPr>
      </w:pPr>
      <w:r w:rsidRPr="00440FE1">
        <w:rPr>
          <w:b/>
          <w:lang w:val="ru-RU"/>
        </w:rPr>
        <w:t>Выплата непогашенной части номинальной стоимости Облигаций осуществляется в следующем порядке:</w:t>
      </w:r>
    </w:p>
    <w:p w:rsidR="00517166" w:rsidRPr="00440FE1" w:rsidRDefault="00B81D9E" w:rsidP="009A5128">
      <w:pPr>
        <w:pStyle w:val="a3"/>
        <w:ind w:left="0" w:right="102"/>
        <w:rPr>
          <w:lang w:val="ru-RU"/>
        </w:rPr>
      </w:pPr>
      <w:r w:rsidRPr="00440FE1">
        <w:rPr>
          <w:lang w:val="ru-RU"/>
        </w:rPr>
        <w:t>Погашение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Облигации и её частью, погашенной при частичном досрочном погашении Облигации.</w:t>
      </w:r>
    </w:p>
    <w:p w:rsidR="00517166" w:rsidRPr="00440FE1" w:rsidRDefault="00B81D9E" w:rsidP="009A5128">
      <w:pPr>
        <w:pStyle w:val="a3"/>
        <w:ind w:left="0" w:right="102"/>
        <w:rPr>
          <w:lang w:val="ru-RU"/>
        </w:rPr>
      </w:pPr>
      <w:r w:rsidRPr="00440FE1">
        <w:rPr>
          <w:lang w:val="ru-RU"/>
        </w:rPr>
        <w:t>Эмитентом при погашении Облигаций выплачивается также купонный доход за последний купонный период.</w:t>
      </w:r>
    </w:p>
    <w:p w:rsidR="00517166" w:rsidRPr="00440FE1" w:rsidRDefault="00B81D9E" w:rsidP="009A5128">
      <w:pPr>
        <w:pStyle w:val="a3"/>
        <w:ind w:left="0" w:right="107"/>
        <w:rPr>
          <w:lang w:val="ru-RU"/>
        </w:rPr>
      </w:pPr>
      <w:r w:rsidRPr="00440FE1">
        <w:rPr>
          <w:lang w:val="ru-RU"/>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517166" w:rsidRPr="00440FE1" w:rsidRDefault="00B81D9E" w:rsidP="009A5128">
      <w:pPr>
        <w:pStyle w:val="a3"/>
        <w:spacing w:before="1"/>
        <w:ind w:left="0" w:right="103"/>
        <w:rPr>
          <w:lang w:val="ru-RU"/>
        </w:rPr>
      </w:pPr>
      <w:r w:rsidRPr="00440FE1">
        <w:rPr>
          <w:lang w:val="ru-RU"/>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17166" w:rsidRPr="00440FE1" w:rsidRDefault="00B81D9E" w:rsidP="009A5128">
      <w:pPr>
        <w:pStyle w:val="a3"/>
        <w:spacing w:before="1"/>
        <w:ind w:left="0" w:right="103"/>
        <w:rPr>
          <w:lang w:val="ru-RU"/>
        </w:rPr>
      </w:pPr>
      <w:r w:rsidRPr="00440FE1">
        <w:rPr>
          <w:lang w:val="ru-RU"/>
        </w:rPr>
        <w:t>Эмитент исполняет обязанность по осуществлению денежных выплат в счет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17166" w:rsidRPr="00440FE1" w:rsidRDefault="00B81D9E" w:rsidP="009A5128">
      <w:pPr>
        <w:pStyle w:val="a3"/>
        <w:ind w:left="0" w:right="111"/>
        <w:rPr>
          <w:lang w:val="ru-RU"/>
        </w:rPr>
      </w:pPr>
      <w:r w:rsidRPr="00440FE1">
        <w:rPr>
          <w:lang w:val="ru-RU"/>
        </w:rPr>
        <w:t>Передача денежных выплат в счет погашения Облигаций осуществляется депозитарием лицу, являющемуся его</w:t>
      </w:r>
      <w:r w:rsidRPr="00440FE1">
        <w:rPr>
          <w:spacing w:val="-4"/>
          <w:lang w:val="ru-RU"/>
        </w:rPr>
        <w:t xml:space="preserve"> </w:t>
      </w:r>
      <w:r w:rsidRPr="00440FE1">
        <w:rPr>
          <w:lang w:val="ru-RU"/>
        </w:rPr>
        <w:t>депонентом:</w:t>
      </w:r>
    </w:p>
    <w:p w:rsidR="00517166" w:rsidRDefault="00B81D9E" w:rsidP="00513209">
      <w:pPr>
        <w:pStyle w:val="a4"/>
        <w:numPr>
          <w:ilvl w:val="0"/>
          <w:numId w:val="25"/>
        </w:numPr>
        <w:tabs>
          <w:tab w:val="left" w:pos="365"/>
        </w:tabs>
        <w:spacing w:before="1"/>
        <w:ind w:left="0" w:right="103" w:firstLine="0"/>
      </w:pPr>
      <w:r w:rsidRPr="00440FE1">
        <w:rPr>
          <w:lang w:val="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w:t>
      </w:r>
      <w:r>
        <w:t>Облигации подлежат</w:t>
      </w:r>
      <w:r>
        <w:rPr>
          <w:spacing w:val="-12"/>
        </w:rPr>
        <w:t xml:space="preserve"> </w:t>
      </w:r>
      <w:r>
        <w:t>погашению;</w:t>
      </w:r>
    </w:p>
    <w:p w:rsidR="00517166" w:rsidRPr="004F2542" w:rsidRDefault="00B81D9E" w:rsidP="00513209">
      <w:pPr>
        <w:pStyle w:val="a4"/>
        <w:numPr>
          <w:ilvl w:val="0"/>
          <w:numId w:val="25"/>
        </w:numPr>
        <w:tabs>
          <w:tab w:val="left" w:pos="389"/>
        </w:tabs>
        <w:spacing w:before="1"/>
        <w:ind w:left="0" w:right="104" w:firstLine="0"/>
        <w:rPr>
          <w:lang w:val="ru-RU"/>
        </w:rPr>
      </w:pPr>
      <w:r w:rsidRPr="00440FE1">
        <w:rPr>
          <w:lang w:val="ru-RU"/>
        </w:rPr>
        <w:t xml:space="preserve">на конец операционного дня, следующего за датой, на которую </w:t>
      </w:r>
      <w:r w:rsidRPr="004F2542">
        <w:rPr>
          <w:lang w:val="ru-RU"/>
        </w:rPr>
        <w:t>НРД в соответствии с действующим законодательством раскрыта информация о получении НРД подлежащих передаче выплат по ценным бумагам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w:t>
      </w:r>
      <w:r w:rsidRPr="004F2542">
        <w:rPr>
          <w:spacing w:val="-2"/>
          <w:lang w:val="ru-RU"/>
        </w:rPr>
        <w:t xml:space="preserve"> </w:t>
      </w:r>
      <w:r w:rsidRPr="004F2542">
        <w:rPr>
          <w:lang w:val="ru-RU"/>
        </w:rPr>
        <w:t>образом.</w:t>
      </w:r>
    </w:p>
    <w:p w:rsidR="00517166" w:rsidRPr="00440FE1" w:rsidRDefault="00B81D9E" w:rsidP="009A5128">
      <w:pPr>
        <w:pStyle w:val="a3"/>
        <w:spacing w:before="1"/>
        <w:ind w:left="0" w:right="108"/>
        <w:rPr>
          <w:lang w:val="ru-RU"/>
        </w:rPr>
      </w:pP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rsidR="00517166" w:rsidRPr="00440FE1" w:rsidRDefault="00B81D9E" w:rsidP="009A5128">
      <w:pPr>
        <w:pStyle w:val="a3"/>
        <w:spacing w:before="1"/>
        <w:ind w:left="0" w:right="109"/>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517166" w:rsidRPr="00440FE1" w:rsidRDefault="00B81D9E" w:rsidP="009A5128">
      <w:pPr>
        <w:pStyle w:val="a3"/>
        <w:spacing w:line="252" w:lineRule="exact"/>
        <w:ind w:left="0"/>
        <w:rPr>
          <w:lang w:val="ru-RU"/>
        </w:rPr>
      </w:pPr>
      <w:r w:rsidRPr="00440FE1">
        <w:rPr>
          <w:lang w:val="ru-RU"/>
        </w:rPr>
        <w:t>Снятие Сертификата с хранения производится после списания всех Облигаций со счетов в НРД.</w:t>
      </w:r>
    </w:p>
    <w:p w:rsidR="00517166" w:rsidRPr="00440FE1" w:rsidRDefault="00517166" w:rsidP="009A5128">
      <w:pPr>
        <w:pStyle w:val="a3"/>
        <w:spacing w:before="9"/>
        <w:ind w:left="0"/>
        <w:rPr>
          <w:sz w:val="25"/>
          <w:lang w:val="ru-RU"/>
        </w:rPr>
      </w:pPr>
    </w:p>
    <w:p w:rsidR="00517166" w:rsidRPr="004A7CFD" w:rsidRDefault="00B81D9E" w:rsidP="009A5128">
      <w:pPr>
        <w:pStyle w:val="3"/>
        <w:ind w:left="0" w:right="106"/>
        <w:jc w:val="both"/>
        <w:rPr>
          <w:i w:val="0"/>
          <w:lang w:val="ru-RU"/>
        </w:rPr>
      </w:pPr>
      <w:r w:rsidRPr="004A7CFD">
        <w:rPr>
          <w:i w:val="0"/>
          <w:lang w:val="ru-RU"/>
        </w:rPr>
        <w:t>Настоящими Условиями выпуска облигаций предусматривается частичное досрочное погашении Облигаций.</w:t>
      </w:r>
    </w:p>
    <w:p w:rsidR="00517166" w:rsidRPr="00DA5DCB" w:rsidRDefault="00B81D9E" w:rsidP="009A5128">
      <w:pPr>
        <w:pStyle w:val="a3"/>
        <w:spacing w:line="252" w:lineRule="exact"/>
        <w:ind w:left="0" w:right="108"/>
        <w:rPr>
          <w:lang w:val="ru-RU"/>
        </w:rPr>
      </w:pPr>
      <w:r w:rsidRPr="00440FE1">
        <w:rPr>
          <w:lang w:val="ru-RU"/>
        </w:rPr>
        <w:t xml:space="preserve">Приобретение Облигаций данного выпуска означает согласие приобретателя Облигаций с </w:t>
      </w:r>
      <w:r w:rsidR="0037709F" w:rsidRPr="00440FE1">
        <w:rPr>
          <w:lang w:val="ru-RU"/>
        </w:rPr>
        <w:t>возможностью их</w:t>
      </w:r>
      <w:r w:rsidRPr="00DA5DCB">
        <w:rPr>
          <w:lang w:val="ru-RU"/>
        </w:rPr>
        <w:t xml:space="preserve"> частичного досрочного погашения</w:t>
      </w:r>
      <w:r w:rsidRPr="00DA5DCB">
        <w:rPr>
          <w:spacing w:val="-4"/>
          <w:lang w:val="ru-RU"/>
        </w:rPr>
        <w:t xml:space="preserve"> </w:t>
      </w:r>
      <w:r w:rsidRPr="00DA5DCB">
        <w:rPr>
          <w:lang w:val="ru-RU"/>
        </w:rPr>
        <w:t>Эмитентом.</w:t>
      </w:r>
    </w:p>
    <w:p w:rsidR="00517166" w:rsidRDefault="00B81D9E" w:rsidP="009A5128">
      <w:pPr>
        <w:pStyle w:val="a3"/>
        <w:ind w:left="0" w:right="106"/>
        <w:rPr>
          <w:lang w:val="ru-RU"/>
        </w:rPr>
      </w:pPr>
      <w:r w:rsidRPr="00440FE1">
        <w:rPr>
          <w:lang w:val="ru-RU"/>
        </w:rPr>
        <w:t xml:space="preserve">Начиная с 3 (Третьего) по </w:t>
      </w:r>
      <w:r w:rsidR="0084324B">
        <w:rPr>
          <w:lang w:val="ru-RU"/>
        </w:rPr>
        <w:t>1</w:t>
      </w:r>
      <w:r w:rsidR="004A7CFD">
        <w:rPr>
          <w:lang w:val="ru-RU"/>
        </w:rPr>
        <w:t>4</w:t>
      </w:r>
      <w:r w:rsidR="0084324B">
        <w:rPr>
          <w:lang w:val="ru-RU"/>
        </w:rPr>
        <w:t xml:space="preserve"> (</w:t>
      </w:r>
      <w:r w:rsidR="004A7CFD">
        <w:rPr>
          <w:lang w:val="ru-RU"/>
        </w:rPr>
        <w:t>Четырнадцатый</w:t>
      </w:r>
      <w:r w:rsidRPr="00440FE1">
        <w:rPr>
          <w:lang w:val="ru-RU"/>
        </w:rPr>
        <w:t xml:space="preserve">) купонный период Эмитент осуществляет досрочное погашение определенной части номинальной стоимости Облигаций, а также процент от номинальной стоимости, подлежащий погашению в дату окончания указанного купонного периода. </w:t>
      </w:r>
      <w:r w:rsidRPr="0084324B">
        <w:rPr>
          <w:lang w:val="ru-RU"/>
        </w:rPr>
        <w:t>А именно:</w:t>
      </w:r>
    </w:p>
    <w:p w:rsidR="004A7CFD" w:rsidRPr="0084324B" w:rsidRDefault="004A7CFD" w:rsidP="009A5128">
      <w:pPr>
        <w:pStyle w:val="a3"/>
        <w:ind w:left="0" w:right="106"/>
        <w:rPr>
          <w:lang w:val="ru-RU"/>
        </w:rPr>
      </w:pPr>
    </w:p>
    <w:p w:rsidR="00517166" w:rsidRPr="00440FE1" w:rsidRDefault="00B81D9E" w:rsidP="00513209">
      <w:pPr>
        <w:pStyle w:val="a4"/>
        <w:numPr>
          <w:ilvl w:val="0"/>
          <w:numId w:val="24"/>
        </w:numPr>
        <w:tabs>
          <w:tab w:val="left" w:pos="382"/>
        </w:tabs>
        <w:spacing w:before="1"/>
        <w:ind w:left="0" w:right="108" w:firstLine="0"/>
        <w:rPr>
          <w:lang w:val="ru-RU"/>
        </w:rPr>
      </w:pPr>
      <w:r w:rsidRPr="00440FE1">
        <w:rPr>
          <w:lang w:val="ru-RU"/>
        </w:rPr>
        <w:t>В дату окончания 3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ind w:left="0" w:right="103"/>
        <w:rPr>
          <w:lang w:val="ru-RU"/>
        </w:rPr>
      </w:pPr>
      <w:r w:rsidRPr="004A7CFD">
        <w:rPr>
          <w:b/>
          <w:lang w:val="ru-RU"/>
        </w:rPr>
        <w:t>Дата начала частичного досрочного погашения</w:t>
      </w:r>
      <w:r w:rsidRPr="00440FE1">
        <w:rPr>
          <w:lang w:val="ru-RU"/>
        </w:rPr>
        <w:t xml:space="preserve">: </w:t>
      </w:r>
      <w:r w:rsidR="004A7CFD">
        <w:rPr>
          <w:lang w:val="ru-RU"/>
        </w:rPr>
        <w:t>Э</w:t>
      </w:r>
      <w:r w:rsidRPr="00440FE1">
        <w:rPr>
          <w:lang w:val="ru-RU"/>
        </w:rPr>
        <w:t xml:space="preserve">то дата окончания купонного (процентного) периода и дата, в которую будет осуществлено досрочное погашение части номинальной стоимости Облигаций: </w:t>
      </w:r>
      <w:r w:rsidRPr="004A7CFD">
        <w:rPr>
          <w:lang w:val="ru-RU"/>
        </w:rPr>
        <w:t>1093- й</w:t>
      </w:r>
      <w:r w:rsidRPr="00440FE1">
        <w:rPr>
          <w:lang w:val="ru-RU"/>
        </w:rPr>
        <w:t xml:space="preserve"> день с даты начала размещения Облигаций выпуска.</w:t>
      </w:r>
    </w:p>
    <w:p w:rsidR="00517166" w:rsidRPr="00440FE1" w:rsidRDefault="00B81D9E" w:rsidP="009A5128">
      <w:pPr>
        <w:pStyle w:val="a3"/>
        <w:spacing w:before="1"/>
        <w:ind w:left="0" w:right="109"/>
        <w:rPr>
          <w:lang w:val="ru-RU"/>
        </w:rPr>
      </w:pPr>
      <w:r w:rsidRPr="00440FE1">
        <w:rPr>
          <w:lang w:val="ru-RU"/>
        </w:rPr>
        <w:lastRenderedPageBreak/>
        <w:t>Процент от номинальной стоимости Облигации, подлежащий погашению в дату окончания 3 (третьего)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ind w:left="0" w:right="108" w:firstLine="0"/>
        <w:rPr>
          <w:lang w:val="ru-RU"/>
        </w:rPr>
      </w:pPr>
      <w:r w:rsidRPr="00440FE1">
        <w:rPr>
          <w:lang w:val="ru-RU"/>
        </w:rPr>
        <w:t>В дату окончания 4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spacing w:before="51"/>
        <w:ind w:left="0" w:right="103"/>
        <w:rPr>
          <w:lang w:val="ru-RU"/>
        </w:rPr>
      </w:pPr>
      <w:r w:rsidRPr="004A7CFD">
        <w:rPr>
          <w:b/>
          <w:lang w:val="ru-RU"/>
        </w:rPr>
        <w:t>Дата начала частичного досрочного погашения:</w:t>
      </w:r>
      <w:r w:rsidR="004A7CFD">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1457- й день с даты начала размещения Облигаций выпуска.</w:t>
      </w:r>
    </w:p>
    <w:p w:rsidR="00517166" w:rsidRPr="00440FE1" w:rsidRDefault="00B81D9E" w:rsidP="009A5128">
      <w:pPr>
        <w:pStyle w:val="a3"/>
        <w:spacing w:before="1"/>
        <w:ind w:left="0" w:right="103"/>
        <w:rPr>
          <w:lang w:val="ru-RU"/>
        </w:rPr>
      </w:pPr>
      <w:r w:rsidRPr="00440FE1">
        <w:rPr>
          <w:lang w:val="ru-RU"/>
        </w:rPr>
        <w:t>Процент от номинальной стоимости Облигации, подлежащий погашению в дату окончания 4 (четвертого)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spacing w:before="1"/>
        <w:ind w:left="0" w:right="108" w:firstLine="0"/>
        <w:rPr>
          <w:lang w:val="ru-RU"/>
        </w:rPr>
      </w:pPr>
      <w:r w:rsidRPr="00440FE1">
        <w:rPr>
          <w:lang w:val="ru-RU"/>
        </w:rPr>
        <w:t>В дату окончания 5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ind w:left="0" w:right="103"/>
        <w:rPr>
          <w:lang w:val="ru-RU"/>
        </w:rPr>
      </w:pPr>
      <w:r w:rsidRPr="004A7CFD">
        <w:rPr>
          <w:b/>
          <w:lang w:val="ru-RU"/>
        </w:rPr>
        <w:t xml:space="preserve">Дата начала частичного досрочного погашения: </w:t>
      </w:r>
      <w:r w:rsidR="004A7CFD" w:rsidRPr="004A7CFD">
        <w:rPr>
          <w:lang w:val="ru-RU"/>
        </w:rPr>
        <w:t>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1821- й день с даты начала размещения Облигаций выпуска.</w:t>
      </w:r>
    </w:p>
    <w:p w:rsidR="00517166" w:rsidRPr="00440FE1" w:rsidRDefault="00B81D9E" w:rsidP="009A5128">
      <w:pPr>
        <w:pStyle w:val="a3"/>
        <w:ind w:left="0" w:right="108"/>
        <w:rPr>
          <w:lang w:val="ru-RU"/>
        </w:rPr>
      </w:pPr>
      <w:r w:rsidRPr="00440FE1">
        <w:rPr>
          <w:lang w:val="ru-RU"/>
        </w:rPr>
        <w:t>Процент от номинальной стоимости Облигации, подлежащий погашению в дату окончания 5 (пятого)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ind w:left="0" w:right="103" w:firstLine="0"/>
        <w:rPr>
          <w:lang w:val="ru-RU"/>
        </w:rPr>
      </w:pPr>
      <w:r w:rsidRPr="00440FE1">
        <w:rPr>
          <w:lang w:val="ru-RU"/>
        </w:rPr>
        <w:t>В дату окончания 6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spacing w:before="1"/>
        <w:ind w:left="0" w:right="103"/>
        <w:rPr>
          <w:lang w:val="ru-RU"/>
        </w:rPr>
      </w:pPr>
      <w:r w:rsidRPr="004A7CFD">
        <w:rPr>
          <w:b/>
          <w:lang w:val="ru-RU"/>
        </w:rPr>
        <w:t>Дата начала частичного досрочного погашения:</w:t>
      </w:r>
      <w:r w:rsidR="004A7CFD">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2185- й день с даты начала размещения Облигаций выпуска.</w:t>
      </w:r>
    </w:p>
    <w:p w:rsidR="00517166" w:rsidRPr="00440FE1" w:rsidRDefault="00B81D9E" w:rsidP="009A5128">
      <w:pPr>
        <w:pStyle w:val="a3"/>
        <w:ind w:left="0" w:right="109"/>
        <w:rPr>
          <w:lang w:val="ru-RU"/>
        </w:rPr>
      </w:pPr>
      <w:r w:rsidRPr="00440FE1">
        <w:rPr>
          <w:lang w:val="ru-RU"/>
        </w:rPr>
        <w:t>Процент от номинальной стоимости Облигации, подлежащий погашению в дату окончания 6 (шестого) купонного периода: 7,692 %.</w:t>
      </w:r>
    </w:p>
    <w:p w:rsidR="00517166" w:rsidRPr="00440FE1" w:rsidRDefault="00B81D9E" w:rsidP="009A5128">
      <w:pPr>
        <w:pStyle w:val="a3"/>
        <w:spacing w:before="1"/>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ind w:left="0" w:right="108" w:firstLine="0"/>
        <w:rPr>
          <w:lang w:val="ru-RU"/>
        </w:rPr>
      </w:pPr>
      <w:r w:rsidRPr="00440FE1">
        <w:rPr>
          <w:lang w:val="ru-RU"/>
        </w:rPr>
        <w:t>В дату окончания 7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ind w:left="0" w:right="103"/>
        <w:rPr>
          <w:lang w:val="ru-RU"/>
        </w:rPr>
      </w:pPr>
      <w:r w:rsidRPr="004A7CFD">
        <w:rPr>
          <w:b/>
          <w:lang w:val="ru-RU"/>
        </w:rPr>
        <w:t>Дата начала частичного досрочного погашения:</w:t>
      </w:r>
      <w:r w:rsidR="004A7CFD">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2549- й день с даты начала размещения Облигаций выпуска.</w:t>
      </w:r>
    </w:p>
    <w:p w:rsidR="00517166" w:rsidRPr="00440FE1" w:rsidRDefault="00B81D9E" w:rsidP="009A5128">
      <w:pPr>
        <w:pStyle w:val="a3"/>
        <w:spacing w:before="1"/>
        <w:ind w:left="0" w:right="110"/>
        <w:rPr>
          <w:lang w:val="ru-RU"/>
        </w:rPr>
      </w:pPr>
      <w:r w:rsidRPr="00440FE1">
        <w:rPr>
          <w:lang w:val="ru-RU"/>
        </w:rPr>
        <w:t>Процент от номинальной стоимости Облигации, подлежащий погашению в дату окончания 7 (седьмого)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ind w:left="0" w:right="108" w:firstLine="0"/>
        <w:rPr>
          <w:lang w:val="ru-RU"/>
        </w:rPr>
      </w:pPr>
      <w:r w:rsidRPr="00440FE1">
        <w:rPr>
          <w:lang w:val="ru-RU"/>
        </w:rPr>
        <w:t>В дату окончания 8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ind w:left="0" w:right="103"/>
        <w:rPr>
          <w:lang w:val="ru-RU"/>
        </w:rPr>
      </w:pPr>
      <w:r w:rsidRPr="004A7CFD">
        <w:rPr>
          <w:b/>
          <w:lang w:val="ru-RU"/>
        </w:rPr>
        <w:t>Дата начала частичного досрочного погашения:</w:t>
      </w:r>
      <w:r w:rsidR="004A7CFD">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2913- й день с даты начала размещения Облигаций выпуска.</w:t>
      </w:r>
    </w:p>
    <w:p w:rsidR="00517166" w:rsidRPr="00440FE1" w:rsidRDefault="00B81D9E" w:rsidP="009A5128">
      <w:pPr>
        <w:pStyle w:val="a3"/>
        <w:ind w:left="0" w:right="103"/>
        <w:rPr>
          <w:lang w:val="ru-RU"/>
        </w:rPr>
      </w:pPr>
      <w:r w:rsidRPr="00440FE1">
        <w:rPr>
          <w:lang w:val="ru-RU"/>
        </w:rPr>
        <w:t>Процент от номинальной стоимости Облигации, подлежащий погашению в дату окончания 8 (восьмого)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82"/>
        </w:tabs>
        <w:ind w:left="0" w:right="108" w:firstLine="0"/>
        <w:rPr>
          <w:lang w:val="ru-RU"/>
        </w:rPr>
      </w:pPr>
      <w:r w:rsidRPr="00440FE1">
        <w:rPr>
          <w:lang w:val="ru-RU"/>
        </w:rPr>
        <w:t>В дату окончания 9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B81D9E" w:rsidP="009A5128">
      <w:pPr>
        <w:pStyle w:val="a3"/>
        <w:spacing w:before="1"/>
        <w:ind w:left="0" w:right="103"/>
        <w:rPr>
          <w:lang w:val="ru-RU"/>
        </w:rPr>
      </w:pPr>
      <w:r w:rsidRPr="004A7CFD">
        <w:rPr>
          <w:b/>
          <w:lang w:val="ru-RU"/>
        </w:rPr>
        <w:t xml:space="preserve">Дата начала частичного досрочного погашения: </w:t>
      </w:r>
      <w:r w:rsidR="004A7CFD">
        <w:rPr>
          <w:lang w:val="ru-RU"/>
        </w:rPr>
        <w:t>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3277- й день с даты начала размещения Облигаций выпуска.</w:t>
      </w:r>
    </w:p>
    <w:p w:rsidR="00517166" w:rsidRPr="00440FE1" w:rsidRDefault="00B81D9E" w:rsidP="009A5128">
      <w:pPr>
        <w:pStyle w:val="a3"/>
        <w:ind w:left="0" w:right="108"/>
        <w:rPr>
          <w:lang w:val="ru-RU"/>
        </w:rPr>
      </w:pPr>
      <w:r w:rsidRPr="00440FE1">
        <w:rPr>
          <w:lang w:val="ru-RU"/>
        </w:rPr>
        <w:t>Процент от номинальной стоимости Облигации, подлежащий погашению в дату окончания 9 (девятого) купонного периода: 7,692 %.</w:t>
      </w:r>
    </w:p>
    <w:p w:rsidR="00517166" w:rsidRPr="00440FE1" w:rsidRDefault="00B81D9E" w:rsidP="009A5128">
      <w:pPr>
        <w:pStyle w:val="a3"/>
        <w:spacing w:before="2"/>
        <w:ind w:left="0"/>
        <w:rPr>
          <w:lang w:val="ru-RU"/>
        </w:rPr>
      </w:pPr>
      <w:r w:rsidRPr="00440FE1">
        <w:rPr>
          <w:lang w:val="ru-RU"/>
        </w:rPr>
        <w:t>Даты начала и окончания частичного досрочного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372"/>
        </w:tabs>
        <w:ind w:left="0" w:right="101" w:firstLine="0"/>
        <w:rPr>
          <w:lang w:val="ru-RU"/>
        </w:rPr>
      </w:pPr>
      <w:r w:rsidRPr="00440FE1">
        <w:rPr>
          <w:lang w:val="ru-RU"/>
        </w:rPr>
        <w:t>В дату окончания 10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4A7CFD" w:rsidP="009A5128">
      <w:pPr>
        <w:pStyle w:val="a3"/>
        <w:ind w:left="0" w:right="103"/>
        <w:rPr>
          <w:lang w:val="ru-RU"/>
        </w:rPr>
      </w:pPr>
      <w:r w:rsidRPr="004A7CFD">
        <w:rPr>
          <w:b/>
          <w:lang w:val="ru-RU"/>
        </w:rPr>
        <w:t>Дата начала частичного досрочного погашения:</w:t>
      </w:r>
      <w:r w:rsidRPr="004A7CFD">
        <w:rPr>
          <w:lang w:val="ru-RU"/>
        </w:rPr>
        <w:t xml:space="preserve"> Это дата окончания купонного (процентного) периода и </w:t>
      </w:r>
      <w:r w:rsidRPr="004A7CFD">
        <w:rPr>
          <w:lang w:val="ru-RU"/>
        </w:rPr>
        <w:lastRenderedPageBreak/>
        <w:t>дата, в которую будет осуществлено досрочное погашение части номинальной стоимости Облигаций</w:t>
      </w:r>
      <w:r>
        <w:rPr>
          <w:lang w:val="ru-RU"/>
        </w:rPr>
        <w:t>:</w:t>
      </w:r>
      <w:r w:rsidR="00B81D9E" w:rsidRPr="00440FE1">
        <w:rPr>
          <w:lang w:val="ru-RU"/>
        </w:rPr>
        <w:t xml:space="preserve"> 3641-й день с даты начала размещения Облигаций выпуска.</w:t>
      </w:r>
    </w:p>
    <w:p w:rsidR="00517166" w:rsidRPr="00440FE1" w:rsidRDefault="00B81D9E" w:rsidP="009A5128">
      <w:pPr>
        <w:pStyle w:val="a3"/>
        <w:spacing w:before="1"/>
        <w:ind w:left="0" w:right="109"/>
        <w:rPr>
          <w:lang w:val="ru-RU"/>
        </w:rPr>
      </w:pPr>
      <w:r w:rsidRPr="00440FE1">
        <w:rPr>
          <w:lang w:val="ru-RU"/>
        </w:rPr>
        <w:t>Процент от номинальной стоимости Облигации, подлежащий погашению в дату окончания 10 (десятого) купонного периода: 7,692 %.</w:t>
      </w:r>
    </w:p>
    <w:p w:rsidR="00517166" w:rsidRDefault="00B81D9E" w:rsidP="009A5128">
      <w:pPr>
        <w:pStyle w:val="a3"/>
        <w:spacing w:line="252" w:lineRule="exact"/>
        <w:ind w:left="0"/>
        <w:rPr>
          <w:lang w:val="ru-RU"/>
        </w:rPr>
      </w:pPr>
      <w:r w:rsidRPr="00440FE1">
        <w:rPr>
          <w:lang w:val="ru-RU"/>
        </w:rPr>
        <w:t>Даты начала и окончания погашения Облигаций выпуска совпадают.</w:t>
      </w:r>
    </w:p>
    <w:p w:rsidR="004A7CFD" w:rsidRPr="00440FE1" w:rsidRDefault="004A7CFD" w:rsidP="009A5128">
      <w:pPr>
        <w:pStyle w:val="a3"/>
        <w:spacing w:line="252" w:lineRule="exact"/>
        <w:ind w:left="0"/>
        <w:rPr>
          <w:lang w:val="ru-RU"/>
        </w:rPr>
      </w:pPr>
    </w:p>
    <w:p w:rsidR="00517166" w:rsidRPr="00440FE1" w:rsidRDefault="00B81D9E" w:rsidP="00513209">
      <w:pPr>
        <w:pStyle w:val="a4"/>
        <w:numPr>
          <w:ilvl w:val="0"/>
          <w:numId w:val="24"/>
        </w:numPr>
        <w:tabs>
          <w:tab w:val="left" w:pos="372"/>
        </w:tabs>
        <w:spacing w:before="51"/>
        <w:ind w:left="0" w:right="101" w:firstLine="0"/>
        <w:rPr>
          <w:lang w:val="ru-RU"/>
        </w:rPr>
      </w:pPr>
      <w:r w:rsidRPr="00440FE1">
        <w:rPr>
          <w:lang w:val="ru-RU"/>
        </w:rPr>
        <w:t>В дату окончания 11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6A4C55" w:rsidP="009A5128">
      <w:pPr>
        <w:pStyle w:val="a3"/>
        <w:ind w:left="0" w:right="103"/>
        <w:rPr>
          <w:lang w:val="ru-RU"/>
        </w:rPr>
      </w:pPr>
      <w:r w:rsidRPr="0082762F">
        <w:rPr>
          <w:b/>
          <w:lang w:val="ru-RU"/>
        </w:rPr>
        <w:t>Дата начала частичного досрочного погашения:</w:t>
      </w:r>
      <w:r w:rsidRPr="006A4C55">
        <w:rPr>
          <w:lang w:val="ru-RU"/>
        </w:rPr>
        <w:t xml:space="preserve"> Это </w:t>
      </w:r>
      <w:r w:rsidR="00B81D9E"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4005-й день с даты начала размещения Облигаций выпуска.</w:t>
      </w:r>
    </w:p>
    <w:p w:rsidR="00517166" w:rsidRPr="00440FE1" w:rsidRDefault="00B81D9E" w:rsidP="009A5128">
      <w:pPr>
        <w:pStyle w:val="a3"/>
        <w:ind w:left="0" w:right="108"/>
        <w:rPr>
          <w:lang w:val="ru-RU"/>
        </w:rPr>
      </w:pPr>
      <w:r w:rsidRPr="00440FE1">
        <w:rPr>
          <w:lang w:val="ru-RU"/>
        </w:rPr>
        <w:t>Процент от номинальной стоимости Облигации, подлежащий погашению в дату окончания 11 (одиннадцатого)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473"/>
        </w:tabs>
        <w:ind w:left="0" w:right="104" w:firstLine="0"/>
        <w:rPr>
          <w:lang w:val="ru-RU"/>
        </w:rPr>
      </w:pPr>
      <w:r w:rsidRPr="00440FE1">
        <w:rPr>
          <w:lang w:val="ru-RU"/>
        </w:rPr>
        <w:t>В дату окончания 12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82762F" w:rsidP="009A5128">
      <w:pPr>
        <w:pStyle w:val="a3"/>
        <w:spacing w:before="1"/>
        <w:ind w:left="0" w:right="103"/>
        <w:rPr>
          <w:lang w:val="ru-RU"/>
        </w:rPr>
      </w:pPr>
      <w:r w:rsidRPr="0082762F">
        <w:rPr>
          <w:b/>
          <w:lang w:val="ru-RU"/>
        </w:rPr>
        <w:t>Дата начала частичного досрочного погашения:</w:t>
      </w:r>
      <w:r w:rsidRPr="0082762F">
        <w:rPr>
          <w:lang w:val="ru-RU"/>
        </w:rPr>
        <w:t xml:space="preserve"> Это </w:t>
      </w:r>
      <w:r w:rsidR="00B81D9E"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4369-й день с даты начала размещения Облигаций выпуска.</w:t>
      </w:r>
    </w:p>
    <w:p w:rsidR="00517166" w:rsidRPr="00440FE1" w:rsidRDefault="00B81D9E" w:rsidP="009A5128">
      <w:pPr>
        <w:pStyle w:val="a3"/>
        <w:ind w:left="0" w:right="108"/>
        <w:rPr>
          <w:lang w:val="ru-RU"/>
        </w:rPr>
      </w:pPr>
      <w:r w:rsidRPr="00440FE1">
        <w:rPr>
          <w:lang w:val="ru-RU"/>
        </w:rPr>
        <w:t>Процент от номинальной стоимости Облигации, подлежащий погашению в дату окончания 12 (двенадцатого) купонного периода: 7,692 %.</w:t>
      </w:r>
    </w:p>
    <w:p w:rsidR="00517166" w:rsidRPr="00440FE1" w:rsidRDefault="00B81D9E" w:rsidP="009A5128">
      <w:pPr>
        <w:pStyle w:val="a3"/>
        <w:spacing w:line="252" w:lineRule="exact"/>
        <w:ind w:left="0"/>
        <w:rPr>
          <w:lang w:val="ru-RU"/>
        </w:rPr>
      </w:pPr>
      <w:r w:rsidRPr="00440FE1">
        <w:rPr>
          <w:lang w:val="ru-RU"/>
        </w:rPr>
        <w:t>Даты начала и окончания погашения Облигаций выпуска совпадают.</w:t>
      </w:r>
    </w:p>
    <w:p w:rsidR="00517166" w:rsidRPr="00440FE1" w:rsidRDefault="00517166" w:rsidP="009A5128">
      <w:pPr>
        <w:pStyle w:val="a3"/>
        <w:ind w:left="0"/>
        <w:rPr>
          <w:lang w:val="ru-RU"/>
        </w:rPr>
      </w:pPr>
    </w:p>
    <w:p w:rsidR="00517166" w:rsidRPr="00440FE1" w:rsidRDefault="00B81D9E" w:rsidP="00513209">
      <w:pPr>
        <w:pStyle w:val="a4"/>
        <w:numPr>
          <w:ilvl w:val="0"/>
          <w:numId w:val="24"/>
        </w:numPr>
        <w:tabs>
          <w:tab w:val="left" w:pos="473"/>
        </w:tabs>
        <w:ind w:left="0" w:right="104" w:firstLine="0"/>
        <w:rPr>
          <w:lang w:val="ru-RU"/>
        </w:rPr>
      </w:pPr>
      <w:r w:rsidRPr="00440FE1">
        <w:rPr>
          <w:lang w:val="ru-RU"/>
        </w:rPr>
        <w:t>В дату окончания 13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82762F" w:rsidP="009A5128">
      <w:pPr>
        <w:pStyle w:val="a3"/>
        <w:spacing w:before="1"/>
        <w:ind w:left="0" w:right="103"/>
        <w:rPr>
          <w:lang w:val="ru-RU"/>
        </w:rPr>
      </w:pPr>
      <w:r w:rsidRPr="0082762F">
        <w:rPr>
          <w:b/>
          <w:lang w:val="ru-RU"/>
        </w:rPr>
        <w:t>Дата начала частичного досрочного погашения:</w:t>
      </w:r>
      <w:r w:rsidRPr="0082762F">
        <w:rPr>
          <w:lang w:val="ru-RU"/>
        </w:rPr>
        <w:t xml:space="preserve"> Это </w:t>
      </w:r>
      <w:r w:rsidR="00B81D9E"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4733-й день с даты начала размещения Облигаций выпуска.</w:t>
      </w:r>
    </w:p>
    <w:p w:rsidR="00517166" w:rsidRPr="00440FE1" w:rsidRDefault="00B81D9E" w:rsidP="009A5128">
      <w:pPr>
        <w:pStyle w:val="a3"/>
        <w:spacing w:before="1"/>
        <w:ind w:left="0" w:right="108"/>
        <w:rPr>
          <w:lang w:val="ru-RU"/>
        </w:rPr>
      </w:pPr>
      <w:r w:rsidRPr="00440FE1">
        <w:rPr>
          <w:lang w:val="ru-RU"/>
        </w:rPr>
        <w:t>Процент от номинальной стоимости Облигации, подлежащий погашению в дату окончания 13 (тринадцатого) купонного периода: 7,692 %.</w:t>
      </w:r>
    </w:p>
    <w:p w:rsidR="00517166" w:rsidRPr="00440FE1" w:rsidRDefault="00B81D9E" w:rsidP="009A5128">
      <w:pPr>
        <w:pStyle w:val="a3"/>
        <w:spacing w:before="1"/>
        <w:ind w:left="0"/>
        <w:rPr>
          <w:lang w:val="ru-RU"/>
        </w:rPr>
      </w:pPr>
      <w:r w:rsidRPr="00440FE1">
        <w:rPr>
          <w:lang w:val="ru-RU"/>
        </w:rPr>
        <w:t>Даты начала и окончания погашения Облигаций выпуска совпадают.</w:t>
      </w:r>
    </w:p>
    <w:p w:rsidR="00517166" w:rsidRPr="00440FE1" w:rsidRDefault="00517166" w:rsidP="009A5128">
      <w:pPr>
        <w:pStyle w:val="a3"/>
        <w:spacing w:before="9"/>
        <w:ind w:left="0"/>
        <w:rPr>
          <w:sz w:val="21"/>
          <w:lang w:val="ru-RU"/>
        </w:rPr>
      </w:pPr>
    </w:p>
    <w:p w:rsidR="00517166" w:rsidRPr="00440FE1" w:rsidRDefault="00B81D9E" w:rsidP="00513209">
      <w:pPr>
        <w:pStyle w:val="a4"/>
        <w:numPr>
          <w:ilvl w:val="0"/>
          <w:numId w:val="24"/>
        </w:numPr>
        <w:tabs>
          <w:tab w:val="left" w:pos="473"/>
        </w:tabs>
        <w:ind w:left="0" w:right="104" w:firstLine="0"/>
        <w:rPr>
          <w:lang w:val="ru-RU"/>
        </w:rPr>
      </w:pPr>
      <w:r w:rsidRPr="00440FE1">
        <w:rPr>
          <w:lang w:val="ru-RU"/>
        </w:rPr>
        <w:t>В дату окончания 14 купонного периода будет осуществлено досрочное погашение части номинальной стоимости</w:t>
      </w:r>
      <w:r w:rsidRPr="00440FE1">
        <w:rPr>
          <w:spacing w:val="-1"/>
          <w:lang w:val="ru-RU"/>
        </w:rPr>
        <w:t xml:space="preserve"> </w:t>
      </w:r>
      <w:r w:rsidRPr="00440FE1">
        <w:rPr>
          <w:lang w:val="ru-RU"/>
        </w:rPr>
        <w:t>Облигаций.</w:t>
      </w:r>
    </w:p>
    <w:p w:rsidR="00517166" w:rsidRPr="00440FE1" w:rsidRDefault="0082762F" w:rsidP="009A5128">
      <w:pPr>
        <w:pStyle w:val="a3"/>
        <w:ind w:left="0" w:right="103"/>
        <w:rPr>
          <w:lang w:val="ru-RU"/>
        </w:rPr>
      </w:pPr>
      <w:r w:rsidRPr="0082762F">
        <w:rPr>
          <w:b/>
          <w:lang w:val="ru-RU"/>
        </w:rPr>
        <w:t>Дата начала частичного досрочного погашения:</w:t>
      </w:r>
      <w:r w:rsidRPr="0082762F">
        <w:rPr>
          <w:lang w:val="ru-RU"/>
        </w:rPr>
        <w:t xml:space="preserve"> Это </w:t>
      </w:r>
      <w:r w:rsidR="00B81D9E"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5097-й день с даты начала размещения Облигаций выпуска.</w:t>
      </w:r>
    </w:p>
    <w:p w:rsidR="00517166" w:rsidRPr="00440FE1" w:rsidRDefault="00B81D9E" w:rsidP="009A5128">
      <w:pPr>
        <w:pStyle w:val="a3"/>
        <w:ind w:left="0" w:right="108"/>
        <w:rPr>
          <w:lang w:val="ru-RU"/>
        </w:rPr>
      </w:pPr>
      <w:r w:rsidRPr="00440FE1">
        <w:rPr>
          <w:lang w:val="ru-RU"/>
        </w:rPr>
        <w:t>Процент от номинальной стоимости Облигации, подлежащий погашению в дату окончания 14 (четырнадцатого) купонного периода: 7,692 %.</w:t>
      </w:r>
    </w:p>
    <w:p w:rsidR="00517166" w:rsidRDefault="00B81D9E" w:rsidP="009A5128">
      <w:pPr>
        <w:pStyle w:val="a3"/>
        <w:spacing w:line="252" w:lineRule="exact"/>
        <w:ind w:left="0"/>
        <w:rPr>
          <w:lang w:val="ru-RU"/>
        </w:rPr>
      </w:pPr>
      <w:r w:rsidRPr="00440FE1">
        <w:rPr>
          <w:lang w:val="ru-RU"/>
        </w:rPr>
        <w:t>Даты начала и окончания погашения Облигаций выпуска совпадают.</w:t>
      </w:r>
    </w:p>
    <w:p w:rsidR="00517166" w:rsidRPr="00440FE1" w:rsidRDefault="00517166" w:rsidP="009A5128">
      <w:pPr>
        <w:pStyle w:val="a3"/>
        <w:spacing w:before="5"/>
        <w:ind w:left="0"/>
        <w:rPr>
          <w:lang w:val="ru-RU"/>
        </w:rPr>
      </w:pPr>
    </w:p>
    <w:p w:rsidR="00517166" w:rsidRPr="004F4E8A" w:rsidRDefault="00B81D9E" w:rsidP="009A5128">
      <w:pPr>
        <w:pStyle w:val="2"/>
        <w:ind w:left="0" w:right="109"/>
        <w:rPr>
          <w:lang w:val="ru-RU"/>
        </w:rPr>
      </w:pPr>
      <w:r w:rsidRPr="004F4E8A">
        <w:rPr>
          <w:lang w:val="ru-RU"/>
        </w:rPr>
        <w:t>Срок (порядок определения срока), в течение которого облигации могут быть досрочно погашены эмитентом:</w:t>
      </w:r>
    </w:p>
    <w:p w:rsidR="00517166" w:rsidRPr="004F4E8A" w:rsidRDefault="00B81D9E" w:rsidP="009A5128">
      <w:pPr>
        <w:pStyle w:val="a3"/>
        <w:ind w:left="0" w:right="108"/>
        <w:rPr>
          <w:lang w:val="ru-RU"/>
        </w:rPr>
      </w:pPr>
      <w:r w:rsidRPr="004F4E8A">
        <w:rPr>
          <w:lang w:val="ru-RU"/>
        </w:rPr>
        <w:t>Облигации будут частично досрочно погашены в дату окончания купонных периодов, определенных Эмитентом.</w:t>
      </w:r>
    </w:p>
    <w:p w:rsidR="00517166" w:rsidRPr="004F4E8A" w:rsidRDefault="00B81D9E" w:rsidP="009A5128">
      <w:pPr>
        <w:pStyle w:val="2"/>
        <w:spacing w:before="6" w:line="250" w:lineRule="exact"/>
        <w:ind w:left="0"/>
        <w:rPr>
          <w:lang w:val="ru-RU"/>
        </w:rPr>
      </w:pPr>
      <w:r w:rsidRPr="004F4E8A">
        <w:rPr>
          <w:lang w:val="ru-RU"/>
        </w:rPr>
        <w:t>Дата начала частичного досрочного погашения и дата окончания частичного досрочного погашения:</w:t>
      </w:r>
    </w:p>
    <w:p w:rsidR="00517166" w:rsidRPr="004F4E8A" w:rsidRDefault="00B81D9E" w:rsidP="009A5128">
      <w:pPr>
        <w:pStyle w:val="a3"/>
        <w:spacing w:line="250" w:lineRule="exact"/>
        <w:ind w:left="0"/>
        <w:rPr>
          <w:lang w:val="ru-RU"/>
        </w:rPr>
      </w:pPr>
      <w:r w:rsidRPr="004F4E8A">
        <w:rPr>
          <w:lang w:val="ru-RU"/>
        </w:rPr>
        <w:t>Даты начала и окончания частичного досрочного погашения Облигаций выпуска совпадают.</w:t>
      </w:r>
    </w:p>
    <w:p w:rsidR="00517166" w:rsidRPr="00440FE1" w:rsidRDefault="00B81D9E" w:rsidP="009A5128">
      <w:pPr>
        <w:pStyle w:val="a3"/>
        <w:spacing w:before="1"/>
        <w:ind w:left="0" w:right="102"/>
        <w:rPr>
          <w:lang w:val="ru-RU"/>
        </w:rPr>
      </w:pPr>
      <w:r w:rsidRPr="004F4E8A">
        <w:rPr>
          <w:lang w:val="ru-RU"/>
        </w:rPr>
        <w:t>Если Дата частичного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w:t>
      </w:r>
      <w:r w:rsidRPr="00440FE1">
        <w:rPr>
          <w:lang w:val="ru-RU"/>
        </w:rPr>
        <w:t xml:space="preserve">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w:t>
      </w:r>
      <w:r w:rsidR="005B5C0C" w:rsidRPr="00440FE1">
        <w:rPr>
          <w:lang w:val="ru-RU"/>
        </w:rPr>
        <w:t>права требовать</w:t>
      </w:r>
      <w:r w:rsidRPr="00440FE1">
        <w:rPr>
          <w:lang w:val="ru-RU"/>
        </w:rPr>
        <w:t xml:space="preserve">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517166" w:rsidRPr="00440FE1" w:rsidRDefault="00517166" w:rsidP="009A5128">
      <w:pPr>
        <w:pStyle w:val="a3"/>
        <w:spacing w:before="5"/>
        <w:ind w:left="0"/>
        <w:rPr>
          <w:lang w:val="ru-RU"/>
        </w:rPr>
      </w:pPr>
    </w:p>
    <w:p w:rsidR="00517166" w:rsidRPr="00440FE1" w:rsidRDefault="00B81D9E" w:rsidP="009A5128">
      <w:pPr>
        <w:pStyle w:val="2"/>
        <w:ind w:left="0"/>
        <w:rPr>
          <w:lang w:val="ru-RU"/>
        </w:rPr>
      </w:pPr>
      <w:r w:rsidRPr="00440FE1">
        <w:rPr>
          <w:lang w:val="ru-RU"/>
        </w:rPr>
        <w:t>Порядок частичного досрочного погашения Облигаций:</w:t>
      </w:r>
    </w:p>
    <w:p w:rsidR="00517166" w:rsidRPr="00440FE1" w:rsidRDefault="00B81D9E" w:rsidP="004F4E8A">
      <w:pPr>
        <w:pStyle w:val="a3"/>
        <w:ind w:left="0" w:right="104"/>
        <w:rPr>
          <w:lang w:val="ru-RU"/>
        </w:rPr>
      </w:pPr>
      <w:r w:rsidRPr="00440FE1">
        <w:rPr>
          <w:lang w:val="ru-RU"/>
        </w:rPr>
        <w:t>Частичное 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частичного досрочного погашения Облигаций не предусмотрена.</w:t>
      </w:r>
    </w:p>
    <w:p w:rsidR="00517166" w:rsidRPr="00440FE1" w:rsidRDefault="00517166" w:rsidP="004F4E8A">
      <w:pPr>
        <w:pStyle w:val="a3"/>
        <w:ind w:left="0"/>
        <w:rPr>
          <w:sz w:val="17"/>
          <w:lang w:val="ru-RU"/>
        </w:rPr>
      </w:pPr>
    </w:p>
    <w:p w:rsidR="00517166" w:rsidRDefault="00B81D9E" w:rsidP="004F4E8A">
      <w:pPr>
        <w:pStyle w:val="a3"/>
        <w:ind w:left="0" w:right="101"/>
        <w:rPr>
          <w:lang w:val="ru-RU"/>
        </w:rPr>
      </w:pPr>
      <w:r w:rsidRPr="00440FE1">
        <w:rPr>
          <w:lang w:val="ru-RU"/>
        </w:rPr>
        <w:t xml:space="preserve">Если дата частичного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w:t>
      </w:r>
      <w:r w:rsidRPr="00440FE1">
        <w:rPr>
          <w:lang w:val="ru-RU"/>
        </w:rPr>
        <w:lastRenderedPageBreak/>
        <w:t xml:space="preserve">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w:t>
      </w:r>
      <w:r w:rsidR="005B5C0C" w:rsidRPr="00440FE1">
        <w:rPr>
          <w:lang w:val="ru-RU"/>
        </w:rPr>
        <w:t>права требовать</w:t>
      </w:r>
      <w:r w:rsidRPr="00440FE1">
        <w:rPr>
          <w:lang w:val="ru-RU"/>
        </w:rPr>
        <w:t xml:space="preserve">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4F4E8A" w:rsidRPr="00440FE1" w:rsidRDefault="004F4E8A" w:rsidP="004F4E8A">
      <w:pPr>
        <w:pStyle w:val="a3"/>
        <w:ind w:left="0" w:right="101"/>
        <w:rPr>
          <w:lang w:val="ru-RU"/>
        </w:rPr>
      </w:pPr>
    </w:p>
    <w:p w:rsidR="00517166" w:rsidRDefault="00B81D9E" w:rsidP="004F4E8A">
      <w:pPr>
        <w:pStyle w:val="a3"/>
        <w:ind w:left="0" w:right="107"/>
        <w:rPr>
          <w:lang w:val="ru-RU"/>
        </w:rPr>
      </w:pPr>
      <w:r w:rsidRPr="00440FE1">
        <w:rPr>
          <w:lang w:val="ru-RU"/>
        </w:rPr>
        <w:t xml:space="preserve">Составление списка владельцев облигаций для исполнения Эмитентом обязательств по частичному досрочному погашению </w:t>
      </w:r>
      <w:r w:rsidRPr="00DA5DCB">
        <w:rPr>
          <w:lang w:val="ru-RU"/>
        </w:rPr>
        <w:t>Облигаций не предусмотрено.</w:t>
      </w:r>
    </w:p>
    <w:p w:rsidR="004F4E8A" w:rsidRPr="00DA5DCB" w:rsidRDefault="004F4E8A" w:rsidP="004F4E8A">
      <w:pPr>
        <w:pStyle w:val="a3"/>
        <w:ind w:left="0" w:right="107"/>
        <w:rPr>
          <w:lang w:val="ru-RU"/>
        </w:rPr>
      </w:pPr>
    </w:p>
    <w:p w:rsidR="00517166" w:rsidRDefault="00B81D9E" w:rsidP="004F4E8A">
      <w:pPr>
        <w:pStyle w:val="a3"/>
        <w:ind w:left="0" w:right="106"/>
        <w:rPr>
          <w:lang w:val="ru-RU"/>
        </w:rPr>
      </w:pPr>
      <w:r w:rsidRPr="00440FE1">
        <w:rPr>
          <w:lang w:val="ru-RU"/>
        </w:rPr>
        <w:t>Владельцы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F4E8A" w:rsidRPr="00440FE1" w:rsidRDefault="004F4E8A" w:rsidP="004F4E8A">
      <w:pPr>
        <w:pStyle w:val="a3"/>
        <w:ind w:left="0" w:right="106"/>
        <w:rPr>
          <w:lang w:val="ru-RU"/>
        </w:rPr>
      </w:pPr>
    </w:p>
    <w:p w:rsidR="00517166" w:rsidRDefault="00B81D9E" w:rsidP="004F4E8A">
      <w:pPr>
        <w:pStyle w:val="a3"/>
        <w:ind w:left="0" w:right="106"/>
        <w:rPr>
          <w:lang w:val="ru-RU"/>
        </w:rPr>
      </w:pPr>
      <w:r w:rsidRPr="00440FE1">
        <w:rPr>
          <w:lang w:val="ru-RU"/>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4F4E8A" w:rsidRPr="00440FE1" w:rsidRDefault="004F4E8A" w:rsidP="004F4E8A">
      <w:pPr>
        <w:pStyle w:val="a3"/>
        <w:ind w:left="0" w:right="106"/>
        <w:rPr>
          <w:lang w:val="ru-RU"/>
        </w:rPr>
      </w:pPr>
    </w:p>
    <w:p w:rsidR="00517166" w:rsidRPr="00440FE1" w:rsidRDefault="00B81D9E" w:rsidP="004F4E8A">
      <w:pPr>
        <w:pStyle w:val="a3"/>
        <w:ind w:left="0" w:right="107"/>
        <w:rPr>
          <w:lang w:val="ru-RU"/>
        </w:rPr>
      </w:pPr>
      <w:r w:rsidRPr="00440FE1">
        <w:rPr>
          <w:lang w:val="ru-RU"/>
        </w:rPr>
        <w:t>Частичное досрочное 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517166" w:rsidRPr="00440FE1" w:rsidRDefault="00B81D9E" w:rsidP="009A5128">
      <w:pPr>
        <w:pStyle w:val="2"/>
        <w:spacing w:before="124" w:line="251" w:lineRule="exact"/>
        <w:ind w:left="0"/>
        <w:rPr>
          <w:lang w:val="ru-RU"/>
        </w:rPr>
      </w:pPr>
      <w:r w:rsidRPr="00440FE1">
        <w:rPr>
          <w:lang w:val="ru-RU"/>
        </w:rPr>
        <w:t>Порядок раскрытия эмитентом информации об итогах досрочного погашения облигаций:</w:t>
      </w:r>
    </w:p>
    <w:p w:rsidR="00517166" w:rsidRPr="00440FE1" w:rsidRDefault="00B81D9E" w:rsidP="009A5128">
      <w:pPr>
        <w:pStyle w:val="a3"/>
        <w:ind w:left="0" w:right="104"/>
        <w:rPr>
          <w:lang w:val="ru-RU"/>
        </w:rPr>
      </w:pPr>
      <w:r w:rsidRPr="00440FE1">
        <w:rPr>
          <w:lang w:val="ru-RU"/>
        </w:rPr>
        <w:t>После частичного досрочного погашения Эмитентом Облигаций Эмитент публикует информацию о сроке исполнения обязательств в форме сообщений о существенных фактах «</w:t>
      </w:r>
      <w:r w:rsidR="004F4E8A">
        <w:rPr>
          <w:lang w:val="ru-RU"/>
        </w:rPr>
        <w:t>О</w:t>
      </w:r>
      <w:r w:rsidRPr="00440FE1">
        <w:rPr>
          <w:lang w:val="ru-RU"/>
        </w:rPr>
        <w:t xml:space="preserve"> погашении эмиссио</w:t>
      </w:r>
      <w:r w:rsidR="004F4E8A">
        <w:rPr>
          <w:lang w:val="ru-RU"/>
        </w:rPr>
        <w:t>нных ценных бумаг эмитента» и «О</w:t>
      </w:r>
      <w:r w:rsidRPr="00440FE1">
        <w:rPr>
          <w:lang w:val="ru-RU"/>
        </w:rPr>
        <w:t xml:space="preserve"> выплаченных доходах по эмиссионным ценным бумагам эмитента».</w:t>
      </w:r>
    </w:p>
    <w:p w:rsidR="00517166" w:rsidRPr="00440FE1" w:rsidRDefault="00517166" w:rsidP="009A5128">
      <w:pPr>
        <w:pStyle w:val="a3"/>
        <w:spacing w:before="2"/>
        <w:ind w:left="0"/>
        <w:rPr>
          <w:sz w:val="17"/>
          <w:lang w:val="ru-RU"/>
        </w:rPr>
      </w:pPr>
    </w:p>
    <w:p w:rsidR="00517166" w:rsidRPr="00440FE1" w:rsidRDefault="00B81D9E" w:rsidP="009A5128">
      <w:pPr>
        <w:pStyle w:val="a3"/>
        <w:ind w:left="0" w:right="109"/>
        <w:rPr>
          <w:lang w:val="ru-RU"/>
        </w:rPr>
      </w:pPr>
      <w:r w:rsidRPr="00440FE1">
        <w:rPr>
          <w:lang w:val="ru-RU"/>
        </w:rPr>
        <w:t>Указанная информация публикуется в следующие сроки с момента наступления соответствующего существенного факта:</w:t>
      </w:r>
    </w:p>
    <w:p w:rsidR="00517166" w:rsidRPr="00440FE1" w:rsidRDefault="00B81D9E" w:rsidP="00513209">
      <w:pPr>
        <w:pStyle w:val="a4"/>
        <w:numPr>
          <w:ilvl w:val="0"/>
          <w:numId w:val="23"/>
        </w:numPr>
        <w:tabs>
          <w:tab w:val="left" w:pos="284"/>
        </w:tabs>
        <w:spacing w:line="253" w:lineRule="exact"/>
        <w:ind w:left="0"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Pr="00440FE1" w:rsidRDefault="00B81D9E" w:rsidP="00513209">
      <w:pPr>
        <w:pStyle w:val="a4"/>
        <w:numPr>
          <w:ilvl w:val="0"/>
          <w:numId w:val="23"/>
        </w:numPr>
        <w:tabs>
          <w:tab w:val="left" w:pos="284"/>
          <w:tab w:val="left" w:pos="654"/>
          <w:tab w:val="left" w:pos="3052"/>
          <w:tab w:val="left" w:pos="10201"/>
        </w:tabs>
        <w:spacing w:before="37" w:line="278" w:lineRule="auto"/>
        <w:ind w:left="0" w:right="104" w:firstLine="0"/>
        <w:rPr>
          <w:lang w:val="ru-RU"/>
        </w:rPr>
      </w:pPr>
      <w:r w:rsidRPr="00440FE1">
        <w:rPr>
          <w:lang w:val="ru-RU"/>
        </w:rPr>
        <w:t>на странице</w:t>
      </w:r>
      <w:r w:rsidRPr="00440FE1">
        <w:rPr>
          <w:spacing w:val="-3"/>
          <w:lang w:val="ru-RU"/>
        </w:rPr>
        <w:t xml:space="preserve"> </w:t>
      </w:r>
      <w:r w:rsidRPr="00440FE1">
        <w:rPr>
          <w:lang w:val="ru-RU"/>
        </w:rPr>
        <w:t>Эмитента</w:t>
      </w:r>
      <w:r w:rsidRPr="00440FE1">
        <w:rPr>
          <w:lang w:val="ru-RU"/>
        </w:rPr>
        <w:tab/>
        <w:t>в сети</w:t>
      </w:r>
      <w:r w:rsidRPr="00440FE1">
        <w:rPr>
          <w:spacing w:val="-9"/>
          <w:lang w:val="ru-RU"/>
        </w:rPr>
        <w:t xml:space="preserve"> </w:t>
      </w:r>
      <w:r w:rsidRPr="00440FE1">
        <w:rPr>
          <w:lang w:val="ru-RU"/>
        </w:rPr>
        <w:t>Интернет:</w:t>
      </w:r>
      <w:r w:rsidRPr="00440FE1">
        <w:rPr>
          <w:spacing w:val="-3"/>
          <w:lang w:val="ru-RU"/>
        </w:rPr>
        <w:t xml:space="preserve"> </w:t>
      </w:r>
      <w:hyperlink r:id="rId2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lang w:val="ru-RU"/>
        </w:rPr>
        <w:tab/>
      </w:r>
      <w:r w:rsidRPr="00440FE1">
        <w:rPr>
          <w:lang w:val="ru-RU"/>
        </w:rPr>
        <w:t xml:space="preserve">и </w:t>
      </w:r>
      <w:hyperlink r:id="rId2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0"/>
          <w:lang w:val="ru-RU"/>
        </w:rPr>
        <w:t xml:space="preserve"> </w:t>
      </w:r>
      <w:r w:rsidRPr="00440FE1">
        <w:rPr>
          <w:lang w:val="ru-RU"/>
        </w:rPr>
        <w:t>дней.</w:t>
      </w:r>
    </w:p>
    <w:p w:rsidR="00517166" w:rsidRPr="00440FE1" w:rsidRDefault="00B81D9E" w:rsidP="009A5128">
      <w:pPr>
        <w:pStyle w:val="a3"/>
        <w:ind w:left="0" w:right="102"/>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517166" w:rsidRPr="00440FE1" w:rsidRDefault="00517166" w:rsidP="009A5128">
      <w:pPr>
        <w:pStyle w:val="a3"/>
        <w:spacing w:before="5"/>
        <w:ind w:left="0"/>
        <w:rPr>
          <w:sz w:val="17"/>
          <w:lang w:val="ru-RU"/>
        </w:rPr>
      </w:pPr>
    </w:p>
    <w:p w:rsidR="00517166" w:rsidRPr="00440FE1" w:rsidRDefault="00B81D9E" w:rsidP="009A5128">
      <w:pPr>
        <w:pStyle w:val="a3"/>
        <w:ind w:left="0"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2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w:t>
      </w:r>
      <w:r w:rsidR="007036A7" w:rsidRPr="00440FE1">
        <w:rPr>
          <w:lang w:val="ru-RU"/>
        </w:rPr>
        <w:t xml:space="preserve">Двенадцати) </w:t>
      </w:r>
      <w:r w:rsidR="004F4E8A" w:rsidRPr="00440FE1">
        <w:rPr>
          <w:lang w:val="ru-RU"/>
        </w:rPr>
        <w:t>месяцев с даты его опубликования в сети «</w:t>
      </w:r>
      <w:r w:rsidRPr="00440FE1">
        <w:rPr>
          <w:lang w:val="ru-RU"/>
        </w:rPr>
        <w:t>Интернет</w:t>
      </w:r>
      <w:r w:rsidR="004F4E8A" w:rsidRPr="00440FE1">
        <w:rPr>
          <w:lang w:val="ru-RU"/>
        </w:rPr>
        <w:t>», а если оно опубликовано в</w:t>
      </w:r>
      <w:r w:rsidRPr="00440FE1">
        <w:rPr>
          <w:lang w:val="ru-RU"/>
        </w:rPr>
        <w:t xml:space="preserve"> сети</w:t>
      </w:r>
    </w:p>
    <w:p w:rsidR="00517166" w:rsidRPr="00440FE1" w:rsidRDefault="00B81D9E" w:rsidP="009A5128">
      <w:pPr>
        <w:pStyle w:val="a3"/>
        <w:spacing w:line="252" w:lineRule="exact"/>
        <w:ind w:left="0"/>
        <w:rPr>
          <w:lang w:val="ru-RU"/>
        </w:rPr>
      </w:pPr>
      <w:r w:rsidRPr="00440FE1">
        <w:rPr>
          <w:lang w:val="ru-RU"/>
        </w:rPr>
        <w:t>«Интернет» после истечения такого срока, – с даты его опубликования в сети «Интернет».</w:t>
      </w:r>
    </w:p>
    <w:p w:rsidR="00517166" w:rsidRPr="00440FE1" w:rsidRDefault="00517166" w:rsidP="009A5128">
      <w:pPr>
        <w:pStyle w:val="a3"/>
        <w:spacing w:before="5"/>
        <w:ind w:left="0"/>
        <w:rPr>
          <w:lang w:val="ru-RU"/>
        </w:rPr>
      </w:pPr>
    </w:p>
    <w:p w:rsidR="00517166" w:rsidRPr="00440FE1" w:rsidRDefault="00B81D9E" w:rsidP="00513209">
      <w:pPr>
        <w:pStyle w:val="2"/>
        <w:numPr>
          <w:ilvl w:val="1"/>
          <w:numId w:val="34"/>
        </w:numPr>
        <w:tabs>
          <w:tab w:val="left" w:pos="142"/>
          <w:tab w:val="left" w:pos="426"/>
        </w:tabs>
        <w:spacing w:line="250" w:lineRule="exact"/>
        <w:ind w:left="0" w:firstLine="0"/>
        <w:rPr>
          <w:lang w:val="ru-RU"/>
        </w:rPr>
      </w:pPr>
      <w:r w:rsidRPr="00440FE1">
        <w:rPr>
          <w:lang w:val="ru-RU"/>
        </w:rPr>
        <w:t>Порядок определения дохода, выплачиваемого по каждой</w:t>
      </w:r>
      <w:r w:rsidRPr="00440FE1">
        <w:rPr>
          <w:spacing w:val="-14"/>
          <w:lang w:val="ru-RU"/>
        </w:rPr>
        <w:t xml:space="preserve"> </w:t>
      </w:r>
      <w:r w:rsidRPr="00440FE1">
        <w:rPr>
          <w:lang w:val="ru-RU"/>
        </w:rPr>
        <w:t>облигации.</w:t>
      </w:r>
    </w:p>
    <w:p w:rsidR="00517166" w:rsidRPr="00440FE1" w:rsidRDefault="00B81D9E" w:rsidP="009A5128">
      <w:pPr>
        <w:pStyle w:val="a3"/>
        <w:spacing w:line="242" w:lineRule="auto"/>
        <w:ind w:left="0" w:right="109"/>
        <w:rPr>
          <w:lang w:val="ru-RU"/>
        </w:rPr>
      </w:pPr>
      <w:r w:rsidRPr="00440FE1">
        <w:rPr>
          <w:lang w:val="ru-RU"/>
        </w:rPr>
        <w:t>Доходом по Облигациям является сумма купонных доходов, начисляемых за каждый купонный период (далее - купонные периоды) в течение срока до погашения Облигаций.</w:t>
      </w:r>
    </w:p>
    <w:p w:rsidR="00517166" w:rsidRPr="004F2542" w:rsidRDefault="004F4E8A" w:rsidP="009A5128">
      <w:pPr>
        <w:pStyle w:val="a3"/>
        <w:ind w:left="0" w:right="102"/>
        <w:rPr>
          <w:lang w:val="ru-RU"/>
        </w:rPr>
      </w:pPr>
      <w:r>
        <w:rPr>
          <w:lang w:val="ru-RU"/>
        </w:rPr>
        <w:t>В</w:t>
      </w:r>
      <w:r w:rsidR="00B81D9E" w:rsidRPr="00440FE1">
        <w:rPr>
          <w:lang w:val="ru-RU"/>
        </w:rPr>
        <w:t xml:space="preserve">еличина процентной ставки 1-го купонного периода (в процентах годовых) устанавливается Единоличным исполнительным органом Эмитента перед датой размещения Облигаций настоящего выпуска. Единоличный исполнительный орган Эмитента принимает решение о величине </w:t>
      </w:r>
      <w:r w:rsidR="005B5C0C" w:rsidRPr="00440FE1">
        <w:rPr>
          <w:lang w:val="ru-RU"/>
        </w:rPr>
        <w:t>процентной ставки</w:t>
      </w:r>
      <w:r w:rsidR="00B81D9E" w:rsidRPr="00440FE1">
        <w:rPr>
          <w:lang w:val="ru-RU"/>
        </w:rPr>
        <w:t xml:space="preserve">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00B81D9E" w:rsidRPr="004F2542">
        <w:rPr>
          <w:lang w:val="ru-RU"/>
        </w:rPr>
        <w:t>Программы облигаций, п. 11 Условий выпуска облигаций и п. 8.11. Проспекта ценных</w:t>
      </w:r>
      <w:r w:rsidR="00B81D9E" w:rsidRPr="004F2542">
        <w:rPr>
          <w:spacing w:val="-12"/>
          <w:lang w:val="ru-RU"/>
        </w:rPr>
        <w:t xml:space="preserve"> </w:t>
      </w:r>
      <w:r w:rsidR="00B81D9E" w:rsidRPr="004F2542">
        <w:rPr>
          <w:lang w:val="ru-RU"/>
        </w:rPr>
        <w:t>бумаг.</w:t>
      </w:r>
    </w:p>
    <w:p w:rsidR="00517166" w:rsidRPr="004F4E8A" w:rsidRDefault="00B81D9E" w:rsidP="009A5128">
      <w:pPr>
        <w:pStyle w:val="3"/>
        <w:spacing w:before="6"/>
        <w:ind w:left="0" w:right="1370"/>
        <w:jc w:val="both"/>
        <w:rPr>
          <w:i w:val="0"/>
          <w:lang w:val="ru-RU"/>
        </w:rPr>
      </w:pPr>
      <w:r w:rsidRPr="004F4E8A">
        <w:rPr>
          <w:i w:val="0"/>
          <w:lang w:val="ru-RU"/>
        </w:rPr>
        <w:t xml:space="preserve">Сумма выплат по первому купону в расчете на одну Облигацию определяется по формуле: К1 = </w:t>
      </w:r>
      <w:r w:rsidRPr="004F4E8A">
        <w:rPr>
          <w:i w:val="0"/>
        </w:rPr>
        <w:t>C</w:t>
      </w:r>
      <w:r w:rsidRPr="004F4E8A">
        <w:rPr>
          <w:i w:val="0"/>
          <w:lang w:val="ru-RU"/>
        </w:rPr>
        <w:t xml:space="preserve">1 * </w:t>
      </w:r>
      <w:r w:rsidRPr="004F4E8A">
        <w:rPr>
          <w:i w:val="0"/>
        </w:rPr>
        <w:t>Nom</w:t>
      </w:r>
      <w:r w:rsidRPr="004F4E8A">
        <w:rPr>
          <w:i w:val="0"/>
          <w:lang w:val="ru-RU"/>
        </w:rPr>
        <w:t>1 * (</w:t>
      </w:r>
      <w:r w:rsidRPr="004F4E8A">
        <w:rPr>
          <w:i w:val="0"/>
        </w:rPr>
        <w:t>T</w:t>
      </w:r>
      <w:r w:rsidRPr="004F4E8A">
        <w:rPr>
          <w:i w:val="0"/>
          <w:lang w:val="ru-RU"/>
        </w:rPr>
        <w:t xml:space="preserve">(1) - </w:t>
      </w:r>
      <w:r w:rsidRPr="004F4E8A">
        <w:rPr>
          <w:i w:val="0"/>
        </w:rPr>
        <w:t>T</w:t>
      </w:r>
      <w:r w:rsidRPr="004F4E8A">
        <w:rPr>
          <w:i w:val="0"/>
          <w:lang w:val="ru-RU"/>
        </w:rPr>
        <w:t>(0</w:t>
      </w:r>
      <w:r w:rsidR="005B5C0C" w:rsidRPr="004F4E8A">
        <w:rPr>
          <w:i w:val="0"/>
          <w:lang w:val="ru-RU"/>
        </w:rPr>
        <w:t>)) /</w:t>
      </w:r>
      <w:r w:rsidRPr="004F4E8A">
        <w:rPr>
          <w:i w:val="0"/>
          <w:lang w:val="ru-RU"/>
        </w:rPr>
        <w:t xml:space="preserve"> 365/ 100 %, где,</w:t>
      </w:r>
    </w:p>
    <w:p w:rsidR="00517166" w:rsidRPr="004F4E8A" w:rsidRDefault="00B81D9E" w:rsidP="009A5128">
      <w:pPr>
        <w:ind w:right="2122"/>
        <w:jc w:val="both"/>
        <w:rPr>
          <w:b/>
          <w:lang w:val="ru-RU"/>
        </w:rPr>
      </w:pPr>
      <w:r w:rsidRPr="004F4E8A">
        <w:rPr>
          <w:b/>
        </w:rPr>
        <w:t>K</w:t>
      </w:r>
      <w:r w:rsidRPr="004F4E8A">
        <w:rPr>
          <w:b/>
          <w:lang w:val="ru-RU"/>
        </w:rPr>
        <w:t xml:space="preserve">1 – сумма купонной выплаты по 1-му купону в расчете на одну Облигацию, в руб.; </w:t>
      </w:r>
      <w:r w:rsidRPr="004F4E8A">
        <w:rPr>
          <w:b/>
        </w:rPr>
        <w:t>C</w:t>
      </w:r>
      <w:r w:rsidRPr="004F4E8A">
        <w:rPr>
          <w:b/>
          <w:lang w:val="ru-RU"/>
        </w:rPr>
        <w:t>1 – размер процентной ставки 1-го купона, в процентах годовых;</w:t>
      </w:r>
    </w:p>
    <w:p w:rsidR="00517166" w:rsidRPr="004F4E8A" w:rsidRDefault="00B81D9E" w:rsidP="009A5128">
      <w:pPr>
        <w:ind w:right="1659"/>
        <w:jc w:val="both"/>
        <w:rPr>
          <w:b/>
          <w:lang w:val="ru-RU"/>
        </w:rPr>
      </w:pPr>
      <w:r w:rsidRPr="004F4E8A">
        <w:rPr>
          <w:b/>
        </w:rPr>
        <w:t>Nom</w:t>
      </w:r>
      <w:r w:rsidRPr="004F4E8A">
        <w:rPr>
          <w:b/>
          <w:lang w:val="ru-RU"/>
        </w:rPr>
        <w:t xml:space="preserve">1 – номинальная стоимость одной Облигации внутри 1-го купонного периода, руб.; </w:t>
      </w:r>
      <w:r w:rsidRPr="004F4E8A">
        <w:rPr>
          <w:b/>
        </w:rPr>
        <w:t>T</w:t>
      </w:r>
      <w:r w:rsidRPr="004F4E8A">
        <w:rPr>
          <w:b/>
          <w:lang w:val="ru-RU"/>
        </w:rPr>
        <w:t>(0) – дата начала 1-го купонного периода;</w:t>
      </w:r>
    </w:p>
    <w:p w:rsidR="00517166" w:rsidRPr="004F4E8A" w:rsidRDefault="00B81D9E" w:rsidP="009A5128">
      <w:pPr>
        <w:spacing w:line="252" w:lineRule="exact"/>
        <w:jc w:val="both"/>
        <w:rPr>
          <w:b/>
          <w:lang w:val="ru-RU"/>
        </w:rPr>
      </w:pPr>
      <w:r w:rsidRPr="004F4E8A">
        <w:rPr>
          <w:b/>
        </w:rPr>
        <w:t>T</w:t>
      </w:r>
      <w:r w:rsidRPr="004F4E8A">
        <w:rPr>
          <w:b/>
          <w:lang w:val="ru-RU"/>
        </w:rPr>
        <w:t>(1) – дата окончания 1-го купонного периода.</w:t>
      </w:r>
    </w:p>
    <w:p w:rsidR="00517166" w:rsidRPr="004F4E8A" w:rsidRDefault="00517166" w:rsidP="009A5128">
      <w:pPr>
        <w:pStyle w:val="a3"/>
        <w:ind w:left="0"/>
        <w:rPr>
          <w:b/>
          <w:lang w:val="ru-RU"/>
        </w:rPr>
      </w:pPr>
    </w:p>
    <w:p w:rsidR="00517166" w:rsidRPr="004F4E8A" w:rsidRDefault="00B81D9E" w:rsidP="009A5128">
      <w:pPr>
        <w:ind w:right="106"/>
        <w:jc w:val="both"/>
        <w:rPr>
          <w:b/>
          <w:lang w:val="ru-RU"/>
        </w:rPr>
      </w:pPr>
      <w:r w:rsidRPr="004F4E8A">
        <w:rPr>
          <w:b/>
          <w:lang w:val="ru-RU"/>
        </w:rPr>
        <w:t xml:space="preserve">Размер процента (купона) на каждый последующий купонный период устанавливается </w:t>
      </w:r>
      <w:r w:rsidR="005B5C0C" w:rsidRPr="004F4E8A">
        <w:rPr>
          <w:b/>
          <w:lang w:val="ru-RU"/>
        </w:rPr>
        <w:t>в виде</w:t>
      </w:r>
      <w:r w:rsidRPr="004F4E8A">
        <w:rPr>
          <w:b/>
          <w:lang w:val="ru-RU"/>
        </w:rPr>
        <w:t xml:space="preserve"> формулы с переменными, значения которых не могут изменяться в зависимости от усмотрения Эмитента:</w:t>
      </w:r>
    </w:p>
    <w:p w:rsidR="00517166" w:rsidRPr="004F4E8A" w:rsidRDefault="00B81D9E" w:rsidP="009A5128">
      <w:pPr>
        <w:ind w:right="1266"/>
        <w:jc w:val="both"/>
        <w:rPr>
          <w:b/>
          <w:lang w:val="ru-RU"/>
        </w:rPr>
      </w:pPr>
      <w:r w:rsidRPr="004F4E8A">
        <w:rPr>
          <w:b/>
          <w:lang w:val="ru-RU"/>
        </w:rPr>
        <w:t xml:space="preserve">Процентная ставка по </w:t>
      </w:r>
      <w:r w:rsidRPr="004F4E8A">
        <w:rPr>
          <w:b/>
        </w:rPr>
        <w:t>j</w:t>
      </w:r>
      <w:r w:rsidRPr="004F4E8A">
        <w:rPr>
          <w:b/>
          <w:lang w:val="ru-RU"/>
        </w:rPr>
        <w:t>-тому купону (</w:t>
      </w:r>
      <w:r w:rsidRPr="004F4E8A">
        <w:rPr>
          <w:b/>
        </w:rPr>
        <w:t>j</w:t>
      </w:r>
      <w:r w:rsidRPr="004F4E8A">
        <w:rPr>
          <w:b/>
          <w:lang w:val="ru-RU"/>
        </w:rPr>
        <w:t xml:space="preserve"> = 2,…,15) («Процентная ставка по </w:t>
      </w:r>
      <w:r w:rsidRPr="004F4E8A">
        <w:rPr>
          <w:b/>
        </w:rPr>
        <w:t>j</w:t>
      </w:r>
      <w:r w:rsidRPr="004F4E8A">
        <w:rPr>
          <w:b/>
          <w:lang w:val="ru-RU"/>
        </w:rPr>
        <w:t>-тому купону») определяется по следующей формуле:</w:t>
      </w:r>
    </w:p>
    <w:p w:rsidR="00517166" w:rsidRPr="004F4E8A" w:rsidRDefault="00B81D9E" w:rsidP="009A5128">
      <w:pPr>
        <w:spacing w:before="1"/>
        <w:jc w:val="both"/>
        <w:rPr>
          <w:b/>
          <w:lang w:val="ru-RU"/>
        </w:rPr>
      </w:pPr>
      <w:r w:rsidRPr="004F4E8A">
        <w:rPr>
          <w:b/>
        </w:rPr>
        <w:t>Cj</w:t>
      </w:r>
      <w:r w:rsidRPr="004F4E8A">
        <w:rPr>
          <w:b/>
          <w:lang w:val="ru-RU"/>
        </w:rPr>
        <w:t xml:space="preserve"> = </w:t>
      </w:r>
      <w:r w:rsidRPr="004F4E8A">
        <w:rPr>
          <w:b/>
        </w:rPr>
        <w:t>MAX</w:t>
      </w:r>
      <w:r w:rsidRPr="004F4E8A">
        <w:rPr>
          <w:b/>
          <w:lang w:val="ru-RU"/>
        </w:rPr>
        <w:t xml:space="preserve"> ((</w:t>
      </w:r>
      <w:r w:rsidRPr="004F4E8A">
        <w:rPr>
          <w:b/>
        </w:rPr>
        <w:t>Ij</w:t>
      </w:r>
      <w:r w:rsidRPr="004F4E8A">
        <w:rPr>
          <w:b/>
          <w:lang w:val="ru-RU"/>
        </w:rPr>
        <w:t xml:space="preserve"> -100%) + 4%; </w:t>
      </w:r>
      <w:r w:rsidRPr="004F4E8A">
        <w:rPr>
          <w:b/>
        </w:rPr>
        <w:t>Gj</w:t>
      </w:r>
      <w:r w:rsidRPr="004F4E8A">
        <w:rPr>
          <w:b/>
          <w:lang w:val="ru-RU"/>
        </w:rPr>
        <w:t xml:space="preserve"> + 3%), где:</w:t>
      </w:r>
    </w:p>
    <w:p w:rsidR="00517166" w:rsidRPr="004F4E8A" w:rsidRDefault="00517166" w:rsidP="009A5128">
      <w:pPr>
        <w:pStyle w:val="a3"/>
        <w:spacing w:before="7"/>
        <w:ind w:left="0"/>
        <w:rPr>
          <w:b/>
          <w:sz w:val="21"/>
          <w:lang w:val="ru-RU"/>
        </w:rPr>
      </w:pPr>
    </w:p>
    <w:p w:rsidR="00517166" w:rsidRPr="00440FE1" w:rsidRDefault="00B81D9E" w:rsidP="009A5128">
      <w:pPr>
        <w:pStyle w:val="a3"/>
        <w:ind w:left="0"/>
        <w:rPr>
          <w:lang w:val="ru-RU"/>
        </w:rPr>
      </w:pPr>
      <w:r w:rsidRPr="004F4E8A">
        <w:rPr>
          <w:b/>
        </w:rPr>
        <w:t>MAX</w:t>
      </w:r>
      <w:r w:rsidRPr="004F4E8A">
        <w:rPr>
          <w:b/>
          <w:lang w:val="ru-RU"/>
        </w:rPr>
        <w:t xml:space="preserve"> </w:t>
      </w:r>
      <w:r w:rsidRPr="00440FE1">
        <w:rPr>
          <w:lang w:val="ru-RU"/>
        </w:rPr>
        <w:t>– функция выбора наибольшего значения из двух величин;</w:t>
      </w:r>
    </w:p>
    <w:p w:rsidR="00517166" w:rsidRPr="00440FE1" w:rsidRDefault="00517166" w:rsidP="009A5128">
      <w:pPr>
        <w:pStyle w:val="a3"/>
        <w:ind w:left="0"/>
        <w:rPr>
          <w:lang w:val="ru-RU"/>
        </w:rPr>
      </w:pPr>
    </w:p>
    <w:p w:rsidR="00517166" w:rsidRPr="00440FE1" w:rsidRDefault="00B81D9E" w:rsidP="009A5128">
      <w:pPr>
        <w:pStyle w:val="a3"/>
        <w:ind w:left="0" w:right="108"/>
        <w:rPr>
          <w:lang w:val="ru-RU"/>
        </w:rPr>
      </w:pPr>
      <w:r w:rsidRPr="004F4E8A">
        <w:rPr>
          <w:b/>
        </w:rPr>
        <w:t>Ij</w:t>
      </w:r>
      <w:r w:rsidRPr="004F4E8A">
        <w:rPr>
          <w:b/>
          <w:lang w:val="ru-RU"/>
        </w:rPr>
        <w:t xml:space="preserve"> </w:t>
      </w:r>
      <w:r w:rsidRPr="00440FE1">
        <w:rPr>
          <w:lang w:val="ru-RU"/>
        </w:rPr>
        <w:t>- индекс потребительских цен, публикуемый уполномоченным федеральным органом исполнительной власти в установленном порядке, по состоянию за год (декабрь к декабрю предшествующего года), предшествующий дате начала купонного периода;</w:t>
      </w:r>
    </w:p>
    <w:p w:rsidR="00517166" w:rsidRPr="00440FE1" w:rsidRDefault="00B81D9E" w:rsidP="009A5128">
      <w:pPr>
        <w:pStyle w:val="a3"/>
        <w:spacing w:before="46"/>
        <w:ind w:left="0" w:right="266"/>
        <w:rPr>
          <w:lang w:val="ru-RU"/>
        </w:rPr>
      </w:pPr>
      <w:r w:rsidRPr="004F4E8A">
        <w:rPr>
          <w:b/>
        </w:rPr>
        <w:t>Gj</w:t>
      </w:r>
      <w:r w:rsidRPr="004F4E8A">
        <w:rPr>
          <w:b/>
          <w:lang w:val="ru-RU"/>
        </w:rPr>
        <w:t xml:space="preserve"> </w:t>
      </w:r>
      <w:r w:rsidRPr="00440FE1">
        <w:rPr>
          <w:lang w:val="ru-RU"/>
        </w:rPr>
        <w:t xml:space="preserve">– ключевая ставка Центрального банка Российской Федерации, действующая на дату </w:t>
      </w:r>
      <w:r w:rsidR="005B5C0C" w:rsidRPr="00440FE1">
        <w:rPr>
          <w:lang w:val="ru-RU"/>
        </w:rPr>
        <w:t>расчета процентной</w:t>
      </w:r>
      <w:r w:rsidRPr="00440FE1">
        <w:rPr>
          <w:lang w:val="ru-RU"/>
        </w:rPr>
        <w:t xml:space="preserve"> ставки </w:t>
      </w:r>
      <w:r>
        <w:t>j</w:t>
      </w:r>
      <w:r w:rsidRPr="00440FE1">
        <w:rPr>
          <w:lang w:val="ru-RU"/>
        </w:rPr>
        <w:t>-го купонного периода за которую берется 5 (пятый) рабочий день, предшествующий дате начала соответствующего купонного</w:t>
      </w:r>
      <w:r w:rsidRPr="00440FE1">
        <w:rPr>
          <w:spacing w:val="-8"/>
          <w:lang w:val="ru-RU"/>
        </w:rPr>
        <w:t xml:space="preserve"> </w:t>
      </w:r>
      <w:r w:rsidRPr="00440FE1">
        <w:rPr>
          <w:lang w:val="ru-RU"/>
        </w:rPr>
        <w:t>периода.</w:t>
      </w:r>
    </w:p>
    <w:p w:rsidR="00517166" w:rsidRPr="004F4E8A" w:rsidRDefault="00517166" w:rsidP="009A5128">
      <w:pPr>
        <w:pStyle w:val="a3"/>
        <w:spacing w:before="9"/>
        <w:ind w:left="0"/>
        <w:rPr>
          <w:lang w:val="ru-RU"/>
        </w:rPr>
      </w:pPr>
    </w:p>
    <w:p w:rsidR="00517166" w:rsidRPr="00DA5DCB" w:rsidRDefault="00B81D9E" w:rsidP="009A5128">
      <w:pPr>
        <w:pStyle w:val="a3"/>
        <w:ind w:left="0" w:right="262"/>
        <w:rPr>
          <w:lang w:val="ru-RU"/>
        </w:rPr>
      </w:pPr>
      <w:r w:rsidRPr="00440FE1">
        <w:rPr>
          <w:lang w:val="ru-RU"/>
        </w:rPr>
        <w:t xml:space="preserve">Индекс потребительских цен и ключевая ставка Центрального банка Российской Федерации не может меняться в зависимости от усмотрения Эмитента. Эмитент дополнительно информирует о размере процентной ставки по 2 (второму) – </w:t>
      </w:r>
      <w:r>
        <w:t>N</w:t>
      </w:r>
      <w:r w:rsidRPr="00440FE1">
        <w:rPr>
          <w:lang w:val="ru-RU"/>
        </w:rPr>
        <w:t xml:space="preserve"> (</w:t>
      </w:r>
      <w:r>
        <w:t>N</w:t>
      </w:r>
      <w:r w:rsidRPr="00440FE1">
        <w:rPr>
          <w:lang w:val="ru-RU"/>
        </w:rPr>
        <w:t xml:space="preserve">-му) купонным периодам путем раскрытия информации в форме сообщений о существенном факте в порядке и сроки, установленные п.11 Программы облигаций, п.11. настоящих Условий выпуска и п. 8.11. </w:t>
      </w:r>
      <w:r w:rsidRPr="00DA5DCB">
        <w:rPr>
          <w:lang w:val="ru-RU"/>
        </w:rPr>
        <w:t>Проспекта ценных бумаг.</w:t>
      </w:r>
    </w:p>
    <w:p w:rsidR="00517166" w:rsidRPr="00440FE1" w:rsidRDefault="00B81D9E" w:rsidP="009A5128">
      <w:pPr>
        <w:pStyle w:val="a3"/>
        <w:ind w:left="0" w:right="263"/>
        <w:rPr>
          <w:lang w:val="ru-RU"/>
        </w:rPr>
      </w:pPr>
      <w:r w:rsidRPr="00440FE1">
        <w:rPr>
          <w:lang w:val="ru-RU"/>
        </w:rPr>
        <w:t xml:space="preserve">Эмитент информирует Биржу и НРД о размере процентной ставки по купонным периодам, начиная со второго по </w:t>
      </w:r>
      <w:r>
        <w:t>N</w:t>
      </w:r>
      <w:r w:rsidRPr="00440FE1">
        <w:rPr>
          <w:lang w:val="ru-RU"/>
        </w:rPr>
        <w:t>-ый купонный период - не позднее, чем за 1 (Один) рабочий день до даты начала соответствующего купонного периода.</w:t>
      </w:r>
    </w:p>
    <w:p w:rsidR="00517166" w:rsidRPr="00440FE1" w:rsidRDefault="00517166" w:rsidP="009A5128">
      <w:pPr>
        <w:pStyle w:val="a3"/>
        <w:spacing w:before="5"/>
        <w:ind w:left="0"/>
        <w:rPr>
          <w:lang w:val="ru-RU"/>
        </w:rPr>
      </w:pPr>
    </w:p>
    <w:p w:rsidR="00517166" w:rsidRPr="00272DAF" w:rsidRDefault="00B81D9E" w:rsidP="009A5128">
      <w:pPr>
        <w:pStyle w:val="3"/>
        <w:ind w:left="0" w:right="433"/>
        <w:jc w:val="both"/>
        <w:rPr>
          <w:i w:val="0"/>
          <w:lang w:val="ru-RU"/>
        </w:rPr>
      </w:pPr>
      <w:r w:rsidRPr="00272DAF">
        <w:rPr>
          <w:i w:val="0"/>
          <w:lang w:val="ru-RU"/>
        </w:rPr>
        <w:t xml:space="preserve">Расчёт суммы выплат на одну Облигацию по каждому купону, производится по следующей формуле: </w:t>
      </w:r>
      <w:r w:rsidRPr="00272DAF">
        <w:rPr>
          <w:i w:val="0"/>
        </w:rPr>
        <w:t>Kj</w:t>
      </w:r>
      <w:r w:rsidRPr="00272DAF">
        <w:rPr>
          <w:i w:val="0"/>
          <w:lang w:val="ru-RU"/>
        </w:rPr>
        <w:t xml:space="preserve"> = </w:t>
      </w:r>
      <w:r w:rsidRPr="00272DAF">
        <w:rPr>
          <w:i w:val="0"/>
        </w:rPr>
        <w:t>Cj</w:t>
      </w:r>
      <w:r w:rsidRPr="00272DAF">
        <w:rPr>
          <w:i w:val="0"/>
          <w:lang w:val="ru-RU"/>
        </w:rPr>
        <w:t xml:space="preserve"> *</w:t>
      </w:r>
      <w:r w:rsidRPr="00272DAF">
        <w:rPr>
          <w:i w:val="0"/>
        </w:rPr>
        <w:t>Nom</w:t>
      </w:r>
      <w:r w:rsidRPr="00272DAF">
        <w:rPr>
          <w:i w:val="0"/>
          <w:lang w:val="ru-RU"/>
        </w:rPr>
        <w:t>*(</w:t>
      </w:r>
      <w:r w:rsidRPr="00272DAF">
        <w:rPr>
          <w:i w:val="0"/>
        </w:rPr>
        <w:t>T</w:t>
      </w:r>
      <w:r w:rsidRPr="00272DAF">
        <w:rPr>
          <w:i w:val="0"/>
          <w:lang w:val="ru-RU"/>
        </w:rPr>
        <w:t>(</w:t>
      </w:r>
      <w:r w:rsidRPr="00272DAF">
        <w:rPr>
          <w:i w:val="0"/>
        </w:rPr>
        <w:t>j</w:t>
      </w:r>
      <w:r w:rsidRPr="00272DAF">
        <w:rPr>
          <w:i w:val="0"/>
          <w:lang w:val="ru-RU"/>
        </w:rPr>
        <w:t>)-</w:t>
      </w:r>
      <w:r w:rsidRPr="00272DAF">
        <w:rPr>
          <w:i w:val="0"/>
        </w:rPr>
        <w:t>T</w:t>
      </w:r>
      <w:r w:rsidRPr="00272DAF">
        <w:rPr>
          <w:i w:val="0"/>
          <w:lang w:val="ru-RU"/>
        </w:rPr>
        <w:t>(</w:t>
      </w:r>
      <w:r w:rsidRPr="00272DAF">
        <w:rPr>
          <w:i w:val="0"/>
        </w:rPr>
        <w:t>j</w:t>
      </w:r>
      <w:r w:rsidRPr="00272DAF">
        <w:rPr>
          <w:i w:val="0"/>
          <w:lang w:val="ru-RU"/>
        </w:rPr>
        <w:t>-1)) / 365 /100%,</w:t>
      </w:r>
    </w:p>
    <w:p w:rsidR="00517166" w:rsidRPr="00272DAF" w:rsidRDefault="00B81D9E" w:rsidP="009A5128">
      <w:pPr>
        <w:spacing w:line="252" w:lineRule="exact"/>
        <w:jc w:val="both"/>
        <w:rPr>
          <w:b/>
          <w:lang w:val="ru-RU"/>
        </w:rPr>
      </w:pPr>
      <w:r w:rsidRPr="00272DAF">
        <w:rPr>
          <w:b/>
          <w:lang w:val="ru-RU"/>
        </w:rPr>
        <w:t>где,</w:t>
      </w:r>
    </w:p>
    <w:p w:rsidR="00517166" w:rsidRPr="00272DAF" w:rsidRDefault="00B81D9E" w:rsidP="009A5128">
      <w:pPr>
        <w:ind w:right="597"/>
        <w:jc w:val="both"/>
        <w:rPr>
          <w:b/>
          <w:lang w:val="ru-RU"/>
        </w:rPr>
      </w:pPr>
      <w:r w:rsidRPr="00272DAF">
        <w:rPr>
          <w:b/>
        </w:rPr>
        <w:t>j</w:t>
      </w:r>
      <w:r w:rsidRPr="00272DAF">
        <w:rPr>
          <w:b/>
          <w:lang w:val="ru-RU"/>
        </w:rPr>
        <w:t xml:space="preserve"> - </w:t>
      </w:r>
      <w:r w:rsidR="00A77472" w:rsidRPr="00272DAF">
        <w:rPr>
          <w:b/>
          <w:lang w:val="ru-RU"/>
        </w:rPr>
        <w:t>порядковый</w:t>
      </w:r>
      <w:r w:rsidRPr="00272DAF">
        <w:rPr>
          <w:b/>
          <w:lang w:val="ru-RU"/>
        </w:rPr>
        <w:t xml:space="preserve"> номер купонного периода, </w:t>
      </w:r>
      <w:r w:rsidRPr="00272DAF">
        <w:rPr>
          <w:b/>
        </w:rPr>
        <w:t>j</w:t>
      </w:r>
      <w:r w:rsidRPr="00272DAF">
        <w:rPr>
          <w:b/>
          <w:lang w:val="ru-RU"/>
        </w:rPr>
        <w:t xml:space="preserve"> =2 ...15; </w:t>
      </w:r>
      <w:r w:rsidRPr="00272DAF">
        <w:rPr>
          <w:b/>
        </w:rPr>
        <w:t>j</w:t>
      </w:r>
      <w:r w:rsidRPr="00272DAF">
        <w:rPr>
          <w:b/>
          <w:lang w:val="ru-RU"/>
        </w:rPr>
        <w:t xml:space="preserve"> может быть равен от 2 до 15 включительно; </w:t>
      </w:r>
      <w:r w:rsidRPr="00272DAF">
        <w:rPr>
          <w:b/>
        </w:rPr>
        <w:t>Kj</w:t>
      </w:r>
      <w:r w:rsidRPr="00272DAF">
        <w:rPr>
          <w:b/>
          <w:lang w:val="ru-RU"/>
        </w:rPr>
        <w:t>- размер купонного дохода по каждой Облигации (руб.);</w:t>
      </w:r>
    </w:p>
    <w:p w:rsidR="00517166" w:rsidRPr="00272DAF" w:rsidRDefault="00B81D9E" w:rsidP="009A5128">
      <w:pPr>
        <w:spacing w:line="242" w:lineRule="auto"/>
        <w:ind w:right="2543"/>
        <w:jc w:val="both"/>
        <w:rPr>
          <w:b/>
          <w:lang w:val="ru-RU"/>
        </w:rPr>
      </w:pPr>
      <w:r w:rsidRPr="00272DAF">
        <w:rPr>
          <w:b/>
        </w:rPr>
        <w:t>Nom</w:t>
      </w:r>
      <w:r w:rsidRPr="00272DAF">
        <w:rPr>
          <w:b/>
          <w:lang w:val="ru-RU"/>
        </w:rPr>
        <w:t xml:space="preserve"> – непогашенная часть номинальной стоимости одной Облигации; (руб.); </w:t>
      </w:r>
      <w:r w:rsidRPr="00272DAF">
        <w:rPr>
          <w:b/>
        </w:rPr>
        <w:t>Cj</w:t>
      </w:r>
      <w:r w:rsidRPr="00272DAF">
        <w:rPr>
          <w:b/>
          <w:lang w:val="ru-RU"/>
        </w:rPr>
        <w:t xml:space="preserve"> - размер процентной ставки </w:t>
      </w:r>
      <w:r w:rsidRPr="00272DAF">
        <w:rPr>
          <w:b/>
        </w:rPr>
        <w:t>j</w:t>
      </w:r>
      <w:r w:rsidRPr="00272DAF">
        <w:rPr>
          <w:b/>
          <w:lang w:val="ru-RU"/>
        </w:rPr>
        <w:t>-того купона, в процентах годовых;</w:t>
      </w:r>
    </w:p>
    <w:p w:rsidR="00272DAF" w:rsidRDefault="00B81D9E" w:rsidP="00272DAF">
      <w:pPr>
        <w:spacing w:line="252" w:lineRule="exact"/>
        <w:ind w:right="224"/>
        <w:jc w:val="both"/>
        <w:rPr>
          <w:b/>
          <w:lang w:val="ru-RU"/>
        </w:rPr>
      </w:pPr>
      <w:r w:rsidRPr="00272DAF">
        <w:rPr>
          <w:b/>
        </w:rPr>
        <w:t>T</w:t>
      </w:r>
      <w:r w:rsidRPr="00272DAF">
        <w:rPr>
          <w:b/>
          <w:lang w:val="ru-RU"/>
        </w:rPr>
        <w:t>(</w:t>
      </w:r>
      <w:r w:rsidRPr="00272DAF">
        <w:rPr>
          <w:b/>
        </w:rPr>
        <w:t>j</w:t>
      </w:r>
      <w:r w:rsidRPr="00272DAF">
        <w:rPr>
          <w:b/>
          <w:lang w:val="ru-RU"/>
        </w:rPr>
        <w:t>-1) - дата окончания (</w:t>
      </w:r>
      <w:r w:rsidRPr="00272DAF">
        <w:rPr>
          <w:b/>
        </w:rPr>
        <w:t>j</w:t>
      </w:r>
      <w:r w:rsidRPr="00272DAF">
        <w:rPr>
          <w:b/>
          <w:lang w:val="ru-RU"/>
        </w:rPr>
        <w:t xml:space="preserve">-1) -го купонного периода; </w:t>
      </w:r>
    </w:p>
    <w:p w:rsidR="00517166" w:rsidRPr="00272DAF" w:rsidRDefault="00B81D9E" w:rsidP="00272DAF">
      <w:pPr>
        <w:spacing w:line="252" w:lineRule="exact"/>
        <w:ind w:right="224"/>
        <w:jc w:val="both"/>
        <w:rPr>
          <w:b/>
          <w:lang w:val="ru-RU"/>
        </w:rPr>
      </w:pPr>
      <w:r w:rsidRPr="00272DAF">
        <w:rPr>
          <w:b/>
          <w:lang w:val="ru-RU"/>
        </w:rPr>
        <w:t>Т(</w:t>
      </w:r>
      <w:r w:rsidRPr="00272DAF">
        <w:rPr>
          <w:b/>
        </w:rPr>
        <w:t>j</w:t>
      </w:r>
      <w:r w:rsidRPr="00272DAF">
        <w:rPr>
          <w:b/>
          <w:lang w:val="ru-RU"/>
        </w:rPr>
        <w:t xml:space="preserve">) -дата окончания </w:t>
      </w:r>
      <w:r w:rsidRPr="00272DAF">
        <w:rPr>
          <w:b/>
        </w:rPr>
        <w:t>j</w:t>
      </w:r>
      <w:r w:rsidRPr="00272DAF">
        <w:rPr>
          <w:b/>
          <w:lang w:val="ru-RU"/>
        </w:rPr>
        <w:t>-того купонного периода.</w:t>
      </w:r>
    </w:p>
    <w:p w:rsidR="00517166" w:rsidRPr="00440FE1" w:rsidRDefault="00517166" w:rsidP="009A5128">
      <w:pPr>
        <w:pStyle w:val="a3"/>
        <w:spacing w:before="8"/>
        <w:ind w:left="0"/>
        <w:rPr>
          <w:b/>
          <w:i/>
          <w:sz w:val="24"/>
          <w:lang w:val="ru-RU"/>
        </w:rPr>
      </w:pPr>
    </w:p>
    <w:p w:rsidR="00517166" w:rsidRPr="00440FE1" w:rsidRDefault="00B81D9E" w:rsidP="009A5128">
      <w:pPr>
        <w:pStyle w:val="a3"/>
        <w:ind w:left="0" w:right="265"/>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517166" w:rsidRPr="00440FE1" w:rsidRDefault="00517166" w:rsidP="009A5128">
      <w:pPr>
        <w:pStyle w:val="a3"/>
        <w:spacing w:before="2"/>
        <w:ind w:left="0"/>
        <w:rPr>
          <w:sz w:val="17"/>
          <w:lang w:val="ru-RU"/>
        </w:rPr>
      </w:pPr>
    </w:p>
    <w:p w:rsidR="00517166" w:rsidRPr="00440FE1" w:rsidRDefault="00B81D9E" w:rsidP="009A5128">
      <w:pPr>
        <w:pStyle w:val="a3"/>
        <w:ind w:left="0" w:right="263"/>
        <w:rPr>
          <w:lang w:val="ru-RU"/>
        </w:rPr>
      </w:pPr>
      <w:r w:rsidRPr="00440FE1">
        <w:rPr>
          <w:lang w:val="ru-RU"/>
        </w:rPr>
        <w:t xml:space="preserve">Если дата окончания любого купонного периода Облигаций выпадает на нерабочий праздничный или на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w:t>
      </w:r>
      <w:r w:rsidR="005B5C0C" w:rsidRPr="00440FE1">
        <w:rPr>
          <w:lang w:val="ru-RU"/>
        </w:rPr>
        <w:t>права требовать</w:t>
      </w:r>
      <w:r w:rsidRPr="00440FE1">
        <w:rPr>
          <w:lang w:val="ru-RU"/>
        </w:rPr>
        <w:t xml:space="preserve">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517166" w:rsidRPr="00440FE1" w:rsidRDefault="00517166" w:rsidP="009A5128">
      <w:pPr>
        <w:pStyle w:val="a3"/>
        <w:ind w:left="0"/>
        <w:rPr>
          <w:lang w:val="ru-RU"/>
        </w:rPr>
      </w:pPr>
    </w:p>
    <w:p w:rsidR="00517166" w:rsidRPr="00440FE1" w:rsidRDefault="00B81D9E" w:rsidP="009A5128">
      <w:pPr>
        <w:pStyle w:val="a3"/>
        <w:spacing w:before="1"/>
        <w:ind w:left="0" w:right="263"/>
        <w:rPr>
          <w:lang w:val="ru-RU"/>
        </w:rPr>
      </w:pPr>
      <w:r w:rsidRPr="00440FE1">
        <w:rPr>
          <w:lang w:val="ru-RU"/>
        </w:rPr>
        <w:t>Расчёт суммы выплат на одну Облигацию по первому купону – в соответствии с Расчётом суммы выплат на одну Облигацию по каждому купону, указанным выше.</w:t>
      </w:r>
    </w:p>
    <w:p w:rsidR="00517166" w:rsidRPr="00440FE1" w:rsidRDefault="00517166">
      <w:pPr>
        <w:pStyle w:val="a3"/>
        <w:spacing w:before="6"/>
        <w:ind w:left="0"/>
        <w:jc w:val="left"/>
        <w:rPr>
          <w:lang w:val="ru-RU"/>
        </w:rPr>
      </w:pPr>
    </w:p>
    <w:tbl>
      <w:tblPr>
        <w:tblStyle w:val="TableNormal"/>
        <w:tblW w:w="10034" w:type="dxa"/>
        <w:tblInd w:w="1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206"/>
        <w:gridCol w:w="2405"/>
        <w:gridCol w:w="5423"/>
      </w:tblGrid>
      <w:tr w:rsidR="00517166" w:rsidTr="00E9498A">
        <w:trPr>
          <w:trHeight w:hRule="exact" w:val="365"/>
        </w:trPr>
        <w:tc>
          <w:tcPr>
            <w:tcW w:w="4611" w:type="dxa"/>
            <w:gridSpan w:val="2"/>
            <w:tcBorders>
              <w:bottom w:val="single" w:sz="6" w:space="0" w:color="000000"/>
              <w:right w:val="single" w:sz="6" w:space="0" w:color="000000"/>
            </w:tcBorders>
          </w:tcPr>
          <w:p w:rsidR="00517166" w:rsidRDefault="00B81D9E">
            <w:pPr>
              <w:pStyle w:val="TableParagraph"/>
              <w:spacing w:line="249" w:lineRule="exact"/>
              <w:ind w:left="756"/>
            </w:pPr>
            <w:r>
              <w:t>Купонный (процентный) период</w:t>
            </w:r>
          </w:p>
        </w:tc>
        <w:tc>
          <w:tcPr>
            <w:tcW w:w="5423" w:type="dxa"/>
            <w:vMerge w:val="restart"/>
            <w:tcBorders>
              <w:left w:val="single" w:sz="6" w:space="0" w:color="000000"/>
            </w:tcBorders>
          </w:tcPr>
          <w:p w:rsidR="00517166" w:rsidRDefault="00B81D9E">
            <w:pPr>
              <w:pStyle w:val="TableParagraph"/>
              <w:spacing w:line="249" w:lineRule="exact"/>
              <w:ind w:left="996" w:right="282"/>
            </w:pPr>
            <w:r>
              <w:t>Размер купонного (процентного) дохода</w:t>
            </w:r>
          </w:p>
        </w:tc>
      </w:tr>
      <w:tr w:rsidR="00517166" w:rsidTr="00E9498A">
        <w:trPr>
          <w:trHeight w:hRule="exact" w:val="269"/>
        </w:trPr>
        <w:tc>
          <w:tcPr>
            <w:tcW w:w="2206" w:type="dxa"/>
            <w:tcBorders>
              <w:top w:val="single" w:sz="6" w:space="0" w:color="000000"/>
              <w:bottom w:val="single" w:sz="6" w:space="0" w:color="000000"/>
              <w:right w:val="single" w:sz="6" w:space="0" w:color="000000"/>
            </w:tcBorders>
          </w:tcPr>
          <w:p w:rsidR="00517166" w:rsidRDefault="00B81D9E">
            <w:pPr>
              <w:pStyle w:val="TableParagraph"/>
              <w:spacing w:line="247" w:lineRule="exact"/>
              <w:ind w:left="518" w:right="213"/>
            </w:pPr>
            <w:r>
              <w:t>Дата начала</w:t>
            </w:r>
          </w:p>
        </w:tc>
        <w:tc>
          <w:tcPr>
            <w:tcW w:w="2405" w:type="dxa"/>
            <w:tcBorders>
              <w:top w:val="single" w:sz="6" w:space="0" w:color="000000"/>
              <w:left w:val="single" w:sz="6" w:space="0" w:color="000000"/>
              <w:bottom w:val="single" w:sz="6" w:space="0" w:color="000000"/>
              <w:right w:val="single" w:sz="6" w:space="0" w:color="000000"/>
            </w:tcBorders>
          </w:tcPr>
          <w:p w:rsidR="00517166" w:rsidRDefault="00B81D9E">
            <w:pPr>
              <w:pStyle w:val="TableParagraph"/>
              <w:spacing w:line="247" w:lineRule="exact"/>
              <w:ind w:left="453" w:right="206"/>
            </w:pPr>
            <w:r>
              <w:t>Дата окончания</w:t>
            </w:r>
          </w:p>
        </w:tc>
        <w:tc>
          <w:tcPr>
            <w:tcW w:w="5423" w:type="dxa"/>
            <w:vMerge/>
            <w:tcBorders>
              <w:left w:val="single" w:sz="6" w:space="0" w:color="000000"/>
              <w:bottom w:val="single" w:sz="6" w:space="0" w:color="000000"/>
            </w:tcBorders>
          </w:tcPr>
          <w:p w:rsidR="00517166" w:rsidRDefault="00517166"/>
        </w:tc>
      </w:tr>
      <w:tr w:rsidR="00517166" w:rsidRPr="004C1C3F" w:rsidTr="00E9498A">
        <w:trPr>
          <w:trHeight w:hRule="exact" w:val="286"/>
        </w:trPr>
        <w:tc>
          <w:tcPr>
            <w:tcW w:w="10034" w:type="dxa"/>
            <w:gridSpan w:val="3"/>
            <w:tcBorders>
              <w:top w:val="single" w:sz="6" w:space="0" w:color="000000"/>
              <w:bottom w:val="single" w:sz="6" w:space="0" w:color="000000"/>
            </w:tcBorders>
          </w:tcPr>
          <w:p w:rsidR="00517166" w:rsidRPr="004409AD" w:rsidRDefault="00B81D9E">
            <w:pPr>
              <w:pStyle w:val="TableParagraph"/>
              <w:spacing w:line="270" w:lineRule="exact"/>
              <w:ind w:left="449"/>
              <w:rPr>
                <w:b/>
                <w:lang w:val="ru-RU"/>
              </w:rPr>
            </w:pPr>
            <w:r w:rsidRPr="004409AD">
              <w:rPr>
                <w:b/>
                <w:sz w:val="24"/>
                <w:lang w:val="ru-RU"/>
              </w:rPr>
              <w:t xml:space="preserve">1.   </w:t>
            </w:r>
            <w:r w:rsidRPr="004409AD">
              <w:rPr>
                <w:b/>
                <w:lang w:val="ru-RU"/>
              </w:rPr>
              <w:t>Купон: порядок определения процентной ставки по первому купону</w:t>
            </w:r>
          </w:p>
        </w:tc>
      </w:tr>
      <w:tr w:rsidR="00517166" w:rsidRPr="004C1C3F" w:rsidTr="00E9498A">
        <w:trPr>
          <w:trHeight w:hRule="exact" w:val="4609"/>
        </w:trPr>
        <w:tc>
          <w:tcPr>
            <w:tcW w:w="2206" w:type="dxa"/>
            <w:tcBorders>
              <w:top w:val="single" w:sz="6" w:space="0" w:color="000000"/>
              <w:right w:val="single" w:sz="6" w:space="0" w:color="000000"/>
            </w:tcBorders>
          </w:tcPr>
          <w:p w:rsidR="00517166" w:rsidRPr="00440FE1" w:rsidRDefault="00B81D9E">
            <w:pPr>
              <w:pStyle w:val="TableParagraph"/>
              <w:ind w:left="122" w:right="213"/>
              <w:rPr>
                <w:lang w:val="ru-RU"/>
              </w:rPr>
            </w:pPr>
            <w:r w:rsidRPr="00440FE1">
              <w:rPr>
                <w:lang w:val="ru-RU"/>
              </w:rPr>
              <w:lastRenderedPageBreak/>
              <w:t>Датой начала купонного периода первого купона является дата начала размещения Облигаций.</w:t>
            </w:r>
          </w:p>
        </w:tc>
        <w:tc>
          <w:tcPr>
            <w:tcW w:w="2405" w:type="dxa"/>
            <w:tcBorders>
              <w:top w:val="single" w:sz="6" w:space="0" w:color="000000"/>
              <w:left w:val="single" w:sz="6" w:space="0" w:color="000000"/>
              <w:right w:val="single" w:sz="6" w:space="0" w:color="000000"/>
            </w:tcBorders>
          </w:tcPr>
          <w:p w:rsidR="00517166" w:rsidRPr="00440FE1" w:rsidRDefault="00B81D9E">
            <w:pPr>
              <w:pStyle w:val="TableParagraph"/>
              <w:ind w:right="206"/>
              <w:rPr>
                <w:lang w:val="ru-RU"/>
              </w:rPr>
            </w:pPr>
            <w:r w:rsidRPr="00440FE1">
              <w:rPr>
                <w:lang w:val="ru-RU"/>
              </w:rPr>
              <w:t>Дата окончания купонного периода первого купона 365-й день с даты начала размещения облигаций.</w:t>
            </w:r>
          </w:p>
        </w:tc>
        <w:tc>
          <w:tcPr>
            <w:tcW w:w="5423" w:type="dxa"/>
            <w:tcBorders>
              <w:top w:val="single" w:sz="6" w:space="0" w:color="000000"/>
              <w:left w:val="single" w:sz="6" w:space="0" w:color="000000"/>
            </w:tcBorders>
          </w:tcPr>
          <w:p w:rsidR="00517166" w:rsidRPr="00440FE1" w:rsidRDefault="00B81D9E">
            <w:pPr>
              <w:pStyle w:val="TableParagraph"/>
              <w:tabs>
                <w:tab w:val="left" w:pos="3069"/>
                <w:tab w:val="left" w:pos="4828"/>
              </w:tabs>
              <w:ind w:right="110"/>
              <w:jc w:val="both"/>
              <w:rPr>
                <w:lang w:val="ru-RU"/>
              </w:rPr>
            </w:pPr>
            <w:r w:rsidRPr="00440FE1">
              <w:rPr>
                <w:lang w:val="ru-RU"/>
              </w:rPr>
              <w:t>Процентная ставка по первому купону – С(1) на первый купонный период определяется Единоличным исполнительным органом Эмитента перед датой размещения</w:t>
            </w:r>
            <w:r w:rsidRPr="00440FE1">
              <w:rPr>
                <w:spacing w:val="-1"/>
                <w:lang w:val="ru-RU"/>
              </w:rPr>
              <w:t xml:space="preserve"> </w:t>
            </w:r>
            <w:r w:rsidRPr="00440FE1">
              <w:rPr>
                <w:lang w:val="ru-RU"/>
              </w:rPr>
              <w:t>Облигаций</w:t>
            </w:r>
            <w:r w:rsidR="00E9498A">
              <w:rPr>
                <w:lang w:val="ru-RU"/>
              </w:rPr>
              <w:t xml:space="preserve"> </w:t>
            </w:r>
            <w:r w:rsidRPr="00440FE1">
              <w:rPr>
                <w:lang w:val="ru-RU"/>
              </w:rPr>
              <w:t>отдельного</w:t>
            </w:r>
            <w:r w:rsidR="00E9498A">
              <w:rPr>
                <w:lang w:val="ru-RU"/>
              </w:rPr>
              <w:t xml:space="preserve"> </w:t>
            </w:r>
            <w:r w:rsidRPr="00440FE1">
              <w:rPr>
                <w:lang w:val="ru-RU"/>
              </w:rPr>
              <w:t xml:space="preserve">выпуска.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Pr="004F2542">
              <w:rPr>
                <w:lang w:val="ru-RU"/>
              </w:rPr>
              <w:t xml:space="preserve">Программы облигаций, п. 11 Условий выпуска и п. 8.11. Проспекта ценных бумаг. </w:t>
            </w:r>
            <w:r w:rsidRPr="00440FE1">
              <w:rPr>
                <w:lang w:val="ru-RU"/>
              </w:rPr>
              <w:t>Расчёт суммы выплат на одну Облигацию по первому купону осуществляется в соответствии с Расчётом суммы выплат на одну Облигацию по каждому купону, указанным</w:t>
            </w:r>
            <w:r w:rsidRPr="00440FE1">
              <w:rPr>
                <w:spacing w:val="-2"/>
                <w:lang w:val="ru-RU"/>
              </w:rPr>
              <w:t xml:space="preserve"> </w:t>
            </w:r>
            <w:r w:rsidRPr="00440FE1">
              <w:rPr>
                <w:lang w:val="ru-RU"/>
              </w:rPr>
              <w:t>выше.</w:t>
            </w:r>
          </w:p>
          <w:p w:rsidR="00517166" w:rsidRPr="00440FE1" w:rsidRDefault="00517166" w:rsidP="00232BE7">
            <w:pPr>
              <w:pStyle w:val="TableParagraph"/>
              <w:ind w:right="113"/>
              <w:jc w:val="both"/>
              <w:rPr>
                <w:lang w:val="ru-RU"/>
              </w:rPr>
            </w:pPr>
          </w:p>
        </w:tc>
      </w:tr>
    </w:tbl>
    <w:p w:rsidR="00517166" w:rsidRPr="00440FE1" w:rsidRDefault="00517166">
      <w:pPr>
        <w:pStyle w:val="a3"/>
        <w:ind w:left="0"/>
        <w:jc w:val="left"/>
        <w:rPr>
          <w:sz w:val="20"/>
          <w:lang w:val="ru-RU"/>
        </w:rPr>
      </w:pPr>
    </w:p>
    <w:p w:rsidR="00517166" w:rsidRPr="00440FE1" w:rsidRDefault="00517166">
      <w:pPr>
        <w:pStyle w:val="a3"/>
        <w:ind w:left="0"/>
        <w:jc w:val="left"/>
        <w:rPr>
          <w:sz w:val="17"/>
          <w:lang w:val="ru-RU"/>
        </w:rPr>
      </w:pPr>
    </w:p>
    <w:p w:rsidR="00517166" w:rsidRPr="00E9498A" w:rsidRDefault="00B81D9E" w:rsidP="00E9498A">
      <w:pPr>
        <w:spacing w:before="72"/>
        <w:ind w:left="232" w:right="224"/>
        <w:rPr>
          <w:lang w:val="ru-RU"/>
        </w:rPr>
      </w:pPr>
      <w:r w:rsidRPr="00E9498A">
        <w:rPr>
          <w:lang w:val="ru-RU"/>
        </w:rPr>
        <w:t>Купоны, отличные от первого: порядок определения процентных ставок по купонам, отличным от первого.</w:t>
      </w:r>
    </w:p>
    <w:p w:rsidR="00517166" w:rsidRPr="00440FE1" w:rsidRDefault="00517166">
      <w:pPr>
        <w:pStyle w:val="a3"/>
        <w:spacing w:before="4"/>
        <w:ind w:left="0"/>
        <w:jc w:val="left"/>
        <w:rPr>
          <w:i/>
          <w:lang w:val="ru-RU"/>
        </w:rPr>
      </w:pPr>
    </w:p>
    <w:tbl>
      <w:tblPr>
        <w:tblStyle w:val="TableNormal"/>
        <w:tblW w:w="10034" w:type="dxa"/>
        <w:tblInd w:w="1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206"/>
        <w:gridCol w:w="2405"/>
        <w:gridCol w:w="5423"/>
      </w:tblGrid>
      <w:tr w:rsidR="00517166" w:rsidTr="004409AD">
        <w:trPr>
          <w:trHeight w:hRule="exact" w:val="365"/>
        </w:trPr>
        <w:tc>
          <w:tcPr>
            <w:tcW w:w="4611" w:type="dxa"/>
            <w:gridSpan w:val="2"/>
            <w:tcBorders>
              <w:bottom w:val="single" w:sz="6" w:space="0" w:color="000000"/>
              <w:right w:val="single" w:sz="6" w:space="0" w:color="000000"/>
            </w:tcBorders>
          </w:tcPr>
          <w:p w:rsidR="00517166" w:rsidRDefault="00B81D9E">
            <w:pPr>
              <w:pStyle w:val="TableParagraph"/>
              <w:spacing w:line="249" w:lineRule="exact"/>
              <w:ind w:left="756"/>
            </w:pPr>
            <w:r>
              <w:t>Купонный (процентный) период</w:t>
            </w:r>
          </w:p>
        </w:tc>
        <w:tc>
          <w:tcPr>
            <w:tcW w:w="5423" w:type="dxa"/>
            <w:vMerge w:val="restart"/>
            <w:tcBorders>
              <w:left w:val="single" w:sz="6" w:space="0" w:color="000000"/>
            </w:tcBorders>
          </w:tcPr>
          <w:p w:rsidR="00517166" w:rsidRDefault="00B81D9E">
            <w:pPr>
              <w:pStyle w:val="TableParagraph"/>
              <w:spacing w:line="249" w:lineRule="exact"/>
              <w:ind w:left="996" w:right="282"/>
            </w:pPr>
            <w:r>
              <w:t>Размер купонного (процентного) дохода</w:t>
            </w:r>
          </w:p>
        </w:tc>
      </w:tr>
      <w:tr w:rsidR="00517166" w:rsidTr="004409AD">
        <w:trPr>
          <w:trHeight w:hRule="exact" w:val="269"/>
        </w:trPr>
        <w:tc>
          <w:tcPr>
            <w:tcW w:w="2206" w:type="dxa"/>
            <w:tcBorders>
              <w:top w:val="single" w:sz="6" w:space="0" w:color="000000"/>
              <w:bottom w:val="single" w:sz="6" w:space="0" w:color="000000"/>
              <w:right w:val="single" w:sz="6" w:space="0" w:color="000000"/>
            </w:tcBorders>
          </w:tcPr>
          <w:p w:rsidR="00517166" w:rsidRDefault="00B81D9E">
            <w:pPr>
              <w:pStyle w:val="TableParagraph"/>
              <w:spacing w:line="249" w:lineRule="exact"/>
              <w:ind w:left="518" w:right="213"/>
            </w:pPr>
            <w:r>
              <w:t>Дата начала</w:t>
            </w:r>
          </w:p>
        </w:tc>
        <w:tc>
          <w:tcPr>
            <w:tcW w:w="2405" w:type="dxa"/>
            <w:tcBorders>
              <w:top w:val="single" w:sz="6" w:space="0" w:color="000000"/>
              <w:left w:val="single" w:sz="6" w:space="0" w:color="000000"/>
              <w:bottom w:val="single" w:sz="6" w:space="0" w:color="000000"/>
              <w:right w:val="single" w:sz="6" w:space="0" w:color="000000"/>
            </w:tcBorders>
          </w:tcPr>
          <w:p w:rsidR="00517166" w:rsidRDefault="00B81D9E">
            <w:pPr>
              <w:pStyle w:val="TableParagraph"/>
              <w:spacing w:line="249" w:lineRule="exact"/>
              <w:ind w:left="453" w:right="206"/>
            </w:pPr>
            <w:r>
              <w:t>Дата окончания</w:t>
            </w:r>
          </w:p>
        </w:tc>
        <w:tc>
          <w:tcPr>
            <w:tcW w:w="5423" w:type="dxa"/>
            <w:vMerge/>
            <w:tcBorders>
              <w:left w:val="single" w:sz="6" w:space="0" w:color="000000"/>
              <w:bottom w:val="single" w:sz="6" w:space="0" w:color="000000"/>
            </w:tcBorders>
          </w:tcPr>
          <w:p w:rsidR="00517166" w:rsidRDefault="00517166"/>
        </w:tc>
      </w:tr>
      <w:tr w:rsidR="00517166" w:rsidRPr="004C1C3F" w:rsidTr="004409AD">
        <w:trPr>
          <w:trHeight w:hRule="exact" w:val="300"/>
        </w:trPr>
        <w:tc>
          <w:tcPr>
            <w:tcW w:w="10034" w:type="dxa"/>
            <w:gridSpan w:val="3"/>
            <w:tcBorders>
              <w:top w:val="single" w:sz="6" w:space="0" w:color="000000"/>
            </w:tcBorders>
          </w:tcPr>
          <w:p w:rsidR="00517166" w:rsidRPr="004409AD" w:rsidRDefault="00B81D9E">
            <w:pPr>
              <w:pStyle w:val="TableParagraph"/>
              <w:spacing w:line="270" w:lineRule="exact"/>
              <w:ind w:left="449"/>
              <w:rPr>
                <w:b/>
                <w:lang w:val="ru-RU"/>
              </w:rPr>
            </w:pPr>
            <w:r w:rsidRPr="004409AD">
              <w:rPr>
                <w:b/>
                <w:sz w:val="24"/>
                <w:lang w:val="ru-RU"/>
              </w:rPr>
              <w:t xml:space="preserve">2.   </w:t>
            </w:r>
            <w:r w:rsidRPr="004409AD">
              <w:rPr>
                <w:b/>
                <w:lang w:val="ru-RU"/>
              </w:rPr>
              <w:t>Купон: порядок определения процентной ставки по второму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606"/>
                <w:tab w:val="left" w:pos="1314"/>
                <w:tab w:val="left" w:pos="1417"/>
                <w:tab w:val="left" w:pos="1449"/>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второго</w:t>
            </w:r>
            <w:r w:rsidRPr="00440FE1">
              <w:rPr>
                <w:lang w:val="ru-RU"/>
              </w:rPr>
              <w:tab/>
            </w:r>
            <w:r w:rsidRPr="00440FE1">
              <w:rPr>
                <w:lang w:val="ru-RU"/>
              </w:rPr>
              <w:tab/>
              <w:t>купона является 365-й день с</w:t>
            </w:r>
            <w:r w:rsidRPr="00440FE1">
              <w:rPr>
                <w:lang w:val="ru-RU"/>
              </w:rPr>
              <w:tab/>
              <w:t>даты</w:t>
            </w:r>
            <w:r w:rsidRPr="00440FE1">
              <w:rPr>
                <w:lang w:val="ru-RU"/>
              </w:rPr>
              <w:tab/>
            </w:r>
            <w:r w:rsidRPr="00440FE1">
              <w:rPr>
                <w:lang w:val="ru-RU"/>
              </w:rPr>
              <w:tab/>
            </w:r>
            <w:r w:rsidRPr="00440FE1">
              <w:rPr>
                <w:lang w:val="ru-RU"/>
              </w:rPr>
              <w:tab/>
            </w:r>
            <w:r w:rsidRPr="00440FE1">
              <w:rPr>
                <w:spacing w:val="-1"/>
                <w:lang w:val="ru-RU"/>
              </w:rPr>
              <w:t xml:space="preserve">начала </w:t>
            </w:r>
            <w:r w:rsidRPr="00440FE1">
              <w:rPr>
                <w:lang w:val="ru-RU"/>
              </w:rPr>
              <w:t>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второго купона является</w:t>
            </w:r>
            <w:r w:rsidRPr="00440FE1">
              <w:rPr>
                <w:lang w:val="ru-RU"/>
              </w:rPr>
              <w:tab/>
              <w:t>729-й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282"/>
              <w:rPr>
                <w:lang w:val="ru-RU"/>
              </w:rPr>
            </w:pPr>
            <w:r w:rsidRPr="00440FE1">
              <w:rPr>
                <w:lang w:val="ru-RU"/>
              </w:rPr>
              <w:t>Процентная ставка по второму купону – С(2) – определяется в соответствии с Размером процента (купона) на каждый купонный период, указанным выше. Расчёт суммы выплат на одну Облигацию по второму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Borders>
              <w:bottom w:val="double" w:sz="6" w:space="0" w:color="000000"/>
            </w:tcBorders>
          </w:tcPr>
          <w:p w:rsidR="00517166" w:rsidRPr="00737C57" w:rsidRDefault="00B81D9E">
            <w:pPr>
              <w:pStyle w:val="TableParagraph"/>
              <w:spacing w:line="273" w:lineRule="exact"/>
              <w:ind w:left="449"/>
              <w:rPr>
                <w:b/>
                <w:lang w:val="ru-RU"/>
              </w:rPr>
            </w:pPr>
            <w:r w:rsidRPr="00737C57">
              <w:rPr>
                <w:b/>
                <w:sz w:val="24"/>
                <w:lang w:val="ru-RU"/>
              </w:rPr>
              <w:t xml:space="preserve">3.   </w:t>
            </w:r>
            <w:r w:rsidRPr="00737C57">
              <w:rPr>
                <w:b/>
                <w:lang w:val="ru-RU"/>
              </w:rPr>
              <w:t>Купон: порядок определения процентной ставки по третьему купону</w:t>
            </w:r>
          </w:p>
        </w:tc>
      </w:tr>
      <w:tr w:rsidR="00517166" w:rsidRPr="004C1C3F" w:rsidTr="004409AD">
        <w:trPr>
          <w:trHeight w:hRule="exact" w:val="2091"/>
        </w:trPr>
        <w:tc>
          <w:tcPr>
            <w:tcW w:w="2206" w:type="dxa"/>
            <w:tcBorders>
              <w:top w:val="double" w:sz="6" w:space="0" w:color="000000"/>
              <w:right w:val="single" w:sz="6" w:space="0" w:color="000000"/>
            </w:tcBorders>
          </w:tcPr>
          <w:p w:rsidR="00517166" w:rsidRPr="00440FE1" w:rsidRDefault="00B81D9E">
            <w:pPr>
              <w:pStyle w:val="TableParagraph"/>
              <w:tabs>
                <w:tab w:val="left" w:pos="606"/>
                <w:tab w:val="left" w:pos="1314"/>
                <w:tab w:val="left" w:pos="1418"/>
                <w:tab w:val="left" w:pos="1449"/>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третьего</w:t>
            </w:r>
            <w:r w:rsidRPr="00440FE1">
              <w:rPr>
                <w:lang w:val="ru-RU"/>
              </w:rPr>
              <w:tab/>
            </w:r>
            <w:r w:rsidRPr="00440FE1">
              <w:rPr>
                <w:lang w:val="ru-RU"/>
              </w:rPr>
              <w:tab/>
            </w:r>
            <w:r w:rsidRPr="00440FE1">
              <w:rPr>
                <w:spacing w:val="-1"/>
                <w:lang w:val="ru-RU"/>
              </w:rPr>
              <w:t xml:space="preserve">купона </w:t>
            </w:r>
            <w:r w:rsidRPr="00440FE1">
              <w:rPr>
                <w:lang w:val="ru-RU"/>
              </w:rPr>
              <w:t>является 729-й день с</w:t>
            </w:r>
            <w:r w:rsidRPr="00440FE1">
              <w:rPr>
                <w:lang w:val="ru-RU"/>
              </w:rPr>
              <w:tab/>
              <w:t>даты</w:t>
            </w:r>
            <w:r w:rsidRPr="00440FE1">
              <w:rPr>
                <w:lang w:val="ru-RU"/>
              </w:rPr>
              <w:tab/>
            </w:r>
            <w:r w:rsidRPr="00440FE1">
              <w:rPr>
                <w:lang w:val="ru-RU"/>
              </w:rPr>
              <w:tab/>
            </w:r>
            <w:r w:rsidRPr="00440FE1">
              <w:rPr>
                <w:lang w:val="ru-RU"/>
              </w:rPr>
              <w:tab/>
            </w:r>
            <w:r w:rsidRPr="00440FE1">
              <w:rPr>
                <w:spacing w:val="-1"/>
                <w:lang w:val="ru-RU"/>
              </w:rPr>
              <w:t xml:space="preserve">начала </w:t>
            </w:r>
            <w:r w:rsidRPr="00440FE1">
              <w:rPr>
                <w:lang w:val="ru-RU"/>
              </w:rPr>
              <w:t>размещения Облигаций.</w:t>
            </w:r>
          </w:p>
        </w:tc>
        <w:tc>
          <w:tcPr>
            <w:tcW w:w="2405" w:type="dxa"/>
            <w:tcBorders>
              <w:top w:val="double" w:sz="6" w:space="0" w:color="000000"/>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третьего купона является</w:t>
            </w:r>
            <w:r w:rsidRPr="00440FE1">
              <w:rPr>
                <w:lang w:val="ru-RU"/>
              </w:rPr>
              <w:tab/>
              <w:t>1093-й день с даты начала размещения Облигаций.</w:t>
            </w:r>
          </w:p>
        </w:tc>
        <w:tc>
          <w:tcPr>
            <w:tcW w:w="5423" w:type="dxa"/>
            <w:tcBorders>
              <w:top w:val="double" w:sz="6" w:space="0" w:color="000000"/>
              <w:left w:val="single" w:sz="6" w:space="0" w:color="000000"/>
            </w:tcBorders>
          </w:tcPr>
          <w:p w:rsidR="00517166" w:rsidRPr="00440FE1" w:rsidRDefault="00B81D9E">
            <w:pPr>
              <w:pStyle w:val="TableParagraph"/>
              <w:ind w:right="282"/>
              <w:rPr>
                <w:lang w:val="ru-RU"/>
              </w:rPr>
            </w:pPr>
            <w:r w:rsidRPr="00440FE1">
              <w:rPr>
                <w:lang w:val="ru-RU"/>
              </w:rPr>
              <w:t>Процентная ставка по третьему купону – С(3) – определяется в соответствии с Размером процента (купона) на каждый купонный период, указанным выше. Расчёт суммы выплат на одну Облигацию по третьему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3" w:lineRule="exact"/>
              <w:ind w:left="449"/>
              <w:rPr>
                <w:b/>
                <w:lang w:val="ru-RU"/>
              </w:rPr>
            </w:pPr>
            <w:r w:rsidRPr="00737C57">
              <w:rPr>
                <w:b/>
                <w:sz w:val="24"/>
                <w:lang w:val="ru-RU"/>
              </w:rPr>
              <w:t xml:space="preserve">4.   </w:t>
            </w:r>
            <w:r w:rsidRPr="00737C57">
              <w:rPr>
                <w:b/>
                <w:lang w:val="ru-RU"/>
              </w:rPr>
              <w:t>Купон: порядок определения процентной ставки по четвертому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314"/>
                <w:tab w:val="left" w:pos="1418"/>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четвертого</w:t>
            </w:r>
            <w:r w:rsidRPr="00440FE1">
              <w:rPr>
                <w:lang w:val="ru-RU"/>
              </w:rPr>
              <w:tab/>
            </w:r>
            <w:r w:rsidRPr="00440FE1">
              <w:rPr>
                <w:lang w:val="ru-RU"/>
              </w:rPr>
              <w:tab/>
            </w:r>
            <w:r w:rsidRPr="00440FE1">
              <w:rPr>
                <w:spacing w:val="-1"/>
                <w:lang w:val="ru-RU"/>
              </w:rPr>
              <w:t xml:space="preserve">купона </w:t>
            </w:r>
            <w:r w:rsidRPr="00440FE1">
              <w:rPr>
                <w:lang w:val="ru-RU"/>
              </w:rPr>
              <w:t>является</w:t>
            </w:r>
            <w:r w:rsidRPr="00440FE1">
              <w:rPr>
                <w:lang w:val="ru-RU"/>
              </w:rPr>
              <w:tab/>
            </w:r>
            <w:r w:rsidRPr="00440FE1">
              <w:rPr>
                <w:lang w:val="ru-RU"/>
              </w:rPr>
              <w:tab/>
              <w:t>1093-й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четвертого купона является</w:t>
            </w:r>
            <w:r w:rsidRPr="00440FE1">
              <w:rPr>
                <w:lang w:val="ru-RU"/>
              </w:rPr>
              <w:tab/>
              <w:t>1457-й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264"/>
              <w:rPr>
                <w:lang w:val="ru-RU"/>
              </w:rPr>
            </w:pPr>
            <w:r w:rsidRPr="00440FE1">
              <w:rPr>
                <w:lang w:val="ru-RU"/>
              </w:rPr>
              <w:t>Процентная ставка по четвертому купону – С(4) – определяется в соответствии с Размером процента (купона) на каждый купонный период, указанным выше. Расчёт суммы выплат на одну Облигацию по четвертому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3" w:lineRule="exact"/>
              <w:ind w:left="449"/>
              <w:rPr>
                <w:b/>
                <w:lang w:val="ru-RU"/>
              </w:rPr>
            </w:pPr>
            <w:r w:rsidRPr="00737C57">
              <w:rPr>
                <w:b/>
                <w:sz w:val="24"/>
                <w:lang w:val="ru-RU"/>
              </w:rPr>
              <w:t xml:space="preserve">5.   </w:t>
            </w:r>
            <w:r w:rsidRPr="00737C57">
              <w:rPr>
                <w:b/>
                <w:lang w:val="ru-RU"/>
              </w:rPr>
              <w:t>Купон: порядок определения процентной ставки по пятому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417"/>
              </w:tabs>
              <w:ind w:left="122" w:right="94"/>
              <w:jc w:val="both"/>
              <w:rPr>
                <w:lang w:val="ru-RU"/>
              </w:rPr>
            </w:pPr>
            <w:r w:rsidRPr="00440FE1">
              <w:rPr>
                <w:lang w:val="ru-RU"/>
              </w:rPr>
              <w:lastRenderedPageBreak/>
              <w:t>Датой</w:t>
            </w:r>
            <w:r w:rsidRPr="00440FE1">
              <w:rPr>
                <w:lang w:val="ru-RU"/>
              </w:rPr>
              <w:tab/>
              <w:t>начала купонного периода пятого</w:t>
            </w:r>
            <w:r w:rsidRPr="00440FE1">
              <w:rPr>
                <w:lang w:val="ru-RU"/>
              </w:rPr>
              <w:tab/>
              <w:t>купона</w:t>
            </w:r>
          </w:p>
          <w:p w:rsidR="00517166" w:rsidRPr="00440FE1" w:rsidRDefault="00B81D9E">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1457-й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4"/>
              <w:rPr>
                <w:lang w:val="ru-RU"/>
              </w:rPr>
            </w:pPr>
            <w:r w:rsidRPr="00440FE1">
              <w:rPr>
                <w:lang w:val="ru-RU"/>
              </w:rPr>
              <w:t>Датой окончания купонного периода пятого купона является</w:t>
            </w:r>
            <w:r w:rsidRPr="00440FE1">
              <w:rPr>
                <w:lang w:val="ru-RU"/>
              </w:rPr>
              <w:tab/>
              <w:t>1821-й день с даты начала размещения Облигаций.</w:t>
            </w:r>
          </w:p>
        </w:tc>
        <w:tc>
          <w:tcPr>
            <w:tcW w:w="5423" w:type="dxa"/>
            <w:tcBorders>
              <w:left w:val="single" w:sz="6" w:space="0" w:color="000000"/>
            </w:tcBorders>
          </w:tcPr>
          <w:p w:rsidR="00517166" w:rsidRPr="00440FE1" w:rsidRDefault="00B81D9E" w:rsidP="00737C57">
            <w:pPr>
              <w:pStyle w:val="TableParagraph"/>
              <w:ind w:right="141"/>
              <w:rPr>
                <w:lang w:val="ru-RU"/>
              </w:rPr>
            </w:pPr>
            <w:r w:rsidRPr="00440FE1">
              <w:rPr>
                <w:lang w:val="ru-RU"/>
              </w:rPr>
              <w:t>Процентная ставка по пятому купону – С(5) – определяется в соответствии с Размером процента (купона) на каждый купонный период, указанным выше. Расчёт суммы выплат на одну Облигацию по пятому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4"/>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6.   </w:t>
            </w:r>
            <w:r w:rsidRPr="00737C57">
              <w:rPr>
                <w:b/>
                <w:lang w:val="ru-RU"/>
              </w:rPr>
              <w:t>Купон: порядок определения процентной ставки по шестому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шестого        </w:t>
            </w:r>
            <w:r w:rsidRPr="00440FE1">
              <w:rPr>
                <w:spacing w:val="25"/>
                <w:lang w:val="ru-RU"/>
              </w:rPr>
              <w:t xml:space="preserve"> </w:t>
            </w:r>
            <w:r w:rsidRPr="00440FE1">
              <w:rPr>
                <w:lang w:val="ru-RU"/>
              </w:rPr>
              <w:t>купона</w:t>
            </w:r>
          </w:p>
          <w:p w:rsidR="00517166" w:rsidRPr="00440FE1" w:rsidRDefault="00B81D9E">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1821-й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шестого купона является</w:t>
            </w:r>
            <w:r w:rsidRPr="00440FE1">
              <w:rPr>
                <w:lang w:val="ru-RU"/>
              </w:rPr>
              <w:tab/>
              <w:t>2185-й день с даты начала размещения Облигаций.</w:t>
            </w:r>
          </w:p>
        </w:tc>
        <w:tc>
          <w:tcPr>
            <w:tcW w:w="5423" w:type="dxa"/>
            <w:tcBorders>
              <w:left w:val="single" w:sz="6" w:space="0" w:color="000000"/>
            </w:tcBorders>
          </w:tcPr>
          <w:p w:rsidR="00517166" w:rsidRPr="00440FE1" w:rsidRDefault="00B81D9E" w:rsidP="00737C57">
            <w:pPr>
              <w:pStyle w:val="TableParagraph"/>
              <w:rPr>
                <w:lang w:val="ru-RU"/>
              </w:rPr>
            </w:pPr>
            <w:r w:rsidRPr="00440FE1">
              <w:rPr>
                <w:lang w:val="ru-RU"/>
              </w:rPr>
              <w:t>Процентная ставка по шестому купону – С(6) – определяется в соответствии с Размером процента (купона) на каждый купонный период, указанным выше. Расчёт суммы выплат на одну Облигацию по шестому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3" w:lineRule="exact"/>
              <w:ind w:left="449"/>
              <w:rPr>
                <w:b/>
                <w:lang w:val="ru-RU"/>
              </w:rPr>
            </w:pPr>
            <w:r w:rsidRPr="00737C57">
              <w:rPr>
                <w:b/>
                <w:sz w:val="24"/>
                <w:lang w:val="ru-RU"/>
              </w:rPr>
              <w:t xml:space="preserve">7.   </w:t>
            </w:r>
            <w:r w:rsidRPr="00737C57">
              <w:rPr>
                <w:b/>
                <w:lang w:val="ru-RU"/>
              </w:rPr>
              <w:t>Купон: порядок определения процентной ставки по седьмому купону</w:t>
            </w:r>
          </w:p>
        </w:tc>
      </w:tr>
      <w:tr w:rsidR="00517166" w:rsidRPr="004C1C3F" w:rsidTr="004409AD">
        <w:trPr>
          <w:trHeight w:hRule="exact" w:val="1875"/>
        </w:trPr>
        <w:tc>
          <w:tcPr>
            <w:tcW w:w="2206" w:type="dxa"/>
            <w:tcBorders>
              <w:right w:val="single" w:sz="6" w:space="0" w:color="000000"/>
            </w:tcBorders>
          </w:tcPr>
          <w:p w:rsidR="00B71109" w:rsidRPr="00440FE1" w:rsidRDefault="00B71109" w:rsidP="00B71109">
            <w:pPr>
              <w:pStyle w:val="TableParagraph"/>
              <w:tabs>
                <w:tab w:val="left" w:pos="1417"/>
              </w:tabs>
              <w:spacing w:line="247" w:lineRule="exact"/>
              <w:ind w:left="122"/>
              <w:jc w:val="both"/>
              <w:rPr>
                <w:lang w:val="ru-RU"/>
              </w:rPr>
            </w:pPr>
            <w:r>
              <w:rPr>
                <w:lang w:val="ru-RU"/>
              </w:rPr>
              <w:t>Датой</w:t>
            </w:r>
            <w:r>
              <w:rPr>
                <w:lang w:val="ru-RU"/>
              </w:rPr>
              <w:tab/>
            </w:r>
            <w:r>
              <w:rPr>
                <w:lang w:val="ru-RU"/>
              </w:rPr>
              <w:tab/>
              <w:t xml:space="preserve">начала купонного </w:t>
            </w:r>
            <w:r w:rsidR="00B81D9E" w:rsidRPr="00B71109">
              <w:rPr>
                <w:lang w:val="ru-RU"/>
              </w:rPr>
              <w:t>периода</w:t>
            </w:r>
            <w:r w:rsidRPr="00440FE1">
              <w:rPr>
                <w:lang w:val="ru-RU"/>
              </w:rPr>
              <w:t xml:space="preserve"> седьмого</w:t>
            </w:r>
            <w:r w:rsidRPr="00440FE1">
              <w:rPr>
                <w:lang w:val="ru-RU"/>
              </w:rPr>
              <w:tab/>
              <w:t>купона</w:t>
            </w:r>
          </w:p>
          <w:p w:rsidR="00517166" w:rsidRPr="001D276F" w:rsidRDefault="00B71109" w:rsidP="00B71109">
            <w:pPr>
              <w:pStyle w:val="TableParagraph"/>
              <w:tabs>
                <w:tab w:val="left" w:pos="1314"/>
                <w:tab w:val="left" w:pos="1446"/>
              </w:tabs>
              <w:spacing w:line="252" w:lineRule="exact"/>
              <w:ind w:left="122" w:right="95"/>
              <w:jc w:val="both"/>
              <w:rPr>
                <w:lang w:val="ru-RU"/>
              </w:rPr>
            </w:pPr>
            <w:r w:rsidRPr="00440FE1">
              <w:rPr>
                <w:lang w:val="ru-RU"/>
              </w:rPr>
              <w:t>является</w:t>
            </w:r>
            <w:r w:rsidRPr="00440FE1">
              <w:rPr>
                <w:lang w:val="ru-RU"/>
              </w:rPr>
              <w:tab/>
            </w:r>
            <w:r w:rsidRPr="00440FE1">
              <w:rPr>
                <w:spacing w:val="-1"/>
                <w:lang w:val="ru-RU"/>
              </w:rPr>
              <w:t xml:space="preserve">2185-й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517166" w:rsidRPr="00B71109" w:rsidRDefault="00B81D9E">
            <w:pPr>
              <w:pStyle w:val="TableParagraph"/>
              <w:spacing w:line="252" w:lineRule="exact"/>
              <w:ind w:right="429"/>
              <w:rPr>
                <w:lang w:val="ru-RU"/>
              </w:rPr>
            </w:pPr>
            <w:r w:rsidRPr="00B71109">
              <w:rPr>
                <w:lang w:val="ru-RU"/>
              </w:rPr>
              <w:t>Датой окончания купонного периода</w:t>
            </w:r>
            <w:r w:rsidR="00B71109" w:rsidRPr="00440FE1">
              <w:rPr>
                <w:lang w:val="ru-RU"/>
              </w:rPr>
              <w:t xml:space="preserve"> седьмого купона является</w:t>
            </w:r>
            <w:r w:rsidR="00B71109" w:rsidRPr="00440FE1">
              <w:rPr>
                <w:lang w:val="ru-RU"/>
              </w:rPr>
              <w:tab/>
              <w:t>2549-й день с даты начала размещения Облигаций.</w:t>
            </w:r>
          </w:p>
        </w:tc>
        <w:tc>
          <w:tcPr>
            <w:tcW w:w="5423" w:type="dxa"/>
            <w:tcBorders>
              <w:left w:val="single" w:sz="6" w:space="0" w:color="000000"/>
            </w:tcBorders>
          </w:tcPr>
          <w:p w:rsidR="00517166" w:rsidRPr="00440FE1" w:rsidRDefault="00B81D9E" w:rsidP="00737C57">
            <w:pPr>
              <w:pStyle w:val="TableParagraph"/>
              <w:spacing w:line="252" w:lineRule="exact"/>
              <w:ind w:right="141"/>
              <w:rPr>
                <w:lang w:val="ru-RU"/>
              </w:rPr>
            </w:pPr>
            <w:r w:rsidRPr="00440FE1">
              <w:rPr>
                <w:lang w:val="ru-RU"/>
              </w:rPr>
              <w:t>Процентная ставка по седьмому купону – С(7) – определяется в соответствии с Размером процента</w:t>
            </w:r>
            <w:r w:rsidR="00B71109">
              <w:rPr>
                <w:lang w:val="ru-RU"/>
              </w:rPr>
              <w:t xml:space="preserve"> </w:t>
            </w:r>
            <w:r w:rsidR="00B71109" w:rsidRPr="00440FE1">
              <w:rPr>
                <w:lang w:val="ru-RU"/>
              </w:rPr>
              <w:t>(купона) на каждый купонный период, указанным выше. Расчёт суммы выплат на одну Облигацию по седьмому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8.   </w:t>
            </w:r>
            <w:r w:rsidRPr="00737C57">
              <w:rPr>
                <w:b/>
                <w:lang w:val="ru-RU"/>
              </w:rPr>
              <w:t>Купон: порядок определения процентной ставки по восьмому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восьмого      </w:t>
            </w:r>
            <w:r w:rsidRPr="00440FE1">
              <w:rPr>
                <w:spacing w:val="46"/>
                <w:lang w:val="ru-RU"/>
              </w:rPr>
              <w:t xml:space="preserve"> </w:t>
            </w:r>
            <w:r w:rsidRPr="00440FE1">
              <w:rPr>
                <w:lang w:val="ru-RU"/>
              </w:rPr>
              <w:t>купона</w:t>
            </w:r>
          </w:p>
          <w:p w:rsidR="00517166" w:rsidRPr="00440FE1" w:rsidRDefault="00B81D9E">
            <w:pPr>
              <w:pStyle w:val="TableParagraph"/>
              <w:tabs>
                <w:tab w:val="left" w:pos="1447"/>
              </w:tabs>
              <w:ind w:left="122" w:right="94"/>
              <w:rPr>
                <w:lang w:val="ru-RU"/>
              </w:rPr>
            </w:pPr>
            <w:r w:rsidRPr="00440FE1">
              <w:rPr>
                <w:lang w:val="ru-RU"/>
              </w:rPr>
              <w:t>является</w:t>
            </w:r>
            <w:r w:rsidRPr="00440FE1">
              <w:rPr>
                <w:lang w:val="ru-RU"/>
              </w:rPr>
              <w:tab/>
              <w:t>2549-й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восьмого купона является</w:t>
            </w:r>
            <w:r w:rsidRPr="00440FE1">
              <w:rPr>
                <w:lang w:val="ru-RU"/>
              </w:rPr>
              <w:tab/>
              <w:t>2913-й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282"/>
              <w:rPr>
                <w:lang w:val="ru-RU"/>
              </w:rPr>
            </w:pPr>
            <w:r w:rsidRPr="00440FE1">
              <w:rPr>
                <w:lang w:val="ru-RU"/>
              </w:rPr>
              <w:t>Процентная ставка по восьмому купону – С(8) – определяется в соответствии с Размером процента (купона) на каждый купонный период, указанным выше. Расчёт суммы выплат на одну Облигацию по восьмому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68" w:lineRule="exact"/>
              <w:ind w:left="449"/>
              <w:rPr>
                <w:b/>
                <w:lang w:val="ru-RU"/>
              </w:rPr>
            </w:pPr>
            <w:r w:rsidRPr="00737C57">
              <w:rPr>
                <w:b/>
                <w:sz w:val="24"/>
                <w:lang w:val="ru-RU"/>
              </w:rPr>
              <w:t xml:space="preserve">9.   </w:t>
            </w:r>
            <w:r w:rsidRPr="00737C57">
              <w:rPr>
                <w:b/>
                <w:lang w:val="ru-RU"/>
              </w:rPr>
              <w:t>Купон: порядок определения процентной ставки по девятому купону</w:t>
            </w:r>
          </w:p>
        </w:tc>
      </w:tr>
      <w:tr w:rsidR="00517166" w:rsidRPr="004C1C3F" w:rsidTr="004409AD">
        <w:trPr>
          <w:trHeight w:hRule="exact" w:val="2091"/>
        </w:trPr>
        <w:tc>
          <w:tcPr>
            <w:tcW w:w="2206" w:type="dxa"/>
            <w:tcBorders>
              <w:right w:val="single" w:sz="6" w:space="0" w:color="000000"/>
            </w:tcBorders>
          </w:tcPr>
          <w:p w:rsidR="00517166" w:rsidRPr="00440FE1" w:rsidRDefault="00B81D9E">
            <w:pPr>
              <w:pStyle w:val="TableParagraph"/>
              <w:tabs>
                <w:tab w:val="left" w:pos="1447"/>
              </w:tabs>
              <w:ind w:left="122" w:right="95"/>
              <w:jc w:val="both"/>
              <w:rPr>
                <w:lang w:val="ru-RU"/>
              </w:rPr>
            </w:pPr>
            <w:r w:rsidRPr="00440FE1">
              <w:rPr>
                <w:lang w:val="ru-RU"/>
              </w:rPr>
              <w:t>Датой</w:t>
            </w:r>
            <w:r w:rsidRPr="00440FE1">
              <w:rPr>
                <w:lang w:val="ru-RU"/>
              </w:rPr>
              <w:tab/>
              <w:t xml:space="preserve">начала купонного периода девятого       </w:t>
            </w:r>
            <w:r w:rsidRPr="00440FE1">
              <w:rPr>
                <w:spacing w:val="30"/>
                <w:lang w:val="ru-RU"/>
              </w:rPr>
              <w:t xml:space="preserve"> </w:t>
            </w:r>
            <w:r w:rsidRPr="00440FE1">
              <w:rPr>
                <w:lang w:val="ru-RU"/>
              </w:rPr>
              <w:t>купона</w:t>
            </w:r>
          </w:p>
          <w:p w:rsidR="00517166" w:rsidRPr="00440FE1" w:rsidRDefault="00B81D9E">
            <w:pPr>
              <w:pStyle w:val="TableParagraph"/>
              <w:tabs>
                <w:tab w:val="left" w:pos="1447"/>
              </w:tabs>
              <w:spacing w:before="2"/>
              <w:ind w:left="122" w:right="95"/>
              <w:rPr>
                <w:lang w:val="ru-RU"/>
              </w:rPr>
            </w:pPr>
            <w:r w:rsidRPr="00440FE1">
              <w:rPr>
                <w:lang w:val="ru-RU"/>
              </w:rPr>
              <w:t>является</w:t>
            </w:r>
            <w:r w:rsidRPr="00440FE1">
              <w:rPr>
                <w:lang w:val="ru-RU"/>
              </w:rPr>
              <w:tab/>
            </w:r>
            <w:r w:rsidRPr="00440FE1">
              <w:rPr>
                <w:spacing w:val="-1"/>
                <w:lang w:val="ru-RU"/>
              </w:rPr>
              <w:t xml:space="preserve">2913-й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девятого купона является</w:t>
            </w:r>
            <w:r w:rsidRPr="00440FE1">
              <w:rPr>
                <w:lang w:val="ru-RU"/>
              </w:rPr>
              <w:tab/>
              <w:t>3277-й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282"/>
              <w:rPr>
                <w:lang w:val="ru-RU"/>
              </w:rPr>
            </w:pPr>
            <w:r w:rsidRPr="00440FE1">
              <w:rPr>
                <w:lang w:val="ru-RU"/>
              </w:rPr>
              <w:t>Процентная ставка по девятому купону – С(9) – определяется в соответствии с Размером процента (купона) на каждый купонный период, указанным выше. Расчёт суммы выплат на одну Облигацию по девятому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10. </w:t>
            </w:r>
            <w:r w:rsidRPr="00737C57">
              <w:rPr>
                <w:b/>
                <w:lang w:val="ru-RU"/>
              </w:rPr>
              <w:t>Купон: порядок определения процентной ставки по десятому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десятого       </w:t>
            </w:r>
            <w:r w:rsidRPr="00440FE1">
              <w:rPr>
                <w:spacing w:val="37"/>
                <w:lang w:val="ru-RU"/>
              </w:rPr>
              <w:t xml:space="preserve"> </w:t>
            </w:r>
            <w:r w:rsidRPr="00440FE1">
              <w:rPr>
                <w:lang w:val="ru-RU"/>
              </w:rPr>
              <w:t>купона</w:t>
            </w:r>
          </w:p>
          <w:p w:rsidR="00517166" w:rsidRPr="00440FE1" w:rsidRDefault="00B81D9E">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3277-й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445"/>
              <w:rPr>
                <w:lang w:val="ru-RU"/>
              </w:rPr>
            </w:pPr>
            <w:r w:rsidRPr="00440FE1">
              <w:rPr>
                <w:lang w:val="ru-RU"/>
              </w:rPr>
              <w:t>Датой окончания купонного периода десятого купона является</w:t>
            </w:r>
            <w:r w:rsidRPr="00440FE1">
              <w:rPr>
                <w:lang w:val="ru-RU"/>
              </w:rPr>
              <w:tab/>
              <w:t>3641-й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282"/>
              <w:rPr>
                <w:lang w:val="ru-RU"/>
              </w:rPr>
            </w:pPr>
            <w:r w:rsidRPr="00440FE1">
              <w:rPr>
                <w:lang w:val="ru-RU"/>
              </w:rPr>
              <w:t>Процентная ставка по десятому купону – С(10) – определяется в соответствии с Размером процента (купона) на каждый купонный период, указанным выше. Расчёт суммы выплат на одну Облигацию по десятому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1" w:lineRule="exact"/>
              <w:ind w:left="449"/>
              <w:rPr>
                <w:b/>
                <w:lang w:val="ru-RU"/>
              </w:rPr>
            </w:pPr>
            <w:r w:rsidRPr="00737C57">
              <w:rPr>
                <w:b/>
                <w:sz w:val="24"/>
                <w:lang w:val="ru-RU"/>
              </w:rPr>
              <w:t xml:space="preserve">11. </w:t>
            </w:r>
            <w:r w:rsidRPr="00737C57">
              <w:rPr>
                <w:b/>
                <w:lang w:val="ru-RU"/>
              </w:rPr>
              <w:t>Купон: порядок определения процентной ставки по одиннадцатому купону</w:t>
            </w:r>
          </w:p>
        </w:tc>
      </w:tr>
      <w:tr w:rsidR="00517166" w:rsidRPr="004C1C3F" w:rsidTr="004409AD">
        <w:trPr>
          <w:trHeight w:hRule="exact" w:val="2090"/>
        </w:trPr>
        <w:tc>
          <w:tcPr>
            <w:tcW w:w="2206" w:type="dxa"/>
            <w:tcBorders>
              <w:right w:val="single" w:sz="6" w:space="0" w:color="000000"/>
            </w:tcBorders>
          </w:tcPr>
          <w:p w:rsidR="00517166" w:rsidRPr="00440FE1" w:rsidRDefault="00B81D9E">
            <w:pPr>
              <w:pStyle w:val="TableParagraph"/>
              <w:tabs>
                <w:tab w:val="left" w:pos="1268"/>
                <w:tab w:val="left" w:pos="1314"/>
                <w:tab w:val="left" w:pos="1446"/>
              </w:tabs>
              <w:ind w:left="122" w:right="94"/>
              <w:rPr>
                <w:lang w:val="ru-RU"/>
              </w:rPr>
            </w:pPr>
            <w:r w:rsidRPr="00440FE1">
              <w:rPr>
                <w:lang w:val="ru-RU"/>
              </w:rPr>
              <w:lastRenderedPageBreak/>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одиннадцатого купона</w:t>
            </w:r>
            <w:r w:rsidRPr="00440FE1">
              <w:rPr>
                <w:lang w:val="ru-RU"/>
              </w:rPr>
              <w:tab/>
              <w:t>является 3641-й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130"/>
              <w:rPr>
                <w:lang w:val="ru-RU"/>
              </w:rPr>
            </w:pPr>
            <w:r w:rsidRPr="00440FE1">
              <w:rPr>
                <w:lang w:val="ru-RU"/>
              </w:rPr>
              <w:t>Датой окончания купонного периода одиннадцатого купона является</w:t>
            </w:r>
            <w:r w:rsidRPr="00440FE1">
              <w:rPr>
                <w:lang w:val="ru-RU"/>
              </w:rPr>
              <w:tab/>
              <w:t>4005-й день с даты начала размещения Облигаций.</w:t>
            </w:r>
          </w:p>
        </w:tc>
        <w:tc>
          <w:tcPr>
            <w:tcW w:w="5423" w:type="dxa"/>
            <w:tcBorders>
              <w:left w:val="single" w:sz="6" w:space="0" w:color="000000"/>
            </w:tcBorders>
          </w:tcPr>
          <w:p w:rsidR="00517166" w:rsidRPr="00440FE1" w:rsidRDefault="00B81D9E" w:rsidP="00737C57">
            <w:pPr>
              <w:pStyle w:val="TableParagraph"/>
              <w:ind w:right="141"/>
              <w:rPr>
                <w:lang w:val="ru-RU"/>
              </w:rPr>
            </w:pPr>
            <w:r w:rsidRPr="00440FE1">
              <w:rPr>
                <w:lang w:val="ru-RU"/>
              </w:rPr>
              <w:t>Процентная ставка по одиннадцатому купону – С(11) – определяется в соответствии с Размером процента (купона) на каждый купонный период, указанным выше. Расчёт суммы выплат на одну Облигацию по одиннадцатому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12. </w:t>
            </w:r>
            <w:r w:rsidRPr="00737C57">
              <w:rPr>
                <w:b/>
                <w:lang w:val="ru-RU"/>
              </w:rPr>
              <w:t>Купон: порядок определения процентной ставки по двенадцатому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268"/>
                <w:tab w:val="left" w:pos="1314"/>
                <w:tab w:val="left" w:pos="1447"/>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двенадцатого купона</w:t>
            </w:r>
            <w:r w:rsidRPr="00440FE1">
              <w:rPr>
                <w:lang w:val="ru-RU"/>
              </w:rPr>
              <w:tab/>
              <w:t>является 4005-й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274"/>
              <w:rPr>
                <w:lang w:val="ru-RU"/>
              </w:rPr>
            </w:pPr>
            <w:r w:rsidRPr="00440FE1">
              <w:rPr>
                <w:lang w:val="ru-RU"/>
              </w:rPr>
              <w:t>Датой окончания купонного периода двенадцатого купона является</w:t>
            </w:r>
            <w:r w:rsidRPr="00440FE1">
              <w:rPr>
                <w:lang w:val="ru-RU"/>
              </w:rPr>
              <w:tab/>
              <w:t>4369-й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198"/>
              <w:rPr>
                <w:lang w:val="ru-RU"/>
              </w:rPr>
            </w:pPr>
            <w:r w:rsidRPr="00440FE1">
              <w:rPr>
                <w:lang w:val="ru-RU"/>
              </w:rPr>
              <w:t>Процентная ставка по двенадцатому купону – С(12) – определяется в соответствии с Размером процента (купона) на каждый купонный период, указанным выше. Расчёт суммы выплат на одну Облигацию по двенадцатому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13. </w:t>
            </w:r>
            <w:r w:rsidRPr="00737C57">
              <w:rPr>
                <w:b/>
                <w:lang w:val="ru-RU"/>
              </w:rPr>
              <w:t>Купон: порядок определения процентной ставки по тринадцатому купону</w:t>
            </w:r>
          </w:p>
        </w:tc>
      </w:tr>
      <w:tr w:rsidR="00517166" w:rsidRPr="004C1C3F" w:rsidTr="004409AD">
        <w:trPr>
          <w:trHeight w:hRule="exact" w:val="1899"/>
        </w:trPr>
        <w:tc>
          <w:tcPr>
            <w:tcW w:w="2206" w:type="dxa"/>
            <w:tcBorders>
              <w:right w:val="single" w:sz="6" w:space="0" w:color="000000"/>
            </w:tcBorders>
          </w:tcPr>
          <w:p w:rsidR="00517166" w:rsidRPr="00440FE1" w:rsidRDefault="00B81D9E">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тринадцатого купона</w:t>
            </w:r>
            <w:r w:rsidRPr="00440FE1">
              <w:rPr>
                <w:lang w:val="ru-RU"/>
              </w:rPr>
              <w:tab/>
              <w:t>является 4369-</w:t>
            </w:r>
            <w:r w:rsidR="00737C57" w:rsidRPr="00440FE1">
              <w:rPr>
                <w:lang w:val="ru-RU"/>
              </w:rPr>
              <w:t xml:space="preserve">й день с </w:t>
            </w:r>
            <w:r w:rsidR="00737C57" w:rsidRPr="00440FE1">
              <w:rPr>
                <w:spacing w:val="14"/>
                <w:lang w:val="ru-RU"/>
              </w:rPr>
              <w:t>даты</w:t>
            </w:r>
            <w:r w:rsidR="00B71109" w:rsidRPr="00B71109">
              <w:rPr>
                <w:lang w:val="ru-RU"/>
              </w:rPr>
              <w:t xml:space="preserve">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265"/>
              <w:rPr>
                <w:lang w:val="ru-RU"/>
              </w:rPr>
            </w:pPr>
            <w:r w:rsidRPr="00440FE1">
              <w:rPr>
                <w:lang w:val="ru-RU"/>
              </w:rPr>
              <w:t>Датой окончания купонного периода тринадцатого купона является</w:t>
            </w:r>
            <w:r w:rsidRPr="00440FE1">
              <w:rPr>
                <w:lang w:val="ru-RU"/>
              </w:rPr>
              <w:tab/>
              <w:t>4733-й день с даты</w:t>
            </w:r>
            <w:r w:rsidRPr="00440FE1">
              <w:rPr>
                <w:spacing w:val="-1"/>
                <w:lang w:val="ru-RU"/>
              </w:rPr>
              <w:t xml:space="preserve"> </w:t>
            </w:r>
            <w:r w:rsidRPr="00440FE1">
              <w:rPr>
                <w:lang w:val="ru-RU"/>
              </w:rPr>
              <w:t>начала</w:t>
            </w:r>
            <w:r w:rsidR="00B71109" w:rsidRPr="00B71109">
              <w:rPr>
                <w:lang w:val="ru-RU"/>
              </w:rPr>
              <w:t xml:space="preserve"> размещения Облигаций.</w:t>
            </w:r>
          </w:p>
        </w:tc>
        <w:tc>
          <w:tcPr>
            <w:tcW w:w="5423" w:type="dxa"/>
            <w:tcBorders>
              <w:left w:val="single" w:sz="6" w:space="0" w:color="000000"/>
            </w:tcBorders>
          </w:tcPr>
          <w:p w:rsidR="00517166" w:rsidRPr="00440FE1" w:rsidRDefault="00B81D9E">
            <w:pPr>
              <w:pStyle w:val="TableParagraph"/>
              <w:ind w:right="188"/>
              <w:rPr>
                <w:lang w:val="ru-RU"/>
              </w:rPr>
            </w:pPr>
            <w:r w:rsidRPr="00440FE1">
              <w:rPr>
                <w:lang w:val="ru-RU"/>
              </w:rPr>
              <w:t>Процентная ставка по тринадцатому купону – С(13) – определяется в соответствии с Размером процента (купона) на каждый купонный период, указанным выше. Расчёт суммы выплат на одну Облигацию по тринадцатому купону – в соответствии с Расчётом суммы</w:t>
            </w:r>
            <w:r w:rsidR="00B71109" w:rsidRPr="00440FE1">
              <w:rPr>
                <w:lang w:val="ru-RU"/>
              </w:rPr>
              <w:t xml:space="preserve"> выплат на одну Облигацию по каждому купону, указанным выше.</w:t>
            </w:r>
          </w:p>
        </w:tc>
      </w:tr>
      <w:tr w:rsidR="00517166" w:rsidRPr="004C1C3F" w:rsidTr="004409AD">
        <w:trPr>
          <w:trHeight w:hRule="exact" w:val="317"/>
        </w:trPr>
        <w:tc>
          <w:tcPr>
            <w:tcW w:w="10034" w:type="dxa"/>
            <w:gridSpan w:val="3"/>
          </w:tcPr>
          <w:p w:rsidR="00517166" w:rsidRPr="00737C57" w:rsidRDefault="00B81D9E">
            <w:pPr>
              <w:pStyle w:val="TableParagraph"/>
              <w:spacing w:line="270" w:lineRule="exact"/>
              <w:ind w:left="449"/>
              <w:rPr>
                <w:b/>
                <w:lang w:val="ru-RU"/>
              </w:rPr>
            </w:pPr>
            <w:r w:rsidRPr="00737C57">
              <w:rPr>
                <w:b/>
                <w:sz w:val="24"/>
                <w:lang w:val="ru-RU"/>
              </w:rPr>
              <w:t xml:space="preserve">14. </w:t>
            </w:r>
            <w:r w:rsidRPr="00737C57">
              <w:rPr>
                <w:b/>
                <w:lang w:val="ru-RU"/>
              </w:rPr>
              <w:t>Купон: порядок определения процентной ставки по четырнадцатому купону</w:t>
            </w:r>
          </w:p>
        </w:tc>
      </w:tr>
      <w:tr w:rsidR="00517166" w:rsidRPr="004C1C3F" w:rsidTr="004409AD">
        <w:trPr>
          <w:trHeight w:hRule="exact" w:val="2093"/>
        </w:trPr>
        <w:tc>
          <w:tcPr>
            <w:tcW w:w="2206" w:type="dxa"/>
            <w:tcBorders>
              <w:right w:val="single" w:sz="6" w:space="0" w:color="000000"/>
            </w:tcBorders>
          </w:tcPr>
          <w:p w:rsidR="00517166" w:rsidRPr="00440FE1" w:rsidRDefault="00B81D9E">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четырнадцатого купона</w:t>
            </w:r>
            <w:r w:rsidRPr="00440FE1">
              <w:rPr>
                <w:lang w:val="ru-RU"/>
              </w:rPr>
              <w:tab/>
              <w:t>является 4733-й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985"/>
              </w:tabs>
              <w:ind w:right="313"/>
              <w:rPr>
                <w:lang w:val="ru-RU"/>
              </w:rPr>
            </w:pPr>
            <w:r w:rsidRPr="00440FE1">
              <w:rPr>
                <w:lang w:val="ru-RU"/>
              </w:rPr>
              <w:t>Датой окончания купонного периода четырнадцатого купона является 5097-й</w:t>
            </w:r>
            <w:r w:rsidRPr="00440FE1">
              <w:rPr>
                <w:lang w:val="ru-RU"/>
              </w:rPr>
              <w:tab/>
              <w:t>день с даты начала размещения Облигаций.</w:t>
            </w:r>
          </w:p>
        </w:tc>
        <w:tc>
          <w:tcPr>
            <w:tcW w:w="5423" w:type="dxa"/>
            <w:tcBorders>
              <w:left w:val="single" w:sz="6" w:space="0" w:color="000000"/>
            </w:tcBorders>
          </w:tcPr>
          <w:p w:rsidR="00517166" w:rsidRPr="00440FE1" w:rsidRDefault="00B81D9E" w:rsidP="00737C57">
            <w:pPr>
              <w:pStyle w:val="TableParagraph"/>
              <w:ind w:right="282"/>
              <w:rPr>
                <w:lang w:val="ru-RU"/>
              </w:rPr>
            </w:pPr>
            <w:r w:rsidRPr="00440FE1">
              <w:rPr>
                <w:lang w:val="ru-RU"/>
              </w:rPr>
              <w:t>Процентная ставка по четырнадцатому купону – С(14) – определяется в соответствии с Размером процента (купона) на каждый купонный период, указанным выше. Расчёт суммы выплат на одну Облигацию по четырнадцатому купону – в соответствии с Расчётом суммы выплат на одну Облигацию по каждому купону, указанным выше.</w:t>
            </w:r>
          </w:p>
        </w:tc>
      </w:tr>
      <w:tr w:rsidR="00517166" w:rsidRPr="004C1C3F" w:rsidTr="004409AD">
        <w:trPr>
          <w:trHeight w:hRule="exact" w:val="314"/>
        </w:trPr>
        <w:tc>
          <w:tcPr>
            <w:tcW w:w="10034" w:type="dxa"/>
            <w:gridSpan w:val="3"/>
          </w:tcPr>
          <w:p w:rsidR="00517166" w:rsidRPr="00737C57" w:rsidRDefault="00B81D9E">
            <w:pPr>
              <w:pStyle w:val="TableParagraph"/>
              <w:spacing w:line="268" w:lineRule="exact"/>
              <w:ind w:left="449"/>
              <w:rPr>
                <w:b/>
                <w:lang w:val="ru-RU"/>
              </w:rPr>
            </w:pPr>
            <w:r w:rsidRPr="00737C57">
              <w:rPr>
                <w:b/>
                <w:sz w:val="24"/>
                <w:lang w:val="ru-RU"/>
              </w:rPr>
              <w:t xml:space="preserve">15. </w:t>
            </w:r>
            <w:r w:rsidRPr="00737C57">
              <w:rPr>
                <w:b/>
                <w:lang w:val="ru-RU"/>
              </w:rPr>
              <w:t>Купон: порядок определения процентной ставки по пятнадцатому купону</w:t>
            </w:r>
          </w:p>
        </w:tc>
      </w:tr>
      <w:tr w:rsidR="00517166" w:rsidRPr="004C1C3F" w:rsidTr="004409AD">
        <w:trPr>
          <w:trHeight w:hRule="exact" w:val="2096"/>
        </w:trPr>
        <w:tc>
          <w:tcPr>
            <w:tcW w:w="2206" w:type="dxa"/>
            <w:tcBorders>
              <w:right w:val="single" w:sz="6" w:space="0" w:color="000000"/>
            </w:tcBorders>
          </w:tcPr>
          <w:p w:rsidR="00517166" w:rsidRPr="00440FE1" w:rsidRDefault="00B81D9E">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пятнадцатого купона</w:t>
            </w:r>
            <w:r w:rsidRPr="00440FE1">
              <w:rPr>
                <w:lang w:val="ru-RU"/>
              </w:rPr>
              <w:tab/>
              <w:t>является 5097-й день с даты начала размещения Облигаций.</w:t>
            </w:r>
          </w:p>
        </w:tc>
        <w:tc>
          <w:tcPr>
            <w:tcW w:w="2405" w:type="dxa"/>
            <w:tcBorders>
              <w:left w:val="single" w:sz="6" w:space="0" w:color="000000"/>
              <w:right w:val="single" w:sz="6" w:space="0" w:color="000000"/>
            </w:tcBorders>
          </w:tcPr>
          <w:p w:rsidR="00517166" w:rsidRPr="00440FE1" w:rsidRDefault="00B81D9E">
            <w:pPr>
              <w:pStyle w:val="TableParagraph"/>
              <w:tabs>
                <w:tab w:val="left" w:pos="1164"/>
              </w:tabs>
              <w:ind w:right="274"/>
              <w:rPr>
                <w:lang w:val="ru-RU"/>
              </w:rPr>
            </w:pPr>
            <w:r w:rsidRPr="00440FE1">
              <w:rPr>
                <w:lang w:val="ru-RU"/>
              </w:rPr>
              <w:t>Датой окончания купонного периода</w:t>
            </w:r>
            <w:r w:rsidR="00B75265">
              <w:rPr>
                <w:lang w:val="ru-RU"/>
              </w:rPr>
              <w:t xml:space="preserve"> пятнадцатого купона является</w:t>
            </w:r>
            <w:r w:rsidR="00B75265">
              <w:rPr>
                <w:lang w:val="ru-RU"/>
              </w:rPr>
              <w:tab/>
              <w:t>5157</w:t>
            </w:r>
            <w:r w:rsidRPr="00440FE1">
              <w:rPr>
                <w:lang w:val="ru-RU"/>
              </w:rPr>
              <w:t>-й день с даты начала размещения Облигаций.</w:t>
            </w:r>
          </w:p>
        </w:tc>
        <w:tc>
          <w:tcPr>
            <w:tcW w:w="5423" w:type="dxa"/>
            <w:tcBorders>
              <w:left w:val="single" w:sz="6" w:space="0" w:color="000000"/>
            </w:tcBorders>
          </w:tcPr>
          <w:p w:rsidR="00517166" w:rsidRPr="00440FE1" w:rsidRDefault="00B81D9E">
            <w:pPr>
              <w:pStyle w:val="TableParagraph"/>
              <w:ind w:right="197"/>
              <w:rPr>
                <w:lang w:val="ru-RU"/>
              </w:rPr>
            </w:pPr>
            <w:r w:rsidRPr="00440FE1">
              <w:rPr>
                <w:lang w:val="ru-RU"/>
              </w:rPr>
              <w:t>Процентная ставка по пятнадцатому купону – С(15) – определяется в соответствии с Размером процента (купона) на каждый купонный период, указанным выше. Расчёт суммы выплат на одну Облигацию по пятнадцатому купону – в соответствии с Расчётом суммы выплат на одну Облигацию по каждому купону, указанным выше.</w:t>
            </w:r>
          </w:p>
        </w:tc>
      </w:tr>
    </w:tbl>
    <w:p w:rsidR="00517166" w:rsidRPr="00440FE1" w:rsidRDefault="00517166">
      <w:pPr>
        <w:pStyle w:val="a3"/>
        <w:spacing w:before="3"/>
        <w:ind w:left="0"/>
        <w:jc w:val="left"/>
        <w:rPr>
          <w:i/>
          <w:sz w:val="15"/>
          <w:lang w:val="ru-RU"/>
        </w:rPr>
      </w:pPr>
    </w:p>
    <w:p w:rsidR="00517166" w:rsidRPr="00440FE1" w:rsidRDefault="00B81D9E" w:rsidP="00513209">
      <w:pPr>
        <w:pStyle w:val="2"/>
        <w:numPr>
          <w:ilvl w:val="1"/>
          <w:numId w:val="34"/>
        </w:numPr>
        <w:tabs>
          <w:tab w:val="left" w:pos="567"/>
        </w:tabs>
        <w:spacing w:before="72"/>
        <w:ind w:left="142" w:firstLine="0"/>
        <w:rPr>
          <w:lang w:val="ru-RU"/>
        </w:rPr>
      </w:pPr>
      <w:r w:rsidRPr="00440FE1">
        <w:rPr>
          <w:lang w:val="ru-RU"/>
        </w:rPr>
        <w:t>Порядок и срок выплаты дохода по</w:t>
      </w:r>
      <w:r w:rsidRPr="00440FE1">
        <w:rPr>
          <w:spacing w:val="-6"/>
          <w:lang w:val="ru-RU"/>
        </w:rPr>
        <w:t xml:space="preserve"> </w:t>
      </w:r>
      <w:r w:rsidRPr="00440FE1">
        <w:rPr>
          <w:lang w:val="ru-RU"/>
        </w:rPr>
        <w:t>облигациям.</w:t>
      </w:r>
    </w:p>
    <w:p w:rsidR="00517166" w:rsidRPr="00440FE1" w:rsidRDefault="00B81D9E" w:rsidP="009147FE">
      <w:pPr>
        <w:spacing w:before="1"/>
        <w:ind w:left="142" w:right="433"/>
        <w:jc w:val="both"/>
        <w:rPr>
          <w:b/>
          <w:lang w:val="ru-RU"/>
        </w:rPr>
      </w:pPr>
      <w:r w:rsidRPr="00440FE1">
        <w:rPr>
          <w:b/>
          <w:lang w:val="ru-RU"/>
        </w:rPr>
        <w:t>Срок (дата) выплаты дохода по облигациям или порядок его определения.</w:t>
      </w:r>
    </w:p>
    <w:p w:rsidR="00517166" w:rsidRPr="00440FE1" w:rsidRDefault="00517166" w:rsidP="00B7438C">
      <w:pPr>
        <w:pStyle w:val="a3"/>
        <w:spacing w:before="4"/>
        <w:ind w:left="0"/>
        <w:rPr>
          <w:b/>
          <w:sz w:val="21"/>
          <w:lang w:val="ru-RU"/>
        </w:rPr>
      </w:pPr>
    </w:p>
    <w:p w:rsidR="00517166" w:rsidRDefault="00B81D9E" w:rsidP="00997415">
      <w:pPr>
        <w:pStyle w:val="a3"/>
        <w:ind w:left="142" w:right="433"/>
        <w:rPr>
          <w:lang w:val="ru-RU"/>
        </w:rPr>
      </w:pPr>
      <w:r w:rsidRPr="00440FE1">
        <w:rPr>
          <w:lang w:val="ru-RU"/>
        </w:rPr>
        <w:t>Купонный доход по Облигациям за каждый купонный период выплачивается в дату окончания соответствующего купонного периода.</w:t>
      </w:r>
    </w:p>
    <w:p w:rsidR="00E3548A" w:rsidRPr="00440FE1" w:rsidRDefault="00E3548A" w:rsidP="00997415">
      <w:pPr>
        <w:pStyle w:val="a3"/>
        <w:ind w:left="142" w:right="433"/>
        <w:rPr>
          <w:lang w:val="ru-RU"/>
        </w:rPr>
      </w:pPr>
    </w:p>
    <w:p w:rsidR="00517166" w:rsidRPr="00440FE1" w:rsidRDefault="00B81D9E" w:rsidP="00E3548A">
      <w:pPr>
        <w:pStyle w:val="a3"/>
        <w:ind w:left="142" w:right="224"/>
        <w:rPr>
          <w:lang w:val="ru-RU"/>
        </w:rPr>
      </w:pPr>
      <w:r w:rsidRPr="00440FE1">
        <w:rPr>
          <w:lang w:val="ru-RU"/>
        </w:rPr>
        <w:t>Купонный доход за первый купонный период выплачивается в 365-й день с даты начала размещения Облигаций;</w:t>
      </w:r>
    </w:p>
    <w:p w:rsidR="00517166" w:rsidRPr="00440FE1" w:rsidRDefault="00E3548A" w:rsidP="00997415">
      <w:pPr>
        <w:pStyle w:val="a3"/>
        <w:tabs>
          <w:tab w:val="left" w:pos="6486"/>
        </w:tabs>
        <w:ind w:left="142" w:right="266"/>
        <w:rPr>
          <w:lang w:val="ru-RU"/>
        </w:rPr>
      </w:pPr>
      <w:r w:rsidRPr="00440FE1">
        <w:rPr>
          <w:lang w:val="ru-RU"/>
        </w:rPr>
        <w:t>Купонный доход за второй купонный</w:t>
      </w:r>
      <w:r w:rsidR="00B81D9E" w:rsidRPr="00440FE1">
        <w:rPr>
          <w:spacing w:val="-17"/>
          <w:lang w:val="ru-RU"/>
        </w:rPr>
        <w:t xml:space="preserve"> </w:t>
      </w:r>
      <w:r w:rsidR="00B81D9E" w:rsidRPr="00440FE1">
        <w:rPr>
          <w:lang w:val="ru-RU"/>
        </w:rPr>
        <w:t>период</w:t>
      </w:r>
      <w:r w:rsidR="00B81D9E" w:rsidRPr="00440FE1">
        <w:rPr>
          <w:spacing w:val="40"/>
          <w:lang w:val="ru-RU"/>
        </w:rPr>
        <w:t xml:space="preserve"> </w:t>
      </w:r>
      <w:r w:rsidR="00B81D9E" w:rsidRPr="00440FE1">
        <w:rPr>
          <w:lang w:val="ru-RU"/>
        </w:rPr>
        <w:t>выплачивается</w:t>
      </w:r>
      <w:r>
        <w:rPr>
          <w:lang w:val="ru-RU"/>
        </w:rPr>
        <w:t xml:space="preserve"> </w:t>
      </w:r>
      <w:r w:rsidRPr="00440FE1">
        <w:rPr>
          <w:lang w:val="ru-RU"/>
        </w:rPr>
        <w:t>в 729</w:t>
      </w:r>
      <w:r w:rsidR="00B81D9E" w:rsidRPr="00440FE1">
        <w:rPr>
          <w:lang w:val="ru-RU"/>
        </w:rPr>
        <w:t>-</w:t>
      </w:r>
      <w:r w:rsidRPr="00440FE1">
        <w:rPr>
          <w:lang w:val="ru-RU"/>
        </w:rPr>
        <w:t>й день с даты</w:t>
      </w:r>
      <w:r w:rsidR="00B81D9E" w:rsidRPr="00440FE1">
        <w:rPr>
          <w:spacing w:val="-17"/>
          <w:lang w:val="ru-RU"/>
        </w:rPr>
        <w:t xml:space="preserve"> </w:t>
      </w:r>
      <w:r w:rsidR="00B81D9E" w:rsidRPr="00440FE1">
        <w:rPr>
          <w:lang w:val="ru-RU"/>
        </w:rPr>
        <w:t>начала</w:t>
      </w:r>
      <w:r w:rsidR="00B81D9E" w:rsidRPr="00440FE1">
        <w:rPr>
          <w:spacing w:val="41"/>
          <w:lang w:val="ru-RU"/>
        </w:rPr>
        <w:t xml:space="preserve"> </w:t>
      </w:r>
      <w:r w:rsidR="00B81D9E" w:rsidRPr="00440FE1">
        <w:rPr>
          <w:lang w:val="ru-RU"/>
        </w:rPr>
        <w:t>размещения Облигаций;</w:t>
      </w:r>
    </w:p>
    <w:p w:rsidR="00517166" w:rsidRPr="00440FE1" w:rsidRDefault="00B81D9E" w:rsidP="00997415">
      <w:pPr>
        <w:pStyle w:val="a3"/>
        <w:tabs>
          <w:tab w:val="left" w:pos="6414"/>
        </w:tabs>
        <w:spacing w:before="1"/>
        <w:ind w:left="142" w:right="266"/>
        <w:rPr>
          <w:lang w:val="ru-RU"/>
        </w:rPr>
      </w:pPr>
      <w:r w:rsidRPr="00440FE1">
        <w:rPr>
          <w:lang w:val="ru-RU"/>
        </w:rPr>
        <w:t>Купонный доход за третий купонный период</w:t>
      </w:r>
      <w:r w:rsidR="00E3548A">
        <w:rPr>
          <w:lang w:val="ru-RU"/>
        </w:rPr>
        <w:t xml:space="preserve"> </w:t>
      </w:r>
      <w:r w:rsidRPr="00440FE1">
        <w:rPr>
          <w:lang w:val="ru-RU"/>
        </w:rPr>
        <w:t>выплачивается</w:t>
      </w:r>
      <w:r w:rsidR="00E3548A">
        <w:rPr>
          <w:lang w:val="ru-RU"/>
        </w:rPr>
        <w:t xml:space="preserve"> </w:t>
      </w:r>
      <w:r w:rsidRPr="00440FE1">
        <w:rPr>
          <w:lang w:val="ru-RU"/>
        </w:rPr>
        <w:t>в 1093-й день с даты</w:t>
      </w:r>
      <w:r w:rsidR="00E3548A">
        <w:rPr>
          <w:lang w:val="ru-RU"/>
        </w:rPr>
        <w:t xml:space="preserve"> </w:t>
      </w:r>
      <w:r w:rsidRPr="00440FE1">
        <w:rPr>
          <w:lang w:val="ru-RU"/>
        </w:rPr>
        <w:t>начала</w:t>
      </w:r>
      <w:r w:rsidRPr="00440FE1">
        <w:rPr>
          <w:spacing w:val="35"/>
          <w:lang w:val="ru-RU"/>
        </w:rPr>
        <w:t xml:space="preserve"> </w:t>
      </w:r>
      <w:r w:rsidRPr="00440FE1">
        <w:rPr>
          <w:lang w:val="ru-RU"/>
        </w:rPr>
        <w:t>размещения Облигаций;</w:t>
      </w:r>
    </w:p>
    <w:p w:rsidR="00517166" w:rsidRPr="00440FE1" w:rsidRDefault="00B81D9E" w:rsidP="00997415">
      <w:pPr>
        <w:pStyle w:val="a3"/>
        <w:spacing w:before="1"/>
        <w:ind w:left="142" w:right="433"/>
        <w:rPr>
          <w:lang w:val="ru-RU"/>
        </w:rPr>
      </w:pPr>
      <w:r w:rsidRPr="00440FE1">
        <w:rPr>
          <w:lang w:val="ru-RU"/>
        </w:rPr>
        <w:t>Купонный доход за четвертый купонный период выплачивается в 1457-й день с даты начала размещения Облигаций;</w:t>
      </w:r>
    </w:p>
    <w:p w:rsidR="00517166" w:rsidRPr="00440FE1" w:rsidRDefault="00B81D9E" w:rsidP="00997415">
      <w:pPr>
        <w:pStyle w:val="a3"/>
        <w:tabs>
          <w:tab w:val="left" w:pos="6393"/>
        </w:tabs>
        <w:ind w:left="142" w:right="267"/>
        <w:rPr>
          <w:lang w:val="ru-RU"/>
        </w:rPr>
      </w:pPr>
      <w:r w:rsidRPr="00440FE1">
        <w:rPr>
          <w:lang w:val="ru-RU"/>
        </w:rPr>
        <w:t>Купонный доход за пятый купонный</w:t>
      </w:r>
      <w:r w:rsidR="00E3548A">
        <w:rPr>
          <w:lang w:val="ru-RU"/>
        </w:rPr>
        <w:t xml:space="preserve"> </w:t>
      </w:r>
      <w:r w:rsidRPr="00440FE1">
        <w:rPr>
          <w:lang w:val="ru-RU"/>
        </w:rPr>
        <w:t>период</w:t>
      </w:r>
      <w:r w:rsidRPr="00440FE1">
        <w:rPr>
          <w:spacing w:val="37"/>
          <w:lang w:val="ru-RU"/>
        </w:rPr>
        <w:t xml:space="preserve"> </w:t>
      </w:r>
      <w:r w:rsidRPr="00440FE1">
        <w:rPr>
          <w:lang w:val="ru-RU"/>
        </w:rPr>
        <w:t>выплачивается</w:t>
      </w:r>
      <w:r w:rsidR="00E3548A">
        <w:rPr>
          <w:lang w:val="ru-RU"/>
        </w:rPr>
        <w:t xml:space="preserve"> </w:t>
      </w:r>
      <w:r w:rsidRPr="00440FE1">
        <w:rPr>
          <w:lang w:val="ru-RU"/>
        </w:rPr>
        <w:t>в</w:t>
      </w:r>
      <w:r w:rsidR="00E3548A">
        <w:rPr>
          <w:lang w:val="ru-RU"/>
        </w:rPr>
        <w:t xml:space="preserve"> </w:t>
      </w:r>
      <w:r w:rsidRPr="00440FE1">
        <w:rPr>
          <w:lang w:val="ru-RU"/>
        </w:rPr>
        <w:t>1821-й</w:t>
      </w:r>
      <w:r w:rsidR="00E3548A">
        <w:rPr>
          <w:lang w:val="ru-RU"/>
        </w:rPr>
        <w:t xml:space="preserve"> </w:t>
      </w:r>
      <w:r w:rsidRPr="00440FE1">
        <w:rPr>
          <w:lang w:val="ru-RU"/>
        </w:rPr>
        <w:t>день</w:t>
      </w:r>
      <w:r w:rsidR="00E3548A">
        <w:rPr>
          <w:lang w:val="ru-RU"/>
        </w:rPr>
        <w:t xml:space="preserve"> </w:t>
      </w:r>
      <w:r w:rsidRPr="00440FE1">
        <w:rPr>
          <w:lang w:val="ru-RU"/>
        </w:rPr>
        <w:t>с</w:t>
      </w:r>
      <w:r w:rsidR="00E3548A">
        <w:rPr>
          <w:lang w:val="ru-RU"/>
        </w:rPr>
        <w:t xml:space="preserve"> </w:t>
      </w:r>
      <w:r w:rsidRPr="00440FE1">
        <w:rPr>
          <w:lang w:val="ru-RU"/>
        </w:rPr>
        <w:t>даты</w:t>
      </w:r>
      <w:r w:rsidR="00E3548A">
        <w:rPr>
          <w:lang w:val="ru-RU"/>
        </w:rPr>
        <w:t xml:space="preserve"> </w:t>
      </w:r>
      <w:r w:rsidRPr="00440FE1">
        <w:rPr>
          <w:lang w:val="ru-RU"/>
        </w:rPr>
        <w:t>начала</w:t>
      </w:r>
      <w:r w:rsidR="00E3548A">
        <w:rPr>
          <w:lang w:val="ru-RU"/>
        </w:rPr>
        <w:t xml:space="preserve"> р</w:t>
      </w:r>
      <w:r w:rsidRPr="00440FE1">
        <w:rPr>
          <w:lang w:val="ru-RU"/>
        </w:rPr>
        <w:t xml:space="preserve">азмещения </w:t>
      </w:r>
      <w:r w:rsidRPr="00440FE1">
        <w:rPr>
          <w:lang w:val="ru-RU"/>
        </w:rPr>
        <w:lastRenderedPageBreak/>
        <w:t>Облигаций;</w:t>
      </w:r>
    </w:p>
    <w:p w:rsidR="00517166" w:rsidRPr="00440FE1" w:rsidRDefault="00B81D9E" w:rsidP="00997415">
      <w:pPr>
        <w:pStyle w:val="a3"/>
        <w:tabs>
          <w:tab w:val="left" w:pos="6438"/>
        </w:tabs>
        <w:ind w:left="142" w:right="266"/>
        <w:rPr>
          <w:lang w:val="ru-RU"/>
        </w:rPr>
      </w:pPr>
      <w:r w:rsidRPr="00440FE1">
        <w:rPr>
          <w:lang w:val="ru-RU"/>
        </w:rPr>
        <w:t>Купонный доход за шестой купонный</w:t>
      </w:r>
      <w:r w:rsidR="00E3548A">
        <w:rPr>
          <w:lang w:val="ru-RU"/>
        </w:rPr>
        <w:t xml:space="preserve"> </w:t>
      </w:r>
      <w:r w:rsidRPr="00440FE1">
        <w:rPr>
          <w:lang w:val="ru-RU"/>
        </w:rPr>
        <w:t>период</w:t>
      </w:r>
      <w:r w:rsidRPr="00440FE1">
        <w:rPr>
          <w:spacing w:val="30"/>
          <w:lang w:val="ru-RU"/>
        </w:rPr>
        <w:t xml:space="preserve"> </w:t>
      </w:r>
      <w:r w:rsidRPr="00440FE1">
        <w:rPr>
          <w:lang w:val="ru-RU"/>
        </w:rPr>
        <w:t>выплачивается</w:t>
      </w:r>
      <w:r w:rsidR="00E3548A">
        <w:rPr>
          <w:lang w:val="ru-RU"/>
        </w:rPr>
        <w:t xml:space="preserve"> </w:t>
      </w:r>
      <w:r w:rsidRPr="00440FE1">
        <w:rPr>
          <w:lang w:val="ru-RU"/>
        </w:rPr>
        <w:t xml:space="preserve">в 2185-й день с даты  </w:t>
      </w:r>
      <w:r w:rsidRPr="00440FE1">
        <w:rPr>
          <w:spacing w:val="41"/>
          <w:lang w:val="ru-RU"/>
        </w:rPr>
        <w:t xml:space="preserve"> </w:t>
      </w:r>
      <w:r w:rsidRPr="00440FE1">
        <w:rPr>
          <w:lang w:val="ru-RU"/>
        </w:rPr>
        <w:t>начала</w:t>
      </w:r>
      <w:r w:rsidRPr="00440FE1">
        <w:rPr>
          <w:spacing w:val="30"/>
          <w:lang w:val="ru-RU"/>
        </w:rPr>
        <w:t xml:space="preserve"> </w:t>
      </w:r>
      <w:r w:rsidRPr="00440FE1">
        <w:rPr>
          <w:lang w:val="ru-RU"/>
        </w:rPr>
        <w:t>размещения Облигаций;</w:t>
      </w:r>
    </w:p>
    <w:p w:rsidR="00E3548A" w:rsidRDefault="00B81D9E" w:rsidP="00E3548A">
      <w:pPr>
        <w:pStyle w:val="a3"/>
        <w:tabs>
          <w:tab w:val="left" w:pos="6472"/>
        </w:tabs>
        <w:ind w:left="142" w:right="262"/>
        <w:rPr>
          <w:lang w:val="ru-RU"/>
        </w:rPr>
      </w:pPr>
      <w:r w:rsidRPr="00440FE1">
        <w:rPr>
          <w:lang w:val="ru-RU"/>
        </w:rPr>
        <w:t xml:space="preserve">Купонный доход за седьмой </w:t>
      </w:r>
      <w:r w:rsidR="00E3548A" w:rsidRPr="00440FE1">
        <w:rPr>
          <w:lang w:val="ru-RU"/>
        </w:rPr>
        <w:t xml:space="preserve">купонный </w:t>
      </w:r>
      <w:r w:rsidR="00E3548A">
        <w:rPr>
          <w:lang w:val="ru-RU"/>
        </w:rPr>
        <w:t>период</w:t>
      </w:r>
      <w:r w:rsidRPr="00440FE1">
        <w:rPr>
          <w:spacing w:val="24"/>
          <w:lang w:val="ru-RU"/>
        </w:rPr>
        <w:t xml:space="preserve"> </w:t>
      </w:r>
      <w:r w:rsidRPr="00440FE1">
        <w:rPr>
          <w:lang w:val="ru-RU"/>
        </w:rPr>
        <w:t>выплачивается</w:t>
      </w:r>
      <w:r w:rsidR="00E3548A">
        <w:rPr>
          <w:lang w:val="ru-RU"/>
        </w:rPr>
        <w:t xml:space="preserve"> </w:t>
      </w:r>
      <w:r w:rsidRPr="00440FE1">
        <w:rPr>
          <w:lang w:val="ru-RU"/>
        </w:rPr>
        <w:t>в</w:t>
      </w:r>
      <w:r w:rsidR="00E3548A">
        <w:rPr>
          <w:lang w:val="ru-RU"/>
        </w:rPr>
        <w:t xml:space="preserve"> </w:t>
      </w:r>
      <w:r w:rsidRPr="00440FE1">
        <w:rPr>
          <w:lang w:val="ru-RU"/>
        </w:rPr>
        <w:t xml:space="preserve">2549-й день </w:t>
      </w:r>
      <w:r w:rsidR="00E3548A" w:rsidRPr="00E3548A">
        <w:rPr>
          <w:lang w:val="ru-RU"/>
        </w:rPr>
        <w:t>с даты   начала размещения Облигаций;</w:t>
      </w:r>
    </w:p>
    <w:p w:rsidR="00517166" w:rsidRPr="00440FE1" w:rsidRDefault="00B81D9E" w:rsidP="00E3548A">
      <w:pPr>
        <w:pStyle w:val="a3"/>
        <w:tabs>
          <w:tab w:val="left" w:pos="6472"/>
        </w:tabs>
        <w:ind w:left="142" w:right="262"/>
        <w:rPr>
          <w:lang w:val="ru-RU"/>
        </w:rPr>
      </w:pPr>
      <w:r w:rsidRPr="00440FE1">
        <w:rPr>
          <w:lang w:val="ru-RU"/>
        </w:rPr>
        <w:t>Купонный доход за восьмой купонный</w:t>
      </w:r>
      <w:r w:rsidR="00E3548A">
        <w:rPr>
          <w:lang w:val="ru-RU"/>
        </w:rPr>
        <w:t xml:space="preserve"> </w:t>
      </w:r>
      <w:r w:rsidRPr="00440FE1">
        <w:rPr>
          <w:lang w:val="ru-RU"/>
        </w:rPr>
        <w:t>период</w:t>
      </w:r>
      <w:r w:rsidRPr="00440FE1">
        <w:rPr>
          <w:spacing w:val="25"/>
          <w:lang w:val="ru-RU"/>
        </w:rPr>
        <w:t xml:space="preserve"> </w:t>
      </w:r>
      <w:r w:rsidRPr="00440FE1">
        <w:rPr>
          <w:lang w:val="ru-RU"/>
        </w:rPr>
        <w:t>выплачивается</w:t>
      </w:r>
      <w:r w:rsidR="00E3548A">
        <w:rPr>
          <w:lang w:val="ru-RU"/>
        </w:rPr>
        <w:t xml:space="preserve"> </w:t>
      </w:r>
      <w:r w:rsidRPr="00440FE1">
        <w:rPr>
          <w:lang w:val="ru-RU"/>
        </w:rPr>
        <w:t>в</w:t>
      </w:r>
      <w:r w:rsidR="00E3548A">
        <w:rPr>
          <w:lang w:val="ru-RU"/>
        </w:rPr>
        <w:t xml:space="preserve"> </w:t>
      </w:r>
      <w:r w:rsidRPr="00440FE1">
        <w:rPr>
          <w:lang w:val="ru-RU"/>
        </w:rPr>
        <w:t>2913-й день</w:t>
      </w:r>
      <w:r w:rsidR="00E3548A">
        <w:rPr>
          <w:lang w:val="ru-RU"/>
        </w:rPr>
        <w:t xml:space="preserve"> </w:t>
      </w:r>
      <w:r w:rsidRPr="00440FE1">
        <w:rPr>
          <w:lang w:val="ru-RU"/>
        </w:rPr>
        <w:t>с</w:t>
      </w:r>
      <w:r w:rsidR="00E3548A">
        <w:rPr>
          <w:lang w:val="ru-RU"/>
        </w:rPr>
        <w:t xml:space="preserve"> </w:t>
      </w:r>
      <w:r w:rsidRPr="00440FE1">
        <w:rPr>
          <w:lang w:val="ru-RU"/>
        </w:rPr>
        <w:t>даты</w:t>
      </w:r>
      <w:r w:rsidR="00E3548A">
        <w:rPr>
          <w:lang w:val="ru-RU"/>
        </w:rPr>
        <w:t xml:space="preserve"> </w:t>
      </w:r>
      <w:r w:rsidRPr="00440FE1">
        <w:rPr>
          <w:lang w:val="ru-RU"/>
        </w:rPr>
        <w:t>начала</w:t>
      </w:r>
      <w:r w:rsidR="00E3548A">
        <w:rPr>
          <w:lang w:val="ru-RU"/>
        </w:rPr>
        <w:t xml:space="preserve"> </w:t>
      </w:r>
      <w:r w:rsidRPr="00440FE1">
        <w:rPr>
          <w:lang w:val="ru-RU"/>
        </w:rPr>
        <w:t>размещения Облигаций;</w:t>
      </w:r>
    </w:p>
    <w:p w:rsidR="00517166" w:rsidRPr="00440FE1" w:rsidRDefault="00B81D9E" w:rsidP="00997415">
      <w:pPr>
        <w:pStyle w:val="a3"/>
        <w:tabs>
          <w:tab w:val="left" w:pos="6470"/>
        </w:tabs>
        <w:spacing w:before="1"/>
        <w:ind w:left="142" w:right="263"/>
        <w:rPr>
          <w:lang w:val="ru-RU"/>
        </w:rPr>
      </w:pPr>
      <w:r w:rsidRPr="00440FE1">
        <w:rPr>
          <w:lang w:val="ru-RU"/>
        </w:rPr>
        <w:t>Купонный доход за девятый купонный</w:t>
      </w:r>
      <w:r w:rsidR="00E3548A">
        <w:rPr>
          <w:lang w:val="ru-RU"/>
        </w:rPr>
        <w:t xml:space="preserve"> </w:t>
      </w:r>
      <w:r w:rsidRPr="00440FE1">
        <w:rPr>
          <w:lang w:val="ru-RU"/>
        </w:rPr>
        <w:t>период</w:t>
      </w:r>
      <w:r w:rsidR="00E3548A">
        <w:rPr>
          <w:lang w:val="ru-RU"/>
        </w:rPr>
        <w:t xml:space="preserve"> </w:t>
      </w:r>
      <w:r w:rsidRPr="00440FE1">
        <w:rPr>
          <w:lang w:val="ru-RU"/>
        </w:rPr>
        <w:t>выплачивается</w:t>
      </w:r>
      <w:r w:rsidR="00E3548A">
        <w:rPr>
          <w:lang w:val="ru-RU"/>
        </w:rPr>
        <w:t xml:space="preserve"> </w:t>
      </w:r>
      <w:r w:rsidRPr="00440FE1">
        <w:rPr>
          <w:lang w:val="ru-RU"/>
        </w:rPr>
        <w:t>в</w:t>
      </w:r>
      <w:r w:rsidR="00E3548A">
        <w:rPr>
          <w:lang w:val="ru-RU"/>
        </w:rPr>
        <w:t xml:space="preserve"> </w:t>
      </w:r>
      <w:r w:rsidRPr="00440FE1">
        <w:rPr>
          <w:lang w:val="ru-RU"/>
        </w:rPr>
        <w:t>3277-й день</w:t>
      </w:r>
      <w:r w:rsidR="00E3548A">
        <w:rPr>
          <w:lang w:val="ru-RU"/>
        </w:rPr>
        <w:t xml:space="preserve"> </w:t>
      </w:r>
      <w:r w:rsidRPr="00440FE1">
        <w:rPr>
          <w:lang w:val="ru-RU"/>
        </w:rPr>
        <w:t>с</w:t>
      </w:r>
      <w:r w:rsidR="00E3548A">
        <w:rPr>
          <w:lang w:val="ru-RU"/>
        </w:rPr>
        <w:t xml:space="preserve"> </w:t>
      </w:r>
      <w:r w:rsidRPr="00440FE1">
        <w:rPr>
          <w:lang w:val="ru-RU"/>
        </w:rPr>
        <w:t>даты</w:t>
      </w:r>
      <w:r w:rsidR="00E3548A">
        <w:rPr>
          <w:lang w:val="ru-RU"/>
        </w:rPr>
        <w:t xml:space="preserve"> </w:t>
      </w:r>
      <w:r w:rsidRPr="00440FE1">
        <w:rPr>
          <w:lang w:val="ru-RU"/>
        </w:rPr>
        <w:t>начала</w:t>
      </w:r>
      <w:r w:rsidRPr="00440FE1">
        <w:rPr>
          <w:spacing w:val="25"/>
          <w:lang w:val="ru-RU"/>
        </w:rPr>
        <w:t xml:space="preserve"> </w:t>
      </w:r>
      <w:r w:rsidRPr="00440FE1">
        <w:rPr>
          <w:lang w:val="ru-RU"/>
        </w:rPr>
        <w:t>размещения Облигаций;</w:t>
      </w:r>
    </w:p>
    <w:p w:rsidR="00517166" w:rsidRPr="00440FE1" w:rsidRDefault="00B81D9E" w:rsidP="00997415">
      <w:pPr>
        <w:pStyle w:val="a3"/>
        <w:tabs>
          <w:tab w:val="left" w:pos="6470"/>
        </w:tabs>
        <w:spacing w:before="1"/>
        <w:ind w:left="142" w:right="263"/>
        <w:rPr>
          <w:lang w:val="ru-RU"/>
        </w:rPr>
      </w:pPr>
      <w:r w:rsidRPr="00440FE1">
        <w:rPr>
          <w:lang w:val="ru-RU"/>
        </w:rPr>
        <w:t>Купонный доход за десятый купонный</w:t>
      </w:r>
      <w:r w:rsidR="00E3548A">
        <w:rPr>
          <w:lang w:val="ru-RU"/>
        </w:rPr>
        <w:t xml:space="preserve"> </w:t>
      </w:r>
      <w:r w:rsidRPr="00440FE1">
        <w:rPr>
          <w:lang w:val="ru-RU"/>
        </w:rPr>
        <w:t>период</w:t>
      </w:r>
      <w:r w:rsidR="00E3548A">
        <w:rPr>
          <w:lang w:val="ru-RU"/>
        </w:rPr>
        <w:t xml:space="preserve"> </w:t>
      </w:r>
      <w:r w:rsidRPr="00440FE1">
        <w:rPr>
          <w:lang w:val="ru-RU"/>
        </w:rPr>
        <w:t>выплачивается</w:t>
      </w:r>
      <w:r w:rsidR="00E3548A">
        <w:rPr>
          <w:lang w:val="ru-RU"/>
        </w:rPr>
        <w:t xml:space="preserve"> </w:t>
      </w:r>
      <w:r w:rsidRPr="00440FE1">
        <w:rPr>
          <w:lang w:val="ru-RU"/>
        </w:rPr>
        <w:t>в</w:t>
      </w:r>
      <w:r w:rsidR="00E3548A">
        <w:rPr>
          <w:lang w:val="ru-RU"/>
        </w:rPr>
        <w:t xml:space="preserve"> </w:t>
      </w:r>
      <w:r w:rsidRPr="00440FE1">
        <w:rPr>
          <w:lang w:val="ru-RU"/>
        </w:rPr>
        <w:t>3641-й</w:t>
      </w:r>
      <w:r w:rsidR="00E3548A">
        <w:rPr>
          <w:lang w:val="ru-RU"/>
        </w:rPr>
        <w:t xml:space="preserve"> </w:t>
      </w:r>
      <w:r w:rsidRPr="00440FE1">
        <w:rPr>
          <w:lang w:val="ru-RU"/>
        </w:rPr>
        <w:t>день</w:t>
      </w:r>
      <w:r w:rsidR="00E3548A">
        <w:rPr>
          <w:lang w:val="ru-RU"/>
        </w:rPr>
        <w:t xml:space="preserve"> </w:t>
      </w:r>
      <w:r w:rsidRPr="00440FE1">
        <w:rPr>
          <w:lang w:val="ru-RU"/>
        </w:rPr>
        <w:t>с</w:t>
      </w:r>
      <w:r w:rsidR="00E3548A">
        <w:rPr>
          <w:lang w:val="ru-RU"/>
        </w:rPr>
        <w:t xml:space="preserve"> </w:t>
      </w:r>
      <w:r w:rsidRPr="00440FE1">
        <w:rPr>
          <w:lang w:val="ru-RU"/>
        </w:rPr>
        <w:t>даты</w:t>
      </w:r>
      <w:r w:rsidR="00E3548A">
        <w:rPr>
          <w:lang w:val="ru-RU"/>
        </w:rPr>
        <w:t xml:space="preserve"> </w:t>
      </w:r>
      <w:r w:rsidRPr="00440FE1">
        <w:rPr>
          <w:lang w:val="ru-RU"/>
        </w:rPr>
        <w:t>начала</w:t>
      </w:r>
      <w:r w:rsidR="00E3548A">
        <w:rPr>
          <w:lang w:val="ru-RU"/>
        </w:rPr>
        <w:t xml:space="preserve"> </w:t>
      </w:r>
      <w:r w:rsidRPr="00440FE1">
        <w:rPr>
          <w:lang w:val="ru-RU"/>
        </w:rPr>
        <w:t>размещения Облигаций;</w:t>
      </w:r>
    </w:p>
    <w:p w:rsidR="00517166" w:rsidRPr="00440FE1" w:rsidRDefault="00E3548A" w:rsidP="00997415">
      <w:pPr>
        <w:pStyle w:val="a3"/>
        <w:tabs>
          <w:tab w:val="left" w:pos="7460"/>
        </w:tabs>
        <w:ind w:left="142" w:right="263"/>
        <w:rPr>
          <w:lang w:val="ru-RU"/>
        </w:rPr>
      </w:pPr>
      <w:r w:rsidRPr="00440FE1">
        <w:rPr>
          <w:lang w:val="ru-RU"/>
        </w:rPr>
        <w:t>Купонный</w:t>
      </w:r>
      <w:r w:rsidR="00087480">
        <w:rPr>
          <w:lang w:val="ru-RU"/>
        </w:rPr>
        <w:t xml:space="preserve"> </w:t>
      </w:r>
      <w:r w:rsidRPr="00440FE1">
        <w:rPr>
          <w:lang w:val="ru-RU"/>
        </w:rPr>
        <w:t>доход</w:t>
      </w:r>
      <w:r w:rsidR="00087480">
        <w:rPr>
          <w:lang w:val="ru-RU"/>
        </w:rPr>
        <w:t xml:space="preserve"> </w:t>
      </w:r>
      <w:r w:rsidRPr="00440FE1">
        <w:rPr>
          <w:lang w:val="ru-RU"/>
        </w:rPr>
        <w:t>за</w:t>
      </w:r>
      <w:r w:rsidR="00087480">
        <w:rPr>
          <w:lang w:val="ru-RU"/>
        </w:rPr>
        <w:t xml:space="preserve"> </w:t>
      </w:r>
      <w:r w:rsidRPr="00440FE1">
        <w:rPr>
          <w:lang w:val="ru-RU"/>
        </w:rPr>
        <w:t>одиннадцатый</w:t>
      </w:r>
      <w:r w:rsidR="00087480">
        <w:rPr>
          <w:lang w:val="ru-RU"/>
        </w:rPr>
        <w:t xml:space="preserve"> </w:t>
      </w:r>
      <w:r w:rsidRPr="00440FE1">
        <w:rPr>
          <w:lang w:val="ru-RU"/>
        </w:rPr>
        <w:t>купонный</w:t>
      </w:r>
      <w:r w:rsidR="00087480">
        <w:rPr>
          <w:lang w:val="ru-RU"/>
        </w:rPr>
        <w:t xml:space="preserve"> </w:t>
      </w:r>
      <w:r w:rsidRPr="00440FE1">
        <w:rPr>
          <w:lang w:val="ru-RU"/>
        </w:rPr>
        <w:t>период</w:t>
      </w:r>
      <w:r w:rsidR="00087480">
        <w:rPr>
          <w:lang w:val="ru-RU"/>
        </w:rPr>
        <w:t xml:space="preserve"> </w:t>
      </w:r>
      <w:r w:rsidRPr="00440FE1">
        <w:rPr>
          <w:spacing w:val="14"/>
          <w:lang w:val="ru-RU"/>
        </w:rPr>
        <w:t>выплачивается</w:t>
      </w:r>
      <w:r w:rsidR="00087480">
        <w:rPr>
          <w:spacing w:val="14"/>
          <w:lang w:val="ru-RU"/>
        </w:rPr>
        <w:t xml:space="preserve"> </w:t>
      </w:r>
      <w:r w:rsidR="00B81D9E" w:rsidRPr="00440FE1">
        <w:rPr>
          <w:lang w:val="ru-RU"/>
        </w:rPr>
        <w:t>в</w:t>
      </w:r>
      <w:r w:rsidR="00087480">
        <w:rPr>
          <w:lang w:val="ru-RU"/>
        </w:rPr>
        <w:t xml:space="preserve"> </w:t>
      </w:r>
      <w:r w:rsidR="00B81D9E" w:rsidRPr="00440FE1">
        <w:rPr>
          <w:lang w:val="ru-RU"/>
        </w:rPr>
        <w:t>4005-й</w:t>
      </w:r>
      <w:r w:rsidR="00087480">
        <w:rPr>
          <w:lang w:val="ru-RU"/>
        </w:rPr>
        <w:t xml:space="preserve"> </w:t>
      </w:r>
      <w:r w:rsidR="00B81D9E" w:rsidRPr="00440FE1">
        <w:rPr>
          <w:lang w:val="ru-RU"/>
        </w:rPr>
        <w:t>день</w:t>
      </w:r>
      <w:r w:rsidR="00087480">
        <w:rPr>
          <w:lang w:val="ru-RU"/>
        </w:rPr>
        <w:t xml:space="preserve"> </w:t>
      </w:r>
      <w:r w:rsidR="00B81D9E" w:rsidRPr="00440FE1">
        <w:rPr>
          <w:lang w:val="ru-RU"/>
        </w:rPr>
        <w:t>с</w:t>
      </w:r>
      <w:r w:rsidR="00087480">
        <w:rPr>
          <w:lang w:val="ru-RU"/>
        </w:rPr>
        <w:t xml:space="preserve"> </w:t>
      </w:r>
      <w:r w:rsidR="00B81D9E" w:rsidRPr="00440FE1">
        <w:rPr>
          <w:lang w:val="ru-RU"/>
        </w:rPr>
        <w:t>даты</w:t>
      </w:r>
      <w:r w:rsidR="00087480">
        <w:rPr>
          <w:lang w:val="ru-RU"/>
        </w:rPr>
        <w:t xml:space="preserve"> </w:t>
      </w:r>
      <w:r w:rsidR="00B81D9E" w:rsidRPr="00440FE1">
        <w:rPr>
          <w:lang w:val="ru-RU"/>
        </w:rPr>
        <w:t>начала</w:t>
      </w:r>
      <w:r w:rsidR="00087480">
        <w:rPr>
          <w:lang w:val="ru-RU"/>
        </w:rPr>
        <w:t xml:space="preserve"> </w:t>
      </w:r>
      <w:r w:rsidR="00B81D9E" w:rsidRPr="00440FE1">
        <w:rPr>
          <w:lang w:val="ru-RU"/>
        </w:rPr>
        <w:t>размещения</w:t>
      </w:r>
      <w:r w:rsidR="00B81D9E" w:rsidRPr="00440FE1">
        <w:rPr>
          <w:spacing w:val="-2"/>
          <w:lang w:val="ru-RU"/>
        </w:rPr>
        <w:t xml:space="preserve"> </w:t>
      </w:r>
      <w:r w:rsidR="00B81D9E" w:rsidRPr="00440FE1">
        <w:rPr>
          <w:lang w:val="ru-RU"/>
        </w:rPr>
        <w:t>Облигаций;</w:t>
      </w:r>
    </w:p>
    <w:p w:rsidR="00517166" w:rsidRPr="00440FE1" w:rsidRDefault="00087480" w:rsidP="00997415">
      <w:pPr>
        <w:pStyle w:val="a3"/>
        <w:tabs>
          <w:tab w:val="left" w:pos="7413"/>
        </w:tabs>
        <w:ind w:left="142" w:right="265"/>
        <w:rPr>
          <w:lang w:val="ru-RU"/>
        </w:rPr>
      </w:pPr>
      <w:r w:rsidRPr="00440FE1">
        <w:rPr>
          <w:lang w:val="ru-RU"/>
        </w:rPr>
        <w:t>Купонный доход за двенадцатый купонный</w:t>
      </w:r>
      <w:r>
        <w:rPr>
          <w:lang w:val="ru-RU"/>
        </w:rPr>
        <w:t xml:space="preserve"> </w:t>
      </w:r>
      <w:r w:rsidR="00B81D9E" w:rsidRPr="00440FE1">
        <w:rPr>
          <w:lang w:val="ru-RU"/>
        </w:rPr>
        <w:t>период</w:t>
      </w:r>
      <w:r>
        <w:rPr>
          <w:lang w:val="ru-RU"/>
        </w:rPr>
        <w:t xml:space="preserve"> </w:t>
      </w:r>
      <w:r w:rsidR="00B81D9E" w:rsidRPr="00440FE1">
        <w:rPr>
          <w:lang w:val="ru-RU"/>
        </w:rPr>
        <w:t>выплачивается</w:t>
      </w:r>
      <w:r>
        <w:rPr>
          <w:lang w:val="ru-RU"/>
        </w:rPr>
        <w:t xml:space="preserve"> </w:t>
      </w:r>
      <w:r w:rsidR="00B81D9E" w:rsidRPr="00440FE1">
        <w:rPr>
          <w:lang w:val="ru-RU"/>
        </w:rPr>
        <w:t>в</w:t>
      </w:r>
      <w:r>
        <w:rPr>
          <w:lang w:val="ru-RU"/>
        </w:rPr>
        <w:t xml:space="preserve"> </w:t>
      </w:r>
      <w:r w:rsidR="00B81D9E" w:rsidRPr="00440FE1">
        <w:rPr>
          <w:lang w:val="ru-RU"/>
        </w:rPr>
        <w:t>4369-й</w:t>
      </w:r>
      <w:r>
        <w:rPr>
          <w:lang w:val="ru-RU"/>
        </w:rPr>
        <w:t xml:space="preserve"> </w:t>
      </w:r>
      <w:r w:rsidR="00B81D9E" w:rsidRPr="00440FE1">
        <w:rPr>
          <w:lang w:val="ru-RU"/>
        </w:rPr>
        <w:t>день</w:t>
      </w:r>
      <w:r>
        <w:rPr>
          <w:lang w:val="ru-RU"/>
        </w:rPr>
        <w:t xml:space="preserve"> </w:t>
      </w:r>
      <w:r w:rsidR="00B81D9E" w:rsidRPr="00440FE1">
        <w:rPr>
          <w:lang w:val="ru-RU"/>
        </w:rPr>
        <w:t>с</w:t>
      </w:r>
      <w:r>
        <w:rPr>
          <w:lang w:val="ru-RU"/>
        </w:rPr>
        <w:t xml:space="preserve"> </w:t>
      </w:r>
      <w:r w:rsidR="00B81D9E" w:rsidRPr="00440FE1">
        <w:rPr>
          <w:lang w:val="ru-RU"/>
        </w:rPr>
        <w:t>даты</w:t>
      </w:r>
      <w:r>
        <w:rPr>
          <w:lang w:val="ru-RU"/>
        </w:rPr>
        <w:t xml:space="preserve"> </w:t>
      </w:r>
      <w:r w:rsidR="00B81D9E" w:rsidRPr="00440FE1">
        <w:rPr>
          <w:lang w:val="ru-RU"/>
        </w:rPr>
        <w:t>начала размещения</w:t>
      </w:r>
      <w:r w:rsidR="00B81D9E" w:rsidRPr="00440FE1">
        <w:rPr>
          <w:spacing w:val="-2"/>
          <w:lang w:val="ru-RU"/>
        </w:rPr>
        <w:t xml:space="preserve"> </w:t>
      </w:r>
      <w:r w:rsidR="00B81D9E" w:rsidRPr="00440FE1">
        <w:rPr>
          <w:lang w:val="ru-RU"/>
        </w:rPr>
        <w:t>Облигаций;</w:t>
      </w:r>
    </w:p>
    <w:p w:rsidR="00517166" w:rsidRPr="00440FE1" w:rsidRDefault="00087480" w:rsidP="00997415">
      <w:pPr>
        <w:pStyle w:val="a3"/>
        <w:tabs>
          <w:tab w:val="left" w:pos="7410"/>
        </w:tabs>
        <w:ind w:left="142" w:right="264"/>
        <w:rPr>
          <w:lang w:val="ru-RU"/>
        </w:rPr>
      </w:pPr>
      <w:r w:rsidRPr="00440FE1">
        <w:rPr>
          <w:lang w:val="ru-RU"/>
        </w:rPr>
        <w:t>Купонный доход за тринадцатый купонный</w:t>
      </w:r>
      <w:r>
        <w:rPr>
          <w:lang w:val="ru-RU"/>
        </w:rPr>
        <w:t xml:space="preserve"> </w:t>
      </w:r>
      <w:r w:rsidR="00B81D9E" w:rsidRPr="00440FE1">
        <w:rPr>
          <w:lang w:val="ru-RU"/>
        </w:rPr>
        <w:t>период</w:t>
      </w:r>
      <w:r>
        <w:rPr>
          <w:lang w:val="ru-RU"/>
        </w:rPr>
        <w:t xml:space="preserve"> </w:t>
      </w:r>
      <w:r w:rsidR="00B81D9E" w:rsidRPr="00440FE1">
        <w:rPr>
          <w:lang w:val="ru-RU"/>
        </w:rPr>
        <w:t>выплачивается</w:t>
      </w:r>
      <w:r>
        <w:rPr>
          <w:lang w:val="ru-RU"/>
        </w:rPr>
        <w:t xml:space="preserve"> </w:t>
      </w:r>
      <w:r w:rsidR="00B81D9E" w:rsidRPr="00440FE1">
        <w:rPr>
          <w:lang w:val="ru-RU"/>
        </w:rPr>
        <w:t>в</w:t>
      </w:r>
      <w:r>
        <w:rPr>
          <w:lang w:val="ru-RU"/>
        </w:rPr>
        <w:t xml:space="preserve"> </w:t>
      </w:r>
      <w:r w:rsidR="00B81D9E" w:rsidRPr="00440FE1">
        <w:rPr>
          <w:lang w:val="ru-RU"/>
        </w:rPr>
        <w:t>4733-й</w:t>
      </w:r>
      <w:r>
        <w:rPr>
          <w:lang w:val="ru-RU"/>
        </w:rPr>
        <w:t xml:space="preserve"> </w:t>
      </w:r>
      <w:r w:rsidR="00B81D9E" w:rsidRPr="00440FE1">
        <w:rPr>
          <w:lang w:val="ru-RU"/>
        </w:rPr>
        <w:t>день</w:t>
      </w:r>
      <w:r>
        <w:rPr>
          <w:lang w:val="ru-RU"/>
        </w:rPr>
        <w:t xml:space="preserve"> </w:t>
      </w:r>
      <w:r w:rsidR="00B81D9E" w:rsidRPr="00440FE1">
        <w:rPr>
          <w:lang w:val="ru-RU"/>
        </w:rPr>
        <w:t>с</w:t>
      </w:r>
      <w:r>
        <w:rPr>
          <w:lang w:val="ru-RU"/>
        </w:rPr>
        <w:t xml:space="preserve"> д</w:t>
      </w:r>
      <w:r w:rsidR="00B81D9E" w:rsidRPr="00440FE1">
        <w:rPr>
          <w:lang w:val="ru-RU"/>
        </w:rPr>
        <w:t>аты</w:t>
      </w:r>
      <w:r>
        <w:rPr>
          <w:lang w:val="ru-RU"/>
        </w:rPr>
        <w:t xml:space="preserve"> </w:t>
      </w:r>
      <w:r w:rsidR="00B81D9E" w:rsidRPr="00440FE1">
        <w:rPr>
          <w:lang w:val="ru-RU"/>
        </w:rPr>
        <w:t>начала размещения</w:t>
      </w:r>
      <w:r w:rsidR="00B81D9E" w:rsidRPr="00440FE1">
        <w:rPr>
          <w:spacing w:val="-2"/>
          <w:lang w:val="ru-RU"/>
        </w:rPr>
        <w:t xml:space="preserve"> </w:t>
      </w:r>
      <w:r w:rsidR="00B81D9E" w:rsidRPr="00440FE1">
        <w:rPr>
          <w:lang w:val="ru-RU"/>
        </w:rPr>
        <w:t>Облигаций;</w:t>
      </w:r>
    </w:p>
    <w:p w:rsidR="00517166" w:rsidRPr="00440FE1" w:rsidRDefault="00087480" w:rsidP="00997415">
      <w:pPr>
        <w:pStyle w:val="a3"/>
        <w:tabs>
          <w:tab w:val="left" w:pos="7494"/>
        </w:tabs>
        <w:spacing w:before="1"/>
        <w:ind w:left="142" w:right="266"/>
        <w:rPr>
          <w:lang w:val="ru-RU"/>
        </w:rPr>
      </w:pPr>
      <w:r w:rsidRPr="00440FE1">
        <w:rPr>
          <w:lang w:val="ru-RU"/>
        </w:rPr>
        <w:t xml:space="preserve">Купонный доход за четырнадцатый купонный </w:t>
      </w:r>
      <w:r w:rsidR="00674BDA" w:rsidRPr="00440FE1">
        <w:rPr>
          <w:lang w:val="ru-RU"/>
        </w:rPr>
        <w:t>период</w:t>
      </w:r>
      <w:r w:rsidR="00674BDA">
        <w:rPr>
          <w:lang w:val="ru-RU"/>
        </w:rPr>
        <w:t xml:space="preserve"> </w:t>
      </w:r>
      <w:r w:rsidRPr="00440FE1">
        <w:rPr>
          <w:spacing w:val="6"/>
          <w:lang w:val="ru-RU"/>
        </w:rPr>
        <w:t>выплачивается</w:t>
      </w:r>
      <w:r w:rsidR="00674BDA">
        <w:rPr>
          <w:spacing w:val="6"/>
          <w:lang w:val="ru-RU"/>
        </w:rPr>
        <w:t xml:space="preserve"> </w:t>
      </w:r>
      <w:r w:rsidR="00B81D9E" w:rsidRPr="00440FE1">
        <w:rPr>
          <w:lang w:val="ru-RU"/>
        </w:rPr>
        <w:t>в</w:t>
      </w:r>
      <w:r w:rsidR="00674BDA">
        <w:rPr>
          <w:lang w:val="ru-RU"/>
        </w:rPr>
        <w:t xml:space="preserve"> </w:t>
      </w:r>
      <w:r w:rsidR="00B81D9E" w:rsidRPr="00440FE1">
        <w:rPr>
          <w:lang w:val="ru-RU"/>
        </w:rPr>
        <w:t>5097-й</w:t>
      </w:r>
      <w:r w:rsidR="00674BDA">
        <w:rPr>
          <w:lang w:val="ru-RU"/>
        </w:rPr>
        <w:t xml:space="preserve"> </w:t>
      </w:r>
      <w:r w:rsidR="00B81D9E" w:rsidRPr="00440FE1">
        <w:rPr>
          <w:lang w:val="ru-RU"/>
        </w:rPr>
        <w:t>день</w:t>
      </w:r>
      <w:r w:rsidR="00674BDA">
        <w:rPr>
          <w:lang w:val="ru-RU"/>
        </w:rPr>
        <w:t xml:space="preserve"> </w:t>
      </w:r>
      <w:r w:rsidR="00B81D9E" w:rsidRPr="00440FE1">
        <w:rPr>
          <w:lang w:val="ru-RU"/>
        </w:rPr>
        <w:t>с</w:t>
      </w:r>
      <w:r w:rsidR="00674BDA">
        <w:rPr>
          <w:lang w:val="ru-RU"/>
        </w:rPr>
        <w:t xml:space="preserve"> д</w:t>
      </w:r>
      <w:r w:rsidR="00B81D9E" w:rsidRPr="00440FE1">
        <w:rPr>
          <w:lang w:val="ru-RU"/>
        </w:rPr>
        <w:t>аты</w:t>
      </w:r>
      <w:r w:rsidR="00674BDA">
        <w:rPr>
          <w:lang w:val="ru-RU"/>
        </w:rPr>
        <w:t xml:space="preserve"> </w:t>
      </w:r>
      <w:r w:rsidR="00B81D9E" w:rsidRPr="00440FE1">
        <w:rPr>
          <w:lang w:val="ru-RU"/>
        </w:rPr>
        <w:t xml:space="preserve">начала </w:t>
      </w:r>
      <w:r w:rsidR="00674BDA">
        <w:rPr>
          <w:lang w:val="ru-RU"/>
        </w:rPr>
        <w:t>р</w:t>
      </w:r>
      <w:r w:rsidR="00B81D9E" w:rsidRPr="00440FE1">
        <w:rPr>
          <w:lang w:val="ru-RU"/>
        </w:rPr>
        <w:t>азмещения</w:t>
      </w:r>
      <w:r w:rsidR="00B81D9E" w:rsidRPr="00440FE1">
        <w:rPr>
          <w:spacing w:val="-2"/>
          <w:lang w:val="ru-RU"/>
        </w:rPr>
        <w:t xml:space="preserve"> </w:t>
      </w:r>
      <w:r w:rsidR="00B81D9E" w:rsidRPr="00440FE1">
        <w:rPr>
          <w:lang w:val="ru-RU"/>
        </w:rPr>
        <w:t>Облигаций;</w:t>
      </w:r>
    </w:p>
    <w:p w:rsidR="00517166" w:rsidRPr="00440FE1" w:rsidRDefault="00674BDA" w:rsidP="00997415">
      <w:pPr>
        <w:pStyle w:val="a3"/>
        <w:tabs>
          <w:tab w:val="left" w:pos="7417"/>
        </w:tabs>
        <w:spacing w:before="1"/>
        <w:ind w:left="142" w:right="264"/>
        <w:rPr>
          <w:lang w:val="ru-RU"/>
        </w:rPr>
      </w:pPr>
      <w:r w:rsidRPr="00440FE1">
        <w:rPr>
          <w:lang w:val="ru-RU"/>
        </w:rPr>
        <w:t>Купонный доход за пятнадцатый купонный</w:t>
      </w:r>
      <w:r w:rsidR="00B81D9E" w:rsidRPr="00440FE1">
        <w:rPr>
          <w:lang w:val="ru-RU"/>
        </w:rPr>
        <w:t xml:space="preserve"> период</w:t>
      </w:r>
      <w:r>
        <w:rPr>
          <w:lang w:val="ru-RU"/>
        </w:rPr>
        <w:t xml:space="preserve"> </w:t>
      </w:r>
      <w:r w:rsidR="00B75265">
        <w:rPr>
          <w:lang w:val="ru-RU"/>
        </w:rPr>
        <w:t>выплачивается</w:t>
      </w:r>
      <w:r>
        <w:rPr>
          <w:lang w:val="ru-RU"/>
        </w:rPr>
        <w:t xml:space="preserve"> </w:t>
      </w:r>
      <w:r w:rsidR="00B75265">
        <w:rPr>
          <w:lang w:val="ru-RU"/>
        </w:rPr>
        <w:t>в</w:t>
      </w:r>
      <w:r>
        <w:rPr>
          <w:lang w:val="ru-RU"/>
        </w:rPr>
        <w:t xml:space="preserve"> </w:t>
      </w:r>
      <w:r w:rsidR="00B75265">
        <w:rPr>
          <w:lang w:val="ru-RU"/>
        </w:rPr>
        <w:t>5157</w:t>
      </w:r>
      <w:r w:rsidR="00B81D9E" w:rsidRPr="00440FE1">
        <w:rPr>
          <w:lang w:val="ru-RU"/>
        </w:rPr>
        <w:t>-</w:t>
      </w:r>
      <w:r w:rsidR="006A47E8" w:rsidRPr="00440FE1">
        <w:rPr>
          <w:lang w:val="ru-RU"/>
        </w:rPr>
        <w:t>й день</w:t>
      </w:r>
      <w:r>
        <w:rPr>
          <w:lang w:val="ru-RU"/>
        </w:rPr>
        <w:t xml:space="preserve"> </w:t>
      </w:r>
      <w:r w:rsidR="00B81D9E" w:rsidRPr="00440FE1">
        <w:rPr>
          <w:lang w:val="ru-RU"/>
        </w:rPr>
        <w:t>с</w:t>
      </w:r>
      <w:r>
        <w:rPr>
          <w:lang w:val="ru-RU"/>
        </w:rPr>
        <w:t xml:space="preserve"> д</w:t>
      </w:r>
      <w:r w:rsidR="00B81D9E" w:rsidRPr="00440FE1">
        <w:rPr>
          <w:lang w:val="ru-RU"/>
        </w:rPr>
        <w:t>аты</w:t>
      </w:r>
      <w:r>
        <w:rPr>
          <w:lang w:val="ru-RU"/>
        </w:rPr>
        <w:t xml:space="preserve"> </w:t>
      </w:r>
      <w:r w:rsidR="00B81D9E" w:rsidRPr="00440FE1">
        <w:rPr>
          <w:lang w:val="ru-RU"/>
        </w:rPr>
        <w:t>начала размещения</w:t>
      </w:r>
      <w:r w:rsidR="00B81D9E" w:rsidRPr="00440FE1">
        <w:rPr>
          <w:spacing w:val="-2"/>
          <w:lang w:val="ru-RU"/>
        </w:rPr>
        <w:t xml:space="preserve"> </w:t>
      </w:r>
      <w:r w:rsidR="00B81D9E" w:rsidRPr="00440FE1">
        <w:rPr>
          <w:lang w:val="ru-RU"/>
        </w:rPr>
        <w:t>Облигаций;</w:t>
      </w:r>
    </w:p>
    <w:p w:rsidR="00517166" w:rsidRPr="00440FE1" w:rsidRDefault="00B81D9E" w:rsidP="00997415">
      <w:pPr>
        <w:pStyle w:val="a3"/>
        <w:spacing w:before="51"/>
        <w:ind w:left="142" w:right="132"/>
        <w:rPr>
          <w:lang w:val="ru-RU"/>
        </w:rPr>
      </w:pPr>
      <w:r w:rsidRPr="00440FE1">
        <w:rPr>
          <w:u w:val="single"/>
          <w:lang w:val="ru-RU"/>
        </w:rPr>
        <w:t>Доход по 15 (пятнадцатому) купону выплачивается одновременно с погашением непогашенной части номинальной стоимости Облигаций.</w:t>
      </w:r>
    </w:p>
    <w:p w:rsidR="00517166" w:rsidRPr="00440FE1" w:rsidRDefault="00517166" w:rsidP="00B7438C">
      <w:pPr>
        <w:pStyle w:val="a3"/>
        <w:spacing w:before="8"/>
        <w:ind w:left="0"/>
        <w:rPr>
          <w:sz w:val="15"/>
          <w:lang w:val="ru-RU"/>
        </w:rPr>
      </w:pPr>
    </w:p>
    <w:p w:rsidR="00517166" w:rsidRPr="00440FE1" w:rsidRDefault="00B81D9E" w:rsidP="00B7438C">
      <w:pPr>
        <w:pStyle w:val="a3"/>
        <w:spacing w:before="73"/>
        <w:ind w:right="103"/>
        <w:rPr>
          <w:lang w:val="ru-RU"/>
        </w:rPr>
      </w:pPr>
      <w:r w:rsidRPr="00440FE1">
        <w:rPr>
          <w:lang w:val="ru-RU"/>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517166" w:rsidRPr="00440FE1" w:rsidRDefault="00517166" w:rsidP="00B7438C">
      <w:pPr>
        <w:pStyle w:val="a3"/>
        <w:spacing w:before="5"/>
        <w:ind w:left="0"/>
        <w:rPr>
          <w:lang w:val="ru-RU"/>
        </w:rPr>
      </w:pPr>
    </w:p>
    <w:p w:rsidR="00517166" w:rsidRPr="00440FE1" w:rsidRDefault="00B81D9E" w:rsidP="00B7438C">
      <w:pPr>
        <w:pStyle w:val="2"/>
        <w:ind w:right="7651"/>
        <w:rPr>
          <w:lang w:val="ru-RU"/>
        </w:rPr>
      </w:pPr>
      <w:r w:rsidRPr="00440FE1">
        <w:rPr>
          <w:lang w:val="ru-RU"/>
        </w:rPr>
        <w:t>Порядок выплаты дохода: Номер купона</w:t>
      </w:r>
      <w:r w:rsidRPr="00440FE1">
        <w:rPr>
          <w:b w:val="0"/>
          <w:lang w:val="ru-RU"/>
        </w:rPr>
        <w:t xml:space="preserve">: первый </w:t>
      </w:r>
      <w:r w:rsidRPr="00440FE1">
        <w:rPr>
          <w:lang w:val="ru-RU"/>
        </w:rPr>
        <w:t>Порядок выплаты дохода:</w:t>
      </w:r>
    </w:p>
    <w:p w:rsidR="00517166" w:rsidRPr="00440FE1" w:rsidRDefault="00B81D9E" w:rsidP="00B7438C">
      <w:pPr>
        <w:pStyle w:val="a3"/>
        <w:ind w:right="104"/>
        <w:rPr>
          <w:lang w:val="ru-RU"/>
        </w:rPr>
      </w:pPr>
      <w:r w:rsidRPr="00440FE1">
        <w:rPr>
          <w:lang w:val="ru-RU"/>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17166" w:rsidRPr="00440FE1" w:rsidRDefault="00B81D9E" w:rsidP="00B7438C">
      <w:pPr>
        <w:pStyle w:val="a3"/>
        <w:ind w:right="104"/>
        <w:rPr>
          <w:lang w:val="ru-RU"/>
        </w:rPr>
      </w:pPr>
      <w:r w:rsidRPr="00440FE1">
        <w:rPr>
          <w:lang w:val="ru-RU"/>
        </w:rPr>
        <w:t>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Эмитентом с даты поступления денежных средств на счет НКО АО НРД.</w:t>
      </w:r>
    </w:p>
    <w:p w:rsidR="00517166" w:rsidRPr="00440FE1" w:rsidRDefault="00B81D9E" w:rsidP="00B7438C">
      <w:pPr>
        <w:pStyle w:val="a3"/>
        <w:spacing w:before="1"/>
        <w:ind w:right="104"/>
        <w:rPr>
          <w:lang w:val="ru-RU"/>
        </w:rPr>
      </w:pPr>
      <w:r w:rsidRPr="00440FE1">
        <w:rPr>
          <w:lang w:val="ru-RU"/>
        </w:rPr>
        <w:t>Передача доходов по Облигациям в денежной форме осуществляется депозитарием лицу, являвшемуся его депонентом:</w:t>
      </w:r>
    </w:p>
    <w:p w:rsidR="00517166" w:rsidRPr="00440FE1" w:rsidRDefault="00B81D9E" w:rsidP="00513209">
      <w:pPr>
        <w:pStyle w:val="a4"/>
        <w:numPr>
          <w:ilvl w:val="0"/>
          <w:numId w:val="22"/>
        </w:numPr>
        <w:tabs>
          <w:tab w:val="left" w:pos="365"/>
        </w:tabs>
        <w:ind w:right="109" w:firstLine="0"/>
        <w:rPr>
          <w:lang w:val="ru-RU"/>
        </w:rPr>
      </w:pPr>
      <w:r w:rsidRPr="00440FE1">
        <w:rPr>
          <w:lang w:val="ru-RU"/>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w:t>
      </w:r>
      <w:r w:rsidRPr="00440FE1">
        <w:rPr>
          <w:spacing w:val="-11"/>
          <w:lang w:val="ru-RU"/>
        </w:rPr>
        <w:t xml:space="preserve"> </w:t>
      </w:r>
      <w:r w:rsidRPr="00440FE1">
        <w:rPr>
          <w:lang w:val="ru-RU"/>
        </w:rPr>
        <w:t>исполнению;</w:t>
      </w:r>
    </w:p>
    <w:p w:rsidR="00517166" w:rsidRPr="00440FE1" w:rsidRDefault="00B81D9E" w:rsidP="00513209">
      <w:pPr>
        <w:pStyle w:val="a4"/>
        <w:numPr>
          <w:ilvl w:val="0"/>
          <w:numId w:val="22"/>
        </w:numPr>
        <w:tabs>
          <w:tab w:val="left" w:pos="389"/>
        </w:tabs>
        <w:spacing w:before="1"/>
        <w:ind w:right="103" w:firstLine="0"/>
        <w:rPr>
          <w:lang w:val="ru-RU"/>
        </w:rPr>
      </w:pPr>
      <w:r w:rsidRPr="00440FE1">
        <w:rPr>
          <w:lang w:val="ru-RU"/>
        </w:rPr>
        <w:t xml:space="preserve">на конец операционного дня, следующего за датой, на которую </w:t>
      </w:r>
      <w:r w:rsidRPr="004F2542">
        <w:rPr>
          <w:lang w:val="ru-RU"/>
        </w:rPr>
        <w:t xml:space="preserve">НРД в соответствии с действующим законодательством раскрыта информация о получении НРД подлежащих передаче денежных выплат по ценным бумагам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w:t>
      </w: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w:t>
      </w:r>
      <w:r w:rsidRPr="00440FE1">
        <w:rPr>
          <w:spacing w:val="-4"/>
          <w:lang w:val="ru-RU"/>
        </w:rPr>
        <w:t xml:space="preserve"> </w:t>
      </w:r>
      <w:r w:rsidRPr="00440FE1">
        <w:rPr>
          <w:lang w:val="ru-RU"/>
        </w:rPr>
        <w:t>абзацами.</w:t>
      </w:r>
    </w:p>
    <w:p w:rsidR="00517166" w:rsidRPr="00440FE1" w:rsidRDefault="00B81D9E" w:rsidP="00B7438C">
      <w:pPr>
        <w:pStyle w:val="a3"/>
        <w:ind w:right="106"/>
        <w:rPr>
          <w:lang w:val="ru-RU"/>
        </w:rPr>
      </w:pPr>
      <w:r w:rsidRPr="00440FE1">
        <w:rPr>
          <w:lang w:val="ru-RU"/>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rsidR="00517166" w:rsidRPr="00440FE1" w:rsidRDefault="00B81D9E" w:rsidP="00B7438C">
      <w:pPr>
        <w:pStyle w:val="a3"/>
        <w:ind w:right="108"/>
        <w:rPr>
          <w:lang w:val="ru-RU"/>
        </w:rPr>
      </w:pPr>
      <w:r w:rsidRPr="00440FE1">
        <w:rPr>
          <w:lang w:val="ru-RU"/>
        </w:rPr>
        <w:t>Купонный доход по неразмещенным Облигациям или по Облигациям, переведенным на счет Эмитента в НКО АО НРД, не начисляется и не выплачивается.</w:t>
      </w:r>
    </w:p>
    <w:p w:rsidR="00517166" w:rsidRPr="00440FE1" w:rsidRDefault="00B81D9E" w:rsidP="00B7438C">
      <w:pPr>
        <w:spacing w:before="6" w:line="237" w:lineRule="auto"/>
        <w:ind w:left="112" w:right="106"/>
        <w:jc w:val="both"/>
        <w:rPr>
          <w:lang w:val="ru-RU"/>
        </w:rPr>
      </w:pP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xml:space="preserve">: Список владельцев Облигаций для целей выплаты дохода не </w:t>
      </w:r>
      <w:r w:rsidRPr="00440FE1">
        <w:rPr>
          <w:lang w:val="ru-RU"/>
        </w:rPr>
        <w:lastRenderedPageBreak/>
        <w:t>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before="1" w:line="252" w:lineRule="exact"/>
        <w:ind w:left="112"/>
        <w:jc w:val="both"/>
        <w:rPr>
          <w:lang w:val="ru-RU"/>
        </w:rPr>
      </w:pPr>
      <w:r w:rsidRPr="00440FE1">
        <w:rPr>
          <w:b/>
          <w:lang w:val="ru-RU"/>
        </w:rPr>
        <w:t>Номер купона</w:t>
      </w:r>
      <w:r w:rsidRPr="00440FE1">
        <w:rPr>
          <w:lang w:val="ru-RU"/>
        </w:rPr>
        <w:t>: второй</w:t>
      </w:r>
    </w:p>
    <w:p w:rsidR="00517166" w:rsidRPr="00440FE1" w:rsidRDefault="00B81D9E" w:rsidP="00B7438C">
      <w:pPr>
        <w:ind w:left="112" w:right="132"/>
        <w:jc w:val="both"/>
        <w:rPr>
          <w:lang w:val="ru-RU"/>
        </w:rPr>
      </w:pPr>
      <w:r w:rsidRPr="00440FE1">
        <w:rPr>
          <w:b/>
          <w:lang w:val="ru-RU"/>
        </w:rPr>
        <w:t xml:space="preserve">Порядок выплаты дохода: </w:t>
      </w:r>
      <w:r w:rsidRPr="00440FE1">
        <w:rPr>
          <w:lang w:val="ru-RU"/>
        </w:rPr>
        <w:t xml:space="preserve">Порядок выплаты купонного (процентного) дохода по второму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spacing w:before="1"/>
        <w:ind w:left="0"/>
        <w:rPr>
          <w:lang w:val="ru-RU"/>
        </w:rPr>
      </w:pPr>
    </w:p>
    <w:p w:rsidR="00517166" w:rsidRPr="00440FE1" w:rsidRDefault="00B81D9E" w:rsidP="00B7438C">
      <w:pPr>
        <w:ind w:left="112"/>
        <w:jc w:val="both"/>
        <w:rPr>
          <w:lang w:val="ru-RU"/>
        </w:rPr>
      </w:pPr>
      <w:r w:rsidRPr="00440FE1">
        <w:rPr>
          <w:b/>
          <w:lang w:val="ru-RU"/>
        </w:rPr>
        <w:t>Номер купона</w:t>
      </w:r>
      <w:r w:rsidRPr="00440FE1">
        <w:rPr>
          <w:lang w:val="ru-RU"/>
        </w:rPr>
        <w:t>: третий</w:t>
      </w:r>
    </w:p>
    <w:p w:rsidR="00517166" w:rsidRPr="00440FE1" w:rsidRDefault="00B81D9E" w:rsidP="00B7438C">
      <w:pPr>
        <w:spacing w:before="1"/>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третьему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spacing w:before="9"/>
        <w:ind w:left="0"/>
        <w:rPr>
          <w:sz w:val="21"/>
          <w:lang w:val="ru-RU"/>
        </w:rPr>
      </w:pPr>
    </w:p>
    <w:p w:rsidR="00517166" w:rsidRPr="00440FE1" w:rsidRDefault="00B81D9E" w:rsidP="00B42930">
      <w:pPr>
        <w:ind w:left="112"/>
        <w:jc w:val="both"/>
        <w:rPr>
          <w:lang w:val="ru-RU"/>
        </w:rPr>
      </w:pPr>
      <w:r w:rsidRPr="00440FE1">
        <w:rPr>
          <w:b/>
          <w:lang w:val="ru-RU"/>
        </w:rPr>
        <w:t>Номер купона</w:t>
      </w:r>
      <w:r w:rsidRPr="00440FE1">
        <w:rPr>
          <w:lang w:val="ru-RU"/>
        </w:rPr>
        <w:t>: четвертый</w:t>
      </w:r>
    </w:p>
    <w:p w:rsidR="00517166" w:rsidRPr="00440FE1" w:rsidRDefault="00B81D9E" w:rsidP="00B42930">
      <w:pPr>
        <w:pStyle w:val="a3"/>
        <w:ind w:right="132"/>
        <w:rPr>
          <w:lang w:val="ru-RU"/>
        </w:rPr>
      </w:pPr>
      <w:r w:rsidRPr="00440FE1">
        <w:rPr>
          <w:b/>
          <w:lang w:val="ru-RU"/>
        </w:rPr>
        <w:t>Порядок выплаты дохода</w:t>
      </w:r>
      <w:r w:rsidRPr="00440FE1">
        <w:rPr>
          <w:lang w:val="ru-RU"/>
        </w:rPr>
        <w:t>: Порядок выплаты купонного (процентного) дохода по четвертому купону Облигаций аналогичен порядку выплаты купонного (процентного) дохода по первому купону Облигаций. Дата или порядок ее определения, на которую составляется список владельцев облигаций для целей выплаты купонного (процентного) дохода: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42930">
      <w:pPr>
        <w:pStyle w:val="a3"/>
        <w:ind w:left="0"/>
        <w:rPr>
          <w:lang w:val="ru-RU"/>
        </w:rPr>
      </w:pPr>
    </w:p>
    <w:p w:rsidR="00517166" w:rsidRPr="00440FE1" w:rsidRDefault="00B81D9E" w:rsidP="00B7438C">
      <w:pPr>
        <w:spacing w:before="1"/>
        <w:ind w:left="112" w:right="132"/>
        <w:jc w:val="both"/>
        <w:rPr>
          <w:lang w:val="ru-RU"/>
        </w:rPr>
      </w:pPr>
      <w:r w:rsidRPr="00440FE1">
        <w:rPr>
          <w:b/>
          <w:lang w:val="ru-RU"/>
        </w:rPr>
        <w:t>Номер купона</w:t>
      </w:r>
      <w:r w:rsidRPr="00440FE1">
        <w:rPr>
          <w:lang w:val="ru-RU"/>
        </w:rPr>
        <w:t>: пятый</w:t>
      </w:r>
    </w:p>
    <w:p w:rsidR="00517166" w:rsidRPr="00440FE1" w:rsidRDefault="00B81D9E" w:rsidP="00B7438C">
      <w:pPr>
        <w:pStyle w:val="a3"/>
        <w:spacing w:before="1"/>
        <w:ind w:right="132"/>
        <w:rPr>
          <w:lang w:val="ru-RU"/>
        </w:rPr>
      </w:pPr>
      <w:r w:rsidRPr="00440FE1">
        <w:rPr>
          <w:b/>
          <w:lang w:val="ru-RU"/>
        </w:rPr>
        <w:t>Порядок выплаты дохода</w:t>
      </w:r>
      <w:r w:rsidRPr="00440FE1">
        <w:rPr>
          <w:lang w:val="ru-RU"/>
        </w:rPr>
        <w:t>: Порядок выплаты купонного (процентного) дохода по пятому купону Облигаций аналогичен порядку выплаты купонного (процентного) дохода по первому купону Облигаций. Дата или порядок ее определения, на которую составляется список владельцев облигаций для целей выплаты купонного (процентного) дохода: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шестой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шестому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седьмой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седьмому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восьмой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восьмому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spacing w:before="9"/>
        <w:ind w:left="0"/>
        <w:rPr>
          <w:sz w:val="21"/>
          <w:lang w:val="ru-RU"/>
        </w:rPr>
      </w:pPr>
    </w:p>
    <w:p w:rsidR="00517166" w:rsidRPr="00440FE1" w:rsidRDefault="00B81D9E" w:rsidP="00B7438C">
      <w:pPr>
        <w:ind w:left="112" w:right="132"/>
        <w:jc w:val="both"/>
        <w:rPr>
          <w:lang w:val="ru-RU"/>
        </w:rPr>
      </w:pPr>
      <w:r w:rsidRPr="00440FE1">
        <w:rPr>
          <w:b/>
          <w:lang w:val="ru-RU"/>
        </w:rPr>
        <w:t>Номер купона</w:t>
      </w:r>
      <w:r w:rsidRPr="00440FE1">
        <w:rPr>
          <w:lang w:val="ru-RU"/>
        </w:rPr>
        <w:t>: девятый</w:t>
      </w:r>
    </w:p>
    <w:p w:rsidR="00517166" w:rsidRPr="00440FE1" w:rsidRDefault="00B81D9E" w:rsidP="00B7438C">
      <w:pPr>
        <w:spacing w:before="1"/>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девятому купону </w:t>
      </w:r>
      <w:r w:rsidRPr="00440FE1">
        <w:rPr>
          <w:lang w:val="ru-RU"/>
        </w:rPr>
        <w:lastRenderedPageBreak/>
        <w:t xml:space="preserve">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десятый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десятому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517166" w:rsidP="00B7438C">
      <w:pPr>
        <w:pStyle w:val="a3"/>
        <w:spacing w:before="10"/>
        <w:ind w:left="0"/>
        <w:rPr>
          <w:sz w:val="21"/>
          <w:lang w:val="ru-RU"/>
        </w:rPr>
      </w:pPr>
    </w:p>
    <w:p w:rsidR="00517166" w:rsidRPr="00440FE1" w:rsidRDefault="00B81D9E" w:rsidP="00B7438C">
      <w:pPr>
        <w:spacing w:before="1"/>
        <w:ind w:left="112" w:right="132"/>
        <w:jc w:val="both"/>
        <w:rPr>
          <w:lang w:val="ru-RU"/>
        </w:rPr>
      </w:pPr>
      <w:r w:rsidRPr="00440FE1">
        <w:rPr>
          <w:b/>
          <w:lang w:val="ru-RU"/>
        </w:rPr>
        <w:t>Номер купона</w:t>
      </w:r>
      <w:r w:rsidRPr="00440FE1">
        <w:rPr>
          <w:lang w:val="ru-RU"/>
        </w:rPr>
        <w:t>: одиннадцатый</w:t>
      </w:r>
    </w:p>
    <w:p w:rsidR="00517166" w:rsidRPr="00440FE1" w:rsidRDefault="00B81D9E" w:rsidP="00B7438C">
      <w:pPr>
        <w:spacing w:before="1"/>
        <w:ind w:left="11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одиннадцатому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w:t>
      </w:r>
      <w:r w:rsidR="00C7499B">
        <w:rPr>
          <w:lang w:val="ru-RU"/>
        </w:rPr>
        <w:t xml:space="preserve"> </w:t>
      </w:r>
      <w:r w:rsidRPr="00440FE1">
        <w:rPr>
          <w:lang w:val="ru-RU"/>
        </w:rPr>
        <w:t>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двенадцатый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двенадцатому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spacing w:line="252" w:lineRule="exact"/>
        <w:ind w:left="112" w:right="132"/>
        <w:jc w:val="both"/>
        <w:rPr>
          <w:lang w:val="ru-RU"/>
        </w:rPr>
      </w:pPr>
      <w:r w:rsidRPr="00440FE1">
        <w:rPr>
          <w:b/>
          <w:lang w:val="ru-RU"/>
        </w:rPr>
        <w:t>Номер купона</w:t>
      </w:r>
      <w:r w:rsidRPr="00440FE1">
        <w:rPr>
          <w:lang w:val="ru-RU"/>
        </w:rPr>
        <w:t>: тринадцатый</w:t>
      </w:r>
    </w:p>
    <w:p w:rsidR="00517166" w:rsidRPr="00440FE1" w:rsidRDefault="00B81D9E" w:rsidP="00B7438C">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тринадцатому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ind w:left="0"/>
        <w:rPr>
          <w:lang w:val="ru-RU"/>
        </w:rPr>
      </w:pPr>
    </w:p>
    <w:p w:rsidR="00517166" w:rsidRPr="00440FE1" w:rsidRDefault="00B81D9E" w:rsidP="00B7438C">
      <w:pPr>
        <w:ind w:left="112" w:right="132"/>
        <w:jc w:val="both"/>
        <w:rPr>
          <w:lang w:val="ru-RU"/>
        </w:rPr>
      </w:pPr>
      <w:r w:rsidRPr="00440FE1">
        <w:rPr>
          <w:b/>
          <w:lang w:val="ru-RU"/>
        </w:rPr>
        <w:t>Номер купона</w:t>
      </w:r>
      <w:r w:rsidRPr="00440FE1">
        <w:rPr>
          <w:lang w:val="ru-RU"/>
        </w:rPr>
        <w:t>: четырнадцатый</w:t>
      </w:r>
    </w:p>
    <w:p w:rsidR="00517166" w:rsidRPr="00440FE1" w:rsidRDefault="00B81D9E" w:rsidP="00B7438C">
      <w:pPr>
        <w:spacing w:before="1"/>
        <w:ind w:left="11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четырнадцатому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517166" w:rsidP="00B7438C">
      <w:pPr>
        <w:pStyle w:val="a3"/>
        <w:spacing w:before="9"/>
        <w:ind w:left="0"/>
        <w:rPr>
          <w:sz w:val="21"/>
          <w:lang w:val="ru-RU"/>
        </w:rPr>
      </w:pPr>
    </w:p>
    <w:p w:rsidR="00517166" w:rsidRPr="00440FE1" w:rsidRDefault="00B81D9E" w:rsidP="00B7438C">
      <w:pPr>
        <w:ind w:left="112" w:right="132"/>
        <w:jc w:val="both"/>
        <w:rPr>
          <w:lang w:val="ru-RU"/>
        </w:rPr>
      </w:pPr>
      <w:r w:rsidRPr="00440FE1">
        <w:rPr>
          <w:b/>
          <w:lang w:val="ru-RU"/>
        </w:rPr>
        <w:t>Номер купона</w:t>
      </w:r>
      <w:r w:rsidRPr="00440FE1">
        <w:rPr>
          <w:lang w:val="ru-RU"/>
        </w:rPr>
        <w:t>: пятнадцатый</w:t>
      </w:r>
    </w:p>
    <w:p w:rsidR="00517166" w:rsidRPr="00440FE1" w:rsidRDefault="00B81D9E" w:rsidP="00B7438C">
      <w:pPr>
        <w:spacing w:before="1"/>
        <w:ind w:left="112" w:right="10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пятнадцатому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517166" w:rsidRPr="00440FE1" w:rsidRDefault="00B81D9E" w:rsidP="00B7438C">
      <w:pPr>
        <w:pStyle w:val="a3"/>
        <w:ind w:right="132"/>
        <w:rPr>
          <w:lang w:val="ru-RU"/>
        </w:rPr>
      </w:pPr>
      <w:r w:rsidRPr="00440FE1">
        <w:rPr>
          <w:lang w:val="ru-RU"/>
        </w:rPr>
        <w:t>Доход по пятнадцатому купону выплачивается одновременно с погашением непогашенной части номинальной стоимости Облигаций.</w:t>
      </w:r>
    </w:p>
    <w:p w:rsidR="00517166" w:rsidRPr="00440FE1" w:rsidRDefault="00517166" w:rsidP="00B7438C">
      <w:pPr>
        <w:pStyle w:val="a3"/>
        <w:spacing w:before="5"/>
        <w:ind w:left="0"/>
        <w:rPr>
          <w:lang w:val="ru-RU"/>
        </w:rPr>
      </w:pPr>
    </w:p>
    <w:p w:rsidR="00517166" w:rsidRPr="00440FE1" w:rsidRDefault="00B81D9E" w:rsidP="0024156A">
      <w:pPr>
        <w:pStyle w:val="2"/>
        <w:ind w:left="142" w:right="105"/>
        <w:rPr>
          <w:lang w:val="ru-RU"/>
        </w:rPr>
      </w:pPr>
      <w:r w:rsidRPr="00440FE1">
        <w:rPr>
          <w:lang w:val="ru-RU"/>
        </w:rPr>
        <w:t>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517166" w:rsidRPr="00440FE1" w:rsidRDefault="00B81D9E" w:rsidP="0024156A">
      <w:pPr>
        <w:pStyle w:val="a3"/>
        <w:spacing w:line="252" w:lineRule="exact"/>
        <w:ind w:left="142" w:right="106"/>
        <w:rPr>
          <w:lang w:val="ru-RU"/>
        </w:rPr>
      </w:pPr>
      <w:r w:rsidRPr="00440FE1">
        <w:rPr>
          <w:lang w:val="ru-RU"/>
        </w:rPr>
        <w:t xml:space="preserve">Выплата доходов по Облигациям производится денежными средствами в валюте Российской Федерации в </w:t>
      </w:r>
      <w:r w:rsidRPr="00440FE1">
        <w:rPr>
          <w:lang w:val="ru-RU"/>
        </w:rPr>
        <w:lastRenderedPageBreak/>
        <w:t>безналичном порядке.</w:t>
      </w:r>
    </w:p>
    <w:p w:rsidR="00517166" w:rsidRPr="00440FE1" w:rsidRDefault="00B81D9E" w:rsidP="0024156A">
      <w:pPr>
        <w:pStyle w:val="a3"/>
        <w:spacing w:line="252" w:lineRule="exact"/>
        <w:ind w:left="142" w:right="132"/>
        <w:rPr>
          <w:lang w:val="ru-RU"/>
        </w:rPr>
      </w:pPr>
      <w:r w:rsidRPr="00440FE1">
        <w:rPr>
          <w:lang w:val="ru-RU"/>
        </w:rPr>
        <w:t>Выплата (передача) дохода по облигациям в неденежной форме не предусмотрена.</w:t>
      </w:r>
    </w:p>
    <w:p w:rsidR="00517166" w:rsidRPr="00440FE1" w:rsidRDefault="00517166" w:rsidP="0024156A">
      <w:pPr>
        <w:pStyle w:val="a3"/>
        <w:spacing w:before="2"/>
        <w:ind w:left="142"/>
        <w:rPr>
          <w:lang w:val="ru-RU"/>
        </w:rPr>
      </w:pPr>
    </w:p>
    <w:p w:rsidR="00517166" w:rsidRPr="00440FE1" w:rsidRDefault="00B81D9E" w:rsidP="0024156A">
      <w:pPr>
        <w:pStyle w:val="2"/>
        <w:spacing w:before="1"/>
        <w:ind w:left="142" w:right="103"/>
        <w:rPr>
          <w:lang w:val="ru-RU"/>
        </w:rPr>
      </w:pPr>
      <w:r w:rsidRPr="00440FE1">
        <w:rPr>
          <w:lang w:val="ru-RU"/>
        </w:rPr>
        <w:t>Размещаемые Облигации являются документарными облигациями на предъявителя с обязательным централизованным хранением:</w:t>
      </w:r>
    </w:p>
    <w:p w:rsidR="00517166" w:rsidRPr="00440FE1" w:rsidRDefault="00B81D9E" w:rsidP="0024156A">
      <w:pPr>
        <w:pStyle w:val="a3"/>
        <w:spacing w:line="242" w:lineRule="auto"/>
        <w:ind w:left="142" w:right="102"/>
        <w:rPr>
          <w:lang w:val="ru-RU"/>
        </w:rPr>
      </w:pPr>
      <w:r w:rsidRPr="00440FE1">
        <w:rPr>
          <w:lang w:val="ru-RU"/>
        </w:rPr>
        <w:t>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517166" w:rsidRPr="00440FE1" w:rsidRDefault="00B81D9E" w:rsidP="0024156A">
      <w:pPr>
        <w:pStyle w:val="a3"/>
        <w:ind w:left="142" w:right="104"/>
        <w:rPr>
          <w:lang w:val="ru-RU"/>
        </w:rPr>
      </w:pPr>
      <w:r w:rsidRPr="00440FE1">
        <w:rPr>
          <w:lang w:val="ru-RU"/>
        </w:rPr>
        <w:t>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517166" w:rsidRDefault="00B81D9E" w:rsidP="0024156A">
      <w:pPr>
        <w:pStyle w:val="a3"/>
        <w:ind w:right="102"/>
        <w:rPr>
          <w:lang w:val="ru-RU"/>
        </w:rPr>
      </w:pPr>
      <w:r w:rsidRPr="00440FE1">
        <w:rPr>
          <w:lang w:val="ru-RU"/>
        </w:rPr>
        <w:t>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631532" w:rsidRPr="00440FE1" w:rsidRDefault="00631532" w:rsidP="00B7438C">
      <w:pPr>
        <w:pStyle w:val="a3"/>
        <w:ind w:right="102" w:firstLine="720"/>
        <w:rPr>
          <w:lang w:val="ru-RU"/>
        </w:rPr>
      </w:pPr>
    </w:p>
    <w:p w:rsidR="00517166" w:rsidRPr="00440FE1" w:rsidRDefault="00B81D9E" w:rsidP="00513209">
      <w:pPr>
        <w:pStyle w:val="2"/>
        <w:numPr>
          <w:ilvl w:val="1"/>
          <w:numId w:val="34"/>
        </w:numPr>
        <w:tabs>
          <w:tab w:val="left" w:pos="567"/>
        </w:tabs>
        <w:spacing w:before="50" w:line="250" w:lineRule="exact"/>
        <w:ind w:left="142" w:firstLine="0"/>
        <w:rPr>
          <w:lang w:val="ru-RU"/>
        </w:rPr>
      </w:pPr>
      <w:r w:rsidRPr="00440FE1">
        <w:rPr>
          <w:lang w:val="ru-RU"/>
        </w:rPr>
        <w:t>Порядок и условия досрочного погашения</w:t>
      </w:r>
      <w:r w:rsidRPr="00440FE1">
        <w:rPr>
          <w:spacing w:val="-6"/>
          <w:lang w:val="ru-RU"/>
        </w:rPr>
        <w:t xml:space="preserve"> </w:t>
      </w:r>
      <w:r w:rsidRPr="00440FE1">
        <w:rPr>
          <w:lang w:val="ru-RU"/>
        </w:rPr>
        <w:t>облигаций.</w:t>
      </w:r>
    </w:p>
    <w:p w:rsidR="00517166" w:rsidRPr="00DA5DCB" w:rsidRDefault="00B81D9E" w:rsidP="00B7438C">
      <w:pPr>
        <w:pStyle w:val="a3"/>
        <w:spacing w:line="242" w:lineRule="auto"/>
        <w:ind w:right="108"/>
        <w:rPr>
          <w:lang w:val="ru-RU"/>
        </w:rPr>
      </w:pPr>
      <w:r w:rsidRPr="00440FE1">
        <w:rPr>
          <w:lang w:val="ru-RU"/>
        </w:rPr>
        <w:t xml:space="preserve">Устанавливается возможность досрочного погашения облигаций по требованию владельцев облигаций и по усмотрению </w:t>
      </w:r>
      <w:r w:rsidRPr="00DA5DCB">
        <w:rPr>
          <w:lang w:val="ru-RU"/>
        </w:rPr>
        <w:t>Эмитента.</w:t>
      </w:r>
    </w:p>
    <w:p w:rsidR="00517166" w:rsidRPr="00DA5DCB" w:rsidRDefault="00517166" w:rsidP="00B7438C">
      <w:pPr>
        <w:pStyle w:val="a3"/>
        <w:ind w:left="0"/>
        <w:rPr>
          <w:lang w:val="ru-RU"/>
        </w:rPr>
      </w:pPr>
    </w:p>
    <w:p w:rsidR="00517166" w:rsidRPr="00440FE1" w:rsidRDefault="00B81D9E" w:rsidP="00B7438C">
      <w:pPr>
        <w:pStyle w:val="2"/>
        <w:spacing w:line="251" w:lineRule="exact"/>
        <w:rPr>
          <w:lang w:val="ru-RU"/>
        </w:rPr>
      </w:pPr>
      <w:r w:rsidRPr="00440FE1">
        <w:rPr>
          <w:lang w:val="ru-RU"/>
        </w:rPr>
        <w:t>Стоимость досрочного погашения облигаций.</w:t>
      </w:r>
    </w:p>
    <w:p w:rsidR="00517166" w:rsidRPr="004F2542" w:rsidRDefault="00B81D9E" w:rsidP="00B7438C">
      <w:pPr>
        <w:pStyle w:val="a3"/>
        <w:ind w:right="103"/>
        <w:rPr>
          <w:lang w:val="ru-RU"/>
        </w:rPr>
      </w:pPr>
      <w:r w:rsidRPr="00440FE1">
        <w:rPr>
          <w:b/>
          <w:lang w:val="ru-RU"/>
        </w:rPr>
        <w:t xml:space="preserve">Порядок определения стоимости: </w:t>
      </w:r>
      <w:r w:rsidRPr="00440FE1">
        <w:rPr>
          <w:lang w:val="ru-RU"/>
        </w:rPr>
        <w:t xml:space="preserve">Досрочное погашение Облигаций производится по цене, равной 100% непогашенной части номинальной стоимости Облигации. Также при досрочном погашении Облигаций владельцам Облигаций будет выплачен накопленный купонный доход, рассчитанный на дату исполнения обязательств по досрочному погашению </w:t>
      </w:r>
      <w:r w:rsidRPr="004F2542">
        <w:rPr>
          <w:lang w:val="ru-RU"/>
        </w:rPr>
        <w:t>Облигаций в порядке, установленном настоящими Условиями выпуска Облигаций и Проспектом ценных бумаг в рамках Программы облигаций.</w:t>
      </w:r>
    </w:p>
    <w:p w:rsidR="00517166" w:rsidRPr="004F2542" w:rsidRDefault="00517166" w:rsidP="00B7438C">
      <w:pPr>
        <w:pStyle w:val="a3"/>
        <w:ind w:left="0"/>
        <w:rPr>
          <w:lang w:val="ru-RU"/>
        </w:rPr>
      </w:pPr>
    </w:p>
    <w:p w:rsidR="00517166" w:rsidRPr="00440FE1" w:rsidRDefault="00B81D9E" w:rsidP="00B7438C">
      <w:pPr>
        <w:pStyle w:val="a3"/>
        <w:ind w:right="104"/>
        <w:rPr>
          <w:lang w:val="ru-RU"/>
        </w:rPr>
      </w:pPr>
      <w:r w:rsidRPr="00440FE1">
        <w:rPr>
          <w:b/>
          <w:lang w:val="ru-RU"/>
        </w:rPr>
        <w:t xml:space="preserve">Порядок и условия досрочного погашения: </w:t>
      </w:r>
      <w:r w:rsidRPr="00440FE1">
        <w:rPr>
          <w:lang w:val="ru-RU"/>
        </w:rPr>
        <w:t>Предусматривается возможность досрочного погашения облигаций по требованию владельцев и по усмотрению эмитента на условиях, предусмотренных настоящими Условиями выпуска Облигаций.</w:t>
      </w:r>
    </w:p>
    <w:p w:rsidR="00517166" w:rsidRPr="00440FE1" w:rsidRDefault="00517166" w:rsidP="0024156A">
      <w:pPr>
        <w:pStyle w:val="a3"/>
        <w:ind w:left="0"/>
        <w:rPr>
          <w:lang w:val="ru-RU"/>
        </w:rPr>
      </w:pPr>
    </w:p>
    <w:p w:rsidR="00517166" w:rsidRPr="0024156A" w:rsidRDefault="00B81D9E" w:rsidP="00513209">
      <w:pPr>
        <w:pStyle w:val="a4"/>
        <w:numPr>
          <w:ilvl w:val="0"/>
          <w:numId w:val="21"/>
        </w:numPr>
        <w:tabs>
          <w:tab w:val="left" w:pos="335"/>
        </w:tabs>
        <w:jc w:val="both"/>
        <w:rPr>
          <w:lang w:val="ru-RU"/>
        </w:rPr>
      </w:pPr>
      <w:r w:rsidRPr="0024156A">
        <w:rPr>
          <w:b/>
          <w:lang w:val="ru-RU"/>
        </w:rPr>
        <w:t xml:space="preserve">Тип досрочного </w:t>
      </w:r>
      <w:r w:rsidRPr="00490292">
        <w:rPr>
          <w:b/>
          <w:lang w:val="ru-RU"/>
        </w:rPr>
        <w:t xml:space="preserve">погашения: </w:t>
      </w:r>
      <w:r w:rsidR="0024156A" w:rsidRPr="00490292">
        <w:rPr>
          <w:lang w:val="ru-RU"/>
        </w:rPr>
        <w:t>П</w:t>
      </w:r>
      <w:r w:rsidRPr="00490292">
        <w:rPr>
          <w:lang w:val="ru-RU"/>
        </w:rPr>
        <w:t>о</w:t>
      </w:r>
      <w:r w:rsidRPr="0024156A">
        <w:rPr>
          <w:lang w:val="ru-RU"/>
        </w:rPr>
        <w:t xml:space="preserve"> требованию владельцев Облигаций</w:t>
      </w:r>
      <w:r w:rsidRPr="0024156A">
        <w:rPr>
          <w:spacing w:val="-8"/>
          <w:lang w:val="ru-RU"/>
        </w:rPr>
        <w:t xml:space="preserve"> </w:t>
      </w:r>
      <w:r w:rsidRPr="0024156A">
        <w:rPr>
          <w:lang w:val="ru-RU"/>
        </w:rPr>
        <w:t>Эмитента.</w:t>
      </w:r>
    </w:p>
    <w:p w:rsidR="00517166" w:rsidRPr="004F2542" w:rsidRDefault="00B81D9E" w:rsidP="0024156A">
      <w:pPr>
        <w:pStyle w:val="a3"/>
        <w:ind w:right="102"/>
        <w:rPr>
          <w:lang w:val="ru-RU"/>
        </w:rPr>
      </w:pPr>
      <w:r w:rsidRPr="00440FE1">
        <w:rPr>
          <w:b/>
          <w:lang w:val="ru-RU"/>
        </w:rPr>
        <w:t xml:space="preserve">Цена погашения: </w:t>
      </w:r>
      <w:r w:rsidRPr="00440FE1">
        <w:rPr>
          <w:lang w:val="ru-RU"/>
        </w:rPr>
        <w:t xml:space="preserve">Досрочное погашение Облигаций производится по цене, равной 100% непогашенной части номинальной стоимости Облигации. Также при досрочном погашении Облигаций владельцам Облигаций будет выплачен накопленный купонный доход, рассчитанный на дату исполнения обязательств по досрочному погашению </w:t>
      </w:r>
      <w:r w:rsidRPr="004F2542">
        <w:rPr>
          <w:lang w:val="ru-RU"/>
        </w:rPr>
        <w:t>Облигаций в порядке, установленном Программой облигаций и Проспектом ценных бумаг.</w:t>
      </w:r>
    </w:p>
    <w:p w:rsidR="00517166" w:rsidRPr="00440FE1" w:rsidRDefault="00B81D9E" w:rsidP="0024156A">
      <w:pPr>
        <w:pStyle w:val="a3"/>
        <w:ind w:right="104"/>
        <w:rPr>
          <w:lang w:val="ru-RU"/>
        </w:rPr>
      </w:pPr>
      <w:r w:rsidRPr="00440FE1">
        <w:rPr>
          <w:lang w:val="ru-RU"/>
        </w:rPr>
        <w:t>В любой день между датой начала размещения и датой погашения соответствующей части номинальной стоимости Облигаций выпуска, величина НКД по Облигации рассчитывается по следующей формуле:</w:t>
      </w:r>
    </w:p>
    <w:p w:rsidR="00490292" w:rsidRDefault="00B81D9E" w:rsidP="00490292">
      <w:pPr>
        <w:pStyle w:val="3"/>
        <w:ind w:left="142" w:right="82"/>
        <w:jc w:val="both"/>
        <w:rPr>
          <w:i w:val="0"/>
          <w:lang w:val="ru-RU"/>
        </w:rPr>
      </w:pPr>
      <w:r w:rsidRPr="00490292">
        <w:rPr>
          <w:i w:val="0"/>
          <w:lang w:val="ru-RU"/>
        </w:rPr>
        <w:t xml:space="preserve">Порядок определения накопленного купонного дохода по Облигациям: </w:t>
      </w:r>
    </w:p>
    <w:p w:rsidR="00517166" w:rsidRPr="00490292" w:rsidRDefault="00B81D9E" w:rsidP="00490292">
      <w:pPr>
        <w:pStyle w:val="3"/>
        <w:ind w:left="142" w:right="82"/>
        <w:jc w:val="both"/>
        <w:rPr>
          <w:i w:val="0"/>
        </w:rPr>
      </w:pPr>
      <w:r w:rsidRPr="00490292">
        <w:rPr>
          <w:i w:val="0"/>
          <w:lang w:val="ru-RU"/>
        </w:rPr>
        <w:t>НКД</w:t>
      </w:r>
      <w:r w:rsidRPr="00490292">
        <w:rPr>
          <w:i w:val="0"/>
        </w:rPr>
        <w:t xml:space="preserve"> = Cj * Nom * (T - T(j -1))/ 365/ 100%,</w:t>
      </w:r>
    </w:p>
    <w:p w:rsidR="00517166" w:rsidRPr="00490292" w:rsidRDefault="00B81D9E" w:rsidP="00490292">
      <w:pPr>
        <w:ind w:left="142" w:right="132"/>
        <w:jc w:val="both"/>
        <w:rPr>
          <w:b/>
          <w:lang w:val="ru-RU"/>
        </w:rPr>
      </w:pPr>
      <w:r w:rsidRPr="00490292">
        <w:rPr>
          <w:b/>
          <w:lang w:val="ru-RU"/>
        </w:rPr>
        <w:t>где</w:t>
      </w:r>
    </w:p>
    <w:p w:rsidR="00490292" w:rsidRDefault="00B81D9E" w:rsidP="00490292">
      <w:pPr>
        <w:ind w:left="142" w:right="4365"/>
        <w:jc w:val="both"/>
        <w:rPr>
          <w:b/>
          <w:lang w:val="ru-RU"/>
        </w:rPr>
      </w:pPr>
      <w:r w:rsidRPr="00490292">
        <w:rPr>
          <w:b/>
        </w:rPr>
        <w:t>j</w:t>
      </w:r>
      <w:r w:rsidRPr="00490292">
        <w:rPr>
          <w:b/>
          <w:lang w:val="ru-RU"/>
        </w:rPr>
        <w:t xml:space="preserve"> - </w:t>
      </w:r>
      <w:r w:rsidR="00490292">
        <w:rPr>
          <w:b/>
          <w:lang w:val="ru-RU"/>
        </w:rPr>
        <w:t>п</w:t>
      </w:r>
      <w:r w:rsidR="00490292" w:rsidRPr="00490292">
        <w:rPr>
          <w:b/>
          <w:lang w:val="ru-RU"/>
        </w:rPr>
        <w:t>орядковый</w:t>
      </w:r>
      <w:r w:rsidRPr="00490292">
        <w:rPr>
          <w:b/>
          <w:lang w:val="ru-RU"/>
        </w:rPr>
        <w:t xml:space="preserve"> номер купонного периода, </w:t>
      </w:r>
      <w:r w:rsidRPr="00490292">
        <w:rPr>
          <w:b/>
        </w:rPr>
        <w:t>j</w:t>
      </w:r>
      <w:r w:rsidRPr="00490292">
        <w:rPr>
          <w:b/>
          <w:lang w:val="ru-RU"/>
        </w:rPr>
        <w:t>=</w:t>
      </w:r>
      <w:r w:rsidR="00490292">
        <w:rPr>
          <w:b/>
          <w:lang w:val="ru-RU"/>
        </w:rPr>
        <w:t>1,</w:t>
      </w:r>
      <w:r w:rsidRPr="00490292">
        <w:rPr>
          <w:b/>
          <w:lang w:val="ru-RU"/>
        </w:rPr>
        <w:t xml:space="preserve"> 2..15;</w:t>
      </w:r>
    </w:p>
    <w:p w:rsidR="00517166" w:rsidRPr="00490292" w:rsidRDefault="00B81D9E" w:rsidP="00490292">
      <w:pPr>
        <w:ind w:left="142" w:right="4365"/>
        <w:jc w:val="both"/>
        <w:rPr>
          <w:b/>
          <w:lang w:val="ru-RU"/>
        </w:rPr>
      </w:pPr>
      <w:r w:rsidRPr="00490292">
        <w:rPr>
          <w:b/>
          <w:lang w:val="ru-RU"/>
        </w:rPr>
        <w:t>НКД – накопленный купонный доход, в рублях;</w:t>
      </w:r>
    </w:p>
    <w:p w:rsidR="00490292" w:rsidRDefault="00B81D9E" w:rsidP="00490292">
      <w:pPr>
        <w:ind w:left="142" w:right="1638"/>
        <w:jc w:val="both"/>
        <w:rPr>
          <w:b/>
          <w:lang w:val="ru-RU"/>
        </w:rPr>
      </w:pPr>
      <w:r w:rsidRPr="00490292">
        <w:rPr>
          <w:b/>
        </w:rPr>
        <w:t>Nom</w:t>
      </w:r>
      <w:r w:rsidRPr="00490292">
        <w:rPr>
          <w:b/>
          <w:lang w:val="ru-RU"/>
        </w:rPr>
        <w:t xml:space="preserve"> –непогашенная часть номинальной стоимости одной Облигации, в рублях;</w:t>
      </w:r>
    </w:p>
    <w:p w:rsidR="00517166" w:rsidRPr="00490292" w:rsidRDefault="00B81D9E" w:rsidP="00490292">
      <w:pPr>
        <w:ind w:left="142" w:right="1638"/>
        <w:jc w:val="both"/>
        <w:rPr>
          <w:b/>
          <w:lang w:val="ru-RU"/>
        </w:rPr>
      </w:pPr>
      <w:r w:rsidRPr="00490292">
        <w:rPr>
          <w:b/>
        </w:rPr>
        <w:t>C</w:t>
      </w:r>
      <w:r w:rsidRPr="00490292">
        <w:rPr>
          <w:b/>
          <w:lang w:val="ru-RU"/>
        </w:rPr>
        <w:t xml:space="preserve"> </w:t>
      </w:r>
      <w:r w:rsidRPr="00490292">
        <w:rPr>
          <w:b/>
        </w:rPr>
        <w:t>j</w:t>
      </w:r>
      <w:r w:rsidRPr="00490292">
        <w:rPr>
          <w:b/>
          <w:lang w:val="ru-RU"/>
        </w:rPr>
        <w:t xml:space="preserve"> - размер процентной ставки </w:t>
      </w:r>
      <w:r w:rsidRPr="00490292">
        <w:rPr>
          <w:b/>
        </w:rPr>
        <w:t>j</w:t>
      </w:r>
      <w:r w:rsidRPr="00490292">
        <w:rPr>
          <w:b/>
          <w:lang w:val="ru-RU"/>
        </w:rPr>
        <w:t>-того купона, в процентах годовых;</w:t>
      </w:r>
    </w:p>
    <w:p w:rsidR="00517166" w:rsidRPr="00490292" w:rsidRDefault="00B81D9E" w:rsidP="00490292">
      <w:pPr>
        <w:ind w:left="142"/>
        <w:jc w:val="both"/>
        <w:rPr>
          <w:b/>
          <w:lang w:val="ru-RU"/>
        </w:rPr>
      </w:pPr>
      <w:r w:rsidRPr="00490292">
        <w:rPr>
          <w:b/>
        </w:rPr>
        <w:t>T</w:t>
      </w:r>
      <w:r w:rsidRPr="00490292">
        <w:rPr>
          <w:b/>
          <w:lang w:val="ru-RU"/>
        </w:rPr>
        <w:t>(</w:t>
      </w:r>
      <w:r w:rsidRPr="00490292">
        <w:rPr>
          <w:b/>
        </w:rPr>
        <w:t>j</w:t>
      </w:r>
      <w:r w:rsidRPr="00490292">
        <w:rPr>
          <w:b/>
          <w:lang w:val="ru-RU"/>
        </w:rPr>
        <w:t xml:space="preserve"> -1) - дата окончания (</w:t>
      </w:r>
      <w:r w:rsidRPr="00490292">
        <w:rPr>
          <w:b/>
        </w:rPr>
        <w:t>j</w:t>
      </w:r>
      <w:r w:rsidRPr="00490292">
        <w:rPr>
          <w:b/>
          <w:lang w:val="ru-RU"/>
        </w:rPr>
        <w:t>-1)- го купонного периода (для случая первого купонного периода Т (</w:t>
      </w:r>
      <w:r w:rsidRPr="00490292">
        <w:rPr>
          <w:b/>
        </w:rPr>
        <w:t>j</w:t>
      </w:r>
      <w:r w:rsidRPr="00490292">
        <w:rPr>
          <w:b/>
          <w:lang w:val="ru-RU"/>
        </w:rPr>
        <w:t>-1)</w:t>
      </w:r>
    </w:p>
    <w:p w:rsidR="00517166" w:rsidRPr="00490292" w:rsidRDefault="00B81D9E" w:rsidP="00490292">
      <w:pPr>
        <w:ind w:left="142" w:right="132"/>
        <w:jc w:val="both"/>
        <w:rPr>
          <w:b/>
          <w:lang w:val="ru-RU"/>
        </w:rPr>
      </w:pPr>
      <w:r w:rsidRPr="00490292">
        <w:rPr>
          <w:b/>
          <w:lang w:val="ru-RU"/>
        </w:rPr>
        <w:t>– это дата начала размещения Облигаций);</w:t>
      </w:r>
    </w:p>
    <w:p w:rsidR="00517166" w:rsidRPr="00490292" w:rsidRDefault="00B81D9E" w:rsidP="00490292">
      <w:pPr>
        <w:ind w:left="142" w:right="132"/>
        <w:jc w:val="both"/>
        <w:rPr>
          <w:b/>
          <w:lang w:val="ru-RU"/>
        </w:rPr>
      </w:pPr>
      <w:r w:rsidRPr="00490292">
        <w:rPr>
          <w:b/>
        </w:rPr>
        <w:t>T</w:t>
      </w:r>
      <w:r w:rsidRPr="00490292">
        <w:rPr>
          <w:b/>
          <w:lang w:val="ru-RU"/>
        </w:rPr>
        <w:t xml:space="preserve"> - дата расчета накопленного купонного дохода внутри </w:t>
      </w:r>
      <w:r w:rsidRPr="00490292">
        <w:rPr>
          <w:b/>
        </w:rPr>
        <w:t>j</w:t>
      </w:r>
      <w:r w:rsidRPr="00490292">
        <w:rPr>
          <w:b/>
          <w:lang w:val="ru-RU"/>
        </w:rPr>
        <w:t xml:space="preserve"> –купонного периода.</w:t>
      </w:r>
    </w:p>
    <w:p w:rsidR="00517166" w:rsidRPr="00490292" w:rsidRDefault="00517166" w:rsidP="00490292">
      <w:pPr>
        <w:pStyle w:val="a3"/>
        <w:ind w:left="142"/>
        <w:rPr>
          <w:b/>
          <w:lang w:val="ru-RU"/>
        </w:rPr>
      </w:pPr>
    </w:p>
    <w:p w:rsidR="00517166" w:rsidRDefault="00B81D9E" w:rsidP="0024156A">
      <w:pPr>
        <w:pStyle w:val="a3"/>
        <w:ind w:left="122" w:right="107"/>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490292" w:rsidRPr="00440FE1" w:rsidRDefault="00490292" w:rsidP="0024156A">
      <w:pPr>
        <w:pStyle w:val="a3"/>
        <w:ind w:left="122" w:right="107"/>
        <w:rPr>
          <w:lang w:val="ru-RU"/>
        </w:rPr>
      </w:pPr>
    </w:p>
    <w:p w:rsidR="00517166" w:rsidRPr="00440FE1" w:rsidRDefault="00B81D9E" w:rsidP="0024156A">
      <w:pPr>
        <w:pStyle w:val="a3"/>
        <w:ind w:right="108"/>
        <w:rPr>
          <w:lang w:val="ru-RU"/>
        </w:rPr>
      </w:pPr>
      <w:r w:rsidRPr="00440FE1">
        <w:rPr>
          <w:lang w:val="ru-RU"/>
        </w:rPr>
        <w:t xml:space="preserve">Выплата номинальной стоимости Облигаций и накопленного купонного дохода при их досрочном </w:t>
      </w:r>
      <w:r w:rsidRPr="00440FE1">
        <w:rPr>
          <w:lang w:val="ru-RU"/>
        </w:rPr>
        <w:lastRenderedPageBreak/>
        <w:t>погашении производится в рублях Российской Федерации в безналичном порядке.</w:t>
      </w:r>
    </w:p>
    <w:p w:rsidR="00517166" w:rsidRPr="00440FE1" w:rsidRDefault="00517166" w:rsidP="0024156A">
      <w:pPr>
        <w:pStyle w:val="a3"/>
        <w:ind w:left="0"/>
        <w:rPr>
          <w:sz w:val="25"/>
          <w:lang w:val="ru-RU"/>
        </w:rPr>
      </w:pPr>
    </w:p>
    <w:p w:rsidR="00517166" w:rsidRPr="00490292" w:rsidRDefault="00B81D9E" w:rsidP="00490292">
      <w:pPr>
        <w:pStyle w:val="2"/>
        <w:ind w:right="109"/>
        <w:rPr>
          <w:b w:val="0"/>
          <w:lang w:val="ru-RU"/>
        </w:rPr>
      </w:pPr>
      <w:r>
        <w:t>C</w:t>
      </w:r>
      <w:r w:rsidRPr="00440FE1">
        <w:rPr>
          <w:lang w:val="ru-RU"/>
        </w:rPr>
        <w:t>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r w:rsidR="00490292">
        <w:rPr>
          <w:lang w:val="ru-RU"/>
        </w:rPr>
        <w:t xml:space="preserve"> </w:t>
      </w:r>
      <w:r w:rsidRPr="00490292">
        <w:rPr>
          <w:b w:val="0"/>
          <w:lang w:val="ru-RU"/>
        </w:rPr>
        <w:t>Досрочное погашение не может быть начато ранее даты полной оплаты Облигаций отдельного выпуска.</w:t>
      </w:r>
    </w:p>
    <w:p w:rsidR="00517166" w:rsidRPr="00440FE1" w:rsidRDefault="00517166" w:rsidP="0024156A">
      <w:pPr>
        <w:pStyle w:val="a3"/>
        <w:ind w:left="0"/>
        <w:rPr>
          <w:lang w:val="ru-RU"/>
        </w:rPr>
      </w:pPr>
    </w:p>
    <w:p w:rsidR="00517166" w:rsidRPr="00440FE1" w:rsidRDefault="00B81D9E" w:rsidP="0024156A">
      <w:pPr>
        <w:pStyle w:val="2"/>
        <w:ind w:right="102"/>
        <w:rPr>
          <w:lang w:val="ru-RU"/>
        </w:rPr>
      </w:pPr>
      <w:r w:rsidRPr="00440FE1">
        <w:rPr>
          <w:lang w:val="ru-RU"/>
        </w:rPr>
        <w:t>Дата, с которой возможно досрочное погашение Облигаций по требованию владельцев Облигаций, является:</w:t>
      </w:r>
    </w:p>
    <w:p w:rsidR="00517166" w:rsidRPr="004F2542" w:rsidRDefault="00B81D9E" w:rsidP="0024156A">
      <w:pPr>
        <w:pStyle w:val="a3"/>
        <w:ind w:right="106"/>
        <w:rPr>
          <w:lang w:val="ru-RU"/>
        </w:rPr>
      </w:pPr>
      <w:r w:rsidRPr="00440FE1">
        <w:rPr>
          <w:lang w:val="ru-RU"/>
        </w:rPr>
        <w:t xml:space="preserve">Владелец Облигаций имеет право требовать досрочного погашения Облигаций и выплаты ему накопленного купонного дохода по Облигациям, рассчитанного на дату исполнения обязательств по досрочному погашению </w:t>
      </w:r>
      <w:r w:rsidRPr="004F2542">
        <w:rPr>
          <w:lang w:val="ru-RU"/>
        </w:rPr>
        <w:t>Облигаций, в случае следующих существенных нарушений условий исполнения обязательств по Облигациям:</w:t>
      </w:r>
    </w:p>
    <w:p w:rsidR="00517166" w:rsidRPr="00440FE1" w:rsidRDefault="00B81D9E" w:rsidP="00513209">
      <w:pPr>
        <w:pStyle w:val="a4"/>
        <w:numPr>
          <w:ilvl w:val="1"/>
          <w:numId w:val="21"/>
        </w:numPr>
        <w:tabs>
          <w:tab w:val="left" w:pos="426"/>
        </w:tabs>
        <w:ind w:right="101" w:firstLine="30"/>
        <w:rPr>
          <w:lang w:val="ru-RU"/>
        </w:rPr>
      </w:pPr>
      <w:r w:rsidRPr="00440FE1">
        <w:rPr>
          <w:lang w:val="ru-RU"/>
        </w:rPr>
        <w:t>просрочка исполнения обязательства по выплате очередного процентного дохода по облигациям на срок более десяти рабочих дней, если меньший срок не предусмотрен условиями выпуска</w:t>
      </w:r>
      <w:r w:rsidRPr="00440FE1">
        <w:rPr>
          <w:spacing w:val="-14"/>
          <w:lang w:val="ru-RU"/>
        </w:rPr>
        <w:t xml:space="preserve"> </w:t>
      </w:r>
      <w:r w:rsidRPr="00440FE1">
        <w:rPr>
          <w:lang w:val="ru-RU"/>
        </w:rPr>
        <w:t>облигаций;</w:t>
      </w:r>
    </w:p>
    <w:p w:rsidR="00517166" w:rsidRPr="00440FE1" w:rsidRDefault="00B81D9E" w:rsidP="00513209">
      <w:pPr>
        <w:pStyle w:val="a4"/>
        <w:numPr>
          <w:ilvl w:val="1"/>
          <w:numId w:val="21"/>
        </w:numPr>
        <w:tabs>
          <w:tab w:val="left" w:pos="426"/>
          <w:tab w:val="left" w:pos="1114"/>
        </w:tabs>
        <w:ind w:right="106" w:firstLine="30"/>
        <w:rPr>
          <w:lang w:val="ru-RU"/>
        </w:rPr>
      </w:pPr>
      <w:r w:rsidRPr="00440FE1">
        <w:rPr>
          <w:lang w:val="ru-RU"/>
        </w:rPr>
        <w:t>просрочка исполнения обязательства по выплате части номинальной стоимости облигаций на срок более десяти рабочих дней, если меньший срок не предусмотрен условиями выпуска облигаций, в случае, если выплата номинальной стоимости облигаций осуществляется по</w:t>
      </w:r>
      <w:r w:rsidRPr="00440FE1">
        <w:rPr>
          <w:spacing w:val="-13"/>
          <w:lang w:val="ru-RU"/>
        </w:rPr>
        <w:t xml:space="preserve"> </w:t>
      </w:r>
      <w:r w:rsidRPr="00440FE1">
        <w:rPr>
          <w:lang w:val="ru-RU"/>
        </w:rPr>
        <w:t>частям;</w:t>
      </w:r>
    </w:p>
    <w:p w:rsidR="00517166" w:rsidRPr="00440FE1" w:rsidRDefault="00B81D9E" w:rsidP="00513209">
      <w:pPr>
        <w:pStyle w:val="a4"/>
        <w:numPr>
          <w:ilvl w:val="1"/>
          <w:numId w:val="21"/>
        </w:numPr>
        <w:tabs>
          <w:tab w:val="left" w:pos="426"/>
        </w:tabs>
        <w:ind w:right="106" w:firstLine="30"/>
        <w:rPr>
          <w:lang w:val="ru-RU"/>
        </w:rPr>
      </w:pPr>
      <w:r w:rsidRPr="00440FE1">
        <w:rPr>
          <w:lang w:val="ru-RU"/>
        </w:rPr>
        <w:t>просрочка исполнения обязательства по приобретению облигаций на срок более десяти рабочих дней, если меньший срок не предусмотрен условиями выпуска облигаций, в случае, если обязательство эмитента по приобретению облигаций предусмотрено условиями их</w:t>
      </w:r>
      <w:r w:rsidRPr="00440FE1">
        <w:rPr>
          <w:spacing w:val="-8"/>
          <w:lang w:val="ru-RU"/>
        </w:rPr>
        <w:t xml:space="preserve"> </w:t>
      </w:r>
      <w:r w:rsidRPr="00440FE1">
        <w:rPr>
          <w:lang w:val="ru-RU"/>
        </w:rPr>
        <w:t>выпуска;</w:t>
      </w:r>
    </w:p>
    <w:p w:rsidR="00517166" w:rsidRPr="00440FE1" w:rsidRDefault="00B81D9E" w:rsidP="00490292">
      <w:pPr>
        <w:pStyle w:val="a3"/>
        <w:tabs>
          <w:tab w:val="left" w:pos="426"/>
        </w:tabs>
        <w:ind w:right="107" w:firstLine="30"/>
        <w:rPr>
          <w:lang w:val="ru-RU"/>
        </w:rPr>
      </w:pPr>
      <w:r w:rsidRPr="00440FE1">
        <w:rPr>
          <w:lang w:val="ru-RU"/>
        </w:rPr>
        <w:t>Владелец Облигаций имеет право предъявить требование о досрочном погашении Облигаций и, в связи с этим, возмещения непогашенной части номинальной стоимости Облигаций и выплаты причитающегося ему накопленного купонного дохода по Облигациям, рассчитанного в соответствии с п.</w:t>
      </w:r>
      <w:r w:rsidR="00490292">
        <w:rPr>
          <w:lang w:val="ru-RU"/>
        </w:rPr>
        <w:t xml:space="preserve"> </w:t>
      </w:r>
      <w:r w:rsidRPr="00440FE1">
        <w:rPr>
          <w:lang w:val="ru-RU"/>
        </w:rPr>
        <w:t>9.3 Программы облигаций и п.8.9.3. Проспекта ценных бумаг, начиная с момента наступления вышеуказанных существенных нарушений, до даты раскрытия эмитентом информации об устранении нарушения.</w:t>
      </w:r>
    </w:p>
    <w:p w:rsidR="00517166" w:rsidRPr="00440FE1" w:rsidRDefault="00517166" w:rsidP="00490292">
      <w:pPr>
        <w:pStyle w:val="a3"/>
        <w:tabs>
          <w:tab w:val="left" w:pos="426"/>
        </w:tabs>
        <w:spacing w:before="5"/>
        <w:ind w:firstLine="30"/>
        <w:rPr>
          <w:sz w:val="17"/>
          <w:lang w:val="ru-RU"/>
        </w:rPr>
      </w:pPr>
    </w:p>
    <w:p w:rsidR="00517166" w:rsidRPr="00440FE1" w:rsidRDefault="00B81D9E" w:rsidP="00490292">
      <w:pPr>
        <w:pStyle w:val="a3"/>
        <w:tabs>
          <w:tab w:val="left" w:pos="426"/>
        </w:tabs>
        <w:ind w:right="106" w:firstLine="30"/>
        <w:rPr>
          <w:lang w:val="ru-RU"/>
        </w:rPr>
      </w:pPr>
      <w:r w:rsidRPr="00440FE1">
        <w:rPr>
          <w:lang w:val="ru-RU"/>
        </w:rPr>
        <w:t xml:space="preserve">Эмитент обязан погасить </w:t>
      </w:r>
      <w:r w:rsidR="00DB68E4">
        <w:rPr>
          <w:lang w:val="ru-RU"/>
        </w:rPr>
        <w:t>О</w:t>
      </w:r>
      <w:r w:rsidRPr="00440FE1">
        <w:rPr>
          <w:lang w:val="ru-RU"/>
        </w:rPr>
        <w:t>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семи рабочих дней с даты получения соответствующего требования.</w:t>
      </w:r>
    </w:p>
    <w:p w:rsidR="00517166" w:rsidRPr="00440FE1" w:rsidRDefault="00517166" w:rsidP="00490292">
      <w:pPr>
        <w:pStyle w:val="a3"/>
        <w:tabs>
          <w:tab w:val="left" w:pos="426"/>
        </w:tabs>
        <w:spacing w:before="5"/>
        <w:ind w:firstLine="30"/>
        <w:rPr>
          <w:lang w:val="ru-RU"/>
        </w:rPr>
      </w:pPr>
    </w:p>
    <w:p w:rsidR="00517166" w:rsidRPr="00440FE1" w:rsidRDefault="00B81D9E" w:rsidP="00490292">
      <w:pPr>
        <w:pStyle w:val="2"/>
        <w:tabs>
          <w:tab w:val="left" w:pos="426"/>
        </w:tabs>
        <w:ind w:firstLine="30"/>
        <w:rPr>
          <w:lang w:val="ru-RU"/>
        </w:rPr>
      </w:pPr>
      <w:r w:rsidRPr="00440FE1">
        <w:rPr>
          <w:lang w:val="ru-RU"/>
        </w:rPr>
        <w:t>Порядок досрочного погашения облигаций по требованию их владельцев:</w:t>
      </w:r>
    </w:p>
    <w:p w:rsidR="00517166" w:rsidRPr="00440FE1" w:rsidRDefault="00B81D9E" w:rsidP="00DB68E4">
      <w:pPr>
        <w:pStyle w:val="a3"/>
        <w:tabs>
          <w:tab w:val="left" w:pos="426"/>
        </w:tabs>
        <w:ind w:right="102" w:firstLine="30"/>
        <w:rPr>
          <w:lang w:val="ru-RU"/>
        </w:rPr>
      </w:pPr>
      <w:r w:rsidRPr="00440FE1">
        <w:rPr>
          <w:lang w:val="ru-RU"/>
        </w:rPr>
        <w:t xml:space="preserve">В случае существенного нарушения условий исполнения обязательств по </w:t>
      </w:r>
      <w:r w:rsidR="00DB68E4">
        <w:rPr>
          <w:lang w:val="ru-RU"/>
        </w:rPr>
        <w:t>О</w:t>
      </w:r>
      <w:r w:rsidRPr="00440FE1">
        <w:rPr>
          <w:lang w:val="ru-RU"/>
        </w:rPr>
        <w:t>блигациям, а также в иных случаях, предусмотренных федеральными законами, владельцы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w:t>
      </w:r>
    </w:p>
    <w:p w:rsidR="00517166" w:rsidRPr="00440FE1" w:rsidRDefault="00517166" w:rsidP="00DB68E4">
      <w:pPr>
        <w:pStyle w:val="a3"/>
        <w:tabs>
          <w:tab w:val="left" w:pos="426"/>
        </w:tabs>
        <w:ind w:firstLine="30"/>
        <w:rPr>
          <w:lang w:val="ru-RU"/>
        </w:rPr>
      </w:pPr>
    </w:p>
    <w:p w:rsidR="00517166" w:rsidRPr="00440FE1" w:rsidRDefault="00B81D9E" w:rsidP="00DB68E4">
      <w:pPr>
        <w:pStyle w:val="a3"/>
        <w:tabs>
          <w:tab w:val="left" w:pos="426"/>
        </w:tabs>
        <w:ind w:right="101" w:firstLine="30"/>
        <w:rPr>
          <w:lang w:val="ru-RU"/>
        </w:rPr>
      </w:pPr>
      <w:r w:rsidRPr="00440FE1">
        <w:rPr>
          <w:lang w:val="ru-RU"/>
        </w:rPr>
        <w:t>Досрочное погашение Облигаций и выплата накопленного купонного дохода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517166" w:rsidRPr="00440FE1" w:rsidRDefault="00517166" w:rsidP="00DB68E4">
      <w:pPr>
        <w:pStyle w:val="a3"/>
        <w:ind w:firstLine="30"/>
        <w:rPr>
          <w:lang w:val="ru-RU"/>
        </w:rPr>
      </w:pPr>
    </w:p>
    <w:p w:rsidR="00517166" w:rsidRPr="00440FE1" w:rsidRDefault="00B81D9E" w:rsidP="00DB68E4">
      <w:pPr>
        <w:pStyle w:val="a3"/>
        <w:ind w:right="107" w:firstLine="30"/>
        <w:rPr>
          <w:lang w:val="ru-RU"/>
        </w:rPr>
      </w:pPr>
      <w:r w:rsidRPr="00440FE1">
        <w:rPr>
          <w:lang w:val="ru-RU"/>
        </w:rPr>
        <w:t>Требование о досрочном погашении Облигаций должно быть предъявлено в письменной форме, поименовано «Требование» (или «Заявление») и подписано владельцем Облигаций.</w:t>
      </w:r>
    </w:p>
    <w:p w:rsidR="00517166" w:rsidRPr="00440FE1" w:rsidRDefault="00517166" w:rsidP="00DB68E4">
      <w:pPr>
        <w:pStyle w:val="a3"/>
        <w:ind w:firstLine="30"/>
        <w:rPr>
          <w:lang w:val="ru-RU"/>
        </w:rPr>
      </w:pPr>
    </w:p>
    <w:p w:rsidR="00517166" w:rsidRPr="00440FE1" w:rsidRDefault="00B81D9E" w:rsidP="00DB68E4">
      <w:pPr>
        <w:pStyle w:val="a3"/>
        <w:ind w:right="105" w:firstLine="30"/>
        <w:rPr>
          <w:lang w:val="ru-RU"/>
        </w:rPr>
      </w:pPr>
      <w:r w:rsidRPr="00440FE1">
        <w:rPr>
          <w:lang w:val="ru-RU"/>
        </w:rPr>
        <w:t xml:space="preserve">Требование о досрочном погашении Облигаций направляется заказным письмом с уведомлением о вручении и описью вложения по почтовому адресу Эмитента или вручается под </w:t>
      </w:r>
      <w:r w:rsidR="00A478A8" w:rsidRPr="00440FE1">
        <w:rPr>
          <w:lang w:val="ru-RU"/>
        </w:rPr>
        <w:t>расписку уполномоченному</w:t>
      </w:r>
      <w:r w:rsidRPr="00440FE1">
        <w:rPr>
          <w:lang w:val="ru-RU"/>
        </w:rPr>
        <w:t xml:space="preserve"> лицу</w:t>
      </w:r>
      <w:r w:rsidRPr="00440FE1">
        <w:rPr>
          <w:spacing w:val="-5"/>
          <w:lang w:val="ru-RU"/>
        </w:rPr>
        <w:t xml:space="preserve"> </w:t>
      </w:r>
      <w:r w:rsidRPr="00440FE1">
        <w:rPr>
          <w:lang w:val="ru-RU"/>
        </w:rPr>
        <w:t>Эмитента.</w:t>
      </w:r>
    </w:p>
    <w:p w:rsidR="00517166" w:rsidRPr="00440FE1" w:rsidRDefault="00517166" w:rsidP="00DB68E4">
      <w:pPr>
        <w:pStyle w:val="a3"/>
        <w:ind w:left="0"/>
        <w:rPr>
          <w:lang w:val="ru-RU"/>
        </w:rPr>
      </w:pPr>
    </w:p>
    <w:p w:rsidR="00517166" w:rsidRPr="00440FE1" w:rsidRDefault="00B81D9E" w:rsidP="00DB68E4">
      <w:pPr>
        <w:pStyle w:val="2"/>
        <w:rPr>
          <w:lang w:val="ru-RU"/>
        </w:rPr>
      </w:pPr>
      <w:r w:rsidRPr="00440FE1">
        <w:rPr>
          <w:lang w:val="ru-RU"/>
        </w:rPr>
        <w:t>Порядок раскрытия эмитентом информации о досрочном погашении облигаций:</w:t>
      </w:r>
    </w:p>
    <w:p w:rsidR="00517166" w:rsidRPr="00440FE1" w:rsidRDefault="00B81D9E" w:rsidP="00DB68E4">
      <w:pPr>
        <w:pStyle w:val="a3"/>
        <w:ind w:right="104"/>
        <w:rPr>
          <w:lang w:val="ru-RU"/>
        </w:rPr>
      </w:pPr>
      <w:r w:rsidRPr="00440FE1">
        <w:rPr>
          <w:lang w:val="ru-RU"/>
        </w:rPr>
        <w:t>При наступлении одного из событий, дающих право владельцам требовать досрочного погашения Облигаций, сообщение о наличии у владельцев Облигаций такого права должно быть раскрыто Эмитентом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возникновения соответствующего события:</w:t>
      </w:r>
    </w:p>
    <w:p w:rsidR="00517166" w:rsidRPr="00440FE1" w:rsidRDefault="00B81D9E" w:rsidP="00513209">
      <w:pPr>
        <w:pStyle w:val="a4"/>
        <w:numPr>
          <w:ilvl w:val="0"/>
          <w:numId w:val="20"/>
        </w:numPr>
        <w:tabs>
          <w:tab w:val="left" w:pos="351"/>
        </w:tabs>
        <w:ind w:firstLine="0"/>
        <w:rPr>
          <w:lang w:val="ru-RU"/>
        </w:rPr>
      </w:pPr>
      <w:r w:rsidRPr="00440FE1">
        <w:rPr>
          <w:lang w:val="ru-RU"/>
        </w:rPr>
        <w:t>в ленте новостей - не позднее 1</w:t>
      </w:r>
      <w:r w:rsidRPr="00440FE1">
        <w:rPr>
          <w:spacing w:val="-4"/>
          <w:lang w:val="ru-RU"/>
        </w:rPr>
        <w:t xml:space="preserve"> </w:t>
      </w:r>
      <w:r w:rsidRPr="00440FE1">
        <w:rPr>
          <w:lang w:val="ru-RU"/>
        </w:rPr>
        <w:t>(Одного);</w:t>
      </w:r>
    </w:p>
    <w:p w:rsidR="00517166" w:rsidRPr="00440FE1" w:rsidRDefault="00B81D9E" w:rsidP="00513209">
      <w:pPr>
        <w:pStyle w:val="a4"/>
        <w:numPr>
          <w:ilvl w:val="0"/>
          <w:numId w:val="20"/>
        </w:numPr>
        <w:tabs>
          <w:tab w:val="left" w:pos="349"/>
        </w:tabs>
        <w:ind w:right="101" w:firstLine="0"/>
        <w:rPr>
          <w:lang w:val="ru-RU"/>
        </w:rPr>
      </w:pPr>
      <w:r w:rsidRPr="00440FE1">
        <w:rPr>
          <w:lang w:val="ru-RU"/>
        </w:rPr>
        <w:t xml:space="preserve">на странице в сети Интернет по адресу </w:t>
      </w:r>
      <w:hyperlink r:id="rId2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3"/>
          <w:lang w:val="ru-RU"/>
        </w:rPr>
        <w:t xml:space="preserve"> </w:t>
      </w:r>
      <w:r w:rsidRPr="00440FE1">
        <w:rPr>
          <w:lang w:val="ru-RU"/>
        </w:rPr>
        <w:t>дней;</w:t>
      </w:r>
    </w:p>
    <w:p w:rsidR="00517166" w:rsidRPr="00440FE1" w:rsidRDefault="00B81D9E" w:rsidP="00B7438C">
      <w:pPr>
        <w:pStyle w:val="a3"/>
        <w:spacing w:line="252" w:lineRule="exact"/>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517166" w:rsidP="00B7438C">
      <w:pPr>
        <w:pStyle w:val="a3"/>
        <w:spacing w:before="5"/>
        <w:ind w:left="0"/>
        <w:rPr>
          <w:sz w:val="17"/>
          <w:lang w:val="ru-RU"/>
        </w:rPr>
      </w:pPr>
    </w:p>
    <w:p w:rsidR="00517166" w:rsidRPr="00440FE1" w:rsidRDefault="00B81D9E" w:rsidP="00B7438C">
      <w:pPr>
        <w:pStyle w:val="a3"/>
        <w:ind w:right="102"/>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517166" w:rsidRPr="00440FE1" w:rsidRDefault="00517166" w:rsidP="00B7438C">
      <w:pPr>
        <w:pStyle w:val="a3"/>
        <w:spacing w:before="3"/>
        <w:ind w:left="0"/>
        <w:rPr>
          <w:sz w:val="17"/>
          <w:lang w:val="ru-RU"/>
        </w:rPr>
      </w:pPr>
    </w:p>
    <w:p w:rsidR="00517166" w:rsidRPr="00440FE1" w:rsidRDefault="00B81D9E" w:rsidP="00B7438C">
      <w:pPr>
        <w:pStyle w:val="a3"/>
        <w:rPr>
          <w:lang w:val="ru-RU"/>
        </w:rPr>
      </w:pPr>
      <w:r w:rsidRPr="00440FE1">
        <w:rPr>
          <w:lang w:val="ru-RU"/>
        </w:rPr>
        <w:t>Данное сообщение должно содержать следующую информацию:</w:t>
      </w:r>
    </w:p>
    <w:p w:rsidR="00517166" w:rsidRPr="00440FE1" w:rsidRDefault="00B81D9E" w:rsidP="00513209">
      <w:pPr>
        <w:pStyle w:val="a4"/>
        <w:numPr>
          <w:ilvl w:val="0"/>
          <w:numId w:val="19"/>
        </w:numPr>
        <w:tabs>
          <w:tab w:val="left" w:pos="313"/>
        </w:tabs>
        <w:spacing w:before="1"/>
        <w:ind w:right="107" w:firstLine="0"/>
        <w:rPr>
          <w:lang w:val="ru-RU"/>
        </w:rPr>
      </w:pPr>
      <w:r w:rsidRPr="00440FE1">
        <w:rPr>
          <w:lang w:val="ru-RU"/>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w:t>
      </w:r>
      <w:r w:rsidRPr="00440FE1">
        <w:rPr>
          <w:spacing w:val="-17"/>
          <w:lang w:val="ru-RU"/>
        </w:rPr>
        <w:t xml:space="preserve"> </w:t>
      </w:r>
      <w:r w:rsidRPr="00440FE1">
        <w:rPr>
          <w:lang w:val="ru-RU"/>
        </w:rPr>
        <w:t>эмитента;</w:t>
      </w:r>
    </w:p>
    <w:p w:rsidR="00517166" w:rsidRPr="00440FE1" w:rsidRDefault="00B81D9E" w:rsidP="00513209">
      <w:pPr>
        <w:pStyle w:val="a4"/>
        <w:numPr>
          <w:ilvl w:val="0"/>
          <w:numId w:val="19"/>
        </w:numPr>
        <w:tabs>
          <w:tab w:val="left" w:pos="263"/>
        </w:tabs>
        <w:spacing w:before="1"/>
        <w:ind w:right="105" w:firstLine="0"/>
        <w:rPr>
          <w:lang w:val="ru-RU"/>
        </w:rPr>
      </w:pPr>
      <w:r w:rsidRPr="00440FE1">
        <w:rPr>
          <w:lang w:val="ru-RU"/>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w:t>
      </w:r>
      <w:r w:rsidRPr="00440FE1">
        <w:rPr>
          <w:spacing w:val="-3"/>
          <w:lang w:val="ru-RU"/>
        </w:rPr>
        <w:t xml:space="preserve"> </w:t>
      </w:r>
      <w:r w:rsidRPr="00440FE1">
        <w:rPr>
          <w:lang w:val="ru-RU"/>
        </w:rPr>
        <w:t>регистрации;</w:t>
      </w:r>
    </w:p>
    <w:p w:rsidR="00517166" w:rsidRPr="00440FE1" w:rsidRDefault="00B81D9E" w:rsidP="00513209">
      <w:pPr>
        <w:pStyle w:val="a4"/>
        <w:numPr>
          <w:ilvl w:val="0"/>
          <w:numId w:val="19"/>
        </w:numPr>
        <w:tabs>
          <w:tab w:val="left" w:pos="291"/>
        </w:tabs>
        <w:spacing w:before="1"/>
        <w:ind w:right="102" w:firstLine="0"/>
        <w:rPr>
          <w:lang w:val="ru-RU"/>
        </w:rPr>
      </w:pPr>
      <w:r w:rsidRPr="00440FE1">
        <w:rPr>
          <w:lang w:val="ru-RU"/>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w:t>
      </w:r>
      <w:r w:rsidRPr="00440FE1">
        <w:rPr>
          <w:spacing w:val="-12"/>
          <w:lang w:val="ru-RU"/>
        </w:rPr>
        <w:t xml:space="preserve"> </w:t>
      </w:r>
      <w:r w:rsidRPr="00440FE1">
        <w:rPr>
          <w:lang w:val="ru-RU"/>
        </w:rPr>
        <w:t>основания;</w:t>
      </w:r>
    </w:p>
    <w:p w:rsidR="00517166" w:rsidRDefault="00B81D9E" w:rsidP="00513209">
      <w:pPr>
        <w:pStyle w:val="a4"/>
        <w:numPr>
          <w:ilvl w:val="0"/>
          <w:numId w:val="19"/>
        </w:numPr>
        <w:tabs>
          <w:tab w:val="left" w:pos="238"/>
        </w:tabs>
        <w:spacing w:before="1"/>
        <w:ind w:left="237" w:hanging="125"/>
      </w:pPr>
      <w:r>
        <w:t>стоимость досрочного погашения облигаций;</w:t>
      </w:r>
    </w:p>
    <w:p w:rsidR="00517166" w:rsidRPr="00440FE1" w:rsidRDefault="00B81D9E" w:rsidP="00513209">
      <w:pPr>
        <w:pStyle w:val="a4"/>
        <w:numPr>
          <w:ilvl w:val="0"/>
          <w:numId w:val="19"/>
        </w:numPr>
        <w:tabs>
          <w:tab w:val="left" w:pos="243"/>
        </w:tabs>
        <w:spacing w:before="51"/>
        <w:ind w:right="107" w:firstLine="0"/>
        <w:rPr>
          <w:lang w:val="ru-RU"/>
        </w:rPr>
      </w:pPr>
      <w:r w:rsidRPr="00440FE1">
        <w:rPr>
          <w:lang w:val="ru-RU"/>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517166" w:rsidRPr="00440FE1" w:rsidRDefault="00517166" w:rsidP="00B7438C">
      <w:pPr>
        <w:pStyle w:val="a3"/>
        <w:spacing w:before="4"/>
        <w:ind w:left="0"/>
        <w:rPr>
          <w:sz w:val="25"/>
          <w:lang w:val="ru-RU"/>
        </w:rPr>
      </w:pPr>
    </w:p>
    <w:p w:rsidR="00517166" w:rsidRPr="00440FE1" w:rsidRDefault="00B81D9E" w:rsidP="00B7438C">
      <w:pPr>
        <w:pStyle w:val="a3"/>
        <w:ind w:right="108"/>
        <w:rPr>
          <w:lang w:val="ru-RU"/>
        </w:rPr>
      </w:pPr>
      <w:r w:rsidRPr="00440FE1">
        <w:rPr>
          <w:lang w:val="ru-RU"/>
        </w:rPr>
        <w:t>Эмитент обязан проинформировать НРД о наступлении событий, дающих право владельцам требовать досрочного погашения Облигаций.</w:t>
      </w:r>
    </w:p>
    <w:p w:rsidR="00517166" w:rsidRPr="00440FE1" w:rsidRDefault="00B81D9E" w:rsidP="00B7438C">
      <w:pPr>
        <w:pStyle w:val="a3"/>
        <w:spacing w:before="1"/>
        <w:ind w:right="108"/>
        <w:rPr>
          <w:lang w:val="ru-RU"/>
        </w:rPr>
      </w:pPr>
      <w:r w:rsidRPr="00440FE1">
        <w:rPr>
          <w:lang w:val="ru-RU"/>
        </w:rPr>
        <w:t xml:space="preserve">После досрочного погашения Эмитентом Облигаций Эмитент публикует информацию об итогах досрочного погашения в форме сообщения о существенных фактах «О погашении ценных бумаг эмитента», и </w:t>
      </w:r>
      <w:r w:rsidR="00BA1797">
        <w:rPr>
          <w:lang w:val="ru-RU"/>
        </w:rPr>
        <w:t>«</w:t>
      </w:r>
      <w:r w:rsidRPr="00440FE1">
        <w:rPr>
          <w:lang w:val="ru-RU"/>
        </w:rPr>
        <w:t>Сведения о начисленных и/или выплаченных доходах по ценным бумагам эмитента</w:t>
      </w:r>
      <w:r w:rsidR="00BA1797">
        <w:rPr>
          <w:lang w:val="ru-RU"/>
        </w:rPr>
        <w:t>»</w:t>
      </w:r>
      <w:r w:rsidRPr="00440FE1">
        <w:rPr>
          <w:lang w:val="ru-RU"/>
        </w:rPr>
        <w:t>.</w:t>
      </w:r>
    </w:p>
    <w:p w:rsidR="00517166" w:rsidRPr="00440FE1" w:rsidRDefault="00B81D9E" w:rsidP="00B7438C">
      <w:pPr>
        <w:pStyle w:val="a3"/>
        <w:spacing w:before="1"/>
        <w:ind w:right="104"/>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даты окончания срока исполнения обязательств:</w:t>
      </w:r>
    </w:p>
    <w:p w:rsidR="00517166" w:rsidRPr="00440FE1" w:rsidRDefault="00B81D9E" w:rsidP="00513209">
      <w:pPr>
        <w:pStyle w:val="a4"/>
        <w:numPr>
          <w:ilvl w:val="0"/>
          <w:numId w:val="18"/>
        </w:numPr>
        <w:tabs>
          <w:tab w:val="left" w:pos="351"/>
        </w:tabs>
        <w:spacing w:before="1" w:line="252" w:lineRule="exact"/>
        <w:ind w:firstLine="0"/>
        <w:rPr>
          <w:lang w:val="ru-RU"/>
        </w:rPr>
      </w:pPr>
      <w:r w:rsidRPr="00440FE1">
        <w:rPr>
          <w:lang w:val="ru-RU"/>
        </w:rPr>
        <w:t>в ленте новостей - не позднее 1 (Одного)</w:t>
      </w:r>
      <w:r w:rsidRPr="00440FE1">
        <w:rPr>
          <w:spacing w:val="-6"/>
          <w:lang w:val="ru-RU"/>
        </w:rPr>
        <w:t xml:space="preserve"> </w:t>
      </w:r>
      <w:r w:rsidRPr="00440FE1">
        <w:rPr>
          <w:lang w:val="ru-RU"/>
        </w:rPr>
        <w:t>дня;</w:t>
      </w:r>
    </w:p>
    <w:p w:rsidR="00517166" w:rsidRPr="00440FE1" w:rsidRDefault="00B81D9E" w:rsidP="00513209">
      <w:pPr>
        <w:pStyle w:val="a4"/>
        <w:numPr>
          <w:ilvl w:val="0"/>
          <w:numId w:val="18"/>
        </w:numPr>
        <w:tabs>
          <w:tab w:val="left" w:pos="349"/>
        </w:tabs>
        <w:ind w:right="101" w:firstLine="0"/>
        <w:rPr>
          <w:lang w:val="ru-RU"/>
        </w:rPr>
      </w:pPr>
      <w:r w:rsidRPr="00440FE1">
        <w:rPr>
          <w:lang w:val="ru-RU"/>
        </w:rPr>
        <w:t xml:space="preserve">на странице в сети Интернет по адресу </w:t>
      </w:r>
      <w:hyperlink r:id="rId2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3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4"/>
          <w:lang w:val="ru-RU"/>
        </w:rPr>
        <w:t xml:space="preserve"> </w:t>
      </w:r>
      <w:r w:rsidRPr="00440FE1">
        <w:rPr>
          <w:lang w:val="ru-RU"/>
        </w:rPr>
        <w:t>дней;</w:t>
      </w:r>
    </w:p>
    <w:p w:rsidR="00517166" w:rsidRPr="00440FE1" w:rsidRDefault="00B81D9E" w:rsidP="00B7438C">
      <w:pPr>
        <w:pStyle w:val="a3"/>
        <w:spacing w:line="252" w:lineRule="exact"/>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517166" w:rsidP="00B7438C">
      <w:pPr>
        <w:pStyle w:val="a3"/>
        <w:ind w:left="0"/>
        <w:rPr>
          <w:lang w:val="ru-RU"/>
        </w:rPr>
      </w:pPr>
    </w:p>
    <w:p w:rsidR="00517166" w:rsidRPr="00440FE1" w:rsidRDefault="00B81D9E" w:rsidP="00B7438C">
      <w:pPr>
        <w:pStyle w:val="a3"/>
        <w:ind w:right="106"/>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517166" w:rsidRPr="00440FE1" w:rsidRDefault="00517166" w:rsidP="00B7438C">
      <w:pPr>
        <w:pStyle w:val="a3"/>
        <w:spacing w:before="9"/>
        <w:ind w:left="0"/>
        <w:rPr>
          <w:sz w:val="17"/>
          <w:lang w:val="ru-RU"/>
        </w:rPr>
      </w:pPr>
    </w:p>
    <w:p w:rsidR="00517166" w:rsidRPr="00440FE1" w:rsidRDefault="00B81D9E" w:rsidP="00B7438C">
      <w:pPr>
        <w:pStyle w:val="2"/>
        <w:spacing w:before="1" w:line="251" w:lineRule="exact"/>
        <w:rPr>
          <w:lang w:val="ru-RU"/>
        </w:rPr>
      </w:pPr>
      <w:r w:rsidRPr="00440FE1">
        <w:rPr>
          <w:lang w:val="ru-RU"/>
        </w:rPr>
        <w:t>Иные условия и порядок досрочного погашения Облигаций:</w:t>
      </w:r>
    </w:p>
    <w:p w:rsidR="00517166" w:rsidRPr="00DA5DCB" w:rsidRDefault="00B81D9E" w:rsidP="00B7438C">
      <w:pPr>
        <w:pStyle w:val="a3"/>
        <w:ind w:right="105"/>
        <w:rPr>
          <w:lang w:val="ru-RU"/>
        </w:rPr>
      </w:pPr>
      <w:r w:rsidRPr="00440FE1">
        <w:rPr>
          <w:lang w:val="ru-RU"/>
        </w:rPr>
        <w:t xml:space="preserve">Требование (заявление) предъявляется Эмитенту по месту нахождения Эмитента с </w:t>
      </w:r>
      <w:r w:rsidR="00BA1797">
        <w:rPr>
          <w:lang w:val="ru-RU"/>
        </w:rPr>
        <w:t>9</w:t>
      </w:r>
      <w:r w:rsidRPr="00440FE1">
        <w:rPr>
          <w:lang w:val="ru-RU"/>
        </w:rPr>
        <w:t xml:space="preserve"> до 17.30 часов или направляется по почтовому адресу Эмитента в любой рабочий день, начиная с даты, следующей после наступления события, при наступлении которого у Владельца Облигаций возникает право требовать досрочного погашения Облигаций и выплаты ему накопленного купонного дохода, рассчитанного на дату исполнения обязательств по досрочному погашению </w:t>
      </w:r>
      <w:r w:rsidRPr="00DA5DCB">
        <w:rPr>
          <w:lang w:val="ru-RU"/>
        </w:rPr>
        <w:t>Облигаций.</w:t>
      </w:r>
    </w:p>
    <w:p w:rsidR="00517166" w:rsidRPr="00440FE1" w:rsidRDefault="00B81D9E" w:rsidP="00B7438C">
      <w:pPr>
        <w:pStyle w:val="a3"/>
        <w:spacing w:before="1"/>
        <w:ind w:right="105"/>
        <w:rPr>
          <w:lang w:val="ru-RU"/>
        </w:rPr>
      </w:pPr>
      <w:r w:rsidRPr="00440FE1">
        <w:rPr>
          <w:lang w:val="ru-RU"/>
        </w:rPr>
        <w:t>При досрочном погашении Облигаций по требованию их владельцев перевод Облигаций со счета депо, открытого в НРД Владельцу или его уполномоченному лицу на эмиссионный счет Эмитента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лицу, уполномоченному Владельцем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517166" w:rsidRPr="00440FE1" w:rsidRDefault="00B81D9E" w:rsidP="00B7438C">
      <w:pPr>
        <w:pStyle w:val="a3"/>
        <w:ind w:right="103"/>
        <w:rPr>
          <w:lang w:val="ru-RU"/>
        </w:rPr>
      </w:pPr>
      <w:r w:rsidRPr="00440FE1">
        <w:rPr>
          <w:lang w:val="ru-RU"/>
        </w:rPr>
        <w:t>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w:t>
      </w:r>
    </w:p>
    <w:p w:rsidR="00517166" w:rsidRPr="00440FE1" w:rsidRDefault="00B81D9E" w:rsidP="00B7438C">
      <w:pPr>
        <w:pStyle w:val="a3"/>
        <w:ind w:right="104"/>
        <w:rPr>
          <w:lang w:val="ru-RU"/>
        </w:rPr>
      </w:pPr>
      <w:r w:rsidRPr="00440FE1">
        <w:rPr>
          <w:lang w:val="ru-RU"/>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517166" w:rsidRPr="00440FE1" w:rsidRDefault="00B81D9E" w:rsidP="00B7438C">
      <w:pPr>
        <w:pStyle w:val="a3"/>
        <w:ind w:right="105"/>
        <w:rPr>
          <w:lang w:val="ru-RU"/>
        </w:rPr>
      </w:pPr>
      <w:r w:rsidRPr="00440FE1">
        <w:rPr>
          <w:lang w:val="ru-RU"/>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w:t>
      </w:r>
      <w:r w:rsidRPr="00440FE1">
        <w:rPr>
          <w:spacing w:val="-4"/>
          <w:lang w:val="ru-RU"/>
        </w:rPr>
        <w:t xml:space="preserve"> </w:t>
      </w:r>
      <w:r w:rsidRPr="00440FE1">
        <w:rPr>
          <w:lang w:val="ru-RU"/>
        </w:rPr>
        <w:t>Облигациям.</w:t>
      </w:r>
    </w:p>
    <w:p w:rsidR="00517166" w:rsidRPr="00BA1797" w:rsidRDefault="00517166" w:rsidP="00B7438C">
      <w:pPr>
        <w:pStyle w:val="a3"/>
        <w:spacing w:before="9"/>
        <w:ind w:left="0"/>
        <w:rPr>
          <w:lang w:val="ru-RU"/>
        </w:rPr>
      </w:pPr>
    </w:p>
    <w:p w:rsidR="00517166" w:rsidRPr="00440FE1" w:rsidRDefault="00B81D9E" w:rsidP="00BA1797">
      <w:pPr>
        <w:pStyle w:val="a3"/>
        <w:tabs>
          <w:tab w:val="left" w:pos="426"/>
        </w:tabs>
        <w:ind w:right="101"/>
        <w:rPr>
          <w:lang w:val="ru-RU"/>
        </w:rPr>
      </w:pPr>
      <w:r w:rsidRPr="00440FE1">
        <w:rPr>
          <w:lang w:val="ru-RU"/>
        </w:rPr>
        <w:t>Владелец Облигаций либо лицо уполномоченное владельцем совершать действия, направленные на досрочное погашение Облигаций, представляет Эмитенту письменное Требование (заявление) о досрочном погашении Облигаций с приложением следующих документов:</w:t>
      </w:r>
    </w:p>
    <w:p w:rsidR="00517166" w:rsidRPr="00440FE1" w:rsidRDefault="00B81D9E" w:rsidP="00513209">
      <w:pPr>
        <w:pStyle w:val="a4"/>
        <w:numPr>
          <w:ilvl w:val="0"/>
          <w:numId w:val="17"/>
        </w:numPr>
        <w:tabs>
          <w:tab w:val="left" w:pos="426"/>
          <w:tab w:val="left" w:pos="939"/>
        </w:tabs>
        <w:spacing w:before="2" w:line="252" w:lineRule="exact"/>
        <w:ind w:firstLine="0"/>
        <w:rPr>
          <w:lang w:val="ru-RU"/>
        </w:rPr>
      </w:pPr>
      <w:r w:rsidRPr="00440FE1">
        <w:rPr>
          <w:spacing w:val="-4"/>
          <w:lang w:val="ru-RU"/>
        </w:rPr>
        <w:t xml:space="preserve">копия </w:t>
      </w:r>
      <w:r w:rsidRPr="00440FE1">
        <w:rPr>
          <w:spacing w:val="-5"/>
          <w:lang w:val="ru-RU"/>
        </w:rPr>
        <w:t xml:space="preserve">выписки </w:t>
      </w:r>
      <w:r w:rsidRPr="00440FE1">
        <w:rPr>
          <w:spacing w:val="-3"/>
          <w:lang w:val="ru-RU"/>
        </w:rPr>
        <w:t xml:space="preserve">по </w:t>
      </w:r>
      <w:r w:rsidRPr="00440FE1">
        <w:rPr>
          <w:spacing w:val="-4"/>
          <w:lang w:val="ru-RU"/>
        </w:rPr>
        <w:t xml:space="preserve">счету депо </w:t>
      </w:r>
      <w:r w:rsidRPr="00440FE1">
        <w:rPr>
          <w:spacing w:val="-5"/>
          <w:lang w:val="ru-RU"/>
        </w:rPr>
        <w:t>владельца</w:t>
      </w:r>
      <w:r w:rsidRPr="00440FE1">
        <w:rPr>
          <w:spacing w:val="8"/>
          <w:lang w:val="ru-RU"/>
        </w:rPr>
        <w:t xml:space="preserve"> </w:t>
      </w:r>
      <w:r w:rsidRPr="00440FE1">
        <w:rPr>
          <w:spacing w:val="-5"/>
          <w:lang w:val="ru-RU"/>
        </w:rPr>
        <w:t>Облигаций,</w:t>
      </w:r>
    </w:p>
    <w:p w:rsidR="00517166" w:rsidRPr="00440FE1" w:rsidRDefault="00B81D9E" w:rsidP="00513209">
      <w:pPr>
        <w:pStyle w:val="a4"/>
        <w:numPr>
          <w:ilvl w:val="0"/>
          <w:numId w:val="17"/>
        </w:numPr>
        <w:tabs>
          <w:tab w:val="left" w:pos="426"/>
          <w:tab w:val="left" w:pos="1002"/>
        </w:tabs>
        <w:ind w:right="105" w:firstLine="0"/>
        <w:rPr>
          <w:lang w:val="ru-RU"/>
        </w:rPr>
      </w:pPr>
      <w:r w:rsidRPr="00440FE1">
        <w:rPr>
          <w:spacing w:val="-7"/>
          <w:lang w:val="ru-RU"/>
        </w:rPr>
        <w:t xml:space="preserve">документов, </w:t>
      </w:r>
      <w:r w:rsidRPr="00440FE1">
        <w:rPr>
          <w:lang w:val="ru-RU"/>
        </w:rPr>
        <w:t>подтверждающих полномочия лиц, подписавших требование от имени владельца Облигации (в случае предъявления требования представителем владельца</w:t>
      </w:r>
      <w:r w:rsidRPr="00440FE1">
        <w:rPr>
          <w:spacing w:val="-16"/>
          <w:lang w:val="ru-RU"/>
        </w:rPr>
        <w:t xml:space="preserve"> </w:t>
      </w:r>
      <w:r w:rsidRPr="00440FE1">
        <w:rPr>
          <w:lang w:val="ru-RU"/>
        </w:rPr>
        <w:t>Облигации).</w:t>
      </w:r>
    </w:p>
    <w:p w:rsidR="00517166" w:rsidRPr="00440FE1" w:rsidRDefault="00517166" w:rsidP="00BA1797">
      <w:pPr>
        <w:pStyle w:val="a3"/>
        <w:tabs>
          <w:tab w:val="left" w:pos="426"/>
        </w:tabs>
        <w:rPr>
          <w:lang w:val="ru-RU"/>
        </w:rPr>
      </w:pPr>
    </w:p>
    <w:p w:rsidR="00517166" w:rsidRPr="00440FE1" w:rsidRDefault="00B81D9E" w:rsidP="00BA1797">
      <w:pPr>
        <w:pStyle w:val="a3"/>
        <w:tabs>
          <w:tab w:val="left" w:pos="426"/>
        </w:tabs>
        <w:ind w:right="102"/>
        <w:rPr>
          <w:lang w:val="ru-RU"/>
        </w:rPr>
      </w:pPr>
      <w:r w:rsidRPr="00440FE1">
        <w:rPr>
          <w:spacing w:val="-7"/>
          <w:lang w:val="ru-RU"/>
        </w:rPr>
        <w:t xml:space="preserve">Требование (заявление) </w:t>
      </w:r>
      <w:r w:rsidRPr="00440FE1">
        <w:rPr>
          <w:lang w:val="ru-RU"/>
        </w:rPr>
        <w:t xml:space="preserve">о </w:t>
      </w:r>
      <w:r w:rsidRPr="00440FE1">
        <w:rPr>
          <w:spacing w:val="-7"/>
          <w:lang w:val="ru-RU"/>
        </w:rPr>
        <w:t xml:space="preserve">досрочном погашении Облигаций </w:t>
      </w:r>
      <w:r w:rsidRPr="00440FE1">
        <w:rPr>
          <w:spacing w:val="-6"/>
          <w:lang w:val="ru-RU"/>
        </w:rPr>
        <w:t xml:space="preserve">должно содержать </w:t>
      </w:r>
      <w:r w:rsidRPr="00440FE1">
        <w:rPr>
          <w:spacing w:val="-7"/>
          <w:lang w:val="ru-RU"/>
        </w:rPr>
        <w:t xml:space="preserve">наименование </w:t>
      </w:r>
      <w:r w:rsidRPr="00440FE1">
        <w:rPr>
          <w:spacing w:val="-6"/>
          <w:lang w:val="ru-RU"/>
        </w:rPr>
        <w:t xml:space="preserve">события, давшее право владельцу </w:t>
      </w:r>
      <w:r w:rsidRPr="00440FE1">
        <w:rPr>
          <w:spacing w:val="-7"/>
          <w:lang w:val="ru-RU"/>
        </w:rPr>
        <w:t xml:space="preserve">Облигаций </w:t>
      </w:r>
      <w:r w:rsidRPr="00440FE1">
        <w:rPr>
          <w:spacing w:val="-4"/>
          <w:lang w:val="ru-RU"/>
        </w:rPr>
        <w:t xml:space="preserve">на </w:t>
      </w:r>
      <w:r w:rsidRPr="00440FE1">
        <w:rPr>
          <w:spacing w:val="-7"/>
          <w:lang w:val="ru-RU"/>
        </w:rPr>
        <w:t xml:space="preserve">досрочное </w:t>
      </w:r>
      <w:r w:rsidRPr="00440FE1">
        <w:rPr>
          <w:spacing w:val="-6"/>
          <w:lang w:val="ru-RU"/>
        </w:rPr>
        <w:t xml:space="preserve">погашение, </w:t>
      </w:r>
      <w:r w:rsidRPr="00440FE1">
        <w:rPr>
          <w:lang w:val="ru-RU"/>
        </w:rPr>
        <w:t xml:space="preserve">а </w:t>
      </w:r>
      <w:r w:rsidRPr="00440FE1">
        <w:rPr>
          <w:spacing w:val="-6"/>
          <w:lang w:val="ru-RU"/>
        </w:rPr>
        <w:t>также:</w:t>
      </w:r>
    </w:p>
    <w:p w:rsidR="00517166" w:rsidRPr="00440FE1" w:rsidRDefault="00B81D9E" w:rsidP="00BA1797">
      <w:pPr>
        <w:pStyle w:val="a3"/>
        <w:tabs>
          <w:tab w:val="left" w:pos="426"/>
        </w:tabs>
        <w:ind w:right="132"/>
        <w:rPr>
          <w:lang w:val="ru-RU"/>
        </w:rPr>
      </w:pPr>
      <w:r w:rsidRPr="00440FE1">
        <w:rPr>
          <w:lang w:val="ru-RU"/>
        </w:rPr>
        <w:t>а) 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rsidR="00517166" w:rsidRPr="00440FE1" w:rsidRDefault="00B81D9E" w:rsidP="00BA1797">
      <w:pPr>
        <w:pStyle w:val="a3"/>
        <w:tabs>
          <w:tab w:val="left" w:pos="426"/>
        </w:tabs>
        <w:spacing w:line="252" w:lineRule="exact"/>
        <w:rPr>
          <w:lang w:val="ru-RU"/>
        </w:rPr>
      </w:pPr>
      <w:r w:rsidRPr="00440FE1">
        <w:rPr>
          <w:spacing w:val="-3"/>
          <w:lang w:val="ru-RU"/>
        </w:rPr>
        <w:t xml:space="preserve">б) </w:t>
      </w:r>
      <w:r w:rsidR="00A478A8" w:rsidRPr="00440FE1">
        <w:rPr>
          <w:spacing w:val="-6"/>
          <w:lang w:val="ru-RU"/>
        </w:rPr>
        <w:t>количество Облигаций</w:t>
      </w:r>
      <w:r w:rsidRPr="00440FE1">
        <w:rPr>
          <w:spacing w:val="-6"/>
          <w:lang w:val="ru-RU"/>
        </w:rPr>
        <w:t xml:space="preserve">, </w:t>
      </w:r>
      <w:r w:rsidR="00A478A8" w:rsidRPr="00440FE1">
        <w:rPr>
          <w:spacing w:val="-6"/>
          <w:lang w:val="ru-RU"/>
        </w:rPr>
        <w:t>учитываемых на</w:t>
      </w:r>
      <w:r w:rsidRPr="00440FE1">
        <w:rPr>
          <w:spacing w:val="-4"/>
          <w:lang w:val="ru-RU"/>
        </w:rPr>
        <w:t xml:space="preserve"> </w:t>
      </w:r>
      <w:r w:rsidRPr="00440FE1">
        <w:rPr>
          <w:spacing w:val="-5"/>
          <w:lang w:val="ru-RU"/>
        </w:rPr>
        <w:t xml:space="preserve">счете депо </w:t>
      </w:r>
      <w:r w:rsidR="00A478A8" w:rsidRPr="00440FE1">
        <w:rPr>
          <w:spacing w:val="-6"/>
          <w:lang w:val="ru-RU"/>
        </w:rPr>
        <w:t>Владельца Облигаций или</w:t>
      </w:r>
      <w:r w:rsidRPr="00440FE1">
        <w:rPr>
          <w:spacing w:val="-5"/>
          <w:lang w:val="ru-RU"/>
        </w:rPr>
        <w:t xml:space="preserve"> </w:t>
      </w:r>
      <w:r w:rsidR="00A478A8" w:rsidRPr="00440FE1">
        <w:rPr>
          <w:spacing w:val="-4"/>
          <w:lang w:val="ru-RU"/>
        </w:rPr>
        <w:t>его уполномоченного</w:t>
      </w:r>
    </w:p>
    <w:p w:rsidR="00517166" w:rsidRPr="00440FE1" w:rsidRDefault="00B81D9E" w:rsidP="00BA1797">
      <w:pPr>
        <w:pStyle w:val="a3"/>
        <w:tabs>
          <w:tab w:val="left" w:pos="426"/>
        </w:tabs>
        <w:spacing w:before="1"/>
        <w:ind w:right="132"/>
        <w:rPr>
          <w:lang w:val="ru-RU"/>
        </w:rPr>
      </w:pPr>
      <w:r w:rsidRPr="00440FE1">
        <w:rPr>
          <w:lang w:val="ru-RU"/>
        </w:rPr>
        <w:t>лица;</w:t>
      </w:r>
    </w:p>
    <w:p w:rsidR="00517166" w:rsidRPr="00440FE1" w:rsidRDefault="00B81D9E" w:rsidP="00BA1797">
      <w:pPr>
        <w:pStyle w:val="a3"/>
        <w:tabs>
          <w:tab w:val="left" w:pos="426"/>
        </w:tabs>
        <w:spacing w:before="51"/>
        <w:ind w:right="124"/>
        <w:rPr>
          <w:lang w:val="ru-RU"/>
        </w:rPr>
      </w:pPr>
      <w:r w:rsidRPr="00440FE1">
        <w:rPr>
          <w:lang w:val="ru-RU"/>
        </w:rPr>
        <w:t>в) место нахождения и почтовый адрес лица, направившего Требование (заявление) о досрочном погашении Облигаций;</w:t>
      </w:r>
    </w:p>
    <w:p w:rsidR="00517166" w:rsidRPr="00440FE1" w:rsidRDefault="00B81D9E" w:rsidP="00BA1797">
      <w:pPr>
        <w:pStyle w:val="a3"/>
        <w:tabs>
          <w:tab w:val="left" w:pos="426"/>
        </w:tabs>
        <w:ind w:right="118"/>
        <w:rPr>
          <w:lang w:val="ru-RU"/>
        </w:rPr>
      </w:pPr>
      <w:r w:rsidRPr="00440FE1">
        <w:rPr>
          <w:lang w:val="ru-RU"/>
        </w:rPr>
        <w:t>г) реквизиты банковского счёта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517166" w:rsidRPr="00440FE1" w:rsidRDefault="00B81D9E" w:rsidP="00BA1797">
      <w:pPr>
        <w:pStyle w:val="a3"/>
        <w:tabs>
          <w:tab w:val="left" w:pos="426"/>
        </w:tabs>
        <w:ind w:right="118"/>
        <w:rPr>
          <w:lang w:val="ru-RU"/>
        </w:rPr>
      </w:pPr>
      <w:r w:rsidRPr="00440FE1">
        <w:rPr>
          <w:lang w:val="ru-RU"/>
        </w:rPr>
        <w:t>д) идентификационный номер налогоплательщика (ИНН) лица, уполномоченного получать суммы погашения по Облигациям;</w:t>
      </w:r>
    </w:p>
    <w:p w:rsidR="00517166" w:rsidRPr="00440FE1" w:rsidRDefault="00B81D9E" w:rsidP="00BA1797">
      <w:pPr>
        <w:pStyle w:val="a3"/>
        <w:tabs>
          <w:tab w:val="left" w:pos="426"/>
        </w:tabs>
        <w:ind w:right="121"/>
        <w:rPr>
          <w:lang w:val="ru-RU"/>
        </w:rPr>
      </w:pPr>
      <w:r w:rsidRPr="00440FE1">
        <w:rPr>
          <w:spacing w:val="-3"/>
          <w:lang w:val="ru-RU"/>
        </w:rPr>
        <w:t xml:space="preserve">е) </w:t>
      </w:r>
      <w:r w:rsidRPr="00440FE1">
        <w:rPr>
          <w:spacing w:val="-6"/>
          <w:lang w:val="ru-RU"/>
        </w:rPr>
        <w:t xml:space="preserve">налоговый </w:t>
      </w:r>
      <w:r w:rsidRPr="00440FE1">
        <w:rPr>
          <w:spacing w:val="-5"/>
          <w:lang w:val="ru-RU"/>
        </w:rPr>
        <w:t xml:space="preserve">статус лица, </w:t>
      </w:r>
      <w:r w:rsidRPr="00440FE1">
        <w:rPr>
          <w:spacing w:val="-6"/>
          <w:lang w:val="ru-RU"/>
        </w:rPr>
        <w:t xml:space="preserve">уполномоченного получать </w:t>
      </w:r>
      <w:r w:rsidRPr="00440FE1">
        <w:rPr>
          <w:spacing w:val="-5"/>
          <w:lang w:val="ru-RU"/>
        </w:rPr>
        <w:t xml:space="preserve">суммы </w:t>
      </w:r>
      <w:r w:rsidRPr="00440FE1">
        <w:rPr>
          <w:spacing w:val="-6"/>
          <w:lang w:val="ru-RU"/>
        </w:rPr>
        <w:t xml:space="preserve">досрочного </w:t>
      </w:r>
      <w:r w:rsidRPr="00440FE1">
        <w:rPr>
          <w:spacing w:val="-5"/>
          <w:lang w:val="ru-RU"/>
        </w:rPr>
        <w:t xml:space="preserve">погашения </w:t>
      </w:r>
      <w:r w:rsidRPr="00440FE1">
        <w:rPr>
          <w:spacing w:val="-4"/>
          <w:lang w:val="ru-RU"/>
        </w:rPr>
        <w:t xml:space="preserve">по </w:t>
      </w:r>
      <w:r w:rsidRPr="00440FE1">
        <w:rPr>
          <w:spacing w:val="-6"/>
          <w:lang w:val="ru-RU"/>
        </w:rPr>
        <w:t xml:space="preserve">Облигациям </w:t>
      </w:r>
      <w:r w:rsidRPr="00440FE1">
        <w:rPr>
          <w:spacing w:val="-5"/>
          <w:lang w:val="ru-RU"/>
        </w:rPr>
        <w:t xml:space="preserve">(резидент, </w:t>
      </w:r>
      <w:r w:rsidRPr="00440FE1">
        <w:rPr>
          <w:spacing w:val="-6"/>
          <w:lang w:val="ru-RU"/>
        </w:rPr>
        <w:t xml:space="preserve">нерезидент </w:t>
      </w:r>
      <w:r w:rsidRPr="00440FE1">
        <w:rPr>
          <w:lang w:val="ru-RU"/>
        </w:rPr>
        <w:t xml:space="preserve">с </w:t>
      </w:r>
      <w:r w:rsidRPr="00440FE1">
        <w:rPr>
          <w:spacing w:val="-6"/>
          <w:lang w:val="ru-RU"/>
        </w:rPr>
        <w:t xml:space="preserve">постоянным представительством </w:t>
      </w:r>
      <w:r w:rsidRPr="00440FE1">
        <w:rPr>
          <w:lang w:val="ru-RU"/>
        </w:rPr>
        <w:t xml:space="preserve">в </w:t>
      </w:r>
      <w:r w:rsidRPr="00440FE1">
        <w:rPr>
          <w:spacing w:val="-5"/>
          <w:lang w:val="ru-RU"/>
        </w:rPr>
        <w:t xml:space="preserve">Российской </w:t>
      </w:r>
      <w:r w:rsidRPr="00440FE1">
        <w:rPr>
          <w:spacing w:val="-6"/>
          <w:lang w:val="ru-RU"/>
        </w:rPr>
        <w:t xml:space="preserve">Федерации, нерезидент </w:t>
      </w:r>
      <w:r w:rsidRPr="00440FE1">
        <w:rPr>
          <w:spacing w:val="-4"/>
          <w:lang w:val="ru-RU"/>
        </w:rPr>
        <w:t xml:space="preserve">без </w:t>
      </w:r>
      <w:r w:rsidRPr="00440FE1">
        <w:rPr>
          <w:spacing w:val="-6"/>
          <w:lang w:val="ru-RU"/>
        </w:rPr>
        <w:t xml:space="preserve">постоянного представительства </w:t>
      </w:r>
      <w:r w:rsidRPr="00440FE1">
        <w:rPr>
          <w:lang w:val="ru-RU"/>
        </w:rPr>
        <w:t xml:space="preserve">в </w:t>
      </w:r>
      <w:r w:rsidRPr="00440FE1">
        <w:rPr>
          <w:spacing w:val="-6"/>
          <w:lang w:val="ru-RU"/>
        </w:rPr>
        <w:t xml:space="preserve">Российской </w:t>
      </w:r>
      <w:r w:rsidRPr="00440FE1">
        <w:rPr>
          <w:spacing w:val="-5"/>
          <w:lang w:val="ru-RU"/>
        </w:rPr>
        <w:t xml:space="preserve">Федерации </w:t>
      </w:r>
      <w:r w:rsidRPr="00440FE1">
        <w:rPr>
          <w:lang w:val="ru-RU"/>
        </w:rPr>
        <w:t>и</w:t>
      </w:r>
      <w:r w:rsidRPr="00440FE1">
        <w:rPr>
          <w:spacing w:val="-5"/>
          <w:lang w:val="ru-RU"/>
        </w:rPr>
        <w:t xml:space="preserve"> т.д.);</w:t>
      </w:r>
    </w:p>
    <w:p w:rsidR="00517166" w:rsidRPr="00440FE1" w:rsidRDefault="00B81D9E" w:rsidP="00BA1797">
      <w:pPr>
        <w:pStyle w:val="a3"/>
        <w:tabs>
          <w:tab w:val="left" w:pos="426"/>
        </w:tabs>
        <w:ind w:right="125"/>
        <w:rPr>
          <w:lang w:val="ru-RU"/>
        </w:rPr>
      </w:pPr>
      <w:r w:rsidRPr="00440FE1">
        <w:rPr>
          <w:lang w:val="ru-RU"/>
        </w:rPr>
        <w:t>ж) код причины постановки на учет (КПП) лица, уполномоченного получать суммы досрочного погашения по Облигациям;</w:t>
      </w:r>
    </w:p>
    <w:p w:rsidR="00517166" w:rsidRPr="00440FE1" w:rsidRDefault="00B81D9E" w:rsidP="00BA1797">
      <w:pPr>
        <w:pStyle w:val="a3"/>
        <w:tabs>
          <w:tab w:val="left" w:pos="426"/>
        </w:tabs>
        <w:ind w:right="8231"/>
        <w:rPr>
          <w:lang w:val="ru-RU"/>
        </w:rPr>
      </w:pPr>
      <w:r w:rsidRPr="00440FE1">
        <w:rPr>
          <w:spacing w:val="-3"/>
          <w:lang w:val="ru-RU"/>
        </w:rPr>
        <w:t xml:space="preserve">з) </w:t>
      </w:r>
      <w:r w:rsidRPr="00440FE1">
        <w:rPr>
          <w:spacing w:val="-5"/>
          <w:lang w:val="ru-RU"/>
        </w:rPr>
        <w:t xml:space="preserve">код ОКПО; </w:t>
      </w:r>
      <w:r w:rsidRPr="00440FE1">
        <w:rPr>
          <w:spacing w:val="-3"/>
          <w:lang w:val="ru-RU"/>
        </w:rPr>
        <w:t xml:space="preserve">и) </w:t>
      </w:r>
      <w:r w:rsidRPr="00440FE1">
        <w:rPr>
          <w:spacing w:val="-4"/>
          <w:lang w:val="ru-RU"/>
        </w:rPr>
        <w:t xml:space="preserve">код </w:t>
      </w:r>
      <w:r w:rsidRPr="00440FE1">
        <w:rPr>
          <w:spacing w:val="-6"/>
          <w:lang w:val="ru-RU"/>
        </w:rPr>
        <w:t>ОКВЭД;</w:t>
      </w:r>
    </w:p>
    <w:p w:rsidR="00517166" w:rsidRPr="00440FE1" w:rsidRDefault="00B81D9E" w:rsidP="00BA1797">
      <w:pPr>
        <w:pStyle w:val="a3"/>
        <w:tabs>
          <w:tab w:val="left" w:pos="426"/>
        </w:tabs>
        <w:spacing w:line="252" w:lineRule="exact"/>
        <w:rPr>
          <w:lang w:val="ru-RU"/>
        </w:rPr>
      </w:pPr>
      <w:r w:rsidRPr="00440FE1">
        <w:rPr>
          <w:lang w:val="ru-RU"/>
        </w:rPr>
        <w:t>к) БИК (для кредитных организаций);</w:t>
      </w:r>
    </w:p>
    <w:p w:rsidR="00517166" w:rsidRDefault="00B81D9E" w:rsidP="00BA1797">
      <w:pPr>
        <w:pStyle w:val="a3"/>
        <w:tabs>
          <w:tab w:val="left" w:pos="426"/>
        </w:tabs>
        <w:spacing w:before="1"/>
        <w:ind w:right="119"/>
        <w:rPr>
          <w:spacing w:val="-5"/>
          <w:lang w:val="ru-RU"/>
        </w:rPr>
      </w:pPr>
      <w:r w:rsidRPr="00440FE1">
        <w:rPr>
          <w:spacing w:val="-3"/>
          <w:lang w:val="ru-RU"/>
        </w:rPr>
        <w:t xml:space="preserve">л) </w:t>
      </w:r>
      <w:r w:rsidRPr="00440FE1">
        <w:rPr>
          <w:spacing w:val="-6"/>
          <w:lang w:val="ru-RU"/>
        </w:rPr>
        <w:t xml:space="preserve">реквизиты </w:t>
      </w:r>
      <w:r w:rsidRPr="00440FE1">
        <w:rPr>
          <w:spacing w:val="-5"/>
          <w:lang w:val="ru-RU"/>
        </w:rPr>
        <w:t xml:space="preserve">счета депо, открытого </w:t>
      </w:r>
      <w:r w:rsidRPr="00440FE1">
        <w:rPr>
          <w:lang w:val="ru-RU"/>
        </w:rPr>
        <w:t xml:space="preserve">в </w:t>
      </w:r>
      <w:r w:rsidRPr="00440FE1">
        <w:rPr>
          <w:spacing w:val="-4"/>
          <w:lang w:val="ru-RU"/>
        </w:rPr>
        <w:t xml:space="preserve">НРД </w:t>
      </w:r>
      <w:r w:rsidRPr="00440FE1">
        <w:rPr>
          <w:spacing w:val="-5"/>
          <w:lang w:val="ru-RU"/>
        </w:rPr>
        <w:t xml:space="preserve">владельцу Облигаций </w:t>
      </w:r>
      <w:r w:rsidRPr="00440FE1">
        <w:rPr>
          <w:spacing w:val="-4"/>
          <w:lang w:val="ru-RU"/>
        </w:rPr>
        <w:t xml:space="preserve">или его </w:t>
      </w:r>
      <w:r w:rsidRPr="00440FE1">
        <w:rPr>
          <w:spacing w:val="-6"/>
          <w:lang w:val="ru-RU"/>
        </w:rPr>
        <w:t xml:space="preserve">уполномоченному </w:t>
      </w:r>
      <w:r w:rsidRPr="00440FE1">
        <w:rPr>
          <w:spacing w:val="-5"/>
          <w:lang w:val="ru-RU"/>
        </w:rPr>
        <w:t xml:space="preserve">лицу, </w:t>
      </w:r>
      <w:r w:rsidRPr="00440FE1">
        <w:rPr>
          <w:spacing w:val="-6"/>
          <w:lang w:val="ru-RU"/>
        </w:rPr>
        <w:t xml:space="preserve">необходимые </w:t>
      </w:r>
      <w:r w:rsidRPr="00440FE1">
        <w:rPr>
          <w:spacing w:val="-4"/>
          <w:lang w:val="ru-RU"/>
        </w:rPr>
        <w:t xml:space="preserve">для </w:t>
      </w:r>
      <w:r w:rsidRPr="00440FE1">
        <w:rPr>
          <w:spacing w:val="-6"/>
          <w:lang w:val="ru-RU"/>
        </w:rPr>
        <w:t xml:space="preserve">перевода Облигаций </w:t>
      </w:r>
      <w:r w:rsidRPr="00440FE1">
        <w:rPr>
          <w:spacing w:val="-3"/>
          <w:lang w:val="ru-RU"/>
        </w:rPr>
        <w:t xml:space="preserve">по </w:t>
      </w:r>
      <w:r w:rsidRPr="00440FE1">
        <w:rPr>
          <w:spacing w:val="-6"/>
          <w:lang w:val="ru-RU"/>
        </w:rPr>
        <w:t xml:space="preserve">встречным поручениям </w:t>
      </w:r>
      <w:r w:rsidRPr="00440FE1">
        <w:rPr>
          <w:lang w:val="ru-RU"/>
        </w:rPr>
        <w:t xml:space="preserve">с </w:t>
      </w:r>
      <w:r w:rsidRPr="00440FE1">
        <w:rPr>
          <w:spacing w:val="-6"/>
          <w:lang w:val="ru-RU"/>
        </w:rPr>
        <w:t xml:space="preserve">контролем </w:t>
      </w:r>
      <w:r w:rsidRPr="00440FE1">
        <w:rPr>
          <w:spacing w:val="-5"/>
          <w:lang w:val="ru-RU"/>
        </w:rPr>
        <w:t xml:space="preserve">расчетов </w:t>
      </w:r>
      <w:r w:rsidRPr="00440FE1">
        <w:rPr>
          <w:spacing w:val="-4"/>
          <w:lang w:val="ru-RU"/>
        </w:rPr>
        <w:t xml:space="preserve">по </w:t>
      </w:r>
      <w:r w:rsidRPr="00440FE1">
        <w:rPr>
          <w:spacing w:val="-5"/>
          <w:lang w:val="ru-RU"/>
        </w:rPr>
        <w:t xml:space="preserve">денежным </w:t>
      </w:r>
      <w:r w:rsidRPr="00440FE1">
        <w:rPr>
          <w:spacing w:val="-6"/>
          <w:lang w:val="ru-RU"/>
        </w:rPr>
        <w:t xml:space="preserve">средствам, </w:t>
      </w:r>
      <w:r w:rsidRPr="00440FE1">
        <w:rPr>
          <w:spacing w:val="-3"/>
          <w:lang w:val="ru-RU"/>
        </w:rPr>
        <w:t xml:space="preserve">по </w:t>
      </w:r>
      <w:r w:rsidRPr="00440FE1">
        <w:rPr>
          <w:spacing w:val="-6"/>
          <w:lang w:val="ru-RU"/>
        </w:rPr>
        <w:t xml:space="preserve">правилам, установленным </w:t>
      </w:r>
      <w:r w:rsidRPr="00440FE1">
        <w:rPr>
          <w:spacing w:val="-5"/>
          <w:lang w:val="ru-RU"/>
        </w:rPr>
        <w:t>НРД.</w:t>
      </w:r>
    </w:p>
    <w:p w:rsidR="00BA1797" w:rsidRPr="00440FE1" w:rsidRDefault="00BA1797" w:rsidP="00BA1797">
      <w:pPr>
        <w:pStyle w:val="a3"/>
        <w:tabs>
          <w:tab w:val="left" w:pos="426"/>
        </w:tabs>
        <w:spacing w:before="1"/>
        <w:ind w:right="119"/>
        <w:rPr>
          <w:lang w:val="ru-RU"/>
        </w:rPr>
      </w:pPr>
    </w:p>
    <w:p w:rsidR="00517166" w:rsidRPr="00440FE1" w:rsidRDefault="00B81D9E" w:rsidP="00BA1797">
      <w:pPr>
        <w:pStyle w:val="a3"/>
        <w:tabs>
          <w:tab w:val="left" w:pos="426"/>
        </w:tabs>
        <w:ind w:right="118"/>
        <w:rPr>
          <w:lang w:val="ru-RU"/>
        </w:rPr>
      </w:pPr>
      <w:r w:rsidRPr="00440FE1">
        <w:rPr>
          <w:lang w:val="ru-RU"/>
        </w:rPr>
        <w:t xml:space="preserve">В </w:t>
      </w:r>
      <w:r w:rsidRPr="00440FE1">
        <w:rPr>
          <w:spacing w:val="-4"/>
          <w:lang w:val="ru-RU"/>
        </w:rPr>
        <w:t xml:space="preserve">том </w:t>
      </w:r>
      <w:r w:rsidRPr="00440FE1">
        <w:rPr>
          <w:spacing w:val="-6"/>
          <w:lang w:val="ru-RU"/>
        </w:rPr>
        <w:t xml:space="preserve">случае, </w:t>
      </w:r>
      <w:r w:rsidRPr="00440FE1">
        <w:rPr>
          <w:spacing w:val="-5"/>
          <w:lang w:val="ru-RU"/>
        </w:rPr>
        <w:t xml:space="preserve">если владелец </w:t>
      </w:r>
      <w:r w:rsidRPr="00440FE1">
        <w:rPr>
          <w:spacing w:val="-6"/>
          <w:lang w:val="ru-RU"/>
        </w:rPr>
        <w:t xml:space="preserve">Облигаций является нерезидентом </w:t>
      </w:r>
      <w:r w:rsidRPr="00440FE1">
        <w:rPr>
          <w:lang w:val="ru-RU"/>
        </w:rPr>
        <w:t xml:space="preserve">и </w:t>
      </w:r>
      <w:r w:rsidRPr="00440FE1">
        <w:rPr>
          <w:spacing w:val="-5"/>
          <w:lang w:val="ru-RU"/>
        </w:rPr>
        <w:t xml:space="preserve">(или) физическим </w:t>
      </w:r>
      <w:r w:rsidRPr="00440FE1">
        <w:rPr>
          <w:spacing w:val="-6"/>
          <w:lang w:val="ru-RU"/>
        </w:rPr>
        <w:t xml:space="preserve">лицом, </w:t>
      </w:r>
      <w:r w:rsidRPr="00440FE1">
        <w:rPr>
          <w:spacing w:val="-3"/>
          <w:lang w:val="ru-RU"/>
        </w:rPr>
        <w:t xml:space="preserve">то </w:t>
      </w:r>
      <w:r w:rsidRPr="00440FE1">
        <w:rPr>
          <w:lang w:val="ru-RU"/>
        </w:rPr>
        <w:t xml:space="preserve">в </w:t>
      </w:r>
      <w:r w:rsidRPr="00440FE1">
        <w:rPr>
          <w:spacing w:val="-6"/>
          <w:lang w:val="ru-RU"/>
        </w:rPr>
        <w:t xml:space="preserve">Требовании (заявлении) </w:t>
      </w:r>
      <w:r w:rsidRPr="00440FE1">
        <w:rPr>
          <w:lang w:val="ru-RU"/>
        </w:rPr>
        <w:t xml:space="preserve">о </w:t>
      </w:r>
      <w:r w:rsidRPr="00440FE1">
        <w:rPr>
          <w:spacing w:val="-5"/>
          <w:lang w:val="ru-RU"/>
        </w:rPr>
        <w:t xml:space="preserve">досрочном </w:t>
      </w:r>
      <w:r w:rsidRPr="00440FE1">
        <w:rPr>
          <w:spacing w:val="-6"/>
          <w:lang w:val="ru-RU"/>
        </w:rPr>
        <w:t>погашении Облигаций необходимо дополнительно указать следующую информацию:</w:t>
      </w:r>
    </w:p>
    <w:p w:rsidR="00517166" w:rsidRPr="00440FE1" w:rsidRDefault="00B81D9E" w:rsidP="00513209">
      <w:pPr>
        <w:pStyle w:val="a4"/>
        <w:numPr>
          <w:ilvl w:val="0"/>
          <w:numId w:val="16"/>
        </w:numPr>
        <w:tabs>
          <w:tab w:val="left" w:pos="426"/>
          <w:tab w:val="left" w:pos="1004"/>
        </w:tabs>
        <w:ind w:left="112" w:right="120" w:firstLine="0"/>
        <w:rPr>
          <w:lang w:val="ru-RU"/>
        </w:rPr>
      </w:pPr>
      <w:r w:rsidRPr="00440FE1">
        <w:rPr>
          <w:spacing w:val="-5"/>
          <w:lang w:val="ru-RU"/>
        </w:rPr>
        <w:t xml:space="preserve">место нахождения </w:t>
      </w:r>
      <w:r w:rsidRPr="00440FE1">
        <w:rPr>
          <w:spacing w:val="-4"/>
          <w:lang w:val="ru-RU"/>
        </w:rPr>
        <w:t xml:space="preserve">(или </w:t>
      </w:r>
      <w:r w:rsidRPr="00440FE1">
        <w:rPr>
          <w:spacing w:val="-6"/>
          <w:lang w:val="ru-RU"/>
        </w:rPr>
        <w:t xml:space="preserve">регистрации </w:t>
      </w:r>
      <w:r w:rsidRPr="00440FE1">
        <w:rPr>
          <w:lang w:val="ru-RU"/>
        </w:rPr>
        <w:t xml:space="preserve">- </w:t>
      </w:r>
      <w:r w:rsidRPr="00440FE1">
        <w:rPr>
          <w:spacing w:val="-4"/>
          <w:lang w:val="ru-RU"/>
        </w:rPr>
        <w:t xml:space="preserve">для </w:t>
      </w:r>
      <w:r w:rsidRPr="00440FE1">
        <w:rPr>
          <w:spacing w:val="-6"/>
          <w:lang w:val="ru-RU"/>
        </w:rPr>
        <w:t xml:space="preserve">физических </w:t>
      </w:r>
      <w:r w:rsidRPr="00440FE1">
        <w:rPr>
          <w:spacing w:val="-5"/>
          <w:lang w:val="ru-RU"/>
        </w:rPr>
        <w:t xml:space="preserve">лиц) </w:t>
      </w:r>
      <w:r w:rsidRPr="00440FE1">
        <w:rPr>
          <w:lang w:val="ru-RU"/>
        </w:rPr>
        <w:t xml:space="preserve">и </w:t>
      </w:r>
      <w:r w:rsidRPr="00440FE1">
        <w:rPr>
          <w:spacing w:val="-5"/>
          <w:lang w:val="ru-RU"/>
        </w:rPr>
        <w:t xml:space="preserve">почтовый адрес, </w:t>
      </w:r>
      <w:r w:rsidRPr="00440FE1">
        <w:rPr>
          <w:spacing w:val="-6"/>
          <w:lang w:val="ru-RU"/>
        </w:rPr>
        <w:t xml:space="preserve">включая индекс, </w:t>
      </w:r>
      <w:r w:rsidRPr="00440FE1">
        <w:rPr>
          <w:spacing w:val="-5"/>
          <w:lang w:val="ru-RU"/>
        </w:rPr>
        <w:t>владельца</w:t>
      </w:r>
      <w:r w:rsidRPr="00440FE1">
        <w:rPr>
          <w:spacing w:val="2"/>
          <w:lang w:val="ru-RU"/>
        </w:rPr>
        <w:t xml:space="preserve"> </w:t>
      </w:r>
      <w:r w:rsidRPr="00440FE1">
        <w:rPr>
          <w:spacing w:val="-6"/>
          <w:lang w:val="ru-RU"/>
        </w:rPr>
        <w:t>Облигаций;</w:t>
      </w:r>
    </w:p>
    <w:p w:rsidR="00517166" w:rsidRPr="00440FE1" w:rsidRDefault="00B81D9E" w:rsidP="00513209">
      <w:pPr>
        <w:pStyle w:val="a4"/>
        <w:numPr>
          <w:ilvl w:val="0"/>
          <w:numId w:val="16"/>
        </w:numPr>
        <w:tabs>
          <w:tab w:val="left" w:pos="426"/>
          <w:tab w:val="left" w:pos="937"/>
        </w:tabs>
        <w:spacing w:before="1" w:line="252" w:lineRule="exact"/>
        <w:ind w:left="112" w:firstLine="0"/>
        <w:rPr>
          <w:lang w:val="ru-RU"/>
        </w:rPr>
      </w:pPr>
      <w:r w:rsidRPr="00440FE1">
        <w:rPr>
          <w:spacing w:val="-6"/>
          <w:lang w:val="ru-RU"/>
        </w:rPr>
        <w:t xml:space="preserve">идентификационный номер налогоплательщика </w:t>
      </w:r>
      <w:r w:rsidRPr="00440FE1">
        <w:rPr>
          <w:spacing w:val="-5"/>
          <w:lang w:val="ru-RU"/>
        </w:rPr>
        <w:t xml:space="preserve">(ИНН) </w:t>
      </w:r>
      <w:r w:rsidRPr="00440FE1">
        <w:rPr>
          <w:spacing w:val="-6"/>
          <w:lang w:val="ru-RU"/>
        </w:rPr>
        <w:t>владельца</w:t>
      </w:r>
      <w:r w:rsidRPr="00440FE1">
        <w:rPr>
          <w:spacing w:val="35"/>
          <w:lang w:val="ru-RU"/>
        </w:rPr>
        <w:t xml:space="preserve"> </w:t>
      </w:r>
      <w:r w:rsidRPr="00440FE1">
        <w:rPr>
          <w:spacing w:val="-6"/>
          <w:lang w:val="ru-RU"/>
        </w:rPr>
        <w:t>Облигаций;</w:t>
      </w:r>
    </w:p>
    <w:p w:rsidR="00517166" w:rsidRDefault="00B81D9E" w:rsidP="00513209">
      <w:pPr>
        <w:pStyle w:val="a4"/>
        <w:numPr>
          <w:ilvl w:val="0"/>
          <w:numId w:val="16"/>
        </w:numPr>
        <w:tabs>
          <w:tab w:val="left" w:pos="426"/>
          <w:tab w:val="left" w:pos="937"/>
        </w:tabs>
        <w:spacing w:line="252" w:lineRule="exact"/>
        <w:ind w:left="112" w:firstLine="0"/>
      </w:pPr>
      <w:r>
        <w:rPr>
          <w:spacing w:val="-5"/>
        </w:rPr>
        <w:t xml:space="preserve">налоговый </w:t>
      </w:r>
      <w:r>
        <w:rPr>
          <w:spacing w:val="-6"/>
        </w:rPr>
        <w:t>статус владельца</w:t>
      </w:r>
      <w:r>
        <w:rPr>
          <w:spacing w:val="11"/>
        </w:rPr>
        <w:t xml:space="preserve"> </w:t>
      </w:r>
      <w:r>
        <w:rPr>
          <w:spacing w:val="-6"/>
        </w:rPr>
        <w:t>Облигаций;</w:t>
      </w:r>
    </w:p>
    <w:p w:rsidR="00517166" w:rsidRPr="00440FE1" w:rsidRDefault="00B81D9E" w:rsidP="00BA1797">
      <w:pPr>
        <w:pStyle w:val="a3"/>
        <w:tabs>
          <w:tab w:val="left" w:pos="426"/>
        </w:tabs>
        <w:spacing w:before="1" w:line="252" w:lineRule="exact"/>
        <w:rPr>
          <w:lang w:val="ru-RU"/>
        </w:rPr>
      </w:pPr>
      <w:r w:rsidRPr="00440FE1">
        <w:rPr>
          <w:lang w:val="ru-RU"/>
        </w:rPr>
        <w:t>В случае если владельцем Облигаций является юридическое лицо-нерезидент:</w:t>
      </w:r>
    </w:p>
    <w:p w:rsidR="00517166" w:rsidRPr="00440FE1" w:rsidRDefault="00B81D9E" w:rsidP="00513209">
      <w:pPr>
        <w:pStyle w:val="a4"/>
        <w:numPr>
          <w:ilvl w:val="0"/>
          <w:numId w:val="16"/>
        </w:numPr>
        <w:tabs>
          <w:tab w:val="left" w:pos="426"/>
          <w:tab w:val="left" w:pos="937"/>
        </w:tabs>
        <w:spacing w:line="252" w:lineRule="exact"/>
        <w:ind w:left="112" w:firstLine="0"/>
        <w:rPr>
          <w:lang w:val="ru-RU"/>
        </w:rPr>
      </w:pPr>
      <w:r w:rsidRPr="00440FE1">
        <w:rPr>
          <w:spacing w:val="-4"/>
          <w:lang w:val="ru-RU"/>
        </w:rPr>
        <w:t xml:space="preserve">код </w:t>
      </w:r>
      <w:r w:rsidRPr="00440FE1">
        <w:rPr>
          <w:spacing w:val="-6"/>
          <w:lang w:val="ru-RU"/>
        </w:rPr>
        <w:t xml:space="preserve">иностранной организации </w:t>
      </w:r>
      <w:r w:rsidRPr="00440FE1">
        <w:rPr>
          <w:spacing w:val="-5"/>
          <w:lang w:val="ru-RU"/>
        </w:rPr>
        <w:t xml:space="preserve">(КИО) </w:t>
      </w:r>
      <w:r w:rsidRPr="00440FE1">
        <w:rPr>
          <w:lang w:val="ru-RU"/>
        </w:rPr>
        <w:t xml:space="preserve">- </w:t>
      </w:r>
      <w:r w:rsidRPr="00440FE1">
        <w:rPr>
          <w:spacing w:val="-4"/>
          <w:lang w:val="ru-RU"/>
        </w:rPr>
        <w:t>при</w:t>
      </w:r>
      <w:r w:rsidRPr="00440FE1">
        <w:rPr>
          <w:spacing w:val="-6"/>
          <w:lang w:val="ru-RU"/>
        </w:rPr>
        <w:t xml:space="preserve"> </w:t>
      </w:r>
      <w:r w:rsidRPr="00440FE1">
        <w:rPr>
          <w:spacing w:val="-5"/>
          <w:lang w:val="ru-RU"/>
        </w:rPr>
        <w:t>наличии</w:t>
      </w:r>
    </w:p>
    <w:p w:rsidR="00517166" w:rsidRPr="00440FE1" w:rsidRDefault="00517166" w:rsidP="00BA1797">
      <w:pPr>
        <w:pStyle w:val="a3"/>
        <w:tabs>
          <w:tab w:val="left" w:pos="426"/>
        </w:tabs>
        <w:rPr>
          <w:lang w:val="ru-RU"/>
        </w:rPr>
      </w:pPr>
    </w:p>
    <w:p w:rsidR="00517166" w:rsidRPr="00440FE1" w:rsidRDefault="00B81D9E" w:rsidP="00BA1797">
      <w:pPr>
        <w:pStyle w:val="a3"/>
        <w:tabs>
          <w:tab w:val="left" w:pos="426"/>
        </w:tabs>
        <w:spacing w:line="252" w:lineRule="exact"/>
        <w:rPr>
          <w:lang w:val="ru-RU"/>
        </w:rPr>
      </w:pPr>
      <w:r w:rsidRPr="00440FE1">
        <w:rPr>
          <w:lang w:val="ru-RU"/>
        </w:rPr>
        <w:t>В случае если владельцем Облигаций является физическое лицо:</w:t>
      </w:r>
    </w:p>
    <w:p w:rsidR="00517166" w:rsidRPr="00440FE1" w:rsidRDefault="00B81D9E" w:rsidP="00513209">
      <w:pPr>
        <w:pStyle w:val="a4"/>
        <w:numPr>
          <w:ilvl w:val="0"/>
          <w:numId w:val="16"/>
        </w:numPr>
        <w:tabs>
          <w:tab w:val="left" w:pos="426"/>
          <w:tab w:val="left" w:pos="937"/>
        </w:tabs>
        <w:spacing w:line="252" w:lineRule="exact"/>
        <w:ind w:left="112" w:firstLine="0"/>
        <w:rPr>
          <w:lang w:val="ru-RU"/>
        </w:rPr>
      </w:pPr>
      <w:r w:rsidRPr="00440FE1">
        <w:rPr>
          <w:spacing w:val="-5"/>
          <w:lang w:val="ru-RU"/>
        </w:rPr>
        <w:t xml:space="preserve">вид, номер, дата </w:t>
      </w:r>
      <w:r w:rsidRPr="00440FE1">
        <w:rPr>
          <w:lang w:val="ru-RU"/>
        </w:rPr>
        <w:t xml:space="preserve">и </w:t>
      </w:r>
      <w:r w:rsidRPr="00440FE1">
        <w:rPr>
          <w:spacing w:val="-5"/>
          <w:lang w:val="ru-RU"/>
        </w:rPr>
        <w:t xml:space="preserve">место выдачи </w:t>
      </w:r>
      <w:r w:rsidRPr="00440FE1">
        <w:rPr>
          <w:spacing w:val="-6"/>
          <w:lang w:val="ru-RU"/>
        </w:rPr>
        <w:t>документа, удостоверяющего личность владельца</w:t>
      </w:r>
      <w:r w:rsidRPr="00440FE1">
        <w:rPr>
          <w:spacing w:val="10"/>
          <w:lang w:val="ru-RU"/>
        </w:rPr>
        <w:t xml:space="preserve"> </w:t>
      </w:r>
      <w:r w:rsidRPr="00440FE1">
        <w:rPr>
          <w:spacing w:val="-6"/>
          <w:lang w:val="ru-RU"/>
        </w:rPr>
        <w:t>Облигаций,</w:t>
      </w:r>
    </w:p>
    <w:p w:rsidR="00517166" w:rsidRDefault="00B81D9E" w:rsidP="00513209">
      <w:pPr>
        <w:pStyle w:val="a4"/>
        <w:numPr>
          <w:ilvl w:val="0"/>
          <w:numId w:val="16"/>
        </w:numPr>
        <w:tabs>
          <w:tab w:val="left" w:pos="426"/>
          <w:tab w:val="left" w:pos="937"/>
        </w:tabs>
        <w:spacing w:before="1" w:line="252" w:lineRule="exact"/>
        <w:ind w:left="112" w:firstLine="0"/>
      </w:pPr>
      <w:r>
        <w:rPr>
          <w:spacing w:val="-6"/>
        </w:rPr>
        <w:t>наименование органа, выдавшего</w:t>
      </w:r>
      <w:r>
        <w:rPr>
          <w:spacing w:val="23"/>
        </w:rPr>
        <w:t xml:space="preserve"> </w:t>
      </w:r>
      <w:r>
        <w:rPr>
          <w:spacing w:val="-6"/>
        </w:rPr>
        <w:t>документ;</w:t>
      </w:r>
    </w:p>
    <w:p w:rsidR="00517166" w:rsidRPr="00440FE1" w:rsidRDefault="00B81D9E" w:rsidP="00513209">
      <w:pPr>
        <w:pStyle w:val="a4"/>
        <w:numPr>
          <w:ilvl w:val="0"/>
          <w:numId w:val="16"/>
        </w:numPr>
        <w:tabs>
          <w:tab w:val="left" w:pos="426"/>
          <w:tab w:val="left" w:pos="937"/>
        </w:tabs>
        <w:spacing w:line="252" w:lineRule="exact"/>
        <w:ind w:left="112" w:firstLine="0"/>
        <w:rPr>
          <w:lang w:val="ru-RU"/>
        </w:rPr>
      </w:pPr>
      <w:r w:rsidRPr="00440FE1">
        <w:rPr>
          <w:spacing w:val="-5"/>
          <w:lang w:val="ru-RU"/>
        </w:rPr>
        <w:t xml:space="preserve">число, месяц </w:t>
      </w:r>
      <w:r w:rsidRPr="00440FE1">
        <w:rPr>
          <w:lang w:val="ru-RU"/>
        </w:rPr>
        <w:t xml:space="preserve">и </w:t>
      </w:r>
      <w:r w:rsidRPr="00440FE1">
        <w:rPr>
          <w:spacing w:val="-4"/>
          <w:lang w:val="ru-RU"/>
        </w:rPr>
        <w:t xml:space="preserve">год </w:t>
      </w:r>
      <w:r w:rsidRPr="00440FE1">
        <w:rPr>
          <w:spacing w:val="-6"/>
          <w:lang w:val="ru-RU"/>
        </w:rPr>
        <w:t>рождения владельца</w:t>
      </w:r>
      <w:r w:rsidRPr="00440FE1">
        <w:rPr>
          <w:spacing w:val="-1"/>
          <w:lang w:val="ru-RU"/>
        </w:rPr>
        <w:t xml:space="preserve"> </w:t>
      </w:r>
      <w:r w:rsidRPr="00440FE1">
        <w:rPr>
          <w:spacing w:val="-6"/>
          <w:lang w:val="ru-RU"/>
        </w:rPr>
        <w:t>Облигаций.</w:t>
      </w:r>
    </w:p>
    <w:p w:rsidR="00517166" w:rsidRPr="00440FE1" w:rsidRDefault="00B81D9E" w:rsidP="00BA1797">
      <w:pPr>
        <w:pStyle w:val="a3"/>
        <w:tabs>
          <w:tab w:val="left" w:pos="426"/>
        </w:tabs>
        <w:ind w:right="118"/>
        <w:rPr>
          <w:lang w:val="ru-RU"/>
        </w:rPr>
      </w:pPr>
      <w:r w:rsidRPr="00440FE1">
        <w:rPr>
          <w:spacing w:val="-6"/>
          <w:lang w:val="ru-RU"/>
        </w:rPr>
        <w:t xml:space="preserve">Требование (заявление)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содержащее положения </w:t>
      </w:r>
      <w:r w:rsidRPr="00440FE1">
        <w:rPr>
          <w:lang w:val="ru-RU"/>
        </w:rPr>
        <w:t xml:space="preserve">о </w:t>
      </w:r>
      <w:r w:rsidRPr="00440FE1">
        <w:rPr>
          <w:spacing w:val="-5"/>
          <w:lang w:val="ru-RU"/>
        </w:rPr>
        <w:t xml:space="preserve">выплате </w:t>
      </w:r>
      <w:r w:rsidRPr="00440FE1">
        <w:rPr>
          <w:spacing w:val="-6"/>
          <w:lang w:val="ru-RU"/>
        </w:rPr>
        <w:t xml:space="preserve">наличных </w:t>
      </w:r>
      <w:r w:rsidRPr="00440FE1">
        <w:rPr>
          <w:spacing w:val="-5"/>
          <w:lang w:val="ru-RU"/>
        </w:rPr>
        <w:t xml:space="preserve">денег, </w:t>
      </w:r>
      <w:r w:rsidRPr="00440FE1">
        <w:rPr>
          <w:spacing w:val="-3"/>
          <w:lang w:val="ru-RU"/>
        </w:rPr>
        <w:t xml:space="preserve">не </w:t>
      </w:r>
      <w:r w:rsidRPr="00440FE1">
        <w:rPr>
          <w:spacing w:val="-6"/>
          <w:lang w:val="ru-RU"/>
        </w:rPr>
        <w:t>удовлетворяется.</w:t>
      </w:r>
    </w:p>
    <w:p w:rsidR="00517166" w:rsidRDefault="00B81D9E" w:rsidP="00BA1797">
      <w:pPr>
        <w:pStyle w:val="a3"/>
        <w:tabs>
          <w:tab w:val="left" w:pos="426"/>
        </w:tabs>
        <w:spacing w:line="252" w:lineRule="exact"/>
      </w:pPr>
      <w:r w:rsidRPr="00440FE1">
        <w:rPr>
          <w:lang w:val="ru-RU"/>
        </w:rPr>
        <w:t xml:space="preserve">Эмитент не несет обязательств по досрочному погашению </w:t>
      </w:r>
      <w:r>
        <w:t>Облигаций по отношению:</w:t>
      </w:r>
    </w:p>
    <w:p w:rsidR="00517166" w:rsidRPr="00440FE1" w:rsidRDefault="00B81D9E" w:rsidP="00513209">
      <w:pPr>
        <w:pStyle w:val="a4"/>
        <w:numPr>
          <w:ilvl w:val="0"/>
          <w:numId w:val="16"/>
        </w:numPr>
        <w:tabs>
          <w:tab w:val="left" w:pos="426"/>
          <w:tab w:val="left" w:pos="1529"/>
          <w:tab w:val="left" w:pos="1530"/>
        </w:tabs>
        <w:spacing w:before="2" w:line="252" w:lineRule="exact"/>
        <w:ind w:left="112" w:firstLine="0"/>
        <w:rPr>
          <w:lang w:val="ru-RU"/>
        </w:rPr>
      </w:pPr>
      <w:r w:rsidRPr="00440FE1">
        <w:rPr>
          <w:lang w:val="ru-RU"/>
        </w:rPr>
        <w:t xml:space="preserve">к </w:t>
      </w:r>
      <w:r w:rsidRPr="00440FE1">
        <w:rPr>
          <w:spacing w:val="-5"/>
          <w:lang w:val="ru-RU"/>
        </w:rPr>
        <w:t xml:space="preserve">лицам, </w:t>
      </w:r>
      <w:r w:rsidRPr="00440FE1">
        <w:rPr>
          <w:spacing w:val="-3"/>
          <w:lang w:val="ru-RU"/>
        </w:rPr>
        <w:t xml:space="preserve">не </w:t>
      </w:r>
      <w:r w:rsidRPr="00440FE1">
        <w:rPr>
          <w:spacing w:val="-6"/>
          <w:lang w:val="ru-RU"/>
        </w:rPr>
        <w:t xml:space="preserve">представившим </w:t>
      </w:r>
      <w:r w:rsidRPr="00440FE1">
        <w:rPr>
          <w:lang w:val="ru-RU"/>
        </w:rPr>
        <w:t xml:space="preserve">в </w:t>
      </w:r>
      <w:r w:rsidRPr="00440FE1">
        <w:rPr>
          <w:spacing w:val="-6"/>
          <w:lang w:val="ru-RU"/>
        </w:rPr>
        <w:t xml:space="preserve">указанный </w:t>
      </w:r>
      <w:r w:rsidRPr="00440FE1">
        <w:rPr>
          <w:spacing w:val="-5"/>
          <w:lang w:val="ru-RU"/>
        </w:rPr>
        <w:t xml:space="preserve">срок </w:t>
      </w:r>
      <w:r w:rsidRPr="00440FE1">
        <w:rPr>
          <w:spacing w:val="-4"/>
          <w:lang w:val="ru-RU"/>
        </w:rPr>
        <w:t>свои</w:t>
      </w:r>
      <w:r w:rsidRPr="00440FE1">
        <w:rPr>
          <w:spacing w:val="-20"/>
          <w:lang w:val="ru-RU"/>
        </w:rPr>
        <w:t xml:space="preserve"> </w:t>
      </w:r>
      <w:r w:rsidRPr="00440FE1">
        <w:rPr>
          <w:spacing w:val="-6"/>
          <w:lang w:val="ru-RU"/>
        </w:rPr>
        <w:t>заявления;</w:t>
      </w:r>
    </w:p>
    <w:p w:rsidR="00517166" w:rsidRPr="00440FE1" w:rsidRDefault="00B81D9E" w:rsidP="00513209">
      <w:pPr>
        <w:pStyle w:val="a4"/>
        <w:numPr>
          <w:ilvl w:val="0"/>
          <w:numId w:val="16"/>
        </w:numPr>
        <w:tabs>
          <w:tab w:val="left" w:pos="426"/>
          <w:tab w:val="left" w:pos="1529"/>
          <w:tab w:val="left" w:pos="1530"/>
        </w:tabs>
        <w:spacing w:line="252" w:lineRule="exact"/>
        <w:ind w:left="112" w:firstLine="0"/>
        <w:rPr>
          <w:lang w:val="ru-RU"/>
        </w:rPr>
      </w:pPr>
      <w:r w:rsidRPr="00440FE1">
        <w:rPr>
          <w:lang w:val="ru-RU"/>
        </w:rPr>
        <w:t xml:space="preserve">к </w:t>
      </w:r>
      <w:r w:rsidRPr="00440FE1">
        <w:rPr>
          <w:spacing w:val="-5"/>
          <w:lang w:val="ru-RU"/>
        </w:rPr>
        <w:t xml:space="preserve">лицам, </w:t>
      </w:r>
      <w:r w:rsidRPr="00440FE1">
        <w:rPr>
          <w:spacing w:val="-6"/>
          <w:lang w:val="ru-RU"/>
        </w:rPr>
        <w:t xml:space="preserve">представившим заявление, </w:t>
      </w:r>
      <w:r w:rsidRPr="00440FE1">
        <w:rPr>
          <w:spacing w:val="-4"/>
          <w:lang w:val="ru-RU"/>
        </w:rPr>
        <w:t xml:space="preserve">не </w:t>
      </w:r>
      <w:r w:rsidRPr="00440FE1">
        <w:rPr>
          <w:spacing w:val="-6"/>
          <w:lang w:val="ru-RU"/>
        </w:rPr>
        <w:t>соответствующее установленным</w:t>
      </w:r>
      <w:r w:rsidRPr="00440FE1">
        <w:rPr>
          <w:spacing w:val="20"/>
          <w:lang w:val="ru-RU"/>
        </w:rPr>
        <w:t xml:space="preserve"> </w:t>
      </w:r>
      <w:r w:rsidRPr="00440FE1">
        <w:rPr>
          <w:spacing w:val="-6"/>
          <w:lang w:val="ru-RU"/>
        </w:rPr>
        <w:t>требованиям.</w:t>
      </w:r>
    </w:p>
    <w:p w:rsidR="00517166" w:rsidRPr="00440FE1" w:rsidRDefault="00517166" w:rsidP="00BA1797">
      <w:pPr>
        <w:pStyle w:val="a3"/>
        <w:tabs>
          <w:tab w:val="left" w:pos="426"/>
        </w:tabs>
        <w:rPr>
          <w:lang w:val="ru-RU"/>
        </w:rPr>
      </w:pPr>
    </w:p>
    <w:p w:rsidR="00517166" w:rsidRPr="004F2542" w:rsidRDefault="00B81D9E" w:rsidP="00BA1797">
      <w:pPr>
        <w:pStyle w:val="a3"/>
        <w:tabs>
          <w:tab w:val="left" w:pos="426"/>
        </w:tabs>
        <w:ind w:left="113" w:right="116"/>
        <w:rPr>
          <w:lang w:val="ru-RU"/>
        </w:rPr>
      </w:pPr>
      <w:r w:rsidRPr="004F2542">
        <w:rPr>
          <w:spacing w:val="-6"/>
          <w:lang w:val="ru-RU"/>
        </w:rPr>
        <w:t xml:space="preserve">Дополнительно </w:t>
      </w:r>
      <w:r w:rsidRPr="004F2542">
        <w:rPr>
          <w:lang w:val="ru-RU"/>
        </w:rPr>
        <w:t xml:space="preserve">к </w:t>
      </w:r>
      <w:r w:rsidRPr="004F2542">
        <w:rPr>
          <w:spacing w:val="-6"/>
          <w:lang w:val="ru-RU"/>
        </w:rPr>
        <w:t xml:space="preserve">Требованию (заявлению), </w:t>
      </w:r>
      <w:r w:rsidRPr="004F2542">
        <w:rPr>
          <w:lang w:val="ru-RU"/>
        </w:rPr>
        <w:t xml:space="preserve">к </w:t>
      </w:r>
      <w:r w:rsidRPr="004F2542">
        <w:rPr>
          <w:spacing w:val="-6"/>
          <w:lang w:val="ru-RU"/>
        </w:rPr>
        <w:t xml:space="preserve">информации относительно физических </w:t>
      </w:r>
      <w:r w:rsidRPr="004F2542">
        <w:rPr>
          <w:spacing w:val="-4"/>
          <w:lang w:val="ru-RU"/>
        </w:rPr>
        <w:t xml:space="preserve">лиц </w:t>
      </w:r>
      <w:r w:rsidRPr="004F2542">
        <w:rPr>
          <w:lang w:val="ru-RU"/>
        </w:rPr>
        <w:t xml:space="preserve">и </w:t>
      </w:r>
      <w:r w:rsidRPr="004F2542">
        <w:rPr>
          <w:spacing w:val="-6"/>
          <w:lang w:val="ru-RU"/>
        </w:rPr>
        <w:t xml:space="preserve">юридических </w:t>
      </w:r>
      <w:r w:rsidRPr="004F2542">
        <w:rPr>
          <w:spacing w:val="-4"/>
          <w:lang w:val="ru-RU"/>
        </w:rPr>
        <w:t xml:space="preserve">лиц </w:t>
      </w:r>
      <w:r w:rsidRPr="004F2542">
        <w:rPr>
          <w:lang w:val="ru-RU"/>
        </w:rPr>
        <w:t xml:space="preserve">- </w:t>
      </w:r>
      <w:r w:rsidRPr="004F2542">
        <w:rPr>
          <w:spacing w:val="-6"/>
          <w:lang w:val="ru-RU"/>
        </w:rPr>
        <w:t xml:space="preserve">нерезидентов Российской Федерации, являющихся </w:t>
      </w:r>
      <w:r w:rsidRPr="004F2542">
        <w:rPr>
          <w:spacing w:val="-5"/>
          <w:lang w:val="ru-RU"/>
        </w:rPr>
        <w:t xml:space="preserve">владельцами </w:t>
      </w:r>
      <w:r w:rsidRPr="004F2542">
        <w:rPr>
          <w:spacing w:val="-6"/>
          <w:lang w:val="ru-RU"/>
        </w:rPr>
        <w:t xml:space="preserve">Облигаций, </w:t>
      </w:r>
      <w:r w:rsidRPr="004F2542">
        <w:rPr>
          <w:spacing w:val="-5"/>
          <w:lang w:val="ru-RU"/>
        </w:rPr>
        <w:t xml:space="preserve">владелец </w:t>
      </w:r>
      <w:r w:rsidRPr="004F2542">
        <w:rPr>
          <w:spacing w:val="-6"/>
          <w:lang w:val="ru-RU"/>
        </w:rPr>
        <w:t xml:space="preserve">Облигаций </w:t>
      </w:r>
      <w:r w:rsidRPr="004F2542">
        <w:rPr>
          <w:spacing w:val="-5"/>
          <w:lang w:val="ru-RU"/>
        </w:rPr>
        <w:t xml:space="preserve">либо лицо, </w:t>
      </w:r>
      <w:r w:rsidRPr="004F2542">
        <w:rPr>
          <w:spacing w:val="-6"/>
          <w:lang w:val="ru-RU"/>
        </w:rPr>
        <w:t xml:space="preserve">уполномоченное владельцем </w:t>
      </w:r>
      <w:r w:rsidRPr="004F2542">
        <w:rPr>
          <w:spacing w:val="-5"/>
          <w:lang w:val="ru-RU"/>
        </w:rPr>
        <w:t xml:space="preserve">совершать </w:t>
      </w:r>
      <w:r w:rsidRPr="004F2542">
        <w:rPr>
          <w:spacing w:val="-6"/>
          <w:lang w:val="ru-RU"/>
        </w:rPr>
        <w:t xml:space="preserve">действия, направленные </w:t>
      </w:r>
      <w:r w:rsidRPr="004F2542">
        <w:rPr>
          <w:spacing w:val="-3"/>
          <w:lang w:val="ru-RU"/>
        </w:rPr>
        <w:t xml:space="preserve">на </w:t>
      </w:r>
      <w:r w:rsidRPr="004F2542">
        <w:rPr>
          <w:spacing w:val="-6"/>
          <w:lang w:val="ru-RU"/>
        </w:rPr>
        <w:t xml:space="preserve">досрочное </w:t>
      </w:r>
      <w:r w:rsidRPr="004F2542">
        <w:rPr>
          <w:spacing w:val="-5"/>
          <w:lang w:val="ru-RU"/>
        </w:rPr>
        <w:t xml:space="preserve">погашение </w:t>
      </w:r>
      <w:r w:rsidRPr="004F2542">
        <w:rPr>
          <w:spacing w:val="-6"/>
          <w:lang w:val="ru-RU"/>
        </w:rPr>
        <w:t xml:space="preserve">Облигаций, </w:t>
      </w:r>
      <w:r w:rsidRPr="004F2542">
        <w:rPr>
          <w:spacing w:val="-5"/>
          <w:lang w:val="ru-RU"/>
        </w:rPr>
        <w:t xml:space="preserve">обязан передать </w:t>
      </w:r>
      <w:r w:rsidRPr="004F2542">
        <w:rPr>
          <w:spacing w:val="-6"/>
          <w:lang w:val="ru-RU"/>
        </w:rPr>
        <w:t xml:space="preserve">Эмитенту следующие документы, необходимые </w:t>
      </w:r>
      <w:r w:rsidRPr="004F2542">
        <w:rPr>
          <w:spacing w:val="-4"/>
          <w:lang w:val="ru-RU"/>
        </w:rPr>
        <w:t xml:space="preserve">для </w:t>
      </w:r>
      <w:r w:rsidRPr="004F2542">
        <w:rPr>
          <w:spacing w:val="-6"/>
          <w:lang w:val="ru-RU"/>
        </w:rPr>
        <w:t xml:space="preserve">применения соответствующих </w:t>
      </w:r>
      <w:r w:rsidRPr="004F2542">
        <w:rPr>
          <w:spacing w:val="-5"/>
          <w:lang w:val="ru-RU"/>
        </w:rPr>
        <w:t xml:space="preserve">ставок </w:t>
      </w:r>
      <w:r w:rsidRPr="004F2542">
        <w:rPr>
          <w:spacing w:val="-6"/>
          <w:lang w:val="ru-RU"/>
        </w:rPr>
        <w:t xml:space="preserve">налогообложения </w:t>
      </w:r>
      <w:r w:rsidRPr="004F2542">
        <w:rPr>
          <w:spacing w:val="-5"/>
          <w:lang w:val="ru-RU"/>
        </w:rPr>
        <w:t xml:space="preserve">при </w:t>
      </w:r>
      <w:r w:rsidRPr="004F2542">
        <w:rPr>
          <w:spacing w:val="-6"/>
          <w:lang w:val="ru-RU"/>
        </w:rPr>
        <w:t xml:space="preserve">налогообложении </w:t>
      </w:r>
      <w:r w:rsidRPr="004F2542">
        <w:rPr>
          <w:spacing w:val="-5"/>
          <w:lang w:val="ru-RU"/>
        </w:rPr>
        <w:t xml:space="preserve">доходов, </w:t>
      </w:r>
      <w:r w:rsidRPr="004F2542">
        <w:rPr>
          <w:spacing w:val="-6"/>
          <w:lang w:val="ru-RU"/>
        </w:rPr>
        <w:t xml:space="preserve">полученных </w:t>
      </w:r>
      <w:r w:rsidRPr="004F2542">
        <w:rPr>
          <w:spacing w:val="-3"/>
          <w:lang w:val="ru-RU"/>
        </w:rPr>
        <w:t xml:space="preserve">по </w:t>
      </w:r>
      <w:r w:rsidRPr="004F2542">
        <w:rPr>
          <w:spacing w:val="-6"/>
          <w:lang w:val="ru-RU"/>
        </w:rPr>
        <w:t>Облигациям:</w:t>
      </w:r>
    </w:p>
    <w:p w:rsidR="00517166" w:rsidRPr="00440FE1" w:rsidRDefault="00B81D9E" w:rsidP="00BA1797">
      <w:pPr>
        <w:pStyle w:val="a3"/>
        <w:tabs>
          <w:tab w:val="left" w:pos="426"/>
        </w:tabs>
        <w:ind w:left="113"/>
        <w:rPr>
          <w:lang w:val="ru-RU"/>
        </w:rPr>
      </w:pPr>
      <w:r w:rsidRPr="00440FE1">
        <w:rPr>
          <w:lang w:val="ru-RU"/>
        </w:rPr>
        <w:t>а) в случае если владельцем Облигаций является юридическое лицо-нерезидент:</w:t>
      </w:r>
    </w:p>
    <w:p w:rsidR="00517166" w:rsidRPr="00440FE1" w:rsidRDefault="00B81D9E" w:rsidP="00513209">
      <w:pPr>
        <w:pStyle w:val="a4"/>
        <w:numPr>
          <w:ilvl w:val="0"/>
          <w:numId w:val="16"/>
        </w:numPr>
        <w:tabs>
          <w:tab w:val="left" w:pos="426"/>
          <w:tab w:val="left" w:pos="992"/>
        </w:tabs>
        <w:ind w:left="113" w:right="119" w:firstLine="0"/>
        <w:rPr>
          <w:lang w:val="ru-RU"/>
        </w:rPr>
      </w:pPr>
      <w:r w:rsidRPr="00440FE1">
        <w:rPr>
          <w:spacing w:val="-6"/>
          <w:lang w:val="ru-RU"/>
        </w:rPr>
        <w:t xml:space="preserve">подтверждение </w:t>
      </w:r>
      <w:r w:rsidRPr="00440FE1">
        <w:rPr>
          <w:spacing w:val="-5"/>
          <w:lang w:val="ru-RU"/>
        </w:rPr>
        <w:t xml:space="preserve">того, что </w:t>
      </w:r>
      <w:r w:rsidRPr="00440FE1">
        <w:rPr>
          <w:spacing w:val="-6"/>
          <w:lang w:val="ru-RU"/>
        </w:rPr>
        <w:t xml:space="preserve">юридическое лицо-нерезидент </w:t>
      </w:r>
      <w:r w:rsidRPr="00440FE1">
        <w:rPr>
          <w:spacing w:val="-5"/>
          <w:lang w:val="ru-RU"/>
        </w:rPr>
        <w:t xml:space="preserve">имеет </w:t>
      </w:r>
      <w:r w:rsidRPr="00440FE1">
        <w:rPr>
          <w:spacing w:val="-6"/>
          <w:lang w:val="ru-RU"/>
        </w:rPr>
        <w:t xml:space="preserve">постоянное местонахождение </w:t>
      </w:r>
      <w:r w:rsidRPr="00440FE1">
        <w:rPr>
          <w:lang w:val="ru-RU"/>
        </w:rPr>
        <w:t xml:space="preserve">в </w:t>
      </w:r>
      <w:r w:rsidRPr="00440FE1">
        <w:rPr>
          <w:spacing w:val="-4"/>
          <w:lang w:val="ru-RU"/>
        </w:rPr>
        <w:t xml:space="preserve">том </w:t>
      </w:r>
      <w:r w:rsidRPr="00440FE1">
        <w:rPr>
          <w:spacing w:val="-6"/>
          <w:lang w:val="ru-RU"/>
        </w:rPr>
        <w:t xml:space="preserve">государстве, </w:t>
      </w:r>
      <w:r w:rsidRPr="00440FE1">
        <w:rPr>
          <w:lang w:val="ru-RU"/>
        </w:rPr>
        <w:t xml:space="preserve">с </w:t>
      </w:r>
      <w:r w:rsidRPr="00440FE1">
        <w:rPr>
          <w:spacing w:val="-6"/>
          <w:lang w:val="ru-RU"/>
        </w:rPr>
        <w:t xml:space="preserve">которым </w:t>
      </w:r>
      <w:r w:rsidRPr="00440FE1">
        <w:rPr>
          <w:spacing w:val="-3"/>
          <w:lang w:val="ru-RU"/>
        </w:rPr>
        <w:t xml:space="preserve">РФ </w:t>
      </w:r>
      <w:r w:rsidRPr="00440FE1">
        <w:rPr>
          <w:spacing w:val="-5"/>
          <w:lang w:val="ru-RU"/>
        </w:rPr>
        <w:t xml:space="preserve">имеет </w:t>
      </w:r>
      <w:r w:rsidRPr="00440FE1">
        <w:rPr>
          <w:spacing w:val="-6"/>
          <w:lang w:val="ru-RU"/>
        </w:rPr>
        <w:t xml:space="preserve">международный </w:t>
      </w:r>
      <w:r w:rsidRPr="00440FE1">
        <w:rPr>
          <w:spacing w:val="-5"/>
          <w:lang w:val="ru-RU"/>
        </w:rPr>
        <w:t xml:space="preserve">договор </w:t>
      </w:r>
      <w:r w:rsidRPr="00440FE1">
        <w:rPr>
          <w:spacing w:val="-6"/>
          <w:lang w:val="ru-RU"/>
        </w:rPr>
        <w:t xml:space="preserve">(соглашение), регулирующий вопросы налогообложения </w:t>
      </w:r>
      <w:r w:rsidRPr="00440FE1">
        <w:rPr>
          <w:spacing w:val="-4"/>
          <w:lang w:val="ru-RU"/>
        </w:rPr>
        <w:t xml:space="preserve">(при </w:t>
      </w:r>
      <w:r w:rsidRPr="00440FE1">
        <w:rPr>
          <w:spacing w:val="-5"/>
          <w:lang w:val="ru-RU"/>
        </w:rPr>
        <w:t xml:space="preserve">условии </w:t>
      </w:r>
      <w:r w:rsidRPr="00440FE1">
        <w:rPr>
          <w:spacing w:val="-6"/>
          <w:lang w:val="ru-RU"/>
        </w:rPr>
        <w:t xml:space="preserve">заключения), </w:t>
      </w:r>
      <w:r w:rsidRPr="00440FE1">
        <w:rPr>
          <w:spacing w:val="-5"/>
          <w:lang w:val="ru-RU"/>
        </w:rPr>
        <w:t xml:space="preserve">которое должно быть заверено </w:t>
      </w:r>
      <w:r w:rsidRPr="00440FE1">
        <w:rPr>
          <w:spacing w:val="-6"/>
          <w:lang w:val="ru-RU"/>
        </w:rPr>
        <w:t xml:space="preserve">компетентным органом соответствующего иностранного государства. </w:t>
      </w:r>
      <w:r w:rsidRPr="00440FE1">
        <w:rPr>
          <w:lang w:val="ru-RU"/>
        </w:rPr>
        <w:t xml:space="preserve">В </w:t>
      </w:r>
      <w:r w:rsidRPr="00440FE1">
        <w:rPr>
          <w:spacing w:val="-6"/>
          <w:lang w:val="ru-RU"/>
        </w:rPr>
        <w:t xml:space="preserve">случае, </w:t>
      </w:r>
      <w:r w:rsidRPr="00440FE1">
        <w:rPr>
          <w:spacing w:val="-5"/>
          <w:lang w:val="ru-RU"/>
        </w:rPr>
        <w:t xml:space="preserve">если данное </w:t>
      </w:r>
      <w:r w:rsidRPr="00440FE1">
        <w:rPr>
          <w:spacing w:val="-6"/>
          <w:lang w:val="ru-RU"/>
        </w:rPr>
        <w:t xml:space="preserve">подтверждение составлено </w:t>
      </w:r>
      <w:r w:rsidRPr="00440FE1">
        <w:rPr>
          <w:spacing w:val="-3"/>
          <w:lang w:val="ru-RU"/>
        </w:rPr>
        <w:t xml:space="preserve">на </w:t>
      </w:r>
      <w:r w:rsidRPr="00440FE1">
        <w:rPr>
          <w:spacing w:val="-6"/>
          <w:lang w:val="ru-RU"/>
        </w:rPr>
        <w:t xml:space="preserve">иностранном </w:t>
      </w:r>
      <w:r w:rsidRPr="00440FE1">
        <w:rPr>
          <w:spacing w:val="-5"/>
          <w:lang w:val="ru-RU"/>
        </w:rPr>
        <w:t xml:space="preserve">языке, </w:t>
      </w:r>
      <w:r w:rsidRPr="00440FE1">
        <w:rPr>
          <w:spacing w:val="-6"/>
          <w:lang w:val="ru-RU"/>
        </w:rPr>
        <w:t xml:space="preserve">предоставляется </w:t>
      </w:r>
      <w:r w:rsidRPr="00440FE1">
        <w:rPr>
          <w:spacing w:val="-5"/>
          <w:lang w:val="ru-RU"/>
        </w:rPr>
        <w:t xml:space="preserve">также </w:t>
      </w:r>
      <w:r w:rsidRPr="00440FE1">
        <w:rPr>
          <w:spacing w:val="-6"/>
          <w:lang w:val="ru-RU"/>
        </w:rPr>
        <w:t xml:space="preserve">перевод </w:t>
      </w:r>
      <w:r w:rsidRPr="00440FE1">
        <w:rPr>
          <w:spacing w:val="-3"/>
          <w:lang w:val="ru-RU"/>
        </w:rPr>
        <w:t xml:space="preserve">на </w:t>
      </w:r>
      <w:r w:rsidRPr="00440FE1">
        <w:rPr>
          <w:spacing w:val="-5"/>
          <w:lang w:val="ru-RU"/>
        </w:rPr>
        <w:t>русский язык;</w:t>
      </w:r>
    </w:p>
    <w:p w:rsidR="00517166" w:rsidRPr="00440FE1" w:rsidRDefault="00B81D9E" w:rsidP="00BA1797">
      <w:pPr>
        <w:pStyle w:val="a3"/>
        <w:tabs>
          <w:tab w:val="left" w:pos="426"/>
        </w:tabs>
        <w:ind w:left="113" w:right="122"/>
        <w:rPr>
          <w:lang w:val="ru-RU"/>
        </w:rPr>
      </w:pPr>
      <w:r w:rsidRPr="00440FE1">
        <w:rPr>
          <w:spacing w:val="-3"/>
          <w:lang w:val="ru-RU"/>
        </w:rPr>
        <w:t xml:space="preserve">б) </w:t>
      </w:r>
      <w:r w:rsidRPr="00440FE1">
        <w:rPr>
          <w:lang w:val="ru-RU"/>
        </w:rPr>
        <w:t xml:space="preserve">в </w:t>
      </w:r>
      <w:r w:rsidRPr="00440FE1">
        <w:rPr>
          <w:spacing w:val="-5"/>
          <w:lang w:val="ru-RU"/>
        </w:rPr>
        <w:t xml:space="preserve">случае, </w:t>
      </w:r>
      <w:r w:rsidRPr="00440FE1">
        <w:rPr>
          <w:spacing w:val="-4"/>
          <w:lang w:val="ru-RU"/>
        </w:rPr>
        <w:t xml:space="preserve">если </w:t>
      </w:r>
      <w:r w:rsidRPr="00440FE1">
        <w:rPr>
          <w:spacing w:val="-6"/>
          <w:lang w:val="ru-RU"/>
        </w:rPr>
        <w:t xml:space="preserve">получателем </w:t>
      </w:r>
      <w:r w:rsidRPr="00440FE1">
        <w:rPr>
          <w:spacing w:val="-5"/>
          <w:lang w:val="ru-RU"/>
        </w:rPr>
        <w:t xml:space="preserve">дохода </w:t>
      </w:r>
      <w:r w:rsidRPr="00440FE1">
        <w:rPr>
          <w:spacing w:val="-3"/>
          <w:lang w:val="ru-RU"/>
        </w:rPr>
        <w:t xml:space="preserve">по </w:t>
      </w:r>
      <w:r w:rsidRPr="00440FE1">
        <w:rPr>
          <w:spacing w:val="-6"/>
          <w:lang w:val="ru-RU"/>
        </w:rPr>
        <w:t xml:space="preserve">Облигациям </w:t>
      </w:r>
      <w:r w:rsidRPr="00440FE1">
        <w:rPr>
          <w:spacing w:val="-5"/>
          <w:lang w:val="ru-RU"/>
        </w:rPr>
        <w:t xml:space="preserve">будет </w:t>
      </w:r>
      <w:r w:rsidRPr="00440FE1">
        <w:rPr>
          <w:spacing w:val="-6"/>
          <w:lang w:val="ru-RU"/>
        </w:rPr>
        <w:t>постоянное представительство юридического лица-нерезидента:</w:t>
      </w:r>
    </w:p>
    <w:p w:rsidR="00517166" w:rsidRPr="00440FE1" w:rsidRDefault="00B81D9E" w:rsidP="00513209">
      <w:pPr>
        <w:pStyle w:val="a4"/>
        <w:numPr>
          <w:ilvl w:val="0"/>
          <w:numId w:val="16"/>
        </w:numPr>
        <w:tabs>
          <w:tab w:val="left" w:pos="426"/>
          <w:tab w:val="left" w:pos="985"/>
        </w:tabs>
        <w:ind w:left="113" w:right="119" w:firstLine="0"/>
        <w:rPr>
          <w:lang w:val="ru-RU"/>
        </w:rPr>
      </w:pPr>
      <w:r w:rsidRPr="00440FE1">
        <w:rPr>
          <w:spacing w:val="-6"/>
          <w:lang w:val="ru-RU"/>
        </w:rPr>
        <w:t xml:space="preserve">нотариально заверенная </w:t>
      </w:r>
      <w:r w:rsidRPr="00440FE1">
        <w:rPr>
          <w:spacing w:val="-5"/>
          <w:lang w:val="ru-RU"/>
        </w:rPr>
        <w:t xml:space="preserve">копия </w:t>
      </w:r>
      <w:r w:rsidRPr="00440FE1">
        <w:rPr>
          <w:spacing w:val="-6"/>
          <w:lang w:val="ru-RU"/>
        </w:rPr>
        <w:t xml:space="preserve">свидетельства </w:t>
      </w:r>
      <w:r w:rsidRPr="00440FE1">
        <w:rPr>
          <w:lang w:val="ru-RU"/>
        </w:rPr>
        <w:t xml:space="preserve">о </w:t>
      </w:r>
      <w:r w:rsidRPr="00440FE1">
        <w:rPr>
          <w:spacing w:val="-6"/>
          <w:lang w:val="ru-RU"/>
        </w:rPr>
        <w:t xml:space="preserve">постановке указанного представительства </w:t>
      </w:r>
      <w:r w:rsidRPr="00440FE1">
        <w:rPr>
          <w:spacing w:val="-3"/>
          <w:lang w:val="ru-RU"/>
        </w:rPr>
        <w:t xml:space="preserve">на </w:t>
      </w:r>
      <w:r w:rsidRPr="00440FE1">
        <w:rPr>
          <w:spacing w:val="-5"/>
          <w:lang w:val="ru-RU"/>
        </w:rPr>
        <w:t xml:space="preserve">учет </w:t>
      </w:r>
      <w:r w:rsidRPr="00440FE1">
        <w:rPr>
          <w:lang w:val="ru-RU"/>
        </w:rPr>
        <w:t xml:space="preserve">в </w:t>
      </w:r>
      <w:r w:rsidRPr="00440FE1">
        <w:rPr>
          <w:spacing w:val="-5"/>
          <w:lang w:val="ru-RU"/>
        </w:rPr>
        <w:t xml:space="preserve">налоговых </w:t>
      </w:r>
      <w:r w:rsidRPr="00440FE1">
        <w:rPr>
          <w:spacing w:val="-6"/>
          <w:lang w:val="ru-RU"/>
        </w:rPr>
        <w:t xml:space="preserve">органах Российской Федерации, оформленная </w:t>
      </w:r>
      <w:r w:rsidRPr="00440FE1">
        <w:rPr>
          <w:lang w:val="ru-RU"/>
        </w:rPr>
        <w:t xml:space="preserve">не </w:t>
      </w:r>
      <w:r w:rsidRPr="00440FE1">
        <w:rPr>
          <w:spacing w:val="-5"/>
          <w:lang w:val="ru-RU"/>
        </w:rPr>
        <w:t xml:space="preserve">ранее </w:t>
      </w:r>
      <w:r w:rsidRPr="00440FE1">
        <w:rPr>
          <w:spacing w:val="-4"/>
          <w:lang w:val="ru-RU"/>
        </w:rPr>
        <w:t xml:space="preserve">чем </w:t>
      </w:r>
      <w:r w:rsidRPr="00440FE1">
        <w:rPr>
          <w:lang w:val="ru-RU"/>
        </w:rPr>
        <w:t xml:space="preserve">в </w:t>
      </w:r>
      <w:r w:rsidRPr="00440FE1">
        <w:rPr>
          <w:spacing w:val="-6"/>
          <w:lang w:val="ru-RU"/>
        </w:rPr>
        <w:t xml:space="preserve">предшествующем налоговом периоде </w:t>
      </w:r>
      <w:r w:rsidRPr="00440FE1">
        <w:rPr>
          <w:spacing w:val="-4"/>
          <w:lang w:val="ru-RU"/>
        </w:rPr>
        <w:t xml:space="preserve">(если </w:t>
      </w:r>
      <w:r w:rsidRPr="00440FE1">
        <w:rPr>
          <w:spacing w:val="-6"/>
          <w:lang w:val="ru-RU"/>
        </w:rPr>
        <w:t xml:space="preserve">выплачиваемый </w:t>
      </w:r>
      <w:r w:rsidRPr="00440FE1">
        <w:rPr>
          <w:spacing w:val="-5"/>
          <w:lang w:val="ru-RU"/>
        </w:rPr>
        <w:t xml:space="preserve">доход </w:t>
      </w:r>
      <w:r w:rsidRPr="00440FE1">
        <w:rPr>
          <w:spacing w:val="-6"/>
          <w:lang w:val="ru-RU"/>
        </w:rPr>
        <w:t xml:space="preserve">относится </w:t>
      </w:r>
      <w:r w:rsidRPr="00440FE1">
        <w:rPr>
          <w:lang w:val="ru-RU"/>
        </w:rPr>
        <w:t xml:space="preserve">к </w:t>
      </w:r>
      <w:r w:rsidRPr="00440FE1">
        <w:rPr>
          <w:spacing w:val="-6"/>
          <w:lang w:val="ru-RU"/>
        </w:rPr>
        <w:t xml:space="preserve">постоянному представительству получателя </w:t>
      </w:r>
      <w:r w:rsidRPr="00440FE1">
        <w:rPr>
          <w:spacing w:val="-5"/>
          <w:lang w:val="ru-RU"/>
        </w:rPr>
        <w:t xml:space="preserve">дохода </w:t>
      </w:r>
      <w:r w:rsidRPr="00440FE1">
        <w:rPr>
          <w:lang w:val="ru-RU"/>
        </w:rPr>
        <w:t>в</w:t>
      </w:r>
      <w:r w:rsidRPr="00440FE1">
        <w:rPr>
          <w:spacing w:val="10"/>
          <w:lang w:val="ru-RU"/>
        </w:rPr>
        <w:t xml:space="preserve"> </w:t>
      </w:r>
      <w:r w:rsidRPr="00440FE1">
        <w:rPr>
          <w:spacing w:val="-5"/>
          <w:lang w:val="ru-RU"/>
        </w:rPr>
        <w:t>РФ);</w:t>
      </w:r>
    </w:p>
    <w:p w:rsidR="00517166" w:rsidRPr="00440FE1" w:rsidRDefault="00B81D9E" w:rsidP="00BA1797">
      <w:pPr>
        <w:pStyle w:val="a3"/>
        <w:tabs>
          <w:tab w:val="left" w:pos="426"/>
        </w:tabs>
        <w:ind w:left="113"/>
        <w:rPr>
          <w:lang w:val="ru-RU"/>
        </w:rPr>
      </w:pPr>
      <w:r w:rsidRPr="00440FE1">
        <w:rPr>
          <w:lang w:val="ru-RU"/>
        </w:rPr>
        <w:t>в) в случае если владельцем Облигаций является физическое лицо-нерезидент:</w:t>
      </w:r>
    </w:p>
    <w:p w:rsidR="00517166" w:rsidRPr="00440FE1" w:rsidRDefault="00B81D9E" w:rsidP="00513209">
      <w:pPr>
        <w:pStyle w:val="a4"/>
        <w:numPr>
          <w:ilvl w:val="0"/>
          <w:numId w:val="16"/>
        </w:numPr>
        <w:tabs>
          <w:tab w:val="left" w:pos="426"/>
          <w:tab w:val="left" w:pos="1529"/>
          <w:tab w:val="left" w:pos="1530"/>
        </w:tabs>
        <w:ind w:left="113" w:right="119" w:firstLine="0"/>
        <w:rPr>
          <w:lang w:val="ru-RU"/>
        </w:rPr>
      </w:pPr>
      <w:r w:rsidRPr="00440FE1">
        <w:rPr>
          <w:spacing w:val="-6"/>
          <w:lang w:val="ru-RU"/>
        </w:rPr>
        <w:t xml:space="preserve">официальное подтверждение </w:t>
      </w:r>
      <w:r w:rsidRPr="00440FE1">
        <w:rPr>
          <w:spacing w:val="-5"/>
          <w:lang w:val="ru-RU"/>
        </w:rPr>
        <w:t xml:space="preserve">того, </w:t>
      </w:r>
      <w:r w:rsidRPr="00440FE1">
        <w:rPr>
          <w:spacing w:val="-4"/>
          <w:lang w:val="ru-RU"/>
        </w:rPr>
        <w:t xml:space="preserve">что </w:t>
      </w:r>
      <w:r w:rsidRPr="00440FE1">
        <w:rPr>
          <w:spacing w:val="-5"/>
          <w:lang w:val="ru-RU"/>
        </w:rPr>
        <w:t xml:space="preserve">физическое лицо является </w:t>
      </w:r>
      <w:r w:rsidRPr="00440FE1">
        <w:rPr>
          <w:spacing w:val="-6"/>
          <w:lang w:val="ru-RU"/>
        </w:rPr>
        <w:t xml:space="preserve">резидентом государства, </w:t>
      </w:r>
      <w:r w:rsidRPr="00440FE1">
        <w:rPr>
          <w:lang w:val="ru-RU"/>
        </w:rPr>
        <w:t xml:space="preserve">с </w:t>
      </w:r>
      <w:r w:rsidRPr="00440FE1">
        <w:rPr>
          <w:spacing w:val="-5"/>
          <w:lang w:val="ru-RU"/>
        </w:rPr>
        <w:t xml:space="preserve">которым </w:t>
      </w:r>
      <w:r w:rsidRPr="00440FE1">
        <w:rPr>
          <w:spacing w:val="-4"/>
          <w:lang w:val="ru-RU"/>
        </w:rPr>
        <w:t xml:space="preserve">РФ </w:t>
      </w:r>
      <w:r w:rsidRPr="00440FE1">
        <w:rPr>
          <w:spacing w:val="-6"/>
          <w:lang w:val="ru-RU"/>
        </w:rPr>
        <w:t xml:space="preserve">заключила действующий </w:t>
      </w:r>
      <w:r w:rsidRPr="00440FE1">
        <w:rPr>
          <w:lang w:val="ru-RU"/>
        </w:rPr>
        <w:t xml:space="preserve">в </w:t>
      </w:r>
      <w:r w:rsidRPr="00440FE1">
        <w:rPr>
          <w:spacing w:val="-6"/>
          <w:lang w:val="ru-RU"/>
        </w:rPr>
        <w:t xml:space="preserve">течение соответствующего налогового </w:t>
      </w:r>
      <w:r w:rsidRPr="00440FE1">
        <w:rPr>
          <w:spacing w:val="-5"/>
          <w:lang w:val="ru-RU"/>
        </w:rPr>
        <w:t xml:space="preserve">периода (или </w:t>
      </w:r>
      <w:r w:rsidRPr="00440FE1">
        <w:rPr>
          <w:spacing w:val="-4"/>
          <w:lang w:val="ru-RU"/>
        </w:rPr>
        <w:t xml:space="preserve">его </w:t>
      </w:r>
      <w:r w:rsidRPr="00440FE1">
        <w:rPr>
          <w:spacing w:val="-5"/>
          <w:lang w:val="ru-RU"/>
        </w:rPr>
        <w:t xml:space="preserve">части) договор </w:t>
      </w:r>
      <w:r w:rsidRPr="00440FE1">
        <w:rPr>
          <w:spacing w:val="-6"/>
          <w:lang w:val="ru-RU"/>
        </w:rPr>
        <w:t xml:space="preserve">(соглашение) </w:t>
      </w:r>
      <w:r w:rsidRPr="00440FE1">
        <w:rPr>
          <w:spacing w:val="-3"/>
          <w:lang w:val="ru-RU"/>
        </w:rPr>
        <w:t xml:space="preserve">об </w:t>
      </w:r>
      <w:r w:rsidRPr="00440FE1">
        <w:rPr>
          <w:spacing w:val="-6"/>
          <w:lang w:val="ru-RU"/>
        </w:rPr>
        <w:t xml:space="preserve">избежание </w:t>
      </w:r>
      <w:r w:rsidRPr="00440FE1">
        <w:rPr>
          <w:spacing w:val="-5"/>
          <w:lang w:val="ru-RU"/>
        </w:rPr>
        <w:t>двойного</w:t>
      </w:r>
      <w:r w:rsidRPr="00440FE1">
        <w:rPr>
          <w:spacing w:val="11"/>
          <w:lang w:val="ru-RU"/>
        </w:rPr>
        <w:t xml:space="preserve"> </w:t>
      </w:r>
      <w:r w:rsidRPr="00440FE1">
        <w:rPr>
          <w:spacing w:val="-6"/>
          <w:lang w:val="ru-RU"/>
        </w:rPr>
        <w:t>налогообложения;</w:t>
      </w:r>
    </w:p>
    <w:p w:rsidR="00517166" w:rsidRPr="00440FE1" w:rsidRDefault="00B81D9E" w:rsidP="00513209">
      <w:pPr>
        <w:pStyle w:val="a4"/>
        <w:numPr>
          <w:ilvl w:val="0"/>
          <w:numId w:val="16"/>
        </w:numPr>
        <w:tabs>
          <w:tab w:val="left" w:pos="426"/>
          <w:tab w:val="left" w:pos="1529"/>
          <w:tab w:val="left" w:pos="1530"/>
        </w:tabs>
        <w:ind w:left="113" w:right="118" w:firstLine="0"/>
        <w:rPr>
          <w:lang w:val="ru-RU"/>
        </w:rPr>
      </w:pPr>
      <w:r w:rsidRPr="00440FE1">
        <w:rPr>
          <w:spacing w:val="-6"/>
          <w:lang w:val="ru-RU"/>
        </w:rPr>
        <w:t xml:space="preserve">официальное </w:t>
      </w:r>
      <w:r w:rsidR="00A478A8" w:rsidRPr="00440FE1">
        <w:rPr>
          <w:spacing w:val="-6"/>
          <w:lang w:val="ru-RU"/>
        </w:rPr>
        <w:t>подтверждение того</w:t>
      </w:r>
      <w:r w:rsidRPr="00440FE1">
        <w:rPr>
          <w:spacing w:val="-5"/>
          <w:lang w:val="ru-RU"/>
        </w:rPr>
        <w:t xml:space="preserve">, </w:t>
      </w:r>
      <w:r w:rsidRPr="00440FE1">
        <w:rPr>
          <w:spacing w:val="-4"/>
          <w:lang w:val="ru-RU"/>
        </w:rPr>
        <w:t xml:space="preserve">что </w:t>
      </w:r>
      <w:r w:rsidRPr="00440FE1">
        <w:rPr>
          <w:spacing w:val="-6"/>
          <w:lang w:val="ru-RU"/>
        </w:rPr>
        <w:t xml:space="preserve">иностранное </w:t>
      </w:r>
      <w:r w:rsidRPr="00440FE1">
        <w:rPr>
          <w:spacing w:val="-5"/>
          <w:lang w:val="ru-RU"/>
        </w:rPr>
        <w:t xml:space="preserve">физическое лицо </w:t>
      </w:r>
      <w:r w:rsidRPr="00440FE1">
        <w:rPr>
          <w:spacing w:val="-6"/>
          <w:lang w:val="ru-RU"/>
        </w:rPr>
        <w:t xml:space="preserve">находится </w:t>
      </w:r>
      <w:r w:rsidRPr="00440FE1">
        <w:rPr>
          <w:spacing w:val="-3"/>
          <w:lang w:val="ru-RU"/>
        </w:rPr>
        <w:t xml:space="preserve">на </w:t>
      </w:r>
      <w:r w:rsidR="00A478A8" w:rsidRPr="00440FE1">
        <w:rPr>
          <w:spacing w:val="-6"/>
          <w:lang w:val="ru-RU"/>
        </w:rPr>
        <w:t>территории РФ</w:t>
      </w:r>
      <w:r w:rsidRPr="00440FE1">
        <w:rPr>
          <w:spacing w:val="-3"/>
          <w:lang w:val="ru-RU"/>
        </w:rPr>
        <w:t xml:space="preserve"> </w:t>
      </w:r>
      <w:r w:rsidRPr="00440FE1">
        <w:rPr>
          <w:spacing w:val="-5"/>
          <w:lang w:val="ru-RU"/>
        </w:rPr>
        <w:t xml:space="preserve">более </w:t>
      </w:r>
      <w:r w:rsidRPr="00440FE1">
        <w:rPr>
          <w:spacing w:val="-4"/>
          <w:lang w:val="ru-RU"/>
        </w:rPr>
        <w:t xml:space="preserve">183 дней </w:t>
      </w:r>
      <w:r w:rsidRPr="00440FE1">
        <w:rPr>
          <w:spacing w:val="-6"/>
          <w:lang w:val="ru-RU"/>
        </w:rPr>
        <w:t xml:space="preserve">(нотариально заверенная </w:t>
      </w:r>
      <w:r w:rsidRPr="00440FE1">
        <w:rPr>
          <w:spacing w:val="-5"/>
          <w:lang w:val="ru-RU"/>
        </w:rPr>
        <w:t xml:space="preserve">копия </w:t>
      </w:r>
      <w:r w:rsidRPr="00440FE1">
        <w:rPr>
          <w:spacing w:val="-6"/>
          <w:lang w:val="ru-RU"/>
        </w:rPr>
        <w:t xml:space="preserve">свидетельства </w:t>
      </w:r>
      <w:r w:rsidRPr="00440FE1">
        <w:rPr>
          <w:lang w:val="ru-RU"/>
        </w:rPr>
        <w:t xml:space="preserve">о </w:t>
      </w:r>
      <w:r w:rsidRPr="00440FE1">
        <w:rPr>
          <w:spacing w:val="-6"/>
          <w:lang w:val="ru-RU"/>
        </w:rPr>
        <w:t xml:space="preserve">постановке указанного физического </w:t>
      </w:r>
      <w:r w:rsidRPr="00440FE1">
        <w:rPr>
          <w:spacing w:val="-5"/>
          <w:lang w:val="ru-RU"/>
        </w:rPr>
        <w:t xml:space="preserve">лица </w:t>
      </w:r>
      <w:r w:rsidRPr="00440FE1">
        <w:rPr>
          <w:spacing w:val="-3"/>
          <w:lang w:val="ru-RU"/>
        </w:rPr>
        <w:t xml:space="preserve">на </w:t>
      </w:r>
      <w:r w:rsidRPr="00440FE1">
        <w:rPr>
          <w:spacing w:val="-5"/>
          <w:lang w:val="ru-RU"/>
        </w:rPr>
        <w:t xml:space="preserve">учет </w:t>
      </w:r>
      <w:r w:rsidRPr="00440FE1">
        <w:rPr>
          <w:lang w:val="ru-RU"/>
        </w:rPr>
        <w:t xml:space="preserve">в </w:t>
      </w:r>
      <w:r w:rsidRPr="00440FE1">
        <w:rPr>
          <w:spacing w:val="-5"/>
          <w:lang w:val="ru-RU"/>
        </w:rPr>
        <w:t xml:space="preserve">налоговых органах </w:t>
      </w:r>
      <w:r w:rsidRPr="00440FE1">
        <w:rPr>
          <w:spacing w:val="-6"/>
          <w:lang w:val="ru-RU"/>
        </w:rPr>
        <w:t xml:space="preserve">Российской Федерации) </w:t>
      </w:r>
      <w:r w:rsidRPr="00440FE1">
        <w:rPr>
          <w:lang w:val="ru-RU"/>
        </w:rPr>
        <w:t xml:space="preserve">и </w:t>
      </w:r>
      <w:r w:rsidRPr="00440FE1">
        <w:rPr>
          <w:spacing w:val="-5"/>
          <w:lang w:val="ru-RU"/>
        </w:rPr>
        <w:t xml:space="preserve">является </w:t>
      </w:r>
      <w:r w:rsidRPr="00440FE1">
        <w:rPr>
          <w:spacing w:val="-6"/>
          <w:lang w:val="ru-RU"/>
        </w:rPr>
        <w:t xml:space="preserve">налоговым </w:t>
      </w:r>
      <w:r w:rsidRPr="00440FE1">
        <w:rPr>
          <w:spacing w:val="-5"/>
          <w:lang w:val="ru-RU"/>
        </w:rPr>
        <w:t xml:space="preserve">резидентом </w:t>
      </w:r>
      <w:r w:rsidRPr="00440FE1">
        <w:rPr>
          <w:spacing w:val="-4"/>
          <w:lang w:val="ru-RU"/>
        </w:rPr>
        <w:t xml:space="preserve">РФ для </w:t>
      </w:r>
      <w:r w:rsidRPr="00440FE1">
        <w:rPr>
          <w:spacing w:val="-5"/>
          <w:lang w:val="ru-RU"/>
        </w:rPr>
        <w:t xml:space="preserve">целей </w:t>
      </w:r>
      <w:r w:rsidRPr="00440FE1">
        <w:rPr>
          <w:spacing w:val="-6"/>
          <w:lang w:val="ru-RU"/>
        </w:rPr>
        <w:t>налогообложения</w:t>
      </w:r>
      <w:r w:rsidRPr="00440FE1">
        <w:rPr>
          <w:spacing w:val="9"/>
          <w:lang w:val="ru-RU"/>
        </w:rPr>
        <w:t xml:space="preserve"> </w:t>
      </w:r>
      <w:r w:rsidRPr="00440FE1">
        <w:rPr>
          <w:spacing w:val="-5"/>
          <w:lang w:val="ru-RU"/>
        </w:rPr>
        <w:t>доходов.</w:t>
      </w:r>
    </w:p>
    <w:p w:rsidR="00517166" w:rsidRPr="00440FE1" w:rsidRDefault="00B81D9E" w:rsidP="00BA1797">
      <w:pPr>
        <w:pStyle w:val="a3"/>
        <w:tabs>
          <w:tab w:val="left" w:pos="426"/>
        </w:tabs>
        <w:ind w:left="113" w:right="118"/>
        <w:rPr>
          <w:lang w:val="ru-RU"/>
        </w:rPr>
      </w:pPr>
      <w:r w:rsidRPr="00440FE1">
        <w:rPr>
          <w:spacing w:val="-3"/>
          <w:lang w:val="ru-RU"/>
        </w:rPr>
        <w:t xml:space="preserve">г) </w:t>
      </w:r>
      <w:r w:rsidRPr="00440FE1">
        <w:rPr>
          <w:spacing w:val="-6"/>
          <w:lang w:val="ru-RU"/>
        </w:rPr>
        <w:t xml:space="preserve">российским гражданам </w:t>
      </w:r>
      <w:r w:rsidRPr="00440FE1">
        <w:rPr>
          <w:lang w:val="ru-RU"/>
        </w:rPr>
        <w:t xml:space="preserve">– </w:t>
      </w:r>
      <w:r w:rsidRPr="00440FE1">
        <w:rPr>
          <w:spacing w:val="-6"/>
          <w:lang w:val="ru-RU"/>
        </w:rPr>
        <w:t xml:space="preserve">владельцам Облигаций проживающим </w:t>
      </w:r>
      <w:r w:rsidRPr="00440FE1">
        <w:rPr>
          <w:spacing w:val="-3"/>
          <w:lang w:val="ru-RU"/>
        </w:rPr>
        <w:t xml:space="preserve">за </w:t>
      </w:r>
      <w:r w:rsidRPr="00440FE1">
        <w:rPr>
          <w:spacing w:val="-6"/>
          <w:lang w:val="ru-RU"/>
        </w:rPr>
        <w:t xml:space="preserve">пределами территории Российской Федерации, </w:t>
      </w:r>
      <w:r w:rsidRPr="00440FE1">
        <w:rPr>
          <w:spacing w:val="-5"/>
          <w:lang w:val="ru-RU"/>
        </w:rPr>
        <w:t xml:space="preserve">либо лицу, </w:t>
      </w:r>
      <w:r w:rsidRPr="00440FE1">
        <w:rPr>
          <w:spacing w:val="-6"/>
          <w:lang w:val="ru-RU"/>
        </w:rPr>
        <w:t xml:space="preserve">уполномоченному владельцем совершать действия, направленные </w:t>
      </w:r>
      <w:r w:rsidRPr="00440FE1">
        <w:rPr>
          <w:spacing w:val="-4"/>
          <w:lang w:val="ru-RU"/>
        </w:rPr>
        <w:t xml:space="preserve">на </w:t>
      </w:r>
      <w:r w:rsidRPr="00440FE1">
        <w:rPr>
          <w:spacing w:val="-6"/>
          <w:lang w:val="ru-RU"/>
        </w:rPr>
        <w:t xml:space="preserve">досрочное  </w:t>
      </w:r>
      <w:r w:rsidRPr="00440FE1">
        <w:rPr>
          <w:spacing w:val="-5"/>
          <w:lang w:val="ru-RU"/>
        </w:rPr>
        <w:t xml:space="preserve">погашение </w:t>
      </w:r>
      <w:r w:rsidRPr="00440FE1">
        <w:rPr>
          <w:spacing w:val="-6"/>
          <w:lang w:val="ru-RU"/>
        </w:rPr>
        <w:t xml:space="preserve">Облигаций, предварительно запросив </w:t>
      </w:r>
      <w:r w:rsidRPr="00440FE1">
        <w:rPr>
          <w:lang w:val="ru-RU"/>
        </w:rPr>
        <w:t xml:space="preserve">у </w:t>
      </w:r>
      <w:r w:rsidRPr="00440FE1">
        <w:rPr>
          <w:spacing w:val="-6"/>
          <w:lang w:val="ru-RU"/>
        </w:rPr>
        <w:t xml:space="preserve">российского гражданина, необходимо  предоставить  Эмитенту, заявление </w:t>
      </w:r>
      <w:r w:rsidRPr="00440FE1">
        <w:rPr>
          <w:lang w:val="ru-RU"/>
        </w:rPr>
        <w:t xml:space="preserve">в </w:t>
      </w:r>
      <w:r w:rsidRPr="00440FE1">
        <w:rPr>
          <w:spacing w:val="-6"/>
          <w:lang w:val="ru-RU"/>
        </w:rPr>
        <w:t xml:space="preserve">произвольной </w:t>
      </w:r>
      <w:r w:rsidRPr="00440FE1">
        <w:rPr>
          <w:spacing w:val="-5"/>
          <w:lang w:val="ru-RU"/>
        </w:rPr>
        <w:t xml:space="preserve">форме </w:t>
      </w:r>
      <w:r w:rsidRPr="00440FE1">
        <w:rPr>
          <w:lang w:val="ru-RU"/>
        </w:rPr>
        <w:t xml:space="preserve">о </w:t>
      </w:r>
      <w:r w:rsidRPr="00440FE1">
        <w:rPr>
          <w:spacing w:val="-6"/>
          <w:lang w:val="ru-RU"/>
        </w:rPr>
        <w:t xml:space="preserve">признании российским гражданином </w:t>
      </w:r>
      <w:r w:rsidRPr="00440FE1">
        <w:rPr>
          <w:spacing w:val="-5"/>
          <w:lang w:val="ru-RU"/>
        </w:rPr>
        <w:t xml:space="preserve">своего </w:t>
      </w:r>
      <w:r w:rsidRPr="00440FE1">
        <w:rPr>
          <w:spacing w:val="-6"/>
          <w:lang w:val="ru-RU"/>
        </w:rPr>
        <w:t xml:space="preserve">статуса налогового нерезидента </w:t>
      </w:r>
      <w:r w:rsidRPr="00440FE1">
        <w:rPr>
          <w:lang w:val="ru-RU"/>
        </w:rPr>
        <w:t xml:space="preserve">в </w:t>
      </w:r>
      <w:r w:rsidRPr="00440FE1">
        <w:rPr>
          <w:spacing w:val="-6"/>
          <w:lang w:val="ru-RU"/>
        </w:rPr>
        <w:t xml:space="preserve">соответствии </w:t>
      </w:r>
      <w:r w:rsidRPr="00440FE1">
        <w:rPr>
          <w:spacing w:val="-3"/>
          <w:lang w:val="ru-RU"/>
        </w:rPr>
        <w:t xml:space="preserve">со </w:t>
      </w:r>
      <w:r w:rsidRPr="00440FE1">
        <w:rPr>
          <w:spacing w:val="-5"/>
          <w:lang w:val="ru-RU"/>
        </w:rPr>
        <w:t xml:space="preserve">статьей 207 </w:t>
      </w:r>
      <w:r w:rsidRPr="00440FE1">
        <w:rPr>
          <w:spacing w:val="-6"/>
          <w:lang w:val="ru-RU"/>
        </w:rPr>
        <w:t xml:space="preserve">Налогового </w:t>
      </w:r>
      <w:r w:rsidRPr="00440FE1">
        <w:rPr>
          <w:spacing w:val="-5"/>
          <w:lang w:val="ru-RU"/>
        </w:rPr>
        <w:t xml:space="preserve">кодекса </w:t>
      </w:r>
      <w:r w:rsidRPr="00440FE1">
        <w:rPr>
          <w:spacing w:val="-6"/>
          <w:lang w:val="ru-RU"/>
        </w:rPr>
        <w:t xml:space="preserve">Российской </w:t>
      </w:r>
      <w:r w:rsidRPr="00440FE1">
        <w:rPr>
          <w:spacing w:val="-5"/>
          <w:lang w:val="ru-RU"/>
        </w:rPr>
        <w:t xml:space="preserve">Федерации </w:t>
      </w:r>
      <w:r w:rsidRPr="00440FE1">
        <w:rPr>
          <w:spacing w:val="-3"/>
          <w:lang w:val="ru-RU"/>
        </w:rPr>
        <w:t xml:space="preserve">на </w:t>
      </w:r>
      <w:r w:rsidRPr="00440FE1">
        <w:rPr>
          <w:spacing w:val="-6"/>
          <w:lang w:val="ru-RU"/>
        </w:rPr>
        <w:t xml:space="preserve">соответствующую </w:t>
      </w:r>
      <w:r w:rsidRPr="00440FE1">
        <w:rPr>
          <w:spacing w:val="-4"/>
          <w:lang w:val="ru-RU"/>
        </w:rPr>
        <w:t xml:space="preserve">дату </w:t>
      </w:r>
      <w:r w:rsidRPr="00440FE1">
        <w:rPr>
          <w:spacing w:val="-5"/>
          <w:lang w:val="ru-RU"/>
        </w:rPr>
        <w:t>выплат.</w:t>
      </w:r>
    </w:p>
    <w:p w:rsidR="00517166" w:rsidRPr="00440FE1" w:rsidRDefault="00517166" w:rsidP="00BA1797">
      <w:pPr>
        <w:pStyle w:val="a3"/>
        <w:tabs>
          <w:tab w:val="left" w:pos="426"/>
        </w:tabs>
        <w:ind w:left="113"/>
        <w:rPr>
          <w:lang w:val="ru-RU"/>
        </w:rPr>
      </w:pPr>
    </w:p>
    <w:p w:rsidR="00517166" w:rsidRPr="00440FE1" w:rsidRDefault="00B81D9E" w:rsidP="00BA1797">
      <w:pPr>
        <w:pStyle w:val="a3"/>
        <w:tabs>
          <w:tab w:val="left" w:pos="426"/>
        </w:tabs>
        <w:ind w:left="113" w:right="121"/>
        <w:rPr>
          <w:lang w:val="ru-RU"/>
        </w:rPr>
      </w:pPr>
      <w:r w:rsidRPr="00440FE1">
        <w:rPr>
          <w:lang w:val="ru-RU"/>
        </w:rPr>
        <w:t xml:space="preserve">В </w:t>
      </w:r>
      <w:r w:rsidRPr="00440FE1">
        <w:rPr>
          <w:spacing w:val="-5"/>
          <w:lang w:val="ru-RU"/>
        </w:rPr>
        <w:t xml:space="preserve">случае </w:t>
      </w:r>
      <w:r w:rsidRPr="00440FE1">
        <w:rPr>
          <w:spacing w:val="-3"/>
          <w:lang w:val="ru-RU"/>
        </w:rPr>
        <w:t xml:space="preserve">не </w:t>
      </w:r>
      <w:r w:rsidRPr="00440FE1">
        <w:rPr>
          <w:spacing w:val="-6"/>
          <w:lang w:val="ru-RU"/>
        </w:rPr>
        <w:t xml:space="preserve">предоставления </w:t>
      </w:r>
      <w:r w:rsidRPr="00440FE1">
        <w:rPr>
          <w:spacing w:val="-4"/>
          <w:lang w:val="ru-RU"/>
        </w:rPr>
        <w:t xml:space="preserve">или </w:t>
      </w:r>
      <w:r w:rsidRPr="00440FE1">
        <w:rPr>
          <w:spacing w:val="-6"/>
          <w:lang w:val="ru-RU"/>
        </w:rPr>
        <w:t xml:space="preserve">несвоевременного предоставления указанных документов </w:t>
      </w:r>
      <w:r w:rsidRPr="00440FE1">
        <w:rPr>
          <w:spacing w:val="-5"/>
          <w:lang w:val="ru-RU"/>
        </w:rPr>
        <w:t xml:space="preserve">Эмитент </w:t>
      </w:r>
      <w:r w:rsidRPr="00440FE1">
        <w:rPr>
          <w:spacing w:val="-3"/>
          <w:lang w:val="ru-RU"/>
        </w:rPr>
        <w:t xml:space="preserve">не </w:t>
      </w:r>
      <w:r w:rsidRPr="00440FE1">
        <w:rPr>
          <w:spacing w:val="-5"/>
          <w:lang w:val="ru-RU"/>
        </w:rPr>
        <w:t xml:space="preserve">несет </w:t>
      </w:r>
      <w:r w:rsidRPr="00440FE1">
        <w:rPr>
          <w:spacing w:val="-6"/>
          <w:lang w:val="ru-RU"/>
        </w:rPr>
        <w:t xml:space="preserve">ответственности </w:t>
      </w:r>
      <w:r w:rsidRPr="00440FE1">
        <w:rPr>
          <w:spacing w:val="-5"/>
          <w:lang w:val="ru-RU"/>
        </w:rPr>
        <w:t xml:space="preserve">перед </w:t>
      </w:r>
      <w:r w:rsidRPr="00440FE1">
        <w:rPr>
          <w:spacing w:val="-6"/>
          <w:lang w:val="ru-RU"/>
        </w:rPr>
        <w:t xml:space="preserve">владельцами </w:t>
      </w:r>
      <w:r w:rsidRPr="00440FE1">
        <w:rPr>
          <w:spacing w:val="-3"/>
          <w:lang w:val="ru-RU"/>
        </w:rPr>
        <w:t xml:space="preserve">за </w:t>
      </w:r>
      <w:r w:rsidRPr="00440FE1">
        <w:rPr>
          <w:spacing w:val="-6"/>
          <w:lang w:val="ru-RU"/>
        </w:rPr>
        <w:t xml:space="preserve">неприменение соответствующих </w:t>
      </w:r>
      <w:r w:rsidRPr="00440FE1">
        <w:rPr>
          <w:spacing w:val="-5"/>
          <w:lang w:val="ru-RU"/>
        </w:rPr>
        <w:t xml:space="preserve">ставок </w:t>
      </w:r>
      <w:r w:rsidRPr="00440FE1">
        <w:rPr>
          <w:spacing w:val="-6"/>
          <w:lang w:val="ru-RU"/>
        </w:rPr>
        <w:t>налогообложения.</w:t>
      </w:r>
    </w:p>
    <w:p w:rsidR="00517166" w:rsidRPr="00440FE1" w:rsidRDefault="00B81D9E" w:rsidP="00BA1797">
      <w:pPr>
        <w:pStyle w:val="a3"/>
        <w:tabs>
          <w:tab w:val="left" w:pos="426"/>
        </w:tabs>
        <w:ind w:left="113" w:right="121"/>
        <w:rPr>
          <w:lang w:val="ru-RU"/>
        </w:rPr>
      </w:pPr>
      <w:r w:rsidRPr="00440FE1">
        <w:rPr>
          <w:lang w:val="ru-RU"/>
        </w:rPr>
        <w:t>В течение 3 (Трех) рабочих дней с даты получения вышеуказанных документов, Эмитент осуществляет их проверку.</w:t>
      </w:r>
    </w:p>
    <w:p w:rsidR="00517166" w:rsidRPr="00440FE1" w:rsidRDefault="00B81D9E" w:rsidP="00BA1797">
      <w:pPr>
        <w:pStyle w:val="a3"/>
        <w:tabs>
          <w:tab w:val="left" w:pos="426"/>
        </w:tabs>
        <w:ind w:left="113" w:right="120"/>
        <w:rPr>
          <w:lang w:val="ru-RU"/>
        </w:rPr>
      </w:pPr>
      <w:r w:rsidRPr="00440FE1">
        <w:rPr>
          <w:spacing w:val="-5"/>
          <w:lang w:val="ru-RU"/>
        </w:rPr>
        <w:t xml:space="preserve">Эмитент </w:t>
      </w:r>
      <w:r w:rsidRPr="00440FE1">
        <w:rPr>
          <w:spacing w:val="-3"/>
          <w:lang w:val="ru-RU"/>
        </w:rPr>
        <w:t xml:space="preserve">не </w:t>
      </w:r>
      <w:r w:rsidRPr="00440FE1">
        <w:rPr>
          <w:spacing w:val="-6"/>
          <w:lang w:val="ru-RU"/>
        </w:rPr>
        <w:t xml:space="preserve">позднее, </w:t>
      </w:r>
      <w:r w:rsidRPr="00440FE1">
        <w:rPr>
          <w:spacing w:val="-5"/>
          <w:lang w:val="ru-RU"/>
        </w:rPr>
        <w:t xml:space="preserve">чем </w:t>
      </w:r>
      <w:r w:rsidRPr="00440FE1">
        <w:rPr>
          <w:spacing w:val="-3"/>
          <w:lang w:val="ru-RU"/>
        </w:rPr>
        <w:t xml:space="preserve">во </w:t>
      </w:r>
      <w:r w:rsidRPr="00440FE1">
        <w:rPr>
          <w:lang w:val="ru-RU"/>
        </w:rPr>
        <w:t xml:space="preserve">2 </w:t>
      </w:r>
      <w:r w:rsidRPr="00440FE1">
        <w:rPr>
          <w:spacing w:val="-5"/>
          <w:lang w:val="ru-RU"/>
        </w:rPr>
        <w:t xml:space="preserve">(Второй) рабочий </w:t>
      </w:r>
      <w:r w:rsidRPr="00440FE1">
        <w:rPr>
          <w:spacing w:val="-4"/>
          <w:lang w:val="ru-RU"/>
        </w:rPr>
        <w:t xml:space="preserve">день </w:t>
      </w:r>
      <w:r w:rsidRPr="00440FE1">
        <w:rPr>
          <w:lang w:val="ru-RU"/>
        </w:rPr>
        <w:t xml:space="preserve">с </w:t>
      </w:r>
      <w:r w:rsidRPr="00440FE1">
        <w:rPr>
          <w:spacing w:val="-5"/>
          <w:lang w:val="ru-RU"/>
        </w:rPr>
        <w:t xml:space="preserve">даты </w:t>
      </w:r>
      <w:r w:rsidRPr="00440FE1">
        <w:rPr>
          <w:spacing w:val="-6"/>
          <w:lang w:val="ru-RU"/>
        </w:rPr>
        <w:t xml:space="preserve">истечения </w:t>
      </w:r>
      <w:r w:rsidRPr="00440FE1">
        <w:rPr>
          <w:spacing w:val="-5"/>
          <w:lang w:val="ru-RU"/>
        </w:rPr>
        <w:t xml:space="preserve">срока </w:t>
      </w:r>
      <w:r w:rsidRPr="00440FE1">
        <w:rPr>
          <w:spacing w:val="-6"/>
          <w:lang w:val="ru-RU"/>
        </w:rPr>
        <w:t xml:space="preserve">рассмотрения Требования (заявления)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письменно уведомляет </w:t>
      </w:r>
      <w:r w:rsidRPr="00440FE1">
        <w:rPr>
          <w:lang w:val="ru-RU"/>
        </w:rPr>
        <w:t xml:space="preserve">о </w:t>
      </w:r>
      <w:r w:rsidRPr="00440FE1">
        <w:rPr>
          <w:spacing w:val="-6"/>
          <w:lang w:val="ru-RU"/>
        </w:rPr>
        <w:t xml:space="preserve">принятом </w:t>
      </w:r>
      <w:r w:rsidRPr="00440FE1">
        <w:rPr>
          <w:spacing w:val="-5"/>
          <w:lang w:val="ru-RU"/>
        </w:rPr>
        <w:t xml:space="preserve">решении </w:t>
      </w:r>
      <w:r w:rsidRPr="00440FE1">
        <w:rPr>
          <w:spacing w:val="-3"/>
          <w:lang w:val="ru-RU"/>
        </w:rPr>
        <w:t xml:space="preserve">об </w:t>
      </w:r>
      <w:r w:rsidRPr="00440FE1">
        <w:rPr>
          <w:spacing w:val="-6"/>
          <w:lang w:val="ru-RU"/>
        </w:rPr>
        <w:t xml:space="preserve">удовлетворении </w:t>
      </w:r>
      <w:r w:rsidRPr="00440FE1">
        <w:rPr>
          <w:spacing w:val="-4"/>
          <w:lang w:val="ru-RU"/>
        </w:rPr>
        <w:t xml:space="preserve">либо </w:t>
      </w:r>
      <w:r w:rsidRPr="00440FE1">
        <w:rPr>
          <w:spacing w:val="-3"/>
          <w:lang w:val="ru-RU"/>
        </w:rPr>
        <w:t xml:space="preserve">об </w:t>
      </w:r>
      <w:r w:rsidRPr="00440FE1">
        <w:rPr>
          <w:spacing w:val="-5"/>
          <w:lang w:val="ru-RU"/>
        </w:rPr>
        <w:t xml:space="preserve">отказе </w:t>
      </w:r>
      <w:r w:rsidRPr="00440FE1">
        <w:rPr>
          <w:lang w:val="ru-RU"/>
        </w:rPr>
        <w:t xml:space="preserve">в </w:t>
      </w:r>
      <w:r w:rsidRPr="00440FE1">
        <w:rPr>
          <w:spacing w:val="-6"/>
          <w:lang w:val="ru-RU"/>
        </w:rPr>
        <w:t xml:space="preserve">удовлетворении </w:t>
      </w:r>
      <w:r w:rsidRPr="00440FE1">
        <w:rPr>
          <w:lang w:val="ru-RU"/>
        </w:rPr>
        <w:t xml:space="preserve">(с </w:t>
      </w:r>
      <w:r w:rsidRPr="00440FE1">
        <w:rPr>
          <w:spacing w:val="-6"/>
          <w:lang w:val="ru-RU"/>
        </w:rPr>
        <w:t xml:space="preserve">указанием оснований) </w:t>
      </w:r>
      <w:r w:rsidRPr="00440FE1">
        <w:rPr>
          <w:spacing w:val="-5"/>
          <w:lang w:val="ru-RU"/>
        </w:rPr>
        <w:t xml:space="preserve">Требования </w:t>
      </w:r>
      <w:r w:rsidRPr="00440FE1">
        <w:rPr>
          <w:spacing w:val="-6"/>
          <w:lang w:val="ru-RU"/>
        </w:rPr>
        <w:t xml:space="preserve">(заявления) владельца </w:t>
      </w:r>
      <w:r w:rsidR="00A478A8" w:rsidRPr="00440FE1">
        <w:rPr>
          <w:spacing w:val="-6"/>
          <w:lang w:val="ru-RU"/>
        </w:rPr>
        <w:t>Облигаций или</w:t>
      </w:r>
      <w:r w:rsidRPr="00440FE1">
        <w:rPr>
          <w:spacing w:val="-5"/>
          <w:lang w:val="ru-RU"/>
        </w:rPr>
        <w:t xml:space="preserve"> лица, </w:t>
      </w:r>
      <w:r w:rsidRPr="00440FE1">
        <w:rPr>
          <w:spacing w:val="-6"/>
          <w:lang w:val="ru-RU"/>
        </w:rPr>
        <w:t xml:space="preserve">уполномоченного владельцем совершать действия, направленные </w:t>
      </w:r>
      <w:r w:rsidRPr="00440FE1">
        <w:rPr>
          <w:spacing w:val="-3"/>
          <w:lang w:val="ru-RU"/>
        </w:rPr>
        <w:t xml:space="preserve">на </w:t>
      </w:r>
      <w:r w:rsidRPr="00440FE1">
        <w:rPr>
          <w:spacing w:val="-6"/>
          <w:lang w:val="ru-RU"/>
        </w:rPr>
        <w:t xml:space="preserve">досрочное погашение Облигаций, направившего Требование (заявление) </w:t>
      </w:r>
      <w:r w:rsidRPr="00440FE1">
        <w:rPr>
          <w:lang w:val="ru-RU"/>
        </w:rPr>
        <w:t xml:space="preserve">о </w:t>
      </w:r>
      <w:r w:rsidRPr="00440FE1">
        <w:rPr>
          <w:spacing w:val="-6"/>
          <w:lang w:val="ru-RU"/>
        </w:rPr>
        <w:t>досрочном погашении Облигаций.</w:t>
      </w:r>
    </w:p>
    <w:p w:rsidR="00517166" w:rsidRPr="00BA1797" w:rsidRDefault="00517166" w:rsidP="00BA1797">
      <w:pPr>
        <w:pStyle w:val="a3"/>
        <w:tabs>
          <w:tab w:val="left" w:pos="426"/>
        </w:tabs>
        <w:spacing w:before="10"/>
        <w:rPr>
          <w:lang w:val="ru-RU"/>
        </w:rPr>
      </w:pPr>
    </w:p>
    <w:p w:rsidR="00517166" w:rsidRPr="00440FE1" w:rsidRDefault="00B81D9E" w:rsidP="00824570">
      <w:pPr>
        <w:pStyle w:val="a3"/>
        <w:tabs>
          <w:tab w:val="left" w:pos="426"/>
        </w:tabs>
        <w:ind w:left="113" w:right="119"/>
        <w:rPr>
          <w:lang w:val="ru-RU"/>
        </w:rPr>
      </w:pPr>
      <w:r w:rsidRPr="00440FE1">
        <w:rPr>
          <w:spacing w:val="-6"/>
          <w:lang w:val="ru-RU"/>
        </w:rPr>
        <w:t xml:space="preserve">Получение уведомления </w:t>
      </w:r>
      <w:r w:rsidRPr="00440FE1">
        <w:rPr>
          <w:spacing w:val="-4"/>
          <w:lang w:val="ru-RU"/>
        </w:rPr>
        <w:t xml:space="preserve">об </w:t>
      </w:r>
      <w:r w:rsidRPr="00440FE1">
        <w:rPr>
          <w:spacing w:val="-5"/>
          <w:lang w:val="ru-RU"/>
        </w:rPr>
        <w:t xml:space="preserve">отказе </w:t>
      </w:r>
      <w:r w:rsidRPr="00440FE1">
        <w:rPr>
          <w:lang w:val="ru-RU"/>
        </w:rPr>
        <w:t xml:space="preserve">в </w:t>
      </w:r>
      <w:r w:rsidRPr="00440FE1">
        <w:rPr>
          <w:spacing w:val="-6"/>
          <w:lang w:val="ru-RU"/>
        </w:rPr>
        <w:t xml:space="preserve">удовлетворении Требования (заявления)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w:t>
      </w:r>
      <w:r w:rsidRPr="00440FE1">
        <w:rPr>
          <w:spacing w:val="-3"/>
          <w:lang w:val="ru-RU"/>
        </w:rPr>
        <w:t xml:space="preserve">не </w:t>
      </w:r>
      <w:r w:rsidRPr="00440FE1">
        <w:rPr>
          <w:spacing w:val="-5"/>
          <w:lang w:val="ru-RU"/>
        </w:rPr>
        <w:t xml:space="preserve">лишает </w:t>
      </w:r>
      <w:r w:rsidRPr="00440FE1">
        <w:rPr>
          <w:spacing w:val="-6"/>
          <w:lang w:val="ru-RU"/>
        </w:rPr>
        <w:t xml:space="preserve">владельца Облигаций </w:t>
      </w:r>
      <w:r w:rsidRPr="00440FE1">
        <w:rPr>
          <w:spacing w:val="-5"/>
          <w:lang w:val="ru-RU"/>
        </w:rPr>
        <w:t xml:space="preserve">права, обратиться </w:t>
      </w:r>
      <w:r w:rsidRPr="00440FE1">
        <w:rPr>
          <w:lang w:val="ru-RU"/>
        </w:rPr>
        <w:t xml:space="preserve">с </w:t>
      </w:r>
      <w:r w:rsidRPr="00440FE1">
        <w:rPr>
          <w:spacing w:val="-5"/>
          <w:lang w:val="ru-RU"/>
        </w:rPr>
        <w:t xml:space="preserve">Требованиями </w:t>
      </w:r>
      <w:r w:rsidRPr="00440FE1">
        <w:rPr>
          <w:spacing w:val="-6"/>
          <w:lang w:val="ru-RU"/>
        </w:rPr>
        <w:t xml:space="preserve">(заявлениями) </w:t>
      </w:r>
      <w:r w:rsidRPr="00440FE1">
        <w:rPr>
          <w:lang w:val="ru-RU"/>
        </w:rPr>
        <w:t xml:space="preserve">о </w:t>
      </w:r>
      <w:r w:rsidRPr="00440FE1">
        <w:rPr>
          <w:spacing w:val="-5"/>
          <w:lang w:val="ru-RU"/>
        </w:rPr>
        <w:t xml:space="preserve">досрочном </w:t>
      </w:r>
      <w:r w:rsidRPr="00440FE1">
        <w:rPr>
          <w:spacing w:val="-6"/>
          <w:lang w:val="ru-RU"/>
        </w:rPr>
        <w:t>погашении Облигаций повторно.</w:t>
      </w:r>
    </w:p>
    <w:p w:rsidR="00517166" w:rsidRPr="00440FE1" w:rsidRDefault="00B81D9E" w:rsidP="00824570">
      <w:pPr>
        <w:pStyle w:val="a3"/>
        <w:tabs>
          <w:tab w:val="left" w:pos="426"/>
        </w:tabs>
        <w:ind w:left="113" w:right="120"/>
        <w:rPr>
          <w:lang w:val="ru-RU"/>
        </w:rPr>
      </w:pPr>
      <w:r w:rsidRPr="00440FE1">
        <w:rPr>
          <w:lang w:val="ru-RU"/>
        </w:rPr>
        <w:t xml:space="preserve">В </w:t>
      </w:r>
      <w:r w:rsidRPr="00440FE1">
        <w:rPr>
          <w:spacing w:val="-5"/>
          <w:lang w:val="ru-RU"/>
        </w:rPr>
        <w:t xml:space="preserve">случае </w:t>
      </w:r>
      <w:r w:rsidRPr="00440FE1">
        <w:rPr>
          <w:spacing w:val="-6"/>
          <w:lang w:val="ru-RU"/>
        </w:rPr>
        <w:t xml:space="preserve">принятия решения </w:t>
      </w:r>
      <w:r w:rsidRPr="00440FE1">
        <w:rPr>
          <w:spacing w:val="-5"/>
          <w:lang w:val="ru-RU"/>
        </w:rPr>
        <w:t xml:space="preserve">Эмитентом </w:t>
      </w:r>
      <w:r w:rsidRPr="00440FE1">
        <w:rPr>
          <w:spacing w:val="-4"/>
          <w:lang w:val="ru-RU"/>
        </w:rPr>
        <w:t xml:space="preserve">об </w:t>
      </w:r>
      <w:r w:rsidRPr="00440FE1">
        <w:rPr>
          <w:spacing w:val="-6"/>
          <w:lang w:val="ru-RU"/>
        </w:rPr>
        <w:t xml:space="preserve">удовлетворении Требования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w:t>
      </w:r>
      <w:r w:rsidRPr="00440FE1">
        <w:rPr>
          <w:spacing w:val="-5"/>
          <w:lang w:val="ru-RU"/>
        </w:rPr>
        <w:t xml:space="preserve">перевод </w:t>
      </w:r>
      <w:r w:rsidRPr="00440FE1">
        <w:rPr>
          <w:spacing w:val="-6"/>
          <w:lang w:val="ru-RU"/>
        </w:rPr>
        <w:t xml:space="preserve">Облигаций </w:t>
      </w:r>
      <w:r w:rsidRPr="00440FE1">
        <w:rPr>
          <w:spacing w:val="-4"/>
          <w:lang w:val="ru-RU"/>
        </w:rPr>
        <w:t xml:space="preserve">со </w:t>
      </w:r>
      <w:r w:rsidRPr="00440FE1">
        <w:rPr>
          <w:spacing w:val="-6"/>
          <w:lang w:val="ru-RU"/>
        </w:rPr>
        <w:t xml:space="preserve">счета </w:t>
      </w:r>
      <w:r w:rsidRPr="00440FE1">
        <w:rPr>
          <w:spacing w:val="-5"/>
          <w:lang w:val="ru-RU"/>
        </w:rPr>
        <w:t xml:space="preserve">депо, </w:t>
      </w:r>
      <w:r w:rsidRPr="00440FE1">
        <w:rPr>
          <w:spacing w:val="-6"/>
          <w:lang w:val="ru-RU"/>
        </w:rPr>
        <w:t xml:space="preserve">открытого </w:t>
      </w:r>
      <w:r w:rsidRPr="00440FE1">
        <w:rPr>
          <w:lang w:val="ru-RU"/>
        </w:rPr>
        <w:t xml:space="preserve">в </w:t>
      </w:r>
      <w:r w:rsidRPr="00440FE1">
        <w:rPr>
          <w:spacing w:val="-4"/>
          <w:lang w:val="ru-RU"/>
        </w:rPr>
        <w:t xml:space="preserve">НРД </w:t>
      </w:r>
      <w:r w:rsidRPr="00440FE1">
        <w:rPr>
          <w:spacing w:val="-5"/>
          <w:lang w:val="ru-RU"/>
        </w:rPr>
        <w:t xml:space="preserve">Владельцу </w:t>
      </w:r>
      <w:r w:rsidRPr="00440FE1">
        <w:rPr>
          <w:spacing w:val="-4"/>
          <w:lang w:val="ru-RU"/>
        </w:rPr>
        <w:t xml:space="preserve">или его </w:t>
      </w:r>
      <w:r w:rsidRPr="00440FE1">
        <w:rPr>
          <w:spacing w:val="-6"/>
          <w:lang w:val="ru-RU"/>
        </w:rPr>
        <w:t xml:space="preserve">уполномоченному </w:t>
      </w:r>
      <w:r w:rsidRPr="00440FE1">
        <w:rPr>
          <w:spacing w:val="-5"/>
          <w:lang w:val="ru-RU"/>
        </w:rPr>
        <w:t xml:space="preserve">лицу </w:t>
      </w:r>
      <w:r w:rsidRPr="00440FE1">
        <w:rPr>
          <w:spacing w:val="-3"/>
          <w:lang w:val="ru-RU"/>
        </w:rPr>
        <w:t xml:space="preserve">на </w:t>
      </w:r>
      <w:r w:rsidRPr="00440FE1">
        <w:rPr>
          <w:spacing w:val="-6"/>
          <w:lang w:val="ru-RU"/>
        </w:rPr>
        <w:t xml:space="preserve">эмиссионный </w:t>
      </w:r>
      <w:r w:rsidRPr="00440FE1">
        <w:rPr>
          <w:spacing w:val="-4"/>
          <w:lang w:val="ru-RU"/>
        </w:rPr>
        <w:t xml:space="preserve">счет </w:t>
      </w:r>
      <w:r w:rsidRPr="00440FE1">
        <w:rPr>
          <w:spacing w:val="-5"/>
          <w:lang w:val="ru-RU"/>
        </w:rPr>
        <w:t xml:space="preserve">Эмитента </w:t>
      </w:r>
      <w:r w:rsidRPr="00440FE1">
        <w:rPr>
          <w:lang w:val="ru-RU"/>
        </w:rPr>
        <w:t xml:space="preserve">в </w:t>
      </w:r>
      <w:r w:rsidRPr="00440FE1">
        <w:rPr>
          <w:spacing w:val="-5"/>
          <w:lang w:val="ru-RU"/>
        </w:rPr>
        <w:t xml:space="preserve">НРД, </w:t>
      </w:r>
      <w:r w:rsidRPr="00440FE1">
        <w:rPr>
          <w:spacing w:val="-6"/>
          <w:lang w:val="ru-RU"/>
        </w:rPr>
        <w:t xml:space="preserve">осуществляется </w:t>
      </w:r>
      <w:r w:rsidRPr="00440FE1">
        <w:rPr>
          <w:spacing w:val="-4"/>
          <w:lang w:val="ru-RU"/>
        </w:rPr>
        <w:t xml:space="preserve">по </w:t>
      </w:r>
      <w:r w:rsidRPr="00440FE1">
        <w:rPr>
          <w:spacing w:val="-6"/>
          <w:lang w:val="ru-RU"/>
        </w:rPr>
        <w:t xml:space="preserve">встречным поручениям </w:t>
      </w:r>
      <w:r w:rsidRPr="00440FE1">
        <w:rPr>
          <w:lang w:val="ru-RU"/>
        </w:rPr>
        <w:t xml:space="preserve">с </w:t>
      </w:r>
      <w:r w:rsidRPr="00440FE1">
        <w:rPr>
          <w:spacing w:val="-5"/>
          <w:lang w:val="ru-RU"/>
        </w:rPr>
        <w:t xml:space="preserve">контролем расчетов </w:t>
      </w:r>
      <w:r w:rsidRPr="00440FE1">
        <w:rPr>
          <w:spacing w:val="-4"/>
          <w:lang w:val="ru-RU"/>
        </w:rPr>
        <w:t xml:space="preserve">по </w:t>
      </w:r>
      <w:r w:rsidRPr="00440FE1">
        <w:rPr>
          <w:spacing w:val="-5"/>
          <w:lang w:val="ru-RU"/>
        </w:rPr>
        <w:t xml:space="preserve">денежным </w:t>
      </w:r>
      <w:r w:rsidRPr="00440FE1">
        <w:rPr>
          <w:spacing w:val="-6"/>
          <w:lang w:val="ru-RU"/>
        </w:rPr>
        <w:t>средствам.</w:t>
      </w:r>
    </w:p>
    <w:p w:rsidR="00517166" w:rsidRPr="00440FE1" w:rsidRDefault="00517166" w:rsidP="00824570">
      <w:pPr>
        <w:pStyle w:val="a3"/>
        <w:tabs>
          <w:tab w:val="left" w:pos="426"/>
        </w:tabs>
        <w:ind w:left="113"/>
        <w:rPr>
          <w:lang w:val="ru-RU"/>
        </w:rPr>
      </w:pPr>
    </w:p>
    <w:p w:rsidR="00517166" w:rsidRPr="00440FE1" w:rsidRDefault="00B81D9E" w:rsidP="00824570">
      <w:pPr>
        <w:pStyle w:val="a3"/>
        <w:tabs>
          <w:tab w:val="left" w:pos="426"/>
        </w:tabs>
        <w:ind w:left="113" w:right="120"/>
        <w:rPr>
          <w:lang w:val="ru-RU"/>
        </w:rPr>
      </w:pPr>
      <w:r w:rsidRPr="00440FE1">
        <w:rPr>
          <w:spacing w:val="-4"/>
          <w:lang w:val="ru-RU"/>
        </w:rPr>
        <w:t xml:space="preserve">Для </w:t>
      </w:r>
      <w:r w:rsidRPr="00440FE1">
        <w:rPr>
          <w:spacing w:val="-6"/>
          <w:lang w:val="ru-RU"/>
        </w:rPr>
        <w:t xml:space="preserve">осуществления указанного перевода Эмитент </w:t>
      </w:r>
      <w:r w:rsidRPr="00440FE1">
        <w:rPr>
          <w:spacing w:val="-3"/>
          <w:lang w:val="ru-RU"/>
        </w:rPr>
        <w:t xml:space="preserve">не </w:t>
      </w:r>
      <w:r w:rsidRPr="00440FE1">
        <w:rPr>
          <w:spacing w:val="-5"/>
          <w:lang w:val="ru-RU"/>
        </w:rPr>
        <w:t xml:space="preserve">позднее, </w:t>
      </w:r>
      <w:r w:rsidRPr="00440FE1">
        <w:rPr>
          <w:spacing w:val="-4"/>
          <w:lang w:val="ru-RU"/>
        </w:rPr>
        <w:t xml:space="preserve">чем </w:t>
      </w:r>
      <w:r w:rsidRPr="00440FE1">
        <w:rPr>
          <w:spacing w:val="-3"/>
          <w:lang w:val="ru-RU"/>
        </w:rPr>
        <w:t xml:space="preserve">во </w:t>
      </w:r>
      <w:r w:rsidRPr="00440FE1">
        <w:rPr>
          <w:lang w:val="ru-RU"/>
        </w:rPr>
        <w:t xml:space="preserve">2 </w:t>
      </w:r>
      <w:r w:rsidRPr="00440FE1">
        <w:rPr>
          <w:spacing w:val="-6"/>
          <w:lang w:val="ru-RU"/>
        </w:rPr>
        <w:t xml:space="preserve">(Второй) </w:t>
      </w:r>
      <w:r w:rsidRPr="00440FE1">
        <w:rPr>
          <w:spacing w:val="-5"/>
          <w:lang w:val="ru-RU"/>
        </w:rPr>
        <w:t xml:space="preserve">рабочий </w:t>
      </w:r>
      <w:r w:rsidRPr="00440FE1">
        <w:rPr>
          <w:spacing w:val="-4"/>
          <w:lang w:val="ru-RU"/>
        </w:rPr>
        <w:t xml:space="preserve">день </w:t>
      </w:r>
      <w:r w:rsidRPr="00440FE1">
        <w:rPr>
          <w:lang w:val="ru-RU"/>
        </w:rPr>
        <w:t xml:space="preserve">с </w:t>
      </w:r>
      <w:r w:rsidRPr="00440FE1">
        <w:rPr>
          <w:spacing w:val="-5"/>
          <w:lang w:val="ru-RU"/>
        </w:rPr>
        <w:t xml:space="preserve">даты </w:t>
      </w:r>
      <w:r w:rsidRPr="00440FE1">
        <w:rPr>
          <w:spacing w:val="-6"/>
          <w:lang w:val="ru-RU"/>
        </w:rPr>
        <w:t xml:space="preserve">истечения </w:t>
      </w:r>
      <w:r w:rsidRPr="00440FE1">
        <w:rPr>
          <w:spacing w:val="-5"/>
          <w:lang w:val="ru-RU"/>
        </w:rPr>
        <w:t xml:space="preserve">срока </w:t>
      </w:r>
      <w:r w:rsidRPr="00440FE1">
        <w:rPr>
          <w:spacing w:val="-6"/>
          <w:lang w:val="ru-RU"/>
        </w:rPr>
        <w:t xml:space="preserve">рассмотрения </w:t>
      </w:r>
      <w:r w:rsidRPr="00440FE1">
        <w:rPr>
          <w:spacing w:val="-5"/>
          <w:lang w:val="ru-RU"/>
        </w:rPr>
        <w:t xml:space="preserve">Требования </w:t>
      </w:r>
      <w:r w:rsidRPr="00440FE1">
        <w:rPr>
          <w:spacing w:val="-6"/>
          <w:lang w:val="ru-RU"/>
        </w:rPr>
        <w:t xml:space="preserve">(заявления)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письменно уведомляет </w:t>
      </w:r>
      <w:r w:rsidRPr="00440FE1">
        <w:rPr>
          <w:lang w:val="ru-RU"/>
        </w:rPr>
        <w:t xml:space="preserve">о </w:t>
      </w:r>
      <w:r w:rsidRPr="00440FE1">
        <w:rPr>
          <w:spacing w:val="-5"/>
          <w:lang w:val="ru-RU"/>
        </w:rPr>
        <w:t xml:space="preserve">принятом решении владельца </w:t>
      </w:r>
      <w:r w:rsidRPr="00440FE1">
        <w:rPr>
          <w:spacing w:val="-6"/>
          <w:lang w:val="ru-RU"/>
        </w:rPr>
        <w:t xml:space="preserve">Облигаций </w:t>
      </w:r>
      <w:r w:rsidRPr="00440FE1">
        <w:rPr>
          <w:spacing w:val="-4"/>
          <w:lang w:val="ru-RU"/>
        </w:rPr>
        <w:t xml:space="preserve">или </w:t>
      </w:r>
      <w:r w:rsidRPr="00440FE1">
        <w:rPr>
          <w:spacing w:val="-5"/>
          <w:lang w:val="ru-RU"/>
        </w:rPr>
        <w:t xml:space="preserve">лицо, </w:t>
      </w:r>
      <w:r w:rsidRPr="00440FE1">
        <w:rPr>
          <w:spacing w:val="-6"/>
          <w:lang w:val="ru-RU"/>
        </w:rPr>
        <w:t xml:space="preserve">уполномоченное </w:t>
      </w:r>
      <w:r w:rsidRPr="00440FE1">
        <w:rPr>
          <w:spacing w:val="-5"/>
          <w:lang w:val="ru-RU"/>
        </w:rPr>
        <w:t xml:space="preserve">владельцем </w:t>
      </w:r>
      <w:r w:rsidRPr="00440FE1">
        <w:rPr>
          <w:spacing w:val="-6"/>
          <w:lang w:val="ru-RU"/>
        </w:rPr>
        <w:t xml:space="preserve">совершать действия, направленные </w:t>
      </w:r>
      <w:r w:rsidRPr="00440FE1">
        <w:rPr>
          <w:spacing w:val="-3"/>
          <w:lang w:val="ru-RU"/>
        </w:rPr>
        <w:t xml:space="preserve">на </w:t>
      </w:r>
      <w:r w:rsidRPr="00440FE1">
        <w:rPr>
          <w:spacing w:val="-6"/>
          <w:lang w:val="ru-RU"/>
        </w:rPr>
        <w:t xml:space="preserve">досрочное погашение Облигаций, направившее Требование (заявление) </w:t>
      </w:r>
      <w:r w:rsidRPr="00440FE1">
        <w:rPr>
          <w:lang w:val="ru-RU"/>
        </w:rPr>
        <w:t xml:space="preserve">о  </w:t>
      </w:r>
      <w:r w:rsidRPr="00440FE1">
        <w:rPr>
          <w:spacing w:val="-5"/>
          <w:lang w:val="ru-RU"/>
        </w:rPr>
        <w:t xml:space="preserve">досрочном  погашении </w:t>
      </w:r>
      <w:r w:rsidRPr="00440FE1">
        <w:rPr>
          <w:spacing w:val="-6"/>
          <w:lang w:val="ru-RU"/>
        </w:rPr>
        <w:t xml:space="preserve">Облигаций, </w:t>
      </w:r>
      <w:r w:rsidRPr="00440FE1">
        <w:rPr>
          <w:lang w:val="ru-RU"/>
        </w:rPr>
        <w:t xml:space="preserve">и </w:t>
      </w:r>
      <w:r w:rsidRPr="00440FE1">
        <w:rPr>
          <w:spacing w:val="-5"/>
          <w:lang w:val="ru-RU"/>
        </w:rPr>
        <w:t xml:space="preserve">указывает </w:t>
      </w:r>
      <w:r w:rsidRPr="00440FE1">
        <w:rPr>
          <w:lang w:val="ru-RU"/>
        </w:rPr>
        <w:t xml:space="preserve">в </w:t>
      </w:r>
      <w:r w:rsidRPr="00440FE1">
        <w:rPr>
          <w:spacing w:val="-6"/>
          <w:lang w:val="ru-RU"/>
        </w:rPr>
        <w:t xml:space="preserve">Уведомлении </w:t>
      </w:r>
      <w:r w:rsidRPr="00440FE1">
        <w:rPr>
          <w:spacing w:val="-3"/>
          <w:lang w:val="ru-RU"/>
        </w:rPr>
        <w:t xml:space="preserve">об </w:t>
      </w:r>
      <w:r w:rsidRPr="00440FE1">
        <w:rPr>
          <w:spacing w:val="-6"/>
          <w:lang w:val="ru-RU"/>
        </w:rPr>
        <w:t xml:space="preserve">удовлетворении Требования (заявления) реквизиты, необходимые </w:t>
      </w:r>
      <w:r w:rsidRPr="00440FE1">
        <w:rPr>
          <w:spacing w:val="-4"/>
          <w:lang w:val="ru-RU"/>
        </w:rPr>
        <w:t xml:space="preserve">для </w:t>
      </w:r>
      <w:r w:rsidRPr="00440FE1">
        <w:rPr>
          <w:spacing w:val="-6"/>
          <w:lang w:val="ru-RU"/>
        </w:rPr>
        <w:t xml:space="preserve">заполнения поручения </w:t>
      </w:r>
      <w:r w:rsidRPr="00440FE1">
        <w:rPr>
          <w:spacing w:val="-4"/>
          <w:lang w:val="ru-RU"/>
        </w:rPr>
        <w:t xml:space="preserve">депо </w:t>
      </w:r>
      <w:r w:rsidRPr="00440FE1">
        <w:rPr>
          <w:spacing w:val="-3"/>
          <w:lang w:val="ru-RU"/>
        </w:rPr>
        <w:t xml:space="preserve">по </w:t>
      </w:r>
      <w:r w:rsidRPr="00440FE1">
        <w:rPr>
          <w:spacing w:val="-6"/>
          <w:lang w:val="ru-RU"/>
        </w:rPr>
        <w:t xml:space="preserve">форме, установленной </w:t>
      </w:r>
      <w:r w:rsidRPr="00440FE1">
        <w:rPr>
          <w:spacing w:val="-4"/>
          <w:lang w:val="ru-RU"/>
        </w:rPr>
        <w:t xml:space="preserve">для </w:t>
      </w:r>
      <w:r w:rsidRPr="00440FE1">
        <w:rPr>
          <w:spacing w:val="-5"/>
          <w:lang w:val="ru-RU"/>
        </w:rPr>
        <w:t xml:space="preserve">перевода ценных бумаг </w:t>
      </w:r>
      <w:r w:rsidRPr="00440FE1">
        <w:rPr>
          <w:lang w:val="ru-RU"/>
        </w:rPr>
        <w:t xml:space="preserve">с </w:t>
      </w:r>
      <w:r w:rsidRPr="00440FE1">
        <w:rPr>
          <w:spacing w:val="-6"/>
          <w:lang w:val="ru-RU"/>
        </w:rPr>
        <w:t xml:space="preserve">контролем </w:t>
      </w:r>
      <w:r w:rsidRPr="00440FE1">
        <w:rPr>
          <w:spacing w:val="-5"/>
          <w:lang w:val="ru-RU"/>
        </w:rPr>
        <w:t xml:space="preserve">расчетов </w:t>
      </w:r>
      <w:r w:rsidRPr="00440FE1">
        <w:rPr>
          <w:spacing w:val="-3"/>
          <w:lang w:val="ru-RU"/>
        </w:rPr>
        <w:t xml:space="preserve">по </w:t>
      </w:r>
      <w:r w:rsidRPr="00440FE1">
        <w:rPr>
          <w:spacing w:val="-5"/>
          <w:lang w:val="ru-RU"/>
        </w:rPr>
        <w:t>денежным</w:t>
      </w:r>
      <w:r w:rsidRPr="00440FE1">
        <w:rPr>
          <w:spacing w:val="-6"/>
          <w:lang w:val="ru-RU"/>
        </w:rPr>
        <w:t xml:space="preserve"> средствам.</w:t>
      </w:r>
    </w:p>
    <w:p w:rsidR="00517166" w:rsidRPr="00440FE1" w:rsidRDefault="00517166" w:rsidP="00824570">
      <w:pPr>
        <w:pStyle w:val="a3"/>
        <w:tabs>
          <w:tab w:val="left" w:pos="426"/>
        </w:tabs>
        <w:ind w:left="113"/>
        <w:rPr>
          <w:lang w:val="ru-RU"/>
        </w:rPr>
      </w:pPr>
    </w:p>
    <w:p w:rsidR="00517166" w:rsidRPr="00440FE1" w:rsidRDefault="00B81D9E" w:rsidP="00824570">
      <w:pPr>
        <w:pStyle w:val="a3"/>
        <w:tabs>
          <w:tab w:val="left" w:pos="426"/>
        </w:tabs>
        <w:ind w:left="113" w:right="119"/>
        <w:rPr>
          <w:lang w:val="ru-RU"/>
        </w:rPr>
      </w:pPr>
      <w:r w:rsidRPr="006A47E8">
        <w:rPr>
          <w:spacing w:val="-5"/>
          <w:lang w:val="ru-RU"/>
        </w:rPr>
        <w:t xml:space="preserve">После </w:t>
      </w:r>
      <w:r w:rsidRPr="006A47E8">
        <w:rPr>
          <w:spacing w:val="-6"/>
          <w:lang w:val="ru-RU"/>
        </w:rPr>
        <w:t xml:space="preserve">направления </w:t>
      </w:r>
      <w:r w:rsidRPr="006A47E8">
        <w:rPr>
          <w:spacing w:val="-5"/>
          <w:lang w:val="ru-RU"/>
        </w:rPr>
        <w:t xml:space="preserve">таких </w:t>
      </w:r>
      <w:r w:rsidRPr="006A47E8">
        <w:rPr>
          <w:spacing w:val="-6"/>
          <w:lang w:val="ru-RU"/>
        </w:rPr>
        <w:t xml:space="preserve">уведомлений, Эмитент </w:t>
      </w:r>
      <w:r w:rsidRPr="006A47E8">
        <w:rPr>
          <w:spacing w:val="-5"/>
          <w:lang w:val="ru-RU"/>
        </w:rPr>
        <w:t xml:space="preserve">подает </w:t>
      </w:r>
      <w:r w:rsidRPr="006A47E8">
        <w:rPr>
          <w:lang w:val="ru-RU"/>
        </w:rPr>
        <w:t xml:space="preserve">в </w:t>
      </w:r>
      <w:r w:rsidRPr="006A47E8">
        <w:rPr>
          <w:spacing w:val="-4"/>
          <w:lang w:val="ru-RU"/>
        </w:rPr>
        <w:t xml:space="preserve">НРД </w:t>
      </w:r>
      <w:r w:rsidRPr="006A47E8">
        <w:rPr>
          <w:spacing w:val="-6"/>
          <w:lang w:val="ru-RU"/>
        </w:rPr>
        <w:t xml:space="preserve">встречное поручение </w:t>
      </w:r>
      <w:r w:rsidRPr="006A47E8">
        <w:rPr>
          <w:spacing w:val="-5"/>
          <w:lang w:val="ru-RU"/>
        </w:rPr>
        <w:t xml:space="preserve">депо </w:t>
      </w:r>
      <w:r w:rsidRPr="006A47E8">
        <w:rPr>
          <w:spacing w:val="-3"/>
          <w:lang w:val="ru-RU"/>
        </w:rPr>
        <w:t xml:space="preserve">на </w:t>
      </w:r>
      <w:r w:rsidRPr="006A47E8">
        <w:rPr>
          <w:spacing w:val="-5"/>
          <w:lang w:val="ru-RU"/>
        </w:rPr>
        <w:t xml:space="preserve">перевод </w:t>
      </w:r>
      <w:r w:rsidRPr="006A47E8">
        <w:rPr>
          <w:spacing w:val="-6"/>
          <w:lang w:val="ru-RU"/>
        </w:rPr>
        <w:t xml:space="preserve">Облигаций </w:t>
      </w:r>
      <w:r w:rsidRPr="006A47E8">
        <w:rPr>
          <w:spacing w:val="-4"/>
          <w:lang w:val="ru-RU"/>
        </w:rPr>
        <w:t xml:space="preserve">(по </w:t>
      </w:r>
      <w:r w:rsidRPr="006A47E8">
        <w:rPr>
          <w:spacing w:val="-5"/>
          <w:lang w:val="ru-RU"/>
        </w:rPr>
        <w:t xml:space="preserve">форме, </w:t>
      </w:r>
      <w:r w:rsidRPr="006A47E8">
        <w:rPr>
          <w:spacing w:val="-6"/>
          <w:lang w:val="ru-RU"/>
        </w:rPr>
        <w:t xml:space="preserve">установленной </w:t>
      </w:r>
      <w:r w:rsidRPr="006A47E8">
        <w:rPr>
          <w:spacing w:val="-4"/>
          <w:lang w:val="ru-RU"/>
        </w:rPr>
        <w:t xml:space="preserve">для </w:t>
      </w:r>
      <w:r w:rsidRPr="006A47E8">
        <w:rPr>
          <w:spacing w:val="-6"/>
          <w:lang w:val="ru-RU"/>
        </w:rPr>
        <w:t xml:space="preserve">перевода </w:t>
      </w:r>
      <w:r w:rsidRPr="006A47E8">
        <w:rPr>
          <w:spacing w:val="-5"/>
          <w:lang w:val="ru-RU"/>
        </w:rPr>
        <w:t xml:space="preserve">ценных бумаг </w:t>
      </w:r>
      <w:r w:rsidRPr="006A47E8">
        <w:rPr>
          <w:lang w:val="ru-RU"/>
        </w:rPr>
        <w:t xml:space="preserve">с </w:t>
      </w:r>
      <w:r w:rsidRPr="006A47E8">
        <w:rPr>
          <w:spacing w:val="-6"/>
          <w:lang w:val="ru-RU"/>
        </w:rPr>
        <w:t xml:space="preserve">контролем </w:t>
      </w:r>
      <w:r w:rsidRPr="006A47E8">
        <w:rPr>
          <w:spacing w:val="-5"/>
          <w:lang w:val="ru-RU"/>
        </w:rPr>
        <w:t xml:space="preserve">расчетов </w:t>
      </w:r>
      <w:r w:rsidRPr="006A47E8">
        <w:rPr>
          <w:spacing w:val="-4"/>
          <w:lang w:val="ru-RU"/>
        </w:rPr>
        <w:t xml:space="preserve">по </w:t>
      </w:r>
      <w:r w:rsidRPr="006A47E8">
        <w:rPr>
          <w:spacing w:val="-5"/>
          <w:lang w:val="ru-RU"/>
        </w:rPr>
        <w:t xml:space="preserve">денежным </w:t>
      </w:r>
      <w:r w:rsidRPr="006A47E8">
        <w:rPr>
          <w:spacing w:val="-6"/>
          <w:lang w:val="ru-RU"/>
        </w:rPr>
        <w:t xml:space="preserve">средствам) </w:t>
      </w:r>
      <w:r w:rsidRPr="006A47E8">
        <w:rPr>
          <w:spacing w:val="-4"/>
          <w:lang w:val="ru-RU"/>
        </w:rPr>
        <w:t xml:space="preserve">со </w:t>
      </w:r>
      <w:r w:rsidRPr="006A47E8">
        <w:rPr>
          <w:spacing w:val="-5"/>
          <w:lang w:val="ru-RU"/>
        </w:rPr>
        <w:t xml:space="preserve">счета депо, </w:t>
      </w:r>
      <w:r w:rsidRPr="006A47E8">
        <w:rPr>
          <w:spacing w:val="-6"/>
          <w:lang w:val="ru-RU"/>
        </w:rPr>
        <w:t xml:space="preserve">открытого </w:t>
      </w:r>
      <w:r w:rsidRPr="006A47E8">
        <w:rPr>
          <w:lang w:val="ru-RU"/>
        </w:rPr>
        <w:t xml:space="preserve">в </w:t>
      </w:r>
      <w:r w:rsidRPr="006A47E8">
        <w:rPr>
          <w:spacing w:val="-4"/>
          <w:lang w:val="ru-RU"/>
        </w:rPr>
        <w:t xml:space="preserve">НРД </w:t>
      </w:r>
      <w:r w:rsidRPr="006A47E8">
        <w:rPr>
          <w:spacing w:val="-5"/>
          <w:lang w:val="ru-RU"/>
        </w:rPr>
        <w:t xml:space="preserve">владельцу </w:t>
      </w:r>
      <w:r w:rsidRPr="006A47E8">
        <w:rPr>
          <w:spacing w:val="-6"/>
          <w:lang w:val="ru-RU"/>
        </w:rPr>
        <w:t xml:space="preserve">Облигаций </w:t>
      </w:r>
      <w:r w:rsidRPr="006A47E8">
        <w:rPr>
          <w:spacing w:val="-4"/>
          <w:lang w:val="ru-RU"/>
        </w:rPr>
        <w:t xml:space="preserve">или его </w:t>
      </w:r>
      <w:r w:rsidRPr="006A47E8">
        <w:rPr>
          <w:spacing w:val="-6"/>
          <w:lang w:val="ru-RU"/>
        </w:rPr>
        <w:t xml:space="preserve">уполномоченному лицу, </w:t>
      </w:r>
      <w:r w:rsidRPr="006A47E8">
        <w:rPr>
          <w:spacing w:val="-3"/>
          <w:lang w:val="ru-RU"/>
        </w:rPr>
        <w:t xml:space="preserve">на </w:t>
      </w:r>
      <w:r w:rsidRPr="006A47E8">
        <w:rPr>
          <w:spacing w:val="-4"/>
          <w:lang w:val="ru-RU"/>
        </w:rPr>
        <w:t xml:space="preserve">свой </w:t>
      </w:r>
      <w:r w:rsidRPr="006A47E8">
        <w:rPr>
          <w:spacing w:val="-6"/>
          <w:lang w:val="ru-RU"/>
        </w:rPr>
        <w:t xml:space="preserve">эмиссионный </w:t>
      </w:r>
      <w:r w:rsidRPr="006A47E8">
        <w:rPr>
          <w:spacing w:val="-4"/>
          <w:lang w:val="ru-RU"/>
        </w:rPr>
        <w:t xml:space="preserve">счет </w:t>
      </w:r>
      <w:r w:rsidRPr="006A47E8">
        <w:rPr>
          <w:lang w:val="ru-RU"/>
        </w:rPr>
        <w:t xml:space="preserve">в </w:t>
      </w:r>
      <w:r w:rsidRPr="006A47E8">
        <w:rPr>
          <w:spacing w:val="-6"/>
          <w:lang w:val="ru-RU"/>
        </w:rPr>
        <w:t xml:space="preserve">соответствии </w:t>
      </w:r>
      <w:r w:rsidRPr="006A47E8">
        <w:rPr>
          <w:lang w:val="ru-RU"/>
        </w:rPr>
        <w:t xml:space="preserve">с </w:t>
      </w:r>
      <w:r w:rsidRPr="006A47E8">
        <w:rPr>
          <w:spacing w:val="-6"/>
          <w:lang w:val="ru-RU"/>
        </w:rPr>
        <w:t xml:space="preserve">реквизитами, указанными </w:t>
      </w:r>
      <w:r w:rsidRPr="006A47E8">
        <w:rPr>
          <w:lang w:val="ru-RU"/>
        </w:rPr>
        <w:t xml:space="preserve">в </w:t>
      </w:r>
      <w:r w:rsidRPr="006A47E8">
        <w:rPr>
          <w:spacing w:val="-6"/>
          <w:lang w:val="ru-RU"/>
        </w:rPr>
        <w:t xml:space="preserve">Требовании (заявлении) </w:t>
      </w:r>
      <w:r w:rsidRPr="006A47E8">
        <w:rPr>
          <w:lang w:val="ru-RU"/>
        </w:rPr>
        <w:t xml:space="preserve">о </w:t>
      </w:r>
      <w:r w:rsidRPr="006A47E8">
        <w:rPr>
          <w:spacing w:val="-6"/>
          <w:lang w:val="ru-RU"/>
        </w:rPr>
        <w:t xml:space="preserve">досрочном </w:t>
      </w:r>
      <w:r w:rsidRPr="006A47E8">
        <w:rPr>
          <w:spacing w:val="-5"/>
          <w:lang w:val="ru-RU"/>
        </w:rPr>
        <w:t xml:space="preserve">погашении </w:t>
      </w:r>
      <w:r w:rsidRPr="006A47E8">
        <w:rPr>
          <w:spacing w:val="-6"/>
          <w:lang w:val="ru-RU"/>
        </w:rPr>
        <w:t xml:space="preserve">Облигаций, </w:t>
      </w:r>
      <w:r w:rsidRPr="006A47E8">
        <w:rPr>
          <w:lang w:val="ru-RU"/>
        </w:rPr>
        <w:t xml:space="preserve">а </w:t>
      </w:r>
      <w:r w:rsidRPr="006A47E8">
        <w:rPr>
          <w:spacing w:val="-5"/>
          <w:lang w:val="ru-RU"/>
        </w:rPr>
        <w:t xml:space="preserve">также Эмитент </w:t>
      </w:r>
      <w:r w:rsidRPr="006A47E8">
        <w:rPr>
          <w:spacing w:val="-4"/>
          <w:lang w:val="ru-RU"/>
        </w:rPr>
        <w:t xml:space="preserve">или его </w:t>
      </w:r>
      <w:r w:rsidRPr="006A47E8">
        <w:rPr>
          <w:spacing w:val="-6"/>
          <w:lang w:val="ru-RU"/>
        </w:rPr>
        <w:t xml:space="preserve">уполномоченное </w:t>
      </w:r>
      <w:r w:rsidRPr="006A47E8">
        <w:rPr>
          <w:spacing w:val="-5"/>
          <w:lang w:val="ru-RU"/>
        </w:rPr>
        <w:t xml:space="preserve">лицо подает </w:t>
      </w:r>
      <w:r w:rsidRPr="006A47E8">
        <w:rPr>
          <w:lang w:val="ru-RU"/>
        </w:rPr>
        <w:t xml:space="preserve">в </w:t>
      </w:r>
      <w:r w:rsidRPr="006A47E8">
        <w:rPr>
          <w:spacing w:val="-4"/>
          <w:lang w:val="ru-RU"/>
        </w:rPr>
        <w:t xml:space="preserve">НРД </w:t>
      </w:r>
      <w:r w:rsidRPr="006A47E8">
        <w:rPr>
          <w:spacing w:val="-6"/>
          <w:lang w:val="ru-RU"/>
        </w:rPr>
        <w:t xml:space="preserve">поручение </w:t>
      </w:r>
      <w:r w:rsidRPr="006A47E8">
        <w:rPr>
          <w:spacing w:val="-3"/>
          <w:lang w:val="ru-RU"/>
        </w:rPr>
        <w:t xml:space="preserve">на </w:t>
      </w:r>
      <w:r w:rsidRPr="006A47E8">
        <w:rPr>
          <w:spacing w:val="-5"/>
          <w:lang w:val="ru-RU"/>
        </w:rPr>
        <w:t xml:space="preserve">перевод денежных средств </w:t>
      </w:r>
      <w:r w:rsidRPr="006A47E8">
        <w:rPr>
          <w:spacing w:val="-3"/>
          <w:lang w:val="ru-RU"/>
        </w:rPr>
        <w:t xml:space="preserve">со </w:t>
      </w:r>
      <w:r w:rsidRPr="006A47E8">
        <w:rPr>
          <w:spacing w:val="-5"/>
          <w:lang w:val="ru-RU"/>
        </w:rPr>
        <w:t xml:space="preserve">своего </w:t>
      </w:r>
      <w:r w:rsidRPr="006A47E8">
        <w:rPr>
          <w:spacing w:val="-6"/>
          <w:lang w:val="ru-RU"/>
        </w:rPr>
        <w:t xml:space="preserve">банковского </w:t>
      </w:r>
      <w:r w:rsidRPr="006A47E8">
        <w:rPr>
          <w:spacing w:val="-5"/>
          <w:lang w:val="ru-RU"/>
        </w:rPr>
        <w:t xml:space="preserve">счета </w:t>
      </w:r>
      <w:r w:rsidRPr="006A47E8">
        <w:rPr>
          <w:spacing w:val="-4"/>
          <w:lang w:val="ru-RU"/>
        </w:rPr>
        <w:t xml:space="preserve">на </w:t>
      </w:r>
      <w:r w:rsidRPr="006A47E8">
        <w:rPr>
          <w:spacing w:val="-6"/>
          <w:lang w:val="ru-RU"/>
        </w:rPr>
        <w:t xml:space="preserve">банковский </w:t>
      </w:r>
      <w:r w:rsidRPr="006A47E8">
        <w:rPr>
          <w:spacing w:val="-5"/>
          <w:lang w:val="ru-RU"/>
        </w:rPr>
        <w:t xml:space="preserve">счет </w:t>
      </w:r>
      <w:r w:rsidRPr="006A47E8">
        <w:rPr>
          <w:spacing w:val="-6"/>
          <w:lang w:val="ru-RU"/>
        </w:rPr>
        <w:t xml:space="preserve">владельца Облигаций </w:t>
      </w:r>
      <w:r w:rsidRPr="006A47E8">
        <w:rPr>
          <w:spacing w:val="-4"/>
          <w:lang w:val="ru-RU"/>
        </w:rPr>
        <w:t xml:space="preserve">или </w:t>
      </w:r>
      <w:r w:rsidRPr="006A47E8">
        <w:rPr>
          <w:spacing w:val="-5"/>
          <w:lang w:val="ru-RU"/>
        </w:rPr>
        <w:t xml:space="preserve">лица, </w:t>
      </w:r>
      <w:r w:rsidRPr="006A47E8">
        <w:rPr>
          <w:spacing w:val="-6"/>
          <w:lang w:val="ru-RU"/>
        </w:rPr>
        <w:t xml:space="preserve">уполномоченного владельцем Облигаций получать </w:t>
      </w:r>
      <w:r w:rsidRPr="006A47E8">
        <w:rPr>
          <w:spacing w:val="-5"/>
          <w:lang w:val="ru-RU"/>
        </w:rPr>
        <w:t xml:space="preserve">суммы </w:t>
      </w:r>
      <w:r w:rsidRPr="006A47E8">
        <w:rPr>
          <w:spacing w:val="-6"/>
          <w:lang w:val="ru-RU"/>
        </w:rPr>
        <w:t xml:space="preserve">досрочного погашения </w:t>
      </w:r>
      <w:r w:rsidRPr="006A47E8">
        <w:rPr>
          <w:spacing w:val="-3"/>
          <w:lang w:val="ru-RU"/>
        </w:rPr>
        <w:t xml:space="preserve">по </w:t>
      </w:r>
      <w:r w:rsidRPr="006A47E8">
        <w:rPr>
          <w:spacing w:val="-6"/>
          <w:lang w:val="ru-RU"/>
        </w:rPr>
        <w:t xml:space="preserve">Облигациям, реквизиты которого указаны </w:t>
      </w:r>
      <w:r w:rsidRPr="006A47E8">
        <w:rPr>
          <w:lang w:val="ru-RU"/>
        </w:rPr>
        <w:t xml:space="preserve">в </w:t>
      </w:r>
      <w:r w:rsidRPr="006A47E8">
        <w:rPr>
          <w:spacing w:val="-6"/>
          <w:lang w:val="ru-RU"/>
        </w:rPr>
        <w:t xml:space="preserve">соответствующем Требовании (заявлении) </w:t>
      </w:r>
      <w:r w:rsidRPr="006A47E8">
        <w:rPr>
          <w:lang w:val="ru-RU"/>
        </w:rPr>
        <w:t xml:space="preserve">о </w:t>
      </w:r>
      <w:r w:rsidRPr="006A47E8">
        <w:rPr>
          <w:spacing w:val="-5"/>
          <w:lang w:val="ru-RU"/>
        </w:rPr>
        <w:t xml:space="preserve">досрочном </w:t>
      </w:r>
      <w:r w:rsidRPr="006A47E8">
        <w:rPr>
          <w:spacing w:val="-6"/>
          <w:lang w:val="ru-RU"/>
        </w:rPr>
        <w:t>погашении Облигаций.</w:t>
      </w:r>
    </w:p>
    <w:p w:rsidR="00517166" w:rsidRPr="00440FE1" w:rsidRDefault="00517166" w:rsidP="00824570">
      <w:pPr>
        <w:pStyle w:val="a3"/>
        <w:tabs>
          <w:tab w:val="left" w:pos="426"/>
        </w:tabs>
        <w:ind w:left="113"/>
        <w:rPr>
          <w:lang w:val="ru-RU"/>
        </w:rPr>
      </w:pPr>
    </w:p>
    <w:p w:rsidR="00517166" w:rsidRPr="00440FE1" w:rsidRDefault="00B81D9E" w:rsidP="00824570">
      <w:pPr>
        <w:pStyle w:val="a3"/>
        <w:tabs>
          <w:tab w:val="left" w:pos="426"/>
        </w:tabs>
        <w:ind w:left="113" w:right="117"/>
        <w:rPr>
          <w:lang w:val="ru-RU"/>
        </w:rPr>
      </w:pPr>
      <w:r w:rsidRPr="00440FE1">
        <w:rPr>
          <w:spacing w:val="-5"/>
          <w:lang w:val="ru-RU"/>
        </w:rPr>
        <w:t xml:space="preserve">Владелец </w:t>
      </w:r>
      <w:r w:rsidRPr="00440FE1">
        <w:rPr>
          <w:spacing w:val="-6"/>
          <w:lang w:val="ru-RU"/>
        </w:rPr>
        <w:t xml:space="preserve">Облигаций </w:t>
      </w:r>
      <w:r w:rsidRPr="00440FE1">
        <w:rPr>
          <w:spacing w:val="-5"/>
          <w:lang w:val="ru-RU"/>
        </w:rPr>
        <w:t xml:space="preserve">или </w:t>
      </w:r>
      <w:r w:rsidRPr="00440FE1">
        <w:rPr>
          <w:spacing w:val="-4"/>
          <w:lang w:val="ru-RU"/>
        </w:rPr>
        <w:t xml:space="preserve">его </w:t>
      </w:r>
      <w:r w:rsidRPr="00440FE1">
        <w:rPr>
          <w:spacing w:val="-6"/>
          <w:lang w:val="ru-RU"/>
        </w:rPr>
        <w:t xml:space="preserve">уполномоченное </w:t>
      </w:r>
      <w:r w:rsidRPr="00440FE1">
        <w:rPr>
          <w:spacing w:val="-5"/>
          <w:lang w:val="ru-RU"/>
        </w:rPr>
        <w:t xml:space="preserve">лицо после </w:t>
      </w:r>
      <w:r w:rsidRPr="00440FE1">
        <w:rPr>
          <w:spacing w:val="-6"/>
          <w:lang w:val="ru-RU"/>
        </w:rPr>
        <w:t xml:space="preserve">получения уведомления </w:t>
      </w:r>
      <w:r w:rsidR="00A478A8" w:rsidRPr="00440FE1">
        <w:rPr>
          <w:spacing w:val="-3"/>
          <w:lang w:val="ru-RU"/>
        </w:rPr>
        <w:t>об удовлетворении</w:t>
      </w:r>
      <w:r w:rsidR="00A478A8" w:rsidRPr="00440FE1">
        <w:rPr>
          <w:spacing w:val="-6"/>
          <w:lang w:val="ru-RU"/>
        </w:rPr>
        <w:t xml:space="preserve"> Требования</w:t>
      </w:r>
      <w:r w:rsidRPr="00440FE1">
        <w:rPr>
          <w:spacing w:val="-6"/>
          <w:lang w:val="ru-RU"/>
        </w:rPr>
        <w:t xml:space="preserve"> </w:t>
      </w:r>
      <w:r w:rsidRPr="00440FE1">
        <w:rPr>
          <w:spacing w:val="-5"/>
          <w:lang w:val="ru-RU"/>
        </w:rPr>
        <w:t xml:space="preserve">подает </w:t>
      </w:r>
      <w:r w:rsidRPr="00440FE1">
        <w:rPr>
          <w:lang w:val="ru-RU"/>
        </w:rPr>
        <w:t xml:space="preserve">в </w:t>
      </w:r>
      <w:r w:rsidRPr="00440FE1">
        <w:rPr>
          <w:spacing w:val="-4"/>
          <w:lang w:val="ru-RU"/>
        </w:rPr>
        <w:t xml:space="preserve">НРД </w:t>
      </w:r>
      <w:r w:rsidRPr="00440FE1">
        <w:rPr>
          <w:spacing w:val="-6"/>
          <w:lang w:val="ru-RU"/>
        </w:rPr>
        <w:t xml:space="preserve">поручение </w:t>
      </w:r>
      <w:r w:rsidRPr="00440FE1">
        <w:rPr>
          <w:spacing w:val="-3"/>
          <w:lang w:val="ru-RU"/>
        </w:rPr>
        <w:t xml:space="preserve">по </w:t>
      </w:r>
      <w:r w:rsidRPr="00440FE1">
        <w:rPr>
          <w:spacing w:val="-5"/>
          <w:lang w:val="ru-RU"/>
        </w:rPr>
        <w:t xml:space="preserve">форме, </w:t>
      </w:r>
      <w:r w:rsidRPr="00440FE1">
        <w:rPr>
          <w:spacing w:val="-6"/>
          <w:lang w:val="ru-RU"/>
        </w:rPr>
        <w:t xml:space="preserve">установленной </w:t>
      </w:r>
      <w:r w:rsidRPr="00440FE1">
        <w:rPr>
          <w:spacing w:val="-4"/>
          <w:lang w:val="ru-RU"/>
        </w:rPr>
        <w:t xml:space="preserve">для </w:t>
      </w:r>
      <w:r w:rsidRPr="00440FE1">
        <w:rPr>
          <w:spacing w:val="-6"/>
          <w:lang w:val="ru-RU"/>
        </w:rPr>
        <w:t xml:space="preserve">перевода ценных бумаг </w:t>
      </w:r>
      <w:r w:rsidRPr="00440FE1">
        <w:rPr>
          <w:lang w:val="ru-RU"/>
        </w:rPr>
        <w:t xml:space="preserve">с </w:t>
      </w:r>
      <w:r w:rsidRPr="00440FE1">
        <w:rPr>
          <w:spacing w:val="-6"/>
          <w:lang w:val="ru-RU"/>
        </w:rPr>
        <w:t xml:space="preserve">контролем расчетов </w:t>
      </w:r>
      <w:r w:rsidRPr="00440FE1">
        <w:rPr>
          <w:spacing w:val="-3"/>
          <w:lang w:val="ru-RU"/>
        </w:rPr>
        <w:t>по</w:t>
      </w:r>
      <w:r w:rsidRPr="00440FE1">
        <w:rPr>
          <w:spacing w:val="-7"/>
          <w:lang w:val="ru-RU"/>
        </w:rPr>
        <w:t xml:space="preserve"> </w:t>
      </w:r>
      <w:r w:rsidRPr="00440FE1">
        <w:rPr>
          <w:spacing w:val="-5"/>
          <w:lang w:val="ru-RU"/>
        </w:rPr>
        <w:t>денежным</w:t>
      </w:r>
      <w:r w:rsidRPr="00440FE1">
        <w:rPr>
          <w:spacing w:val="-10"/>
          <w:lang w:val="ru-RU"/>
        </w:rPr>
        <w:t xml:space="preserve"> </w:t>
      </w:r>
      <w:r w:rsidRPr="00440FE1">
        <w:rPr>
          <w:spacing w:val="-5"/>
          <w:lang w:val="ru-RU"/>
        </w:rPr>
        <w:t>средствам</w:t>
      </w:r>
      <w:r w:rsidRPr="00440FE1">
        <w:rPr>
          <w:spacing w:val="-10"/>
          <w:lang w:val="ru-RU"/>
        </w:rPr>
        <w:t xml:space="preserve"> </w:t>
      </w:r>
      <w:r w:rsidRPr="00440FE1">
        <w:rPr>
          <w:spacing w:val="-3"/>
          <w:lang w:val="ru-RU"/>
        </w:rPr>
        <w:t>на</w:t>
      </w:r>
      <w:r w:rsidRPr="00440FE1">
        <w:rPr>
          <w:spacing w:val="-9"/>
          <w:lang w:val="ru-RU"/>
        </w:rPr>
        <w:t xml:space="preserve"> </w:t>
      </w:r>
      <w:r w:rsidRPr="00440FE1">
        <w:rPr>
          <w:spacing w:val="-5"/>
          <w:lang w:val="ru-RU"/>
        </w:rPr>
        <w:t>перевод</w:t>
      </w:r>
      <w:r w:rsidRPr="00440FE1">
        <w:rPr>
          <w:spacing w:val="-7"/>
          <w:lang w:val="ru-RU"/>
        </w:rPr>
        <w:t xml:space="preserve"> </w:t>
      </w:r>
      <w:r w:rsidRPr="00440FE1">
        <w:rPr>
          <w:spacing w:val="-6"/>
          <w:lang w:val="ru-RU"/>
        </w:rPr>
        <w:t>Облигаций</w:t>
      </w:r>
      <w:r w:rsidRPr="00440FE1">
        <w:rPr>
          <w:spacing w:val="-10"/>
          <w:lang w:val="ru-RU"/>
        </w:rPr>
        <w:t xml:space="preserve"> </w:t>
      </w:r>
      <w:r w:rsidRPr="00440FE1">
        <w:rPr>
          <w:spacing w:val="-3"/>
          <w:lang w:val="ru-RU"/>
        </w:rPr>
        <w:t>со</w:t>
      </w:r>
      <w:r w:rsidRPr="00440FE1">
        <w:rPr>
          <w:spacing w:val="-9"/>
          <w:lang w:val="ru-RU"/>
        </w:rPr>
        <w:t xml:space="preserve"> </w:t>
      </w:r>
      <w:r w:rsidRPr="00440FE1">
        <w:rPr>
          <w:spacing w:val="-5"/>
          <w:lang w:val="ru-RU"/>
        </w:rPr>
        <w:t>своего</w:t>
      </w:r>
      <w:r w:rsidRPr="00440FE1">
        <w:rPr>
          <w:spacing w:val="-9"/>
          <w:lang w:val="ru-RU"/>
        </w:rPr>
        <w:t xml:space="preserve"> </w:t>
      </w:r>
      <w:r w:rsidRPr="00440FE1">
        <w:rPr>
          <w:spacing w:val="-5"/>
          <w:lang w:val="ru-RU"/>
        </w:rPr>
        <w:t>счета</w:t>
      </w:r>
      <w:r w:rsidRPr="00440FE1">
        <w:rPr>
          <w:spacing w:val="-9"/>
          <w:lang w:val="ru-RU"/>
        </w:rPr>
        <w:t xml:space="preserve"> </w:t>
      </w:r>
      <w:r w:rsidRPr="00440FE1">
        <w:rPr>
          <w:spacing w:val="-5"/>
          <w:lang w:val="ru-RU"/>
        </w:rPr>
        <w:t>депо</w:t>
      </w:r>
      <w:r w:rsidRPr="00440FE1">
        <w:rPr>
          <w:spacing w:val="-7"/>
          <w:lang w:val="ru-RU"/>
        </w:rPr>
        <w:t xml:space="preserve"> </w:t>
      </w:r>
      <w:r w:rsidRPr="00440FE1">
        <w:rPr>
          <w:lang w:val="ru-RU"/>
        </w:rPr>
        <w:t>в</w:t>
      </w:r>
      <w:r w:rsidRPr="00440FE1">
        <w:rPr>
          <w:spacing w:val="-8"/>
          <w:lang w:val="ru-RU"/>
        </w:rPr>
        <w:t xml:space="preserve"> </w:t>
      </w:r>
      <w:r w:rsidRPr="00440FE1">
        <w:rPr>
          <w:spacing w:val="-4"/>
          <w:lang w:val="ru-RU"/>
        </w:rPr>
        <w:t>НРД</w:t>
      </w:r>
      <w:r w:rsidRPr="00440FE1">
        <w:rPr>
          <w:spacing w:val="-9"/>
          <w:lang w:val="ru-RU"/>
        </w:rPr>
        <w:t xml:space="preserve"> </w:t>
      </w:r>
      <w:r w:rsidRPr="00440FE1">
        <w:rPr>
          <w:spacing w:val="-3"/>
          <w:lang w:val="ru-RU"/>
        </w:rPr>
        <w:t>на</w:t>
      </w:r>
      <w:r w:rsidRPr="00440FE1">
        <w:rPr>
          <w:spacing w:val="-7"/>
          <w:lang w:val="ru-RU"/>
        </w:rPr>
        <w:t xml:space="preserve"> </w:t>
      </w:r>
      <w:r w:rsidRPr="00440FE1">
        <w:rPr>
          <w:spacing w:val="-6"/>
          <w:lang w:val="ru-RU"/>
        </w:rPr>
        <w:t>эмиссионный</w:t>
      </w:r>
      <w:r w:rsidRPr="00440FE1">
        <w:rPr>
          <w:spacing w:val="-7"/>
          <w:lang w:val="ru-RU"/>
        </w:rPr>
        <w:t xml:space="preserve"> </w:t>
      </w:r>
      <w:r w:rsidRPr="00440FE1">
        <w:rPr>
          <w:spacing w:val="-5"/>
          <w:lang w:val="ru-RU"/>
        </w:rPr>
        <w:t>счет</w:t>
      </w:r>
      <w:r w:rsidRPr="00440FE1">
        <w:rPr>
          <w:spacing w:val="-7"/>
          <w:lang w:val="ru-RU"/>
        </w:rPr>
        <w:t xml:space="preserve"> </w:t>
      </w:r>
      <w:r w:rsidRPr="00440FE1">
        <w:rPr>
          <w:spacing w:val="-6"/>
          <w:lang w:val="ru-RU"/>
        </w:rPr>
        <w:t>Эмитента</w:t>
      </w:r>
      <w:r w:rsidRPr="00440FE1">
        <w:rPr>
          <w:spacing w:val="-9"/>
          <w:lang w:val="ru-RU"/>
        </w:rPr>
        <w:t xml:space="preserve"> </w:t>
      </w:r>
      <w:r w:rsidRPr="00440FE1">
        <w:rPr>
          <w:lang w:val="ru-RU"/>
        </w:rPr>
        <w:t>в</w:t>
      </w:r>
      <w:r w:rsidRPr="00440FE1">
        <w:rPr>
          <w:spacing w:val="-8"/>
          <w:lang w:val="ru-RU"/>
        </w:rPr>
        <w:t xml:space="preserve"> </w:t>
      </w:r>
      <w:r w:rsidRPr="00440FE1">
        <w:rPr>
          <w:spacing w:val="-4"/>
          <w:lang w:val="ru-RU"/>
        </w:rPr>
        <w:t xml:space="preserve">НРД </w:t>
      </w:r>
      <w:r w:rsidRPr="00440FE1">
        <w:rPr>
          <w:lang w:val="ru-RU"/>
        </w:rPr>
        <w:t xml:space="preserve">в </w:t>
      </w:r>
      <w:r w:rsidRPr="00440FE1">
        <w:rPr>
          <w:spacing w:val="-6"/>
          <w:lang w:val="ru-RU"/>
        </w:rPr>
        <w:t xml:space="preserve">соответствии </w:t>
      </w:r>
      <w:r w:rsidRPr="00440FE1">
        <w:rPr>
          <w:lang w:val="ru-RU"/>
        </w:rPr>
        <w:t xml:space="preserve">с </w:t>
      </w:r>
      <w:r w:rsidRPr="00440FE1">
        <w:rPr>
          <w:spacing w:val="-6"/>
          <w:lang w:val="ru-RU"/>
        </w:rPr>
        <w:t xml:space="preserve">реквизитами, указанными </w:t>
      </w:r>
      <w:r w:rsidRPr="00440FE1">
        <w:rPr>
          <w:lang w:val="ru-RU"/>
        </w:rPr>
        <w:t xml:space="preserve">в </w:t>
      </w:r>
      <w:r w:rsidRPr="00440FE1">
        <w:rPr>
          <w:spacing w:val="-6"/>
          <w:lang w:val="ru-RU"/>
        </w:rPr>
        <w:t xml:space="preserve">Уведомлении </w:t>
      </w:r>
      <w:r w:rsidRPr="00440FE1">
        <w:rPr>
          <w:spacing w:val="-4"/>
          <w:lang w:val="ru-RU"/>
        </w:rPr>
        <w:t xml:space="preserve">об </w:t>
      </w:r>
      <w:r w:rsidRPr="00440FE1">
        <w:rPr>
          <w:spacing w:val="-6"/>
          <w:lang w:val="ru-RU"/>
        </w:rPr>
        <w:t xml:space="preserve">удовлетворении </w:t>
      </w:r>
      <w:r w:rsidRPr="00440FE1">
        <w:rPr>
          <w:spacing w:val="-5"/>
          <w:lang w:val="ru-RU"/>
        </w:rPr>
        <w:t xml:space="preserve">Требования </w:t>
      </w:r>
      <w:r w:rsidRPr="00440FE1">
        <w:rPr>
          <w:spacing w:val="-6"/>
          <w:lang w:val="ru-RU"/>
        </w:rPr>
        <w:t xml:space="preserve">(заявления) </w:t>
      </w:r>
      <w:r w:rsidRPr="00440FE1">
        <w:rPr>
          <w:lang w:val="ru-RU"/>
        </w:rPr>
        <w:t xml:space="preserve">о </w:t>
      </w:r>
      <w:r w:rsidRPr="00440FE1">
        <w:rPr>
          <w:spacing w:val="-5"/>
          <w:lang w:val="ru-RU"/>
        </w:rPr>
        <w:t xml:space="preserve">досрочном </w:t>
      </w:r>
      <w:r w:rsidRPr="00440FE1">
        <w:rPr>
          <w:spacing w:val="-6"/>
          <w:lang w:val="ru-RU"/>
        </w:rPr>
        <w:t>погашении</w:t>
      </w:r>
      <w:r w:rsidRPr="00440FE1">
        <w:rPr>
          <w:spacing w:val="6"/>
          <w:lang w:val="ru-RU"/>
        </w:rPr>
        <w:t xml:space="preserve"> </w:t>
      </w:r>
      <w:r w:rsidRPr="00440FE1">
        <w:rPr>
          <w:spacing w:val="-6"/>
          <w:lang w:val="ru-RU"/>
        </w:rPr>
        <w:t>Облигаций.</w:t>
      </w:r>
    </w:p>
    <w:p w:rsidR="00517166" w:rsidRPr="00440FE1" w:rsidRDefault="00B81D9E" w:rsidP="00824570">
      <w:pPr>
        <w:pStyle w:val="a3"/>
        <w:tabs>
          <w:tab w:val="left" w:pos="426"/>
        </w:tabs>
        <w:ind w:left="113" w:right="118"/>
        <w:rPr>
          <w:lang w:val="ru-RU"/>
        </w:rPr>
      </w:pPr>
      <w:r w:rsidRPr="00440FE1">
        <w:rPr>
          <w:lang w:val="ru-RU"/>
        </w:rPr>
        <w:t xml:space="preserve">В </w:t>
      </w:r>
      <w:r w:rsidRPr="00440FE1">
        <w:rPr>
          <w:spacing w:val="-6"/>
          <w:lang w:val="ru-RU"/>
        </w:rPr>
        <w:t xml:space="preserve">поручениях </w:t>
      </w:r>
      <w:r w:rsidRPr="00440FE1">
        <w:rPr>
          <w:spacing w:val="-4"/>
          <w:lang w:val="ru-RU"/>
        </w:rPr>
        <w:t xml:space="preserve">депо </w:t>
      </w:r>
      <w:r w:rsidRPr="00440FE1">
        <w:rPr>
          <w:spacing w:val="-3"/>
          <w:lang w:val="ru-RU"/>
        </w:rPr>
        <w:t xml:space="preserve">на </w:t>
      </w:r>
      <w:r w:rsidRPr="00440FE1">
        <w:rPr>
          <w:spacing w:val="-6"/>
          <w:lang w:val="ru-RU"/>
        </w:rPr>
        <w:t xml:space="preserve">перевод </w:t>
      </w:r>
      <w:r w:rsidRPr="00440FE1">
        <w:rPr>
          <w:spacing w:val="-5"/>
          <w:lang w:val="ru-RU"/>
        </w:rPr>
        <w:t xml:space="preserve">ценных бумаг </w:t>
      </w:r>
      <w:r w:rsidRPr="00440FE1">
        <w:rPr>
          <w:lang w:val="ru-RU"/>
        </w:rPr>
        <w:t xml:space="preserve">с </w:t>
      </w:r>
      <w:r w:rsidRPr="00440FE1">
        <w:rPr>
          <w:spacing w:val="-6"/>
          <w:lang w:val="ru-RU"/>
        </w:rPr>
        <w:t xml:space="preserve">контролем расчетов </w:t>
      </w:r>
      <w:r w:rsidRPr="00440FE1">
        <w:rPr>
          <w:spacing w:val="-3"/>
          <w:lang w:val="ru-RU"/>
        </w:rPr>
        <w:t xml:space="preserve">по </w:t>
      </w:r>
      <w:r w:rsidRPr="00440FE1">
        <w:rPr>
          <w:spacing w:val="-5"/>
          <w:lang w:val="ru-RU"/>
        </w:rPr>
        <w:t xml:space="preserve">денежным средствам </w:t>
      </w:r>
      <w:r w:rsidRPr="00440FE1">
        <w:rPr>
          <w:lang w:val="ru-RU"/>
        </w:rPr>
        <w:t xml:space="preserve">и в </w:t>
      </w:r>
      <w:r w:rsidRPr="00440FE1">
        <w:rPr>
          <w:spacing w:val="-6"/>
          <w:lang w:val="ru-RU"/>
        </w:rPr>
        <w:t xml:space="preserve">платежном поручении </w:t>
      </w:r>
      <w:r w:rsidRPr="00440FE1">
        <w:rPr>
          <w:spacing w:val="-3"/>
          <w:lang w:val="ru-RU"/>
        </w:rPr>
        <w:t xml:space="preserve">на </w:t>
      </w:r>
      <w:r w:rsidRPr="00440FE1">
        <w:rPr>
          <w:spacing w:val="-6"/>
          <w:lang w:val="ru-RU"/>
        </w:rPr>
        <w:t xml:space="preserve">перевод денежных </w:t>
      </w:r>
      <w:r w:rsidRPr="00440FE1">
        <w:rPr>
          <w:spacing w:val="-5"/>
          <w:lang w:val="ru-RU"/>
        </w:rPr>
        <w:t xml:space="preserve">средств </w:t>
      </w:r>
      <w:r w:rsidRPr="00440FE1">
        <w:rPr>
          <w:spacing w:val="-6"/>
          <w:lang w:val="ru-RU"/>
        </w:rPr>
        <w:t xml:space="preserve">стороны </w:t>
      </w:r>
      <w:r w:rsidRPr="00440FE1">
        <w:rPr>
          <w:spacing w:val="-5"/>
          <w:lang w:val="ru-RU"/>
        </w:rPr>
        <w:t xml:space="preserve">должны </w:t>
      </w:r>
      <w:r w:rsidRPr="00440FE1">
        <w:rPr>
          <w:spacing w:val="-6"/>
          <w:lang w:val="ru-RU"/>
        </w:rPr>
        <w:t xml:space="preserve">указать одинаковую </w:t>
      </w:r>
      <w:r w:rsidRPr="00440FE1">
        <w:rPr>
          <w:spacing w:val="-5"/>
          <w:lang w:val="ru-RU"/>
        </w:rPr>
        <w:t xml:space="preserve">дату </w:t>
      </w:r>
      <w:r w:rsidRPr="00440FE1">
        <w:rPr>
          <w:spacing w:val="-6"/>
          <w:lang w:val="ru-RU"/>
        </w:rPr>
        <w:t xml:space="preserve">исполнения </w:t>
      </w:r>
      <w:r w:rsidRPr="00440FE1">
        <w:rPr>
          <w:spacing w:val="-5"/>
          <w:lang w:val="ru-RU"/>
        </w:rPr>
        <w:t xml:space="preserve">(далее </w:t>
      </w:r>
      <w:r w:rsidRPr="00440FE1">
        <w:rPr>
          <w:lang w:val="ru-RU"/>
        </w:rPr>
        <w:t xml:space="preserve">– </w:t>
      </w:r>
      <w:r w:rsidRPr="00440FE1">
        <w:rPr>
          <w:spacing w:val="-5"/>
          <w:lang w:val="ru-RU"/>
        </w:rPr>
        <w:t xml:space="preserve">Дата </w:t>
      </w:r>
      <w:r w:rsidRPr="00440FE1">
        <w:rPr>
          <w:spacing w:val="-6"/>
          <w:lang w:val="ru-RU"/>
        </w:rPr>
        <w:t>исполнения).</w:t>
      </w:r>
    </w:p>
    <w:p w:rsidR="00517166" w:rsidRPr="00440FE1" w:rsidRDefault="00B81D9E" w:rsidP="00824570">
      <w:pPr>
        <w:pStyle w:val="a3"/>
        <w:tabs>
          <w:tab w:val="left" w:pos="426"/>
        </w:tabs>
        <w:ind w:left="113" w:right="119"/>
        <w:rPr>
          <w:lang w:val="ru-RU"/>
        </w:rPr>
      </w:pPr>
      <w:r w:rsidRPr="00440FE1">
        <w:rPr>
          <w:spacing w:val="-4"/>
          <w:lang w:val="ru-RU"/>
        </w:rPr>
        <w:t xml:space="preserve">Дата </w:t>
      </w:r>
      <w:r w:rsidRPr="00440FE1">
        <w:rPr>
          <w:spacing w:val="-6"/>
          <w:lang w:val="ru-RU"/>
        </w:rPr>
        <w:t xml:space="preserve">исполнения </w:t>
      </w:r>
      <w:r w:rsidRPr="00440FE1">
        <w:rPr>
          <w:spacing w:val="-3"/>
          <w:lang w:val="ru-RU"/>
        </w:rPr>
        <w:t xml:space="preserve">не </w:t>
      </w:r>
      <w:r w:rsidRPr="00440FE1">
        <w:rPr>
          <w:spacing w:val="-5"/>
          <w:lang w:val="ru-RU"/>
        </w:rPr>
        <w:t xml:space="preserve">должна выпадать </w:t>
      </w:r>
      <w:r w:rsidRPr="00440FE1">
        <w:rPr>
          <w:spacing w:val="-3"/>
          <w:lang w:val="ru-RU"/>
        </w:rPr>
        <w:t xml:space="preserve">на </w:t>
      </w:r>
      <w:r w:rsidRPr="00440FE1">
        <w:rPr>
          <w:spacing w:val="-6"/>
          <w:lang w:val="ru-RU"/>
        </w:rPr>
        <w:t xml:space="preserve">нерабочий праздничный </w:t>
      </w:r>
      <w:r w:rsidRPr="00440FE1">
        <w:rPr>
          <w:spacing w:val="-4"/>
          <w:lang w:val="ru-RU"/>
        </w:rPr>
        <w:t xml:space="preserve">или </w:t>
      </w:r>
      <w:r w:rsidRPr="00440FE1">
        <w:rPr>
          <w:spacing w:val="-5"/>
          <w:lang w:val="ru-RU"/>
        </w:rPr>
        <w:t xml:space="preserve">выходной </w:t>
      </w:r>
      <w:r w:rsidRPr="00440FE1">
        <w:rPr>
          <w:spacing w:val="-4"/>
          <w:lang w:val="ru-RU"/>
        </w:rPr>
        <w:t xml:space="preserve">день </w:t>
      </w:r>
      <w:r w:rsidRPr="00440FE1">
        <w:rPr>
          <w:lang w:val="ru-RU"/>
        </w:rPr>
        <w:t xml:space="preserve">- </w:t>
      </w:r>
      <w:r w:rsidRPr="00440FE1">
        <w:rPr>
          <w:spacing w:val="-6"/>
          <w:lang w:val="ru-RU"/>
        </w:rPr>
        <w:t xml:space="preserve">независимо </w:t>
      </w:r>
      <w:r w:rsidRPr="00440FE1">
        <w:rPr>
          <w:spacing w:val="-3"/>
          <w:lang w:val="ru-RU"/>
        </w:rPr>
        <w:t xml:space="preserve">от </w:t>
      </w:r>
      <w:r w:rsidRPr="00440FE1">
        <w:rPr>
          <w:spacing w:val="-5"/>
          <w:lang w:val="ru-RU"/>
        </w:rPr>
        <w:t xml:space="preserve">того, будет </w:t>
      </w:r>
      <w:r w:rsidRPr="00440FE1">
        <w:rPr>
          <w:spacing w:val="-3"/>
          <w:lang w:val="ru-RU"/>
        </w:rPr>
        <w:t xml:space="preserve">ли </w:t>
      </w:r>
      <w:r w:rsidRPr="00440FE1">
        <w:rPr>
          <w:spacing w:val="-4"/>
          <w:lang w:val="ru-RU"/>
        </w:rPr>
        <w:t xml:space="preserve">это </w:t>
      </w:r>
      <w:r w:rsidRPr="00440FE1">
        <w:rPr>
          <w:spacing w:val="-6"/>
          <w:lang w:val="ru-RU"/>
        </w:rPr>
        <w:t xml:space="preserve">государственный выходной </w:t>
      </w:r>
      <w:r w:rsidRPr="00440FE1">
        <w:rPr>
          <w:spacing w:val="-5"/>
          <w:lang w:val="ru-RU"/>
        </w:rPr>
        <w:t xml:space="preserve">день </w:t>
      </w:r>
      <w:r w:rsidRPr="00440FE1">
        <w:rPr>
          <w:spacing w:val="-4"/>
          <w:lang w:val="ru-RU"/>
        </w:rPr>
        <w:t xml:space="preserve">или </w:t>
      </w:r>
      <w:r w:rsidRPr="00440FE1">
        <w:rPr>
          <w:spacing w:val="-6"/>
          <w:lang w:val="ru-RU"/>
        </w:rPr>
        <w:t xml:space="preserve">выходной </w:t>
      </w:r>
      <w:r w:rsidRPr="00440FE1">
        <w:rPr>
          <w:spacing w:val="-4"/>
          <w:lang w:val="ru-RU"/>
        </w:rPr>
        <w:t xml:space="preserve">день для </w:t>
      </w:r>
      <w:r w:rsidRPr="00440FE1">
        <w:rPr>
          <w:spacing w:val="-6"/>
          <w:lang w:val="ru-RU"/>
        </w:rPr>
        <w:t>расчетных операций.</w:t>
      </w:r>
    </w:p>
    <w:p w:rsidR="00517166" w:rsidRPr="00440FE1" w:rsidRDefault="00B81D9E" w:rsidP="00B7438C">
      <w:pPr>
        <w:pStyle w:val="a3"/>
        <w:ind w:right="118"/>
        <w:rPr>
          <w:lang w:val="ru-RU"/>
        </w:rPr>
      </w:pPr>
      <w:r w:rsidRPr="00440FE1">
        <w:rPr>
          <w:spacing w:val="-5"/>
          <w:lang w:val="ru-RU"/>
        </w:rPr>
        <w:t xml:space="preserve">Досрочное </w:t>
      </w:r>
      <w:r w:rsidRPr="00440FE1">
        <w:rPr>
          <w:spacing w:val="-6"/>
          <w:lang w:val="ru-RU"/>
        </w:rPr>
        <w:t xml:space="preserve">погашение осуществляется </w:t>
      </w:r>
      <w:r w:rsidRPr="00440FE1">
        <w:rPr>
          <w:lang w:val="ru-RU"/>
        </w:rPr>
        <w:t xml:space="preserve">в </w:t>
      </w:r>
      <w:r w:rsidRPr="00440FE1">
        <w:rPr>
          <w:spacing w:val="-6"/>
          <w:lang w:val="ru-RU"/>
        </w:rPr>
        <w:t xml:space="preserve">отношении </w:t>
      </w:r>
      <w:r w:rsidRPr="00440FE1">
        <w:rPr>
          <w:spacing w:val="-4"/>
          <w:lang w:val="ru-RU"/>
        </w:rPr>
        <w:t xml:space="preserve">всех </w:t>
      </w:r>
      <w:r w:rsidRPr="00440FE1">
        <w:rPr>
          <w:spacing w:val="-6"/>
          <w:lang w:val="ru-RU"/>
        </w:rPr>
        <w:t xml:space="preserve">поступивших Требований (заявлений) </w:t>
      </w:r>
      <w:r w:rsidRPr="00440FE1">
        <w:rPr>
          <w:lang w:val="ru-RU"/>
        </w:rPr>
        <w:t xml:space="preserve">о </w:t>
      </w:r>
      <w:r w:rsidRPr="00440FE1">
        <w:rPr>
          <w:spacing w:val="-6"/>
          <w:lang w:val="ru-RU"/>
        </w:rPr>
        <w:t xml:space="preserve">досрочном </w:t>
      </w:r>
      <w:r w:rsidRPr="00440FE1">
        <w:rPr>
          <w:spacing w:val="-5"/>
          <w:lang w:val="ru-RU"/>
        </w:rPr>
        <w:t xml:space="preserve">погашении </w:t>
      </w:r>
      <w:r w:rsidRPr="00440FE1">
        <w:rPr>
          <w:spacing w:val="-6"/>
          <w:lang w:val="ru-RU"/>
        </w:rPr>
        <w:t xml:space="preserve">Облигаций, удовлетворяющих требованиям, указанным </w:t>
      </w:r>
      <w:r w:rsidRPr="00440FE1">
        <w:rPr>
          <w:spacing w:val="-5"/>
          <w:lang w:val="ru-RU"/>
        </w:rPr>
        <w:t xml:space="preserve">выше </w:t>
      </w:r>
      <w:r w:rsidRPr="00440FE1">
        <w:rPr>
          <w:lang w:val="ru-RU"/>
        </w:rPr>
        <w:t xml:space="preserve">в </w:t>
      </w:r>
      <w:r w:rsidRPr="00440FE1">
        <w:rPr>
          <w:spacing w:val="-6"/>
          <w:lang w:val="ru-RU"/>
        </w:rPr>
        <w:t>данном пункте.</w:t>
      </w:r>
    </w:p>
    <w:p w:rsidR="00517166" w:rsidRPr="006A47E8" w:rsidRDefault="00517166" w:rsidP="00B7438C">
      <w:pPr>
        <w:pStyle w:val="a3"/>
        <w:spacing w:before="9"/>
        <w:ind w:left="0"/>
        <w:rPr>
          <w:lang w:val="ru-RU"/>
        </w:rPr>
      </w:pPr>
    </w:p>
    <w:p w:rsidR="00517166" w:rsidRDefault="00B81D9E" w:rsidP="006A47E8">
      <w:pPr>
        <w:pStyle w:val="a3"/>
        <w:ind w:left="113"/>
        <w:rPr>
          <w:lang w:val="ru-RU"/>
        </w:rPr>
      </w:pPr>
      <w:r w:rsidRPr="00440FE1">
        <w:rPr>
          <w:lang w:val="ru-RU"/>
        </w:rPr>
        <w:t>Облигации, погашенные Эмитентом досрочно, не могут быть выпущены в обращение.</w:t>
      </w:r>
    </w:p>
    <w:p w:rsidR="006A47E8" w:rsidRPr="00440FE1" w:rsidRDefault="006A47E8" w:rsidP="006A47E8">
      <w:pPr>
        <w:pStyle w:val="a3"/>
        <w:ind w:left="113"/>
        <w:rPr>
          <w:lang w:val="ru-RU"/>
        </w:rPr>
      </w:pPr>
    </w:p>
    <w:p w:rsidR="00517166" w:rsidRPr="00440FE1" w:rsidRDefault="00B81D9E" w:rsidP="006A47E8">
      <w:pPr>
        <w:pStyle w:val="a3"/>
        <w:ind w:left="113" w:right="103"/>
        <w:rPr>
          <w:lang w:val="ru-RU"/>
        </w:rPr>
      </w:pPr>
      <w:r w:rsidRPr="00440FE1">
        <w:rPr>
          <w:lang w:val="ru-RU"/>
        </w:rPr>
        <w:t>После досрочного погашения Эмитентом Облигаций Эмитент публикует информацию о сроке исполнения обязательств в форме сообщений о существенных фактах «</w:t>
      </w:r>
      <w:r w:rsidR="006A47E8">
        <w:rPr>
          <w:lang w:val="ru-RU"/>
        </w:rPr>
        <w:t>О</w:t>
      </w:r>
      <w:r w:rsidRPr="00440FE1">
        <w:rPr>
          <w:lang w:val="ru-RU"/>
        </w:rPr>
        <w:t xml:space="preserve"> погашении эмиссионных ценных бумаг эмитента» и «</w:t>
      </w:r>
      <w:r w:rsidR="006A47E8">
        <w:rPr>
          <w:lang w:val="ru-RU"/>
        </w:rPr>
        <w:t>О</w:t>
      </w:r>
      <w:r w:rsidRPr="00440FE1">
        <w:rPr>
          <w:lang w:val="ru-RU"/>
        </w:rPr>
        <w:t xml:space="preserve"> выплаченных доходах по эмиссионным ценным бумагам эмитента».</w:t>
      </w:r>
    </w:p>
    <w:p w:rsidR="00517166" w:rsidRPr="00440FE1" w:rsidRDefault="00517166" w:rsidP="00B7438C">
      <w:pPr>
        <w:pStyle w:val="a3"/>
        <w:spacing w:before="5"/>
        <w:ind w:left="0"/>
        <w:rPr>
          <w:sz w:val="17"/>
          <w:lang w:val="ru-RU"/>
        </w:rPr>
      </w:pPr>
    </w:p>
    <w:p w:rsidR="00517166" w:rsidRPr="00440FE1" w:rsidRDefault="00B81D9E" w:rsidP="00B7438C">
      <w:pPr>
        <w:pStyle w:val="a3"/>
        <w:ind w:right="103"/>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момента наступления соответствующего существенного факта:</w:t>
      </w:r>
    </w:p>
    <w:p w:rsidR="00517166" w:rsidRPr="00440FE1" w:rsidRDefault="00B81D9E" w:rsidP="00513209">
      <w:pPr>
        <w:pStyle w:val="a4"/>
        <w:numPr>
          <w:ilvl w:val="0"/>
          <w:numId w:val="15"/>
        </w:numPr>
        <w:tabs>
          <w:tab w:val="left" w:pos="404"/>
        </w:tabs>
        <w:spacing w:before="2" w:line="252" w:lineRule="exact"/>
        <w:ind w:firstLine="0"/>
        <w:rPr>
          <w:lang w:val="ru-RU"/>
        </w:rPr>
      </w:pPr>
      <w:r w:rsidRPr="00440FE1">
        <w:rPr>
          <w:lang w:val="ru-RU"/>
        </w:rPr>
        <w:t>в ленте новостей - не позднее 1 (Одного)</w:t>
      </w:r>
      <w:r w:rsidRPr="00440FE1">
        <w:rPr>
          <w:spacing w:val="-3"/>
          <w:lang w:val="ru-RU"/>
        </w:rPr>
        <w:t xml:space="preserve"> </w:t>
      </w:r>
      <w:r w:rsidRPr="00440FE1">
        <w:rPr>
          <w:lang w:val="ru-RU"/>
        </w:rPr>
        <w:t>дня;</w:t>
      </w:r>
    </w:p>
    <w:p w:rsidR="00517166" w:rsidRPr="00440FE1" w:rsidRDefault="00A9403F" w:rsidP="00A9403F">
      <w:pPr>
        <w:pStyle w:val="a4"/>
        <w:tabs>
          <w:tab w:val="left" w:pos="551"/>
        </w:tabs>
        <w:ind w:right="104"/>
        <w:rPr>
          <w:lang w:val="ru-RU"/>
        </w:rPr>
      </w:pPr>
      <w:r>
        <w:rPr>
          <w:lang w:val="ru-RU"/>
        </w:rPr>
        <w:t xml:space="preserve">- </w:t>
      </w:r>
      <w:r w:rsidR="00B81D9E" w:rsidRPr="00440FE1">
        <w:rPr>
          <w:lang w:val="ru-RU"/>
        </w:rPr>
        <w:t xml:space="preserve">на странице Эмитента в сети Интернет: </w:t>
      </w:r>
      <w:hyperlink r:id="rId31">
        <w:r w:rsidR="00B81D9E">
          <w:rPr>
            <w:color w:val="0000FF"/>
            <w:u w:val="single" w:color="0000FF"/>
          </w:rPr>
          <w:t>http</w:t>
        </w:r>
        <w:r w:rsidR="00B81D9E" w:rsidRPr="00440FE1">
          <w:rPr>
            <w:color w:val="0000FF"/>
            <w:u w:val="single" w:color="0000FF"/>
            <w:lang w:val="ru-RU"/>
          </w:rPr>
          <w:t>://</w:t>
        </w:r>
        <w:r w:rsidR="00B81D9E">
          <w:rPr>
            <w:color w:val="0000FF"/>
            <w:u w:val="single" w:color="0000FF"/>
          </w:rPr>
          <w:t>www</w:t>
        </w:r>
        <w:r w:rsidR="00B81D9E" w:rsidRPr="00440FE1">
          <w:rPr>
            <w:color w:val="0000FF"/>
            <w:u w:val="single" w:color="0000FF"/>
            <w:lang w:val="ru-RU"/>
          </w:rPr>
          <w:t>.</w:t>
        </w:r>
        <w:r w:rsidR="00B81D9E">
          <w:rPr>
            <w:color w:val="0000FF"/>
            <w:u w:val="single" w:color="0000FF"/>
          </w:rPr>
          <w:t>e</w:t>
        </w:r>
        <w:r w:rsidR="00B81D9E" w:rsidRPr="00440FE1">
          <w:rPr>
            <w:color w:val="0000FF"/>
            <w:u w:val="single" w:color="0000FF"/>
            <w:lang w:val="ru-RU"/>
          </w:rPr>
          <w:t>-</w:t>
        </w:r>
        <w:r w:rsidR="00B81D9E">
          <w:rPr>
            <w:color w:val="0000FF"/>
            <w:u w:val="single" w:color="0000FF"/>
          </w:rPr>
          <w:t>disclosure</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Pr>
            <w:color w:val="0000FF"/>
            <w:u w:val="single" w:color="0000FF"/>
          </w:rPr>
          <w:t>portal</w:t>
        </w:r>
        <w:r w:rsidR="00B81D9E" w:rsidRPr="00440FE1">
          <w:rPr>
            <w:color w:val="0000FF"/>
            <w:u w:val="single" w:color="0000FF"/>
            <w:lang w:val="ru-RU"/>
          </w:rPr>
          <w:t>/</w:t>
        </w:r>
        <w:r w:rsidR="00B81D9E">
          <w:rPr>
            <w:color w:val="0000FF"/>
            <w:u w:val="single" w:color="0000FF"/>
          </w:rPr>
          <w:t>company</w:t>
        </w:r>
        <w:r w:rsidR="00B81D9E" w:rsidRPr="00440FE1">
          <w:rPr>
            <w:color w:val="0000FF"/>
            <w:u w:val="single" w:color="0000FF"/>
            <w:lang w:val="ru-RU"/>
          </w:rPr>
          <w:t>.</w:t>
        </w:r>
        <w:r w:rsidR="00B81D9E">
          <w:rPr>
            <w:color w:val="0000FF"/>
            <w:u w:val="single" w:color="0000FF"/>
          </w:rPr>
          <w:t>aspx</w:t>
        </w:r>
        <w:r w:rsidR="00B81D9E" w:rsidRPr="00440FE1">
          <w:rPr>
            <w:color w:val="0000FF"/>
            <w:u w:val="single" w:color="0000FF"/>
            <w:lang w:val="ru-RU"/>
          </w:rPr>
          <w:t>?</w:t>
        </w:r>
        <w:r w:rsidR="00B81D9E">
          <w:rPr>
            <w:color w:val="0000FF"/>
            <w:u w:val="single" w:color="0000FF"/>
          </w:rPr>
          <w:t>id</w:t>
        </w:r>
        <w:r w:rsidR="00B81D9E" w:rsidRPr="00440FE1">
          <w:rPr>
            <w:color w:val="0000FF"/>
            <w:u w:val="single" w:color="0000FF"/>
            <w:lang w:val="ru-RU"/>
          </w:rPr>
          <w:t xml:space="preserve">=35439 </w:t>
        </w:r>
      </w:hyperlink>
      <w:r w:rsidR="00B81D9E" w:rsidRPr="00440FE1">
        <w:rPr>
          <w:lang w:val="ru-RU"/>
        </w:rPr>
        <w:t xml:space="preserve">и </w:t>
      </w:r>
      <w:hyperlink r:id="rId32">
        <w:r w:rsidR="00B81D9E">
          <w:rPr>
            <w:color w:val="0000FF"/>
            <w:u w:val="single" w:color="0000FF"/>
          </w:rPr>
          <w:t>http</w:t>
        </w:r>
        <w:r w:rsidR="00B81D9E" w:rsidRPr="00440FE1">
          <w:rPr>
            <w:color w:val="0000FF"/>
            <w:u w:val="single" w:color="0000FF"/>
            <w:lang w:val="ru-RU"/>
          </w:rPr>
          <w:t>://</w:t>
        </w:r>
        <w:r w:rsidR="00B81D9E">
          <w:rPr>
            <w:color w:val="0000FF"/>
            <w:u w:val="single" w:color="0000FF"/>
          </w:rPr>
          <w:t>investvoda</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 xml:space="preserve">/ </w:t>
        </w:r>
      </w:hyperlink>
      <w:r w:rsidR="00B81D9E" w:rsidRPr="00440FE1">
        <w:rPr>
          <w:lang w:val="ru-RU"/>
        </w:rPr>
        <w:t>не позднее 2 (Двух)</w:t>
      </w:r>
      <w:r w:rsidR="00B81D9E" w:rsidRPr="00440FE1">
        <w:rPr>
          <w:spacing w:val="-9"/>
          <w:lang w:val="ru-RU"/>
        </w:rPr>
        <w:t xml:space="preserve"> </w:t>
      </w:r>
      <w:r w:rsidR="00B81D9E" w:rsidRPr="00440FE1">
        <w:rPr>
          <w:lang w:val="ru-RU"/>
        </w:rPr>
        <w:t>дней.</w:t>
      </w:r>
    </w:p>
    <w:p w:rsidR="00517166" w:rsidRPr="00440FE1" w:rsidRDefault="00B81D9E" w:rsidP="00B7438C">
      <w:pPr>
        <w:pStyle w:val="a3"/>
        <w:ind w:right="104"/>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517166" w:rsidRPr="00440FE1" w:rsidRDefault="00B81D9E" w:rsidP="00B7438C">
      <w:pPr>
        <w:pStyle w:val="a3"/>
        <w:spacing w:before="1"/>
        <w:ind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3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3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517166" w:rsidRPr="00440FE1" w:rsidRDefault="00B81D9E" w:rsidP="00B7438C">
      <w:pPr>
        <w:pStyle w:val="a3"/>
        <w:spacing w:line="252" w:lineRule="exact"/>
        <w:rPr>
          <w:lang w:val="ru-RU"/>
        </w:rPr>
      </w:pPr>
      <w:r w:rsidRPr="00440FE1">
        <w:rPr>
          <w:lang w:val="ru-RU"/>
        </w:rPr>
        <w:t>«Интернет» после истечения такого срока, – с даты его опубликования в сети «Интернет».</w:t>
      </w:r>
    </w:p>
    <w:p w:rsidR="00517166" w:rsidRPr="00440FE1" w:rsidRDefault="00517166" w:rsidP="00B7438C">
      <w:pPr>
        <w:pStyle w:val="a3"/>
        <w:ind w:left="0"/>
        <w:rPr>
          <w:lang w:val="ru-RU"/>
        </w:rPr>
      </w:pPr>
    </w:p>
    <w:p w:rsidR="00517166" w:rsidRPr="00440FE1" w:rsidRDefault="00B81D9E" w:rsidP="00B7438C">
      <w:pPr>
        <w:pStyle w:val="a3"/>
        <w:ind w:right="101"/>
        <w:rPr>
          <w:lang w:val="ru-RU"/>
        </w:rPr>
      </w:pPr>
      <w:r w:rsidRPr="00440FE1">
        <w:rPr>
          <w:lang w:val="ru-RU"/>
        </w:rPr>
        <w:t xml:space="preserve">Иные условия и порядок досрочного погашения Облигаций по требованию их владельцев устанавливаются </w:t>
      </w:r>
      <w:r w:rsidRPr="00440FE1">
        <w:rPr>
          <w:u w:val="single"/>
          <w:lang w:val="ru-RU"/>
        </w:rPr>
        <w:t xml:space="preserve">Условиями выпуска облигаций, </w:t>
      </w:r>
      <w:r w:rsidRPr="00440FE1">
        <w:rPr>
          <w:lang w:val="ru-RU"/>
        </w:rPr>
        <w:t>если Условиями выпуска облигаций предусмотрено досрочное погашения Облигаций по требованию их владельцев.</w:t>
      </w:r>
    </w:p>
    <w:p w:rsidR="00517166" w:rsidRPr="00440FE1" w:rsidRDefault="00517166" w:rsidP="00B7438C">
      <w:pPr>
        <w:pStyle w:val="a3"/>
        <w:spacing w:before="9"/>
        <w:ind w:left="0"/>
        <w:rPr>
          <w:sz w:val="21"/>
          <w:lang w:val="ru-RU"/>
        </w:rPr>
      </w:pPr>
    </w:p>
    <w:p w:rsidR="00517166" w:rsidRPr="00A9403F" w:rsidRDefault="00B81D9E" w:rsidP="00513209">
      <w:pPr>
        <w:pStyle w:val="a4"/>
        <w:numPr>
          <w:ilvl w:val="0"/>
          <w:numId w:val="21"/>
        </w:numPr>
        <w:tabs>
          <w:tab w:val="left" w:pos="284"/>
          <w:tab w:val="left" w:pos="426"/>
        </w:tabs>
        <w:ind w:left="142" w:firstLine="0"/>
        <w:jc w:val="both"/>
        <w:rPr>
          <w:lang w:val="ru-RU"/>
        </w:rPr>
      </w:pPr>
      <w:r w:rsidRPr="00A9403F">
        <w:rPr>
          <w:b/>
          <w:lang w:val="ru-RU"/>
        </w:rPr>
        <w:t xml:space="preserve">Тип досрочного погашения: </w:t>
      </w:r>
      <w:r w:rsidRPr="00A9403F">
        <w:rPr>
          <w:lang w:val="ru-RU"/>
        </w:rPr>
        <w:t>Досрочное погашение по усмотрению</w:t>
      </w:r>
      <w:r w:rsidRPr="00A9403F">
        <w:rPr>
          <w:spacing w:val="-8"/>
          <w:lang w:val="ru-RU"/>
        </w:rPr>
        <w:t xml:space="preserve"> </w:t>
      </w:r>
      <w:r w:rsidR="00A9403F">
        <w:rPr>
          <w:lang w:val="ru-RU"/>
        </w:rPr>
        <w:t>Э</w:t>
      </w:r>
      <w:r w:rsidRPr="00A9403F">
        <w:rPr>
          <w:lang w:val="ru-RU"/>
        </w:rPr>
        <w:t>митента.</w:t>
      </w:r>
    </w:p>
    <w:p w:rsidR="00517166" w:rsidRPr="00DA5DCB" w:rsidRDefault="00B81D9E" w:rsidP="00A9403F">
      <w:pPr>
        <w:pStyle w:val="a3"/>
        <w:ind w:right="104"/>
        <w:rPr>
          <w:lang w:val="ru-RU"/>
        </w:rPr>
      </w:pPr>
      <w:r w:rsidRPr="004F2542">
        <w:rPr>
          <w:lang w:val="ru-RU"/>
        </w:rPr>
        <w:t xml:space="preserve">Досрочное погашение Облигаций по усмотрению Эмитента осуществляется в отношении всех Облигаций выпуска. </w:t>
      </w:r>
      <w:r w:rsidRPr="00440FE1">
        <w:rPr>
          <w:lang w:val="ru-RU"/>
        </w:rPr>
        <w:t xml:space="preserve">Приобретение Облигаций данного выпуска означает согласие приобретателя Облигаций с возможностью их досрочного погашения по усмотрению </w:t>
      </w:r>
      <w:r w:rsidRPr="00DA5DCB">
        <w:rPr>
          <w:lang w:val="ru-RU"/>
        </w:rPr>
        <w:t>Эмитента.</w:t>
      </w:r>
    </w:p>
    <w:p w:rsidR="00517166" w:rsidRPr="00440FE1" w:rsidRDefault="00B81D9E" w:rsidP="00A9403F">
      <w:pPr>
        <w:pStyle w:val="a3"/>
        <w:rPr>
          <w:lang w:val="ru-RU"/>
        </w:rPr>
      </w:pPr>
      <w:r w:rsidRPr="00440FE1">
        <w:rPr>
          <w:lang w:val="ru-RU"/>
        </w:rPr>
        <w:t>Досрочное погашение Облигаций допускается после полной оплаты Облигаций.</w:t>
      </w:r>
    </w:p>
    <w:p w:rsidR="00517166" w:rsidRPr="004F2542" w:rsidRDefault="00B81D9E" w:rsidP="00A9403F">
      <w:pPr>
        <w:pStyle w:val="a3"/>
        <w:ind w:right="102"/>
        <w:rPr>
          <w:lang w:val="ru-RU"/>
        </w:rPr>
      </w:pPr>
      <w:r w:rsidRPr="00440FE1">
        <w:rPr>
          <w:lang w:val="ru-RU"/>
        </w:rPr>
        <w:t xml:space="preserve">Решение о досрочном погашении Облигаций по усмотрению </w:t>
      </w:r>
      <w:r w:rsidRPr="004F2542">
        <w:rPr>
          <w:lang w:val="ru-RU"/>
        </w:rPr>
        <w:t>Эмитента, принимается Эмитентом и раскрывается не позднее, чем за 14 рабочих дней до даты досрочного погашения Облигаций, в порядке и сроки, указанные в п. 9.5. Программы облигаций, п. 9.5. настоящих Условий выпуска облигаций и п. 8.9.5. Проспекта ценных бумаг, с даты принятия указанного решения уполномоченным органом Эмитента.</w:t>
      </w:r>
    </w:p>
    <w:p w:rsidR="00517166" w:rsidRDefault="00B81D9E" w:rsidP="00A9403F">
      <w:pPr>
        <w:pStyle w:val="a3"/>
        <w:ind w:right="111"/>
        <w:rPr>
          <w:lang w:val="ru-RU"/>
        </w:rPr>
      </w:pPr>
      <w:r w:rsidRPr="00440FE1">
        <w:rPr>
          <w:lang w:val="ru-RU"/>
        </w:rPr>
        <w:t>О принятом решении Эмитент уведомляет Биржу и НРД не позднее следующего дня после даты принятия решения.</w:t>
      </w:r>
    </w:p>
    <w:p w:rsidR="00A9403F" w:rsidRPr="00440FE1" w:rsidRDefault="00A9403F" w:rsidP="00A9403F">
      <w:pPr>
        <w:pStyle w:val="a3"/>
        <w:ind w:right="111"/>
        <w:rPr>
          <w:lang w:val="ru-RU"/>
        </w:rPr>
      </w:pPr>
    </w:p>
    <w:p w:rsidR="00517166" w:rsidRPr="00440FE1" w:rsidRDefault="00B81D9E" w:rsidP="00A9403F">
      <w:pPr>
        <w:pStyle w:val="2"/>
        <w:ind w:right="5689"/>
        <w:rPr>
          <w:lang w:val="ru-RU"/>
        </w:rPr>
      </w:pPr>
      <w:r w:rsidRPr="00440FE1">
        <w:rPr>
          <w:lang w:val="ru-RU"/>
        </w:rPr>
        <w:t>Стоимость досрочного погашения облигаций: Порядок определения стоимости:</w:t>
      </w:r>
    </w:p>
    <w:p w:rsidR="00517166" w:rsidRPr="00440FE1" w:rsidRDefault="00B81D9E" w:rsidP="00A9403F">
      <w:pPr>
        <w:pStyle w:val="a3"/>
        <w:ind w:left="113" w:right="106"/>
        <w:rPr>
          <w:lang w:val="ru-RU"/>
        </w:rPr>
      </w:pPr>
      <w:r w:rsidRPr="00440FE1">
        <w:rPr>
          <w:lang w:val="ru-RU"/>
        </w:rPr>
        <w:t>100 (Сто) процентов от непогашенной части номинальной стоимости Облигаций. При этом дополнительно выплачивается накопленный купонный доход, рассчитанный на дату досрочного погашения Облигаций.</w:t>
      </w:r>
    </w:p>
    <w:p w:rsidR="00517166" w:rsidRPr="00440FE1" w:rsidRDefault="00B81D9E" w:rsidP="00A9403F">
      <w:pPr>
        <w:pStyle w:val="a3"/>
        <w:ind w:left="113" w:right="104"/>
        <w:rPr>
          <w:lang w:val="ru-RU"/>
        </w:rPr>
      </w:pPr>
      <w:r w:rsidRPr="00440FE1">
        <w:rPr>
          <w:lang w:val="ru-RU"/>
        </w:rPr>
        <w:t>В любой день между датой начала размещения и датой погашения облигаций величина НКД по Облигации рассчитывается по следующей формуле:</w:t>
      </w:r>
    </w:p>
    <w:p w:rsidR="00517166" w:rsidRPr="00025531" w:rsidRDefault="00B81D9E" w:rsidP="00A9403F">
      <w:pPr>
        <w:pStyle w:val="a3"/>
        <w:ind w:left="113"/>
        <w:rPr>
          <w:lang w:val="ru-RU"/>
        </w:rPr>
      </w:pPr>
      <w:r w:rsidRPr="00025531">
        <w:rPr>
          <w:lang w:val="ru-RU"/>
        </w:rPr>
        <w:t>Порядок определения накопленного купонного дохода по Облигациям:</w:t>
      </w:r>
    </w:p>
    <w:p w:rsidR="00517166" w:rsidRPr="00A7663F" w:rsidRDefault="00B81D9E" w:rsidP="00A9403F">
      <w:pPr>
        <w:pStyle w:val="3"/>
        <w:spacing w:before="1"/>
        <w:ind w:left="142" w:right="132"/>
        <w:jc w:val="both"/>
        <w:rPr>
          <w:i w:val="0"/>
        </w:rPr>
      </w:pPr>
      <w:r w:rsidRPr="00A7663F">
        <w:rPr>
          <w:i w:val="0"/>
        </w:rPr>
        <w:t>НКД = Cj * Nom * (T - T(j -1))/ 365/ 100%,</w:t>
      </w:r>
    </w:p>
    <w:p w:rsidR="00517166" w:rsidRPr="00A7663F" w:rsidRDefault="00B81D9E" w:rsidP="00A9403F">
      <w:pPr>
        <w:spacing w:before="1" w:line="252" w:lineRule="exact"/>
        <w:ind w:left="142" w:right="132"/>
        <w:jc w:val="both"/>
        <w:rPr>
          <w:b/>
          <w:lang w:val="ru-RU"/>
        </w:rPr>
      </w:pPr>
      <w:r w:rsidRPr="00A7663F">
        <w:rPr>
          <w:b/>
          <w:lang w:val="ru-RU"/>
        </w:rPr>
        <w:t>где</w:t>
      </w:r>
    </w:p>
    <w:p w:rsidR="00895D77" w:rsidRPr="00A7663F" w:rsidRDefault="00895D77" w:rsidP="00A9403F">
      <w:pPr>
        <w:ind w:left="142" w:right="-60"/>
        <w:jc w:val="both"/>
        <w:rPr>
          <w:b/>
          <w:lang w:val="ru-RU"/>
        </w:rPr>
      </w:pPr>
      <w:r w:rsidRPr="00A7663F">
        <w:rPr>
          <w:b/>
        </w:rPr>
        <w:t>j</w:t>
      </w:r>
      <w:r w:rsidRPr="00A7663F">
        <w:rPr>
          <w:b/>
          <w:lang w:val="ru-RU"/>
        </w:rPr>
        <w:t xml:space="preserve"> - порядковый номер купонного периода, </w:t>
      </w:r>
      <w:r w:rsidRPr="00A7663F">
        <w:rPr>
          <w:b/>
        </w:rPr>
        <w:t>j</w:t>
      </w:r>
      <w:r w:rsidRPr="00A7663F">
        <w:rPr>
          <w:b/>
          <w:lang w:val="ru-RU"/>
        </w:rPr>
        <w:t xml:space="preserve"> =2,..,15; </w:t>
      </w:r>
      <w:r w:rsidRPr="00A7663F">
        <w:rPr>
          <w:b/>
        </w:rPr>
        <w:t>j</w:t>
      </w:r>
      <w:r w:rsidRPr="00A7663F">
        <w:rPr>
          <w:b/>
          <w:lang w:val="ru-RU"/>
        </w:rPr>
        <w:t xml:space="preserve"> может быть равен от 2 до 15 включительно; </w:t>
      </w:r>
    </w:p>
    <w:p w:rsidR="00517166" w:rsidRPr="00A7663F" w:rsidRDefault="00B81D9E" w:rsidP="00A9403F">
      <w:pPr>
        <w:ind w:left="142" w:right="-60"/>
        <w:jc w:val="both"/>
        <w:rPr>
          <w:b/>
          <w:lang w:val="ru-RU"/>
        </w:rPr>
      </w:pPr>
      <w:r w:rsidRPr="00A7663F">
        <w:rPr>
          <w:b/>
          <w:lang w:val="ru-RU"/>
        </w:rPr>
        <w:t>НКД – накопленный купонный доход, в рублях;</w:t>
      </w:r>
    </w:p>
    <w:p w:rsidR="00A9403F" w:rsidRPr="00A7663F" w:rsidRDefault="00B81D9E" w:rsidP="00A9403F">
      <w:pPr>
        <w:ind w:left="142" w:right="1638"/>
        <w:jc w:val="both"/>
        <w:rPr>
          <w:b/>
          <w:lang w:val="ru-RU"/>
        </w:rPr>
      </w:pPr>
      <w:r w:rsidRPr="00A7663F">
        <w:rPr>
          <w:b/>
        </w:rPr>
        <w:t>Nom</w:t>
      </w:r>
      <w:r w:rsidRPr="00A7663F">
        <w:rPr>
          <w:b/>
          <w:lang w:val="ru-RU"/>
        </w:rPr>
        <w:t xml:space="preserve"> –непогашенная часть номинальной стоимости одной Облигации, в рублях;</w:t>
      </w:r>
    </w:p>
    <w:p w:rsidR="00517166" w:rsidRPr="00A7663F" w:rsidRDefault="00B81D9E" w:rsidP="00A9403F">
      <w:pPr>
        <w:ind w:left="142" w:right="1638"/>
        <w:jc w:val="both"/>
        <w:rPr>
          <w:b/>
          <w:lang w:val="ru-RU"/>
        </w:rPr>
      </w:pPr>
      <w:r w:rsidRPr="00A7663F">
        <w:rPr>
          <w:b/>
        </w:rPr>
        <w:t>C</w:t>
      </w:r>
      <w:r w:rsidRPr="00A7663F">
        <w:rPr>
          <w:b/>
          <w:lang w:val="ru-RU"/>
        </w:rPr>
        <w:t xml:space="preserve"> </w:t>
      </w:r>
      <w:r w:rsidRPr="00A7663F">
        <w:rPr>
          <w:b/>
        </w:rPr>
        <w:t>j</w:t>
      </w:r>
      <w:r w:rsidRPr="00A7663F">
        <w:rPr>
          <w:b/>
          <w:lang w:val="ru-RU"/>
        </w:rPr>
        <w:t xml:space="preserve"> - размер процентной ставки </w:t>
      </w:r>
      <w:r w:rsidRPr="00A7663F">
        <w:rPr>
          <w:b/>
        </w:rPr>
        <w:t>j</w:t>
      </w:r>
      <w:r w:rsidRPr="00A7663F">
        <w:rPr>
          <w:b/>
          <w:lang w:val="ru-RU"/>
        </w:rPr>
        <w:t>-того купона, в процентах годовых;</w:t>
      </w:r>
    </w:p>
    <w:p w:rsidR="00517166" w:rsidRPr="00A7663F" w:rsidRDefault="00B81D9E" w:rsidP="00A7663F">
      <w:pPr>
        <w:spacing w:before="1" w:line="252" w:lineRule="exact"/>
        <w:ind w:left="142"/>
        <w:jc w:val="both"/>
        <w:rPr>
          <w:b/>
          <w:lang w:val="ru-RU"/>
        </w:rPr>
      </w:pPr>
      <w:r w:rsidRPr="00A7663F">
        <w:rPr>
          <w:b/>
        </w:rPr>
        <w:t>T</w:t>
      </w:r>
      <w:r w:rsidRPr="00A7663F">
        <w:rPr>
          <w:b/>
          <w:lang w:val="ru-RU"/>
        </w:rPr>
        <w:t>(</w:t>
      </w:r>
      <w:r w:rsidRPr="00A7663F">
        <w:rPr>
          <w:b/>
        </w:rPr>
        <w:t>j</w:t>
      </w:r>
      <w:r w:rsidRPr="00A7663F">
        <w:rPr>
          <w:b/>
          <w:lang w:val="ru-RU"/>
        </w:rPr>
        <w:t xml:space="preserve"> -1) - дата окончания (</w:t>
      </w:r>
      <w:r w:rsidRPr="00A7663F">
        <w:rPr>
          <w:b/>
        </w:rPr>
        <w:t>j</w:t>
      </w:r>
      <w:r w:rsidR="00A7663F" w:rsidRPr="00A7663F">
        <w:rPr>
          <w:b/>
          <w:lang w:val="ru-RU"/>
        </w:rPr>
        <w:t>-1)- го купонного периода;</w:t>
      </w:r>
    </w:p>
    <w:p w:rsidR="00517166" w:rsidRPr="00A9403F" w:rsidRDefault="00B81D9E" w:rsidP="00A9403F">
      <w:pPr>
        <w:spacing w:before="2"/>
        <w:ind w:left="142" w:right="132"/>
        <w:jc w:val="both"/>
        <w:rPr>
          <w:b/>
          <w:lang w:val="ru-RU"/>
        </w:rPr>
      </w:pPr>
      <w:r w:rsidRPr="00A7663F">
        <w:rPr>
          <w:b/>
        </w:rPr>
        <w:t>T</w:t>
      </w:r>
      <w:r w:rsidRPr="00A7663F">
        <w:rPr>
          <w:b/>
          <w:lang w:val="ru-RU"/>
        </w:rPr>
        <w:t xml:space="preserve"> - дата расчета накопленного купонного дохода внутри </w:t>
      </w:r>
      <w:r w:rsidRPr="00A7663F">
        <w:rPr>
          <w:b/>
        </w:rPr>
        <w:t>j</w:t>
      </w:r>
      <w:r w:rsidRPr="00A7663F">
        <w:rPr>
          <w:b/>
          <w:lang w:val="ru-RU"/>
        </w:rPr>
        <w:t xml:space="preserve"> –купонного периода.</w:t>
      </w:r>
    </w:p>
    <w:p w:rsidR="00517166" w:rsidRPr="00A9403F" w:rsidRDefault="00517166" w:rsidP="00A9403F">
      <w:pPr>
        <w:pStyle w:val="a3"/>
        <w:spacing w:before="6"/>
        <w:ind w:left="142"/>
        <w:rPr>
          <w:b/>
          <w:sz w:val="21"/>
          <w:lang w:val="ru-RU"/>
        </w:rPr>
      </w:pPr>
    </w:p>
    <w:p w:rsidR="00517166" w:rsidRPr="00440FE1" w:rsidRDefault="00B81D9E" w:rsidP="00B7438C">
      <w:pPr>
        <w:pStyle w:val="a3"/>
        <w:spacing w:line="237" w:lineRule="auto"/>
        <w:ind w:left="122" w:right="107"/>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517166" w:rsidRPr="00440FE1" w:rsidRDefault="00B81D9E" w:rsidP="00B7438C">
      <w:pPr>
        <w:pStyle w:val="a3"/>
        <w:spacing w:before="194"/>
        <w:ind w:right="102"/>
        <w:rPr>
          <w:lang w:val="ru-RU"/>
        </w:rPr>
      </w:pPr>
      <w:r w:rsidRPr="00440FE1">
        <w:rPr>
          <w:lang w:val="ru-RU"/>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w:t>
      </w:r>
    </w:p>
    <w:p w:rsidR="00517166" w:rsidRPr="00440FE1" w:rsidRDefault="00B81D9E" w:rsidP="00B7438C">
      <w:pPr>
        <w:pStyle w:val="a3"/>
        <w:spacing w:before="51"/>
        <w:ind w:right="107"/>
        <w:rPr>
          <w:lang w:val="ru-RU"/>
        </w:rPr>
      </w:pPr>
      <w:r w:rsidRPr="00440FE1">
        <w:rPr>
          <w:lang w:val="ru-RU"/>
        </w:rPr>
        <w:t>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 платеже.</w:t>
      </w:r>
    </w:p>
    <w:p w:rsidR="00517166" w:rsidRPr="00440FE1" w:rsidRDefault="00517166" w:rsidP="00B7438C">
      <w:pPr>
        <w:pStyle w:val="a3"/>
        <w:spacing w:before="5"/>
        <w:ind w:left="0"/>
        <w:rPr>
          <w:lang w:val="ru-RU"/>
        </w:rPr>
      </w:pPr>
    </w:p>
    <w:p w:rsidR="00517166" w:rsidRPr="00440FE1" w:rsidRDefault="00B81D9E" w:rsidP="000B5FAC">
      <w:pPr>
        <w:pStyle w:val="2"/>
        <w:ind w:right="108"/>
        <w:rPr>
          <w:lang w:val="ru-RU"/>
        </w:rPr>
      </w:pPr>
      <w:r w:rsidRPr="00440FE1">
        <w:rPr>
          <w:lang w:val="ru-RU"/>
        </w:rPr>
        <w:t>Срок (порядок определения срока), в течение которого облигации могут быть досрочно погашены эмитентом:</w:t>
      </w:r>
    </w:p>
    <w:p w:rsidR="00517166" w:rsidRPr="00440FE1" w:rsidRDefault="00B81D9E" w:rsidP="000B5FAC">
      <w:pPr>
        <w:pStyle w:val="a3"/>
        <w:ind w:right="103"/>
        <w:rPr>
          <w:lang w:val="ru-RU"/>
        </w:rPr>
      </w:pPr>
      <w:r w:rsidRPr="00440FE1">
        <w:rPr>
          <w:lang w:val="ru-RU"/>
        </w:rPr>
        <w:t>Досрочное погашение Облигаций отдельного выпуска не может быть начато ранее даты полной оплаты Облигаций.</w:t>
      </w:r>
    </w:p>
    <w:p w:rsidR="00517166" w:rsidRPr="00440FE1" w:rsidRDefault="00B81D9E" w:rsidP="000B5FAC">
      <w:pPr>
        <w:pStyle w:val="a3"/>
        <w:rPr>
          <w:lang w:val="ru-RU"/>
        </w:rPr>
      </w:pPr>
      <w:r w:rsidRPr="00440FE1">
        <w:rPr>
          <w:lang w:val="ru-RU"/>
        </w:rPr>
        <w:t>Дата начала и дата окончания досрочного погашения по усмотрению эмитента совпадают.</w:t>
      </w:r>
    </w:p>
    <w:p w:rsidR="00517166" w:rsidRPr="00440FE1" w:rsidRDefault="00517166" w:rsidP="000B5FAC">
      <w:pPr>
        <w:pStyle w:val="a3"/>
        <w:ind w:left="0"/>
        <w:rPr>
          <w:lang w:val="ru-RU"/>
        </w:rPr>
      </w:pPr>
    </w:p>
    <w:p w:rsidR="00517166" w:rsidRPr="00DA5DCB" w:rsidRDefault="00B81D9E" w:rsidP="000B5FAC">
      <w:pPr>
        <w:pStyle w:val="2"/>
        <w:rPr>
          <w:lang w:val="ru-RU"/>
        </w:rPr>
      </w:pPr>
      <w:r w:rsidRPr="00440FE1">
        <w:rPr>
          <w:lang w:val="ru-RU"/>
        </w:rPr>
        <w:t xml:space="preserve">Дата, с которой возможно досрочное погашение Облигаций по усмотрению </w:t>
      </w:r>
      <w:r w:rsidRPr="00DA5DCB">
        <w:rPr>
          <w:lang w:val="ru-RU"/>
        </w:rPr>
        <w:t>Эмитента:</w:t>
      </w:r>
    </w:p>
    <w:p w:rsidR="00517166" w:rsidRPr="00440FE1" w:rsidRDefault="00B81D9E" w:rsidP="000B5FAC">
      <w:pPr>
        <w:pStyle w:val="a3"/>
        <w:rPr>
          <w:lang w:val="ru-RU"/>
        </w:rPr>
      </w:pPr>
      <w:r w:rsidRPr="000B5FAC">
        <w:rPr>
          <w:lang w:val="ru-RU"/>
        </w:rPr>
        <w:t>Дата окончания 2 (второго) – 14 (четырнадцатого) купонных периодов.</w:t>
      </w:r>
    </w:p>
    <w:p w:rsidR="00517166" w:rsidRPr="00440FE1" w:rsidRDefault="00517166" w:rsidP="000B5FAC">
      <w:pPr>
        <w:pStyle w:val="a3"/>
        <w:ind w:left="0"/>
        <w:rPr>
          <w:lang w:val="ru-RU"/>
        </w:rPr>
      </w:pPr>
    </w:p>
    <w:p w:rsidR="00517166" w:rsidRPr="00DA5DCB" w:rsidRDefault="00B81D9E" w:rsidP="000B5FAC">
      <w:pPr>
        <w:pStyle w:val="2"/>
        <w:ind w:right="102"/>
        <w:rPr>
          <w:lang w:val="ru-RU"/>
        </w:rPr>
      </w:pPr>
      <w:r w:rsidRPr="00440FE1">
        <w:rPr>
          <w:lang w:val="ru-RU"/>
        </w:rPr>
        <w:t xml:space="preserve">Порядок раскрытия информации о принятии решения о досрочном погашении Облигаций по усмотрению </w:t>
      </w:r>
      <w:r w:rsidRPr="00DA5DCB">
        <w:rPr>
          <w:lang w:val="ru-RU"/>
        </w:rPr>
        <w:t>Эмитента:</w:t>
      </w:r>
    </w:p>
    <w:p w:rsidR="00517166" w:rsidRPr="004F2542" w:rsidRDefault="00B81D9E" w:rsidP="000B5FAC">
      <w:pPr>
        <w:pStyle w:val="a3"/>
        <w:ind w:right="104"/>
        <w:rPr>
          <w:lang w:val="ru-RU"/>
        </w:rPr>
      </w:pPr>
      <w:r w:rsidRPr="00440FE1">
        <w:rPr>
          <w:lang w:val="ru-RU"/>
        </w:rPr>
        <w:t xml:space="preserve">Решение о досрочном погашении Облигаций по усмотрению </w:t>
      </w:r>
      <w:r w:rsidRPr="004F2542">
        <w:rPr>
          <w:lang w:val="ru-RU"/>
        </w:rPr>
        <w:t xml:space="preserve">Эмитента, принимается Эмитентом и раскрывается не позднее, чем за 14 (Четырнадцать) рабочих дней до даты досрочного погашения Облигаций в форме сообщения о существенном факте </w:t>
      </w:r>
      <w:r w:rsidRPr="004F2542">
        <w:rPr>
          <w:spacing w:val="-3"/>
          <w:lang w:val="ru-RU"/>
        </w:rPr>
        <w:t>«</w:t>
      </w:r>
      <w:r w:rsidR="000B5FAC">
        <w:rPr>
          <w:spacing w:val="-3"/>
          <w:lang w:val="ru-RU"/>
        </w:rPr>
        <w:t>О</w:t>
      </w:r>
      <w:r w:rsidRPr="004F2542">
        <w:rPr>
          <w:spacing w:val="-3"/>
          <w:lang w:val="ru-RU"/>
        </w:rPr>
        <w:t xml:space="preserve"> </w:t>
      </w:r>
      <w:r w:rsidRPr="004F2542">
        <w:rPr>
          <w:lang w:val="ru-RU"/>
        </w:rPr>
        <w:t>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возникновения соответствующего</w:t>
      </w:r>
      <w:r w:rsidRPr="004F2542">
        <w:rPr>
          <w:spacing w:val="-12"/>
          <w:lang w:val="ru-RU"/>
        </w:rPr>
        <w:t xml:space="preserve"> </w:t>
      </w:r>
      <w:r w:rsidRPr="004F2542">
        <w:rPr>
          <w:lang w:val="ru-RU"/>
        </w:rPr>
        <w:t>события:</w:t>
      </w:r>
    </w:p>
    <w:p w:rsidR="00517166" w:rsidRPr="00440FE1" w:rsidRDefault="00B81D9E" w:rsidP="00513209">
      <w:pPr>
        <w:pStyle w:val="a4"/>
        <w:numPr>
          <w:ilvl w:val="0"/>
          <w:numId w:val="14"/>
        </w:numPr>
        <w:tabs>
          <w:tab w:val="left" w:pos="351"/>
        </w:tabs>
        <w:ind w:firstLine="0"/>
        <w:rPr>
          <w:lang w:val="ru-RU"/>
        </w:rPr>
      </w:pPr>
      <w:r w:rsidRPr="00440FE1">
        <w:rPr>
          <w:lang w:val="ru-RU"/>
        </w:rPr>
        <w:t>в ленте новостей - не позднее 1 (Одного)</w:t>
      </w:r>
      <w:r w:rsidRPr="00440FE1">
        <w:rPr>
          <w:spacing w:val="-6"/>
          <w:lang w:val="ru-RU"/>
        </w:rPr>
        <w:t xml:space="preserve"> </w:t>
      </w:r>
      <w:r w:rsidRPr="00440FE1">
        <w:rPr>
          <w:lang w:val="ru-RU"/>
        </w:rPr>
        <w:t>дня;</w:t>
      </w:r>
    </w:p>
    <w:p w:rsidR="00517166" w:rsidRPr="00440FE1" w:rsidRDefault="000B5FAC" w:rsidP="000B5FAC">
      <w:pPr>
        <w:pStyle w:val="a4"/>
        <w:tabs>
          <w:tab w:val="left" w:pos="575"/>
        </w:tabs>
        <w:ind w:right="104"/>
        <w:rPr>
          <w:lang w:val="ru-RU"/>
        </w:rPr>
      </w:pPr>
      <w:r>
        <w:rPr>
          <w:lang w:val="ru-RU"/>
        </w:rPr>
        <w:t xml:space="preserve">- </w:t>
      </w:r>
      <w:r w:rsidR="00B81D9E" w:rsidRPr="00440FE1">
        <w:rPr>
          <w:lang w:val="ru-RU"/>
        </w:rPr>
        <w:t xml:space="preserve">на странице в сети Интернет по адресу: </w:t>
      </w:r>
      <w:hyperlink r:id="rId35">
        <w:r w:rsidR="00B81D9E">
          <w:rPr>
            <w:color w:val="0000FF"/>
            <w:u w:val="single" w:color="0000FF"/>
          </w:rPr>
          <w:t>http</w:t>
        </w:r>
        <w:r w:rsidR="00B81D9E" w:rsidRPr="00440FE1">
          <w:rPr>
            <w:color w:val="0000FF"/>
            <w:u w:val="single" w:color="0000FF"/>
            <w:lang w:val="ru-RU"/>
          </w:rPr>
          <w:t>://</w:t>
        </w:r>
        <w:r w:rsidR="00B81D9E">
          <w:rPr>
            <w:color w:val="0000FF"/>
            <w:u w:val="single" w:color="0000FF"/>
          </w:rPr>
          <w:t>www</w:t>
        </w:r>
        <w:r w:rsidR="00B81D9E" w:rsidRPr="00440FE1">
          <w:rPr>
            <w:color w:val="0000FF"/>
            <w:u w:val="single" w:color="0000FF"/>
            <w:lang w:val="ru-RU"/>
          </w:rPr>
          <w:t>.</w:t>
        </w:r>
        <w:r w:rsidR="00B81D9E">
          <w:rPr>
            <w:color w:val="0000FF"/>
            <w:u w:val="single" w:color="0000FF"/>
          </w:rPr>
          <w:t>e</w:t>
        </w:r>
        <w:r w:rsidR="00B81D9E" w:rsidRPr="00440FE1">
          <w:rPr>
            <w:color w:val="0000FF"/>
            <w:u w:val="single" w:color="0000FF"/>
            <w:lang w:val="ru-RU"/>
          </w:rPr>
          <w:t>-</w:t>
        </w:r>
        <w:r w:rsidR="00B81D9E">
          <w:rPr>
            <w:color w:val="0000FF"/>
            <w:u w:val="single" w:color="0000FF"/>
          </w:rPr>
          <w:t>disclosure</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Pr>
            <w:color w:val="0000FF"/>
            <w:u w:val="single" w:color="0000FF"/>
          </w:rPr>
          <w:t>portal</w:t>
        </w:r>
        <w:r w:rsidR="00B81D9E" w:rsidRPr="00440FE1">
          <w:rPr>
            <w:color w:val="0000FF"/>
            <w:u w:val="single" w:color="0000FF"/>
            <w:lang w:val="ru-RU"/>
          </w:rPr>
          <w:t>/</w:t>
        </w:r>
        <w:r w:rsidR="00B81D9E">
          <w:rPr>
            <w:color w:val="0000FF"/>
            <w:u w:val="single" w:color="0000FF"/>
          </w:rPr>
          <w:t>company</w:t>
        </w:r>
        <w:r w:rsidR="00B81D9E" w:rsidRPr="00440FE1">
          <w:rPr>
            <w:color w:val="0000FF"/>
            <w:u w:val="single" w:color="0000FF"/>
            <w:lang w:val="ru-RU"/>
          </w:rPr>
          <w:t>.</w:t>
        </w:r>
        <w:r w:rsidR="00B81D9E">
          <w:rPr>
            <w:color w:val="0000FF"/>
            <w:u w:val="single" w:color="0000FF"/>
          </w:rPr>
          <w:t>aspx</w:t>
        </w:r>
        <w:r w:rsidR="00B81D9E" w:rsidRPr="00440FE1">
          <w:rPr>
            <w:color w:val="0000FF"/>
            <w:u w:val="single" w:color="0000FF"/>
            <w:lang w:val="ru-RU"/>
          </w:rPr>
          <w:t>?</w:t>
        </w:r>
        <w:r w:rsidR="00B81D9E">
          <w:rPr>
            <w:color w:val="0000FF"/>
            <w:u w:val="single" w:color="0000FF"/>
          </w:rPr>
          <w:t>id</w:t>
        </w:r>
        <w:r w:rsidR="00B81D9E" w:rsidRPr="00440FE1">
          <w:rPr>
            <w:color w:val="0000FF"/>
            <w:u w:val="single" w:color="0000FF"/>
            <w:lang w:val="ru-RU"/>
          </w:rPr>
          <w:t xml:space="preserve">=35439 </w:t>
        </w:r>
      </w:hyperlink>
      <w:r w:rsidR="00B81D9E" w:rsidRPr="00440FE1">
        <w:rPr>
          <w:lang w:val="ru-RU"/>
        </w:rPr>
        <w:t xml:space="preserve">и </w:t>
      </w:r>
      <w:hyperlink r:id="rId36">
        <w:r w:rsidR="00B81D9E">
          <w:rPr>
            <w:color w:val="0000FF"/>
            <w:u w:val="single" w:color="0000FF"/>
          </w:rPr>
          <w:t>http</w:t>
        </w:r>
        <w:r w:rsidR="00B81D9E" w:rsidRPr="00440FE1">
          <w:rPr>
            <w:color w:val="0000FF"/>
            <w:u w:val="single" w:color="0000FF"/>
            <w:lang w:val="ru-RU"/>
          </w:rPr>
          <w:t>://</w:t>
        </w:r>
        <w:r w:rsidR="00B81D9E">
          <w:rPr>
            <w:color w:val="0000FF"/>
            <w:u w:val="single" w:color="0000FF"/>
          </w:rPr>
          <w:t>investvoda</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 xml:space="preserve">/ </w:t>
        </w:r>
      </w:hyperlink>
      <w:r w:rsidR="00B81D9E" w:rsidRPr="00440FE1">
        <w:rPr>
          <w:lang w:val="ru-RU"/>
        </w:rPr>
        <w:t>не позднее 2 (Двух)</w:t>
      </w:r>
      <w:r w:rsidR="00B81D9E" w:rsidRPr="00440FE1">
        <w:rPr>
          <w:spacing w:val="-12"/>
          <w:lang w:val="ru-RU"/>
        </w:rPr>
        <w:t xml:space="preserve"> </w:t>
      </w:r>
      <w:r w:rsidR="00B81D9E" w:rsidRPr="00440FE1">
        <w:rPr>
          <w:lang w:val="ru-RU"/>
        </w:rPr>
        <w:t>дней;</w:t>
      </w:r>
    </w:p>
    <w:p w:rsidR="00517166" w:rsidRPr="00440FE1" w:rsidRDefault="00B81D9E" w:rsidP="000B5FAC">
      <w:pPr>
        <w:pStyle w:val="a3"/>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B81D9E" w:rsidP="000B5FAC">
      <w:pPr>
        <w:pStyle w:val="a3"/>
        <w:ind w:right="104"/>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3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3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517166" w:rsidRPr="00440FE1" w:rsidRDefault="00B81D9E" w:rsidP="000B5FAC">
      <w:pPr>
        <w:pStyle w:val="a3"/>
        <w:rPr>
          <w:lang w:val="ru-RU"/>
        </w:rPr>
      </w:pPr>
      <w:r w:rsidRPr="00440FE1">
        <w:rPr>
          <w:lang w:val="ru-RU"/>
        </w:rPr>
        <w:t>«Интернет» после истечения такого срока, – с даты его опубликования в сети «Интернет».</w:t>
      </w:r>
    </w:p>
    <w:p w:rsidR="00517166" w:rsidRPr="00440FE1" w:rsidRDefault="00517166" w:rsidP="00B7438C">
      <w:pPr>
        <w:pStyle w:val="a3"/>
        <w:ind w:left="0"/>
        <w:rPr>
          <w:lang w:val="ru-RU"/>
        </w:rPr>
      </w:pPr>
    </w:p>
    <w:p w:rsidR="00517166" w:rsidRPr="00440FE1" w:rsidRDefault="00B81D9E" w:rsidP="00B7438C">
      <w:pPr>
        <w:pStyle w:val="a3"/>
        <w:spacing w:line="252" w:lineRule="exact"/>
        <w:rPr>
          <w:lang w:val="ru-RU"/>
        </w:rPr>
      </w:pPr>
      <w:r w:rsidRPr="00440FE1">
        <w:rPr>
          <w:lang w:val="ru-RU"/>
        </w:rPr>
        <w:t>Данное сообщение должно содержать следующую информацию:</w:t>
      </w:r>
    </w:p>
    <w:p w:rsidR="00517166" w:rsidRDefault="00B81D9E" w:rsidP="00513209">
      <w:pPr>
        <w:pStyle w:val="a4"/>
        <w:numPr>
          <w:ilvl w:val="1"/>
          <w:numId w:val="14"/>
        </w:numPr>
        <w:tabs>
          <w:tab w:val="left" w:pos="833"/>
          <w:tab w:val="left" w:pos="834"/>
        </w:tabs>
        <w:spacing w:line="268" w:lineRule="exact"/>
      </w:pPr>
      <w:r>
        <w:t>наименование</w:t>
      </w:r>
      <w:r>
        <w:rPr>
          <w:spacing w:val="-2"/>
        </w:rPr>
        <w:t xml:space="preserve"> </w:t>
      </w:r>
      <w:r>
        <w:t>Эмитента;</w:t>
      </w:r>
    </w:p>
    <w:p w:rsidR="00517166" w:rsidRDefault="00B81D9E" w:rsidP="00513209">
      <w:pPr>
        <w:pStyle w:val="a4"/>
        <w:numPr>
          <w:ilvl w:val="1"/>
          <w:numId w:val="14"/>
        </w:numPr>
        <w:tabs>
          <w:tab w:val="left" w:pos="833"/>
          <w:tab w:val="left" w:pos="834"/>
        </w:tabs>
        <w:spacing w:line="269" w:lineRule="exact"/>
      </w:pPr>
      <w:r>
        <w:t>дату досрочного погашения</w:t>
      </w:r>
      <w:r>
        <w:rPr>
          <w:spacing w:val="-4"/>
        </w:rPr>
        <w:t xml:space="preserve"> </w:t>
      </w:r>
      <w:r>
        <w:t>Облигаций;</w:t>
      </w:r>
    </w:p>
    <w:p w:rsidR="00517166" w:rsidRDefault="00B81D9E" w:rsidP="00513209">
      <w:pPr>
        <w:pStyle w:val="a4"/>
        <w:numPr>
          <w:ilvl w:val="1"/>
          <w:numId w:val="14"/>
        </w:numPr>
        <w:tabs>
          <w:tab w:val="left" w:pos="833"/>
          <w:tab w:val="left" w:pos="834"/>
        </w:tabs>
        <w:spacing w:line="269" w:lineRule="exact"/>
      </w:pPr>
      <w:r w:rsidRPr="00440FE1">
        <w:rPr>
          <w:lang w:val="ru-RU"/>
        </w:rPr>
        <w:t>порядок осуществления Эмитентом досрочного погашения Облигаций по усмотрению</w:t>
      </w:r>
      <w:r w:rsidRPr="00440FE1">
        <w:rPr>
          <w:spacing w:val="-15"/>
          <w:lang w:val="ru-RU"/>
        </w:rPr>
        <w:t xml:space="preserve"> </w:t>
      </w:r>
      <w:r>
        <w:t>Эмитента.</w:t>
      </w:r>
    </w:p>
    <w:p w:rsidR="00517166" w:rsidRDefault="00517166" w:rsidP="00B7438C">
      <w:pPr>
        <w:pStyle w:val="a3"/>
        <w:spacing w:before="2"/>
        <w:ind w:left="0"/>
      </w:pPr>
    </w:p>
    <w:p w:rsidR="00517166" w:rsidRPr="00440FE1" w:rsidRDefault="00B81D9E" w:rsidP="00B7438C">
      <w:pPr>
        <w:pStyle w:val="a3"/>
        <w:ind w:right="108"/>
        <w:rPr>
          <w:lang w:val="ru-RU"/>
        </w:rPr>
      </w:pPr>
      <w:r w:rsidRPr="00440FE1">
        <w:rPr>
          <w:lang w:val="ru-RU"/>
        </w:rPr>
        <w:t>О принятом решении Эмитент уведомляет Биржу и НРД не позднее следующего дня после даты принятия решения.</w:t>
      </w:r>
    </w:p>
    <w:p w:rsidR="00517166" w:rsidRPr="00440FE1" w:rsidRDefault="00517166" w:rsidP="00B7438C">
      <w:pPr>
        <w:pStyle w:val="a3"/>
        <w:spacing w:before="5"/>
        <w:ind w:left="0"/>
        <w:rPr>
          <w:lang w:val="ru-RU"/>
        </w:rPr>
      </w:pPr>
    </w:p>
    <w:p w:rsidR="00517166" w:rsidRPr="00DA5DCB" w:rsidRDefault="00B81D9E" w:rsidP="00B7438C">
      <w:pPr>
        <w:pStyle w:val="2"/>
        <w:rPr>
          <w:lang w:val="ru-RU"/>
        </w:rPr>
      </w:pPr>
      <w:r w:rsidRPr="00440FE1">
        <w:rPr>
          <w:lang w:val="ru-RU"/>
        </w:rPr>
        <w:t xml:space="preserve">Условия и порядок досрочного погашения по усмотрению </w:t>
      </w:r>
      <w:r w:rsidRPr="00DA5DCB">
        <w:rPr>
          <w:lang w:val="ru-RU"/>
        </w:rPr>
        <w:t>Эмитента:</w:t>
      </w:r>
    </w:p>
    <w:p w:rsidR="00517166" w:rsidRPr="00DA5DCB" w:rsidRDefault="00517166" w:rsidP="00B7438C">
      <w:pPr>
        <w:pStyle w:val="a3"/>
        <w:spacing w:before="7"/>
        <w:ind w:left="0"/>
        <w:rPr>
          <w:b/>
          <w:sz w:val="21"/>
          <w:lang w:val="ru-RU"/>
        </w:rPr>
      </w:pPr>
    </w:p>
    <w:p w:rsidR="00517166" w:rsidRPr="00440FE1" w:rsidRDefault="00B81D9E" w:rsidP="00B7438C">
      <w:pPr>
        <w:pStyle w:val="a3"/>
        <w:ind w:right="103"/>
        <w:rPr>
          <w:lang w:val="ru-RU"/>
        </w:rPr>
      </w:pPr>
      <w:r w:rsidRPr="00440FE1">
        <w:rPr>
          <w:lang w:val="ru-RU"/>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517166" w:rsidRPr="00440FE1" w:rsidRDefault="00517166" w:rsidP="00B7438C">
      <w:pPr>
        <w:pStyle w:val="a3"/>
        <w:ind w:left="0"/>
        <w:rPr>
          <w:lang w:val="ru-RU"/>
        </w:rPr>
      </w:pPr>
    </w:p>
    <w:p w:rsidR="00517166" w:rsidRPr="00440FE1" w:rsidRDefault="00B81D9E" w:rsidP="00B7438C">
      <w:pPr>
        <w:pStyle w:val="a3"/>
        <w:ind w:right="104"/>
        <w:rPr>
          <w:lang w:val="ru-RU"/>
        </w:rPr>
      </w:pPr>
      <w:r w:rsidRPr="00440FE1">
        <w:rPr>
          <w:lang w:val="ru-RU"/>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досрочного погашения Облигаций не предусмотрена.</w:t>
      </w:r>
    </w:p>
    <w:p w:rsidR="00517166" w:rsidRPr="00440FE1" w:rsidRDefault="00517166" w:rsidP="00B7438C">
      <w:pPr>
        <w:pStyle w:val="a3"/>
        <w:spacing w:before="1"/>
        <w:ind w:left="0"/>
        <w:rPr>
          <w:lang w:val="ru-RU"/>
        </w:rPr>
      </w:pPr>
    </w:p>
    <w:p w:rsidR="00517166" w:rsidRPr="00DA5DCB" w:rsidRDefault="00B81D9E" w:rsidP="00B7438C">
      <w:pPr>
        <w:pStyle w:val="a3"/>
        <w:ind w:right="109"/>
        <w:rPr>
          <w:lang w:val="ru-RU"/>
        </w:rPr>
      </w:pPr>
      <w:r w:rsidRPr="00440FE1">
        <w:rPr>
          <w:lang w:val="ru-RU"/>
        </w:rPr>
        <w:t xml:space="preserve">Составление списка владельцев облигаций для исполнения Эмитентом обязательств по досрочному погашению </w:t>
      </w:r>
      <w:r w:rsidRPr="00DA5DCB">
        <w:rPr>
          <w:lang w:val="ru-RU"/>
        </w:rPr>
        <w:t>Облигаций не предусмотрено.</w:t>
      </w:r>
    </w:p>
    <w:p w:rsidR="00517166" w:rsidRPr="00DA5DCB" w:rsidRDefault="00517166" w:rsidP="00B7438C">
      <w:pPr>
        <w:pStyle w:val="a3"/>
        <w:ind w:left="0"/>
        <w:rPr>
          <w:lang w:val="ru-RU"/>
        </w:rPr>
      </w:pPr>
    </w:p>
    <w:p w:rsidR="00517166" w:rsidRPr="00440FE1" w:rsidRDefault="00B81D9E" w:rsidP="00B7438C">
      <w:pPr>
        <w:pStyle w:val="a3"/>
        <w:ind w:right="105"/>
        <w:rPr>
          <w:lang w:val="ru-RU"/>
        </w:rPr>
      </w:pPr>
      <w:r w:rsidRPr="00440FE1">
        <w:rPr>
          <w:lang w:val="ru-RU"/>
        </w:rPr>
        <w:t>Владельцы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ценные бумаги, депонентами которого они являются.</w:t>
      </w:r>
    </w:p>
    <w:p w:rsidR="00517166" w:rsidRPr="00440FE1" w:rsidRDefault="00517166" w:rsidP="00B7438C">
      <w:pPr>
        <w:pStyle w:val="a3"/>
        <w:ind w:left="0"/>
        <w:rPr>
          <w:lang w:val="ru-RU"/>
        </w:rPr>
      </w:pPr>
    </w:p>
    <w:p w:rsidR="00517166" w:rsidRPr="00440FE1" w:rsidRDefault="00B81D9E" w:rsidP="000B5FAC">
      <w:pPr>
        <w:pStyle w:val="a3"/>
        <w:ind w:left="113" w:right="108"/>
        <w:rPr>
          <w:lang w:val="ru-RU"/>
        </w:rPr>
      </w:pPr>
      <w:r w:rsidRPr="00440FE1">
        <w:rPr>
          <w:lang w:val="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17166" w:rsidRPr="00440FE1" w:rsidRDefault="00B81D9E" w:rsidP="000B5FAC">
      <w:pPr>
        <w:pStyle w:val="a3"/>
        <w:ind w:left="113" w:right="107"/>
        <w:rPr>
          <w:lang w:val="ru-RU"/>
        </w:rPr>
      </w:pPr>
      <w:r w:rsidRPr="00440FE1">
        <w:rPr>
          <w:lang w:val="ru-RU"/>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17166" w:rsidRPr="00440FE1" w:rsidRDefault="00B81D9E" w:rsidP="000B5FAC">
      <w:pPr>
        <w:pStyle w:val="a3"/>
        <w:ind w:left="113" w:right="108"/>
        <w:rPr>
          <w:lang w:val="ru-RU"/>
        </w:rPr>
      </w:pPr>
      <w:r w:rsidRPr="00440FE1">
        <w:rPr>
          <w:lang w:val="ru-RU"/>
        </w:rPr>
        <w:t>Досрочное 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517166" w:rsidRPr="00440FE1" w:rsidRDefault="00517166" w:rsidP="00B7438C">
      <w:pPr>
        <w:pStyle w:val="a3"/>
        <w:ind w:left="0"/>
        <w:rPr>
          <w:lang w:val="ru-RU"/>
        </w:rPr>
      </w:pPr>
    </w:p>
    <w:p w:rsidR="00517166" w:rsidRPr="00440FE1" w:rsidRDefault="00B81D9E" w:rsidP="00B7438C">
      <w:pPr>
        <w:pStyle w:val="a3"/>
        <w:spacing w:before="1"/>
        <w:rPr>
          <w:lang w:val="ru-RU"/>
        </w:rPr>
      </w:pPr>
      <w:r w:rsidRPr="00440FE1">
        <w:rPr>
          <w:lang w:val="ru-RU"/>
        </w:rPr>
        <w:t>Облигации, погашенные Эмитентом досрочно, не могут быть выпущены в обращение.</w:t>
      </w:r>
    </w:p>
    <w:p w:rsidR="00517166" w:rsidRPr="00440FE1" w:rsidRDefault="00517166" w:rsidP="00B7438C">
      <w:pPr>
        <w:pStyle w:val="a3"/>
        <w:spacing w:before="5"/>
        <w:ind w:left="0"/>
        <w:rPr>
          <w:sz w:val="17"/>
          <w:lang w:val="ru-RU"/>
        </w:rPr>
      </w:pPr>
    </w:p>
    <w:p w:rsidR="00517166" w:rsidRPr="00440FE1" w:rsidRDefault="00B81D9E" w:rsidP="00B7438C">
      <w:pPr>
        <w:pStyle w:val="a3"/>
        <w:ind w:right="107"/>
        <w:rPr>
          <w:lang w:val="ru-RU"/>
        </w:rPr>
      </w:pPr>
      <w:r w:rsidRPr="00440FE1">
        <w:rPr>
          <w:lang w:val="ru-RU"/>
        </w:rPr>
        <w:t>Списание Облигаций со счетов депо при досрочном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517166" w:rsidRPr="00440FE1" w:rsidRDefault="00517166" w:rsidP="00B7438C">
      <w:pPr>
        <w:pStyle w:val="a3"/>
        <w:spacing w:before="5"/>
        <w:ind w:left="0"/>
        <w:rPr>
          <w:sz w:val="17"/>
          <w:lang w:val="ru-RU"/>
        </w:rPr>
      </w:pPr>
    </w:p>
    <w:p w:rsidR="00517166" w:rsidRPr="00440FE1" w:rsidRDefault="00B81D9E" w:rsidP="00B7438C">
      <w:pPr>
        <w:pStyle w:val="a3"/>
        <w:rPr>
          <w:lang w:val="ru-RU"/>
        </w:rPr>
      </w:pPr>
      <w:r w:rsidRPr="00440FE1">
        <w:rPr>
          <w:lang w:val="ru-RU"/>
        </w:rPr>
        <w:t>Снятие Сертификата с хранения производится после списания всех Облигаций со счетов в НРД.</w:t>
      </w:r>
    </w:p>
    <w:p w:rsidR="00517166" w:rsidRPr="00440FE1" w:rsidRDefault="00517166" w:rsidP="00B7438C">
      <w:pPr>
        <w:pStyle w:val="a3"/>
        <w:spacing w:before="9"/>
        <w:ind w:left="0"/>
        <w:rPr>
          <w:sz w:val="17"/>
          <w:lang w:val="ru-RU"/>
        </w:rPr>
      </w:pPr>
    </w:p>
    <w:p w:rsidR="00517166" w:rsidRPr="00440FE1" w:rsidRDefault="00B81D9E" w:rsidP="00B7438C">
      <w:pPr>
        <w:pStyle w:val="2"/>
        <w:spacing w:before="1" w:line="250" w:lineRule="exact"/>
        <w:rPr>
          <w:lang w:val="ru-RU"/>
        </w:rPr>
      </w:pPr>
      <w:r w:rsidRPr="00440FE1">
        <w:rPr>
          <w:lang w:val="ru-RU"/>
        </w:rPr>
        <w:t>Порядок раскрытия эмитентом информации об итогах досрочного погашения облигаций:</w:t>
      </w:r>
    </w:p>
    <w:p w:rsidR="00517166" w:rsidRPr="00440FE1" w:rsidRDefault="00B81D9E" w:rsidP="00B7438C">
      <w:pPr>
        <w:pStyle w:val="a3"/>
        <w:ind w:right="104"/>
        <w:rPr>
          <w:lang w:val="ru-RU"/>
        </w:rPr>
      </w:pPr>
      <w:r w:rsidRPr="00440FE1">
        <w:rPr>
          <w:lang w:val="ru-RU"/>
        </w:rPr>
        <w:t>После досрочного погашения Эмитентом Облигаций Эмитент публикует информацию о сроке исполнения обязательств в форме сообщений о существенных фактах «</w:t>
      </w:r>
      <w:r w:rsidR="00B332AD">
        <w:rPr>
          <w:lang w:val="ru-RU"/>
        </w:rPr>
        <w:t>О</w:t>
      </w:r>
      <w:r w:rsidRPr="00440FE1">
        <w:rPr>
          <w:lang w:val="ru-RU"/>
        </w:rPr>
        <w:t xml:space="preserve"> погашении эмиссионных ценных бумаг эмитента» и «</w:t>
      </w:r>
      <w:r w:rsidR="00B332AD">
        <w:rPr>
          <w:lang w:val="ru-RU"/>
        </w:rPr>
        <w:t>О</w:t>
      </w:r>
      <w:r w:rsidRPr="00440FE1">
        <w:rPr>
          <w:lang w:val="ru-RU"/>
        </w:rPr>
        <w:t xml:space="preserve"> выплаченных доходах по эмиссионным ценным бумагам эмитента».</w:t>
      </w:r>
    </w:p>
    <w:p w:rsidR="00517166" w:rsidRPr="00440FE1" w:rsidRDefault="00517166" w:rsidP="00B7438C">
      <w:pPr>
        <w:pStyle w:val="a3"/>
        <w:spacing w:before="5"/>
        <w:ind w:left="0"/>
        <w:rPr>
          <w:sz w:val="17"/>
          <w:lang w:val="ru-RU"/>
        </w:rPr>
      </w:pPr>
    </w:p>
    <w:p w:rsidR="00517166" w:rsidRPr="00440FE1" w:rsidRDefault="00B81D9E" w:rsidP="00B7438C">
      <w:pPr>
        <w:pStyle w:val="a3"/>
        <w:ind w:right="107"/>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момента наступления соответствующего существенного факта:</w:t>
      </w:r>
    </w:p>
    <w:p w:rsidR="00517166" w:rsidRPr="00440FE1" w:rsidRDefault="00B81D9E" w:rsidP="00513209">
      <w:pPr>
        <w:pStyle w:val="a4"/>
        <w:numPr>
          <w:ilvl w:val="0"/>
          <w:numId w:val="13"/>
        </w:numPr>
        <w:tabs>
          <w:tab w:val="left" w:pos="284"/>
        </w:tabs>
        <w:spacing w:before="2" w:line="252" w:lineRule="exact"/>
        <w:ind w:firstLine="0"/>
        <w:rPr>
          <w:lang w:val="ru-RU"/>
        </w:rPr>
      </w:pPr>
      <w:r w:rsidRPr="00440FE1">
        <w:rPr>
          <w:lang w:val="ru-RU"/>
        </w:rPr>
        <w:t>в ленте новостей - не позднее 1 (Одного)</w:t>
      </w:r>
      <w:r w:rsidRPr="00440FE1">
        <w:rPr>
          <w:spacing w:val="-4"/>
          <w:lang w:val="ru-RU"/>
        </w:rPr>
        <w:t xml:space="preserve"> </w:t>
      </w:r>
      <w:r w:rsidRPr="00440FE1">
        <w:rPr>
          <w:lang w:val="ru-RU"/>
        </w:rPr>
        <w:t>дня;</w:t>
      </w:r>
    </w:p>
    <w:p w:rsidR="00517166" w:rsidRPr="00440FE1" w:rsidRDefault="00B81D9E" w:rsidP="00513209">
      <w:pPr>
        <w:pStyle w:val="a4"/>
        <w:numPr>
          <w:ilvl w:val="0"/>
          <w:numId w:val="13"/>
        </w:numPr>
        <w:tabs>
          <w:tab w:val="left" w:pos="275"/>
        </w:tabs>
        <w:ind w:right="104" w:firstLine="0"/>
        <w:rPr>
          <w:lang w:val="ru-RU"/>
        </w:rPr>
      </w:pPr>
      <w:r w:rsidRPr="00440FE1">
        <w:rPr>
          <w:lang w:val="ru-RU"/>
        </w:rPr>
        <w:t xml:space="preserve">на странице Эмитента в сети Интернет  по адресу: </w:t>
      </w:r>
      <w:hyperlink r:id="rId3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4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3"/>
          <w:lang w:val="ru-RU"/>
        </w:rPr>
        <w:t xml:space="preserve"> </w:t>
      </w:r>
      <w:r w:rsidRPr="00440FE1">
        <w:rPr>
          <w:lang w:val="ru-RU"/>
        </w:rPr>
        <w:t>дней;</w:t>
      </w:r>
    </w:p>
    <w:p w:rsidR="00517166" w:rsidRPr="00440FE1" w:rsidRDefault="00B81D9E" w:rsidP="00B7438C">
      <w:pPr>
        <w:pStyle w:val="a3"/>
        <w:spacing w:before="1"/>
        <w:ind w:right="102"/>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517166" w:rsidRPr="00440FE1" w:rsidRDefault="00B81D9E" w:rsidP="00B7438C">
      <w:pPr>
        <w:pStyle w:val="a3"/>
        <w:spacing w:before="1"/>
        <w:ind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4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4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517166" w:rsidRPr="00440FE1" w:rsidRDefault="00B81D9E" w:rsidP="00B7438C">
      <w:pPr>
        <w:pStyle w:val="a3"/>
        <w:spacing w:line="252" w:lineRule="exact"/>
        <w:rPr>
          <w:lang w:val="ru-RU"/>
        </w:rPr>
      </w:pPr>
      <w:r w:rsidRPr="00440FE1">
        <w:rPr>
          <w:lang w:val="ru-RU"/>
        </w:rPr>
        <w:t>«Интернет» после истечения такого срока, – с даты его опубликования в сети «Интернет».</w:t>
      </w:r>
    </w:p>
    <w:p w:rsidR="00517166" w:rsidRPr="00440FE1" w:rsidRDefault="00517166" w:rsidP="00B7438C">
      <w:pPr>
        <w:pStyle w:val="a3"/>
        <w:spacing w:before="5"/>
        <w:ind w:left="0"/>
        <w:rPr>
          <w:lang w:val="ru-RU"/>
        </w:rPr>
      </w:pPr>
    </w:p>
    <w:p w:rsidR="00517166" w:rsidRPr="00B332AD" w:rsidRDefault="00B81D9E" w:rsidP="00B332AD">
      <w:pPr>
        <w:pStyle w:val="2"/>
        <w:ind w:right="109"/>
        <w:rPr>
          <w:b w:val="0"/>
          <w:lang w:val="ru-RU"/>
        </w:rPr>
      </w:pPr>
      <w:r w:rsidRPr="00440FE1">
        <w:rPr>
          <w:lang w:val="ru-RU"/>
        </w:rPr>
        <w:t xml:space="preserve">Иные условия и порядок досрочного погашения Облигаций, в зависимости от того, осуществляется ли досрочное погашение по усмотрению </w:t>
      </w:r>
      <w:r>
        <w:t>Эмитента или по требованию владельцев Облигаций:</w:t>
      </w:r>
      <w:r w:rsidR="00B332AD">
        <w:rPr>
          <w:lang w:val="ru-RU"/>
        </w:rPr>
        <w:t xml:space="preserve"> </w:t>
      </w:r>
      <w:r w:rsidR="00B332AD" w:rsidRPr="00B332AD">
        <w:rPr>
          <w:b w:val="0"/>
          <w:lang w:val="ru-RU"/>
        </w:rPr>
        <w:t>Н</w:t>
      </w:r>
      <w:r w:rsidRPr="00B332AD">
        <w:rPr>
          <w:b w:val="0"/>
        </w:rPr>
        <w:t>ет</w:t>
      </w:r>
      <w:r w:rsidR="00A478A8" w:rsidRPr="00B332AD">
        <w:rPr>
          <w:b w:val="0"/>
          <w:lang w:val="ru-RU"/>
        </w:rPr>
        <w:t>.</w:t>
      </w:r>
    </w:p>
    <w:p w:rsidR="00517166" w:rsidRDefault="00517166" w:rsidP="00B7438C">
      <w:pPr>
        <w:pStyle w:val="a3"/>
        <w:spacing w:before="2"/>
        <w:ind w:left="0"/>
      </w:pPr>
    </w:p>
    <w:p w:rsidR="00517166" w:rsidRPr="00440FE1" w:rsidRDefault="00B81D9E" w:rsidP="00513209">
      <w:pPr>
        <w:pStyle w:val="2"/>
        <w:numPr>
          <w:ilvl w:val="1"/>
          <w:numId w:val="34"/>
        </w:numPr>
        <w:ind w:left="142" w:firstLine="0"/>
        <w:rPr>
          <w:lang w:val="ru-RU"/>
        </w:rPr>
      </w:pPr>
      <w:r w:rsidRPr="00440FE1">
        <w:rPr>
          <w:lang w:val="ru-RU"/>
        </w:rPr>
        <w:t>Сведения о платежных агентах по</w:t>
      </w:r>
      <w:r w:rsidRPr="00440FE1">
        <w:rPr>
          <w:spacing w:val="-4"/>
          <w:lang w:val="ru-RU"/>
        </w:rPr>
        <w:t xml:space="preserve"> </w:t>
      </w:r>
      <w:r w:rsidRPr="00440FE1">
        <w:rPr>
          <w:lang w:val="ru-RU"/>
        </w:rPr>
        <w:t>облигациям.</w:t>
      </w:r>
    </w:p>
    <w:p w:rsidR="00517166" w:rsidRPr="00E946DC" w:rsidRDefault="00E946DC" w:rsidP="00F421A8">
      <w:pPr>
        <w:pStyle w:val="a3"/>
        <w:ind w:left="142" w:right="1582"/>
        <w:rPr>
          <w:lang w:val="ru-RU"/>
        </w:rPr>
      </w:pPr>
      <w:r>
        <w:rPr>
          <w:lang w:val="ru-RU"/>
        </w:rPr>
        <w:t>На дату утверждения настоящих</w:t>
      </w:r>
      <w:r w:rsidR="00B81D9E" w:rsidRPr="00440FE1">
        <w:rPr>
          <w:lang w:val="ru-RU"/>
        </w:rPr>
        <w:t xml:space="preserve"> Условий выпуска облигаций платежный агент не назначен. </w:t>
      </w:r>
      <w:r w:rsidR="00B81D9E" w:rsidRPr="00E946DC">
        <w:rPr>
          <w:lang w:val="ru-RU"/>
        </w:rPr>
        <w:t>Эмитент может назначать платежных агентов и отменять такие назначения:</w:t>
      </w:r>
    </w:p>
    <w:p w:rsidR="00517166" w:rsidRDefault="00B81D9E" w:rsidP="00513209">
      <w:pPr>
        <w:pStyle w:val="a4"/>
        <w:numPr>
          <w:ilvl w:val="0"/>
          <w:numId w:val="12"/>
        </w:numPr>
        <w:tabs>
          <w:tab w:val="left" w:pos="284"/>
        </w:tabs>
        <w:ind w:left="142" w:right="105" w:firstLine="0"/>
      </w:pPr>
      <w:r w:rsidRPr="00440FE1">
        <w:rPr>
          <w:lang w:val="ru-RU"/>
        </w:rPr>
        <w:t xml:space="preserve">при осуществлении досрочного погашения Облигаций по требованию их владельцев в соответствии с пп.1 п. 9.5. </w:t>
      </w:r>
      <w:r>
        <w:t>Программы</w:t>
      </w:r>
      <w:r>
        <w:rPr>
          <w:spacing w:val="-4"/>
        </w:rPr>
        <w:t xml:space="preserve"> </w:t>
      </w:r>
      <w:r>
        <w:t>Облигаций;</w:t>
      </w:r>
    </w:p>
    <w:p w:rsidR="00517166" w:rsidRPr="00440FE1" w:rsidRDefault="00B81D9E" w:rsidP="00513209">
      <w:pPr>
        <w:pStyle w:val="a4"/>
        <w:numPr>
          <w:ilvl w:val="0"/>
          <w:numId w:val="12"/>
        </w:numPr>
        <w:tabs>
          <w:tab w:val="left" w:pos="284"/>
        </w:tabs>
        <w:ind w:left="142" w:right="104" w:firstLine="0"/>
        <w:rPr>
          <w:lang w:val="ru-RU"/>
        </w:rPr>
      </w:pPr>
      <w:r w:rsidRPr="00440FE1">
        <w:rPr>
          <w:lang w:val="ru-RU"/>
        </w:rPr>
        <w:t>при осуществлении платежей в пользу владельцев Облигаций по выплате номинальной стоимости Облигаций (последней непогашенной части номинальной стоимости) в случае отказа Эмитента от исполнения обязательства по выплате суммы основного долга (последней непогашенной части номинальной стоимости) по Облигациям в соответствии с п. 9.7 Программы</w:t>
      </w:r>
      <w:r w:rsidRPr="00440FE1">
        <w:rPr>
          <w:spacing w:val="-8"/>
          <w:lang w:val="ru-RU"/>
        </w:rPr>
        <w:t xml:space="preserve"> </w:t>
      </w:r>
      <w:r w:rsidRPr="00440FE1">
        <w:rPr>
          <w:lang w:val="ru-RU"/>
        </w:rPr>
        <w:t>Облигаций;</w:t>
      </w:r>
    </w:p>
    <w:p w:rsidR="00517166" w:rsidRPr="00440FE1" w:rsidRDefault="00B81D9E" w:rsidP="00513209">
      <w:pPr>
        <w:pStyle w:val="a4"/>
        <w:numPr>
          <w:ilvl w:val="0"/>
          <w:numId w:val="12"/>
        </w:numPr>
        <w:tabs>
          <w:tab w:val="left" w:pos="284"/>
        </w:tabs>
        <w:ind w:left="142" w:right="108" w:firstLine="0"/>
        <w:rPr>
          <w:lang w:val="ru-RU"/>
        </w:rPr>
      </w:pPr>
      <w:r w:rsidRPr="00440FE1">
        <w:rPr>
          <w:lang w:val="ru-RU"/>
        </w:rPr>
        <w:t>при осуществлении платежей в пользу владельцев Облигаций по выплате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в случае дефолта или технического дефолта по Облигациям</w:t>
      </w:r>
      <w:r w:rsidRPr="00440FE1">
        <w:rPr>
          <w:spacing w:val="-5"/>
          <w:lang w:val="ru-RU"/>
        </w:rPr>
        <w:t xml:space="preserve"> </w:t>
      </w:r>
      <w:r w:rsidRPr="00440FE1">
        <w:rPr>
          <w:lang w:val="ru-RU"/>
        </w:rPr>
        <w:t>Эмитента.</w:t>
      </w:r>
    </w:p>
    <w:p w:rsidR="00517166" w:rsidRPr="00F421A8" w:rsidRDefault="00517166" w:rsidP="00F421A8">
      <w:pPr>
        <w:pStyle w:val="a3"/>
        <w:ind w:left="142"/>
        <w:rPr>
          <w:lang w:val="ru-RU"/>
        </w:rPr>
      </w:pPr>
    </w:p>
    <w:p w:rsidR="00517166" w:rsidRPr="00440FE1" w:rsidRDefault="00B81D9E" w:rsidP="00F421A8">
      <w:pPr>
        <w:pStyle w:val="a3"/>
        <w:ind w:left="142"/>
        <w:rPr>
          <w:lang w:val="ru-RU"/>
        </w:rPr>
      </w:pPr>
      <w:r w:rsidRPr="00440FE1">
        <w:rPr>
          <w:lang w:val="ru-RU"/>
        </w:rPr>
        <w:t>Обязанности и функции Платежного агента:</w:t>
      </w:r>
    </w:p>
    <w:p w:rsidR="00517166" w:rsidRPr="00440FE1" w:rsidRDefault="00B81D9E" w:rsidP="00513209">
      <w:pPr>
        <w:pStyle w:val="a4"/>
        <w:numPr>
          <w:ilvl w:val="0"/>
          <w:numId w:val="11"/>
        </w:numPr>
        <w:tabs>
          <w:tab w:val="left" w:pos="426"/>
        </w:tabs>
        <w:ind w:left="142" w:right="105" w:firstLine="0"/>
        <w:rPr>
          <w:lang w:val="ru-RU"/>
        </w:rPr>
      </w:pPr>
      <w:r w:rsidRPr="00440FE1">
        <w:rPr>
          <w:lang w:val="ru-RU"/>
        </w:rPr>
        <w:t>От имени и за счет Эмитента осуществлять перечисление денежных средств указанным Эмитентом лицам, в соответствии с предоставленными Эмитентом данными, необходимыми для осуществления соответствующих платежей в пользу владельцев Облигаций, в порядке, установленном договором между Эмитентом и Платежным агентом (далее для целей настоящего пункта</w:t>
      </w:r>
      <w:r w:rsidRPr="00440FE1">
        <w:rPr>
          <w:spacing w:val="-16"/>
          <w:lang w:val="ru-RU"/>
        </w:rPr>
        <w:t xml:space="preserve"> </w:t>
      </w:r>
      <w:r w:rsidRPr="00440FE1">
        <w:rPr>
          <w:lang w:val="ru-RU"/>
        </w:rPr>
        <w:t>"Договор").</w:t>
      </w:r>
    </w:p>
    <w:p w:rsidR="00517166" w:rsidRPr="00440FE1" w:rsidRDefault="00B81D9E" w:rsidP="00513209">
      <w:pPr>
        <w:pStyle w:val="a4"/>
        <w:numPr>
          <w:ilvl w:val="0"/>
          <w:numId w:val="11"/>
        </w:numPr>
        <w:tabs>
          <w:tab w:val="left" w:pos="426"/>
        </w:tabs>
        <w:ind w:left="142" w:right="101" w:firstLine="0"/>
        <w:rPr>
          <w:lang w:val="ru-RU"/>
        </w:rPr>
      </w:pPr>
      <w:r w:rsidRPr="00440FE1">
        <w:rPr>
          <w:lang w:val="ru-RU"/>
        </w:rPr>
        <w:t xml:space="preserve">При этом денежные средства Эмитента, предназначенные для проведения Платежным </w:t>
      </w:r>
      <w:r w:rsidR="00E946DC" w:rsidRPr="00440FE1">
        <w:rPr>
          <w:lang w:val="ru-RU"/>
        </w:rPr>
        <w:t>агентом выплат</w:t>
      </w:r>
      <w:r w:rsidRPr="00440FE1">
        <w:rPr>
          <w:lang w:val="ru-RU"/>
        </w:rPr>
        <w:t xml:space="preserve"> по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Условиями выпуска облигаций,</w:t>
      </w:r>
      <w:r w:rsidRPr="00440FE1">
        <w:rPr>
          <w:spacing w:val="-3"/>
          <w:lang w:val="ru-RU"/>
        </w:rPr>
        <w:t xml:space="preserve"> </w:t>
      </w:r>
      <w:r w:rsidRPr="00440FE1">
        <w:rPr>
          <w:lang w:val="ru-RU"/>
        </w:rPr>
        <w:t>Договором.</w:t>
      </w:r>
    </w:p>
    <w:p w:rsidR="00517166" w:rsidRPr="00440FE1" w:rsidRDefault="00B81D9E" w:rsidP="00513209">
      <w:pPr>
        <w:pStyle w:val="a4"/>
        <w:numPr>
          <w:ilvl w:val="0"/>
          <w:numId w:val="11"/>
        </w:numPr>
        <w:tabs>
          <w:tab w:val="left" w:pos="426"/>
        </w:tabs>
        <w:ind w:left="142" w:right="107" w:firstLine="0"/>
        <w:rPr>
          <w:lang w:val="ru-RU"/>
        </w:rPr>
      </w:pPr>
      <w:r w:rsidRPr="00440FE1">
        <w:rPr>
          <w:lang w:val="ru-RU"/>
        </w:rPr>
        <w:t>Предоставлять всем заинтересованным лицам информацию о сроках и условиях досрочного погашения Облигаций по требованию</w:t>
      </w:r>
      <w:r w:rsidRPr="00440FE1">
        <w:rPr>
          <w:spacing w:val="-7"/>
          <w:lang w:val="ru-RU"/>
        </w:rPr>
        <w:t xml:space="preserve"> </w:t>
      </w:r>
      <w:r w:rsidRPr="00440FE1">
        <w:rPr>
          <w:lang w:val="ru-RU"/>
        </w:rPr>
        <w:t>владельцев.</w:t>
      </w:r>
    </w:p>
    <w:p w:rsidR="00517166" w:rsidRPr="00440FE1" w:rsidRDefault="00B81D9E" w:rsidP="00513209">
      <w:pPr>
        <w:pStyle w:val="a4"/>
        <w:numPr>
          <w:ilvl w:val="0"/>
          <w:numId w:val="11"/>
        </w:numPr>
        <w:tabs>
          <w:tab w:val="left" w:pos="426"/>
        </w:tabs>
        <w:ind w:left="142" w:right="100" w:firstLine="0"/>
        <w:rPr>
          <w:lang w:val="ru-RU"/>
        </w:rPr>
      </w:pPr>
      <w:r w:rsidRPr="00440FE1">
        <w:rPr>
          <w:lang w:val="ru-RU"/>
        </w:rPr>
        <w:t>Соблюдать конфиденциальность информации, полученной в процессе исполнения обязательств, если эта информация не является общедоступной или не подлежит раскрытию в соответствии с нормативно- правовыми актами Российской</w:t>
      </w:r>
      <w:r w:rsidRPr="00440FE1">
        <w:rPr>
          <w:spacing w:val="-4"/>
          <w:lang w:val="ru-RU"/>
        </w:rPr>
        <w:t xml:space="preserve"> </w:t>
      </w:r>
      <w:r w:rsidRPr="00440FE1">
        <w:rPr>
          <w:lang w:val="ru-RU"/>
        </w:rPr>
        <w:t>Федерации.</w:t>
      </w:r>
    </w:p>
    <w:p w:rsidR="00517166" w:rsidRPr="00440FE1" w:rsidRDefault="00B81D9E" w:rsidP="00F421A8">
      <w:pPr>
        <w:pStyle w:val="a3"/>
        <w:ind w:left="142" w:right="104"/>
        <w:rPr>
          <w:lang w:val="ru-RU"/>
        </w:rPr>
      </w:pPr>
      <w:r w:rsidRPr="00440FE1">
        <w:rPr>
          <w:lang w:val="ru-RU"/>
        </w:rPr>
        <w:t>Платежный агент не несет ответственности за неисполнение Эмитентом принятых на себя обязательств по Облигациям.</w:t>
      </w:r>
    </w:p>
    <w:p w:rsidR="00517166" w:rsidRPr="00440FE1" w:rsidRDefault="00B81D9E" w:rsidP="00F421A8">
      <w:pPr>
        <w:pStyle w:val="a3"/>
        <w:ind w:left="142" w:right="102"/>
        <w:rPr>
          <w:lang w:val="ru-RU"/>
        </w:rPr>
      </w:pPr>
      <w:r w:rsidRPr="00440FE1">
        <w:rPr>
          <w:lang w:val="ru-RU"/>
        </w:rPr>
        <w:t>Информация о назначении платежных агентов или отмене назначения платежных агентов публикуется Эмитентом на страницах Эмитента в сети Интернет после публикации на ленте новостей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w:t>
      </w:r>
    </w:p>
    <w:p w:rsidR="00517166" w:rsidRPr="00440FE1" w:rsidRDefault="00517166" w:rsidP="00F421A8">
      <w:pPr>
        <w:pStyle w:val="a3"/>
        <w:ind w:left="142"/>
        <w:rPr>
          <w:sz w:val="17"/>
          <w:lang w:val="ru-RU"/>
        </w:rPr>
      </w:pPr>
    </w:p>
    <w:p w:rsidR="00517166" w:rsidRPr="00440FE1" w:rsidRDefault="00B81D9E" w:rsidP="00F421A8">
      <w:pPr>
        <w:pStyle w:val="a3"/>
        <w:ind w:left="142" w:right="104"/>
        <w:rPr>
          <w:lang w:val="ru-RU"/>
        </w:rPr>
      </w:pPr>
      <w:r w:rsidRPr="00440FE1">
        <w:rPr>
          <w:lang w:val="ru-RU"/>
        </w:rPr>
        <w:t>В сообщении о назначении Эмитентом платежных агентов и (или) отмене таких назначений указываются полное и сокращенное фирменные наименования, место нахождения и почтовый адрес иного платежного агента (платежного агента, назначение которого отменено); номер и дата лицензии, на основании которой назначенное лицо может осуществлять функции платежного агента, и орган, выдавший указанную лицензию; функции платежного агента; дата, начиная с которой лицо начинает (прекращает) осуществлять функции платежного агента.</w:t>
      </w:r>
    </w:p>
    <w:p w:rsidR="00517166" w:rsidRPr="00440FE1" w:rsidRDefault="00517166" w:rsidP="00F421A8">
      <w:pPr>
        <w:pStyle w:val="a3"/>
        <w:ind w:left="142"/>
        <w:rPr>
          <w:sz w:val="17"/>
          <w:lang w:val="ru-RU"/>
        </w:rPr>
      </w:pPr>
    </w:p>
    <w:p w:rsidR="00517166" w:rsidRPr="00440FE1" w:rsidRDefault="00B81D9E" w:rsidP="00F421A8">
      <w:pPr>
        <w:pStyle w:val="a3"/>
        <w:ind w:left="142" w:right="106"/>
        <w:rPr>
          <w:lang w:val="ru-RU"/>
        </w:rPr>
      </w:pPr>
      <w:r w:rsidRPr="00440FE1">
        <w:rPr>
          <w:lang w:val="ru-RU"/>
        </w:rPr>
        <w:t>Официальное сообщение Эмитента публикуется Эмитентом в форме сообщения о существенном факте «</w:t>
      </w:r>
      <w:r w:rsidR="00F421A8">
        <w:rPr>
          <w:lang w:val="ru-RU"/>
        </w:rPr>
        <w:t>О</w:t>
      </w:r>
      <w:r w:rsidRPr="00440FE1">
        <w:rPr>
          <w:lang w:val="ru-RU"/>
        </w:rPr>
        <w:t xml:space="preserve">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 в следующие сроки, с даты заключения договора либо с даты расторжения договора:</w:t>
      </w:r>
    </w:p>
    <w:p w:rsidR="00517166" w:rsidRPr="00440FE1" w:rsidRDefault="00B81D9E" w:rsidP="00513209">
      <w:pPr>
        <w:pStyle w:val="a4"/>
        <w:numPr>
          <w:ilvl w:val="0"/>
          <w:numId w:val="10"/>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Pr="00440FE1" w:rsidRDefault="00B81D9E" w:rsidP="00513209">
      <w:pPr>
        <w:pStyle w:val="a4"/>
        <w:numPr>
          <w:ilvl w:val="0"/>
          <w:numId w:val="10"/>
        </w:numPr>
        <w:tabs>
          <w:tab w:val="left" w:pos="284"/>
        </w:tabs>
        <w:ind w:left="142" w:right="101" w:firstLine="0"/>
        <w:rPr>
          <w:lang w:val="ru-RU"/>
        </w:rPr>
      </w:pPr>
      <w:r w:rsidRPr="00440FE1">
        <w:rPr>
          <w:lang w:val="ru-RU"/>
        </w:rPr>
        <w:t xml:space="preserve">на странице Эмитента в сети Интернет </w:t>
      </w:r>
      <w:hyperlink r:id="rId4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4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9"/>
          <w:lang w:val="ru-RU"/>
        </w:rPr>
        <w:t xml:space="preserve"> </w:t>
      </w:r>
      <w:r w:rsidRPr="00440FE1">
        <w:rPr>
          <w:lang w:val="ru-RU"/>
        </w:rPr>
        <w:t>дней.</w:t>
      </w:r>
    </w:p>
    <w:p w:rsidR="00517166" w:rsidRPr="00440FE1" w:rsidRDefault="00517166" w:rsidP="00F421A8">
      <w:pPr>
        <w:pStyle w:val="a3"/>
        <w:ind w:left="142"/>
        <w:rPr>
          <w:lang w:val="ru-RU"/>
        </w:rPr>
      </w:pPr>
    </w:p>
    <w:p w:rsidR="00517166" w:rsidRDefault="00E80503" w:rsidP="00513209">
      <w:pPr>
        <w:pStyle w:val="2"/>
        <w:numPr>
          <w:ilvl w:val="0"/>
          <w:numId w:val="34"/>
        </w:numPr>
        <w:tabs>
          <w:tab w:val="left" w:pos="426"/>
        </w:tabs>
        <w:ind w:left="142" w:firstLine="0"/>
      </w:pPr>
      <w:r>
        <w:rPr>
          <w:lang w:val="ru-RU"/>
        </w:rPr>
        <w:t xml:space="preserve"> </w:t>
      </w:r>
      <w:r w:rsidR="00B81D9E">
        <w:t>Сведения о приобретении</w:t>
      </w:r>
      <w:r w:rsidR="00B81D9E">
        <w:rPr>
          <w:spacing w:val="-3"/>
        </w:rPr>
        <w:t xml:space="preserve"> </w:t>
      </w:r>
      <w:r w:rsidR="00B81D9E">
        <w:t>облигаций.</w:t>
      </w:r>
    </w:p>
    <w:p w:rsidR="00517166" w:rsidRPr="00440FE1" w:rsidRDefault="00B81D9E" w:rsidP="00F421A8">
      <w:pPr>
        <w:ind w:left="142" w:right="3168"/>
        <w:jc w:val="both"/>
        <w:rPr>
          <w:b/>
          <w:lang w:val="ru-RU"/>
        </w:rPr>
      </w:pPr>
      <w:r w:rsidRPr="00440FE1">
        <w:rPr>
          <w:b/>
          <w:lang w:val="ru-RU"/>
        </w:rPr>
        <w:t>Предусматривается возможность приобретения облигаций Эмитентом. Условия и порядок приобретения облигаций:</w:t>
      </w:r>
    </w:p>
    <w:p w:rsidR="00517166" w:rsidRPr="004F2542" w:rsidRDefault="00B81D9E" w:rsidP="00F421A8">
      <w:pPr>
        <w:pStyle w:val="a3"/>
        <w:ind w:left="142" w:right="132"/>
        <w:rPr>
          <w:lang w:val="ru-RU"/>
        </w:rPr>
      </w:pPr>
      <w:r w:rsidRPr="00440FE1">
        <w:rPr>
          <w:lang w:val="ru-RU"/>
        </w:rPr>
        <w:t xml:space="preserve">Решение о приобретении Облигаций принимается уполномоченным органом Эмитента с утверждением цены, срока приобретения Облигаций, при этом Эмитент вправе осуществить выкуп в размере, определенном решением Эмитента. </w:t>
      </w:r>
      <w:r w:rsidRPr="004F2542">
        <w:rPr>
          <w:lang w:val="ru-RU"/>
        </w:rPr>
        <w:t>Возможно принятие нескольких решений о приобретении Облигаций. Решение уполномоченного органа Эмитента о приобретении Облигаций по соглашению с владельцами Облигаций должно содержать:</w:t>
      </w:r>
    </w:p>
    <w:p w:rsidR="00517166" w:rsidRDefault="00B81D9E" w:rsidP="00513209">
      <w:pPr>
        <w:pStyle w:val="a4"/>
        <w:numPr>
          <w:ilvl w:val="0"/>
          <w:numId w:val="9"/>
        </w:numPr>
        <w:tabs>
          <w:tab w:val="left" w:pos="238"/>
        </w:tabs>
        <w:ind w:left="142" w:firstLine="0"/>
      </w:pPr>
      <w:r>
        <w:t>количество приобретаемых</w:t>
      </w:r>
      <w:r>
        <w:rPr>
          <w:spacing w:val="1"/>
        </w:rPr>
        <w:t xml:space="preserve"> </w:t>
      </w:r>
      <w:r>
        <w:t>Облигаций;</w:t>
      </w:r>
    </w:p>
    <w:p w:rsidR="00517166" w:rsidRPr="00440FE1" w:rsidRDefault="00B81D9E" w:rsidP="00513209">
      <w:pPr>
        <w:pStyle w:val="a4"/>
        <w:numPr>
          <w:ilvl w:val="0"/>
          <w:numId w:val="9"/>
        </w:numPr>
        <w:tabs>
          <w:tab w:val="left" w:pos="238"/>
        </w:tabs>
        <w:ind w:left="142" w:firstLine="0"/>
        <w:rPr>
          <w:lang w:val="ru-RU"/>
        </w:rPr>
      </w:pPr>
      <w:r w:rsidRPr="00440FE1">
        <w:rPr>
          <w:lang w:val="ru-RU"/>
        </w:rPr>
        <w:t>срок принятия владельцами Облигаций предложения Эмитента о приобретении</w:t>
      </w:r>
      <w:r w:rsidRPr="00440FE1">
        <w:rPr>
          <w:spacing w:val="-15"/>
          <w:lang w:val="ru-RU"/>
        </w:rPr>
        <w:t xml:space="preserve"> </w:t>
      </w:r>
      <w:r w:rsidRPr="00440FE1">
        <w:rPr>
          <w:lang w:val="ru-RU"/>
        </w:rPr>
        <w:t>Облигаций;</w:t>
      </w:r>
    </w:p>
    <w:p w:rsidR="00517166" w:rsidRDefault="00B81D9E" w:rsidP="00513209">
      <w:pPr>
        <w:pStyle w:val="a4"/>
        <w:numPr>
          <w:ilvl w:val="0"/>
          <w:numId w:val="9"/>
        </w:numPr>
        <w:tabs>
          <w:tab w:val="left" w:pos="238"/>
        </w:tabs>
        <w:ind w:left="142" w:firstLine="0"/>
      </w:pPr>
      <w:r>
        <w:t>дата приобретения</w:t>
      </w:r>
      <w:r>
        <w:rPr>
          <w:spacing w:val="-1"/>
        </w:rPr>
        <w:t xml:space="preserve"> </w:t>
      </w:r>
      <w:r>
        <w:t>Облигаций;</w:t>
      </w:r>
    </w:p>
    <w:p w:rsidR="00517166" w:rsidRPr="00440FE1" w:rsidRDefault="00B81D9E" w:rsidP="00513209">
      <w:pPr>
        <w:pStyle w:val="a4"/>
        <w:numPr>
          <w:ilvl w:val="0"/>
          <w:numId w:val="9"/>
        </w:numPr>
        <w:tabs>
          <w:tab w:val="left" w:pos="240"/>
        </w:tabs>
        <w:ind w:left="142" w:firstLine="0"/>
        <w:rPr>
          <w:lang w:val="ru-RU"/>
        </w:rPr>
      </w:pPr>
      <w:r w:rsidRPr="00440FE1">
        <w:rPr>
          <w:lang w:val="ru-RU"/>
        </w:rPr>
        <w:t>цену приобретения Облигаций или порядок ее</w:t>
      </w:r>
      <w:r w:rsidRPr="00440FE1">
        <w:rPr>
          <w:spacing w:val="-8"/>
          <w:lang w:val="ru-RU"/>
        </w:rPr>
        <w:t xml:space="preserve"> </w:t>
      </w:r>
      <w:r w:rsidRPr="00440FE1">
        <w:rPr>
          <w:lang w:val="ru-RU"/>
        </w:rPr>
        <w:t>определения;</w:t>
      </w:r>
    </w:p>
    <w:p w:rsidR="00C82C78" w:rsidRDefault="00B81D9E" w:rsidP="00513209">
      <w:pPr>
        <w:pStyle w:val="a4"/>
        <w:numPr>
          <w:ilvl w:val="0"/>
          <w:numId w:val="9"/>
        </w:numPr>
        <w:tabs>
          <w:tab w:val="left" w:pos="301"/>
        </w:tabs>
        <w:ind w:left="142" w:right="105" w:firstLine="0"/>
        <w:rPr>
          <w:lang w:val="ru-RU"/>
        </w:rPr>
      </w:pPr>
      <w:r w:rsidRPr="004F2542">
        <w:rPr>
          <w:lang w:val="ru-RU"/>
        </w:rPr>
        <w:t>при наличии Агента по приобретению Облигаций по соглашению с их владельцами, его полное и сокращенное фирменные наименования, место нахождения; номер, дата выдачи и срок действия лицензии на осуществление брокерской деятельности, орган, выдавший указанную</w:t>
      </w:r>
      <w:r w:rsidRPr="004F2542">
        <w:rPr>
          <w:spacing w:val="-14"/>
          <w:lang w:val="ru-RU"/>
        </w:rPr>
        <w:t xml:space="preserve"> </w:t>
      </w:r>
      <w:r w:rsidRPr="004F2542">
        <w:rPr>
          <w:lang w:val="ru-RU"/>
        </w:rPr>
        <w:t>лицензию.</w:t>
      </w:r>
    </w:p>
    <w:p w:rsidR="00C82C78" w:rsidRPr="00C82C78" w:rsidRDefault="00C82C78" w:rsidP="00F421A8">
      <w:pPr>
        <w:ind w:left="142"/>
        <w:jc w:val="both"/>
        <w:rPr>
          <w:lang w:val="ru-RU"/>
        </w:rPr>
      </w:pPr>
    </w:p>
    <w:p w:rsidR="00A00703" w:rsidRPr="00440FE1" w:rsidRDefault="00A00703" w:rsidP="00F421A8">
      <w:pPr>
        <w:pStyle w:val="a3"/>
        <w:ind w:left="142" w:right="103"/>
        <w:rPr>
          <w:lang w:val="ru-RU"/>
        </w:rPr>
      </w:pPr>
      <w:r w:rsidRPr="00440FE1">
        <w:rPr>
          <w:lang w:val="ru-RU"/>
        </w:rPr>
        <w:t>Эмитент имеет право приобретать Облигации настоящего выпуска путем заключения сделок купли</w:t>
      </w:r>
      <w:r w:rsidR="00E80503">
        <w:rPr>
          <w:lang w:val="ru-RU"/>
        </w:rPr>
        <w:t xml:space="preserve"> </w:t>
      </w:r>
      <w:r w:rsidRPr="00440FE1">
        <w:rPr>
          <w:lang w:val="ru-RU"/>
        </w:rPr>
        <w:t>- продажи Облигаций с владельцами Облигаций в соответствии с законодательством Российской Федерации, в том числе на основании публичных безотзывных оферт Эмитента.</w:t>
      </w:r>
    </w:p>
    <w:p w:rsidR="00A00703" w:rsidRPr="00E80503" w:rsidRDefault="00A00703" w:rsidP="00F421A8">
      <w:pPr>
        <w:pStyle w:val="a3"/>
        <w:ind w:left="142"/>
        <w:rPr>
          <w:lang w:val="ru-RU"/>
        </w:rPr>
      </w:pPr>
    </w:p>
    <w:p w:rsidR="00A00703" w:rsidRPr="00690E5E" w:rsidRDefault="00A00703" w:rsidP="00F421A8">
      <w:pPr>
        <w:pStyle w:val="a3"/>
        <w:ind w:left="142" w:right="105"/>
        <w:rPr>
          <w:lang w:val="ru-RU"/>
        </w:rPr>
      </w:pPr>
      <w:r w:rsidRPr="00690E5E">
        <w:rPr>
          <w:lang w:val="ru-RU"/>
        </w:rPr>
        <w:t>Эмитент может принимать отдельные решения о приобретении Облигаций по соглашению с их владельцами. Такие решения принимаются Эмитентом с утверждением цены, срока, порядка приобретения Облигаций и общего количества приобретаемых Эмитентом Облигаций. Эмитент вправе приобрести (выкупить) как весь выпуск Облигаций, так и его часть.</w:t>
      </w:r>
    </w:p>
    <w:p w:rsidR="00A00703" w:rsidRPr="00690E5E" w:rsidRDefault="00A00703" w:rsidP="00F421A8">
      <w:pPr>
        <w:pStyle w:val="a3"/>
        <w:ind w:left="142"/>
        <w:rPr>
          <w:sz w:val="17"/>
          <w:lang w:val="ru-RU"/>
        </w:rPr>
      </w:pPr>
    </w:p>
    <w:p w:rsidR="00A00703" w:rsidRDefault="00A00703" w:rsidP="00F421A8">
      <w:pPr>
        <w:pStyle w:val="a3"/>
        <w:ind w:left="142" w:right="104"/>
        <w:rPr>
          <w:lang w:val="ru-RU"/>
        </w:rPr>
      </w:pPr>
      <w:r w:rsidRPr="00690E5E">
        <w:rPr>
          <w:lang w:val="ru-RU"/>
        </w:rPr>
        <w:t>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целых Облигаций.</w:t>
      </w:r>
    </w:p>
    <w:p w:rsidR="00690E5E" w:rsidRPr="00690E5E" w:rsidRDefault="00690E5E" w:rsidP="00F421A8">
      <w:pPr>
        <w:pStyle w:val="a3"/>
        <w:ind w:left="142" w:right="104"/>
        <w:rPr>
          <w:lang w:val="ru-RU"/>
        </w:rPr>
      </w:pPr>
    </w:p>
    <w:p w:rsidR="00A00703" w:rsidRDefault="00A00703" w:rsidP="00F421A8">
      <w:pPr>
        <w:pStyle w:val="a3"/>
        <w:ind w:left="142" w:right="106"/>
        <w:rPr>
          <w:lang w:val="ru-RU"/>
        </w:rPr>
      </w:pPr>
      <w:r w:rsidRPr="00690E5E">
        <w:rPr>
          <w:lang w:val="ru-RU"/>
        </w:rPr>
        <w:t>В последующем приобретенные Эмитентом Облигации могут быть вновь выпущены в обращение на вторичный рынок (при условии соблюдения</w:t>
      </w:r>
      <w:r w:rsidRPr="00440FE1">
        <w:rPr>
          <w:lang w:val="ru-RU"/>
        </w:rPr>
        <w:t xml:space="preserve"> Эмитентом требований законодательства Российской Федерации).</w:t>
      </w:r>
    </w:p>
    <w:p w:rsidR="00690E5E" w:rsidRDefault="00690E5E" w:rsidP="00F421A8">
      <w:pPr>
        <w:pStyle w:val="a3"/>
        <w:ind w:left="142" w:right="106"/>
        <w:rPr>
          <w:lang w:val="ru-RU"/>
        </w:rPr>
      </w:pPr>
    </w:p>
    <w:p w:rsidR="00A00703" w:rsidRPr="004F2542" w:rsidRDefault="00A00703" w:rsidP="00F421A8">
      <w:pPr>
        <w:pStyle w:val="a3"/>
        <w:ind w:left="142" w:right="103"/>
        <w:rPr>
          <w:lang w:val="ru-RU"/>
        </w:rPr>
      </w:pPr>
      <w:r w:rsidRPr="00440FE1">
        <w:rPr>
          <w:lang w:val="ru-RU"/>
        </w:rPr>
        <w:t xml:space="preserve">В случае если сделка или несколько сделок по приобретению </w:t>
      </w:r>
      <w:r w:rsidRPr="004F2542">
        <w:rPr>
          <w:lang w:val="ru-RU"/>
        </w:rPr>
        <w:t>Эмитентом своих Облигаций по соглашению с их владельцами будут признаваться крупными сделками, такие сделки должны быть одобрены в соответствии с законодательством Российской</w:t>
      </w:r>
      <w:r w:rsidRPr="004F2542">
        <w:rPr>
          <w:spacing w:val="-6"/>
          <w:lang w:val="ru-RU"/>
        </w:rPr>
        <w:t xml:space="preserve"> </w:t>
      </w:r>
      <w:r w:rsidRPr="004F2542">
        <w:rPr>
          <w:lang w:val="ru-RU"/>
        </w:rPr>
        <w:t>Федерации.</w:t>
      </w:r>
    </w:p>
    <w:p w:rsidR="00A00703" w:rsidRPr="004F2542" w:rsidRDefault="00A00703" w:rsidP="00F421A8">
      <w:pPr>
        <w:pStyle w:val="a3"/>
        <w:ind w:left="142"/>
        <w:rPr>
          <w:sz w:val="17"/>
          <w:lang w:val="ru-RU"/>
        </w:rPr>
      </w:pPr>
    </w:p>
    <w:p w:rsidR="00A00703" w:rsidRPr="00440FE1" w:rsidRDefault="00A00703" w:rsidP="00F421A8">
      <w:pPr>
        <w:pStyle w:val="a3"/>
        <w:ind w:left="142" w:right="102"/>
        <w:rPr>
          <w:lang w:val="ru-RU"/>
        </w:rPr>
      </w:pPr>
      <w:r w:rsidRPr="00440FE1">
        <w:rPr>
          <w:lang w:val="ru-RU"/>
        </w:rPr>
        <w:t>В случае приобретения Эмитентом Облигаций они поступают на счет депо Эмитента в НРД, предназначенный для учета прав на выпущенные им ценные бумаги. В последующем приобретенные Эмитентом Облигации могут вновь обращаться на вторичном рынке (при условии соблюдения Эмитентом требований законодательства Российской Федерации).</w:t>
      </w:r>
    </w:p>
    <w:p w:rsidR="00A00703" w:rsidRPr="00440FE1" w:rsidRDefault="00A00703" w:rsidP="00F421A8">
      <w:pPr>
        <w:pStyle w:val="a3"/>
        <w:ind w:left="142"/>
        <w:rPr>
          <w:sz w:val="17"/>
          <w:lang w:val="ru-RU"/>
        </w:rPr>
      </w:pPr>
    </w:p>
    <w:p w:rsidR="00A00703" w:rsidRPr="004F2542" w:rsidRDefault="00A00703" w:rsidP="00F421A8">
      <w:pPr>
        <w:pStyle w:val="a3"/>
        <w:ind w:left="142"/>
        <w:rPr>
          <w:lang w:val="ru-RU"/>
        </w:rPr>
      </w:pPr>
      <w:r w:rsidRPr="00440FE1">
        <w:rPr>
          <w:lang w:val="ru-RU"/>
        </w:rPr>
        <w:t xml:space="preserve">Эмитент вправе назначать Агентов по приобретению </w:t>
      </w:r>
      <w:r w:rsidRPr="004F2542">
        <w:rPr>
          <w:lang w:val="ru-RU"/>
        </w:rPr>
        <w:t>Облигаций и отменять такие назначения.</w:t>
      </w:r>
    </w:p>
    <w:p w:rsidR="00A00703" w:rsidRPr="00440FE1" w:rsidRDefault="00A00703" w:rsidP="00F421A8">
      <w:pPr>
        <w:pStyle w:val="a3"/>
        <w:ind w:left="142" w:right="108"/>
        <w:rPr>
          <w:lang w:val="ru-RU"/>
        </w:rPr>
      </w:pPr>
      <w:r w:rsidRPr="00440FE1">
        <w:rPr>
          <w:lang w:val="ru-RU"/>
        </w:rPr>
        <w:t>В таком случае, Эмитент обязан опубликовать информационное сообщение, содержащее следующую информацию:</w:t>
      </w:r>
    </w:p>
    <w:p w:rsidR="00A00703" w:rsidRDefault="00A00703" w:rsidP="00513209">
      <w:pPr>
        <w:pStyle w:val="a4"/>
        <w:numPr>
          <w:ilvl w:val="0"/>
          <w:numId w:val="8"/>
        </w:numPr>
        <w:tabs>
          <w:tab w:val="left" w:pos="313"/>
        </w:tabs>
        <w:ind w:left="142" w:right="104" w:firstLine="0"/>
      </w:pPr>
      <w:r w:rsidRPr="00440FE1">
        <w:rPr>
          <w:lang w:val="ru-RU"/>
        </w:rPr>
        <w:t xml:space="preserve">полное и сокращенное наименования лица, которому переданы функции Агента по приобретению </w:t>
      </w:r>
      <w:r>
        <w:t>Облигаций по соглашению с их</w:t>
      </w:r>
      <w:r>
        <w:rPr>
          <w:spacing w:val="-9"/>
        </w:rPr>
        <w:t xml:space="preserve"> </w:t>
      </w:r>
      <w:r>
        <w:t>владельцами;</w:t>
      </w:r>
    </w:p>
    <w:p w:rsidR="00A00703" w:rsidRPr="00440FE1" w:rsidRDefault="00A00703" w:rsidP="00513209">
      <w:pPr>
        <w:pStyle w:val="a4"/>
        <w:numPr>
          <w:ilvl w:val="0"/>
          <w:numId w:val="8"/>
        </w:numPr>
        <w:tabs>
          <w:tab w:val="left" w:pos="306"/>
        </w:tabs>
        <w:ind w:left="142" w:right="109" w:firstLine="0"/>
        <w:rPr>
          <w:lang w:val="ru-RU"/>
        </w:rPr>
      </w:pPr>
      <w:r w:rsidRPr="00440FE1">
        <w:rPr>
          <w:lang w:val="ru-RU"/>
        </w:rPr>
        <w:t>его место нахождения, а также адрес и номер факса для направления заявлений в соответствии с порядком, установленным</w:t>
      </w:r>
      <w:r w:rsidRPr="00440FE1">
        <w:rPr>
          <w:spacing w:val="-2"/>
          <w:lang w:val="ru-RU"/>
        </w:rPr>
        <w:t xml:space="preserve"> </w:t>
      </w:r>
      <w:r w:rsidRPr="00440FE1">
        <w:rPr>
          <w:lang w:val="ru-RU"/>
        </w:rPr>
        <w:t>ниже;</w:t>
      </w:r>
    </w:p>
    <w:p w:rsidR="00A00703" w:rsidRPr="00440FE1" w:rsidRDefault="00A00703" w:rsidP="00513209">
      <w:pPr>
        <w:pStyle w:val="a4"/>
        <w:numPr>
          <w:ilvl w:val="0"/>
          <w:numId w:val="8"/>
        </w:numPr>
        <w:tabs>
          <w:tab w:val="left" w:pos="258"/>
        </w:tabs>
        <w:ind w:left="142" w:right="104" w:firstLine="0"/>
        <w:rPr>
          <w:lang w:val="ru-RU"/>
        </w:rPr>
      </w:pPr>
      <w:r w:rsidRPr="00440FE1">
        <w:rPr>
          <w:lang w:val="ru-RU"/>
        </w:rPr>
        <w:t>сведения о лицензии на осуществление профессиональной деятельности на рынке ценных бумаг: номер, дата выдачи, срок действия, орган, выдавший</w:t>
      </w:r>
      <w:r w:rsidRPr="00440FE1">
        <w:rPr>
          <w:spacing w:val="-9"/>
          <w:lang w:val="ru-RU"/>
        </w:rPr>
        <w:t xml:space="preserve"> </w:t>
      </w:r>
      <w:r w:rsidRPr="00440FE1">
        <w:rPr>
          <w:lang w:val="ru-RU"/>
        </w:rPr>
        <w:t>лицензию;</w:t>
      </w:r>
    </w:p>
    <w:p w:rsidR="00A00703" w:rsidRPr="004F2542" w:rsidRDefault="00A00703" w:rsidP="00513209">
      <w:pPr>
        <w:pStyle w:val="a4"/>
        <w:numPr>
          <w:ilvl w:val="0"/>
          <w:numId w:val="8"/>
        </w:numPr>
        <w:tabs>
          <w:tab w:val="left" w:pos="265"/>
        </w:tabs>
        <w:ind w:left="142" w:right="108" w:firstLine="0"/>
        <w:rPr>
          <w:lang w:val="ru-RU"/>
        </w:rPr>
      </w:pPr>
      <w:r w:rsidRPr="00440FE1">
        <w:rPr>
          <w:lang w:val="ru-RU"/>
        </w:rPr>
        <w:t xml:space="preserve">подтверждение, что назначенный Агент по приобретению </w:t>
      </w:r>
      <w:r w:rsidRPr="004F2542">
        <w:rPr>
          <w:lang w:val="ru-RU"/>
        </w:rPr>
        <w:t>Облигаций по соглашению с их владельцами является участником торгов Организатора торговли, через которого будет осуществлять</w:t>
      </w:r>
      <w:r w:rsidRPr="004F2542">
        <w:rPr>
          <w:spacing w:val="-18"/>
          <w:lang w:val="ru-RU"/>
        </w:rPr>
        <w:t xml:space="preserve"> </w:t>
      </w:r>
      <w:r w:rsidRPr="004F2542">
        <w:rPr>
          <w:lang w:val="ru-RU"/>
        </w:rPr>
        <w:t>приобретение.</w:t>
      </w:r>
    </w:p>
    <w:p w:rsidR="00A00703" w:rsidRPr="004F2542" w:rsidRDefault="00A00703" w:rsidP="00F421A8">
      <w:pPr>
        <w:pStyle w:val="a3"/>
        <w:ind w:left="142"/>
        <w:rPr>
          <w:sz w:val="21"/>
          <w:lang w:val="ru-RU"/>
        </w:rPr>
      </w:pPr>
    </w:p>
    <w:p w:rsidR="00A00703" w:rsidRPr="00440FE1" w:rsidRDefault="00A00703" w:rsidP="00F421A8">
      <w:pPr>
        <w:pStyle w:val="a3"/>
        <w:ind w:left="142" w:right="109"/>
        <w:rPr>
          <w:lang w:val="ru-RU"/>
        </w:rPr>
      </w:pPr>
      <w:r w:rsidRPr="00440FE1">
        <w:rPr>
          <w:lang w:val="ru-RU"/>
        </w:rPr>
        <w:t>Данное информационное сообщение публикуется не позднее, чем за 15 (пятнадцать) дней до Даты приобретения, определяемой в соответствии с порядком, указанном ниже, в следующих источниках:</w:t>
      </w:r>
    </w:p>
    <w:p w:rsidR="00A00703" w:rsidRDefault="00690E5E" w:rsidP="00690E5E">
      <w:pPr>
        <w:pStyle w:val="a4"/>
        <w:tabs>
          <w:tab w:val="left" w:pos="459"/>
        </w:tabs>
        <w:ind w:left="142"/>
      </w:pPr>
      <w:r>
        <w:rPr>
          <w:lang w:val="ru-RU"/>
        </w:rPr>
        <w:t xml:space="preserve">- </w:t>
      </w:r>
      <w:r w:rsidR="00A00703">
        <w:t>в ленте</w:t>
      </w:r>
      <w:r w:rsidR="00A00703">
        <w:rPr>
          <w:spacing w:val="2"/>
        </w:rPr>
        <w:t xml:space="preserve"> </w:t>
      </w:r>
      <w:r w:rsidR="00A00703">
        <w:t>новостей;</w:t>
      </w:r>
    </w:p>
    <w:p w:rsidR="00A00703" w:rsidRPr="00440FE1" w:rsidRDefault="00A00703" w:rsidP="00513209">
      <w:pPr>
        <w:pStyle w:val="a4"/>
        <w:numPr>
          <w:ilvl w:val="0"/>
          <w:numId w:val="8"/>
        </w:numPr>
        <w:tabs>
          <w:tab w:val="left" w:pos="240"/>
        </w:tabs>
        <w:ind w:left="142" w:right="161" w:firstLine="0"/>
        <w:rPr>
          <w:lang w:val="ru-RU"/>
        </w:rPr>
      </w:pPr>
      <w:r w:rsidRPr="00440FE1">
        <w:rPr>
          <w:lang w:val="ru-RU"/>
        </w:rPr>
        <w:t xml:space="preserve">на странице в сети Интернет </w:t>
      </w:r>
      <w:hyperlink r:id="rId4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4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lang w:val="ru-RU"/>
        </w:rPr>
        <w:t>; При этом публикация в сети Интернет осуществляется после публикации в ленте</w:t>
      </w:r>
      <w:r w:rsidRPr="00440FE1">
        <w:rPr>
          <w:spacing w:val="-8"/>
          <w:lang w:val="ru-RU"/>
        </w:rPr>
        <w:t xml:space="preserve"> </w:t>
      </w:r>
      <w:r w:rsidRPr="00440FE1">
        <w:rPr>
          <w:lang w:val="ru-RU"/>
        </w:rPr>
        <w:t>новостей.</w:t>
      </w:r>
    </w:p>
    <w:p w:rsidR="00A00703" w:rsidRPr="00440FE1" w:rsidRDefault="00A00703" w:rsidP="00F421A8">
      <w:pPr>
        <w:pStyle w:val="a3"/>
        <w:ind w:left="142"/>
        <w:rPr>
          <w:sz w:val="17"/>
          <w:lang w:val="ru-RU"/>
        </w:rPr>
      </w:pPr>
    </w:p>
    <w:p w:rsidR="00A00703" w:rsidRDefault="00A00703" w:rsidP="00690E5E">
      <w:pPr>
        <w:pStyle w:val="a3"/>
        <w:ind w:left="142" w:right="100"/>
        <w:rPr>
          <w:lang w:val="ru-RU"/>
        </w:rPr>
      </w:pPr>
      <w:r w:rsidRPr="00440FE1">
        <w:rPr>
          <w:lang w:val="ru-RU"/>
        </w:rPr>
        <w:t xml:space="preserve">Владелец Облигаций или уполномоченное им лицо, в том числе номинальный держатель Облигаций, направляет по адресу Эмитента/Агента по приобретению </w:t>
      </w:r>
      <w:r w:rsidRPr="004F2542">
        <w:rPr>
          <w:lang w:val="ru-RU"/>
        </w:rPr>
        <w:t xml:space="preserve">Облигаций по соглашению с их владельцами заказное письмо с уведомлением о вручении и описью вложения или вручает под расписку уполномоченному лицу Эмитента/Агента по приобретению Облигаций по соглашению с их владельцами письменное уведомление о намерении продать Эмитенту определенное количество Облигаций (далее </w:t>
      </w:r>
      <w:r w:rsidR="00690E5E">
        <w:rPr>
          <w:lang w:val="ru-RU"/>
        </w:rPr>
        <w:t>–</w:t>
      </w:r>
      <w:r w:rsidRPr="004F2542">
        <w:rPr>
          <w:lang w:val="ru-RU"/>
        </w:rPr>
        <w:t xml:space="preserve"> </w:t>
      </w:r>
      <w:r w:rsidR="00690E5E">
        <w:rPr>
          <w:lang w:val="ru-RU"/>
        </w:rPr>
        <w:t>«</w:t>
      </w:r>
      <w:r w:rsidRPr="004F2542">
        <w:rPr>
          <w:lang w:val="ru-RU"/>
        </w:rPr>
        <w:t>Уведомление</w:t>
      </w:r>
      <w:r w:rsidR="00690E5E">
        <w:rPr>
          <w:lang w:val="ru-RU"/>
        </w:rPr>
        <w:t>»</w:t>
      </w:r>
      <w:r w:rsidRPr="004F2542">
        <w:rPr>
          <w:lang w:val="ru-RU"/>
        </w:rPr>
        <w:t>).</w:t>
      </w:r>
    </w:p>
    <w:p w:rsidR="00690E5E" w:rsidRPr="004F2542" w:rsidRDefault="00690E5E" w:rsidP="00690E5E">
      <w:pPr>
        <w:pStyle w:val="a3"/>
        <w:ind w:left="142" w:right="100"/>
        <w:rPr>
          <w:lang w:val="ru-RU"/>
        </w:rPr>
      </w:pPr>
    </w:p>
    <w:p w:rsidR="00A00703" w:rsidRPr="004F2542" w:rsidRDefault="00A00703" w:rsidP="00690E5E">
      <w:pPr>
        <w:pStyle w:val="a3"/>
        <w:ind w:left="142" w:right="104"/>
        <w:rPr>
          <w:lang w:val="ru-RU"/>
        </w:rPr>
      </w:pPr>
      <w:r w:rsidRPr="00440FE1">
        <w:rPr>
          <w:lang w:val="ru-RU"/>
        </w:rPr>
        <w:t xml:space="preserve">Уведомление должно быть получено Эмитентом/Агентом по приобретению </w:t>
      </w:r>
      <w:r w:rsidRPr="004F2542">
        <w:rPr>
          <w:lang w:val="ru-RU"/>
        </w:rPr>
        <w:t xml:space="preserve">Облигаций по соглашению с их владельцами или вручено </w:t>
      </w:r>
      <w:r w:rsidR="00465A8A">
        <w:rPr>
          <w:lang w:val="ru-RU"/>
        </w:rPr>
        <w:t>уполномоченному лицу Эмитентом/</w:t>
      </w:r>
      <w:r w:rsidRPr="004F2542">
        <w:rPr>
          <w:lang w:val="ru-RU"/>
        </w:rPr>
        <w:t xml:space="preserve">Агента по приобретению Облигаций по соглашению с их владельцами в течение </w:t>
      </w:r>
      <w:r>
        <w:t>c</w:t>
      </w:r>
      <w:r w:rsidRPr="004F2542">
        <w:rPr>
          <w:lang w:val="ru-RU"/>
        </w:rPr>
        <w:t>рока принятия владельцами Облигаций предложения Эмитента о приобретении</w:t>
      </w:r>
      <w:r w:rsidRPr="004F2542">
        <w:rPr>
          <w:spacing w:val="-5"/>
          <w:lang w:val="ru-RU"/>
        </w:rPr>
        <w:t xml:space="preserve"> </w:t>
      </w:r>
      <w:r w:rsidRPr="004F2542">
        <w:rPr>
          <w:lang w:val="ru-RU"/>
        </w:rPr>
        <w:t>Облигаций.</w:t>
      </w:r>
    </w:p>
    <w:p w:rsidR="00A00703" w:rsidRPr="004F2542" w:rsidRDefault="00A00703" w:rsidP="00690E5E">
      <w:pPr>
        <w:pStyle w:val="a3"/>
        <w:ind w:left="142"/>
        <w:rPr>
          <w:sz w:val="17"/>
          <w:lang w:val="ru-RU"/>
        </w:rPr>
      </w:pPr>
    </w:p>
    <w:p w:rsidR="00A00703" w:rsidRDefault="00A00703" w:rsidP="00690E5E">
      <w:pPr>
        <w:pStyle w:val="a3"/>
        <w:ind w:left="142" w:right="107"/>
      </w:pPr>
      <w:r w:rsidRPr="00440FE1">
        <w:rPr>
          <w:lang w:val="ru-RU"/>
        </w:rPr>
        <w:t xml:space="preserve">Уведомление считается полученным Эмитентом/Агентом по приобретению </w:t>
      </w:r>
      <w:r>
        <w:t>Облигаций по соглашению с их владельцами, если:</w:t>
      </w:r>
    </w:p>
    <w:p w:rsidR="00A00703" w:rsidRPr="00465A8A" w:rsidRDefault="00A00703" w:rsidP="00513209">
      <w:pPr>
        <w:pStyle w:val="a4"/>
        <w:numPr>
          <w:ilvl w:val="0"/>
          <w:numId w:val="7"/>
        </w:numPr>
        <w:tabs>
          <w:tab w:val="left" w:pos="299"/>
        </w:tabs>
        <w:ind w:left="142" w:right="104" w:firstLine="0"/>
      </w:pPr>
      <w:r w:rsidRPr="00440FE1">
        <w:rPr>
          <w:lang w:val="ru-RU"/>
        </w:rPr>
        <w:t xml:space="preserve">на уведомлении о вручении почтовой корреспонденции проставлена отметка о получении почтовой корреспонденции Эмитентом/Агентом по приобретению </w:t>
      </w:r>
      <w:r>
        <w:t>Облигаций по соглашению с их</w:t>
      </w:r>
      <w:r>
        <w:rPr>
          <w:spacing w:val="-20"/>
        </w:rPr>
        <w:t xml:space="preserve"> </w:t>
      </w:r>
      <w:r>
        <w:t>владельцами;</w:t>
      </w:r>
    </w:p>
    <w:p w:rsidR="00A00703" w:rsidRPr="004F2542" w:rsidRDefault="00A00703" w:rsidP="00513209">
      <w:pPr>
        <w:pStyle w:val="a4"/>
        <w:numPr>
          <w:ilvl w:val="0"/>
          <w:numId w:val="7"/>
        </w:numPr>
        <w:tabs>
          <w:tab w:val="left" w:pos="243"/>
        </w:tabs>
        <w:ind w:left="142" w:right="167" w:firstLine="0"/>
        <w:rPr>
          <w:lang w:val="ru-RU"/>
        </w:rPr>
      </w:pPr>
      <w:r w:rsidRPr="00440FE1">
        <w:rPr>
          <w:lang w:val="ru-RU"/>
        </w:rPr>
        <w:t xml:space="preserve">на уведомлении о вручении почтовой корреспонденции проставлена отметка о том, что Эмитент/Агент по приобретению </w:t>
      </w:r>
      <w:r w:rsidRPr="004F2542">
        <w:rPr>
          <w:lang w:val="ru-RU"/>
        </w:rPr>
        <w:t>Облигаций по соглашению с их владельцами отказался от получения почтовой корреспонденции;</w:t>
      </w:r>
    </w:p>
    <w:p w:rsidR="00A00703" w:rsidRPr="004F2542" w:rsidRDefault="00A00703" w:rsidP="00513209">
      <w:pPr>
        <w:pStyle w:val="a4"/>
        <w:numPr>
          <w:ilvl w:val="0"/>
          <w:numId w:val="7"/>
        </w:numPr>
        <w:tabs>
          <w:tab w:val="left" w:pos="306"/>
        </w:tabs>
        <w:ind w:left="142" w:right="166" w:firstLine="0"/>
        <w:rPr>
          <w:lang w:val="ru-RU"/>
        </w:rPr>
      </w:pPr>
      <w:r w:rsidRPr="00440FE1">
        <w:rPr>
          <w:lang w:val="ru-RU"/>
        </w:rPr>
        <w:t xml:space="preserve">если Уведомление не вручено Эмитенту/Агенту по приобретению </w:t>
      </w:r>
      <w:r w:rsidRPr="004F2542">
        <w:rPr>
          <w:lang w:val="ru-RU"/>
        </w:rPr>
        <w:t>Облигаций по соглашению с их владельцами в связи с его отсутствием по адресу, по которому направлена почтовая</w:t>
      </w:r>
      <w:r w:rsidRPr="004F2542">
        <w:rPr>
          <w:spacing w:val="-13"/>
          <w:lang w:val="ru-RU"/>
        </w:rPr>
        <w:t xml:space="preserve"> </w:t>
      </w:r>
      <w:r w:rsidRPr="004F2542">
        <w:rPr>
          <w:lang w:val="ru-RU"/>
        </w:rPr>
        <w:t>корреспонденция.</w:t>
      </w:r>
    </w:p>
    <w:p w:rsidR="00A00703" w:rsidRPr="004F2542" w:rsidRDefault="00A00703" w:rsidP="00690E5E">
      <w:pPr>
        <w:pStyle w:val="a3"/>
        <w:ind w:left="142"/>
        <w:rPr>
          <w:lang w:val="ru-RU"/>
        </w:rPr>
      </w:pPr>
    </w:p>
    <w:p w:rsidR="00A00703" w:rsidRDefault="00A00703" w:rsidP="00690E5E">
      <w:pPr>
        <w:pStyle w:val="a3"/>
        <w:ind w:left="142" w:right="166"/>
      </w:pPr>
      <w:r w:rsidRPr="00440FE1">
        <w:rPr>
          <w:lang w:val="ru-RU"/>
        </w:rPr>
        <w:t xml:space="preserve">Уведомление считается врученным уполномоченному лицу Эмитента/Агента по приобретению </w:t>
      </w:r>
      <w:r>
        <w:t>Облигаций по соглашению с их владельцами, если:</w:t>
      </w:r>
    </w:p>
    <w:p w:rsidR="00A00703" w:rsidRDefault="00A00703" w:rsidP="00513209">
      <w:pPr>
        <w:pStyle w:val="a4"/>
        <w:numPr>
          <w:ilvl w:val="0"/>
          <w:numId w:val="7"/>
        </w:numPr>
        <w:tabs>
          <w:tab w:val="left" w:pos="263"/>
        </w:tabs>
        <w:ind w:left="142" w:right="164" w:firstLine="0"/>
      </w:pPr>
      <w:r w:rsidRPr="00440FE1">
        <w:rPr>
          <w:lang w:val="ru-RU"/>
        </w:rPr>
        <w:t xml:space="preserve">на копии Уведомления, оставшейся у владельца Облигаций или уполномоченного им лица, в том числе номинального держателя Облигаций, проставлена подпись уполномоченного лица Эмитента/Агента по приобретению </w:t>
      </w:r>
      <w:r>
        <w:t>Облигаций по соглашению с их владельцами о получении</w:t>
      </w:r>
      <w:r>
        <w:rPr>
          <w:spacing w:val="-21"/>
        </w:rPr>
        <w:t xml:space="preserve"> </w:t>
      </w:r>
      <w:r>
        <w:t>Уведомления;</w:t>
      </w:r>
    </w:p>
    <w:p w:rsidR="00517166" w:rsidRDefault="00A00703" w:rsidP="00513209">
      <w:pPr>
        <w:pStyle w:val="a4"/>
        <w:numPr>
          <w:ilvl w:val="0"/>
          <w:numId w:val="7"/>
        </w:numPr>
        <w:tabs>
          <w:tab w:val="left" w:pos="368"/>
        </w:tabs>
        <w:ind w:left="142" w:right="166" w:firstLine="0"/>
        <w:rPr>
          <w:lang w:val="ru-RU"/>
        </w:rPr>
      </w:pPr>
      <w:r w:rsidRPr="00C7499B">
        <w:rPr>
          <w:lang w:val="ru-RU"/>
        </w:rPr>
        <w:t>на Уведомлении проставлена отметка о том, что уполномоченное лицо Эмитента/Агента по приобретению Облигаций по соглашению с их владельцами отказалось от получения Уведомления, и верность такой отметки засвидетельствована незаинтересованными</w:t>
      </w:r>
      <w:r w:rsidRPr="00C7499B">
        <w:rPr>
          <w:spacing w:val="-9"/>
          <w:lang w:val="ru-RU"/>
        </w:rPr>
        <w:t xml:space="preserve"> </w:t>
      </w:r>
      <w:r w:rsidRPr="00C7499B">
        <w:rPr>
          <w:lang w:val="ru-RU"/>
        </w:rPr>
        <w:t>лицами.</w:t>
      </w:r>
    </w:p>
    <w:p w:rsidR="00690E5E" w:rsidRPr="00C7499B" w:rsidRDefault="00690E5E" w:rsidP="00690E5E">
      <w:pPr>
        <w:pStyle w:val="a4"/>
        <w:tabs>
          <w:tab w:val="left" w:pos="368"/>
        </w:tabs>
        <w:ind w:left="142" w:right="166"/>
        <w:rPr>
          <w:lang w:val="ru-RU"/>
        </w:rPr>
      </w:pPr>
    </w:p>
    <w:p w:rsidR="00517166" w:rsidRPr="00440FE1" w:rsidRDefault="00B81D9E" w:rsidP="00690E5E">
      <w:pPr>
        <w:pStyle w:val="a3"/>
        <w:ind w:left="142" w:right="167"/>
        <w:rPr>
          <w:lang w:val="ru-RU"/>
        </w:rPr>
      </w:pPr>
      <w:r w:rsidRPr="00440FE1">
        <w:rPr>
          <w:lang w:val="ru-RU"/>
        </w:rPr>
        <w:t>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517166" w:rsidRPr="00440FE1" w:rsidRDefault="00517166" w:rsidP="00F421A8">
      <w:pPr>
        <w:pStyle w:val="a3"/>
        <w:ind w:left="142"/>
        <w:rPr>
          <w:sz w:val="11"/>
          <w:lang w:val="ru-RU"/>
        </w:rPr>
      </w:pPr>
    </w:p>
    <w:p w:rsidR="00517166" w:rsidRPr="00690E5E" w:rsidRDefault="00B81D9E" w:rsidP="00690E5E">
      <w:pPr>
        <w:pStyle w:val="a3"/>
        <w:rPr>
          <w:lang w:val="ru-RU"/>
        </w:rPr>
      </w:pPr>
      <w:r w:rsidRPr="00690E5E">
        <w:rPr>
          <w:lang w:val="ru-RU"/>
        </w:rPr>
        <w:t>Настоящим</w:t>
      </w:r>
      <w:r w:rsidR="00690E5E">
        <w:rPr>
          <w:lang w:val="ru-RU"/>
        </w:rPr>
        <w:t>________________</w:t>
      </w:r>
      <w:r w:rsidRPr="00690E5E">
        <w:rPr>
          <w:u w:val="single"/>
          <w:lang w:val="ru-RU"/>
        </w:rPr>
        <w:tab/>
      </w:r>
      <w:r w:rsidRPr="00690E5E">
        <w:rPr>
          <w:lang w:val="ru-RU"/>
        </w:rPr>
        <w:t xml:space="preserve">(полное   наименование   (Ф.И.О.)   владельца   Облигаций   или  </w:t>
      </w:r>
      <w:r w:rsidRPr="00690E5E">
        <w:rPr>
          <w:spacing w:val="22"/>
          <w:lang w:val="ru-RU"/>
        </w:rPr>
        <w:t xml:space="preserve"> </w:t>
      </w:r>
      <w:r w:rsidRPr="00690E5E">
        <w:rPr>
          <w:lang w:val="ru-RU"/>
        </w:rPr>
        <w:t>лица</w:t>
      </w:r>
    </w:p>
    <w:p w:rsidR="00517166" w:rsidRPr="00690E5E" w:rsidRDefault="00B81D9E" w:rsidP="00690E5E">
      <w:pPr>
        <w:pStyle w:val="a3"/>
        <w:rPr>
          <w:lang w:val="ru-RU"/>
        </w:rPr>
      </w:pPr>
      <w:r w:rsidRPr="00690E5E">
        <w:rPr>
          <w:lang w:val="ru-RU"/>
        </w:rPr>
        <w:t>уполномоченного владельцем на распоряжение Облигациями) сообщает о намерении продать Обществу с ограниченной</w:t>
      </w:r>
      <w:r w:rsidRPr="00690E5E">
        <w:rPr>
          <w:lang w:val="ru-RU"/>
        </w:rPr>
        <w:tab/>
        <w:t>ответственностью</w:t>
      </w:r>
      <w:r w:rsidRPr="00690E5E">
        <w:rPr>
          <w:lang w:val="ru-RU"/>
        </w:rPr>
        <w:tab/>
        <w:t>"Концессии</w:t>
      </w:r>
      <w:r w:rsidR="00690E5E">
        <w:rPr>
          <w:lang w:val="ru-RU"/>
        </w:rPr>
        <w:t xml:space="preserve"> </w:t>
      </w:r>
      <w:r w:rsidRPr="00690E5E">
        <w:rPr>
          <w:lang w:val="ru-RU"/>
        </w:rPr>
        <w:t>водоснабжения"</w:t>
      </w:r>
      <w:r w:rsidRPr="00690E5E">
        <w:rPr>
          <w:lang w:val="ru-RU"/>
        </w:rPr>
        <w:tab/>
        <w:t>документарные</w:t>
      </w:r>
      <w:r w:rsidRPr="00690E5E">
        <w:rPr>
          <w:lang w:val="ru-RU"/>
        </w:rPr>
        <w:tab/>
      </w:r>
      <w:r w:rsidRPr="00690E5E">
        <w:rPr>
          <w:spacing w:val="-1"/>
          <w:lang w:val="ru-RU"/>
        </w:rPr>
        <w:t>неконвертируемые</w:t>
      </w:r>
    </w:p>
    <w:p w:rsidR="00517166" w:rsidRPr="00690E5E" w:rsidRDefault="00B81D9E" w:rsidP="00690E5E">
      <w:pPr>
        <w:pStyle w:val="a3"/>
        <w:rPr>
          <w:lang w:val="ru-RU"/>
        </w:rPr>
      </w:pPr>
      <w:r w:rsidRPr="00690E5E">
        <w:rPr>
          <w:lang w:val="ru-RU"/>
        </w:rPr>
        <w:t xml:space="preserve">процентные   облигации   </w:t>
      </w:r>
      <w:r w:rsidR="00465A8A" w:rsidRPr="00690E5E">
        <w:rPr>
          <w:lang w:val="ru-RU"/>
        </w:rPr>
        <w:t xml:space="preserve">на </w:t>
      </w:r>
      <w:r w:rsidR="00690E5E">
        <w:rPr>
          <w:lang w:val="ru-RU"/>
        </w:rPr>
        <w:t xml:space="preserve">предъявителя сеии </w:t>
      </w:r>
      <w:r w:rsidRPr="00690E5E">
        <w:rPr>
          <w:u w:val="single"/>
          <w:lang w:val="ru-RU"/>
        </w:rPr>
        <w:tab/>
      </w:r>
      <w:r w:rsidRPr="00690E5E">
        <w:rPr>
          <w:lang w:val="ru-RU"/>
        </w:rPr>
        <w:t xml:space="preserve">с   обязательным   </w:t>
      </w:r>
      <w:r w:rsidR="00465A8A" w:rsidRPr="00690E5E">
        <w:rPr>
          <w:lang w:val="ru-RU"/>
        </w:rPr>
        <w:t xml:space="preserve">централизованным </w:t>
      </w:r>
      <w:r w:rsidR="00690E5E">
        <w:rPr>
          <w:lang w:val="ru-RU"/>
        </w:rPr>
        <w:t>хранением</w:t>
      </w:r>
      <w:r w:rsidRPr="00690E5E">
        <w:rPr>
          <w:lang w:val="ru-RU"/>
        </w:rPr>
        <w:t>,</w:t>
      </w:r>
    </w:p>
    <w:p w:rsidR="00690E5E" w:rsidRDefault="00465A8A" w:rsidP="00690E5E">
      <w:pPr>
        <w:pStyle w:val="a3"/>
        <w:rPr>
          <w:lang w:val="ru-RU"/>
        </w:rPr>
      </w:pPr>
      <w:r w:rsidRPr="00690E5E">
        <w:rPr>
          <w:lang w:val="ru-RU"/>
        </w:rPr>
        <w:t>государственный регистрационный</w:t>
      </w:r>
      <w:r w:rsidR="00B81D9E" w:rsidRPr="00690E5E">
        <w:rPr>
          <w:spacing w:val="43"/>
          <w:lang w:val="ru-RU"/>
        </w:rPr>
        <w:t xml:space="preserve"> </w:t>
      </w:r>
      <w:r w:rsidR="00B81D9E" w:rsidRPr="00690E5E">
        <w:rPr>
          <w:lang w:val="ru-RU"/>
        </w:rPr>
        <w:t>номер</w:t>
      </w:r>
      <w:r w:rsidR="00B81D9E" w:rsidRPr="00690E5E">
        <w:rPr>
          <w:spacing w:val="48"/>
          <w:lang w:val="ru-RU"/>
        </w:rPr>
        <w:t xml:space="preserve"> </w:t>
      </w:r>
      <w:r w:rsidR="00B81D9E" w:rsidRPr="00690E5E">
        <w:rPr>
          <w:lang w:val="ru-RU"/>
        </w:rPr>
        <w:t>выпуска</w:t>
      </w:r>
      <w:r w:rsidR="00B81D9E" w:rsidRPr="00690E5E">
        <w:rPr>
          <w:u w:val="single"/>
          <w:lang w:val="ru-RU"/>
        </w:rPr>
        <w:t xml:space="preserve"> </w:t>
      </w:r>
      <w:r w:rsidR="00B81D9E" w:rsidRPr="00690E5E">
        <w:rPr>
          <w:u w:val="single"/>
          <w:lang w:val="ru-RU"/>
        </w:rPr>
        <w:tab/>
      </w:r>
      <w:r w:rsidR="00B81D9E" w:rsidRPr="00690E5E">
        <w:rPr>
          <w:lang w:val="ru-RU"/>
        </w:rPr>
        <w:t>,</w:t>
      </w:r>
      <w:r w:rsidR="00B81D9E" w:rsidRPr="00690E5E">
        <w:rPr>
          <w:spacing w:val="50"/>
          <w:lang w:val="ru-RU"/>
        </w:rPr>
        <w:t xml:space="preserve"> </w:t>
      </w:r>
      <w:r w:rsidR="00B81D9E" w:rsidRPr="00690E5E">
        <w:rPr>
          <w:lang w:val="ru-RU"/>
        </w:rPr>
        <w:t xml:space="preserve">принадлежащие </w:t>
      </w:r>
      <w:r w:rsidR="00B81D9E" w:rsidRPr="00690E5E">
        <w:rPr>
          <w:spacing w:val="-5"/>
          <w:lang w:val="ru-RU"/>
        </w:rPr>
        <w:t xml:space="preserve"> </w:t>
      </w:r>
      <w:r w:rsidR="00B81D9E" w:rsidRPr="00690E5E">
        <w:rPr>
          <w:u w:val="single"/>
          <w:lang w:val="ru-RU"/>
        </w:rPr>
        <w:t xml:space="preserve"> </w:t>
      </w:r>
      <w:r w:rsidR="00B81D9E" w:rsidRPr="00690E5E">
        <w:rPr>
          <w:u w:val="single"/>
          <w:lang w:val="ru-RU"/>
        </w:rPr>
        <w:tab/>
      </w:r>
      <w:r w:rsidR="00B81D9E" w:rsidRPr="00690E5E">
        <w:rPr>
          <w:lang w:val="ru-RU"/>
        </w:rPr>
        <w:t xml:space="preserve"> (Ф.И.О.  </w:t>
      </w:r>
      <w:r w:rsidRPr="00690E5E">
        <w:rPr>
          <w:lang w:val="ru-RU"/>
        </w:rPr>
        <w:t>владельца Облигаций -</w:t>
      </w:r>
      <w:r w:rsidR="00B81D9E" w:rsidRPr="00690E5E">
        <w:rPr>
          <w:lang w:val="ru-RU"/>
        </w:rPr>
        <w:t xml:space="preserve">  </w:t>
      </w:r>
      <w:r w:rsidRPr="00690E5E">
        <w:rPr>
          <w:lang w:val="ru-RU"/>
        </w:rPr>
        <w:t>для физического лица, полное наименование владельца Облигаций</w:t>
      </w:r>
      <w:r w:rsidR="00B81D9E" w:rsidRPr="00690E5E">
        <w:rPr>
          <w:spacing w:val="-19"/>
          <w:lang w:val="ru-RU"/>
        </w:rPr>
        <w:t xml:space="preserve"> </w:t>
      </w:r>
      <w:r w:rsidR="00B81D9E" w:rsidRPr="00690E5E">
        <w:rPr>
          <w:lang w:val="ru-RU"/>
        </w:rPr>
        <w:t>-</w:t>
      </w:r>
      <w:r w:rsidR="00B81D9E" w:rsidRPr="00690E5E">
        <w:rPr>
          <w:spacing w:val="49"/>
          <w:lang w:val="ru-RU"/>
        </w:rPr>
        <w:t xml:space="preserve"> </w:t>
      </w:r>
      <w:r w:rsidR="00B81D9E" w:rsidRPr="00690E5E">
        <w:rPr>
          <w:lang w:val="ru-RU"/>
        </w:rPr>
        <w:t>для юридического лица) в соответствии с условиями Проспекта ценных бумаг и Условиями выпуска облигаций.</w:t>
      </w:r>
    </w:p>
    <w:p w:rsidR="00517166" w:rsidRPr="00690E5E" w:rsidRDefault="00B81D9E" w:rsidP="00690E5E">
      <w:pPr>
        <w:pStyle w:val="a3"/>
        <w:rPr>
          <w:lang w:val="ru-RU"/>
        </w:rPr>
      </w:pPr>
      <w:r w:rsidRPr="00690E5E">
        <w:rPr>
          <w:lang w:val="ru-RU"/>
        </w:rPr>
        <w:t>Полное наименование (Ф.И.О) владельца Облигаций / лицо уполномоченное владельцем на распоряжение Облигациями:</w:t>
      </w:r>
    </w:p>
    <w:p w:rsidR="00517166" w:rsidRPr="00690E5E" w:rsidRDefault="00B81D9E" w:rsidP="00690E5E">
      <w:pPr>
        <w:pStyle w:val="a3"/>
        <w:rPr>
          <w:lang w:val="ru-RU"/>
        </w:rPr>
      </w:pPr>
      <w:r w:rsidRPr="00690E5E">
        <w:rPr>
          <w:lang w:val="ru-RU"/>
        </w:rPr>
        <w:t>ИНН владельца Облигаций / лица уполномоченного владельцем на распоряжение Облигациями: Количество предлагаемых к продаже Облигаций:</w:t>
      </w:r>
    </w:p>
    <w:p w:rsidR="00517166" w:rsidRPr="00690E5E" w:rsidRDefault="00B81D9E" w:rsidP="00690E5E">
      <w:pPr>
        <w:pStyle w:val="a3"/>
        <w:rPr>
          <w:lang w:val="ru-RU"/>
        </w:rPr>
      </w:pPr>
      <w:r w:rsidRPr="00690E5E">
        <w:rPr>
          <w:lang w:val="ru-RU"/>
        </w:rPr>
        <w:t xml:space="preserve">Наименование Участника торгов Биржи, который по поручению и за счет владельца Облигаций / лица уполномоченного владельцем на распоряжение Облигациями будет выставлять в Торговую </w:t>
      </w:r>
      <w:r w:rsidR="00465A8A" w:rsidRPr="00690E5E">
        <w:rPr>
          <w:lang w:val="ru-RU"/>
        </w:rPr>
        <w:t>систему Биржи</w:t>
      </w:r>
      <w:r w:rsidRPr="00690E5E">
        <w:rPr>
          <w:lang w:val="ru-RU"/>
        </w:rPr>
        <w:t xml:space="preserve"> заявку на продажу</w:t>
      </w:r>
      <w:r w:rsidRPr="00690E5E">
        <w:rPr>
          <w:spacing w:val="-7"/>
          <w:lang w:val="ru-RU"/>
        </w:rPr>
        <w:t xml:space="preserve"> </w:t>
      </w:r>
      <w:r w:rsidRPr="00690E5E">
        <w:rPr>
          <w:lang w:val="ru-RU"/>
        </w:rPr>
        <w:t>Облигаций:</w:t>
      </w:r>
    </w:p>
    <w:p w:rsidR="00517166" w:rsidRPr="00690E5E" w:rsidRDefault="00B81D9E" w:rsidP="00690E5E">
      <w:pPr>
        <w:pStyle w:val="a3"/>
        <w:rPr>
          <w:lang w:val="ru-RU"/>
        </w:rPr>
      </w:pPr>
      <w:r w:rsidRPr="00690E5E">
        <w:rPr>
          <w:lang w:val="ru-RU"/>
        </w:rPr>
        <w:t>Подпись владельца Облигаций - для физического лица</w:t>
      </w:r>
    </w:p>
    <w:p w:rsidR="00517166" w:rsidRPr="00690E5E" w:rsidRDefault="00B81D9E" w:rsidP="00690E5E">
      <w:pPr>
        <w:pStyle w:val="a3"/>
        <w:rPr>
          <w:lang w:val="ru-RU"/>
        </w:rPr>
      </w:pPr>
      <w:r w:rsidRPr="00690E5E">
        <w:rPr>
          <w:lang w:val="ru-RU"/>
        </w:rPr>
        <w:t>Подпись и печать владельца Облигаций или лица уполномоченного владельцем на распоряжение облигациями - для юридического лица.</w:t>
      </w:r>
    </w:p>
    <w:p w:rsidR="00517166" w:rsidRPr="00690E5E" w:rsidRDefault="00517166" w:rsidP="00690E5E">
      <w:pPr>
        <w:pStyle w:val="a3"/>
        <w:rPr>
          <w:sz w:val="17"/>
          <w:lang w:val="ru-RU"/>
        </w:rPr>
      </w:pPr>
    </w:p>
    <w:p w:rsidR="00517166" w:rsidRPr="00440FE1" w:rsidRDefault="00B81D9E" w:rsidP="00F421A8">
      <w:pPr>
        <w:pStyle w:val="a3"/>
        <w:ind w:left="142" w:right="165"/>
        <w:rPr>
          <w:lang w:val="ru-RU"/>
        </w:rPr>
      </w:pPr>
      <w:r w:rsidRPr="00440FE1">
        <w:rPr>
          <w:lang w:val="ru-RU"/>
        </w:rPr>
        <w:t>К Уведомлению прилагается доверенность или иные документы, подтверждающие полномочия уполномоченного лица владельца Облигаций, в том числе номинального держателя, на подписание Уведомления.</w:t>
      </w:r>
    </w:p>
    <w:p w:rsidR="00517166" w:rsidRPr="00440FE1" w:rsidRDefault="00517166" w:rsidP="00F421A8">
      <w:pPr>
        <w:pStyle w:val="a3"/>
        <w:ind w:left="142"/>
        <w:rPr>
          <w:sz w:val="17"/>
          <w:lang w:val="ru-RU"/>
        </w:rPr>
      </w:pPr>
    </w:p>
    <w:p w:rsidR="00517166" w:rsidRPr="004F2542" w:rsidRDefault="00B81D9E" w:rsidP="00F421A8">
      <w:pPr>
        <w:pStyle w:val="a3"/>
        <w:ind w:left="142" w:right="167"/>
        <w:rPr>
          <w:lang w:val="ru-RU"/>
        </w:rPr>
      </w:pPr>
      <w:r w:rsidRPr="00440FE1">
        <w:rPr>
          <w:lang w:val="ru-RU"/>
        </w:rPr>
        <w:t xml:space="preserve">Эмитент не обязан приобретать Облигации по соглашению с владельцами Облигаций, которые не обеспечили своевременное получение Эмитентом/Агентом по приобретению </w:t>
      </w:r>
      <w:r w:rsidRPr="004F2542">
        <w:rPr>
          <w:lang w:val="ru-RU"/>
        </w:rPr>
        <w:t>Облигаций по соглашению с их владельцами или вручение уполномоченному лицу Эмитента/Агента по приобретению Облигаций по соглашению с их владельцами Уведомлений или составили Уведомления с нарушением установленный формы.</w:t>
      </w:r>
    </w:p>
    <w:p w:rsidR="00517166" w:rsidRPr="004F2542" w:rsidRDefault="00517166" w:rsidP="00F421A8">
      <w:pPr>
        <w:pStyle w:val="a3"/>
        <w:ind w:left="142"/>
        <w:rPr>
          <w:sz w:val="17"/>
          <w:lang w:val="ru-RU"/>
        </w:rPr>
      </w:pPr>
    </w:p>
    <w:p w:rsidR="00517166" w:rsidRPr="00440FE1" w:rsidRDefault="00B81D9E" w:rsidP="00F421A8">
      <w:pPr>
        <w:pStyle w:val="a3"/>
        <w:ind w:left="142" w:right="166"/>
        <w:rPr>
          <w:lang w:val="ru-RU"/>
        </w:rPr>
      </w:pPr>
      <w:r w:rsidRPr="00440FE1">
        <w:rPr>
          <w:lang w:val="ru-RU"/>
        </w:rPr>
        <w:t xml:space="preserve">Приобретение Эмитентом Облигаций осуществляется на </w:t>
      </w:r>
      <w:r w:rsidR="00CF53CB">
        <w:rPr>
          <w:lang w:val="ru-RU"/>
        </w:rPr>
        <w:t>Бирже</w:t>
      </w:r>
      <w:r w:rsidRPr="00440FE1">
        <w:rPr>
          <w:lang w:val="ru-RU"/>
        </w:rPr>
        <w:t xml:space="preserve"> в соответствии с Правилами Биржи и нормативными документами, регулирующими деятельность организатора торговли </w:t>
      </w:r>
      <w:r w:rsidR="00465A8A" w:rsidRPr="00440FE1">
        <w:rPr>
          <w:lang w:val="ru-RU"/>
        </w:rPr>
        <w:t>на финансовом</w:t>
      </w:r>
      <w:r w:rsidRPr="00440FE1">
        <w:rPr>
          <w:lang w:val="ru-RU"/>
        </w:rPr>
        <w:t xml:space="preserve"> рынке, с использованием Системы торгов Биржи и системы клиринга Клиринговой организации.</w:t>
      </w:r>
    </w:p>
    <w:p w:rsidR="00517166" w:rsidRPr="00440FE1" w:rsidRDefault="00517166" w:rsidP="00F421A8">
      <w:pPr>
        <w:pStyle w:val="a3"/>
        <w:ind w:left="142"/>
        <w:rPr>
          <w:sz w:val="17"/>
          <w:lang w:val="ru-RU"/>
        </w:rPr>
      </w:pPr>
    </w:p>
    <w:p w:rsidR="00517166" w:rsidRPr="003822AB" w:rsidRDefault="00B81D9E" w:rsidP="00F421A8">
      <w:pPr>
        <w:pStyle w:val="3"/>
        <w:ind w:left="142" w:right="199"/>
        <w:jc w:val="both"/>
        <w:rPr>
          <w:i w:val="0"/>
        </w:rPr>
      </w:pPr>
      <w:r w:rsidRPr="003822AB">
        <w:rPr>
          <w:i w:val="0"/>
          <w:lang w:val="ru-RU"/>
        </w:rPr>
        <w:t>Агентом по приобретению Облигаций по соглашению с их владельцами на торгах</w:t>
      </w:r>
      <w:r w:rsidR="00CF53CB" w:rsidRPr="003822AB">
        <w:rPr>
          <w:i w:val="0"/>
          <w:lang w:val="ru-RU"/>
        </w:rPr>
        <w:t xml:space="preserve"> Биржи</w:t>
      </w:r>
      <w:r w:rsidRPr="003822AB">
        <w:rPr>
          <w:i w:val="0"/>
          <w:lang w:val="ru-RU"/>
        </w:rPr>
        <w:t xml:space="preserve"> за счет и по поручению </w:t>
      </w:r>
      <w:r w:rsidRPr="003822AB">
        <w:rPr>
          <w:i w:val="0"/>
        </w:rPr>
        <w:t>Эмитента выступает любое из указанных лиц:</w:t>
      </w:r>
    </w:p>
    <w:p w:rsidR="00517166" w:rsidRPr="003822AB" w:rsidRDefault="00517166" w:rsidP="00F421A8">
      <w:pPr>
        <w:pStyle w:val="a3"/>
        <w:ind w:left="142"/>
        <w:rPr>
          <w:b/>
          <w:sz w:val="21"/>
        </w:rPr>
      </w:pPr>
    </w:p>
    <w:p w:rsidR="00517166" w:rsidRPr="007F3438" w:rsidRDefault="00B81D9E" w:rsidP="00513209">
      <w:pPr>
        <w:pStyle w:val="a4"/>
        <w:numPr>
          <w:ilvl w:val="0"/>
          <w:numId w:val="6"/>
        </w:numPr>
        <w:tabs>
          <w:tab w:val="left" w:pos="426"/>
        </w:tabs>
        <w:ind w:left="142" w:firstLine="0"/>
        <w:rPr>
          <w:lang w:val="ru-RU"/>
        </w:rPr>
      </w:pPr>
      <w:r w:rsidRPr="003822AB">
        <w:rPr>
          <w:b/>
          <w:lang w:val="ru-RU"/>
        </w:rPr>
        <w:t xml:space="preserve">Полное фирменное наименование: </w:t>
      </w:r>
      <w:r w:rsidRPr="007F3438">
        <w:rPr>
          <w:lang w:val="ru-RU"/>
        </w:rPr>
        <w:t>Закрытое акционерное общество "АЛОР</w:t>
      </w:r>
      <w:r w:rsidRPr="007F3438">
        <w:rPr>
          <w:spacing w:val="-9"/>
          <w:lang w:val="ru-RU"/>
        </w:rPr>
        <w:t xml:space="preserve"> </w:t>
      </w:r>
      <w:r w:rsidRPr="007F3438">
        <w:rPr>
          <w:lang w:val="ru-RU"/>
        </w:rPr>
        <w:t>ИНВЕСТ"</w:t>
      </w:r>
    </w:p>
    <w:p w:rsidR="00517166" w:rsidRPr="007F3438" w:rsidRDefault="00B81D9E" w:rsidP="00F421A8">
      <w:pPr>
        <w:ind w:left="142"/>
        <w:jc w:val="both"/>
        <w:rPr>
          <w:lang w:val="ru-RU"/>
        </w:rPr>
      </w:pPr>
      <w:r w:rsidRPr="003822AB">
        <w:rPr>
          <w:b/>
          <w:lang w:val="ru-RU"/>
        </w:rPr>
        <w:t xml:space="preserve">Сокращенное наименование: </w:t>
      </w:r>
      <w:r w:rsidRPr="007F3438">
        <w:rPr>
          <w:lang w:val="ru-RU"/>
        </w:rPr>
        <w:t>ЗАО "АЛОР ИНВЕСТ"</w:t>
      </w:r>
    </w:p>
    <w:p w:rsidR="00517166" w:rsidRPr="007F3438" w:rsidRDefault="00B81D9E" w:rsidP="00F421A8">
      <w:pPr>
        <w:ind w:left="142"/>
        <w:jc w:val="both"/>
        <w:rPr>
          <w:lang w:val="ru-RU"/>
        </w:rPr>
      </w:pPr>
      <w:r w:rsidRPr="003822AB">
        <w:rPr>
          <w:b/>
          <w:lang w:val="ru-RU"/>
        </w:rPr>
        <w:t xml:space="preserve">Место нахождения: </w:t>
      </w:r>
      <w:r w:rsidRPr="007F3438">
        <w:rPr>
          <w:lang w:val="ru-RU"/>
        </w:rPr>
        <w:t xml:space="preserve">115162, г. Москва, ул. Шаболовка, дом 31, </w:t>
      </w:r>
      <w:r w:rsidRPr="007F3438">
        <w:t>c</w:t>
      </w:r>
      <w:r w:rsidRPr="007F3438">
        <w:rPr>
          <w:lang w:val="ru-RU"/>
        </w:rPr>
        <w:t>троение Б</w:t>
      </w:r>
    </w:p>
    <w:p w:rsidR="00517166" w:rsidRPr="003822AB" w:rsidRDefault="00B81D9E" w:rsidP="00F421A8">
      <w:pPr>
        <w:pStyle w:val="a3"/>
        <w:ind w:left="142" w:right="163"/>
        <w:rPr>
          <w:b/>
          <w:lang w:val="ru-RU"/>
        </w:rPr>
      </w:pPr>
      <w:r w:rsidRPr="003822AB">
        <w:rPr>
          <w:b/>
          <w:lang w:val="ru-RU"/>
        </w:rPr>
        <w:t xml:space="preserve">Номер лицензии профессионального участника рынка ценных бумаг на осуществление брокерской деятельности: </w:t>
      </w:r>
      <w:r w:rsidRPr="007F3438">
        <w:rPr>
          <w:lang w:val="ru-RU"/>
        </w:rPr>
        <w:t>077-06971-100000</w:t>
      </w:r>
    </w:p>
    <w:p w:rsidR="00517166" w:rsidRPr="007F3438" w:rsidRDefault="00B81D9E" w:rsidP="00F421A8">
      <w:pPr>
        <w:ind w:left="142"/>
        <w:jc w:val="both"/>
        <w:rPr>
          <w:lang w:val="ru-RU"/>
        </w:rPr>
      </w:pPr>
      <w:r w:rsidRPr="003822AB">
        <w:rPr>
          <w:b/>
          <w:lang w:val="ru-RU"/>
        </w:rPr>
        <w:t xml:space="preserve">Дата выдачи: </w:t>
      </w:r>
      <w:r w:rsidRPr="007F3438">
        <w:rPr>
          <w:lang w:val="ru-RU"/>
        </w:rPr>
        <w:t>19.08.2003</w:t>
      </w:r>
    </w:p>
    <w:p w:rsidR="00517166" w:rsidRPr="007F3438" w:rsidRDefault="00B81D9E" w:rsidP="00F421A8">
      <w:pPr>
        <w:ind w:left="142"/>
        <w:jc w:val="both"/>
        <w:rPr>
          <w:lang w:val="ru-RU"/>
        </w:rPr>
      </w:pPr>
      <w:r w:rsidRPr="003822AB">
        <w:rPr>
          <w:b/>
          <w:lang w:val="ru-RU"/>
        </w:rPr>
        <w:t xml:space="preserve">Срок действия лицензии: </w:t>
      </w:r>
      <w:r w:rsidRPr="007F3438">
        <w:rPr>
          <w:lang w:val="ru-RU"/>
        </w:rPr>
        <w:t>без ограничения срока действия</w:t>
      </w:r>
    </w:p>
    <w:p w:rsidR="00A00703" w:rsidRPr="007F3438" w:rsidRDefault="00A00703" w:rsidP="00F421A8">
      <w:pPr>
        <w:ind w:left="142"/>
        <w:jc w:val="both"/>
      </w:pPr>
      <w:r w:rsidRPr="003822AB">
        <w:rPr>
          <w:b/>
        </w:rPr>
        <w:t xml:space="preserve">Орган, выдавший лицензию: </w:t>
      </w:r>
      <w:r w:rsidRPr="007F3438">
        <w:t>ФКЦБ России</w:t>
      </w:r>
    </w:p>
    <w:p w:rsidR="00A00703" w:rsidRPr="003822AB" w:rsidRDefault="00A00703" w:rsidP="00F421A8">
      <w:pPr>
        <w:pStyle w:val="a3"/>
        <w:ind w:left="142"/>
        <w:rPr>
          <w:b/>
        </w:rPr>
      </w:pPr>
    </w:p>
    <w:p w:rsidR="00A00703" w:rsidRPr="007F3438" w:rsidRDefault="00A00703" w:rsidP="00A7663F">
      <w:pPr>
        <w:pStyle w:val="a4"/>
        <w:numPr>
          <w:ilvl w:val="0"/>
          <w:numId w:val="6"/>
        </w:numPr>
        <w:tabs>
          <w:tab w:val="left" w:pos="426"/>
        </w:tabs>
        <w:ind w:left="142" w:right="1111" w:firstLine="0"/>
        <w:rPr>
          <w:lang w:val="ru-RU"/>
        </w:rPr>
      </w:pPr>
      <w:r w:rsidRPr="003822AB">
        <w:rPr>
          <w:b/>
          <w:lang w:val="ru-RU"/>
        </w:rPr>
        <w:t xml:space="preserve">Полное фирменное наименование: </w:t>
      </w:r>
      <w:r w:rsidRPr="007F3438">
        <w:rPr>
          <w:lang w:val="ru-RU"/>
        </w:rPr>
        <w:t xml:space="preserve">Закрытое акционерное общество «Инвестиционная </w:t>
      </w:r>
      <w:r w:rsidR="00F676E5" w:rsidRPr="007F3438">
        <w:rPr>
          <w:lang w:val="ru-RU"/>
        </w:rPr>
        <w:t xml:space="preserve">компания </w:t>
      </w:r>
      <w:r w:rsidRPr="007F3438">
        <w:rPr>
          <w:lang w:val="ru-RU"/>
        </w:rPr>
        <w:t>«Лидер»;</w:t>
      </w:r>
    </w:p>
    <w:p w:rsidR="00A00703" w:rsidRPr="007F3438" w:rsidRDefault="00A00703" w:rsidP="00F421A8">
      <w:pPr>
        <w:ind w:left="142"/>
        <w:jc w:val="both"/>
        <w:rPr>
          <w:lang w:val="ru-RU"/>
        </w:rPr>
      </w:pPr>
      <w:r w:rsidRPr="003822AB">
        <w:rPr>
          <w:b/>
          <w:lang w:val="ru-RU"/>
        </w:rPr>
        <w:t xml:space="preserve">Сокращенное фирменное наименование: </w:t>
      </w:r>
      <w:r w:rsidRPr="007F3438">
        <w:rPr>
          <w:lang w:val="ru-RU"/>
        </w:rPr>
        <w:t>ЗАО «ИК «Лидер»;</w:t>
      </w:r>
    </w:p>
    <w:p w:rsidR="00A00703" w:rsidRPr="007F3438" w:rsidRDefault="00A00703" w:rsidP="00F421A8">
      <w:pPr>
        <w:ind w:left="142"/>
        <w:jc w:val="both"/>
        <w:rPr>
          <w:lang w:val="ru-RU"/>
        </w:rPr>
      </w:pPr>
      <w:r w:rsidRPr="003822AB">
        <w:rPr>
          <w:b/>
          <w:lang w:val="ru-RU"/>
        </w:rPr>
        <w:t xml:space="preserve">Место нахождения: </w:t>
      </w:r>
      <w:r w:rsidRPr="007F3438">
        <w:rPr>
          <w:lang w:val="ru-RU"/>
        </w:rPr>
        <w:t>117556, Москва, Варшавское шоссе, дом 95, корпус 1;</w:t>
      </w:r>
    </w:p>
    <w:p w:rsidR="00A00703" w:rsidRPr="007F3438" w:rsidRDefault="00A00703" w:rsidP="00F421A8">
      <w:pPr>
        <w:pStyle w:val="a3"/>
        <w:ind w:left="142" w:right="942"/>
        <w:rPr>
          <w:lang w:val="ru-RU"/>
        </w:rPr>
      </w:pPr>
      <w:r w:rsidRPr="003822AB">
        <w:rPr>
          <w:b/>
          <w:lang w:val="ru-RU"/>
        </w:rPr>
        <w:t xml:space="preserve">Номер лицензии профессионального участника рынка ценных бумаг на осуществление брокерской деятельности: </w:t>
      </w:r>
      <w:r w:rsidRPr="007F3438">
        <w:rPr>
          <w:lang w:val="ru-RU"/>
        </w:rPr>
        <w:t>№ 077-13410-100000;</w:t>
      </w:r>
    </w:p>
    <w:p w:rsidR="00A00703" w:rsidRPr="007F3438" w:rsidRDefault="00A00703" w:rsidP="00F421A8">
      <w:pPr>
        <w:ind w:left="142"/>
        <w:jc w:val="both"/>
        <w:rPr>
          <w:lang w:val="ru-RU"/>
        </w:rPr>
      </w:pPr>
      <w:r w:rsidRPr="003822AB">
        <w:rPr>
          <w:b/>
          <w:lang w:val="ru-RU"/>
        </w:rPr>
        <w:t xml:space="preserve">Дата выдачи: </w:t>
      </w:r>
      <w:r w:rsidRPr="007F3438">
        <w:rPr>
          <w:lang w:val="ru-RU"/>
        </w:rPr>
        <w:t>28.12.2010;</w:t>
      </w:r>
    </w:p>
    <w:p w:rsidR="00A00703" w:rsidRPr="007F3438" w:rsidRDefault="00A00703" w:rsidP="00F421A8">
      <w:pPr>
        <w:ind w:left="142"/>
        <w:jc w:val="both"/>
        <w:rPr>
          <w:lang w:val="ru-RU"/>
        </w:rPr>
      </w:pPr>
      <w:r w:rsidRPr="003822AB">
        <w:rPr>
          <w:b/>
          <w:lang w:val="ru-RU"/>
        </w:rPr>
        <w:t xml:space="preserve">Срок действия лицензии: </w:t>
      </w:r>
      <w:r w:rsidRPr="007F3438">
        <w:rPr>
          <w:lang w:val="ru-RU"/>
        </w:rPr>
        <w:t>без ограничения срока действия;</w:t>
      </w:r>
    </w:p>
    <w:p w:rsidR="00A00703" w:rsidRPr="007F3438" w:rsidRDefault="00A00703" w:rsidP="00F421A8">
      <w:pPr>
        <w:ind w:left="142"/>
        <w:jc w:val="both"/>
        <w:rPr>
          <w:lang w:val="ru-RU"/>
        </w:rPr>
      </w:pPr>
      <w:r w:rsidRPr="003822AB">
        <w:rPr>
          <w:b/>
          <w:lang w:val="ru-RU"/>
        </w:rPr>
        <w:t xml:space="preserve">Орган, выдавший лицензию: </w:t>
      </w:r>
      <w:r w:rsidRPr="007F3438">
        <w:rPr>
          <w:lang w:val="ru-RU"/>
        </w:rPr>
        <w:t>ФСФР России.</w:t>
      </w:r>
    </w:p>
    <w:p w:rsidR="00A00703" w:rsidRDefault="00A00703" w:rsidP="00F421A8">
      <w:pPr>
        <w:ind w:left="142"/>
        <w:jc w:val="both"/>
        <w:rPr>
          <w:lang w:val="ru-RU"/>
        </w:rPr>
      </w:pPr>
    </w:p>
    <w:p w:rsidR="00517166" w:rsidRDefault="00A00703" w:rsidP="00F421A8">
      <w:pPr>
        <w:ind w:left="142"/>
        <w:jc w:val="both"/>
        <w:rPr>
          <w:b/>
          <w:lang w:val="ru-RU"/>
        </w:rPr>
      </w:pPr>
      <w:r w:rsidRPr="00440FE1">
        <w:rPr>
          <w:lang w:val="ru-RU"/>
        </w:rPr>
        <w:t xml:space="preserve">Эмитент вправе привлекать иных лиц в качестве Агента по приобретению </w:t>
      </w:r>
      <w:r w:rsidRPr="004F2542">
        <w:rPr>
          <w:lang w:val="ru-RU"/>
        </w:rPr>
        <w:t>Облигаций по соглашению с их</w:t>
      </w:r>
      <w:r w:rsidR="00C7499B">
        <w:rPr>
          <w:lang w:val="ru-RU"/>
        </w:rPr>
        <w:t xml:space="preserve"> </w:t>
      </w:r>
      <w:r w:rsidR="00B81D9E" w:rsidRPr="004F2542">
        <w:rPr>
          <w:lang w:val="ru-RU"/>
        </w:rPr>
        <w:t xml:space="preserve">владельцами на торгах </w:t>
      </w:r>
      <w:r w:rsidR="00CF53CB">
        <w:rPr>
          <w:lang w:val="ru-RU"/>
        </w:rPr>
        <w:t>Биржи</w:t>
      </w:r>
      <w:r w:rsidR="00B81D9E" w:rsidRPr="004F2542">
        <w:rPr>
          <w:lang w:val="ru-RU"/>
        </w:rPr>
        <w:t xml:space="preserve"> за счет и по поручению Эмитента. </w:t>
      </w:r>
      <w:r w:rsidR="00B81D9E" w:rsidRPr="00440FE1">
        <w:rPr>
          <w:lang w:val="ru-RU"/>
        </w:rPr>
        <w:t xml:space="preserve">Информация об этом раскрывается Эмитентом в Сообщении владельцам облигаций о принятом уполномоченным органом Эмитента решении о приобретении облигаций по соглашению с их владельцами в соответствие с изложенным ниже </w:t>
      </w:r>
      <w:r w:rsidR="00B81D9E" w:rsidRPr="00440FE1">
        <w:rPr>
          <w:b/>
          <w:lang w:val="ru-RU"/>
        </w:rPr>
        <w:t>Порядком раскрытия эмитентом информации об условиях приобретения облигаций.</w:t>
      </w:r>
    </w:p>
    <w:p w:rsidR="00CF53CB" w:rsidRPr="00CF53CB" w:rsidRDefault="00CF53CB" w:rsidP="00F421A8">
      <w:pPr>
        <w:ind w:left="142"/>
        <w:jc w:val="both"/>
        <w:rPr>
          <w:b/>
          <w:i/>
          <w:lang w:val="ru-RU"/>
        </w:rPr>
      </w:pPr>
    </w:p>
    <w:p w:rsidR="00517166" w:rsidRPr="00440FE1" w:rsidRDefault="00B81D9E" w:rsidP="00F421A8">
      <w:pPr>
        <w:pStyle w:val="a3"/>
        <w:ind w:left="142" w:right="103"/>
        <w:rPr>
          <w:lang w:val="ru-RU"/>
        </w:rPr>
      </w:pPr>
      <w:r w:rsidRPr="00440FE1">
        <w:rPr>
          <w:lang w:val="ru-RU"/>
        </w:rPr>
        <w:t xml:space="preserve">В Дату приобретения Облигаций с 11 часов 00 минут до 13 часов 00 минут по московскому времени владелец Облигаций, являющийся участником торгов Биржи, или участник торгов Биржи, действующий по поручению и за счет владельца Облигаций, не являющегося участником торгов Биржи, направляет в систему торгов Биржи в соответствии с действующими на Дату приобретения Правилами торгов Биржи заявку на продажу Облигаций, адресованную </w:t>
      </w:r>
      <w:r w:rsidRPr="004F2542">
        <w:rPr>
          <w:lang w:val="ru-RU"/>
        </w:rPr>
        <w:t xml:space="preserve">Агенту по приобретению Облигаций по соглашению с их владельцами, с указанием цены приобретения. </w:t>
      </w:r>
      <w:r w:rsidRPr="00440FE1">
        <w:rPr>
          <w:lang w:val="ru-RU"/>
        </w:rPr>
        <w:t>Заявки, поданные в иной период времени, не рассматриваются.</w:t>
      </w:r>
    </w:p>
    <w:p w:rsidR="00517166" w:rsidRPr="00CF53CB" w:rsidRDefault="00517166" w:rsidP="00F421A8">
      <w:pPr>
        <w:pStyle w:val="a3"/>
        <w:ind w:left="142"/>
        <w:rPr>
          <w:lang w:val="ru-RU"/>
        </w:rPr>
      </w:pPr>
    </w:p>
    <w:p w:rsidR="00517166" w:rsidRPr="004F2542" w:rsidRDefault="00B81D9E" w:rsidP="00F421A8">
      <w:pPr>
        <w:pStyle w:val="a3"/>
        <w:ind w:left="142" w:right="106"/>
        <w:rPr>
          <w:lang w:val="ru-RU"/>
        </w:rPr>
      </w:pPr>
      <w:r w:rsidRPr="00440FE1">
        <w:rPr>
          <w:lang w:val="ru-RU"/>
        </w:rPr>
        <w:t xml:space="preserve">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w:t>
      </w:r>
      <w:r w:rsidRPr="004F2542">
        <w:rPr>
          <w:lang w:val="ru-RU"/>
        </w:rPr>
        <w:t>Облигаций по соглашению с их владельцами.</w:t>
      </w:r>
    </w:p>
    <w:p w:rsidR="00517166" w:rsidRPr="00CF53CB" w:rsidRDefault="00517166" w:rsidP="00F421A8">
      <w:pPr>
        <w:pStyle w:val="a3"/>
        <w:ind w:left="142"/>
        <w:rPr>
          <w:lang w:val="ru-RU"/>
        </w:rPr>
      </w:pPr>
    </w:p>
    <w:p w:rsidR="00517166" w:rsidRPr="004F2542" w:rsidRDefault="00B81D9E" w:rsidP="00F421A8">
      <w:pPr>
        <w:pStyle w:val="a3"/>
        <w:ind w:left="142" w:right="102"/>
        <w:rPr>
          <w:lang w:val="ru-RU"/>
        </w:rPr>
      </w:pPr>
      <w:r w:rsidRPr="00440FE1">
        <w:rPr>
          <w:lang w:val="ru-RU"/>
        </w:rPr>
        <w:t xml:space="preserve">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w:t>
      </w:r>
      <w:r w:rsidRPr="004F2542">
        <w:rPr>
          <w:lang w:val="ru-RU"/>
        </w:rPr>
        <w:t>Облигаций по соглашению с их владельцами.</w:t>
      </w:r>
    </w:p>
    <w:p w:rsidR="00517166" w:rsidRPr="00CF53CB" w:rsidRDefault="00517166" w:rsidP="00F421A8">
      <w:pPr>
        <w:pStyle w:val="a3"/>
        <w:ind w:left="142"/>
        <w:rPr>
          <w:lang w:val="ru-RU"/>
        </w:rPr>
      </w:pPr>
    </w:p>
    <w:p w:rsidR="00517166" w:rsidRPr="004F2542" w:rsidRDefault="00B81D9E" w:rsidP="00F421A8">
      <w:pPr>
        <w:pStyle w:val="a3"/>
        <w:ind w:left="142" w:right="102"/>
        <w:rPr>
          <w:lang w:val="ru-RU"/>
        </w:rPr>
      </w:pPr>
      <w:r w:rsidRPr="00440FE1">
        <w:rPr>
          <w:lang w:val="ru-RU"/>
        </w:rPr>
        <w:t xml:space="preserve">В Дату приобретения Облигаций с 16 часов 00 минут до 18 часов 00 минут по московскому времени Агент по приобретению </w:t>
      </w:r>
      <w:r w:rsidRPr="004F2542">
        <w:rPr>
          <w:lang w:val="ru-RU"/>
        </w:rPr>
        <w:t>Облигаций по соглашению с их владельцами за счет и по поручению Эмитента заключает с владельцами Облигаций, являющимися участниками торгов Биржи, или участниками торгов Биржи, действующими по поручению и за счет владельцев Облигаций, сделки, направленные на приобретение Облигаций по соглашению с владельцами Облигаций, путем направления в систему торгов Биржи владельцам Облигаций, являющимся участниками торгов Биржи, или участникам торгов Биржи, действующими по поручению и за счет владельцев Облигаций, встречных адресных заявок на покупку Облигаций.</w:t>
      </w:r>
    </w:p>
    <w:p w:rsidR="00517166" w:rsidRPr="00CF53CB" w:rsidRDefault="00517166" w:rsidP="00F421A8">
      <w:pPr>
        <w:pStyle w:val="a3"/>
        <w:ind w:left="142"/>
        <w:rPr>
          <w:lang w:val="ru-RU"/>
        </w:rPr>
      </w:pPr>
    </w:p>
    <w:p w:rsidR="00517166" w:rsidRPr="004F2542" w:rsidRDefault="00B81D9E" w:rsidP="00F421A8">
      <w:pPr>
        <w:pStyle w:val="a3"/>
        <w:ind w:left="142" w:right="108"/>
        <w:rPr>
          <w:lang w:val="ru-RU"/>
        </w:rPr>
      </w:pPr>
      <w:r w:rsidRPr="00440FE1">
        <w:rPr>
          <w:lang w:val="ru-RU"/>
        </w:rPr>
        <w:t xml:space="preserve">В случае, если сделки по приобретению </w:t>
      </w:r>
      <w:r w:rsidRPr="004F2542">
        <w:rPr>
          <w:lang w:val="ru-RU"/>
        </w:rPr>
        <w:t>Облигаций по соглашению с владельцами Облигаций, будут обладать признаками крупной сделки такие сделки должны быть одобрены в соответствии с Федеральным законом «Об обществах с ограниченной ответственностью».</w:t>
      </w:r>
    </w:p>
    <w:p w:rsidR="00517166" w:rsidRPr="001132AF" w:rsidRDefault="00517166" w:rsidP="00F421A8">
      <w:pPr>
        <w:pStyle w:val="a3"/>
        <w:ind w:left="142"/>
        <w:rPr>
          <w:lang w:val="ru-RU"/>
        </w:rPr>
      </w:pPr>
    </w:p>
    <w:p w:rsidR="00517166" w:rsidRPr="004F2542" w:rsidRDefault="00B81D9E" w:rsidP="00F421A8">
      <w:pPr>
        <w:pStyle w:val="a3"/>
        <w:ind w:left="142" w:right="101"/>
        <w:rPr>
          <w:lang w:val="ru-RU"/>
        </w:rPr>
      </w:pPr>
      <w:r w:rsidRPr="004F2542">
        <w:rPr>
          <w:lang w:val="ru-RU"/>
        </w:rPr>
        <w:t>Обязательство Эмитента по приобретению Облигаций по соглашению с владельцами Облигаций считается исполненным в момент зачисления денежных средств в сумме, равной Цене приобретения Облигаций соответствующего количества Облигаций и НКД по Облигациям, на счет владельца Облигаций, являющегося Участником торгов, или Участника торгов, действующего по поручению и за счет владельца Облигаций, в соответствии с условиями осуществления клиринговой деятельности Клиринговой организации.</w:t>
      </w:r>
    </w:p>
    <w:p w:rsidR="00517166" w:rsidRPr="001132AF" w:rsidRDefault="00517166" w:rsidP="00F421A8">
      <w:pPr>
        <w:pStyle w:val="a3"/>
        <w:ind w:left="142"/>
        <w:rPr>
          <w:lang w:val="ru-RU"/>
        </w:rPr>
      </w:pPr>
    </w:p>
    <w:p w:rsidR="00517166" w:rsidRPr="00440FE1" w:rsidRDefault="00B81D9E" w:rsidP="00F421A8">
      <w:pPr>
        <w:pStyle w:val="a3"/>
        <w:ind w:left="142" w:right="105"/>
        <w:rPr>
          <w:lang w:val="ru-RU"/>
        </w:rPr>
      </w:pPr>
      <w:r w:rsidRPr="00440FE1">
        <w:rPr>
          <w:lang w:val="ru-RU"/>
        </w:rPr>
        <w:t>Обязательства владельца Облигаций выполняются на условиях «поставка против платежа» и считаются исполненными в момент зачисления соответствующего количества Облигаций, указанного в заявке на продажу Облигаций, на счет депо Эмитента в НРД.</w:t>
      </w:r>
    </w:p>
    <w:p w:rsidR="00517166" w:rsidRPr="001132AF" w:rsidRDefault="00517166" w:rsidP="00F421A8">
      <w:pPr>
        <w:pStyle w:val="a3"/>
        <w:ind w:left="142"/>
        <w:rPr>
          <w:lang w:val="ru-RU"/>
        </w:rPr>
      </w:pPr>
    </w:p>
    <w:p w:rsidR="00517166" w:rsidRPr="00440FE1" w:rsidRDefault="00B81D9E" w:rsidP="00F421A8">
      <w:pPr>
        <w:pStyle w:val="a3"/>
        <w:ind w:left="142" w:right="105"/>
        <w:rPr>
          <w:lang w:val="ru-RU"/>
        </w:rPr>
      </w:pPr>
      <w:r w:rsidRPr="00440FE1">
        <w:rPr>
          <w:lang w:val="ru-RU"/>
        </w:rPr>
        <w:t>Облигации, приобретенные по соглашению с владельцами Облигаций, зачисляются на счет депо Эмитента в НРД, предназначенный для учета прав на выпущенные им ценные бумаги и в последующем могут быть вновь выпущены в обращение до наступления Даты погашения</w:t>
      </w:r>
      <w:r w:rsidRPr="00440FE1">
        <w:rPr>
          <w:spacing w:val="-11"/>
          <w:lang w:val="ru-RU"/>
        </w:rPr>
        <w:t xml:space="preserve"> </w:t>
      </w:r>
      <w:r w:rsidRPr="00440FE1">
        <w:rPr>
          <w:lang w:val="ru-RU"/>
        </w:rPr>
        <w:t>Облигаций.</w:t>
      </w:r>
    </w:p>
    <w:p w:rsidR="00A00703" w:rsidRDefault="00A00703" w:rsidP="00F421A8">
      <w:pPr>
        <w:ind w:left="142"/>
        <w:jc w:val="both"/>
        <w:rPr>
          <w:lang w:val="ru-RU"/>
        </w:rPr>
      </w:pPr>
    </w:p>
    <w:p w:rsidR="00A00703" w:rsidRPr="00440FE1" w:rsidRDefault="00A00703" w:rsidP="00F421A8">
      <w:pPr>
        <w:pStyle w:val="2"/>
        <w:ind w:left="142"/>
        <w:rPr>
          <w:lang w:val="ru-RU"/>
        </w:rPr>
      </w:pPr>
      <w:r w:rsidRPr="00440FE1">
        <w:rPr>
          <w:lang w:val="ru-RU"/>
        </w:rPr>
        <w:t>Срок приобретения Эмитентом облигаций или порядок его определения:</w:t>
      </w:r>
    </w:p>
    <w:p w:rsidR="00A00703" w:rsidRPr="00440FE1" w:rsidRDefault="00A00703" w:rsidP="00F421A8">
      <w:pPr>
        <w:pStyle w:val="a3"/>
        <w:ind w:left="142"/>
        <w:rPr>
          <w:lang w:val="ru-RU"/>
        </w:rPr>
      </w:pPr>
      <w:r w:rsidRPr="00440FE1">
        <w:rPr>
          <w:lang w:val="ru-RU"/>
        </w:rPr>
        <w:t>Срок приобретения Облигаций Эмитентом не может наступать ранее полной оплаты Облигаций.</w:t>
      </w:r>
    </w:p>
    <w:p w:rsidR="00A00703" w:rsidRPr="00440FE1" w:rsidRDefault="00A00703" w:rsidP="00F421A8">
      <w:pPr>
        <w:pStyle w:val="a3"/>
        <w:ind w:left="142" w:right="132"/>
        <w:rPr>
          <w:lang w:val="ru-RU"/>
        </w:rPr>
      </w:pPr>
      <w:r w:rsidRPr="00C32215">
        <w:rPr>
          <w:lang w:val="ru-RU"/>
        </w:rPr>
        <w:t xml:space="preserve">Срок, в течение которого владельцами облигаций </w:t>
      </w:r>
      <w:r w:rsidR="0066122C" w:rsidRPr="00C32215">
        <w:rPr>
          <w:lang w:val="ru-RU"/>
        </w:rPr>
        <w:t>может быть направлено Уведомление о намерении продать Эмитенту определенное количество Облигаций</w:t>
      </w:r>
      <w:r w:rsidRPr="00C32215">
        <w:rPr>
          <w:lang w:val="ru-RU"/>
        </w:rPr>
        <w:t>, не может быть менее пяти рабочих дней.</w:t>
      </w:r>
    </w:p>
    <w:p w:rsidR="00A00703" w:rsidRPr="00440FE1" w:rsidRDefault="00A00703" w:rsidP="00F421A8">
      <w:pPr>
        <w:pStyle w:val="a3"/>
        <w:ind w:left="142"/>
        <w:rPr>
          <w:lang w:val="ru-RU"/>
        </w:rPr>
      </w:pPr>
    </w:p>
    <w:p w:rsidR="00A00703" w:rsidRPr="00440FE1" w:rsidRDefault="00A00703" w:rsidP="00F421A8">
      <w:pPr>
        <w:pStyle w:val="2"/>
        <w:ind w:left="142"/>
        <w:rPr>
          <w:b w:val="0"/>
          <w:lang w:val="ru-RU"/>
        </w:rPr>
      </w:pPr>
      <w:r w:rsidRPr="00440FE1">
        <w:rPr>
          <w:lang w:val="ru-RU"/>
        </w:rPr>
        <w:t>Иные условия приобретения облигаций</w:t>
      </w:r>
      <w:r w:rsidRPr="00440FE1">
        <w:rPr>
          <w:b w:val="0"/>
          <w:lang w:val="ru-RU"/>
        </w:rPr>
        <w:t xml:space="preserve">: </w:t>
      </w:r>
      <w:r w:rsidR="001132AF">
        <w:rPr>
          <w:b w:val="0"/>
          <w:lang w:val="ru-RU"/>
        </w:rPr>
        <w:t>Н</w:t>
      </w:r>
      <w:r w:rsidRPr="00440FE1">
        <w:rPr>
          <w:b w:val="0"/>
          <w:lang w:val="ru-RU"/>
        </w:rPr>
        <w:t>ет.</w:t>
      </w:r>
    </w:p>
    <w:p w:rsidR="00A00703" w:rsidRPr="00440FE1" w:rsidRDefault="00A00703" w:rsidP="00F421A8">
      <w:pPr>
        <w:ind w:left="142"/>
        <w:jc w:val="both"/>
        <w:rPr>
          <w:b/>
          <w:lang w:val="ru-RU"/>
        </w:rPr>
      </w:pPr>
      <w:r w:rsidRPr="00440FE1">
        <w:rPr>
          <w:b/>
          <w:lang w:val="ru-RU"/>
        </w:rPr>
        <w:t>Порядок раскрытия эмитентом информации об условиях приобретения облигаций:</w:t>
      </w:r>
    </w:p>
    <w:p w:rsidR="00517166" w:rsidRPr="00440FE1" w:rsidRDefault="00A00703" w:rsidP="00F421A8">
      <w:pPr>
        <w:ind w:left="142"/>
        <w:jc w:val="both"/>
        <w:rPr>
          <w:lang w:val="ru-RU"/>
        </w:rPr>
      </w:pPr>
      <w:r w:rsidRPr="00440FE1">
        <w:rPr>
          <w:lang w:val="ru-RU"/>
        </w:rPr>
        <w:t xml:space="preserve">Сообщение владельцам </w:t>
      </w:r>
      <w:r w:rsidR="00BA109C">
        <w:rPr>
          <w:lang w:val="ru-RU"/>
        </w:rPr>
        <w:t>О</w:t>
      </w:r>
      <w:r w:rsidRPr="00440FE1">
        <w:rPr>
          <w:lang w:val="ru-RU"/>
        </w:rPr>
        <w:t xml:space="preserve">блигаций о принятом уполномоченным органом Эмитента решении о приобретении </w:t>
      </w:r>
      <w:r w:rsidR="00BA109C">
        <w:rPr>
          <w:lang w:val="ru-RU"/>
        </w:rPr>
        <w:t>О</w:t>
      </w:r>
      <w:r w:rsidRPr="00440FE1">
        <w:rPr>
          <w:lang w:val="ru-RU"/>
        </w:rPr>
        <w:t>блигаций по соглашению с их владельцами должно быть опубликовано Эмитентом в следующем порядке и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w:t>
      </w:r>
      <w:r w:rsidR="00C7499B">
        <w:rPr>
          <w:lang w:val="ru-RU"/>
        </w:rPr>
        <w:t xml:space="preserve"> </w:t>
      </w:r>
      <w:r w:rsidR="00B81D9E" w:rsidRPr="00440FE1">
        <w:rPr>
          <w:lang w:val="ru-RU"/>
        </w:rPr>
        <w:t xml:space="preserve">решение о приобретении Облигаций, но не позднее чем за 7 (Семь) рабочих дней до даты начала срока принятия предложений о приобретении </w:t>
      </w:r>
      <w:r w:rsidR="00BA109C">
        <w:rPr>
          <w:lang w:val="ru-RU"/>
        </w:rPr>
        <w:t>О</w:t>
      </w:r>
      <w:r w:rsidR="00B81D9E" w:rsidRPr="00440FE1">
        <w:rPr>
          <w:lang w:val="ru-RU"/>
        </w:rPr>
        <w:t>блигаций:</w:t>
      </w:r>
    </w:p>
    <w:p w:rsidR="00517166" w:rsidRPr="00440FE1" w:rsidRDefault="00B81D9E" w:rsidP="00513209">
      <w:pPr>
        <w:pStyle w:val="a4"/>
        <w:numPr>
          <w:ilvl w:val="0"/>
          <w:numId w:val="5"/>
        </w:numPr>
        <w:tabs>
          <w:tab w:val="left" w:pos="284"/>
        </w:tabs>
        <w:ind w:left="142" w:firstLine="0"/>
        <w:rPr>
          <w:lang w:val="ru-RU"/>
        </w:rPr>
      </w:pPr>
      <w:r w:rsidRPr="00440FE1">
        <w:rPr>
          <w:lang w:val="ru-RU"/>
        </w:rPr>
        <w:t>в ленте новостей – не позднее 1 (Одного)</w:t>
      </w:r>
      <w:r w:rsidRPr="00440FE1">
        <w:rPr>
          <w:spacing w:val="-2"/>
          <w:lang w:val="ru-RU"/>
        </w:rPr>
        <w:t xml:space="preserve"> </w:t>
      </w:r>
      <w:r w:rsidRPr="00440FE1">
        <w:rPr>
          <w:lang w:val="ru-RU"/>
        </w:rPr>
        <w:t>дня,</w:t>
      </w:r>
    </w:p>
    <w:p w:rsidR="00517166" w:rsidRPr="00440FE1" w:rsidRDefault="00B81D9E" w:rsidP="00513209">
      <w:pPr>
        <w:pStyle w:val="a4"/>
        <w:numPr>
          <w:ilvl w:val="0"/>
          <w:numId w:val="5"/>
        </w:numPr>
        <w:tabs>
          <w:tab w:val="left" w:pos="255"/>
        </w:tabs>
        <w:ind w:left="142" w:right="104" w:firstLine="0"/>
        <w:rPr>
          <w:lang w:val="ru-RU"/>
        </w:rPr>
      </w:pPr>
      <w:r w:rsidRPr="00440FE1">
        <w:rPr>
          <w:lang w:val="ru-RU"/>
        </w:rPr>
        <w:t xml:space="preserve">на странице в сети Интернет </w:t>
      </w:r>
      <w:hyperlink r:id="rId4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4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3"/>
          <w:lang w:val="ru-RU"/>
        </w:rPr>
        <w:t xml:space="preserve"> </w:t>
      </w:r>
      <w:r w:rsidRPr="00440FE1">
        <w:rPr>
          <w:lang w:val="ru-RU"/>
        </w:rPr>
        <w:t>дней.</w:t>
      </w:r>
    </w:p>
    <w:p w:rsidR="00517166" w:rsidRPr="00440FE1" w:rsidRDefault="00B81D9E" w:rsidP="00F421A8">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B81D9E" w:rsidP="00F421A8">
      <w:pPr>
        <w:pStyle w:val="a3"/>
        <w:ind w:left="142"/>
        <w:rPr>
          <w:lang w:val="ru-RU"/>
        </w:rPr>
      </w:pPr>
      <w:r w:rsidRPr="00440FE1">
        <w:rPr>
          <w:lang w:val="ru-RU"/>
        </w:rPr>
        <w:t>Сообщение о принятом решении о приобретении Облигаций должно содержать следующую информацию:</w:t>
      </w:r>
    </w:p>
    <w:p w:rsidR="00517166" w:rsidRPr="00440FE1" w:rsidRDefault="00B81D9E" w:rsidP="00513209">
      <w:pPr>
        <w:pStyle w:val="a4"/>
        <w:numPr>
          <w:ilvl w:val="0"/>
          <w:numId w:val="4"/>
        </w:numPr>
        <w:tabs>
          <w:tab w:val="left" w:pos="426"/>
        </w:tabs>
        <w:ind w:left="142" w:right="107" w:firstLine="0"/>
        <w:rPr>
          <w:lang w:val="ru-RU"/>
        </w:rPr>
      </w:pPr>
      <w:r w:rsidRPr="00440FE1">
        <w:rPr>
          <w:lang w:val="ru-RU"/>
        </w:rPr>
        <w:t>дату проведения заседания уполномоченного органа Эмитента, на котором принято решение о приобретении Облигаций</w:t>
      </w:r>
      <w:r w:rsidRPr="00440FE1">
        <w:rPr>
          <w:spacing w:val="-6"/>
          <w:lang w:val="ru-RU"/>
        </w:rPr>
        <w:t xml:space="preserve"> </w:t>
      </w:r>
      <w:r w:rsidRPr="00440FE1">
        <w:rPr>
          <w:lang w:val="ru-RU"/>
        </w:rPr>
        <w:t>выпуска;</w:t>
      </w:r>
    </w:p>
    <w:p w:rsidR="00517166" w:rsidRPr="00440FE1" w:rsidRDefault="00B81D9E" w:rsidP="00513209">
      <w:pPr>
        <w:pStyle w:val="a4"/>
        <w:numPr>
          <w:ilvl w:val="0"/>
          <w:numId w:val="4"/>
        </w:numPr>
        <w:tabs>
          <w:tab w:val="left" w:pos="426"/>
        </w:tabs>
        <w:ind w:left="142" w:right="107" w:firstLine="0"/>
        <w:rPr>
          <w:lang w:val="ru-RU"/>
        </w:rPr>
      </w:pPr>
      <w:r w:rsidRPr="00440FE1">
        <w:rPr>
          <w:lang w:val="ru-RU"/>
        </w:rPr>
        <w:t>дату составления и номер протокола заседания уполномоченного органа Эмитента, на котором принято решение о приобретении Облигаций</w:t>
      </w:r>
      <w:r w:rsidRPr="00440FE1">
        <w:rPr>
          <w:spacing w:val="-7"/>
          <w:lang w:val="ru-RU"/>
        </w:rPr>
        <w:t xml:space="preserve"> </w:t>
      </w:r>
      <w:r w:rsidRPr="00440FE1">
        <w:rPr>
          <w:lang w:val="ru-RU"/>
        </w:rPr>
        <w:t>выпуска;</w:t>
      </w:r>
    </w:p>
    <w:p w:rsidR="00517166" w:rsidRPr="00440FE1" w:rsidRDefault="00B81D9E" w:rsidP="00513209">
      <w:pPr>
        <w:pStyle w:val="a4"/>
        <w:numPr>
          <w:ilvl w:val="0"/>
          <w:numId w:val="4"/>
        </w:numPr>
        <w:tabs>
          <w:tab w:val="left" w:pos="426"/>
        </w:tabs>
        <w:ind w:left="142" w:right="106" w:firstLine="0"/>
        <w:rPr>
          <w:lang w:val="ru-RU"/>
        </w:rPr>
      </w:pPr>
      <w:r w:rsidRPr="00440FE1">
        <w:rPr>
          <w:lang w:val="ru-RU"/>
        </w:rPr>
        <w:t>серию и форму Облигаций, государственный регистрационный номер и дату государственной регистрации выпуска</w:t>
      </w:r>
      <w:r w:rsidRPr="00440FE1">
        <w:rPr>
          <w:spacing w:val="-4"/>
          <w:lang w:val="ru-RU"/>
        </w:rPr>
        <w:t xml:space="preserve"> </w:t>
      </w:r>
      <w:r w:rsidRPr="00440FE1">
        <w:rPr>
          <w:lang w:val="ru-RU"/>
        </w:rPr>
        <w:t>Облигаций;</w:t>
      </w:r>
    </w:p>
    <w:p w:rsidR="00517166" w:rsidRDefault="00B81D9E" w:rsidP="00513209">
      <w:pPr>
        <w:pStyle w:val="a4"/>
        <w:numPr>
          <w:ilvl w:val="0"/>
          <w:numId w:val="4"/>
        </w:numPr>
        <w:tabs>
          <w:tab w:val="left" w:pos="426"/>
        </w:tabs>
        <w:ind w:left="142" w:firstLine="0"/>
      </w:pPr>
      <w:r>
        <w:t>количество приобретаемых</w:t>
      </w:r>
      <w:r>
        <w:rPr>
          <w:spacing w:val="-5"/>
        </w:rPr>
        <w:t xml:space="preserve"> </w:t>
      </w:r>
      <w:r>
        <w:t>Облигаций;</w:t>
      </w:r>
    </w:p>
    <w:p w:rsidR="00517166" w:rsidRPr="00440FE1" w:rsidRDefault="00B81D9E" w:rsidP="00513209">
      <w:pPr>
        <w:pStyle w:val="a4"/>
        <w:numPr>
          <w:ilvl w:val="0"/>
          <w:numId w:val="4"/>
        </w:numPr>
        <w:tabs>
          <w:tab w:val="left" w:pos="426"/>
        </w:tabs>
        <w:ind w:left="142" w:right="105" w:firstLine="0"/>
        <w:rPr>
          <w:lang w:val="ru-RU"/>
        </w:rPr>
      </w:pPr>
      <w:r w:rsidRPr="00440FE1">
        <w:rPr>
          <w:lang w:val="ru-RU"/>
        </w:rPr>
        <w:t>срок, в течение которого владелец Облигации может передать Агенту Эмитента письменное уведомление о намерении продать Эмитенту определенное количество Облигаций на установленных в решении Эмитента о приобретении Облигаций и изложенных в опубликованном сообщении о приобретении Облигаций</w:t>
      </w:r>
      <w:r w:rsidRPr="00440FE1">
        <w:rPr>
          <w:spacing w:val="-7"/>
          <w:lang w:val="ru-RU"/>
        </w:rPr>
        <w:t xml:space="preserve"> </w:t>
      </w:r>
      <w:r w:rsidRPr="00440FE1">
        <w:rPr>
          <w:lang w:val="ru-RU"/>
        </w:rPr>
        <w:t>условиях;</w:t>
      </w:r>
    </w:p>
    <w:p w:rsidR="00517166" w:rsidRPr="00440FE1" w:rsidRDefault="00B81D9E" w:rsidP="00513209">
      <w:pPr>
        <w:pStyle w:val="a4"/>
        <w:numPr>
          <w:ilvl w:val="0"/>
          <w:numId w:val="4"/>
        </w:numPr>
        <w:tabs>
          <w:tab w:val="left" w:pos="426"/>
        </w:tabs>
        <w:ind w:left="142" w:firstLine="0"/>
        <w:rPr>
          <w:lang w:val="ru-RU"/>
        </w:rPr>
      </w:pPr>
      <w:r w:rsidRPr="00440FE1">
        <w:rPr>
          <w:lang w:val="ru-RU"/>
        </w:rPr>
        <w:t>дату начала приобретения Эмитентом Облигаций</w:t>
      </w:r>
      <w:r w:rsidRPr="00440FE1">
        <w:rPr>
          <w:spacing w:val="-11"/>
          <w:lang w:val="ru-RU"/>
        </w:rPr>
        <w:t xml:space="preserve"> </w:t>
      </w:r>
      <w:r w:rsidRPr="00440FE1">
        <w:rPr>
          <w:lang w:val="ru-RU"/>
        </w:rPr>
        <w:t>выпуска;</w:t>
      </w:r>
    </w:p>
    <w:p w:rsidR="00517166" w:rsidRPr="00440FE1" w:rsidRDefault="00B81D9E" w:rsidP="00513209">
      <w:pPr>
        <w:pStyle w:val="a4"/>
        <w:numPr>
          <w:ilvl w:val="0"/>
          <w:numId w:val="4"/>
        </w:numPr>
        <w:tabs>
          <w:tab w:val="left" w:pos="426"/>
        </w:tabs>
        <w:ind w:left="142" w:firstLine="0"/>
        <w:rPr>
          <w:lang w:val="ru-RU"/>
        </w:rPr>
      </w:pPr>
      <w:r w:rsidRPr="00440FE1">
        <w:rPr>
          <w:lang w:val="ru-RU"/>
        </w:rPr>
        <w:t>дату окончания приобретения Эмитентом Облигаций</w:t>
      </w:r>
      <w:r w:rsidRPr="00440FE1">
        <w:rPr>
          <w:spacing w:val="-13"/>
          <w:lang w:val="ru-RU"/>
        </w:rPr>
        <w:t xml:space="preserve"> </w:t>
      </w:r>
      <w:r w:rsidRPr="00440FE1">
        <w:rPr>
          <w:lang w:val="ru-RU"/>
        </w:rPr>
        <w:t>выпуска;</w:t>
      </w:r>
    </w:p>
    <w:p w:rsidR="00517166" w:rsidRPr="00440FE1" w:rsidRDefault="00B81D9E" w:rsidP="00513209">
      <w:pPr>
        <w:pStyle w:val="a4"/>
        <w:numPr>
          <w:ilvl w:val="0"/>
          <w:numId w:val="4"/>
        </w:numPr>
        <w:tabs>
          <w:tab w:val="left" w:pos="426"/>
        </w:tabs>
        <w:ind w:left="142" w:firstLine="0"/>
        <w:rPr>
          <w:lang w:val="ru-RU"/>
        </w:rPr>
      </w:pPr>
      <w:r w:rsidRPr="00440FE1">
        <w:rPr>
          <w:lang w:val="ru-RU"/>
        </w:rPr>
        <w:t>цену приобретения Облигаций выпуска или порядок ее</w:t>
      </w:r>
      <w:r w:rsidRPr="00440FE1">
        <w:rPr>
          <w:spacing w:val="-9"/>
          <w:lang w:val="ru-RU"/>
        </w:rPr>
        <w:t xml:space="preserve"> </w:t>
      </w:r>
      <w:r w:rsidRPr="00440FE1">
        <w:rPr>
          <w:lang w:val="ru-RU"/>
        </w:rPr>
        <w:t>определения;</w:t>
      </w:r>
    </w:p>
    <w:p w:rsidR="00517166" w:rsidRDefault="00B81D9E" w:rsidP="00513209">
      <w:pPr>
        <w:pStyle w:val="a4"/>
        <w:numPr>
          <w:ilvl w:val="0"/>
          <w:numId w:val="4"/>
        </w:numPr>
        <w:tabs>
          <w:tab w:val="left" w:pos="426"/>
        </w:tabs>
        <w:ind w:left="142" w:firstLine="0"/>
      </w:pPr>
      <w:r>
        <w:t>порядок приобретения Облигаций</w:t>
      </w:r>
      <w:r>
        <w:rPr>
          <w:spacing w:val="-8"/>
        </w:rPr>
        <w:t xml:space="preserve"> </w:t>
      </w:r>
      <w:r>
        <w:t>выпуска;</w:t>
      </w:r>
    </w:p>
    <w:p w:rsidR="00517166" w:rsidRDefault="00B81D9E" w:rsidP="00513209">
      <w:pPr>
        <w:pStyle w:val="a4"/>
        <w:numPr>
          <w:ilvl w:val="0"/>
          <w:numId w:val="4"/>
        </w:numPr>
        <w:tabs>
          <w:tab w:val="left" w:pos="426"/>
        </w:tabs>
        <w:ind w:left="142" w:firstLine="0"/>
      </w:pPr>
      <w:r>
        <w:t>форму и срок</w:t>
      </w:r>
      <w:r>
        <w:rPr>
          <w:spacing w:val="-1"/>
        </w:rPr>
        <w:t xml:space="preserve"> </w:t>
      </w:r>
      <w:r>
        <w:t>оплаты;</w:t>
      </w:r>
    </w:p>
    <w:p w:rsidR="00517166" w:rsidRPr="00440FE1" w:rsidRDefault="00B81D9E" w:rsidP="00513209">
      <w:pPr>
        <w:pStyle w:val="a4"/>
        <w:numPr>
          <w:ilvl w:val="0"/>
          <w:numId w:val="4"/>
        </w:numPr>
        <w:tabs>
          <w:tab w:val="left" w:pos="426"/>
        </w:tabs>
        <w:ind w:left="142" w:right="107" w:firstLine="0"/>
        <w:rPr>
          <w:lang w:val="ru-RU"/>
        </w:rPr>
      </w:pPr>
      <w:r w:rsidRPr="00440FE1">
        <w:rPr>
          <w:lang w:val="ru-RU"/>
        </w:rPr>
        <w:t>наименование Агента, уполномоченного Эмитентом на приобретение (выкуп) Облигаций, его местонахождение, сведения о реквизитах его лицензии профессионального участника рынка ценных</w:t>
      </w:r>
      <w:r w:rsidRPr="00440FE1">
        <w:rPr>
          <w:spacing w:val="-16"/>
          <w:lang w:val="ru-RU"/>
        </w:rPr>
        <w:t xml:space="preserve"> </w:t>
      </w:r>
      <w:r w:rsidRPr="00440FE1">
        <w:rPr>
          <w:lang w:val="ru-RU"/>
        </w:rPr>
        <w:t>бумаг.</w:t>
      </w:r>
    </w:p>
    <w:p w:rsidR="00517166" w:rsidRPr="000E4FC4" w:rsidRDefault="00517166" w:rsidP="00F421A8">
      <w:pPr>
        <w:pStyle w:val="a3"/>
        <w:ind w:left="142"/>
        <w:rPr>
          <w:lang w:val="ru-RU"/>
        </w:rPr>
      </w:pPr>
    </w:p>
    <w:p w:rsidR="00517166" w:rsidRPr="00440FE1" w:rsidRDefault="00B81D9E" w:rsidP="00F421A8">
      <w:pPr>
        <w:pStyle w:val="a3"/>
        <w:ind w:left="142" w:right="101"/>
        <w:rPr>
          <w:lang w:val="ru-RU"/>
        </w:rPr>
      </w:pPr>
      <w:r w:rsidRPr="00440FE1">
        <w:rPr>
          <w:lang w:val="ru-RU"/>
        </w:rPr>
        <w:t>Указанное сообщение о принятом решении о приобретении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w:t>
      </w:r>
    </w:p>
    <w:p w:rsidR="00517166" w:rsidRPr="00440FE1" w:rsidRDefault="00517166" w:rsidP="00F421A8">
      <w:pPr>
        <w:pStyle w:val="a3"/>
        <w:ind w:left="142"/>
        <w:rPr>
          <w:lang w:val="ru-RU"/>
        </w:rPr>
      </w:pPr>
    </w:p>
    <w:p w:rsidR="00517166" w:rsidRPr="00440FE1" w:rsidRDefault="00B81D9E" w:rsidP="00F421A8">
      <w:pPr>
        <w:pStyle w:val="2"/>
        <w:ind w:left="142"/>
        <w:rPr>
          <w:lang w:val="ru-RU"/>
        </w:rPr>
      </w:pPr>
      <w:r w:rsidRPr="00440FE1">
        <w:rPr>
          <w:lang w:val="ru-RU"/>
        </w:rPr>
        <w:t>Порядок раскрытия эмитентом информации об итогах приобретения облигаций:</w:t>
      </w:r>
    </w:p>
    <w:p w:rsidR="00517166" w:rsidRPr="00440FE1" w:rsidRDefault="00B81D9E" w:rsidP="00F421A8">
      <w:pPr>
        <w:pStyle w:val="a3"/>
        <w:ind w:left="142" w:right="102"/>
        <w:rPr>
          <w:lang w:val="ru-RU"/>
        </w:rPr>
      </w:pPr>
      <w:r w:rsidRPr="00440FE1">
        <w:rPr>
          <w:lang w:val="ru-RU"/>
        </w:rPr>
        <w:t xml:space="preserve">После окончания установленного срока приобретения Эмитентом Облигаций по соглашению с  владельцами Облигаций, Эмитент публикует информацию о приобретении облигаций (в том числе, о количестве приобретенных облигаций) в форме сообщения о существенном факте </w:t>
      </w:r>
      <w:r w:rsidRPr="00440FE1">
        <w:rPr>
          <w:spacing w:val="-3"/>
          <w:lang w:val="ru-RU"/>
        </w:rPr>
        <w:t xml:space="preserve">«о </w:t>
      </w:r>
      <w:r w:rsidRPr="00440FE1">
        <w:rPr>
          <w:lang w:val="ru-RU"/>
        </w:rPr>
        <w:t>сведениях, оказывающих, по мнению эмитента, существенное влияние на стоимость его эмиссионных ценных бумаг»  в следующие сроки с даты окончания срока приобретения облигаций, определенного в соответствии с Программой облигаций, Условиями выпуска облигаций и Проспектом ценных</w:t>
      </w:r>
      <w:r w:rsidRPr="00440FE1">
        <w:rPr>
          <w:spacing w:val="-11"/>
          <w:lang w:val="ru-RU"/>
        </w:rPr>
        <w:t xml:space="preserve"> </w:t>
      </w:r>
      <w:r w:rsidRPr="00440FE1">
        <w:rPr>
          <w:lang w:val="ru-RU"/>
        </w:rPr>
        <w:t>бумаг:</w:t>
      </w:r>
    </w:p>
    <w:p w:rsidR="00517166" w:rsidRPr="00440FE1" w:rsidRDefault="00102D24" w:rsidP="00F421A8">
      <w:pPr>
        <w:pStyle w:val="a4"/>
        <w:tabs>
          <w:tab w:val="left" w:pos="515"/>
        </w:tabs>
        <w:ind w:left="142"/>
        <w:rPr>
          <w:lang w:val="ru-RU"/>
        </w:rPr>
      </w:pPr>
      <w:r>
        <w:rPr>
          <w:lang w:val="ru-RU"/>
        </w:rPr>
        <w:t xml:space="preserve">- </w:t>
      </w:r>
      <w:r w:rsidR="00B81D9E" w:rsidRPr="00440FE1">
        <w:rPr>
          <w:lang w:val="ru-RU"/>
        </w:rPr>
        <w:t>в ленте новостей – не позднее 1 (Одного)</w:t>
      </w:r>
      <w:r w:rsidR="00B81D9E" w:rsidRPr="00440FE1">
        <w:rPr>
          <w:spacing w:val="-5"/>
          <w:lang w:val="ru-RU"/>
        </w:rPr>
        <w:t xml:space="preserve"> </w:t>
      </w:r>
      <w:r w:rsidR="00B81D9E" w:rsidRPr="00440FE1">
        <w:rPr>
          <w:lang w:val="ru-RU"/>
        </w:rPr>
        <w:t>дня;</w:t>
      </w:r>
    </w:p>
    <w:p w:rsidR="00517166" w:rsidRPr="00440FE1" w:rsidRDefault="00B81D9E" w:rsidP="00513209">
      <w:pPr>
        <w:pStyle w:val="a4"/>
        <w:numPr>
          <w:ilvl w:val="0"/>
          <w:numId w:val="3"/>
        </w:numPr>
        <w:tabs>
          <w:tab w:val="left" w:pos="255"/>
        </w:tabs>
        <w:ind w:left="142" w:firstLine="0"/>
        <w:rPr>
          <w:lang w:val="ru-RU"/>
        </w:rPr>
      </w:pPr>
      <w:r w:rsidRPr="00440FE1">
        <w:rPr>
          <w:lang w:val="ru-RU"/>
        </w:rPr>
        <w:t xml:space="preserve">на странице в сети Интернет </w:t>
      </w:r>
      <w:hyperlink r:id="rId4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r w:rsidRPr="00440FE1">
        <w:rPr>
          <w:spacing w:val="24"/>
          <w:lang w:val="ru-RU"/>
        </w:rPr>
        <w:t xml:space="preserve"> </w:t>
      </w:r>
      <w:hyperlink r:id="rId5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p>
    <w:p w:rsidR="00517166" w:rsidRPr="00440FE1" w:rsidRDefault="00B81D9E" w:rsidP="00F421A8">
      <w:pPr>
        <w:pStyle w:val="a3"/>
        <w:ind w:left="142"/>
        <w:rPr>
          <w:lang w:val="ru-RU"/>
        </w:rPr>
      </w:pPr>
      <w:r w:rsidRPr="00440FE1">
        <w:rPr>
          <w:lang w:val="ru-RU"/>
        </w:rPr>
        <w:t>-</w:t>
      </w:r>
      <w:r w:rsidR="00102D24">
        <w:rPr>
          <w:lang w:val="ru-RU"/>
        </w:rPr>
        <w:t xml:space="preserve"> </w:t>
      </w:r>
      <w:r w:rsidRPr="00440FE1">
        <w:rPr>
          <w:lang w:val="ru-RU"/>
        </w:rPr>
        <w:t>не позднее 2 (Двух) дней;</w:t>
      </w:r>
    </w:p>
    <w:p w:rsidR="00517166" w:rsidRPr="00440FE1" w:rsidRDefault="00B81D9E" w:rsidP="00F421A8">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B81D9E" w:rsidP="00F421A8">
      <w:pPr>
        <w:pStyle w:val="a3"/>
        <w:ind w:left="142" w:right="102"/>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5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5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w:t>
      </w:r>
      <w:r w:rsidR="00102D24" w:rsidRPr="00440FE1">
        <w:rPr>
          <w:lang w:val="ru-RU"/>
        </w:rPr>
        <w:t>Двенадцати) месяцев с даты его опубликования в сети «</w:t>
      </w:r>
      <w:r w:rsidRPr="00440FE1">
        <w:rPr>
          <w:lang w:val="ru-RU"/>
        </w:rPr>
        <w:t>Интернет</w:t>
      </w:r>
      <w:r w:rsidR="00102D24" w:rsidRPr="00440FE1">
        <w:rPr>
          <w:lang w:val="ru-RU"/>
        </w:rPr>
        <w:t>», а если оно опубликовано в</w:t>
      </w:r>
      <w:r w:rsidRPr="00440FE1">
        <w:rPr>
          <w:lang w:val="ru-RU"/>
        </w:rPr>
        <w:t xml:space="preserve"> </w:t>
      </w:r>
      <w:r w:rsidR="00102D24" w:rsidRPr="00440FE1">
        <w:rPr>
          <w:lang w:val="ru-RU"/>
        </w:rPr>
        <w:t>сети «Интернет»</w:t>
      </w:r>
      <w:r w:rsidR="00102D24">
        <w:rPr>
          <w:lang w:val="ru-RU"/>
        </w:rPr>
        <w:t xml:space="preserve"> </w:t>
      </w:r>
      <w:r w:rsidRPr="00440FE1">
        <w:rPr>
          <w:lang w:val="ru-RU"/>
        </w:rPr>
        <w:t>после истечения такого срока, – с даты его опубликования в сети «Интернет». Раскрытие указанной информации эмитентом иному юридическому лицу не поручалось.</w:t>
      </w:r>
    </w:p>
    <w:p w:rsidR="00517166" w:rsidRDefault="00517166" w:rsidP="00F421A8">
      <w:pPr>
        <w:ind w:left="142"/>
        <w:jc w:val="both"/>
        <w:rPr>
          <w:lang w:val="ru-RU"/>
        </w:rPr>
      </w:pPr>
    </w:p>
    <w:p w:rsidR="00A00703" w:rsidRPr="00440FE1" w:rsidRDefault="00A00703" w:rsidP="00F421A8">
      <w:pPr>
        <w:pStyle w:val="a3"/>
        <w:ind w:left="142" w:right="105"/>
        <w:rPr>
          <w:lang w:val="ru-RU"/>
        </w:rPr>
      </w:pPr>
      <w:r w:rsidRPr="00440FE1">
        <w:rPr>
          <w:lang w:val="ru-RU"/>
        </w:rPr>
        <w:t>Возможность приобретения облигаций эмитентом по требованию владельца (владельцев) облигаций с возможностью их дальнейшего обращения до истечения срока погашения не предусмотрена.</w:t>
      </w:r>
    </w:p>
    <w:p w:rsidR="00A00703" w:rsidRPr="00440FE1" w:rsidRDefault="00A00703" w:rsidP="00F421A8">
      <w:pPr>
        <w:pStyle w:val="a3"/>
        <w:ind w:left="142"/>
        <w:rPr>
          <w:lang w:val="ru-RU"/>
        </w:rPr>
      </w:pPr>
    </w:p>
    <w:p w:rsidR="00517166" w:rsidRPr="00C7499B" w:rsidRDefault="000E4FC4" w:rsidP="00513209">
      <w:pPr>
        <w:pStyle w:val="a4"/>
        <w:numPr>
          <w:ilvl w:val="0"/>
          <w:numId w:val="34"/>
        </w:numPr>
        <w:tabs>
          <w:tab w:val="left" w:pos="426"/>
        </w:tabs>
        <w:ind w:left="142" w:right="102" w:firstLine="0"/>
        <w:rPr>
          <w:lang w:val="ru-RU"/>
        </w:rPr>
      </w:pPr>
      <w:r>
        <w:rPr>
          <w:b/>
          <w:lang w:val="ru-RU"/>
        </w:rPr>
        <w:t xml:space="preserve"> </w:t>
      </w:r>
      <w:r w:rsidR="00A00703" w:rsidRPr="00C7499B">
        <w:rPr>
          <w:b/>
          <w:lang w:val="ru-RU"/>
        </w:rPr>
        <w:t xml:space="preserve">Порядок раскрытия эмитентом информации о выпуске (дополнительном выпуске) облигаций </w:t>
      </w:r>
      <w:r w:rsidR="00A00703" w:rsidRPr="00C7499B">
        <w:rPr>
          <w:lang w:val="ru-RU"/>
        </w:rPr>
        <w:t xml:space="preserve">Эмитент осуществляет раскрытие информации на этапах эмиссии ценных бумаг, а также обязуется раскрывать информацию в форме сообщений о существенных фактах в порядке, установленном Федеральным законом от 22.04.1996 № 39-ФЗ </w:t>
      </w:r>
      <w:r w:rsidR="00A00703" w:rsidRPr="00C7499B">
        <w:rPr>
          <w:spacing w:val="-3"/>
          <w:lang w:val="ru-RU"/>
        </w:rPr>
        <w:t xml:space="preserve">«О </w:t>
      </w:r>
      <w:r w:rsidR="00A00703" w:rsidRPr="00C7499B">
        <w:rPr>
          <w:lang w:val="ru-RU"/>
        </w:rPr>
        <w:t xml:space="preserve">рынке ценных бумаг», а также Положением Банка России от 30 декабря 2014 г. </w:t>
      </w:r>
      <w:r w:rsidR="00A00703">
        <w:t>N</w:t>
      </w:r>
      <w:r w:rsidR="00A00703" w:rsidRPr="00C7499B">
        <w:rPr>
          <w:lang w:val="ru-RU"/>
        </w:rPr>
        <w:t xml:space="preserve"> 454-П </w:t>
      </w:r>
      <w:r>
        <w:rPr>
          <w:lang w:val="ru-RU"/>
        </w:rPr>
        <w:t>«</w:t>
      </w:r>
      <w:r w:rsidR="00A00703" w:rsidRPr="00C7499B">
        <w:rPr>
          <w:lang w:val="ru-RU"/>
        </w:rPr>
        <w:t>О раскрытии информации эмитентами эмиссионных ценных бумаг</w:t>
      </w:r>
      <w:r>
        <w:rPr>
          <w:lang w:val="ru-RU"/>
        </w:rPr>
        <w:t xml:space="preserve">» </w:t>
      </w:r>
      <w:r w:rsidR="00A00703" w:rsidRPr="00C7499B">
        <w:rPr>
          <w:lang w:val="ru-RU"/>
        </w:rPr>
        <w:t>(далее – Положение) в порядке и сроки, предусмотренные Положением, Программой облигаций, Условиями выпуска облигаций и Проспектом ценных бумаг. В случае внесения изменений в законодательство о порядке</w:t>
      </w:r>
      <w:r w:rsidR="00102D24" w:rsidRPr="00C7499B">
        <w:rPr>
          <w:lang w:val="ru-RU"/>
        </w:rPr>
        <w:t xml:space="preserve"> раскрытия информации Эмитент обязан руководствоваться законодательством, действующим на момент каждого этапа процедуры эмиссии це</w:t>
      </w:r>
      <w:r w:rsidR="00B81D9E" w:rsidRPr="00C7499B">
        <w:rPr>
          <w:lang w:val="ru-RU"/>
        </w:rPr>
        <w:t>нных</w:t>
      </w:r>
      <w:r w:rsidR="00B81D9E" w:rsidRPr="00C7499B">
        <w:rPr>
          <w:spacing w:val="-7"/>
          <w:lang w:val="ru-RU"/>
        </w:rPr>
        <w:t xml:space="preserve"> </w:t>
      </w:r>
      <w:r w:rsidR="00B81D9E" w:rsidRPr="00C7499B">
        <w:rPr>
          <w:lang w:val="ru-RU"/>
        </w:rPr>
        <w:t>бумаг.</w:t>
      </w:r>
    </w:p>
    <w:p w:rsidR="00517166" w:rsidRPr="00440FE1" w:rsidRDefault="00517166" w:rsidP="00F421A8">
      <w:pPr>
        <w:pStyle w:val="a3"/>
        <w:ind w:left="142"/>
        <w:rPr>
          <w:lang w:val="ru-RU"/>
        </w:rPr>
      </w:pPr>
    </w:p>
    <w:p w:rsidR="00517166" w:rsidRPr="00440FE1" w:rsidRDefault="00B81D9E" w:rsidP="00F421A8">
      <w:pPr>
        <w:pStyle w:val="a3"/>
        <w:ind w:left="142" w:right="103"/>
        <w:rPr>
          <w:lang w:val="ru-RU"/>
        </w:rPr>
      </w:pPr>
      <w:r w:rsidRPr="00440FE1">
        <w:rPr>
          <w:lang w:val="ru-RU"/>
        </w:rPr>
        <w:t>Эмитент обязан раскрывать информацию в форме ежеквартального отчета эмитента начиная с квартала, в течение которого началось размещение ценных бумаг, в отношении которых зарегистрирован Проспект ценных бумаг.</w:t>
      </w:r>
    </w:p>
    <w:p w:rsidR="00517166" w:rsidRPr="000E4FC4" w:rsidRDefault="00517166" w:rsidP="00F421A8">
      <w:pPr>
        <w:pStyle w:val="a3"/>
        <w:ind w:left="142"/>
        <w:rPr>
          <w:lang w:val="ru-RU"/>
        </w:rPr>
      </w:pPr>
    </w:p>
    <w:p w:rsidR="00517166" w:rsidRPr="00440FE1" w:rsidRDefault="00B81D9E" w:rsidP="00F421A8">
      <w:pPr>
        <w:pStyle w:val="a3"/>
        <w:ind w:left="142" w:right="106"/>
        <w:rPr>
          <w:lang w:val="ru-RU"/>
        </w:rPr>
      </w:pPr>
      <w:r w:rsidRPr="00440FE1">
        <w:rPr>
          <w:lang w:val="ru-RU"/>
        </w:rPr>
        <w:t>Эмитент обязан раскрывать информацию в форме сообщений о существенных фактах с даты, следующей за днем начала размещения ценных бумаг, в отношении которых зарегистрирован Проспект ценных бумаг.</w:t>
      </w:r>
    </w:p>
    <w:p w:rsidR="00517166" w:rsidRPr="00440FE1" w:rsidRDefault="00517166" w:rsidP="00F421A8">
      <w:pPr>
        <w:pStyle w:val="a3"/>
        <w:ind w:left="142"/>
        <w:rPr>
          <w:lang w:val="ru-RU"/>
        </w:rPr>
      </w:pPr>
    </w:p>
    <w:p w:rsidR="00517166" w:rsidRPr="00440FE1" w:rsidRDefault="00B81D9E" w:rsidP="00F421A8">
      <w:pPr>
        <w:pStyle w:val="a3"/>
        <w:ind w:left="142" w:right="102"/>
        <w:rPr>
          <w:lang w:val="ru-RU"/>
        </w:rPr>
      </w:pPr>
      <w:r w:rsidRPr="00440FE1">
        <w:rPr>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Программой облигаций, Условиями выпуска облигаций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517166" w:rsidRPr="00440FE1" w:rsidRDefault="00517166" w:rsidP="00F421A8">
      <w:pPr>
        <w:pStyle w:val="a3"/>
        <w:ind w:left="142"/>
        <w:rPr>
          <w:lang w:val="ru-RU"/>
        </w:rPr>
      </w:pPr>
    </w:p>
    <w:p w:rsidR="00517166" w:rsidRPr="00440FE1" w:rsidRDefault="00B81D9E" w:rsidP="00F421A8">
      <w:pPr>
        <w:pStyle w:val="a3"/>
        <w:ind w:left="142" w:right="106"/>
        <w:rPr>
          <w:lang w:val="ru-RU"/>
        </w:rPr>
      </w:pPr>
      <w:r w:rsidRPr="00440FE1">
        <w:rPr>
          <w:lang w:val="ru-RU"/>
        </w:rPr>
        <w:t>Государственная регистрация Условий выпуска ценных бумаг не сопровождается регистрацией проспекта ценных бумаг.</w:t>
      </w:r>
    </w:p>
    <w:p w:rsidR="00517166" w:rsidRPr="00440FE1" w:rsidRDefault="00B81D9E" w:rsidP="00F421A8">
      <w:pPr>
        <w:pStyle w:val="a3"/>
        <w:ind w:left="142" w:right="111"/>
        <w:rPr>
          <w:lang w:val="ru-RU"/>
        </w:rPr>
      </w:pPr>
      <w:r w:rsidRPr="00440FE1">
        <w:rPr>
          <w:lang w:val="ru-RU"/>
        </w:rPr>
        <w:t>Проспект ценных бумаг зарегистрирован Банком России одновременно с государственной регистрацией Программы облигаций 22.10.2015.</w:t>
      </w:r>
    </w:p>
    <w:p w:rsidR="00517166" w:rsidRPr="00440FE1" w:rsidRDefault="00517166" w:rsidP="00F421A8">
      <w:pPr>
        <w:pStyle w:val="a3"/>
        <w:ind w:left="142"/>
        <w:rPr>
          <w:lang w:val="ru-RU"/>
        </w:rPr>
      </w:pPr>
    </w:p>
    <w:p w:rsidR="00517166" w:rsidRPr="00440FE1" w:rsidRDefault="00B81D9E" w:rsidP="00F421A8">
      <w:pPr>
        <w:pStyle w:val="2"/>
        <w:ind w:left="142"/>
        <w:rPr>
          <w:lang w:val="ru-RU"/>
        </w:rPr>
      </w:pPr>
      <w:r w:rsidRPr="00440FE1">
        <w:rPr>
          <w:lang w:val="ru-RU"/>
        </w:rPr>
        <w:t>Порядок раскрытия информации на каждом этапе процедуры эмиссии ценных бумаг:</w:t>
      </w:r>
    </w:p>
    <w:p w:rsidR="00517166" w:rsidRPr="00440FE1" w:rsidRDefault="00B81D9E" w:rsidP="00F421A8">
      <w:pPr>
        <w:pStyle w:val="a3"/>
        <w:ind w:left="142"/>
        <w:rPr>
          <w:lang w:val="ru-RU"/>
        </w:rPr>
      </w:pPr>
      <w:r w:rsidRPr="00440FE1">
        <w:rPr>
          <w:lang w:val="ru-RU"/>
        </w:rPr>
        <w:t>Эмитент осуществляет раскрытие информации на следующих этапах процедуры эмиссии:</w:t>
      </w:r>
    </w:p>
    <w:p w:rsidR="00517166" w:rsidRPr="00440FE1" w:rsidRDefault="00B81D9E" w:rsidP="00513209">
      <w:pPr>
        <w:pStyle w:val="a4"/>
        <w:numPr>
          <w:ilvl w:val="1"/>
          <w:numId w:val="3"/>
        </w:numPr>
        <w:tabs>
          <w:tab w:val="left" w:pos="426"/>
        </w:tabs>
        <w:ind w:left="142" w:firstLine="0"/>
        <w:rPr>
          <w:lang w:val="ru-RU"/>
        </w:rPr>
      </w:pPr>
      <w:r w:rsidRPr="00440FE1">
        <w:rPr>
          <w:lang w:val="ru-RU"/>
        </w:rPr>
        <w:t>на этапе утверждения решения о выпуске ценных бумаг (Условий выпуска</w:t>
      </w:r>
      <w:r w:rsidRPr="00440FE1">
        <w:rPr>
          <w:spacing w:val="-12"/>
          <w:lang w:val="ru-RU"/>
        </w:rPr>
        <w:t xml:space="preserve"> </w:t>
      </w:r>
      <w:r w:rsidRPr="00440FE1">
        <w:rPr>
          <w:lang w:val="ru-RU"/>
        </w:rPr>
        <w:t>облигаций);</w:t>
      </w:r>
    </w:p>
    <w:p w:rsidR="00517166" w:rsidRPr="00440FE1" w:rsidRDefault="00B81D9E" w:rsidP="00513209">
      <w:pPr>
        <w:pStyle w:val="a4"/>
        <w:numPr>
          <w:ilvl w:val="1"/>
          <w:numId w:val="3"/>
        </w:numPr>
        <w:tabs>
          <w:tab w:val="left" w:pos="426"/>
        </w:tabs>
        <w:ind w:left="142" w:firstLine="0"/>
        <w:rPr>
          <w:lang w:val="ru-RU"/>
        </w:rPr>
      </w:pPr>
      <w:r w:rsidRPr="00440FE1">
        <w:rPr>
          <w:lang w:val="ru-RU"/>
        </w:rPr>
        <w:t>на этапе государственной регистрации выпуска ценных бумаг (Условий выпуска</w:t>
      </w:r>
      <w:r w:rsidRPr="00440FE1">
        <w:rPr>
          <w:spacing w:val="-10"/>
          <w:lang w:val="ru-RU"/>
        </w:rPr>
        <w:t xml:space="preserve"> </w:t>
      </w:r>
      <w:r w:rsidRPr="00440FE1">
        <w:rPr>
          <w:lang w:val="ru-RU"/>
        </w:rPr>
        <w:t>облигаций);</w:t>
      </w:r>
    </w:p>
    <w:p w:rsidR="00517166" w:rsidRPr="00440FE1" w:rsidRDefault="00B81D9E" w:rsidP="00513209">
      <w:pPr>
        <w:pStyle w:val="a4"/>
        <w:numPr>
          <w:ilvl w:val="1"/>
          <w:numId w:val="3"/>
        </w:numPr>
        <w:tabs>
          <w:tab w:val="left" w:pos="426"/>
        </w:tabs>
        <w:ind w:left="142" w:firstLine="0"/>
        <w:rPr>
          <w:lang w:val="ru-RU"/>
        </w:rPr>
      </w:pPr>
      <w:r w:rsidRPr="00440FE1">
        <w:rPr>
          <w:lang w:val="ru-RU"/>
        </w:rPr>
        <w:t>на этапе размещения ценных</w:t>
      </w:r>
      <w:r w:rsidRPr="00440FE1">
        <w:rPr>
          <w:spacing w:val="-4"/>
          <w:lang w:val="ru-RU"/>
        </w:rPr>
        <w:t xml:space="preserve"> </w:t>
      </w:r>
      <w:r w:rsidRPr="00440FE1">
        <w:rPr>
          <w:lang w:val="ru-RU"/>
        </w:rPr>
        <w:t>бумаг;</w:t>
      </w:r>
    </w:p>
    <w:p w:rsidR="00517166" w:rsidRPr="00440FE1" w:rsidRDefault="00B81D9E" w:rsidP="00513209">
      <w:pPr>
        <w:pStyle w:val="a4"/>
        <w:numPr>
          <w:ilvl w:val="1"/>
          <w:numId w:val="3"/>
        </w:numPr>
        <w:tabs>
          <w:tab w:val="left" w:pos="426"/>
        </w:tabs>
        <w:ind w:left="142" w:firstLine="0"/>
        <w:rPr>
          <w:lang w:val="ru-RU"/>
        </w:rPr>
      </w:pPr>
      <w:r w:rsidRPr="00440FE1">
        <w:rPr>
          <w:lang w:val="ru-RU"/>
        </w:rPr>
        <w:t>на этапе представления уведомления об итогах выпуска ценных</w:t>
      </w:r>
      <w:r w:rsidRPr="00440FE1">
        <w:rPr>
          <w:spacing w:val="-10"/>
          <w:lang w:val="ru-RU"/>
        </w:rPr>
        <w:t xml:space="preserve"> </w:t>
      </w:r>
      <w:r w:rsidRPr="00440FE1">
        <w:rPr>
          <w:lang w:val="ru-RU"/>
        </w:rPr>
        <w:t>бумаг.</w:t>
      </w:r>
    </w:p>
    <w:p w:rsidR="00517166" w:rsidRPr="000E4FC4" w:rsidRDefault="00517166" w:rsidP="00F421A8">
      <w:pPr>
        <w:pStyle w:val="a3"/>
        <w:ind w:left="142"/>
        <w:rPr>
          <w:lang w:val="ru-RU"/>
        </w:rPr>
      </w:pPr>
    </w:p>
    <w:p w:rsidR="00517166" w:rsidRPr="00440FE1" w:rsidRDefault="00B81D9E" w:rsidP="00F421A8">
      <w:pPr>
        <w:pStyle w:val="a3"/>
        <w:ind w:left="142" w:right="104"/>
        <w:rPr>
          <w:lang w:val="ru-RU"/>
        </w:rPr>
      </w:pPr>
      <w:r w:rsidRPr="00440FE1">
        <w:rPr>
          <w:lang w:val="ru-RU"/>
        </w:rPr>
        <w:t>а также обязуется раскрывать информацию в форме сообщений о существенных фактах в порядке, установленном Федеральным законом от 22.04.1996 № 39-ФЗ «О рынке ценных бумаг», а также Положением о раскрытии информации эмитентами эмиссионных ценных бумаг, утвержденным Банком России от 30 декабря 2014 года № 454-П в порядке и сроки, предусмотренные Программой ценных бумаг, Условиями выпуска облигаций и Проспектом ценных бумаг. В случае внесения изменений в законодательство о порядке раскрытия информации Эмитент обязан руководствоваться законодательством, действующим на момент каждого этапа процедуры эмиссии ценных бумаг.</w:t>
      </w:r>
    </w:p>
    <w:p w:rsidR="00517166" w:rsidRPr="00440FE1" w:rsidRDefault="00517166" w:rsidP="00F421A8">
      <w:pPr>
        <w:pStyle w:val="a3"/>
        <w:ind w:left="142"/>
        <w:rPr>
          <w:lang w:val="ru-RU"/>
        </w:rPr>
      </w:pPr>
    </w:p>
    <w:p w:rsidR="00517166" w:rsidRPr="00440FE1" w:rsidRDefault="00B81D9E" w:rsidP="00F421A8">
      <w:pPr>
        <w:pStyle w:val="a3"/>
        <w:ind w:left="142" w:right="105"/>
        <w:rPr>
          <w:lang w:val="ru-RU"/>
        </w:rPr>
      </w:pPr>
      <w:r w:rsidRPr="00440FE1">
        <w:rPr>
          <w:lang w:val="ru-RU"/>
        </w:rPr>
        <w:t>Начиная с квартала, в течение которого началось размещение ценных бумаг, в отношении которых зарегистрирован Проспект ценных бумаг, Эмитент обязан раскрывать информацию на каждом этапе процедуры эмиссии ценных бумаг в форме сообщения о существенном факте в порядке, установленном Положением о раскрытии информации.</w:t>
      </w:r>
    </w:p>
    <w:p w:rsidR="00517166" w:rsidRPr="000E4FC4" w:rsidRDefault="00517166" w:rsidP="00F421A8">
      <w:pPr>
        <w:pStyle w:val="a3"/>
        <w:ind w:left="142"/>
        <w:rPr>
          <w:lang w:val="ru-RU"/>
        </w:rPr>
      </w:pPr>
    </w:p>
    <w:p w:rsidR="00517166" w:rsidRPr="00440FE1" w:rsidRDefault="00B81D9E" w:rsidP="00F421A8">
      <w:pPr>
        <w:pStyle w:val="a3"/>
        <w:ind w:left="142" w:right="104"/>
        <w:rPr>
          <w:lang w:val="ru-RU"/>
        </w:rPr>
      </w:pPr>
      <w:r w:rsidRPr="00440FE1">
        <w:rPr>
          <w:lang w:val="ru-RU"/>
        </w:rPr>
        <w:t>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Положением о раскрытии информации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517166" w:rsidRPr="00440FE1" w:rsidRDefault="00B81D9E" w:rsidP="00F421A8">
      <w:pPr>
        <w:pStyle w:val="a3"/>
        <w:ind w:left="142"/>
        <w:rPr>
          <w:lang w:val="ru-RU"/>
        </w:rPr>
      </w:pPr>
      <w:r w:rsidRPr="00440FE1">
        <w:rPr>
          <w:lang w:val="ru-RU"/>
        </w:rPr>
        <w:t>Для раскрытия информации эмитент использует ленту новостей «Интерфакс».</w:t>
      </w:r>
    </w:p>
    <w:p w:rsidR="00517166" w:rsidRDefault="00517166" w:rsidP="00F421A8">
      <w:pPr>
        <w:ind w:left="142"/>
        <w:jc w:val="both"/>
        <w:rPr>
          <w:lang w:val="ru-RU"/>
        </w:rPr>
      </w:pPr>
    </w:p>
    <w:p w:rsidR="00A00703" w:rsidRDefault="00A00703" w:rsidP="00F421A8">
      <w:pPr>
        <w:pStyle w:val="2"/>
        <w:ind w:left="142"/>
        <w:rPr>
          <w:lang w:val="ru-RU"/>
        </w:rPr>
      </w:pPr>
      <w:r w:rsidRPr="00440FE1">
        <w:rPr>
          <w:lang w:val="ru-RU"/>
        </w:rPr>
        <w:t>Формы, способы, сроки раскрытия соответствующей информации:</w:t>
      </w:r>
    </w:p>
    <w:p w:rsidR="00B67C72" w:rsidRPr="00FE5704" w:rsidRDefault="00FE5704" w:rsidP="00F421A8">
      <w:pPr>
        <w:pStyle w:val="a4"/>
        <w:tabs>
          <w:tab w:val="left" w:pos="423"/>
        </w:tabs>
        <w:ind w:left="142" w:right="102"/>
        <w:rPr>
          <w:lang w:val="ru-RU"/>
        </w:rPr>
      </w:pPr>
      <w:r>
        <w:rPr>
          <w:lang w:val="ru-RU"/>
        </w:rPr>
        <w:t xml:space="preserve">1. </w:t>
      </w:r>
      <w:r w:rsidR="002B26F5" w:rsidRPr="00FE5704">
        <w:rPr>
          <w:lang w:val="ru-RU"/>
        </w:rPr>
        <w:t>С</w:t>
      </w:r>
      <w:r w:rsidR="00A00703" w:rsidRPr="00FE5704">
        <w:rPr>
          <w:lang w:val="ru-RU"/>
        </w:rPr>
        <w:t>ообщение о существенном факте «</w:t>
      </w:r>
      <w:r w:rsidR="00B67C72" w:rsidRPr="00FE5704">
        <w:rPr>
          <w:lang w:val="ru-RU"/>
        </w:rPr>
        <w:t>О</w:t>
      </w:r>
      <w:r w:rsidR="00A00703" w:rsidRPr="00FE5704">
        <w:rPr>
          <w:lang w:val="ru-RU"/>
        </w:rPr>
        <w:t>б этапах процедуры эмиссии эмиссионных ценных бумаг эмитента» (</w:t>
      </w:r>
      <w:r>
        <w:rPr>
          <w:lang w:val="ru-RU"/>
        </w:rPr>
        <w:t>о</w:t>
      </w:r>
      <w:r w:rsidRPr="00FE5704">
        <w:rPr>
          <w:lang w:val="ru-RU"/>
        </w:rPr>
        <w:t>б утверждении документа, содержащего условия отдельного выпуска (дополнительного выпуска) облигаций, размещаемых в рамках программы облигаций</w:t>
      </w:r>
      <w:r w:rsidR="00A00703" w:rsidRPr="00FE5704">
        <w:rPr>
          <w:lang w:val="ru-RU"/>
        </w:rPr>
        <w:t>)</w:t>
      </w:r>
      <w:r>
        <w:rPr>
          <w:lang w:val="ru-RU"/>
        </w:rPr>
        <w:t xml:space="preserve"> должно быть опубликовано</w:t>
      </w:r>
      <w:r w:rsidR="00A00703" w:rsidRPr="00FE5704">
        <w:rPr>
          <w:lang w:val="ru-RU"/>
        </w:rPr>
        <w:t xml:space="preserve"> </w:t>
      </w:r>
      <w:r>
        <w:rPr>
          <w:lang w:val="ru-RU"/>
        </w:rPr>
        <w:t xml:space="preserve">эмитентом </w:t>
      </w:r>
      <w:r w:rsidR="00A00703" w:rsidRPr="00FE5704">
        <w:rPr>
          <w:lang w:val="ru-RU"/>
        </w:rPr>
        <w:t xml:space="preserve">в следующие сроки: </w:t>
      </w:r>
    </w:p>
    <w:p w:rsidR="00102D24" w:rsidRPr="00FE5704" w:rsidRDefault="00B67C72" w:rsidP="00F421A8">
      <w:pPr>
        <w:pStyle w:val="a4"/>
        <w:tabs>
          <w:tab w:val="left" w:pos="423"/>
        </w:tabs>
        <w:ind w:left="142" w:right="102"/>
        <w:rPr>
          <w:lang w:val="ru-RU"/>
        </w:rPr>
      </w:pPr>
      <w:r w:rsidRPr="00FE5704">
        <w:rPr>
          <w:lang w:val="ru-RU"/>
        </w:rPr>
        <w:t xml:space="preserve">- </w:t>
      </w:r>
      <w:r w:rsidR="00A00703" w:rsidRPr="00FE5704">
        <w:rPr>
          <w:lang w:val="ru-RU"/>
        </w:rPr>
        <w:t>с даты принятия уполномоченным органом управления эмитента решения об утверждении документа, содержащего условия отдельного выпуска (дополнительного выпуска) облигаций, размещаемых в рамках программы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с даты составления протокола (дата истечения срока, установленного</w:t>
      </w:r>
      <w:r w:rsidR="00102D24" w:rsidRPr="00FE5704">
        <w:rPr>
          <w:lang w:val="ru-RU"/>
        </w:rPr>
        <w:t xml:space="preserve"> законодательством Российской Федерации для составления протокола) собрания (заседания) уполномоченного органа управления эмитента, на котором принято указанное</w:t>
      </w:r>
      <w:r w:rsidR="00102D24" w:rsidRPr="00FE5704">
        <w:rPr>
          <w:spacing w:val="-11"/>
          <w:lang w:val="ru-RU"/>
        </w:rPr>
        <w:t xml:space="preserve"> </w:t>
      </w:r>
      <w:r w:rsidR="00102D24" w:rsidRPr="00FE5704">
        <w:rPr>
          <w:lang w:val="ru-RU"/>
        </w:rPr>
        <w:t>решение:</w:t>
      </w:r>
    </w:p>
    <w:p w:rsidR="00102D24" w:rsidRPr="00FE5704" w:rsidRDefault="00102D24" w:rsidP="00513209">
      <w:pPr>
        <w:pStyle w:val="a4"/>
        <w:numPr>
          <w:ilvl w:val="0"/>
          <w:numId w:val="3"/>
        </w:numPr>
        <w:tabs>
          <w:tab w:val="left" w:pos="240"/>
        </w:tabs>
        <w:ind w:left="142" w:firstLine="0"/>
        <w:rPr>
          <w:lang w:val="ru-RU"/>
        </w:rPr>
      </w:pPr>
      <w:r w:rsidRPr="00FE5704">
        <w:rPr>
          <w:lang w:val="ru-RU"/>
        </w:rPr>
        <w:t>в ленте новостей - не позднее 1 (Одного)</w:t>
      </w:r>
      <w:r w:rsidRPr="00FE5704">
        <w:rPr>
          <w:spacing w:val="-5"/>
          <w:lang w:val="ru-RU"/>
        </w:rPr>
        <w:t xml:space="preserve"> </w:t>
      </w:r>
      <w:r w:rsidRPr="00FE5704">
        <w:rPr>
          <w:lang w:val="ru-RU"/>
        </w:rPr>
        <w:t>дня;</w:t>
      </w:r>
    </w:p>
    <w:p w:rsidR="00102D24" w:rsidRPr="00FE5704" w:rsidRDefault="00102D24" w:rsidP="00513209">
      <w:pPr>
        <w:pStyle w:val="a4"/>
        <w:numPr>
          <w:ilvl w:val="0"/>
          <w:numId w:val="3"/>
        </w:numPr>
        <w:tabs>
          <w:tab w:val="left" w:pos="349"/>
        </w:tabs>
        <w:ind w:left="142" w:right="101" w:firstLine="0"/>
        <w:rPr>
          <w:lang w:val="ru-RU"/>
        </w:rPr>
      </w:pPr>
      <w:r w:rsidRPr="00FE5704">
        <w:rPr>
          <w:lang w:val="ru-RU"/>
        </w:rPr>
        <w:t xml:space="preserve">на странице в сети Интернет по адресу </w:t>
      </w:r>
      <w:hyperlink r:id="rId53">
        <w:r w:rsidRPr="00FE5704">
          <w:rPr>
            <w:color w:val="0000FF"/>
            <w:u w:val="single" w:color="0000FF"/>
          </w:rPr>
          <w:t>http</w:t>
        </w:r>
        <w:r w:rsidRPr="00FE5704">
          <w:rPr>
            <w:color w:val="0000FF"/>
            <w:u w:val="single" w:color="0000FF"/>
            <w:lang w:val="ru-RU"/>
          </w:rPr>
          <w:t>://</w:t>
        </w:r>
        <w:r w:rsidRPr="00FE5704">
          <w:rPr>
            <w:color w:val="0000FF"/>
            <w:u w:val="single" w:color="0000FF"/>
          </w:rPr>
          <w:t>www</w:t>
        </w:r>
        <w:r w:rsidRPr="00FE5704">
          <w:rPr>
            <w:color w:val="0000FF"/>
            <w:u w:val="single" w:color="0000FF"/>
            <w:lang w:val="ru-RU"/>
          </w:rPr>
          <w:t>.</w:t>
        </w:r>
        <w:r w:rsidRPr="00FE5704">
          <w:rPr>
            <w:color w:val="0000FF"/>
            <w:u w:val="single" w:color="0000FF"/>
          </w:rPr>
          <w:t>e</w:t>
        </w:r>
        <w:r w:rsidRPr="00FE5704">
          <w:rPr>
            <w:color w:val="0000FF"/>
            <w:u w:val="single" w:color="0000FF"/>
            <w:lang w:val="ru-RU"/>
          </w:rPr>
          <w:t>-</w:t>
        </w:r>
        <w:r w:rsidRPr="00FE5704">
          <w:rPr>
            <w:color w:val="0000FF"/>
            <w:u w:val="single" w:color="0000FF"/>
          </w:rPr>
          <w:t>disclosure</w:t>
        </w:r>
        <w:r w:rsidRPr="00FE5704">
          <w:rPr>
            <w:color w:val="0000FF"/>
            <w:u w:val="single" w:color="0000FF"/>
            <w:lang w:val="ru-RU"/>
          </w:rPr>
          <w:t>.</w:t>
        </w:r>
        <w:r w:rsidRPr="00FE5704">
          <w:rPr>
            <w:color w:val="0000FF"/>
            <w:u w:val="single" w:color="0000FF"/>
          </w:rPr>
          <w:t>ru</w:t>
        </w:r>
        <w:r w:rsidRPr="00FE5704">
          <w:rPr>
            <w:color w:val="0000FF"/>
            <w:u w:val="single" w:color="0000FF"/>
            <w:lang w:val="ru-RU"/>
          </w:rPr>
          <w:t>/</w:t>
        </w:r>
        <w:r w:rsidRPr="00FE5704">
          <w:rPr>
            <w:color w:val="0000FF"/>
            <w:u w:val="single" w:color="0000FF"/>
          </w:rPr>
          <w:t>portal</w:t>
        </w:r>
        <w:r w:rsidRPr="00FE5704">
          <w:rPr>
            <w:color w:val="0000FF"/>
            <w:u w:val="single" w:color="0000FF"/>
            <w:lang w:val="ru-RU"/>
          </w:rPr>
          <w:t>/</w:t>
        </w:r>
        <w:r w:rsidRPr="00FE5704">
          <w:rPr>
            <w:color w:val="0000FF"/>
            <w:u w:val="single" w:color="0000FF"/>
          </w:rPr>
          <w:t>company</w:t>
        </w:r>
        <w:r w:rsidRPr="00FE5704">
          <w:rPr>
            <w:color w:val="0000FF"/>
            <w:u w:val="single" w:color="0000FF"/>
            <w:lang w:val="ru-RU"/>
          </w:rPr>
          <w:t>.</w:t>
        </w:r>
        <w:r w:rsidRPr="00FE5704">
          <w:rPr>
            <w:color w:val="0000FF"/>
            <w:u w:val="single" w:color="0000FF"/>
          </w:rPr>
          <w:t>aspx</w:t>
        </w:r>
        <w:r w:rsidRPr="00FE5704">
          <w:rPr>
            <w:color w:val="0000FF"/>
            <w:u w:val="single" w:color="0000FF"/>
            <w:lang w:val="ru-RU"/>
          </w:rPr>
          <w:t>?</w:t>
        </w:r>
        <w:r w:rsidRPr="00FE5704">
          <w:rPr>
            <w:color w:val="0000FF"/>
            <w:u w:val="single" w:color="0000FF"/>
          </w:rPr>
          <w:t>id</w:t>
        </w:r>
        <w:r w:rsidRPr="00FE5704">
          <w:rPr>
            <w:color w:val="0000FF"/>
            <w:u w:val="single" w:color="0000FF"/>
            <w:lang w:val="ru-RU"/>
          </w:rPr>
          <w:t xml:space="preserve">=35439 </w:t>
        </w:r>
      </w:hyperlink>
      <w:r w:rsidRPr="00FE5704">
        <w:rPr>
          <w:lang w:val="ru-RU"/>
        </w:rPr>
        <w:t xml:space="preserve">и </w:t>
      </w:r>
      <w:hyperlink r:id="rId54">
        <w:r w:rsidRPr="00FE5704">
          <w:rPr>
            <w:color w:val="0000FF"/>
            <w:u w:val="single" w:color="0000FF"/>
          </w:rPr>
          <w:t>http</w:t>
        </w:r>
        <w:r w:rsidRPr="00FE5704">
          <w:rPr>
            <w:color w:val="0000FF"/>
            <w:u w:val="single" w:color="0000FF"/>
            <w:lang w:val="ru-RU"/>
          </w:rPr>
          <w:t>://</w:t>
        </w:r>
        <w:r w:rsidRPr="00FE5704">
          <w:rPr>
            <w:color w:val="0000FF"/>
            <w:u w:val="single" w:color="0000FF"/>
          </w:rPr>
          <w:t>investvoda</w:t>
        </w:r>
        <w:r w:rsidRPr="00FE5704">
          <w:rPr>
            <w:color w:val="0000FF"/>
            <w:u w:val="single" w:color="0000FF"/>
            <w:lang w:val="ru-RU"/>
          </w:rPr>
          <w:t>.</w:t>
        </w:r>
        <w:r w:rsidRPr="00FE5704">
          <w:rPr>
            <w:color w:val="0000FF"/>
            <w:u w:val="single" w:color="0000FF"/>
          </w:rPr>
          <w:t>ru</w:t>
        </w:r>
        <w:r w:rsidRPr="00FE5704">
          <w:rPr>
            <w:color w:val="0000FF"/>
            <w:u w:val="single" w:color="0000FF"/>
            <w:lang w:val="ru-RU"/>
          </w:rPr>
          <w:t xml:space="preserve">/ </w:t>
        </w:r>
      </w:hyperlink>
      <w:r w:rsidRPr="00FE5704">
        <w:rPr>
          <w:lang w:val="ru-RU"/>
        </w:rPr>
        <w:t>не позднее 2 (Двух)</w:t>
      </w:r>
      <w:r w:rsidRPr="00FE5704">
        <w:rPr>
          <w:spacing w:val="-10"/>
          <w:lang w:val="ru-RU"/>
        </w:rPr>
        <w:t xml:space="preserve"> </w:t>
      </w:r>
      <w:r w:rsidRPr="00FE5704">
        <w:rPr>
          <w:lang w:val="ru-RU"/>
        </w:rPr>
        <w:t>дней.</w:t>
      </w:r>
    </w:p>
    <w:p w:rsidR="00102D24" w:rsidRPr="00440FE1" w:rsidRDefault="00B67C72" w:rsidP="00B67C72">
      <w:pPr>
        <w:pStyle w:val="a4"/>
        <w:tabs>
          <w:tab w:val="left" w:pos="407"/>
        </w:tabs>
        <w:ind w:left="142" w:right="102"/>
        <w:rPr>
          <w:lang w:val="ru-RU"/>
        </w:rPr>
      </w:pPr>
      <w:r>
        <w:rPr>
          <w:lang w:val="ru-RU"/>
        </w:rPr>
        <w:t xml:space="preserve">2. </w:t>
      </w:r>
      <w:r w:rsidR="00102D24" w:rsidRPr="00440FE1">
        <w:rPr>
          <w:lang w:val="ru-RU"/>
        </w:rPr>
        <w:t>Сообщение о государственной регистрации выпуска ценных бумаг (Условий выпуска облигаций), должно быть опубликовано Эмитентом в форме сообщения о существенном факте «</w:t>
      </w:r>
      <w:r>
        <w:rPr>
          <w:lang w:val="ru-RU"/>
        </w:rPr>
        <w:t>О</w:t>
      </w:r>
      <w:r w:rsidR="00102D24" w:rsidRPr="00440FE1">
        <w:rPr>
          <w:lang w:val="ru-RU"/>
        </w:rPr>
        <w:t>б этапах процедуры эмиссии эмиссионных ценных бумаг эмитента» (сведения о государственной регистрации выпуска ценных бумаг) в следующие сроки с даты опубликования информации о государственной регистрации выпуска ценных бумаг (Условий выпуска Облигаций)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выпуска ценных бумаг (Условий выпуска Облигаций) посредством почтовой, факсимильной, электронной связи, вручения под роспись в зависимости от того, какая из указанных дат наступит</w:t>
      </w:r>
      <w:r w:rsidR="00102D24" w:rsidRPr="00440FE1">
        <w:rPr>
          <w:spacing w:val="-11"/>
          <w:lang w:val="ru-RU"/>
        </w:rPr>
        <w:t xml:space="preserve"> </w:t>
      </w:r>
      <w:r w:rsidR="00102D24" w:rsidRPr="00440FE1">
        <w:rPr>
          <w:lang w:val="ru-RU"/>
        </w:rPr>
        <w:t>раньше:</w:t>
      </w:r>
    </w:p>
    <w:p w:rsidR="00102D24" w:rsidRPr="00440FE1" w:rsidRDefault="00102D24"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102D24" w:rsidRDefault="00102D24" w:rsidP="00513209">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5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5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2"/>
          <w:lang w:val="ru-RU"/>
        </w:rPr>
        <w:t xml:space="preserve"> </w:t>
      </w:r>
      <w:r w:rsidRPr="00440FE1">
        <w:rPr>
          <w:lang w:val="ru-RU"/>
        </w:rPr>
        <w:t>дней;</w:t>
      </w:r>
    </w:p>
    <w:p w:rsidR="00B67C72" w:rsidRPr="00440FE1" w:rsidRDefault="00B67C72" w:rsidP="00B67C72">
      <w:pPr>
        <w:pStyle w:val="a4"/>
        <w:tabs>
          <w:tab w:val="left" w:pos="243"/>
        </w:tabs>
        <w:ind w:left="142" w:right="101"/>
        <w:rPr>
          <w:lang w:val="ru-RU"/>
        </w:rPr>
      </w:pPr>
    </w:p>
    <w:p w:rsidR="00102D24" w:rsidRDefault="00102D24" w:rsidP="00F421A8">
      <w:pPr>
        <w:pStyle w:val="a3"/>
        <w:ind w:left="142"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5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5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 бумаг.</w:t>
      </w:r>
    </w:p>
    <w:p w:rsidR="00B67C72" w:rsidRPr="00440FE1" w:rsidRDefault="00B67C72" w:rsidP="00F421A8">
      <w:pPr>
        <w:pStyle w:val="a3"/>
        <w:ind w:left="142" w:right="101"/>
        <w:rPr>
          <w:lang w:val="ru-RU"/>
        </w:rPr>
      </w:pPr>
    </w:p>
    <w:p w:rsidR="00102D24" w:rsidRDefault="00102D24" w:rsidP="00F421A8">
      <w:pPr>
        <w:pStyle w:val="a3"/>
        <w:ind w:left="142" w:right="104"/>
        <w:rPr>
          <w:lang w:val="ru-RU"/>
        </w:rPr>
      </w:pPr>
      <w:r w:rsidRPr="00440FE1">
        <w:rPr>
          <w:lang w:val="ru-RU"/>
        </w:rPr>
        <w:t xml:space="preserve">При опубликовании текста Условий выпуска облигаций на странице в сети Интернет должны быть указаны государственный регистрационный номер Условий выпуска Облигаций, дата государственной регистрации и наименование регистрирующего органа, осуществившего государственную регистрацию </w:t>
      </w:r>
      <w:r w:rsidRPr="004F2542">
        <w:rPr>
          <w:lang w:val="ru-RU"/>
        </w:rPr>
        <w:t>Условий выпуска Облигаций.</w:t>
      </w:r>
    </w:p>
    <w:p w:rsidR="00B67C72" w:rsidRPr="004F2542" w:rsidRDefault="00B67C72" w:rsidP="00F421A8">
      <w:pPr>
        <w:pStyle w:val="a3"/>
        <w:ind w:left="142" w:right="104"/>
        <w:rPr>
          <w:lang w:val="ru-RU"/>
        </w:rPr>
      </w:pPr>
    </w:p>
    <w:p w:rsidR="00102D24" w:rsidRDefault="00102D24" w:rsidP="00F421A8">
      <w:pPr>
        <w:pStyle w:val="a3"/>
        <w:ind w:left="142" w:right="102"/>
        <w:rPr>
          <w:lang w:val="ru-RU"/>
        </w:rPr>
      </w:pPr>
      <w:r w:rsidRPr="00440FE1">
        <w:rPr>
          <w:lang w:val="ru-RU"/>
        </w:rPr>
        <w:t xml:space="preserve">Текст зарегистрированных Условий выпуска облигаций должен быть доступен в сети Интернет по адресу </w:t>
      </w:r>
      <w:hyperlink r:id="rId5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6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в отношении которых зарегистрирована Программа облигаций.</w:t>
      </w:r>
    </w:p>
    <w:p w:rsidR="00B67C72" w:rsidRPr="00440FE1" w:rsidRDefault="00B67C72" w:rsidP="00F421A8">
      <w:pPr>
        <w:pStyle w:val="a3"/>
        <w:ind w:left="142" w:right="102"/>
        <w:rPr>
          <w:lang w:val="ru-RU"/>
        </w:rPr>
      </w:pPr>
    </w:p>
    <w:p w:rsidR="00102D24" w:rsidRDefault="00102D24" w:rsidP="00F421A8">
      <w:pPr>
        <w:pStyle w:val="a3"/>
        <w:ind w:left="142"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6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6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 бумаг.</w:t>
      </w:r>
    </w:p>
    <w:p w:rsidR="00B67C72" w:rsidRPr="00440FE1" w:rsidRDefault="00B67C72" w:rsidP="00F421A8">
      <w:pPr>
        <w:pStyle w:val="a3"/>
        <w:ind w:left="142" w:right="101"/>
        <w:rPr>
          <w:lang w:val="ru-RU"/>
        </w:rPr>
      </w:pPr>
    </w:p>
    <w:p w:rsidR="00102D24" w:rsidRPr="00440FE1" w:rsidRDefault="00102D24" w:rsidP="00B67C72">
      <w:pPr>
        <w:pStyle w:val="a3"/>
        <w:ind w:left="142" w:right="109"/>
        <w:rPr>
          <w:lang w:val="ru-RU"/>
        </w:rPr>
      </w:pPr>
      <w:r w:rsidRPr="00440FE1">
        <w:rPr>
          <w:lang w:val="ru-RU"/>
        </w:rPr>
        <w:t>Все заинтересованные лица могут ознакомиться с Программой облигаций, Условиями выпуска облигаций и Проспектом ценных бумаг и получить их копии по адресу:</w:t>
      </w:r>
      <w:r w:rsidR="00B67C72">
        <w:rPr>
          <w:lang w:val="ru-RU"/>
        </w:rPr>
        <w:t xml:space="preserve"> </w:t>
      </w:r>
      <w:r w:rsidRPr="00440FE1">
        <w:rPr>
          <w:lang w:val="ru-RU"/>
        </w:rPr>
        <w:t xml:space="preserve">ООО «Концессии водоснабжения», 400050, г. Волгоград, ул. им. </w:t>
      </w:r>
      <w:r w:rsidRPr="004F2542">
        <w:rPr>
          <w:lang w:val="ru-RU"/>
        </w:rPr>
        <w:t>Пархоменко, 63, помещения №№ 2-21, 23- 28</w:t>
      </w:r>
      <w:r w:rsidR="00B67C72">
        <w:rPr>
          <w:lang w:val="ru-RU"/>
        </w:rPr>
        <w:t xml:space="preserve">, </w:t>
      </w:r>
      <w:r w:rsidRPr="00440FE1">
        <w:rPr>
          <w:lang w:val="ru-RU"/>
        </w:rPr>
        <w:t>тел.: (8442) 99-67-96, факс: (8442) 99-67-96</w:t>
      </w:r>
      <w:r w:rsidR="00B67C72">
        <w:rPr>
          <w:lang w:val="ru-RU"/>
        </w:rPr>
        <w:t>,</w:t>
      </w:r>
    </w:p>
    <w:p w:rsidR="00102D24" w:rsidRDefault="00102D24" w:rsidP="00F421A8">
      <w:pPr>
        <w:pStyle w:val="a3"/>
        <w:ind w:left="142" w:right="104"/>
        <w:rPr>
          <w:lang w:val="ru-RU"/>
        </w:rPr>
      </w:pPr>
      <w:r w:rsidRPr="00440FE1">
        <w:rPr>
          <w:lang w:val="ru-RU"/>
        </w:rPr>
        <w:t xml:space="preserve">адрес страницы Эмитента в сети Интернет: </w:t>
      </w:r>
      <w:hyperlink r:id="rId6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6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r w:rsidRPr="00440FE1">
          <w:rPr>
            <w:lang w:val="ru-RU"/>
          </w:rPr>
          <w:t>.</w:t>
        </w:r>
      </w:hyperlink>
    </w:p>
    <w:p w:rsidR="00102D24" w:rsidRDefault="00102D24" w:rsidP="00F421A8">
      <w:pPr>
        <w:pStyle w:val="a3"/>
        <w:ind w:left="142" w:right="107"/>
        <w:rPr>
          <w:lang w:val="ru-RU"/>
        </w:rPr>
      </w:pPr>
      <w:r w:rsidRPr="00440FE1">
        <w:rPr>
          <w:lang w:val="ru-RU"/>
        </w:rPr>
        <w:t>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и ее пересылке, в срок не более 7 (Семи) дней с даты предъявления требования.</w:t>
      </w:r>
    </w:p>
    <w:p w:rsidR="00B67C72" w:rsidRPr="00440FE1" w:rsidRDefault="00B67C72" w:rsidP="00F421A8">
      <w:pPr>
        <w:pStyle w:val="a3"/>
        <w:ind w:left="142" w:right="107"/>
        <w:rPr>
          <w:lang w:val="ru-RU"/>
        </w:rPr>
      </w:pPr>
    </w:p>
    <w:p w:rsidR="00102D24" w:rsidRPr="00440FE1" w:rsidRDefault="00C10A40" w:rsidP="00C10A40">
      <w:pPr>
        <w:pStyle w:val="a4"/>
        <w:tabs>
          <w:tab w:val="left" w:pos="334"/>
        </w:tabs>
        <w:ind w:left="142" w:right="322"/>
        <w:rPr>
          <w:lang w:val="ru-RU"/>
        </w:rPr>
      </w:pPr>
      <w:r>
        <w:rPr>
          <w:lang w:val="ru-RU"/>
        </w:rPr>
        <w:t xml:space="preserve">3. </w:t>
      </w:r>
      <w:r w:rsidR="00102D24" w:rsidRPr="00440FE1">
        <w:rPr>
          <w:lang w:val="ru-RU"/>
        </w:rPr>
        <w:t>Не позднее чем за 1 (Один) день до даты начала размещения Облигаций Эмитент принимает решение о величине процентной ставки по первому</w:t>
      </w:r>
      <w:r w:rsidR="00102D24" w:rsidRPr="00440FE1">
        <w:rPr>
          <w:spacing w:val="-13"/>
          <w:lang w:val="ru-RU"/>
        </w:rPr>
        <w:t xml:space="preserve"> </w:t>
      </w:r>
      <w:r w:rsidR="00102D24" w:rsidRPr="00440FE1">
        <w:rPr>
          <w:lang w:val="ru-RU"/>
        </w:rPr>
        <w:t>купону:</w:t>
      </w:r>
    </w:p>
    <w:p w:rsidR="00102D24" w:rsidRPr="00440FE1" w:rsidRDefault="00102D24" w:rsidP="00F421A8">
      <w:pPr>
        <w:pStyle w:val="a3"/>
        <w:ind w:left="142" w:right="103"/>
        <w:rPr>
          <w:lang w:val="ru-RU"/>
        </w:rPr>
      </w:pPr>
      <w:r w:rsidRPr="00440FE1">
        <w:rPr>
          <w:lang w:val="ru-RU"/>
        </w:rPr>
        <w:t>Информация о величине процентной ставки по первому купону Облигаций установленной решением уполномоченного органа управления Эмитента, раскрывается Эмитентом в форме сообщения о существенных фактах «</w:t>
      </w:r>
      <w:r w:rsidR="00C10A40">
        <w:rPr>
          <w:lang w:val="ru-RU"/>
        </w:rPr>
        <w:t>О</w:t>
      </w:r>
      <w:r w:rsidRPr="00440FE1">
        <w:rPr>
          <w:lang w:val="ru-RU"/>
        </w:rPr>
        <w:t xml:space="preserve"> начисленных и (или) выплаченных доходах по эмиссионным ценным бумагам эмитента»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определении процентной ставки по первому купону, или с даты принятия такого решения уполномоченным органом Эмитента,  если</w:t>
      </w:r>
      <w:r>
        <w:rPr>
          <w:lang w:val="ru-RU"/>
        </w:rPr>
        <w:t xml:space="preserve"> </w:t>
      </w:r>
      <w:r w:rsidRPr="00440FE1">
        <w:rPr>
          <w:lang w:val="ru-RU"/>
        </w:rPr>
        <w:t>составление протокола не требуется и не позднее чем за 1 (Один) день до даты начала размещения Облигаций:</w:t>
      </w:r>
    </w:p>
    <w:p w:rsidR="00102D24" w:rsidRPr="00440FE1" w:rsidRDefault="00102D24"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102D24" w:rsidRPr="00440FE1" w:rsidRDefault="00C10A40" w:rsidP="00C10A40">
      <w:pPr>
        <w:pStyle w:val="a4"/>
        <w:tabs>
          <w:tab w:val="left" w:pos="349"/>
        </w:tabs>
        <w:ind w:left="142" w:right="101"/>
        <w:rPr>
          <w:lang w:val="ru-RU"/>
        </w:rPr>
      </w:pPr>
      <w:r>
        <w:rPr>
          <w:lang w:val="ru-RU"/>
        </w:rPr>
        <w:t xml:space="preserve">- </w:t>
      </w:r>
      <w:r w:rsidR="00102D24" w:rsidRPr="00440FE1">
        <w:rPr>
          <w:lang w:val="ru-RU"/>
        </w:rPr>
        <w:t xml:space="preserve">на странице в сети Интернет по адресу </w:t>
      </w:r>
      <w:hyperlink r:id="rId65">
        <w:r w:rsidR="00102D24">
          <w:rPr>
            <w:u w:val="single"/>
          </w:rPr>
          <w:t>http</w:t>
        </w:r>
        <w:r w:rsidR="00102D24" w:rsidRPr="00440FE1">
          <w:rPr>
            <w:u w:val="single"/>
            <w:lang w:val="ru-RU"/>
          </w:rPr>
          <w:t>://</w:t>
        </w:r>
        <w:r w:rsidR="00102D24">
          <w:rPr>
            <w:u w:val="single"/>
          </w:rPr>
          <w:t>www</w:t>
        </w:r>
        <w:r w:rsidR="00102D24" w:rsidRPr="00440FE1">
          <w:rPr>
            <w:u w:val="single"/>
            <w:lang w:val="ru-RU"/>
          </w:rPr>
          <w:t>.</w:t>
        </w:r>
        <w:r w:rsidR="00102D24">
          <w:rPr>
            <w:u w:val="single"/>
          </w:rPr>
          <w:t>e</w:t>
        </w:r>
        <w:r w:rsidR="00102D24" w:rsidRPr="00440FE1">
          <w:rPr>
            <w:u w:val="single"/>
            <w:lang w:val="ru-RU"/>
          </w:rPr>
          <w:t>-</w:t>
        </w:r>
        <w:r w:rsidR="00102D24">
          <w:rPr>
            <w:u w:val="single"/>
          </w:rPr>
          <w:t>disclosure</w:t>
        </w:r>
        <w:r w:rsidR="00102D24" w:rsidRPr="00440FE1">
          <w:rPr>
            <w:u w:val="single"/>
            <w:lang w:val="ru-RU"/>
          </w:rPr>
          <w:t>.</w:t>
        </w:r>
        <w:r w:rsidR="00102D24">
          <w:rPr>
            <w:u w:val="single"/>
          </w:rPr>
          <w:t>ru</w:t>
        </w:r>
        <w:r w:rsidR="00102D24" w:rsidRPr="00440FE1">
          <w:rPr>
            <w:u w:val="single"/>
            <w:lang w:val="ru-RU"/>
          </w:rPr>
          <w:t>/</w:t>
        </w:r>
        <w:r w:rsidR="00102D24">
          <w:rPr>
            <w:u w:val="single"/>
          </w:rPr>
          <w:t>portal</w:t>
        </w:r>
        <w:r w:rsidR="00102D24" w:rsidRPr="00440FE1">
          <w:rPr>
            <w:u w:val="single"/>
            <w:lang w:val="ru-RU"/>
          </w:rPr>
          <w:t>/</w:t>
        </w:r>
        <w:r w:rsidR="00102D24">
          <w:rPr>
            <w:u w:val="single"/>
          </w:rPr>
          <w:t>company</w:t>
        </w:r>
        <w:r w:rsidR="00102D24" w:rsidRPr="00440FE1">
          <w:rPr>
            <w:u w:val="single"/>
            <w:lang w:val="ru-RU"/>
          </w:rPr>
          <w:t>.</w:t>
        </w:r>
        <w:r w:rsidR="00102D24">
          <w:rPr>
            <w:u w:val="single"/>
          </w:rPr>
          <w:t>aspx</w:t>
        </w:r>
        <w:r w:rsidR="00102D24" w:rsidRPr="00440FE1">
          <w:rPr>
            <w:u w:val="single"/>
            <w:lang w:val="ru-RU"/>
          </w:rPr>
          <w:t>?</w:t>
        </w:r>
        <w:r w:rsidR="00102D24">
          <w:rPr>
            <w:u w:val="single"/>
          </w:rPr>
          <w:t>id</w:t>
        </w:r>
        <w:r w:rsidR="00102D24" w:rsidRPr="00440FE1">
          <w:rPr>
            <w:u w:val="single"/>
            <w:lang w:val="ru-RU"/>
          </w:rPr>
          <w:t xml:space="preserve">=35439 </w:t>
        </w:r>
      </w:hyperlink>
      <w:r w:rsidR="00102D24" w:rsidRPr="00440FE1">
        <w:rPr>
          <w:lang w:val="ru-RU"/>
        </w:rPr>
        <w:t xml:space="preserve">и </w:t>
      </w:r>
      <w:hyperlink r:id="rId66">
        <w:r w:rsidR="00102D24">
          <w:rPr>
            <w:u w:val="single"/>
          </w:rPr>
          <w:t>http</w:t>
        </w:r>
        <w:r w:rsidR="00102D24" w:rsidRPr="00440FE1">
          <w:rPr>
            <w:u w:val="single"/>
            <w:lang w:val="ru-RU"/>
          </w:rPr>
          <w:t>://</w:t>
        </w:r>
        <w:r w:rsidR="00102D24">
          <w:rPr>
            <w:u w:val="single"/>
          </w:rPr>
          <w:t>investvoda</w:t>
        </w:r>
        <w:r w:rsidR="00102D24" w:rsidRPr="00440FE1">
          <w:rPr>
            <w:u w:val="single"/>
            <w:lang w:val="ru-RU"/>
          </w:rPr>
          <w:t>.</w:t>
        </w:r>
        <w:r w:rsidR="00102D24">
          <w:rPr>
            <w:u w:val="single"/>
          </w:rPr>
          <w:t>ru</w:t>
        </w:r>
        <w:r w:rsidR="00102D24" w:rsidRPr="00440FE1">
          <w:rPr>
            <w:u w:val="single"/>
            <w:lang w:val="ru-RU"/>
          </w:rPr>
          <w:t xml:space="preserve">/ </w:t>
        </w:r>
      </w:hyperlink>
      <w:r w:rsidR="00102D24" w:rsidRPr="00440FE1">
        <w:rPr>
          <w:lang w:val="ru-RU"/>
        </w:rPr>
        <w:t>- не позднее 2 (Двух)</w:t>
      </w:r>
      <w:r w:rsidR="00102D24" w:rsidRPr="00440FE1">
        <w:rPr>
          <w:spacing w:val="-10"/>
          <w:lang w:val="ru-RU"/>
        </w:rPr>
        <w:t xml:space="preserve"> </w:t>
      </w:r>
      <w:r w:rsidR="00102D24" w:rsidRPr="00440FE1">
        <w:rPr>
          <w:lang w:val="ru-RU"/>
        </w:rPr>
        <w:t>дней.</w:t>
      </w:r>
    </w:p>
    <w:p w:rsidR="00102D24" w:rsidRDefault="00102D24" w:rsidP="00F421A8">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C10A40" w:rsidRDefault="00C10A40" w:rsidP="00F421A8">
      <w:pPr>
        <w:pStyle w:val="a3"/>
        <w:ind w:left="142"/>
        <w:rPr>
          <w:lang w:val="ru-RU"/>
        </w:rPr>
      </w:pPr>
    </w:p>
    <w:p w:rsidR="00517166" w:rsidRDefault="00102D24" w:rsidP="00C10A40">
      <w:pPr>
        <w:pStyle w:val="a3"/>
        <w:ind w:left="142"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67">
        <w:r>
          <w:rPr>
            <w:u w:val="single"/>
          </w:rPr>
          <w:t>http</w:t>
        </w:r>
        <w:r w:rsidRPr="00440FE1">
          <w:rPr>
            <w:u w:val="single"/>
            <w:lang w:val="ru-RU"/>
          </w:rPr>
          <w:t>://</w:t>
        </w:r>
        <w:r>
          <w:rPr>
            <w:u w:val="single"/>
          </w:rPr>
          <w:t>www</w:t>
        </w:r>
        <w:r w:rsidRPr="00440FE1">
          <w:rPr>
            <w:u w:val="single"/>
            <w:lang w:val="ru-RU"/>
          </w:rPr>
          <w:t>.</w:t>
        </w:r>
        <w:r>
          <w:rPr>
            <w:u w:val="single"/>
          </w:rPr>
          <w:t>e</w:t>
        </w:r>
        <w:r w:rsidRPr="00440FE1">
          <w:rPr>
            <w:u w:val="single"/>
            <w:lang w:val="ru-RU"/>
          </w:rPr>
          <w:t>-</w:t>
        </w:r>
        <w:r>
          <w:rPr>
            <w:u w:val="single"/>
          </w:rPr>
          <w:t>disclosure</w:t>
        </w:r>
        <w:r w:rsidRPr="00440FE1">
          <w:rPr>
            <w:u w:val="single"/>
            <w:lang w:val="ru-RU"/>
          </w:rPr>
          <w:t>.</w:t>
        </w:r>
        <w:r>
          <w:rPr>
            <w:u w:val="single"/>
          </w:rPr>
          <w:t>ru</w:t>
        </w:r>
        <w:r w:rsidRPr="00440FE1">
          <w:rPr>
            <w:u w:val="single"/>
            <w:lang w:val="ru-RU"/>
          </w:rPr>
          <w:t>/</w:t>
        </w:r>
        <w:r>
          <w:rPr>
            <w:u w:val="single"/>
          </w:rPr>
          <w:t>portal</w:t>
        </w:r>
        <w:r w:rsidRPr="00440FE1">
          <w:rPr>
            <w:u w:val="single"/>
            <w:lang w:val="ru-RU"/>
          </w:rPr>
          <w:t>/</w:t>
        </w:r>
        <w:r>
          <w:rPr>
            <w:u w:val="single"/>
          </w:rPr>
          <w:t>company</w:t>
        </w:r>
        <w:r w:rsidRPr="00440FE1">
          <w:rPr>
            <w:u w:val="single"/>
            <w:lang w:val="ru-RU"/>
          </w:rPr>
          <w:t>.</w:t>
        </w:r>
        <w:r>
          <w:rPr>
            <w:u w:val="single"/>
          </w:rPr>
          <w:t>aspx</w:t>
        </w:r>
        <w:r w:rsidRPr="00440FE1">
          <w:rPr>
            <w:u w:val="single"/>
            <w:lang w:val="ru-RU"/>
          </w:rPr>
          <w:t>?</w:t>
        </w:r>
        <w:r>
          <w:rPr>
            <w:u w:val="single"/>
          </w:rPr>
          <w:t>id</w:t>
        </w:r>
        <w:r w:rsidRPr="00440FE1">
          <w:rPr>
            <w:u w:val="single"/>
            <w:lang w:val="ru-RU"/>
          </w:rPr>
          <w:t xml:space="preserve">=35439 </w:t>
        </w:r>
      </w:hyperlink>
      <w:r w:rsidRPr="00440FE1">
        <w:rPr>
          <w:lang w:val="ru-RU"/>
        </w:rPr>
        <w:t xml:space="preserve">и </w:t>
      </w:r>
      <w:hyperlink r:id="rId68">
        <w:r>
          <w:rPr>
            <w:u w:val="single"/>
          </w:rPr>
          <w:t>http</w:t>
        </w:r>
        <w:r w:rsidRPr="00440FE1">
          <w:rPr>
            <w:u w:val="single"/>
            <w:lang w:val="ru-RU"/>
          </w:rPr>
          <w:t>://</w:t>
        </w:r>
        <w:r>
          <w:rPr>
            <w:u w:val="single"/>
          </w:rPr>
          <w:t>investvoda</w:t>
        </w:r>
        <w:r w:rsidRPr="00440FE1">
          <w:rPr>
            <w:u w:val="single"/>
            <w:lang w:val="ru-RU"/>
          </w:rPr>
          <w:t>.</w:t>
        </w:r>
        <w:r>
          <w:rPr>
            <w:u w:val="single"/>
          </w:rPr>
          <w:t>ru</w:t>
        </w:r>
        <w:r w:rsidRPr="00440FE1">
          <w:rPr>
            <w:u w:val="single"/>
            <w:lang w:val="ru-RU"/>
          </w:rPr>
          <w:t>/</w:t>
        </w:r>
      </w:hyperlink>
      <w:r w:rsidR="00C10A40">
        <w:rPr>
          <w:lang w:val="ru-RU"/>
        </w:rPr>
        <w:t xml:space="preserve"> </w:t>
      </w:r>
      <w:r w:rsidRPr="00440FE1">
        <w:rPr>
          <w:lang w:val="ru-RU"/>
        </w:rPr>
        <w:t>в течение не менее 12 (Двенадцати) месяцев с даты его опубликования в сети «Интернет», а если оно</w:t>
      </w:r>
      <w:r>
        <w:rPr>
          <w:lang w:val="ru-RU"/>
        </w:rPr>
        <w:t xml:space="preserve"> опубликовано</w:t>
      </w:r>
      <w:r w:rsidRPr="00440FE1">
        <w:rPr>
          <w:lang w:val="ru-RU"/>
        </w:rPr>
        <w:t xml:space="preserve"> в сети «Интернет» после истечения такого срока, – с даты его опубликования в  сети</w:t>
      </w:r>
      <w:r w:rsidR="00C10A40">
        <w:rPr>
          <w:lang w:val="ru-RU"/>
        </w:rPr>
        <w:t xml:space="preserve"> </w:t>
      </w:r>
      <w:r w:rsidRPr="00440FE1">
        <w:rPr>
          <w:lang w:val="ru-RU"/>
        </w:rPr>
        <w:t xml:space="preserve"> </w:t>
      </w:r>
      <w:r w:rsidR="00B81D9E" w:rsidRPr="00440FE1">
        <w:rPr>
          <w:lang w:val="ru-RU"/>
        </w:rPr>
        <w:t>«Интернет».</w:t>
      </w:r>
    </w:p>
    <w:p w:rsidR="00C10A40" w:rsidRPr="00440FE1" w:rsidRDefault="00C10A40" w:rsidP="00C10A40">
      <w:pPr>
        <w:pStyle w:val="a3"/>
        <w:ind w:left="142" w:right="103"/>
        <w:rPr>
          <w:lang w:val="ru-RU"/>
        </w:rPr>
      </w:pPr>
    </w:p>
    <w:p w:rsidR="00517166" w:rsidRDefault="00B81D9E" w:rsidP="00F421A8">
      <w:pPr>
        <w:pStyle w:val="a3"/>
        <w:ind w:left="142" w:right="107"/>
        <w:rPr>
          <w:lang w:val="ru-RU"/>
        </w:rPr>
      </w:pPr>
      <w:r w:rsidRPr="00440FE1">
        <w:rPr>
          <w:lang w:val="ru-RU"/>
        </w:rPr>
        <w:t>Эмитент сообщает о принятом решении о величине процентной ставки по первому купону Организатору торговли в письменном виде не позднее даты принятия такого решения уполномоченным органом управления Эмитента.</w:t>
      </w:r>
    </w:p>
    <w:p w:rsidR="00C10A40" w:rsidRPr="00440FE1" w:rsidRDefault="00C10A40" w:rsidP="00F421A8">
      <w:pPr>
        <w:pStyle w:val="a3"/>
        <w:ind w:left="142" w:right="107"/>
        <w:rPr>
          <w:lang w:val="ru-RU"/>
        </w:rPr>
      </w:pPr>
    </w:p>
    <w:p w:rsidR="00517166" w:rsidRPr="00440FE1" w:rsidRDefault="00C10A40" w:rsidP="00C10A40">
      <w:pPr>
        <w:pStyle w:val="a4"/>
        <w:tabs>
          <w:tab w:val="left" w:pos="334"/>
        </w:tabs>
        <w:ind w:left="142"/>
        <w:rPr>
          <w:lang w:val="ru-RU"/>
        </w:rPr>
      </w:pPr>
      <w:r>
        <w:rPr>
          <w:lang w:val="ru-RU"/>
        </w:rPr>
        <w:t xml:space="preserve">4. </w:t>
      </w:r>
      <w:r w:rsidR="00B81D9E" w:rsidRPr="00440FE1">
        <w:rPr>
          <w:lang w:val="ru-RU"/>
        </w:rPr>
        <w:t>На этапе размещения Облигаций Эмитент обязан раскрывать информацию в</w:t>
      </w:r>
      <w:r w:rsidR="00B81D9E" w:rsidRPr="00440FE1">
        <w:rPr>
          <w:spacing w:val="-16"/>
          <w:lang w:val="ru-RU"/>
        </w:rPr>
        <w:t xml:space="preserve"> </w:t>
      </w:r>
      <w:r w:rsidR="00B81D9E" w:rsidRPr="00440FE1">
        <w:rPr>
          <w:lang w:val="ru-RU"/>
        </w:rPr>
        <w:t>форме:</w:t>
      </w:r>
    </w:p>
    <w:p w:rsidR="00517166" w:rsidRPr="00440FE1" w:rsidRDefault="00B81D9E" w:rsidP="00513209">
      <w:pPr>
        <w:pStyle w:val="a4"/>
        <w:numPr>
          <w:ilvl w:val="0"/>
          <w:numId w:val="3"/>
        </w:numPr>
        <w:tabs>
          <w:tab w:val="left" w:pos="238"/>
        </w:tabs>
        <w:ind w:left="142" w:firstLine="0"/>
        <w:rPr>
          <w:lang w:val="ru-RU"/>
        </w:rPr>
      </w:pPr>
      <w:r w:rsidRPr="00440FE1">
        <w:rPr>
          <w:lang w:val="ru-RU"/>
        </w:rPr>
        <w:t>сообщения о дате начала размещения ценных</w:t>
      </w:r>
      <w:r w:rsidRPr="00440FE1">
        <w:rPr>
          <w:spacing w:val="-5"/>
          <w:lang w:val="ru-RU"/>
        </w:rPr>
        <w:t xml:space="preserve"> </w:t>
      </w:r>
      <w:r w:rsidRPr="00440FE1">
        <w:rPr>
          <w:lang w:val="ru-RU"/>
        </w:rPr>
        <w:t>бумаг;</w:t>
      </w:r>
    </w:p>
    <w:p w:rsidR="00517166" w:rsidRPr="00440FE1" w:rsidRDefault="00B81D9E" w:rsidP="00513209">
      <w:pPr>
        <w:pStyle w:val="a4"/>
        <w:numPr>
          <w:ilvl w:val="0"/>
          <w:numId w:val="3"/>
        </w:numPr>
        <w:tabs>
          <w:tab w:val="left" w:pos="238"/>
        </w:tabs>
        <w:ind w:left="142" w:firstLine="0"/>
        <w:rPr>
          <w:lang w:val="ru-RU"/>
        </w:rPr>
      </w:pPr>
      <w:r w:rsidRPr="00440FE1">
        <w:rPr>
          <w:lang w:val="ru-RU"/>
        </w:rPr>
        <w:t>сообщения об изменении даты начала размещения ценных</w:t>
      </w:r>
      <w:r w:rsidRPr="00440FE1">
        <w:rPr>
          <w:spacing w:val="-5"/>
          <w:lang w:val="ru-RU"/>
        </w:rPr>
        <w:t xml:space="preserve"> </w:t>
      </w:r>
      <w:r w:rsidRPr="00440FE1">
        <w:rPr>
          <w:lang w:val="ru-RU"/>
        </w:rPr>
        <w:t>бумаг;</w:t>
      </w:r>
    </w:p>
    <w:p w:rsidR="00517166" w:rsidRPr="00440FE1" w:rsidRDefault="00B81D9E" w:rsidP="00513209">
      <w:pPr>
        <w:pStyle w:val="a4"/>
        <w:numPr>
          <w:ilvl w:val="0"/>
          <w:numId w:val="3"/>
        </w:numPr>
        <w:tabs>
          <w:tab w:val="left" w:pos="238"/>
        </w:tabs>
        <w:ind w:left="142" w:firstLine="0"/>
        <w:rPr>
          <w:lang w:val="ru-RU"/>
        </w:rPr>
      </w:pPr>
      <w:r w:rsidRPr="00440FE1">
        <w:rPr>
          <w:lang w:val="ru-RU"/>
        </w:rPr>
        <w:t>сообщения о приостановлении размещения ценных</w:t>
      </w:r>
      <w:r w:rsidRPr="00440FE1">
        <w:rPr>
          <w:spacing w:val="-3"/>
          <w:lang w:val="ru-RU"/>
        </w:rPr>
        <w:t xml:space="preserve"> </w:t>
      </w:r>
      <w:r w:rsidRPr="00440FE1">
        <w:rPr>
          <w:lang w:val="ru-RU"/>
        </w:rPr>
        <w:t>бумаг;</w:t>
      </w:r>
    </w:p>
    <w:p w:rsidR="00517166" w:rsidRPr="00440FE1" w:rsidRDefault="00B81D9E" w:rsidP="00513209">
      <w:pPr>
        <w:pStyle w:val="a4"/>
        <w:numPr>
          <w:ilvl w:val="0"/>
          <w:numId w:val="3"/>
        </w:numPr>
        <w:tabs>
          <w:tab w:val="left" w:pos="238"/>
        </w:tabs>
        <w:ind w:left="142" w:firstLine="0"/>
        <w:rPr>
          <w:lang w:val="ru-RU"/>
        </w:rPr>
      </w:pPr>
      <w:r w:rsidRPr="00440FE1">
        <w:rPr>
          <w:lang w:val="ru-RU"/>
        </w:rPr>
        <w:t>сообщения о возобновлении размещения ценных</w:t>
      </w:r>
      <w:r w:rsidRPr="00440FE1">
        <w:rPr>
          <w:spacing w:val="-4"/>
          <w:lang w:val="ru-RU"/>
        </w:rPr>
        <w:t xml:space="preserve"> </w:t>
      </w:r>
      <w:r w:rsidRPr="00440FE1">
        <w:rPr>
          <w:lang w:val="ru-RU"/>
        </w:rPr>
        <w:t>бумаг;</w:t>
      </w:r>
    </w:p>
    <w:p w:rsidR="00517166" w:rsidRDefault="00B81D9E" w:rsidP="00513209">
      <w:pPr>
        <w:pStyle w:val="a4"/>
        <w:numPr>
          <w:ilvl w:val="0"/>
          <w:numId w:val="3"/>
        </w:numPr>
        <w:tabs>
          <w:tab w:val="left" w:pos="238"/>
        </w:tabs>
        <w:ind w:left="142" w:firstLine="0"/>
        <w:rPr>
          <w:lang w:val="ru-RU"/>
        </w:rPr>
      </w:pPr>
      <w:r w:rsidRPr="00440FE1">
        <w:rPr>
          <w:lang w:val="ru-RU"/>
        </w:rPr>
        <w:t>сообщения о завершении размещения ценных</w:t>
      </w:r>
      <w:r w:rsidRPr="00440FE1">
        <w:rPr>
          <w:spacing w:val="-1"/>
          <w:lang w:val="ru-RU"/>
        </w:rPr>
        <w:t xml:space="preserve"> </w:t>
      </w:r>
      <w:r w:rsidR="00C10A40">
        <w:rPr>
          <w:lang w:val="ru-RU"/>
        </w:rPr>
        <w:t>бумаг.</w:t>
      </w:r>
    </w:p>
    <w:p w:rsidR="00C10A40" w:rsidRPr="00440FE1" w:rsidRDefault="00C10A40" w:rsidP="00C10A40">
      <w:pPr>
        <w:pStyle w:val="a4"/>
        <w:tabs>
          <w:tab w:val="left" w:pos="238"/>
        </w:tabs>
        <w:ind w:left="142"/>
        <w:rPr>
          <w:lang w:val="ru-RU"/>
        </w:rPr>
      </w:pPr>
    </w:p>
    <w:p w:rsidR="00517166" w:rsidRPr="00C10A40" w:rsidRDefault="00C10A40" w:rsidP="00C10A40">
      <w:pPr>
        <w:tabs>
          <w:tab w:val="left" w:pos="504"/>
        </w:tabs>
        <w:ind w:left="142" w:right="105"/>
        <w:rPr>
          <w:lang w:val="ru-RU"/>
        </w:rPr>
      </w:pPr>
      <w:r>
        <w:rPr>
          <w:lang w:val="ru-RU"/>
        </w:rPr>
        <w:t xml:space="preserve">4.1. </w:t>
      </w:r>
      <w:r w:rsidR="00B81D9E" w:rsidRPr="00C10A40">
        <w:rPr>
          <w:lang w:val="ru-RU"/>
        </w:rPr>
        <w:t>Сообщение о Дате начала размещения Облигаций должно быть опубликовано Эмитентом в следующие сроки:</w:t>
      </w:r>
    </w:p>
    <w:p w:rsidR="00517166" w:rsidRPr="00440FE1" w:rsidRDefault="00B81D9E" w:rsidP="00513209">
      <w:pPr>
        <w:pStyle w:val="a4"/>
        <w:numPr>
          <w:ilvl w:val="0"/>
          <w:numId w:val="3"/>
        </w:numPr>
        <w:tabs>
          <w:tab w:val="left" w:pos="240"/>
        </w:tabs>
        <w:ind w:left="142" w:firstLine="0"/>
        <w:rPr>
          <w:lang w:val="ru-RU"/>
        </w:rPr>
      </w:pPr>
      <w:r w:rsidRPr="00440FE1">
        <w:rPr>
          <w:lang w:val="ru-RU"/>
        </w:rPr>
        <w:t>в ленте новостей - не позднее чем за 1 (Один) день до Даты начала размещения</w:t>
      </w:r>
      <w:r w:rsidRPr="00440FE1">
        <w:rPr>
          <w:spacing w:val="-12"/>
          <w:lang w:val="ru-RU"/>
        </w:rPr>
        <w:t xml:space="preserve"> </w:t>
      </w:r>
      <w:r w:rsidRPr="00440FE1">
        <w:rPr>
          <w:lang w:val="ru-RU"/>
        </w:rPr>
        <w:t>Облигаций;</w:t>
      </w:r>
    </w:p>
    <w:p w:rsidR="00517166" w:rsidRPr="00C10A40" w:rsidRDefault="00B81D9E" w:rsidP="00513209">
      <w:pPr>
        <w:pStyle w:val="a4"/>
        <w:numPr>
          <w:ilvl w:val="0"/>
          <w:numId w:val="3"/>
        </w:numPr>
        <w:tabs>
          <w:tab w:val="left" w:pos="243"/>
        </w:tabs>
        <w:ind w:left="142" w:right="101" w:firstLine="0"/>
        <w:rPr>
          <w:lang w:val="ru-RU"/>
        </w:rPr>
      </w:pPr>
      <w:r w:rsidRPr="00C10A40">
        <w:rPr>
          <w:lang w:val="ru-RU"/>
        </w:rPr>
        <w:t>на странице Эмитента в сети Интернет по адресу</w:t>
      </w:r>
      <w:r w:rsidR="00C10A40">
        <w:rPr>
          <w:lang w:val="ru-RU"/>
        </w:rPr>
        <w:t>:</w:t>
      </w:r>
      <w:r w:rsidRPr="00C10A40">
        <w:rPr>
          <w:lang w:val="ru-RU"/>
        </w:rPr>
        <w:t xml:space="preserve"> </w:t>
      </w:r>
      <w:hyperlink r:id="rId69">
        <w:r w:rsidRPr="00C10A40">
          <w:rPr>
            <w:color w:val="0000FF"/>
            <w:u w:val="single" w:color="0000FF"/>
          </w:rPr>
          <w:t>http</w:t>
        </w:r>
        <w:r w:rsidRPr="00C10A40">
          <w:rPr>
            <w:color w:val="0000FF"/>
            <w:u w:val="single" w:color="0000FF"/>
            <w:lang w:val="ru-RU"/>
          </w:rPr>
          <w:t>://</w:t>
        </w:r>
        <w:r w:rsidRPr="00C10A40">
          <w:rPr>
            <w:color w:val="0000FF"/>
            <w:u w:val="single" w:color="0000FF"/>
          </w:rPr>
          <w:t>www</w:t>
        </w:r>
        <w:r w:rsidRPr="00C10A40">
          <w:rPr>
            <w:color w:val="0000FF"/>
            <w:u w:val="single" w:color="0000FF"/>
            <w:lang w:val="ru-RU"/>
          </w:rPr>
          <w:t>.</w:t>
        </w:r>
        <w:r w:rsidRPr="00C10A40">
          <w:rPr>
            <w:color w:val="0000FF"/>
            <w:u w:val="single" w:color="0000FF"/>
          </w:rPr>
          <w:t>e</w:t>
        </w:r>
        <w:r w:rsidRPr="00C10A40">
          <w:rPr>
            <w:color w:val="0000FF"/>
            <w:u w:val="single" w:color="0000FF"/>
            <w:lang w:val="ru-RU"/>
          </w:rPr>
          <w:t>-</w:t>
        </w:r>
        <w:r w:rsidRPr="00C10A40">
          <w:rPr>
            <w:color w:val="0000FF"/>
            <w:u w:val="single" w:color="0000FF"/>
          </w:rPr>
          <w:t>disclosure</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w:t>
        </w:r>
        <w:r w:rsidRPr="00C10A40">
          <w:rPr>
            <w:color w:val="0000FF"/>
            <w:u w:val="single" w:color="0000FF"/>
          </w:rPr>
          <w:t>portal</w:t>
        </w:r>
        <w:r w:rsidRPr="00C10A40">
          <w:rPr>
            <w:color w:val="0000FF"/>
            <w:u w:val="single" w:color="0000FF"/>
            <w:lang w:val="ru-RU"/>
          </w:rPr>
          <w:t>/</w:t>
        </w:r>
        <w:r w:rsidRPr="00C10A40">
          <w:rPr>
            <w:color w:val="0000FF"/>
            <w:u w:val="single" w:color="0000FF"/>
          </w:rPr>
          <w:t>company</w:t>
        </w:r>
        <w:r w:rsidRPr="00C10A40">
          <w:rPr>
            <w:color w:val="0000FF"/>
            <w:u w:val="single" w:color="0000FF"/>
            <w:lang w:val="ru-RU"/>
          </w:rPr>
          <w:t>.</w:t>
        </w:r>
        <w:r w:rsidRPr="00C10A40">
          <w:rPr>
            <w:color w:val="0000FF"/>
            <w:u w:val="single" w:color="0000FF"/>
          </w:rPr>
          <w:t>aspx</w:t>
        </w:r>
        <w:r w:rsidRPr="00C10A40">
          <w:rPr>
            <w:color w:val="0000FF"/>
            <w:u w:val="single" w:color="0000FF"/>
            <w:lang w:val="ru-RU"/>
          </w:rPr>
          <w:t>?</w:t>
        </w:r>
        <w:r w:rsidRPr="00C10A40">
          <w:rPr>
            <w:color w:val="0000FF"/>
            <w:u w:val="single" w:color="0000FF"/>
          </w:rPr>
          <w:t>id</w:t>
        </w:r>
        <w:r w:rsidRPr="00C10A40">
          <w:rPr>
            <w:color w:val="0000FF"/>
            <w:u w:val="single" w:color="0000FF"/>
            <w:lang w:val="ru-RU"/>
          </w:rPr>
          <w:t xml:space="preserve">=35439 </w:t>
        </w:r>
      </w:hyperlink>
      <w:r w:rsidRPr="00C10A40">
        <w:rPr>
          <w:lang w:val="ru-RU"/>
        </w:rPr>
        <w:t xml:space="preserve">и </w:t>
      </w:r>
      <w:hyperlink r:id="rId70">
        <w:r w:rsidRPr="00C10A40">
          <w:rPr>
            <w:color w:val="0000FF"/>
            <w:u w:val="single" w:color="0000FF"/>
          </w:rPr>
          <w:t>http</w:t>
        </w:r>
        <w:r w:rsidRPr="00C10A40">
          <w:rPr>
            <w:color w:val="0000FF"/>
            <w:u w:val="single" w:color="0000FF"/>
            <w:lang w:val="ru-RU"/>
          </w:rPr>
          <w:t>://</w:t>
        </w:r>
        <w:r w:rsidRPr="00C10A40">
          <w:rPr>
            <w:color w:val="0000FF"/>
            <w:u w:val="single" w:color="0000FF"/>
          </w:rPr>
          <w:t>investvoda</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 xml:space="preserve">/ </w:t>
        </w:r>
      </w:hyperlink>
      <w:r w:rsidR="00C10A40">
        <w:rPr>
          <w:color w:val="0000FF"/>
          <w:u w:val="single" w:color="0000FF"/>
          <w:lang w:val="ru-RU"/>
        </w:rPr>
        <w:t xml:space="preserve"> - </w:t>
      </w:r>
      <w:r w:rsidRPr="00C10A40">
        <w:rPr>
          <w:lang w:val="ru-RU"/>
        </w:rPr>
        <w:t xml:space="preserve"> не позднее чем за 1 (Один) день до Даты начала размещения</w:t>
      </w:r>
      <w:r w:rsidRPr="00C10A40">
        <w:rPr>
          <w:spacing w:val="-22"/>
          <w:lang w:val="ru-RU"/>
        </w:rPr>
        <w:t xml:space="preserve"> </w:t>
      </w:r>
      <w:r w:rsidRPr="00C10A40">
        <w:rPr>
          <w:lang w:val="ru-RU"/>
        </w:rPr>
        <w:t>Облигаций.</w:t>
      </w:r>
    </w:p>
    <w:p w:rsidR="00517166" w:rsidRPr="00440FE1" w:rsidRDefault="00B81D9E" w:rsidP="00F421A8">
      <w:pPr>
        <w:pStyle w:val="a3"/>
        <w:ind w:left="142" w:right="103"/>
        <w:rPr>
          <w:lang w:val="ru-RU"/>
        </w:rPr>
      </w:pPr>
      <w:r w:rsidRPr="00440FE1">
        <w:rPr>
          <w:lang w:val="ru-RU"/>
        </w:rPr>
        <w:t>Публикация сообщения о Дате начала размещения Облигаций в сети Интернет по адресу</w:t>
      </w:r>
      <w:r w:rsidR="00C10A40">
        <w:rPr>
          <w:lang w:val="ru-RU"/>
        </w:rPr>
        <w:t>:</w:t>
      </w:r>
      <w:r w:rsidRPr="00440FE1">
        <w:rPr>
          <w:lang w:val="ru-RU"/>
        </w:rPr>
        <w:t xml:space="preserve"> </w:t>
      </w:r>
      <w:hyperlink r:id="rId7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72">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7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w:t>
      </w:r>
    </w:p>
    <w:p w:rsidR="00517166" w:rsidRDefault="00B81D9E" w:rsidP="00F421A8">
      <w:pPr>
        <w:pStyle w:val="a3"/>
        <w:ind w:left="142" w:right="104"/>
        <w:rPr>
          <w:lang w:val="ru-RU"/>
        </w:rPr>
      </w:pPr>
      <w:r w:rsidRPr="00440FE1">
        <w:rPr>
          <w:lang w:val="ru-RU"/>
        </w:rPr>
        <w:t xml:space="preserve">В случае раскрытия Эмитентом сообщения о дате начала размещения (изменении </w:t>
      </w:r>
      <w:r w:rsidR="004377B1" w:rsidRPr="00440FE1">
        <w:rPr>
          <w:lang w:val="ru-RU"/>
        </w:rPr>
        <w:t>даты начала</w:t>
      </w:r>
      <w:r w:rsidRPr="00440FE1">
        <w:rPr>
          <w:lang w:val="ru-RU"/>
        </w:rPr>
        <w:t xml:space="preserve"> размещения) ценных бумаг в соответствии с требованиями главы 5 Положения о раскрытии информации, раскрытие сообщения о существенном факте о начале размещения ценных бумаг не требуется.</w:t>
      </w:r>
    </w:p>
    <w:p w:rsidR="00C10A40" w:rsidRPr="00440FE1" w:rsidRDefault="00C10A40" w:rsidP="00F421A8">
      <w:pPr>
        <w:pStyle w:val="a3"/>
        <w:ind w:left="142" w:right="104"/>
        <w:rPr>
          <w:lang w:val="ru-RU"/>
        </w:rPr>
      </w:pPr>
    </w:p>
    <w:p w:rsidR="00517166" w:rsidRPr="00C10A40" w:rsidRDefault="00B81D9E" w:rsidP="00513209">
      <w:pPr>
        <w:pStyle w:val="a4"/>
        <w:numPr>
          <w:ilvl w:val="1"/>
          <w:numId w:val="35"/>
        </w:numPr>
        <w:tabs>
          <w:tab w:val="left" w:pos="555"/>
        </w:tabs>
        <w:ind w:left="142" w:right="103" w:firstLine="0"/>
        <w:rPr>
          <w:lang w:val="ru-RU"/>
        </w:rPr>
      </w:pPr>
      <w:r w:rsidRPr="00C10A40">
        <w:rPr>
          <w:lang w:val="ru-RU"/>
        </w:rPr>
        <w:t>В случае принятия Эмитентом решения о переносе (изменении) даты начала размещения ценных бумаг, информация о которой была раскрыта в соответствии с установленным выше порядком,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адресу</w:t>
      </w:r>
      <w:r w:rsidR="00C10A40">
        <w:rPr>
          <w:lang w:val="ru-RU"/>
        </w:rPr>
        <w:t>:</w:t>
      </w:r>
      <w:r w:rsidRPr="00C10A40">
        <w:rPr>
          <w:lang w:val="ru-RU"/>
        </w:rPr>
        <w:t xml:space="preserve"> </w:t>
      </w:r>
      <w:hyperlink r:id="rId74">
        <w:r w:rsidRPr="00C10A40">
          <w:rPr>
            <w:color w:val="0000FF"/>
            <w:u w:val="single" w:color="0000FF"/>
          </w:rPr>
          <w:t>http</w:t>
        </w:r>
        <w:r w:rsidRPr="00C10A40">
          <w:rPr>
            <w:color w:val="0000FF"/>
            <w:u w:val="single" w:color="0000FF"/>
            <w:lang w:val="ru-RU"/>
          </w:rPr>
          <w:t>://</w:t>
        </w:r>
        <w:r w:rsidRPr="00C10A40">
          <w:rPr>
            <w:color w:val="0000FF"/>
            <w:u w:val="single" w:color="0000FF"/>
          </w:rPr>
          <w:t>www</w:t>
        </w:r>
        <w:r w:rsidRPr="00C10A40">
          <w:rPr>
            <w:color w:val="0000FF"/>
            <w:u w:val="single" w:color="0000FF"/>
            <w:lang w:val="ru-RU"/>
          </w:rPr>
          <w:t>.</w:t>
        </w:r>
        <w:r w:rsidRPr="00C10A40">
          <w:rPr>
            <w:color w:val="0000FF"/>
            <w:u w:val="single" w:color="0000FF"/>
          </w:rPr>
          <w:t>e</w:t>
        </w:r>
        <w:r w:rsidRPr="00C10A40">
          <w:rPr>
            <w:color w:val="0000FF"/>
            <w:u w:val="single" w:color="0000FF"/>
            <w:lang w:val="ru-RU"/>
          </w:rPr>
          <w:t>-</w:t>
        </w:r>
        <w:r w:rsidRPr="00C10A40">
          <w:rPr>
            <w:color w:val="0000FF"/>
            <w:u w:val="single" w:color="0000FF"/>
          </w:rPr>
          <w:t>disclosure</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w:t>
        </w:r>
        <w:r w:rsidRPr="00C10A40">
          <w:rPr>
            <w:color w:val="0000FF"/>
            <w:u w:val="single" w:color="0000FF"/>
          </w:rPr>
          <w:t>portal</w:t>
        </w:r>
        <w:r w:rsidRPr="00C10A40">
          <w:rPr>
            <w:color w:val="0000FF"/>
            <w:u w:val="single" w:color="0000FF"/>
            <w:lang w:val="ru-RU"/>
          </w:rPr>
          <w:t>/</w:t>
        </w:r>
        <w:r w:rsidRPr="00C10A40">
          <w:rPr>
            <w:color w:val="0000FF"/>
            <w:u w:val="single" w:color="0000FF"/>
          </w:rPr>
          <w:t>company</w:t>
        </w:r>
        <w:r w:rsidRPr="00C10A40">
          <w:rPr>
            <w:color w:val="0000FF"/>
            <w:u w:val="single" w:color="0000FF"/>
            <w:lang w:val="ru-RU"/>
          </w:rPr>
          <w:t>.</w:t>
        </w:r>
        <w:r w:rsidRPr="00C10A40">
          <w:rPr>
            <w:color w:val="0000FF"/>
            <w:u w:val="single" w:color="0000FF"/>
          </w:rPr>
          <w:t>aspx</w:t>
        </w:r>
        <w:r w:rsidRPr="00C10A40">
          <w:rPr>
            <w:color w:val="0000FF"/>
            <w:u w:val="single" w:color="0000FF"/>
            <w:lang w:val="ru-RU"/>
          </w:rPr>
          <w:t>?</w:t>
        </w:r>
        <w:r w:rsidRPr="00C10A40">
          <w:rPr>
            <w:color w:val="0000FF"/>
            <w:u w:val="single" w:color="0000FF"/>
          </w:rPr>
          <w:t>id</w:t>
        </w:r>
        <w:r w:rsidRPr="00C10A40">
          <w:rPr>
            <w:color w:val="0000FF"/>
            <w:u w:val="single" w:color="0000FF"/>
            <w:lang w:val="ru-RU"/>
          </w:rPr>
          <w:t xml:space="preserve">=35439 </w:t>
        </w:r>
      </w:hyperlink>
      <w:r w:rsidRPr="00C10A40">
        <w:rPr>
          <w:lang w:val="ru-RU"/>
        </w:rPr>
        <w:t xml:space="preserve">и </w:t>
      </w:r>
      <w:hyperlink r:id="rId75">
        <w:r w:rsidRPr="00C10A40">
          <w:rPr>
            <w:color w:val="0000FF"/>
            <w:u w:val="single" w:color="0000FF"/>
          </w:rPr>
          <w:t>http</w:t>
        </w:r>
        <w:r w:rsidRPr="00C10A40">
          <w:rPr>
            <w:color w:val="0000FF"/>
            <w:u w:val="single" w:color="0000FF"/>
            <w:lang w:val="ru-RU"/>
          </w:rPr>
          <w:t>://</w:t>
        </w:r>
        <w:r w:rsidRPr="00C10A40">
          <w:rPr>
            <w:color w:val="0000FF"/>
            <w:u w:val="single" w:color="0000FF"/>
          </w:rPr>
          <w:t>investvoda</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 xml:space="preserve">/  </w:t>
        </w:r>
      </w:hyperlink>
      <w:r w:rsidRPr="00C10A40">
        <w:rPr>
          <w:lang w:val="ru-RU"/>
        </w:rPr>
        <w:t>не позднее 1 (Одного) дня до наступления такой</w:t>
      </w:r>
      <w:r w:rsidRPr="00C10A40">
        <w:rPr>
          <w:spacing w:val="-17"/>
          <w:lang w:val="ru-RU"/>
        </w:rPr>
        <w:t xml:space="preserve"> </w:t>
      </w:r>
      <w:r w:rsidRPr="00C10A40">
        <w:rPr>
          <w:lang w:val="ru-RU"/>
        </w:rPr>
        <w:t>даты.</w:t>
      </w:r>
    </w:p>
    <w:p w:rsidR="00517166" w:rsidRDefault="00B81D9E" w:rsidP="00F421A8">
      <w:pPr>
        <w:pStyle w:val="a3"/>
        <w:ind w:left="142" w:right="103"/>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C10A40" w:rsidRPr="00440FE1" w:rsidRDefault="00C10A40" w:rsidP="00F421A8">
      <w:pPr>
        <w:pStyle w:val="a3"/>
        <w:ind w:left="142" w:right="103"/>
        <w:rPr>
          <w:lang w:val="ru-RU"/>
        </w:rPr>
      </w:pPr>
    </w:p>
    <w:p w:rsidR="00517166" w:rsidRDefault="00C10A40" w:rsidP="00C10A40">
      <w:pPr>
        <w:pStyle w:val="a4"/>
        <w:tabs>
          <w:tab w:val="left" w:pos="560"/>
        </w:tabs>
        <w:ind w:left="142" w:right="103"/>
        <w:rPr>
          <w:lang w:val="ru-RU"/>
        </w:rPr>
      </w:pPr>
      <w:r>
        <w:rPr>
          <w:lang w:val="ru-RU"/>
        </w:rPr>
        <w:t xml:space="preserve">4.3. </w:t>
      </w:r>
      <w:r w:rsidR="00B81D9E" w:rsidRPr="00440FE1">
        <w:rPr>
          <w:lang w:val="ru-RU"/>
        </w:rPr>
        <w:t xml:space="preserve">В случае, если в течение срока размещения Облигаций Эмитент принимает решение о внесении изменений в Программу облигаций и/или Условия выпуска облигаций и/или в Проспект ценных бумаг и/или в случае получения Эмитентом в течение срока размещения Облигаций письменного требования (предписания, определения) Банка России, органа государственной власти о приостановлении размещения ценных бумаг (далее - уполномоченный орган), а если в соответствии с Федеральным законом </w:t>
      </w:r>
      <w:r w:rsidR="00B81D9E" w:rsidRPr="00440FE1">
        <w:rPr>
          <w:spacing w:val="-3"/>
          <w:lang w:val="ru-RU"/>
        </w:rPr>
        <w:t xml:space="preserve">«О </w:t>
      </w:r>
      <w:r w:rsidR="00B81D9E" w:rsidRPr="00440FE1">
        <w:rPr>
          <w:lang w:val="ru-RU"/>
        </w:rPr>
        <w:t>рынке ценных бумаг» или иными федеральными законами выпуск ценных бумаг эмитента не подлежит государственной регистрации – также иного уполномоченного органа в соответствии с законодательством Российской Федерации направлять такое требование,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w:t>
      </w:r>
      <w:r w:rsidR="00B81D9E" w:rsidRPr="00440FE1">
        <w:rPr>
          <w:spacing w:val="-4"/>
          <w:lang w:val="ru-RU"/>
        </w:rPr>
        <w:t xml:space="preserve"> </w:t>
      </w:r>
      <w:r w:rsidR="00B81D9E" w:rsidRPr="00440FE1">
        <w:rPr>
          <w:lang w:val="ru-RU"/>
        </w:rPr>
        <w:t>Интернет.</w:t>
      </w:r>
    </w:p>
    <w:p w:rsidR="00C10A40" w:rsidRPr="00440FE1" w:rsidRDefault="00C10A40" w:rsidP="00C10A40">
      <w:pPr>
        <w:pStyle w:val="a4"/>
        <w:tabs>
          <w:tab w:val="left" w:pos="560"/>
        </w:tabs>
        <w:ind w:left="142" w:right="103"/>
        <w:rPr>
          <w:lang w:val="ru-RU"/>
        </w:rPr>
      </w:pPr>
    </w:p>
    <w:p w:rsidR="00003211" w:rsidRPr="00003211" w:rsidRDefault="00B81D9E" w:rsidP="00F421A8">
      <w:pPr>
        <w:pStyle w:val="a3"/>
        <w:ind w:left="142"/>
        <w:rPr>
          <w:lang w:val="ru-RU"/>
        </w:rPr>
      </w:pPr>
      <w:r w:rsidRPr="00440FE1">
        <w:rPr>
          <w:lang w:val="ru-RU"/>
        </w:rPr>
        <w:t>Сообщение о приостановлении размещения Облигаций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Программу облигаций и/или Условия выпуска облигаций и (или) Проспект ценных бумаг, а в случае изменения условий, установленных решением о размещении Облигаций,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Облигаций посредством почтовой,  факсимильной,</w:t>
      </w:r>
      <w:r w:rsidRPr="00440FE1">
        <w:rPr>
          <w:spacing w:val="27"/>
          <w:lang w:val="ru-RU"/>
        </w:rPr>
        <w:t xml:space="preserve"> </w:t>
      </w:r>
      <w:r w:rsidRPr="00440FE1">
        <w:rPr>
          <w:lang w:val="ru-RU"/>
        </w:rPr>
        <w:t>электронной</w:t>
      </w:r>
      <w:r w:rsidRPr="00440FE1">
        <w:rPr>
          <w:spacing w:val="26"/>
          <w:lang w:val="ru-RU"/>
        </w:rPr>
        <w:t xml:space="preserve"> </w:t>
      </w:r>
      <w:r w:rsidRPr="00440FE1">
        <w:rPr>
          <w:lang w:val="ru-RU"/>
        </w:rPr>
        <w:t>связи,</w:t>
      </w:r>
      <w:r w:rsidRPr="00440FE1">
        <w:rPr>
          <w:spacing w:val="27"/>
          <w:lang w:val="ru-RU"/>
        </w:rPr>
        <w:t xml:space="preserve"> </w:t>
      </w:r>
      <w:r w:rsidRPr="00440FE1">
        <w:rPr>
          <w:lang w:val="ru-RU"/>
        </w:rPr>
        <w:t>вручения</w:t>
      </w:r>
      <w:r w:rsidRPr="00440FE1">
        <w:rPr>
          <w:spacing w:val="27"/>
          <w:lang w:val="ru-RU"/>
        </w:rPr>
        <w:t xml:space="preserve"> </w:t>
      </w:r>
      <w:r w:rsidRPr="00440FE1">
        <w:rPr>
          <w:lang w:val="ru-RU"/>
        </w:rPr>
        <w:t>под</w:t>
      </w:r>
      <w:r w:rsidRPr="00440FE1">
        <w:rPr>
          <w:spacing w:val="30"/>
          <w:lang w:val="ru-RU"/>
        </w:rPr>
        <w:t xml:space="preserve"> </w:t>
      </w:r>
      <w:r w:rsidRPr="00440FE1">
        <w:rPr>
          <w:lang w:val="ru-RU"/>
        </w:rPr>
        <w:t>роспись</w:t>
      </w:r>
      <w:r w:rsidRPr="00440FE1">
        <w:rPr>
          <w:spacing w:val="28"/>
          <w:lang w:val="ru-RU"/>
        </w:rPr>
        <w:t xml:space="preserve"> </w:t>
      </w:r>
      <w:r w:rsidRPr="00440FE1">
        <w:rPr>
          <w:lang w:val="ru-RU"/>
        </w:rPr>
        <w:t>в</w:t>
      </w:r>
      <w:r w:rsidRPr="00440FE1">
        <w:rPr>
          <w:spacing w:val="26"/>
          <w:lang w:val="ru-RU"/>
        </w:rPr>
        <w:t xml:space="preserve"> </w:t>
      </w:r>
      <w:r w:rsidRPr="00440FE1">
        <w:rPr>
          <w:lang w:val="ru-RU"/>
        </w:rPr>
        <w:t>зависимости</w:t>
      </w:r>
      <w:r w:rsidRPr="00440FE1">
        <w:rPr>
          <w:spacing w:val="27"/>
          <w:lang w:val="ru-RU"/>
        </w:rPr>
        <w:t xml:space="preserve"> </w:t>
      </w:r>
      <w:r w:rsidRPr="00440FE1">
        <w:rPr>
          <w:lang w:val="ru-RU"/>
        </w:rPr>
        <w:t>от</w:t>
      </w:r>
      <w:r w:rsidRPr="00440FE1">
        <w:rPr>
          <w:spacing w:val="27"/>
          <w:lang w:val="ru-RU"/>
        </w:rPr>
        <w:t xml:space="preserve"> </w:t>
      </w:r>
      <w:r w:rsidRPr="00440FE1">
        <w:rPr>
          <w:lang w:val="ru-RU"/>
        </w:rPr>
        <w:t>того,</w:t>
      </w:r>
      <w:r w:rsidRPr="00440FE1">
        <w:rPr>
          <w:spacing w:val="27"/>
          <w:lang w:val="ru-RU"/>
        </w:rPr>
        <w:t xml:space="preserve"> </w:t>
      </w:r>
      <w:r w:rsidRPr="00440FE1">
        <w:rPr>
          <w:lang w:val="ru-RU"/>
        </w:rPr>
        <w:t>какая</w:t>
      </w:r>
      <w:r w:rsidRPr="00440FE1">
        <w:rPr>
          <w:spacing w:val="27"/>
          <w:lang w:val="ru-RU"/>
        </w:rPr>
        <w:t xml:space="preserve"> </w:t>
      </w:r>
      <w:r w:rsidRPr="00440FE1">
        <w:rPr>
          <w:lang w:val="ru-RU"/>
        </w:rPr>
        <w:t>из</w:t>
      </w:r>
      <w:r w:rsidRPr="00440FE1">
        <w:rPr>
          <w:spacing w:val="26"/>
          <w:lang w:val="ru-RU"/>
        </w:rPr>
        <w:t xml:space="preserve"> </w:t>
      </w:r>
      <w:r w:rsidRPr="00440FE1">
        <w:rPr>
          <w:lang w:val="ru-RU"/>
        </w:rPr>
        <w:t>указанных</w:t>
      </w:r>
      <w:r w:rsidRPr="00440FE1">
        <w:rPr>
          <w:spacing w:val="28"/>
          <w:lang w:val="ru-RU"/>
        </w:rPr>
        <w:t xml:space="preserve"> </w:t>
      </w:r>
      <w:r w:rsidRPr="00440FE1">
        <w:rPr>
          <w:lang w:val="ru-RU"/>
        </w:rPr>
        <w:t>дат</w:t>
      </w:r>
      <w:r w:rsidR="00003211">
        <w:rPr>
          <w:lang w:val="ru-RU"/>
        </w:rPr>
        <w:t xml:space="preserve"> </w:t>
      </w:r>
      <w:r w:rsidR="00003211" w:rsidRPr="00003211">
        <w:rPr>
          <w:lang w:val="ru-RU"/>
        </w:rPr>
        <w:t>наступит раньше:</w:t>
      </w:r>
    </w:p>
    <w:p w:rsidR="00003211" w:rsidRPr="00440FE1" w:rsidRDefault="00003211"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003211" w:rsidRDefault="00003211" w:rsidP="00513209">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7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77">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9"/>
          <w:lang w:val="ru-RU"/>
        </w:rPr>
        <w:t xml:space="preserve"> </w:t>
      </w:r>
      <w:r w:rsidRPr="00440FE1">
        <w:rPr>
          <w:lang w:val="ru-RU"/>
        </w:rPr>
        <w:t>дней.</w:t>
      </w:r>
    </w:p>
    <w:p w:rsidR="00C10A40" w:rsidRPr="00440FE1" w:rsidRDefault="00C10A40" w:rsidP="00C10A40">
      <w:pPr>
        <w:pStyle w:val="a4"/>
        <w:tabs>
          <w:tab w:val="left" w:pos="243"/>
        </w:tabs>
        <w:ind w:left="142" w:right="101"/>
        <w:rPr>
          <w:lang w:val="ru-RU"/>
        </w:rPr>
      </w:pPr>
    </w:p>
    <w:p w:rsidR="00003211" w:rsidRDefault="00003211" w:rsidP="00F421A8">
      <w:pPr>
        <w:pStyle w:val="a3"/>
        <w:ind w:left="142" w:right="103"/>
        <w:rPr>
          <w:lang w:val="ru-RU"/>
        </w:rPr>
      </w:pPr>
      <w:r w:rsidRPr="00440FE1">
        <w:rPr>
          <w:lang w:val="ru-RU"/>
        </w:rPr>
        <w:t xml:space="preserve">В случае если размещение Облигаций приостанавливается в связи с принятием регистрирующим органом решения о приостановлении эмиссии Облигаций, информация о приостановлении размещения Облигаций раскрывается Эмитентом в форме сообщения о существенном факте </w:t>
      </w:r>
      <w:r w:rsidR="00C10A40">
        <w:rPr>
          <w:lang w:val="ru-RU"/>
        </w:rPr>
        <w:t>«</w:t>
      </w:r>
      <w:r w:rsidRPr="00440FE1">
        <w:rPr>
          <w:lang w:val="ru-RU"/>
        </w:rPr>
        <w:t>Сведения о приостановлении и возобновлении эмиссии ценных бумаг</w:t>
      </w:r>
      <w:r w:rsidR="00C10A40">
        <w:rPr>
          <w:lang w:val="ru-RU"/>
        </w:rPr>
        <w:t>»</w:t>
      </w:r>
      <w:r w:rsidRPr="00440FE1">
        <w:rPr>
          <w:lang w:val="ru-RU"/>
        </w:rPr>
        <w:t>.</w:t>
      </w:r>
    </w:p>
    <w:p w:rsidR="00C10A40" w:rsidRPr="00440FE1" w:rsidRDefault="00C10A40" w:rsidP="00F421A8">
      <w:pPr>
        <w:pStyle w:val="a3"/>
        <w:ind w:left="142" w:right="103"/>
        <w:rPr>
          <w:lang w:val="ru-RU"/>
        </w:rPr>
      </w:pPr>
    </w:p>
    <w:p w:rsidR="00517166" w:rsidRPr="00440FE1" w:rsidRDefault="00003211" w:rsidP="00F421A8">
      <w:pPr>
        <w:pStyle w:val="a3"/>
        <w:ind w:left="142" w:right="106"/>
        <w:rPr>
          <w:lang w:val="ru-RU"/>
        </w:rPr>
      </w:pPr>
      <w:r w:rsidRPr="00440FE1">
        <w:rPr>
          <w:lang w:val="ru-RU"/>
        </w:rPr>
        <w:t xml:space="preserve">Сообщение о существенном факте </w:t>
      </w:r>
      <w:r w:rsidR="00C10A40">
        <w:rPr>
          <w:lang w:val="ru-RU"/>
        </w:rPr>
        <w:t>«С</w:t>
      </w:r>
      <w:r w:rsidRPr="00440FE1">
        <w:rPr>
          <w:lang w:val="ru-RU"/>
        </w:rPr>
        <w:t>ведения о приостановлении и возобновлении эмиссии ценных бумаг</w:t>
      </w:r>
      <w:r w:rsidR="00C10A40">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приостановлении эмиссии Облигаций - даты опубликования информации о</w:t>
      </w:r>
      <w:r w:rsidR="009875CC" w:rsidRPr="009875CC">
        <w:rPr>
          <w:lang w:val="ru-RU"/>
        </w:rPr>
        <w:t xml:space="preserve"> </w:t>
      </w:r>
      <w:r w:rsidR="009875CC">
        <w:rPr>
          <w:lang w:val="ru-RU"/>
        </w:rPr>
        <w:t xml:space="preserve">приостановлении </w:t>
      </w:r>
      <w:r w:rsidR="00B81D9E" w:rsidRPr="00440FE1">
        <w:rPr>
          <w:lang w:val="ru-RU"/>
        </w:rPr>
        <w:t>эмиссии Облигаций на странице регистрирующего органа в сети Интернет или даты получения Эмитентом письменного уведомления регистрирующего органа о приостановлении эмиссии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17166" w:rsidRPr="00440FE1" w:rsidRDefault="00B81D9E"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Default="00B81D9E" w:rsidP="00513209">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7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7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C10A40" w:rsidRPr="00440FE1" w:rsidRDefault="00C10A40" w:rsidP="00C10A40">
      <w:pPr>
        <w:pStyle w:val="a4"/>
        <w:tabs>
          <w:tab w:val="left" w:pos="243"/>
        </w:tabs>
        <w:ind w:left="142" w:right="101"/>
        <w:rPr>
          <w:lang w:val="ru-RU"/>
        </w:rPr>
      </w:pPr>
    </w:p>
    <w:p w:rsidR="00517166" w:rsidRDefault="00B81D9E" w:rsidP="00F421A8">
      <w:pPr>
        <w:pStyle w:val="a3"/>
        <w:ind w:left="142" w:right="101"/>
        <w:rPr>
          <w:lang w:val="ru-RU"/>
        </w:rPr>
      </w:pPr>
      <w:r w:rsidRPr="00440FE1">
        <w:rPr>
          <w:lang w:val="ru-RU"/>
        </w:rPr>
        <w:t xml:space="preserve">Публикация сообщения о существенном факте "сведения о приостановлении и возобновлении эмиссии ценных бумаг" в сети Интернет по адресу </w:t>
      </w:r>
      <w:hyperlink r:id="rId8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8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w:t>
      </w:r>
    </w:p>
    <w:p w:rsidR="00C10A40" w:rsidRPr="00440FE1" w:rsidRDefault="00C10A40" w:rsidP="00F421A8">
      <w:pPr>
        <w:pStyle w:val="a3"/>
        <w:ind w:left="142" w:right="101"/>
        <w:rPr>
          <w:lang w:val="ru-RU"/>
        </w:rPr>
      </w:pPr>
    </w:p>
    <w:p w:rsidR="00517166" w:rsidRDefault="00B81D9E" w:rsidP="00F421A8">
      <w:pPr>
        <w:pStyle w:val="a3"/>
        <w:ind w:left="142" w:right="101"/>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C10A40" w:rsidRPr="00440FE1" w:rsidRDefault="00C10A40" w:rsidP="00F421A8">
      <w:pPr>
        <w:pStyle w:val="a3"/>
        <w:ind w:left="142" w:right="101"/>
        <w:rPr>
          <w:lang w:val="ru-RU"/>
        </w:rPr>
      </w:pPr>
    </w:p>
    <w:p w:rsidR="00517166" w:rsidRPr="00C10A40" w:rsidRDefault="00B81D9E" w:rsidP="00513209">
      <w:pPr>
        <w:pStyle w:val="a4"/>
        <w:numPr>
          <w:ilvl w:val="1"/>
          <w:numId w:val="36"/>
        </w:numPr>
        <w:tabs>
          <w:tab w:val="left" w:pos="519"/>
        </w:tabs>
        <w:ind w:left="142" w:right="103" w:firstLine="0"/>
        <w:rPr>
          <w:lang w:val="ru-RU"/>
        </w:rPr>
      </w:pPr>
      <w:r w:rsidRPr="00C10A40">
        <w:rPr>
          <w:lang w:val="ru-RU"/>
        </w:rPr>
        <w:t>После регистрации в течение срока размещения Облигаций изменений в Программу облигаций и/или Условия выпуска облигаций и (или) Проспект ценных бумаг, принятия решения об отказе в регистрации таких изменений или получения в течение срока размещения Облигаций письменного уведомления (определения, решения) уполномоченного органа о разрешении возобновления размещения Облигаций (прекращении действия оснований для приостановления размещения Облигаций) Эмитент обязан опубликовать сообщение о возобновлении размещения</w:t>
      </w:r>
      <w:r w:rsidRPr="00C10A40">
        <w:rPr>
          <w:spacing w:val="-8"/>
          <w:lang w:val="ru-RU"/>
        </w:rPr>
        <w:t xml:space="preserve"> </w:t>
      </w:r>
      <w:r w:rsidRPr="00C10A40">
        <w:rPr>
          <w:lang w:val="ru-RU"/>
        </w:rPr>
        <w:t>Облигаций.</w:t>
      </w:r>
    </w:p>
    <w:p w:rsidR="00C10A40" w:rsidRPr="00C10A40" w:rsidRDefault="00C10A40" w:rsidP="00C10A40">
      <w:pPr>
        <w:pStyle w:val="a4"/>
        <w:tabs>
          <w:tab w:val="left" w:pos="519"/>
        </w:tabs>
        <w:ind w:left="142" w:right="103"/>
        <w:rPr>
          <w:lang w:val="ru-RU"/>
        </w:rPr>
      </w:pPr>
    </w:p>
    <w:p w:rsidR="00517166" w:rsidRPr="00440FE1" w:rsidRDefault="00B81D9E" w:rsidP="00F421A8">
      <w:pPr>
        <w:pStyle w:val="a3"/>
        <w:ind w:left="142" w:right="103"/>
        <w:rPr>
          <w:lang w:val="ru-RU"/>
        </w:rPr>
      </w:pPr>
      <w:r w:rsidRPr="00440FE1">
        <w:rPr>
          <w:lang w:val="ru-RU"/>
        </w:rPr>
        <w:t>Сообщение о возобновлении размещения Облигаций должно быть опубликовано Эмитентом в следующие сроки с даты опубликования информации о регистрации изменений Программу облигаций и/или Условия выпуска облигаций и (или) Проспект ценных бумаг или об отказе в регистрации таких изменений на странице регистрирующего органа в сети Интернет или с даты получения Эмитентом письменного уведомления регистрирующего органа о регистрации изменений в Программу облигаций и/или Условия выпуска облигаций и (или) Проспект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Облигаций (прекращении действия оснований для приостановления размещения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17166" w:rsidRPr="00440FE1" w:rsidRDefault="00B81D9E"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Default="00B81D9E" w:rsidP="00513209">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8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8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C10A40" w:rsidRPr="00440FE1" w:rsidRDefault="00C10A40" w:rsidP="00C10A40">
      <w:pPr>
        <w:pStyle w:val="a4"/>
        <w:tabs>
          <w:tab w:val="left" w:pos="243"/>
        </w:tabs>
        <w:ind w:left="142" w:right="101"/>
        <w:rPr>
          <w:lang w:val="ru-RU"/>
        </w:rPr>
      </w:pPr>
    </w:p>
    <w:p w:rsidR="00517166" w:rsidRPr="00440FE1" w:rsidRDefault="00B81D9E" w:rsidP="00F421A8">
      <w:pPr>
        <w:pStyle w:val="a3"/>
        <w:ind w:left="142" w:right="102"/>
        <w:rPr>
          <w:lang w:val="ru-RU"/>
        </w:rPr>
      </w:pPr>
      <w:r w:rsidRPr="00440FE1">
        <w:rPr>
          <w:lang w:val="ru-RU"/>
        </w:rPr>
        <w:t xml:space="preserve">В случае, если размещение Облигаций возобновляется в связи с принятием регистрирующим органом решения о возобновлении эмиссии Облигаций, информация о возобновлении размещения Облигаций раскрывается Эмитентом в форме сообщения о существенном факте </w:t>
      </w:r>
      <w:r w:rsidR="00C10A40">
        <w:rPr>
          <w:lang w:val="ru-RU"/>
        </w:rPr>
        <w:t>«</w:t>
      </w:r>
      <w:r w:rsidRPr="00440FE1">
        <w:rPr>
          <w:lang w:val="ru-RU"/>
        </w:rPr>
        <w:t>Сведения о приостановлении и возобновлении эмиссии ценных бумаг</w:t>
      </w:r>
      <w:r w:rsidR="00C10A40">
        <w:rPr>
          <w:lang w:val="ru-RU"/>
        </w:rPr>
        <w:t>»</w:t>
      </w:r>
      <w:r w:rsidRPr="00440FE1">
        <w:rPr>
          <w:lang w:val="ru-RU"/>
        </w:rPr>
        <w:t>.</w:t>
      </w:r>
    </w:p>
    <w:p w:rsidR="00517166" w:rsidRPr="00440FE1" w:rsidRDefault="00B81D9E" w:rsidP="00F421A8">
      <w:pPr>
        <w:pStyle w:val="a3"/>
        <w:ind w:left="142" w:right="104"/>
        <w:rPr>
          <w:lang w:val="ru-RU"/>
        </w:rPr>
      </w:pPr>
      <w:r w:rsidRPr="00440FE1">
        <w:rPr>
          <w:lang w:val="ru-RU"/>
        </w:rPr>
        <w:t xml:space="preserve">Сообщение о существенном факте </w:t>
      </w:r>
      <w:r w:rsidR="00C10A40">
        <w:rPr>
          <w:lang w:val="ru-RU"/>
        </w:rPr>
        <w:t>«С</w:t>
      </w:r>
      <w:r w:rsidRPr="00440FE1">
        <w:rPr>
          <w:lang w:val="ru-RU"/>
        </w:rPr>
        <w:t>ведения о приостановлении и возобновлении эмиссии ценных бумаг</w:t>
      </w:r>
      <w:r w:rsidR="00C10A40">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возобновлении эмиссии Облигаций - даты опубликования информации о возобновлении эмиссии Облигаций на странице регистрирующего органа в сети Интернет или даты получения Эмитентом письменного уведомления регистрирующего органа о возобновлении эмиссии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17166" w:rsidRPr="00440FE1" w:rsidRDefault="00B81D9E"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Pr="00440FE1" w:rsidRDefault="00B81D9E" w:rsidP="00513209">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8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8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517166" w:rsidRPr="00440FE1" w:rsidRDefault="00517166" w:rsidP="00F421A8">
      <w:pPr>
        <w:pStyle w:val="a3"/>
        <w:ind w:left="142"/>
        <w:rPr>
          <w:sz w:val="15"/>
          <w:lang w:val="ru-RU"/>
        </w:rPr>
      </w:pPr>
    </w:p>
    <w:p w:rsidR="009875CC" w:rsidRDefault="00B81D9E" w:rsidP="00C10A40">
      <w:pPr>
        <w:pStyle w:val="a3"/>
        <w:ind w:left="142"/>
        <w:rPr>
          <w:lang w:val="ru-RU"/>
        </w:rPr>
      </w:pPr>
      <w:r w:rsidRPr="00440FE1">
        <w:rPr>
          <w:lang w:val="ru-RU"/>
        </w:rPr>
        <w:t xml:space="preserve">Публикация сообщения о существенном факте </w:t>
      </w:r>
      <w:r w:rsidR="00C10A40">
        <w:rPr>
          <w:lang w:val="ru-RU"/>
        </w:rPr>
        <w:t>«</w:t>
      </w:r>
      <w:r w:rsidRPr="00440FE1">
        <w:rPr>
          <w:lang w:val="ru-RU"/>
        </w:rPr>
        <w:t xml:space="preserve">Сведения о приостановлении и возобновлении эмиссии ценных   бумаг"   в   сети   Интернет   по   адресу   </w:t>
      </w:r>
      <w:hyperlink r:id="rId8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и</w:t>
      </w:r>
      <w:hyperlink r:id="rId87">
        <w:r w:rsidR="009875CC">
          <w:rPr>
            <w:color w:val="0000FF"/>
            <w:u w:val="single" w:color="0000FF"/>
          </w:rPr>
          <w:t>http</w:t>
        </w:r>
        <w:r w:rsidR="009875CC" w:rsidRPr="00440FE1">
          <w:rPr>
            <w:color w:val="0000FF"/>
            <w:u w:val="single" w:color="0000FF"/>
            <w:lang w:val="ru-RU"/>
          </w:rPr>
          <w:t>://</w:t>
        </w:r>
        <w:r w:rsidR="009875CC">
          <w:rPr>
            <w:color w:val="0000FF"/>
            <w:u w:val="single" w:color="0000FF"/>
          </w:rPr>
          <w:t>investvoda</w:t>
        </w:r>
        <w:r w:rsidR="009875CC" w:rsidRPr="00440FE1">
          <w:rPr>
            <w:color w:val="0000FF"/>
            <w:u w:val="single" w:color="0000FF"/>
            <w:lang w:val="ru-RU"/>
          </w:rPr>
          <w:t>.</w:t>
        </w:r>
        <w:r w:rsidR="009875CC">
          <w:rPr>
            <w:color w:val="0000FF"/>
            <w:u w:val="single" w:color="0000FF"/>
          </w:rPr>
          <w:t>ru</w:t>
        </w:r>
        <w:r w:rsidR="009875CC" w:rsidRPr="00440FE1">
          <w:rPr>
            <w:color w:val="0000FF"/>
            <w:u w:val="single" w:color="0000FF"/>
            <w:lang w:val="ru-RU"/>
          </w:rPr>
          <w:t xml:space="preserve">/ </w:t>
        </w:r>
      </w:hyperlink>
      <w:r w:rsidR="009875CC" w:rsidRPr="00440FE1">
        <w:rPr>
          <w:lang w:val="ru-RU"/>
        </w:rPr>
        <w:t>осуществляется после публикации данного сообщения в ленте новостей.</w:t>
      </w:r>
    </w:p>
    <w:p w:rsidR="00C10A40" w:rsidRPr="00440FE1" w:rsidRDefault="00C10A40" w:rsidP="00C10A40">
      <w:pPr>
        <w:pStyle w:val="a3"/>
        <w:ind w:left="142"/>
        <w:rPr>
          <w:lang w:val="ru-RU"/>
        </w:rPr>
      </w:pPr>
    </w:p>
    <w:p w:rsidR="009875CC" w:rsidRDefault="009875CC" w:rsidP="00C10A40">
      <w:pPr>
        <w:pStyle w:val="a3"/>
        <w:ind w:left="142" w:right="105"/>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C10A40" w:rsidRPr="00440FE1" w:rsidRDefault="00C10A40" w:rsidP="00C10A40">
      <w:pPr>
        <w:pStyle w:val="a3"/>
        <w:ind w:left="142" w:right="105"/>
        <w:rPr>
          <w:lang w:val="ru-RU"/>
        </w:rPr>
      </w:pPr>
    </w:p>
    <w:p w:rsidR="00517166" w:rsidRPr="00C7499B" w:rsidRDefault="00C10A40" w:rsidP="00C10A40">
      <w:pPr>
        <w:pStyle w:val="a3"/>
        <w:ind w:left="142" w:right="106"/>
        <w:rPr>
          <w:lang w:val="ru-RU"/>
        </w:rPr>
      </w:pPr>
      <w:r>
        <w:rPr>
          <w:lang w:val="ru-RU"/>
        </w:rPr>
        <w:t xml:space="preserve">4.5. </w:t>
      </w:r>
      <w:r w:rsidR="009875CC" w:rsidRPr="00440FE1">
        <w:rPr>
          <w:lang w:val="ru-RU"/>
        </w:rPr>
        <w:t xml:space="preserve">Сведения о завершении размещения Облигаций раскрываются Эмитентом в форме сообщения о существенном факте </w:t>
      </w:r>
      <w:r>
        <w:rPr>
          <w:lang w:val="ru-RU"/>
        </w:rPr>
        <w:t>«С</w:t>
      </w:r>
      <w:r w:rsidR="009875CC" w:rsidRPr="00440FE1">
        <w:rPr>
          <w:lang w:val="ru-RU"/>
        </w:rPr>
        <w:t>ведения об этапах процедуры эмиссии ценных бумаг</w:t>
      </w:r>
      <w:r w:rsidR="009875CC" w:rsidRPr="00440FE1">
        <w:rPr>
          <w:spacing w:val="-16"/>
          <w:lang w:val="ru-RU"/>
        </w:rPr>
        <w:t xml:space="preserve"> </w:t>
      </w:r>
      <w:r w:rsidR="009875CC" w:rsidRPr="00440FE1">
        <w:rPr>
          <w:lang w:val="ru-RU"/>
        </w:rPr>
        <w:t>эмитента</w:t>
      </w:r>
      <w:r>
        <w:rPr>
          <w:lang w:val="ru-RU"/>
        </w:rPr>
        <w:t>»</w:t>
      </w:r>
      <w:r w:rsidR="009875CC" w:rsidRPr="00440FE1">
        <w:rPr>
          <w:lang w:val="ru-RU"/>
        </w:rPr>
        <w:t>.</w:t>
      </w:r>
      <w:r w:rsidR="009875CC" w:rsidRPr="009875CC">
        <w:rPr>
          <w:lang w:val="ru-RU"/>
        </w:rPr>
        <w:t xml:space="preserve"> </w:t>
      </w:r>
      <w:r w:rsidR="009875CC" w:rsidRPr="00440FE1">
        <w:rPr>
          <w:lang w:val="ru-RU"/>
        </w:rPr>
        <w:t xml:space="preserve">Сообщение о существенном факте </w:t>
      </w:r>
      <w:r>
        <w:rPr>
          <w:lang w:val="ru-RU"/>
        </w:rPr>
        <w:t>«С</w:t>
      </w:r>
      <w:r w:rsidR="009875CC" w:rsidRPr="00440FE1">
        <w:rPr>
          <w:lang w:val="ru-RU"/>
        </w:rPr>
        <w:t>ведения об этапах процедуры эмиссии ценных бумаг эмитента</w:t>
      </w:r>
      <w:r>
        <w:rPr>
          <w:lang w:val="ru-RU"/>
        </w:rPr>
        <w:t>»</w:t>
      </w:r>
      <w:r w:rsidR="009875CC" w:rsidRPr="00440FE1">
        <w:rPr>
          <w:lang w:val="ru-RU"/>
        </w:rPr>
        <w:t xml:space="preserve"> должно быть опубликовано Эмитентом в следующие сроки с момента наступления существенного факта,</w:t>
      </w:r>
      <w:r w:rsidR="009875CC" w:rsidRPr="009875CC">
        <w:rPr>
          <w:lang w:val="ru-RU"/>
        </w:rPr>
        <w:t xml:space="preserve"> </w:t>
      </w:r>
      <w:r w:rsidR="009875CC" w:rsidRPr="00440FE1">
        <w:rPr>
          <w:lang w:val="ru-RU"/>
        </w:rPr>
        <w:t>содержащего</w:t>
      </w:r>
      <w:r w:rsidR="00C7499B">
        <w:rPr>
          <w:lang w:val="ru-RU"/>
        </w:rPr>
        <w:t xml:space="preserve"> </w:t>
      </w:r>
      <w:r w:rsidR="00C7499B" w:rsidRPr="00440FE1">
        <w:rPr>
          <w:lang w:val="ru-RU"/>
        </w:rPr>
        <w:t>сведения</w:t>
      </w:r>
      <w:r w:rsidR="00C7499B">
        <w:rPr>
          <w:lang w:val="ru-RU"/>
        </w:rPr>
        <w:t xml:space="preserve"> </w:t>
      </w:r>
      <w:r w:rsidR="00C7499B" w:rsidRPr="00440FE1">
        <w:rPr>
          <w:lang w:val="ru-RU"/>
        </w:rPr>
        <w:t>о завершении размещения Облигаций - даты, в которую завершается размещение Облигаций:</w:t>
      </w:r>
    </w:p>
    <w:p w:rsidR="00517166" w:rsidRPr="00440FE1" w:rsidRDefault="00B81D9E" w:rsidP="00513209">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Default="00B81D9E" w:rsidP="00513209">
      <w:pPr>
        <w:pStyle w:val="a4"/>
        <w:numPr>
          <w:ilvl w:val="0"/>
          <w:numId w:val="3"/>
        </w:numPr>
        <w:tabs>
          <w:tab w:val="left" w:pos="243"/>
        </w:tabs>
        <w:ind w:left="142" w:right="101" w:firstLine="0"/>
        <w:rPr>
          <w:lang w:val="ru-RU"/>
        </w:rPr>
      </w:pPr>
      <w:r w:rsidRPr="00440FE1">
        <w:rPr>
          <w:lang w:val="ru-RU"/>
        </w:rPr>
        <w:t>на странице Эмитента в сети Интернет по адресу</w:t>
      </w:r>
      <w:r w:rsidR="00C10A40">
        <w:rPr>
          <w:lang w:val="ru-RU"/>
        </w:rPr>
        <w:t>:</w:t>
      </w:r>
      <w:r w:rsidRPr="00440FE1">
        <w:rPr>
          <w:lang w:val="ru-RU"/>
        </w:rPr>
        <w:t xml:space="preserve"> </w:t>
      </w:r>
      <w:hyperlink r:id="rId8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8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C10A40" w:rsidRPr="00440FE1" w:rsidRDefault="00C10A40" w:rsidP="00C10A40">
      <w:pPr>
        <w:pStyle w:val="a4"/>
        <w:tabs>
          <w:tab w:val="left" w:pos="243"/>
        </w:tabs>
        <w:ind w:left="142" w:right="101"/>
        <w:rPr>
          <w:lang w:val="ru-RU"/>
        </w:rPr>
      </w:pPr>
    </w:p>
    <w:p w:rsidR="00517166" w:rsidRDefault="00B81D9E" w:rsidP="00C10A40">
      <w:pPr>
        <w:ind w:left="142" w:right="104"/>
        <w:jc w:val="both"/>
        <w:rPr>
          <w:lang w:val="ru-RU"/>
        </w:rPr>
      </w:pPr>
      <w:r w:rsidRPr="00440FE1">
        <w:rPr>
          <w:lang w:val="ru-RU"/>
        </w:rPr>
        <w:t xml:space="preserve">Публикация сообщения о существенном факте </w:t>
      </w:r>
      <w:r w:rsidR="00C10A40">
        <w:rPr>
          <w:lang w:val="ru-RU"/>
        </w:rPr>
        <w:t>«С</w:t>
      </w:r>
      <w:r w:rsidRPr="00440FE1">
        <w:rPr>
          <w:lang w:val="ru-RU"/>
        </w:rPr>
        <w:t>ведения об этапах процедуры эмиссии ценных бумаг эмитента</w:t>
      </w:r>
      <w:r w:rsidR="00C10A40">
        <w:rPr>
          <w:lang w:val="ru-RU"/>
        </w:rPr>
        <w:t>»</w:t>
      </w:r>
      <w:r w:rsidRPr="00440FE1">
        <w:rPr>
          <w:lang w:val="ru-RU"/>
        </w:rPr>
        <w:t xml:space="preserve"> в сети Интернет по </w:t>
      </w:r>
      <w:r w:rsidR="00C10A40">
        <w:rPr>
          <w:lang w:val="ru-RU"/>
        </w:rPr>
        <w:t xml:space="preserve">адресу: </w:t>
      </w:r>
      <w:hyperlink r:id="rId90">
        <w:r w:rsidR="00C10A40">
          <w:rPr>
            <w:color w:val="0000FF"/>
            <w:u w:val="single" w:color="0000FF"/>
          </w:rPr>
          <w:t>http</w:t>
        </w:r>
        <w:r w:rsidR="00C10A40" w:rsidRPr="00440FE1">
          <w:rPr>
            <w:color w:val="0000FF"/>
            <w:u w:val="single" w:color="0000FF"/>
            <w:lang w:val="ru-RU"/>
          </w:rPr>
          <w:t>://</w:t>
        </w:r>
        <w:r w:rsidR="00C10A40">
          <w:rPr>
            <w:color w:val="0000FF"/>
            <w:u w:val="single" w:color="0000FF"/>
          </w:rPr>
          <w:t>www</w:t>
        </w:r>
        <w:r w:rsidR="00C10A40" w:rsidRPr="00440FE1">
          <w:rPr>
            <w:color w:val="0000FF"/>
            <w:u w:val="single" w:color="0000FF"/>
            <w:lang w:val="ru-RU"/>
          </w:rPr>
          <w:t>.</w:t>
        </w:r>
        <w:r w:rsidR="00C10A40">
          <w:rPr>
            <w:color w:val="0000FF"/>
            <w:u w:val="single" w:color="0000FF"/>
          </w:rPr>
          <w:t>e</w:t>
        </w:r>
        <w:r w:rsidR="00C10A40" w:rsidRPr="00440FE1">
          <w:rPr>
            <w:color w:val="0000FF"/>
            <w:u w:val="single" w:color="0000FF"/>
            <w:lang w:val="ru-RU"/>
          </w:rPr>
          <w:t>-</w:t>
        </w:r>
        <w:r w:rsidR="00C10A40">
          <w:rPr>
            <w:color w:val="0000FF"/>
            <w:u w:val="single" w:color="0000FF"/>
          </w:rPr>
          <w:t>disclosure</w:t>
        </w:r>
        <w:r w:rsidR="00C10A40" w:rsidRPr="00440FE1">
          <w:rPr>
            <w:color w:val="0000FF"/>
            <w:u w:val="single" w:color="0000FF"/>
            <w:lang w:val="ru-RU"/>
          </w:rPr>
          <w:t>.</w:t>
        </w:r>
        <w:r w:rsidR="00C10A40">
          <w:rPr>
            <w:color w:val="0000FF"/>
            <w:u w:val="single" w:color="0000FF"/>
          </w:rPr>
          <w:t>ru</w:t>
        </w:r>
        <w:r w:rsidR="00C10A40" w:rsidRPr="00440FE1">
          <w:rPr>
            <w:color w:val="0000FF"/>
            <w:u w:val="single" w:color="0000FF"/>
            <w:lang w:val="ru-RU"/>
          </w:rPr>
          <w:t>/</w:t>
        </w:r>
        <w:r w:rsidR="00C10A40">
          <w:rPr>
            <w:color w:val="0000FF"/>
            <w:u w:val="single" w:color="0000FF"/>
          </w:rPr>
          <w:t>portal</w:t>
        </w:r>
        <w:r w:rsidR="00C10A40" w:rsidRPr="00440FE1">
          <w:rPr>
            <w:color w:val="0000FF"/>
            <w:u w:val="single" w:color="0000FF"/>
            <w:lang w:val="ru-RU"/>
          </w:rPr>
          <w:t>/</w:t>
        </w:r>
        <w:r w:rsidR="00C10A40">
          <w:rPr>
            <w:color w:val="0000FF"/>
            <w:u w:val="single" w:color="0000FF"/>
          </w:rPr>
          <w:t>company</w:t>
        </w:r>
        <w:r w:rsidR="00C10A40" w:rsidRPr="00440FE1">
          <w:rPr>
            <w:color w:val="0000FF"/>
            <w:u w:val="single" w:color="0000FF"/>
            <w:lang w:val="ru-RU"/>
          </w:rPr>
          <w:t>.</w:t>
        </w:r>
        <w:r w:rsidR="00C10A40">
          <w:rPr>
            <w:color w:val="0000FF"/>
            <w:u w:val="single" w:color="0000FF"/>
          </w:rPr>
          <w:t>aspx</w:t>
        </w:r>
        <w:r w:rsidR="00C10A40" w:rsidRPr="00440FE1">
          <w:rPr>
            <w:color w:val="0000FF"/>
            <w:u w:val="single" w:color="0000FF"/>
            <w:lang w:val="ru-RU"/>
          </w:rPr>
          <w:t>?</w:t>
        </w:r>
        <w:r w:rsidR="00C10A40">
          <w:rPr>
            <w:color w:val="0000FF"/>
            <w:u w:val="single" w:color="0000FF"/>
          </w:rPr>
          <w:t>id</w:t>
        </w:r>
        <w:r w:rsidR="00C10A40" w:rsidRPr="00440FE1">
          <w:rPr>
            <w:color w:val="0000FF"/>
            <w:u w:val="single" w:color="0000FF"/>
            <w:lang w:val="ru-RU"/>
          </w:rPr>
          <w:t xml:space="preserve">=35439 </w:t>
        </w:r>
      </w:hyperlink>
      <w:r w:rsidR="00C10A40" w:rsidRPr="00440FE1">
        <w:rPr>
          <w:lang w:val="ru-RU"/>
        </w:rPr>
        <w:t xml:space="preserve">и </w:t>
      </w:r>
      <w:hyperlink r:id="rId91">
        <w:r w:rsidR="00C10A40">
          <w:rPr>
            <w:color w:val="0000FF"/>
            <w:u w:val="single" w:color="0000FF"/>
          </w:rPr>
          <w:t>http</w:t>
        </w:r>
        <w:r w:rsidR="00C10A40" w:rsidRPr="00440FE1">
          <w:rPr>
            <w:color w:val="0000FF"/>
            <w:u w:val="single" w:color="0000FF"/>
            <w:lang w:val="ru-RU"/>
          </w:rPr>
          <w:t>://</w:t>
        </w:r>
        <w:r w:rsidR="00C10A40">
          <w:rPr>
            <w:color w:val="0000FF"/>
            <w:u w:val="single" w:color="0000FF"/>
          </w:rPr>
          <w:t>investvoda</w:t>
        </w:r>
        <w:r w:rsidR="00C10A40" w:rsidRPr="00440FE1">
          <w:rPr>
            <w:color w:val="0000FF"/>
            <w:u w:val="single" w:color="0000FF"/>
            <w:lang w:val="ru-RU"/>
          </w:rPr>
          <w:t>.</w:t>
        </w:r>
        <w:r w:rsidR="00C10A40">
          <w:rPr>
            <w:color w:val="0000FF"/>
            <w:u w:val="single" w:color="0000FF"/>
          </w:rPr>
          <w:t>ru</w:t>
        </w:r>
        <w:r w:rsidR="00C10A40" w:rsidRPr="00440FE1">
          <w:rPr>
            <w:color w:val="0000FF"/>
            <w:u w:val="single" w:color="0000FF"/>
            <w:lang w:val="ru-RU"/>
          </w:rPr>
          <w:t xml:space="preserve">/   </w:t>
        </w:r>
      </w:hyperlink>
      <w:r w:rsidRPr="00440FE1">
        <w:rPr>
          <w:sz w:val="24"/>
          <w:lang w:val="ru-RU"/>
        </w:rPr>
        <w:t xml:space="preserve"> </w:t>
      </w:r>
      <w:r w:rsidRPr="00440FE1">
        <w:rPr>
          <w:lang w:val="ru-RU"/>
        </w:rPr>
        <w:t>осуществляется после публикации данного сообщения в ленте новостей.</w:t>
      </w:r>
    </w:p>
    <w:p w:rsidR="00C10A40" w:rsidRPr="00440FE1" w:rsidRDefault="00C10A40" w:rsidP="00C10A40">
      <w:pPr>
        <w:ind w:left="142" w:right="104"/>
        <w:jc w:val="both"/>
        <w:rPr>
          <w:lang w:val="ru-RU"/>
        </w:rPr>
      </w:pPr>
    </w:p>
    <w:p w:rsidR="00517166" w:rsidRDefault="00B81D9E" w:rsidP="00513209">
      <w:pPr>
        <w:pStyle w:val="a4"/>
        <w:numPr>
          <w:ilvl w:val="0"/>
          <w:numId w:val="36"/>
        </w:numPr>
        <w:tabs>
          <w:tab w:val="left" w:pos="344"/>
        </w:tabs>
        <w:ind w:left="142" w:right="101" w:firstLine="0"/>
        <w:rPr>
          <w:lang w:val="ru-RU"/>
        </w:rPr>
      </w:pPr>
      <w:r w:rsidRPr="00440FE1">
        <w:rPr>
          <w:lang w:val="ru-RU"/>
        </w:rPr>
        <w:t xml:space="preserve">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Эмитент обязан опубликовать текст зарегистрированных Условий выпуска облигаций на странице в сети Интернет по адресу: </w:t>
      </w:r>
      <w:hyperlink r:id="rId9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9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xml:space="preserve">в срок </w:t>
      </w:r>
      <w:r w:rsidR="00201662" w:rsidRPr="00440FE1">
        <w:rPr>
          <w:lang w:val="ru-RU"/>
        </w:rPr>
        <w:t>не позднее даты начала</w:t>
      </w:r>
      <w:r w:rsidRPr="00440FE1">
        <w:rPr>
          <w:lang w:val="ru-RU"/>
        </w:rPr>
        <w:t xml:space="preserve"> размещения ценных</w:t>
      </w:r>
      <w:r w:rsidRPr="00440FE1">
        <w:rPr>
          <w:spacing w:val="-4"/>
          <w:lang w:val="ru-RU"/>
        </w:rPr>
        <w:t xml:space="preserve"> </w:t>
      </w:r>
      <w:r w:rsidRPr="00440FE1">
        <w:rPr>
          <w:lang w:val="ru-RU"/>
        </w:rPr>
        <w:t>бумаг.</w:t>
      </w:r>
    </w:p>
    <w:p w:rsidR="00E73710" w:rsidRPr="00440FE1" w:rsidRDefault="00E73710" w:rsidP="00E73710">
      <w:pPr>
        <w:pStyle w:val="a4"/>
        <w:tabs>
          <w:tab w:val="left" w:pos="344"/>
        </w:tabs>
        <w:ind w:left="142" w:right="101"/>
        <w:rPr>
          <w:lang w:val="ru-RU"/>
        </w:rPr>
      </w:pPr>
    </w:p>
    <w:p w:rsidR="00517166" w:rsidRDefault="00B81D9E" w:rsidP="00C10A40">
      <w:pPr>
        <w:pStyle w:val="a3"/>
        <w:ind w:left="142" w:right="104"/>
        <w:rPr>
          <w:lang w:val="ru-RU"/>
        </w:rPr>
      </w:pPr>
      <w:r w:rsidRPr="00440FE1">
        <w:rPr>
          <w:lang w:val="ru-RU"/>
        </w:rPr>
        <w:t>При опубликовании текста зарегистрированных Условий выпуска облигаций на странице в сети Интернет должны быть указаны государственный регистрационный номер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w:t>
      </w:r>
    </w:p>
    <w:p w:rsidR="00E73710" w:rsidRPr="00440FE1" w:rsidRDefault="00E73710" w:rsidP="00C10A40">
      <w:pPr>
        <w:pStyle w:val="a3"/>
        <w:ind w:left="142" w:right="104"/>
        <w:rPr>
          <w:lang w:val="ru-RU"/>
        </w:rPr>
      </w:pPr>
    </w:p>
    <w:p w:rsidR="00517166" w:rsidRDefault="00B81D9E" w:rsidP="00F421A8">
      <w:pPr>
        <w:pStyle w:val="a3"/>
        <w:ind w:left="142" w:right="102"/>
        <w:rPr>
          <w:lang w:val="ru-RU"/>
        </w:rPr>
      </w:pPr>
      <w:r w:rsidRPr="00440FE1">
        <w:rPr>
          <w:lang w:val="ru-RU"/>
        </w:rPr>
        <w:t xml:space="preserve">Текст зарегистрированных Условий выпуска облигаций должен быть доступен в сети Интернет по адресу </w:t>
      </w:r>
      <w:hyperlink r:id="rId9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9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размещенных в рамках Программы облигаций.</w:t>
      </w:r>
    </w:p>
    <w:p w:rsidR="00E73710" w:rsidRPr="00440FE1" w:rsidRDefault="00E73710" w:rsidP="00F421A8">
      <w:pPr>
        <w:pStyle w:val="a3"/>
        <w:ind w:left="142" w:right="102"/>
        <w:rPr>
          <w:lang w:val="ru-RU"/>
        </w:rPr>
      </w:pPr>
    </w:p>
    <w:p w:rsidR="00517166" w:rsidRPr="00440FE1" w:rsidRDefault="00B81D9E" w:rsidP="00513209">
      <w:pPr>
        <w:pStyle w:val="a4"/>
        <w:numPr>
          <w:ilvl w:val="0"/>
          <w:numId w:val="36"/>
        </w:numPr>
        <w:tabs>
          <w:tab w:val="left" w:pos="334"/>
        </w:tabs>
        <w:ind w:left="142" w:firstLine="0"/>
        <w:rPr>
          <w:lang w:val="ru-RU"/>
        </w:rPr>
      </w:pPr>
      <w:r w:rsidRPr="00440FE1">
        <w:rPr>
          <w:lang w:val="ru-RU"/>
        </w:rPr>
        <w:t>Порядок раскрытия информации о размере процентных ставок по купонным</w:t>
      </w:r>
      <w:r w:rsidRPr="00440FE1">
        <w:rPr>
          <w:spacing w:val="-14"/>
          <w:lang w:val="ru-RU"/>
        </w:rPr>
        <w:t xml:space="preserve"> </w:t>
      </w:r>
      <w:r w:rsidRPr="00440FE1">
        <w:rPr>
          <w:lang w:val="ru-RU"/>
        </w:rPr>
        <w:t>периодам.</w:t>
      </w:r>
    </w:p>
    <w:p w:rsidR="00517166" w:rsidRPr="00440FE1" w:rsidRDefault="00B81D9E" w:rsidP="00F421A8">
      <w:pPr>
        <w:ind w:left="142"/>
        <w:jc w:val="both"/>
        <w:rPr>
          <w:b/>
          <w:lang w:val="ru-RU"/>
        </w:rPr>
      </w:pPr>
      <w:r w:rsidRPr="00440FE1">
        <w:rPr>
          <w:lang w:val="ru-RU"/>
        </w:rPr>
        <w:t xml:space="preserve">Информация о </w:t>
      </w:r>
      <w:r w:rsidR="009875CC" w:rsidRPr="00440FE1">
        <w:rPr>
          <w:lang w:val="ru-RU"/>
        </w:rPr>
        <w:t>размере процентных ставках по</w:t>
      </w:r>
      <w:r w:rsidRPr="00440FE1">
        <w:rPr>
          <w:lang w:val="ru-RU"/>
        </w:rPr>
        <w:t xml:space="preserve"> купонным периодам </w:t>
      </w:r>
      <w:r w:rsidR="009875CC" w:rsidRPr="00440FE1">
        <w:rPr>
          <w:lang w:val="ru-RU"/>
        </w:rPr>
        <w:t>раскрывается в</w:t>
      </w:r>
      <w:r w:rsidRPr="00440FE1">
        <w:rPr>
          <w:b/>
          <w:lang w:val="ru-RU"/>
        </w:rPr>
        <w:t xml:space="preserve"> </w:t>
      </w:r>
      <w:r w:rsidRPr="00440FE1">
        <w:rPr>
          <w:b/>
          <w:u w:val="thick"/>
          <w:lang w:val="ru-RU"/>
        </w:rPr>
        <w:t>Условиях   выпуска</w:t>
      </w:r>
    </w:p>
    <w:p w:rsidR="00517166" w:rsidRDefault="00B81D9E" w:rsidP="00F421A8">
      <w:pPr>
        <w:pStyle w:val="2"/>
        <w:ind w:left="142"/>
        <w:rPr>
          <w:u w:val="thick"/>
          <w:lang w:val="ru-RU"/>
        </w:rPr>
      </w:pPr>
      <w:r w:rsidRPr="00440FE1">
        <w:rPr>
          <w:b w:val="0"/>
          <w:spacing w:val="-56"/>
          <w:u w:val="thick"/>
          <w:lang w:val="ru-RU"/>
        </w:rPr>
        <w:t xml:space="preserve"> </w:t>
      </w:r>
      <w:r w:rsidRPr="00440FE1">
        <w:rPr>
          <w:u w:val="thick"/>
          <w:lang w:val="ru-RU"/>
        </w:rPr>
        <w:t>облигаций.</w:t>
      </w:r>
    </w:p>
    <w:p w:rsidR="00E73710" w:rsidRPr="00440FE1" w:rsidRDefault="00E73710" w:rsidP="00F421A8">
      <w:pPr>
        <w:pStyle w:val="2"/>
        <w:ind w:left="142"/>
        <w:rPr>
          <w:lang w:val="ru-RU"/>
        </w:rPr>
      </w:pPr>
    </w:p>
    <w:p w:rsidR="00517166" w:rsidRDefault="00B81D9E" w:rsidP="00F421A8">
      <w:pPr>
        <w:pStyle w:val="a3"/>
        <w:ind w:left="142" w:right="102"/>
        <w:rPr>
          <w:lang w:val="ru-RU"/>
        </w:rPr>
      </w:pPr>
      <w:r w:rsidRPr="00440FE1">
        <w:rPr>
          <w:lang w:val="ru-RU"/>
        </w:rPr>
        <w:t xml:space="preserve">Величина процентной ставки 1-го купонного периода (в процентах годовых) </w:t>
      </w:r>
      <w:r w:rsidR="009875CC" w:rsidRPr="00440FE1">
        <w:rPr>
          <w:lang w:val="ru-RU"/>
        </w:rPr>
        <w:t>устанавливается Единоличным</w:t>
      </w:r>
      <w:r w:rsidRPr="00440FE1">
        <w:rPr>
          <w:lang w:val="ru-RU"/>
        </w:rPr>
        <w:t xml:space="preserve"> исполнительным органом Эмитента перед датой размещения Облигаций </w:t>
      </w:r>
      <w:r w:rsidR="009875CC" w:rsidRPr="00440FE1">
        <w:rPr>
          <w:lang w:val="ru-RU"/>
        </w:rPr>
        <w:t>отдельного выпуска</w:t>
      </w:r>
      <w:r w:rsidRPr="00440FE1">
        <w:rPr>
          <w:lang w:val="ru-RU"/>
        </w:rPr>
        <w:t xml:space="preserve">. Единоличный исполнительный орган Эмитента принимает решение о величине </w:t>
      </w:r>
      <w:r w:rsidR="009875CC" w:rsidRPr="00440FE1">
        <w:rPr>
          <w:lang w:val="ru-RU"/>
        </w:rPr>
        <w:t>процентной ставки</w:t>
      </w:r>
      <w:r w:rsidRPr="00440FE1">
        <w:rPr>
          <w:lang w:val="ru-RU"/>
        </w:rPr>
        <w:t xml:space="preserve"> по первому купону не позднее, чем за один день до даты начала размещения</w:t>
      </w:r>
      <w:r w:rsidRPr="00440FE1">
        <w:rPr>
          <w:spacing w:val="-12"/>
          <w:lang w:val="ru-RU"/>
        </w:rPr>
        <w:t xml:space="preserve"> </w:t>
      </w:r>
      <w:r w:rsidRPr="00440FE1">
        <w:rPr>
          <w:lang w:val="ru-RU"/>
        </w:rPr>
        <w:t>Облигаций.</w:t>
      </w:r>
    </w:p>
    <w:p w:rsidR="00E73710" w:rsidRPr="00440FE1" w:rsidRDefault="00E73710" w:rsidP="00F421A8">
      <w:pPr>
        <w:pStyle w:val="a3"/>
        <w:ind w:left="142" w:right="102"/>
        <w:rPr>
          <w:lang w:val="ru-RU"/>
        </w:rPr>
      </w:pPr>
    </w:p>
    <w:p w:rsidR="00517166" w:rsidRPr="00440FE1" w:rsidRDefault="00B81D9E" w:rsidP="00F421A8">
      <w:pPr>
        <w:pStyle w:val="a3"/>
        <w:ind w:left="142" w:right="102"/>
        <w:rPr>
          <w:lang w:val="ru-RU"/>
        </w:rPr>
      </w:pPr>
      <w:r w:rsidRPr="00440FE1">
        <w:rPr>
          <w:lang w:val="ru-RU"/>
        </w:rPr>
        <w:t xml:space="preserve">Информация о размере процентной ставки по купонным периодам, раскрывается Эмитентом также в форме сообщений о существенных фактах </w:t>
      </w:r>
      <w:r w:rsidR="00E73710">
        <w:rPr>
          <w:lang w:val="ru-RU"/>
        </w:rPr>
        <w:t>«</w:t>
      </w:r>
      <w:r w:rsidRPr="00440FE1">
        <w:rPr>
          <w:lang w:val="ru-RU"/>
        </w:rPr>
        <w:t>Сведения о начисленных и (или) выплаченных доходах по эмиссионным ценным бумагам эмитента</w:t>
      </w:r>
      <w:r w:rsidR="00E73710">
        <w:rPr>
          <w:lang w:val="ru-RU"/>
        </w:rPr>
        <w:t>»</w:t>
      </w:r>
      <w:r w:rsidRPr="00440FE1">
        <w:rPr>
          <w:lang w:val="ru-RU"/>
        </w:rPr>
        <w:t xml:space="preserve"> с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и (или) о выплачиваемой досрочно части номинальной стоимости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517166" w:rsidRPr="00440FE1" w:rsidRDefault="00B81D9E" w:rsidP="00513209">
      <w:pPr>
        <w:pStyle w:val="a4"/>
        <w:numPr>
          <w:ilvl w:val="0"/>
          <w:numId w:val="2"/>
        </w:numPr>
        <w:tabs>
          <w:tab w:val="left" w:pos="296"/>
        </w:tabs>
        <w:ind w:left="142" w:firstLine="0"/>
        <w:rPr>
          <w:lang w:val="ru-RU"/>
        </w:rPr>
      </w:pPr>
      <w:r w:rsidRPr="00440FE1">
        <w:rPr>
          <w:lang w:val="ru-RU"/>
        </w:rPr>
        <w:t>в ленте новостей - не позднее 1 (Одного)</w:t>
      </w:r>
      <w:r w:rsidRPr="00440FE1">
        <w:rPr>
          <w:spacing w:val="-14"/>
          <w:lang w:val="ru-RU"/>
        </w:rPr>
        <w:t xml:space="preserve"> </w:t>
      </w:r>
      <w:r w:rsidRPr="00440FE1">
        <w:rPr>
          <w:lang w:val="ru-RU"/>
        </w:rPr>
        <w:t>дня;</w:t>
      </w:r>
    </w:p>
    <w:p w:rsidR="00517166" w:rsidRDefault="00201662" w:rsidP="00F421A8">
      <w:pPr>
        <w:pStyle w:val="a4"/>
        <w:tabs>
          <w:tab w:val="left" w:pos="284"/>
        </w:tabs>
        <w:ind w:left="142" w:right="100"/>
        <w:rPr>
          <w:lang w:val="ru-RU"/>
        </w:rPr>
      </w:pPr>
      <w:r>
        <w:rPr>
          <w:lang w:val="ru-RU"/>
        </w:rPr>
        <w:t xml:space="preserve">- </w:t>
      </w:r>
      <w:r w:rsidR="00B81D9E" w:rsidRPr="00440FE1">
        <w:rPr>
          <w:lang w:val="ru-RU"/>
        </w:rPr>
        <w:t xml:space="preserve">на странице в информационно-телекоммуникационной сети «Интернет» </w:t>
      </w:r>
      <w:hyperlink r:id="rId96">
        <w:r w:rsidR="00B81D9E">
          <w:rPr>
            <w:color w:val="0000FF"/>
            <w:u w:val="single" w:color="0000FF"/>
          </w:rPr>
          <w:t>http</w:t>
        </w:r>
        <w:r w:rsidR="00B81D9E" w:rsidRPr="00440FE1">
          <w:rPr>
            <w:color w:val="0000FF"/>
            <w:u w:val="single" w:color="0000FF"/>
            <w:lang w:val="ru-RU"/>
          </w:rPr>
          <w:t>://</w:t>
        </w:r>
        <w:r w:rsidR="00B81D9E">
          <w:rPr>
            <w:color w:val="0000FF"/>
            <w:u w:val="single" w:color="0000FF"/>
          </w:rPr>
          <w:t>www</w:t>
        </w:r>
        <w:r w:rsidR="00B81D9E" w:rsidRPr="00440FE1">
          <w:rPr>
            <w:color w:val="0000FF"/>
            <w:u w:val="single" w:color="0000FF"/>
            <w:lang w:val="ru-RU"/>
          </w:rPr>
          <w:t>.</w:t>
        </w:r>
        <w:r w:rsidR="00B81D9E">
          <w:rPr>
            <w:color w:val="0000FF"/>
            <w:u w:val="single" w:color="0000FF"/>
          </w:rPr>
          <w:t>e</w:t>
        </w:r>
        <w:r w:rsidR="00B81D9E" w:rsidRPr="00440FE1">
          <w:rPr>
            <w:color w:val="0000FF"/>
            <w:u w:val="single" w:color="0000FF"/>
            <w:lang w:val="ru-RU"/>
          </w:rPr>
          <w:t xml:space="preserve">- </w:t>
        </w:r>
      </w:hyperlink>
      <w:hyperlink r:id="rId97">
        <w:r w:rsidR="00B81D9E">
          <w:rPr>
            <w:color w:val="0000FF"/>
            <w:u w:val="single" w:color="0000FF"/>
          </w:rPr>
          <w:t>disclosure</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Pr>
            <w:color w:val="0000FF"/>
            <w:u w:val="single" w:color="0000FF"/>
          </w:rPr>
          <w:t>portal</w:t>
        </w:r>
        <w:r w:rsidR="00B81D9E" w:rsidRPr="00440FE1">
          <w:rPr>
            <w:color w:val="0000FF"/>
            <w:u w:val="single" w:color="0000FF"/>
            <w:lang w:val="ru-RU"/>
          </w:rPr>
          <w:t>/</w:t>
        </w:r>
        <w:r w:rsidR="00B81D9E">
          <w:rPr>
            <w:color w:val="0000FF"/>
            <w:u w:val="single" w:color="0000FF"/>
          </w:rPr>
          <w:t>company</w:t>
        </w:r>
        <w:r w:rsidR="00B81D9E" w:rsidRPr="00440FE1">
          <w:rPr>
            <w:color w:val="0000FF"/>
            <w:u w:val="single" w:color="0000FF"/>
            <w:lang w:val="ru-RU"/>
          </w:rPr>
          <w:t>.</w:t>
        </w:r>
        <w:r w:rsidR="00B81D9E">
          <w:rPr>
            <w:color w:val="0000FF"/>
            <w:u w:val="single" w:color="0000FF"/>
          </w:rPr>
          <w:t>aspx</w:t>
        </w:r>
        <w:r w:rsidR="00B81D9E" w:rsidRPr="00440FE1">
          <w:rPr>
            <w:color w:val="0000FF"/>
            <w:u w:val="single" w:color="0000FF"/>
            <w:lang w:val="ru-RU"/>
          </w:rPr>
          <w:t>?</w:t>
        </w:r>
        <w:r w:rsidR="00B81D9E">
          <w:rPr>
            <w:color w:val="0000FF"/>
            <w:u w:val="single" w:color="0000FF"/>
          </w:rPr>
          <w:t>id</w:t>
        </w:r>
        <w:r w:rsidR="00B81D9E" w:rsidRPr="00440FE1">
          <w:rPr>
            <w:color w:val="0000FF"/>
            <w:u w:val="single" w:color="0000FF"/>
            <w:lang w:val="ru-RU"/>
          </w:rPr>
          <w:t>=35439</w:t>
        </w:r>
        <w:r w:rsidR="00B81D9E" w:rsidRPr="00440FE1">
          <w:rPr>
            <w:color w:val="0000FF"/>
            <w:spacing w:val="-6"/>
            <w:u w:val="single" w:color="0000FF"/>
            <w:lang w:val="ru-RU"/>
          </w:rPr>
          <w:t xml:space="preserve"> </w:t>
        </w:r>
      </w:hyperlink>
      <w:r w:rsidR="00B81D9E" w:rsidRPr="00440FE1">
        <w:rPr>
          <w:lang w:val="ru-RU"/>
        </w:rPr>
        <w:t>и</w:t>
      </w:r>
      <w:r w:rsidR="00B81D9E" w:rsidRPr="00440FE1">
        <w:rPr>
          <w:spacing w:val="-7"/>
          <w:lang w:val="ru-RU"/>
        </w:rPr>
        <w:t xml:space="preserve"> </w:t>
      </w:r>
      <w:hyperlink r:id="rId98">
        <w:r w:rsidR="00B81D9E">
          <w:rPr>
            <w:color w:val="0000FF"/>
            <w:u w:val="single" w:color="0000FF"/>
          </w:rPr>
          <w:t>http</w:t>
        </w:r>
        <w:r w:rsidR="00B81D9E" w:rsidRPr="00440FE1">
          <w:rPr>
            <w:color w:val="0000FF"/>
            <w:u w:val="single" w:color="0000FF"/>
            <w:lang w:val="ru-RU"/>
          </w:rPr>
          <w:t>://</w:t>
        </w:r>
        <w:r w:rsidR="00B81D9E">
          <w:rPr>
            <w:color w:val="0000FF"/>
            <w:u w:val="single" w:color="0000FF"/>
          </w:rPr>
          <w:t>investvoda</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sidRPr="00440FE1">
          <w:rPr>
            <w:color w:val="0000FF"/>
            <w:spacing w:val="-4"/>
            <w:u w:val="single" w:color="0000FF"/>
            <w:lang w:val="ru-RU"/>
          </w:rPr>
          <w:t xml:space="preserve"> </w:t>
        </w:r>
      </w:hyperlink>
      <w:r w:rsidR="00B81D9E" w:rsidRPr="00440FE1">
        <w:rPr>
          <w:lang w:val="ru-RU"/>
        </w:rPr>
        <w:t>-</w:t>
      </w:r>
      <w:r w:rsidR="00B81D9E" w:rsidRPr="00440FE1">
        <w:rPr>
          <w:spacing w:val="-10"/>
          <w:lang w:val="ru-RU"/>
        </w:rPr>
        <w:t xml:space="preserve"> </w:t>
      </w:r>
      <w:r w:rsidR="00B81D9E" w:rsidRPr="00440FE1">
        <w:rPr>
          <w:lang w:val="ru-RU"/>
        </w:rPr>
        <w:t>не</w:t>
      </w:r>
      <w:r w:rsidR="00B81D9E" w:rsidRPr="00440FE1">
        <w:rPr>
          <w:spacing w:val="-6"/>
          <w:lang w:val="ru-RU"/>
        </w:rPr>
        <w:t xml:space="preserve"> </w:t>
      </w:r>
      <w:r w:rsidR="00B81D9E" w:rsidRPr="00440FE1">
        <w:rPr>
          <w:lang w:val="ru-RU"/>
        </w:rPr>
        <w:t>позднее</w:t>
      </w:r>
      <w:r w:rsidR="00B81D9E" w:rsidRPr="00440FE1">
        <w:rPr>
          <w:spacing w:val="-6"/>
          <w:lang w:val="ru-RU"/>
        </w:rPr>
        <w:t xml:space="preserve"> </w:t>
      </w:r>
      <w:r w:rsidR="00B81D9E" w:rsidRPr="00440FE1">
        <w:rPr>
          <w:lang w:val="ru-RU"/>
        </w:rPr>
        <w:t>2</w:t>
      </w:r>
      <w:r w:rsidR="00B81D9E" w:rsidRPr="00440FE1">
        <w:rPr>
          <w:spacing w:val="-6"/>
          <w:lang w:val="ru-RU"/>
        </w:rPr>
        <w:t xml:space="preserve"> </w:t>
      </w:r>
      <w:r w:rsidR="00B81D9E" w:rsidRPr="00440FE1">
        <w:rPr>
          <w:lang w:val="ru-RU"/>
        </w:rPr>
        <w:t>(Двух)</w:t>
      </w:r>
      <w:r w:rsidR="00B81D9E" w:rsidRPr="00440FE1">
        <w:rPr>
          <w:spacing w:val="-6"/>
          <w:lang w:val="ru-RU"/>
        </w:rPr>
        <w:t xml:space="preserve"> </w:t>
      </w:r>
      <w:r w:rsidR="00B81D9E" w:rsidRPr="00440FE1">
        <w:rPr>
          <w:lang w:val="ru-RU"/>
        </w:rPr>
        <w:t>дней.</w:t>
      </w:r>
    </w:p>
    <w:p w:rsidR="00E73710" w:rsidRPr="00440FE1" w:rsidRDefault="00E73710" w:rsidP="00F421A8">
      <w:pPr>
        <w:pStyle w:val="a4"/>
        <w:tabs>
          <w:tab w:val="left" w:pos="284"/>
        </w:tabs>
        <w:ind w:left="142" w:right="100"/>
        <w:rPr>
          <w:lang w:val="ru-RU"/>
        </w:rPr>
      </w:pPr>
    </w:p>
    <w:p w:rsidR="00517166" w:rsidRDefault="00B81D9E" w:rsidP="00513209">
      <w:pPr>
        <w:pStyle w:val="a4"/>
        <w:numPr>
          <w:ilvl w:val="0"/>
          <w:numId w:val="36"/>
        </w:numPr>
        <w:tabs>
          <w:tab w:val="left" w:pos="432"/>
        </w:tabs>
        <w:ind w:left="142" w:right="105" w:firstLine="0"/>
        <w:rPr>
          <w:lang w:val="ru-RU"/>
        </w:rPr>
      </w:pPr>
      <w:r w:rsidRPr="00440FE1">
        <w:rPr>
          <w:lang w:val="ru-RU"/>
        </w:rPr>
        <w:t>Эмитент намеревается предоставить в регистрирующий орган уведомление об итогах выпуска ценных бумаг и обязан раскрыть информацию о намерении представить уведомление об итогах выпуска эмиссионных ценных бумаг до начала их</w:t>
      </w:r>
      <w:r w:rsidRPr="00440FE1">
        <w:rPr>
          <w:spacing w:val="-9"/>
          <w:lang w:val="ru-RU"/>
        </w:rPr>
        <w:t xml:space="preserve"> </w:t>
      </w:r>
      <w:r w:rsidRPr="00440FE1">
        <w:rPr>
          <w:lang w:val="ru-RU"/>
        </w:rPr>
        <w:t>размещения.</w:t>
      </w:r>
    </w:p>
    <w:p w:rsidR="00E73710" w:rsidRPr="00440FE1" w:rsidRDefault="00E73710" w:rsidP="00E73710">
      <w:pPr>
        <w:pStyle w:val="a4"/>
        <w:tabs>
          <w:tab w:val="left" w:pos="432"/>
        </w:tabs>
        <w:ind w:left="142" w:right="105"/>
        <w:rPr>
          <w:lang w:val="ru-RU"/>
        </w:rPr>
      </w:pPr>
    </w:p>
    <w:p w:rsidR="00517166" w:rsidRDefault="00B81D9E" w:rsidP="00F421A8">
      <w:pPr>
        <w:pStyle w:val="a3"/>
        <w:ind w:left="142" w:right="108"/>
        <w:rPr>
          <w:lang w:val="ru-RU"/>
        </w:rPr>
      </w:pPr>
      <w:r w:rsidRPr="00440FE1">
        <w:rPr>
          <w:lang w:val="ru-RU"/>
        </w:rPr>
        <w:t>В указанном случае информация раскрывается на этапе представления в регистрирующий орган уведомления об итогах выпуска ценных бумаг в форме сообщения о существенном факте в соответствии с Положением о раскрытии информации, а также в форме уведомления об итогах выпуска ценных бумаг путем опубликования на странице в сети Интернет.</w:t>
      </w:r>
    </w:p>
    <w:p w:rsidR="00E73710" w:rsidRPr="00440FE1" w:rsidRDefault="00E73710" w:rsidP="00F421A8">
      <w:pPr>
        <w:pStyle w:val="a3"/>
        <w:ind w:left="142" w:right="108"/>
        <w:rPr>
          <w:lang w:val="ru-RU"/>
        </w:rPr>
      </w:pPr>
    </w:p>
    <w:p w:rsidR="009875CC" w:rsidRDefault="00B81D9E" w:rsidP="00F421A8">
      <w:pPr>
        <w:pStyle w:val="a3"/>
        <w:ind w:left="142" w:right="106"/>
        <w:rPr>
          <w:lang w:val="ru-RU"/>
        </w:rPr>
      </w:pPr>
      <w:r w:rsidRPr="00440FE1">
        <w:rPr>
          <w:lang w:val="ru-RU"/>
        </w:rPr>
        <w:t xml:space="preserve">Текст представленного в регистрирующий орган уведомления об итогах выпуска ценных бумаг должен быть     опубликован     эмитентом     на     странице     в     сети     </w:t>
      </w:r>
      <w:r w:rsidR="00E73710">
        <w:rPr>
          <w:lang w:val="ru-RU"/>
        </w:rPr>
        <w:t>«</w:t>
      </w:r>
      <w:r w:rsidRPr="00440FE1">
        <w:rPr>
          <w:lang w:val="ru-RU"/>
        </w:rPr>
        <w:t>Интернет</w:t>
      </w:r>
      <w:r w:rsidR="00E73710">
        <w:rPr>
          <w:lang w:val="ru-RU"/>
        </w:rPr>
        <w:t>»</w:t>
      </w:r>
      <w:r w:rsidRPr="00440FE1">
        <w:rPr>
          <w:lang w:val="ru-RU"/>
        </w:rPr>
        <w:t xml:space="preserve">     по     адресу:    </w:t>
      </w:r>
      <w:hyperlink r:id="rId9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hyperlink r:id="rId100">
        <w:r w:rsidR="009875CC">
          <w:rPr>
            <w:color w:val="0000FF"/>
            <w:u w:val="single" w:color="0000FF"/>
          </w:rPr>
          <w:t>disclosure</w:t>
        </w:r>
        <w:r w:rsidR="009875CC" w:rsidRPr="00440FE1">
          <w:rPr>
            <w:color w:val="0000FF"/>
            <w:u w:val="single" w:color="0000FF"/>
            <w:lang w:val="ru-RU"/>
          </w:rPr>
          <w:t>.</w:t>
        </w:r>
        <w:r w:rsidR="009875CC">
          <w:rPr>
            <w:color w:val="0000FF"/>
            <w:u w:val="single" w:color="0000FF"/>
          </w:rPr>
          <w:t>ru</w:t>
        </w:r>
        <w:r w:rsidR="009875CC" w:rsidRPr="00440FE1">
          <w:rPr>
            <w:color w:val="0000FF"/>
            <w:u w:val="single" w:color="0000FF"/>
            <w:lang w:val="ru-RU"/>
          </w:rPr>
          <w:t>/</w:t>
        </w:r>
        <w:r w:rsidR="009875CC">
          <w:rPr>
            <w:color w:val="0000FF"/>
            <w:u w:val="single" w:color="0000FF"/>
          </w:rPr>
          <w:t>portal</w:t>
        </w:r>
        <w:r w:rsidR="009875CC" w:rsidRPr="00440FE1">
          <w:rPr>
            <w:color w:val="0000FF"/>
            <w:u w:val="single" w:color="0000FF"/>
            <w:lang w:val="ru-RU"/>
          </w:rPr>
          <w:t>/</w:t>
        </w:r>
        <w:r w:rsidR="009875CC">
          <w:rPr>
            <w:color w:val="0000FF"/>
            <w:u w:val="single" w:color="0000FF"/>
          </w:rPr>
          <w:t>company</w:t>
        </w:r>
        <w:r w:rsidR="009875CC" w:rsidRPr="00440FE1">
          <w:rPr>
            <w:color w:val="0000FF"/>
            <w:u w:val="single" w:color="0000FF"/>
            <w:lang w:val="ru-RU"/>
          </w:rPr>
          <w:t>.</w:t>
        </w:r>
        <w:r w:rsidR="009875CC">
          <w:rPr>
            <w:color w:val="0000FF"/>
            <w:u w:val="single" w:color="0000FF"/>
          </w:rPr>
          <w:t>aspx</w:t>
        </w:r>
        <w:r w:rsidR="009875CC" w:rsidRPr="00440FE1">
          <w:rPr>
            <w:color w:val="0000FF"/>
            <w:u w:val="single" w:color="0000FF"/>
            <w:lang w:val="ru-RU"/>
          </w:rPr>
          <w:t>?</w:t>
        </w:r>
        <w:r w:rsidR="009875CC">
          <w:rPr>
            <w:color w:val="0000FF"/>
            <w:u w:val="single" w:color="0000FF"/>
          </w:rPr>
          <w:t>id</w:t>
        </w:r>
        <w:r w:rsidR="009875CC" w:rsidRPr="00440FE1">
          <w:rPr>
            <w:color w:val="0000FF"/>
            <w:u w:val="single" w:color="0000FF"/>
            <w:lang w:val="ru-RU"/>
          </w:rPr>
          <w:t>=35439</w:t>
        </w:r>
      </w:hyperlink>
      <w:r w:rsidR="009875CC" w:rsidRPr="00440FE1">
        <w:rPr>
          <w:color w:val="0000FF"/>
          <w:u w:val="single" w:color="0000FF"/>
          <w:lang w:val="ru-RU"/>
        </w:rPr>
        <w:t xml:space="preserve"> </w:t>
      </w:r>
      <w:r w:rsidR="009875CC" w:rsidRPr="00440FE1">
        <w:rPr>
          <w:lang w:val="ru-RU"/>
        </w:rPr>
        <w:t xml:space="preserve">и </w:t>
      </w:r>
      <w:hyperlink r:id="rId101">
        <w:r w:rsidR="009875CC">
          <w:rPr>
            <w:color w:val="0000FF"/>
            <w:u w:val="single" w:color="0000FF"/>
          </w:rPr>
          <w:t>http</w:t>
        </w:r>
        <w:r w:rsidR="009875CC" w:rsidRPr="00440FE1">
          <w:rPr>
            <w:color w:val="0000FF"/>
            <w:u w:val="single" w:color="0000FF"/>
            <w:lang w:val="ru-RU"/>
          </w:rPr>
          <w:t>://</w:t>
        </w:r>
        <w:r w:rsidR="009875CC">
          <w:rPr>
            <w:color w:val="0000FF"/>
            <w:u w:val="single" w:color="0000FF"/>
          </w:rPr>
          <w:t>investvoda</w:t>
        </w:r>
        <w:r w:rsidR="009875CC" w:rsidRPr="00440FE1">
          <w:rPr>
            <w:color w:val="0000FF"/>
            <w:u w:val="single" w:color="0000FF"/>
            <w:lang w:val="ru-RU"/>
          </w:rPr>
          <w:t>.</w:t>
        </w:r>
        <w:r w:rsidR="009875CC">
          <w:rPr>
            <w:color w:val="0000FF"/>
            <w:u w:val="single" w:color="0000FF"/>
          </w:rPr>
          <w:t>ru</w:t>
        </w:r>
        <w:r w:rsidR="009875CC" w:rsidRPr="00440FE1">
          <w:rPr>
            <w:color w:val="0000FF"/>
            <w:u w:val="single" w:color="0000FF"/>
            <w:lang w:val="ru-RU"/>
          </w:rPr>
          <w:t>/</w:t>
        </w:r>
      </w:hyperlink>
      <w:r w:rsidR="009875CC" w:rsidRPr="00440FE1">
        <w:rPr>
          <w:color w:val="0000FF"/>
          <w:u w:val="single" w:color="0000FF"/>
          <w:lang w:val="ru-RU"/>
        </w:rPr>
        <w:t xml:space="preserve"> </w:t>
      </w:r>
      <w:r w:rsidR="009875CC" w:rsidRPr="00440FE1">
        <w:rPr>
          <w:lang w:val="ru-RU"/>
        </w:rPr>
        <w:t>в срок не более 2 (двух) дней с даты представления (направления) указанного уведомления в регистрирующий орган.</w:t>
      </w:r>
    </w:p>
    <w:p w:rsidR="00E73710" w:rsidRPr="00440FE1" w:rsidRDefault="00E73710" w:rsidP="00F421A8">
      <w:pPr>
        <w:pStyle w:val="a3"/>
        <w:ind w:left="142" w:right="106"/>
        <w:rPr>
          <w:lang w:val="ru-RU"/>
        </w:rPr>
      </w:pPr>
    </w:p>
    <w:p w:rsidR="00517166" w:rsidRDefault="009875CC" w:rsidP="00E73710">
      <w:pPr>
        <w:pStyle w:val="a3"/>
        <w:ind w:left="142" w:right="103"/>
        <w:rPr>
          <w:color w:val="0000FF"/>
          <w:u w:val="single" w:color="0000FF"/>
          <w:lang w:val="ru-RU"/>
        </w:rPr>
      </w:pPr>
      <w:r w:rsidRPr="00440FE1">
        <w:rPr>
          <w:lang w:val="ru-RU"/>
        </w:rPr>
        <w:t xml:space="preserve">Текст представленного в регистрирующий орган уведомления об итогах выпуска ценных бумаг будет доступен на странице в сети Интернет по адресу: </w:t>
      </w:r>
      <w:hyperlink r:id="rId10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0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r w:rsidRPr="009875CC">
        <w:rPr>
          <w:lang w:val="ru-RU"/>
        </w:rPr>
        <w:t xml:space="preserve"> </w:t>
      </w:r>
      <w:r w:rsidRPr="00440FE1">
        <w:rPr>
          <w:lang w:val="ru-RU"/>
        </w:rPr>
        <w:t>Эмитент обязан предоставить копии уведомления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дней с даты предъявления требования по следующему адресу:</w:t>
      </w:r>
      <w:r w:rsidR="00E73710">
        <w:rPr>
          <w:lang w:val="ru-RU"/>
        </w:rPr>
        <w:t xml:space="preserve"> </w:t>
      </w:r>
      <w:r w:rsidR="00B81D9E" w:rsidRPr="00440FE1">
        <w:rPr>
          <w:b/>
          <w:lang w:val="ru-RU"/>
        </w:rPr>
        <w:t xml:space="preserve">ООО «Концессии водоснабжения», </w:t>
      </w:r>
      <w:r w:rsidR="00B81D9E" w:rsidRPr="00440FE1">
        <w:rPr>
          <w:lang w:val="ru-RU"/>
        </w:rPr>
        <w:t xml:space="preserve">400050, г. Волгоград, ул. им. </w:t>
      </w:r>
      <w:r w:rsidR="00B81D9E" w:rsidRPr="004F2542">
        <w:rPr>
          <w:lang w:val="ru-RU"/>
        </w:rPr>
        <w:t>Пархоменко, 63, помещения №№ 2-21, 23-28</w:t>
      </w:r>
      <w:r w:rsidR="00E73710">
        <w:rPr>
          <w:lang w:val="ru-RU"/>
        </w:rPr>
        <w:t xml:space="preserve">, </w:t>
      </w:r>
      <w:r w:rsidR="00B81D9E" w:rsidRPr="00440FE1">
        <w:rPr>
          <w:lang w:val="ru-RU"/>
        </w:rPr>
        <w:t>тел.: (8442) 99-67-96, факс: (8442) 99-67-96</w:t>
      </w:r>
      <w:r w:rsidR="00E73710">
        <w:rPr>
          <w:lang w:val="ru-RU"/>
        </w:rPr>
        <w:t xml:space="preserve">, </w:t>
      </w:r>
      <w:r w:rsidR="00B81D9E" w:rsidRPr="00440FE1">
        <w:rPr>
          <w:lang w:val="ru-RU"/>
        </w:rPr>
        <w:t xml:space="preserve">адрес страницы Эмитента в сети Интернет: </w:t>
      </w:r>
      <w:hyperlink r:id="rId104">
        <w:r w:rsidR="00B81D9E">
          <w:rPr>
            <w:color w:val="0000FF"/>
            <w:u w:val="single" w:color="0000FF"/>
          </w:rPr>
          <w:t>http</w:t>
        </w:r>
        <w:r w:rsidR="00B81D9E" w:rsidRPr="00440FE1">
          <w:rPr>
            <w:color w:val="0000FF"/>
            <w:u w:val="single" w:color="0000FF"/>
            <w:lang w:val="ru-RU"/>
          </w:rPr>
          <w:t>://</w:t>
        </w:r>
        <w:r w:rsidR="00B81D9E">
          <w:rPr>
            <w:color w:val="0000FF"/>
            <w:u w:val="single" w:color="0000FF"/>
          </w:rPr>
          <w:t>www</w:t>
        </w:r>
        <w:r w:rsidR="00B81D9E" w:rsidRPr="00440FE1">
          <w:rPr>
            <w:color w:val="0000FF"/>
            <w:u w:val="single" w:color="0000FF"/>
            <w:lang w:val="ru-RU"/>
          </w:rPr>
          <w:t>.</w:t>
        </w:r>
        <w:r w:rsidR="00B81D9E">
          <w:rPr>
            <w:color w:val="0000FF"/>
            <w:u w:val="single" w:color="0000FF"/>
          </w:rPr>
          <w:t>e</w:t>
        </w:r>
        <w:r w:rsidR="00B81D9E" w:rsidRPr="00440FE1">
          <w:rPr>
            <w:color w:val="0000FF"/>
            <w:u w:val="single" w:color="0000FF"/>
            <w:lang w:val="ru-RU"/>
          </w:rPr>
          <w:t>-</w:t>
        </w:r>
        <w:r w:rsidR="00B81D9E">
          <w:rPr>
            <w:color w:val="0000FF"/>
            <w:u w:val="single" w:color="0000FF"/>
          </w:rPr>
          <w:t>disclosure</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r w:rsidR="00B81D9E">
          <w:rPr>
            <w:color w:val="0000FF"/>
            <w:u w:val="single" w:color="0000FF"/>
          </w:rPr>
          <w:t>portal</w:t>
        </w:r>
        <w:r w:rsidR="00B81D9E" w:rsidRPr="00440FE1">
          <w:rPr>
            <w:color w:val="0000FF"/>
            <w:u w:val="single" w:color="0000FF"/>
            <w:lang w:val="ru-RU"/>
          </w:rPr>
          <w:t>/</w:t>
        </w:r>
        <w:r w:rsidR="00B81D9E">
          <w:rPr>
            <w:color w:val="0000FF"/>
            <w:u w:val="single" w:color="0000FF"/>
          </w:rPr>
          <w:t>company</w:t>
        </w:r>
        <w:r w:rsidR="00B81D9E" w:rsidRPr="00440FE1">
          <w:rPr>
            <w:color w:val="0000FF"/>
            <w:u w:val="single" w:color="0000FF"/>
            <w:lang w:val="ru-RU"/>
          </w:rPr>
          <w:t>.</w:t>
        </w:r>
        <w:r w:rsidR="00B81D9E">
          <w:rPr>
            <w:color w:val="0000FF"/>
            <w:u w:val="single" w:color="0000FF"/>
          </w:rPr>
          <w:t>aspx</w:t>
        </w:r>
        <w:r w:rsidR="00B81D9E" w:rsidRPr="00440FE1">
          <w:rPr>
            <w:color w:val="0000FF"/>
            <w:u w:val="single" w:color="0000FF"/>
            <w:lang w:val="ru-RU"/>
          </w:rPr>
          <w:t>?</w:t>
        </w:r>
        <w:r w:rsidR="00B81D9E">
          <w:rPr>
            <w:color w:val="0000FF"/>
            <w:u w:val="single" w:color="0000FF"/>
          </w:rPr>
          <w:t>id</w:t>
        </w:r>
        <w:r w:rsidR="00B81D9E" w:rsidRPr="00440FE1">
          <w:rPr>
            <w:color w:val="0000FF"/>
            <w:u w:val="single" w:color="0000FF"/>
            <w:lang w:val="ru-RU"/>
          </w:rPr>
          <w:t>=35439</w:t>
        </w:r>
      </w:hyperlink>
      <w:r w:rsidR="00B81D9E" w:rsidRPr="00440FE1">
        <w:rPr>
          <w:color w:val="0000FF"/>
          <w:u w:val="single" w:color="0000FF"/>
          <w:lang w:val="ru-RU"/>
        </w:rPr>
        <w:t xml:space="preserve"> </w:t>
      </w:r>
      <w:r w:rsidR="00B81D9E" w:rsidRPr="00440FE1">
        <w:rPr>
          <w:lang w:val="ru-RU"/>
        </w:rPr>
        <w:t xml:space="preserve">и </w:t>
      </w:r>
      <w:hyperlink r:id="rId105">
        <w:r w:rsidR="00B81D9E">
          <w:rPr>
            <w:color w:val="0000FF"/>
            <w:u w:val="single" w:color="0000FF"/>
          </w:rPr>
          <w:t>http</w:t>
        </w:r>
        <w:r w:rsidR="00B81D9E" w:rsidRPr="00440FE1">
          <w:rPr>
            <w:color w:val="0000FF"/>
            <w:u w:val="single" w:color="0000FF"/>
            <w:lang w:val="ru-RU"/>
          </w:rPr>
          <w:t>://</w:t>
        </w:r>
        <w:r w:rsidR="00B81D9E">
          <w:rPr>
            <w:color w:val="0000FF"/>
            <w:u w:val="single" w:color="0000FF"/>
          </w:rPr>
          <w:t>investvoda</w:t>
        </w:r>
        <w:r w:rsidR="00B81D9E" w:rsidRPr="00440FE1">
          <w:rPr>
            <w:color w:val="0000FF"/>
            <w:u w:val="single" w:color="0000FF"/>
            <w:lang w:val="ru-RU"/>
          </w:rPr>
          <w:t>.</w:t>
        </w:r>
        <w:r w:rsidR="00B81D9E">
          <w:rPr>
            <w:color w:val="0000FF"/>
            <w:u w:val="single" w:color="0000FF"/>
          </w:rPr>
          <w:t>ru</w:t>
        </w:r>
        <w:r w:rsidR="00B81D9E" w:rsidRPr="00440FE1">
          <w:rPr>
            <w:color w:val="0000FF"/>
            <w:u w:val="single" w:color="0000FF"/>
            <w:lang w:val="ru-RU"/>
          </w:rPr>
          <w:t>/</w:t>
        </w:r>
      </w:hyperlink>
      <w:r w:rsidR="00E73710">
        <w:rPr>
          <w:color w:val="0000FF"/>
          <w:u w:val="single" w:color="0000FF"/>
          <w:lang w:val="ru-RU"/>
        </w:rPr>
        <w:t>.</w:t>
      </w:r>
    </w:p>
    <w:p w:rsidR="00E73710" w:rsidRPr="00440FE1" w:rsidRDefault="00E73710" w:rsidP="00E73710">
      <w:pPr>
        <w:pStyle w:val="a3"/>
        <w:ind w:left="142" w:right="103"/>
        <w:rPr>
          <w:lang w:val="ru-RU"/>
        </w:rPr>
      </w:pPr>
    </w:p>
    <w:p w:rsidR="00517166" w:rsidRPr="00440FE1" w:rsidRDefault="00B81D9E" w:rsidP="00513209">
      <w:pPr>
        <w:pStyle w:val="a4"/>
        <w:numPr>
          <w:ilvl w:val="0"/>
          <w:numId w:val="36"/>
        </w:numPr>
        <w:tabs>
          <w:tab w:val="left" w:pos="394"/>
        </w:tabs>
        <w:ind w:left="142" w:right="103" w:firstLine="0"/>
        <w:rPr>
          <w:lang w:val="ru-RU"/>
        </w:rPr>
      </w:pPr>
      <w:r w:rsidRPr="00440FE1">
        <w:rPr>
          <w:lang w:val="ru-RU"/>
        </w:rPr>
        <w:t xml:space="preserve">По окончании каждого купонного периода Эмитент раскрывает информацию о сроках исполнения обязательств Эмитента перед владельцами Облигаций по выплате купонного дохода по Облигациям в форме сообщения о существенном факте </w:t>
      </w:r>
      <w:r w:rsidRPr="00440FE1">
        <w:rPr>
          <w:spacing w:val="-3"/>
          <w:lang w:val="ru-RU"/>
        </w:rPr>
        <w:t xml:space="preserve">«о </w:t>
      </w:r>
      <w:r w:rsidRPr="00440FE1">
        <w:rPr>
          <w:lang w:val="ru-RU"/>
        </w:rPr>
        <w:t>выплаченных доходах по эмиссионным ценным бумагам эмитента» в следующие сроки с момента наступления существенных</w:t>
      </w:r>
      <w:r w:rsidRPr="00440FE1">
        <w:rPr>
          <w:spacing w:val="-12"/>
          <w:lang w:val="ru-RU"/>
        </w:rPr>
        <w:t xml:space="preserve"> </w:t>
      </w:r>
      <w:r w:rsidRPr="00440FE1">
        <w:rPr>
          <w:lang w:val="ru-RU"/>
        </w:rPr>
        <w:t>фактов:</w:t>
      </w:r>
    </w:p>
    <w:p w:rsidR="00517166" w:rsidRPr="00440FE1" w:rsidRDefault="00B81D9E" w:rsidP="00513209">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4"/>
          <w:lang w:val="ru-RU"/>
        </w:rPr>
        <w:t xml:space="preserve"> </w:t>
      </w:r>
      <w:r w:rsidRPr="00440FE1">
        <w:rPr>
          <w:lang w:val="ru-RU"/>
        </w:rPr>
        <w:t>дня;</w:t>
      </w:r>
    </w:p>
    <w:p w:rsidR="00517166" w:rsidRDefault="00B81D9E" w:rsidP="00513209">
      <w:pPr>
        <w:pStyle w:val="a4"/>
        <w:numPr>
          <w:ilvl w:val="0"/>
          <w:numId w:val="2"/>
        </w:numPr>
        <w:tabs>
          <w:tab w:val="left" w:pos="255"/>
        </w:tabs>
        <w:ind w:left="142" w:right="104" w:firstLine="0"/>
        <w:rPr>
          <w:lang w:val="ru-RU"/>
        </w:rPr>
      </w:pPr>
      <w:r w:rsidRPr="00440FE1">
        <w:rPr>
          <w:lang w:val="ru-RU"/>
        </w:rPr>
        <w:t xml:space="preserve">на странице Эмитента в сети Интернет по адресу: </w:t>
      </w:r>
      <w:hyperlink r:id="rId10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07">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1"/>
          <w:lang w:val="ru-RU"/>
        </w:rPr>
        <w:t xml:space="preserve"> </w:t>
      </w:r>
      <w:r w:rsidRPr="00440FE1">
        <w:rPr>
          <w:lang w:val="ru-RU"/>
        </w:rPr>
        <w:t>дней.</w:t>
      </w:r>
    </w:p>
    <w:p w:rsidR="00DD42FD" w:rsidRPr="00440FE1" w:rsidRDefault="00DD42FD" w:rsidP="00DD42FD">
      <w:pPr>
        <w:pStyle w:val="a4"/>
        <w:tabs>
          <w:tab w:val="left" w:pos="255"/>
        </w:tabs>
        <w:ind w:left="142" w:right="104"/>
        <w:rPr>
          <w:lang w:val="ru-RU"/>
        </w:rPr>
      </w:pPr>
    </w:p>
    <w:p w:rsidR="00517166" w:rsidRPr="00440FE1" w:rsidRDefault="00B81D9E" w:rsidP="00F421A8">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517166" w:rsidRPr="00440FE1" w:rsidRDefault="00B81D9E" w:rsidP="00F421A8">
      <w:pPr>
        <w:pStyle w:val="a3"/>
        <w:ind w:left="142" w:right="103"/>
        <w:rPr>
          <w:lang w:val="ru-RU"/>
        </w:rPr>
      </w:pPr>
      <w:r w:rsidRPr="00440FE1">
        <w:rPr>
          <w:lang w:val="ru-RU"/>
        </w:rPr>
        <w:t>Текст сообщения о существенном факте должен быть доступен на страниц</w:t>
      </w:r>
      <w:r w:rsidR="00D11C5A">
        <w:rPr>
          <w:lang w:val="ru-RU"/>
        </w:rPr>
        <w:t xml:space="preserve">е в сети «Интернет» по адресу: </w:t>
      </w:r>
      <w:r w:rsidRPr="00440FE1">
        <w:rPr>
          <w:lang w:val="ru-RU"/>
        </w:rPr>
        <w:t xml:space="preserve"> </w:t>
      </w:r>
      <w:hyperlink r:id="rId10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0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517166" w:rsidRDefault="00B81D9E" w:rsidP="00F421A8">
      <w:pPr>
        <w:pStyle w:val="a3"/>
        <w:ind w:left="142"/>
        <w:rPr>
          <w:lang w:val="ru-RU"/>
        </w:rPr>
      </w:pPr>
      <w:r w:rsidRPr="00440FE1">
        <w:rPr>
          <w:lang w:val="ru-RU"/>
        </w:rPr>
        <w:t>«Интернет» после истечения такого срока, – с даты его опубликования в сети «Интернет».</w:t>
      </w:r>
    </w:p>
    <w:p w:rsidR="00DD42FD" w:rsidRPr="00440FE1" w:rsidRDefault="00DD42FD" w:rsidP="00F421A8">
      <w:pPr>
        <w:pStyle w:val="a3"/>
        <w:ind w:left="142"/>
        <w:rPr>
          <w:lang w:val="ru-RU"/>
        </w:rPr>
      </w:pPr>
    </w:p>
    <w:p w:rsidR="00517166" w:rsidRDefault="00B81D9E" w:rsidP="00F421A8">
      <w:pPr>
        <w:pStyle w:val="a3"/>
        <w:ind w:left="142" w:right="104"/>
        <w:rPr>
          <w:lang w:val="ru-RU"/>
        </w:rPr>
      </w:pPr>
      <w:r w:rsidRPr="00440FE1">
        <w:rPr>
          <w:lang w:val="ru-RU"/>
        </w:rPr>
        <w:t>Моментом наступления существенного факта о выплаченных доходах по эмиссионным ценным бумагам эмитента является дата, в которую обязательство по выплате доходов по ценным бумагам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DD42FD" w:rsidRPr="00440FE1" w:rsidRDefault="00DD42FD" w:rsidP="00F421A8">
      <w:pPr>
        <w:pStyle w:val="a3"/>
        <w:ind w:left="142" w:right="104"/>
        <w:rPr>
          <w:lang w:val="ru-RU"/>
        </w:rPr>
      </w:pPr>
    </w:p>
    <w:p w:rsidR="00517166" w:rsidRPr="00440FE1" w:rsidRDefault="00B81D9E" w:rsidP="00513209">
      <w:pPr>
        <w:pStyle w:val="a4"/>
        <w:numPr>
          <w:ilvl w:val="0"/>
          <w:numId w:val="36"/>
        </w:numPr>
        <w:tabs>
          <w:tab w:val="left" w:pos="372"/>
        </w:tabs>
        <w:ind w:left="142" w:right="106" w:firstLine="0"/>
        <w:rPr>
          <w:lang w:val="ru-RU"/>
        </w:rPr>
      </w:pPr>
      <w:r w:rsidRPr="00440FE1">
        <w:rPr>
          <w:lang w:val="ru-RU"/>
        </w:rPr>
        <w:t>Эмитент может назначать платёжных агентов и отменять такие назначения. Официальное сообщение Эмитента об указанных действиях публикуется Эмитентом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 с указанием их наименований, мест нахождения и размеров вознаграждений за оказываемые услуги, а также об изменении указанных сведений в следующие сроки  с даты заключения договора либо с даты расторжения</w:t>
      </w:r>
      <w:r w:rsidRPr="00440FE1">
        <w:rPr>
          <w:spacing w:val="-14"/>
          <w:lang w:val="ru-RU"/>
        </w:rPr>
        <w:t xml:space="preserve"> </w:t>
      </w:r>
      <w:r w:rsidRPr="00440FE1">
        <w:rPr>
          <w:lang w:val="ru-RU"/>
        </w:rPr>
        <w:t>договора:</w:t>
      </w:r>
    </w:p>
    <w:p w:rsidR="00517166" w:rsidRPr="00440FE1" w:rsidRDefault="00B81D9E" w:rsidP="00513209">
      <w:pPr>
        <w:pStyle w:val="a4"/>
        <w:numPr>
          <w:ilvl w:val="0"/>
          <w:numId w:val="2"/>
        </w:numPr>
        <w:tabs>
          <w:tab w:val="left" w:pos="459"/>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517166" w:rsidRDefault="00B81D9E" w:rsidP="00513209">
      <w:pPr>
        <w:pStyle w:val="a4"/>
        <w:numPr>
          <w:ilvl w:val="0"/>
          <w:numId w:val="2"/>
        </w:numPr>
        <w:tabs>
          <w:tab w:val="left" w:pos="464"/>
        </w:tabs>
        <w:ind w:left="142" w:right="101" w:firstLine="0"/>
        <w:rPr>
          <w:lang w:val="ru-RU"/>
        </w:rPr>
      </w:pPr>
      <w:r w:rsidRPr="00440FE1">
        <w:rPr>
          <w:lang w:val="ru-RU"/>
        </w:rPr>
        <w:t xml:space="preserve">на странице в сети Интернет – </w:t>
      </w:r>
      <w:hyperlink r:id="rId11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1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9"/>
          <w:lang w:val="ru-RU"/>
        </w:rPr>
        <w:t xml:space="preserve"> </w:t>
      </w:r>
      <w:r w:rsidRPr="00440FE1">
        <w:rPr>
          <w:lang w:val="ru-RU"/>
        </w:rPr>
        <w:t>дней.</w:t>
      </w:r>
    </w:p>
    <w:p w:rsidR="00DD42FD" w:rsidRPr="00440FE1" w:rsidRDefault="00DD42FD" w:rsidP="00DD42FD">
      <w:pPr>
        <w:pStyle w:val="a4"/>
        <w:tabs>
          <w:tab w:val="left" w:pos="464"/>
        </w:tabs>
        <w:ind w:left="142" w:right="101"/>
        <w:rPr>
          <w:lang w:val="ru-RU"/>
        </w:rPr>
      </w:pPr>
    </w:p>
    <w:p w:rsidR="00517166" w:rsidRDefault="00B81D9E" w:rsidP="00F421A8">
      <w:pPr>
        <w:pStyle w:val="a3"/>
        <w:ind w:left="142" w:right="106"/>
        <w:rPr>
          <w:lang w:val="ru-RU"/>
        </w:rPr>
      </w:pPr>
      <w:r w:rsidRPr="00440FE1">
        <w:rPr>
          <w:lang w:val="ru-RU"/>
        </w:rPr>
        <w:t>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 одного из информационных агентств, уполномоченных Банком России на осуществление распространения информации, раскрываемой на рынке ценных бумаг.</w:t>
      </w:r>
    </w:p>
    <w:p w:rsidR="00DD42FD" w:rsidRPr="00440FE1" w:rsidRDefault="00DD42FD" w:rsidP="00F421A8">
      <w:pPr>
        <w:pStyle w:val="a3"/>
        <w:ind w:left="142" w:right="106"/>
        <w:rPr>
          <w:lang w:val="ru-RU"/>
        </w:rPr>
      </w:pPr>
    </w:p>
    <w:p w:rsidR="00517166" w:rsidRDefault="00B81D9E" w:rsidP="00513209">
      <w:pPr>
        <w:pStyle w:val="a4"/>
        <w:numPr>
          <w:ilvl w:val="0"/>
          <w:numId w:val="36"/>
        </w:numPr>
        <w:tabs>
          <w:tab w:val="left" w:pos="486"/>
        </w:tabs>
        <w:ind w:left="142" w:right="106" w:firstLine="0"/>
        <w:rPr>
          <w:lang w:val="ru-RU"/>
        </w:rPr>
      </w:pPr>
      <w:r w:rsidRPr="00440FE1">
        <w:rPr>
          <w:lang w:val="ru-RU"/>
        </w:rPr>
        <w:t xml:space="preserve">Информация о признании выпуска Облигаций несостоявшимся или недействительным раскрывается Эмитентом в форме сообщения о существенном факте </w:t>
      </w:r>
      <w:r w:rsidR="00DD42FD">
        <w:rPr>
          <w:lang w:val="ru-RU"/>
        </w:rPr>
        <w:t>«</w:t>
      </w:r>
      <w:r w:rsidRPr="00440FE1">
        <w:rPr>
          <w:lang w:val="ru-RU"/>
        </w:rPr>
        <w:t xml:space="preserve">Сведения о признании выпуска ценных </w:t>
      </w:r>
      <w:r w:rsidRPr="00440FE1">
        <w:rPr>
          <w:spacing w:val="-3"/>
          <w:lang w:val="ru-RU"/>
        </w:rPr>
        <w:t xml:space="preserve">бумаг </w:t>
      </w:r>
      <w:r w:rsidRPr="00440FE1">
        <w:rPr>
          <w:lang w:val="ru-RU"/>
        </w:rPr>
        <w:t>несостоявшимся или</w:t>
      </w:r>
      <w:r w:rsidRPr="00440FE1">
        <w:rPr>
          <w:spacing w:val="-7"/>
          <w:lang w:val="ru-RU"/>
        </w:rPr>
        <w:t xml:space="preserve"> </w:t>
      </w:r>
      <w:r w:rsidRPr="00440FE1">
        <w:rPr>
          <w:lang w:val="ru-RU"/>
        </w:rPr>
        <w:t>недействительным</w:t>
      </w:r>
      <w:r w:rsidR="00DD42FD">
        <w:rPr>
          <w:lang w:val="ru-RU"/>
        </w:rPr>
        <w:t>»</w:t>
      </w:r>
      <w:r w:rsidRPr="00440FE1">
        <w:rPr>
          <w:lang w:val="ru-RU"/>
        </w:rPr>
        <w:t>.</w:t>
      </w:r>
    </w:p>
    <w:p w:rsidR="00DD42FD" w:rsidRPr="00440FE1" w:rsidRDefault="00DD42FD" w:rsidP="00DD42FD">
      <w:pPr>
        <w:pStyle w:val="a4"/>
        <w:tabs>
          <w:tab w:val="left" w:pos="486"/>
        </w:tabs>
        <w:ind w:left="142" w:right="106"/>
        <w:rPr>
          <w:lang w:val="ru-RU"/>
        </w:rPr>
      </w:pPr>
    </w:p>
    <w:p w:rsidR="00517166" w:rsidRPr="00440FE1" w:rsidRDefault="00B81D9E" w:rsidP="00F421A8">
      <w:pPr>
        <w:pStyle w:val="a3"/>
        <w:ind w:left="142" w:right="107"/>
        <w:rPr>
          <w:lang w:val="ru-RU"/>
        </w:rPr>
      </w:pPr>
      <w:r w:rsidRPr="00440FE1">
        <w:rPr>
          <w:lang w:val="ru-RU"/>
        </w:rPr>
        <w:t xml:space="preserve">Сообщение о существенном факте </w:t>
      </w:r>
      <w:r w:rsidR="00DD42FD">
        <w:rPr>
          <w:lang w:val="ru-RU"/>
        </w:rPr>
        <w:t>«</w:t>
      </w:r>
      <w:r w:rsidRPr="00440FE1">
        <w:rPr>
          <w:lang w:val="ru-RU"/>
        </w:rPr>
        <w:t>Сведения о признании выпуска ценных бумаг несостоявшимся или недействительным</w:t>
      </w:r>
      <w:r w:rsidR="00DD42FD">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признании выпуска Облигаций несостоявшимся или недействительным:</w:t>
      </w:r>
    </w:p>
    <w:p w:rsidR="00517166" w:rsidRPr="00440FE1" w:rsidRDefault="00B81D9E" w:rsidP="00513209">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14"/>
          <w:lang w:val="ru-RU"/>
        </w:rPr>
        <w:t xml:space="preserve"> </w:t>
      </w:r>
      <w:r w:rsidRPr="00440FE1">
        <w:rPr>
          <w:lang w:val="ru-RU"/>
        </w:rPr>
        <w:t>дня;</w:t>
      </w:r>
    </w:p>
    <w:p w:rsidR="00517166" w:rsidRDefault="00B81D9E" w:rsidP="00513209">
      <w:pPr>
        <w:pStyle w:val="a4"/>
        <w:numPr>
          <w:ilvl w:val="0"/>
          <w:numId w:val="2"/>
        </w:numPr>
        <w:tabs>
          <w:tab w:val="left" w:pos="245"/>
        </w:tabs>
        <w:ind w:left="142" w:right="101" w:firstLine="0"/>
        <w:rPr>
          <w:lang w:val="ru-RU"/>
        </w:rPr>
      </w:pPr>
      <w:r w:rsidRPr="00440FE1">
        <w:rPr>
          <w:lang w:val="ru-RU"/>
        </w:rPr>
        <w:t xml:space="preserve">на странице Эмитента в сети Интернет по адресу </w:t>
      </w:r>
      <w:hyperlink r:id="rId11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1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22"/>
          <w:lang w:val="ru-RU"/>
        </w:rPr>
        <w:t xml:space="preserve"> </w:t>
      </w:r>
      <w:r w:rsidRPr="00440FE1">
        <w:rPr>
          <w:lang w:val="ru-RU"/>
        </w:rPr>
        <w:t>дней.</w:t>
      </w:r>
    </w:p>
    <w:p w:rsidR="00DD42FD" w:rsidRPr="00440FE1" w:rsidRDefault="00DD42FD" w:rsidP="00DD42FD">
      <w:pPr>
        <w:pStyle w:val="a4"/>
        <w:tabs>
          <w:tab w:val="left" w:pos="245"/>
        </w:tabs>
        <w:ind w:left="142" w:right="101"/>
        <w:rPr>
          <w:lang w:val="ru-RU"/>
        </w:rPr>
      </w:pPr>
    </w:p>
    <w:p w:rsidR="009875CC" w:rsidRDefault="00B81D9E" w:rsidP="00F421A8">
      <w:pPr>
        <w:pStyle w:val="a3"/>
        <w:ind w:left="142"/>
        <w:rPr>
          <w:lang w:val="ru-RU"/>
        </w:rPr>
      </w:pPr>
      <w:r w:rsidRPr="00440FE1">
        <w:rPr>
          <w:lang w:val="ru-RU"/>
        </w:rPr>
        <w:t>Моментом наступления существенного факта, содержащего сведения о признании выпуска Облигаций несостоявшимся является дата опубликования информации о признании выпуска Облигаций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Облигаций несостоявшимся посредством почтовой, факсимильной, электронной связи, вручения под роспись в зависимости от того,</w:t>
      </w:r>
      <w:r w:rsidR="009875CC" w:rsidRPr="009875CC">
        <w:rPr>
          <w:lang w:val="ru-RU"/>
        </w:rPr>
        <w:t xml:space="preserve"> </w:t>
      </w:r>
      <w:r w:rsidR="009875CC" w:rsidRPr="00440FE1">
        <w:rPr>
          <w:lang w:val="ru-RU"/>
        </w:rPr>
        <w:t>какая из указанных дат наступит раньше.</w:t>
      </w:r>
    </w:p>
    <w:p w:rsidR="00DD42FD" w:rsidRPr="00440FE1" w:rsidRDefault="00DD42FD" w:rsidP="00F421A8">
      <w:pPr>
        <w:pStyle w:val="a3"/>
        <w:ind w:left="142"/>
        <w:rPr>
          <w:lang w:val="ru-RU"/>
        </w:rPr>
      </w:pPr>
    </w:p>
    <w:p w:rsidR="009875CC" w:rsidRPr="00440FE1" w:rsidRDefault="009875CC" w:rsidP="00F421A8">
      <w:pPr>
        <w:pStyle w:val="a3"/>
        <w:ind w:left="142" w:right="102"/>
        <w:rPr>
          <w:lang w:val="ru-RU"/>
        </w:rPr>
      </w:pPr>
      <w:r w:rsidRPr="00440FE1">
        <w:rPr>
          <w:lang w:val="ru-RU"/>
        </w:rPr>
        <w:t xml:space="preserve">Моментом наступления существенного факта, содержащего сведения о признании выпуска Облигаций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w:t>
      </w:r>
      <w:r w:rsidR="00201662" w:rsidRPr="00440FE1">
        <w:rPr>
          <w:lang w:val="ru-RU"/>
        </w:rPr>
        <w:t>постановления) о</w:t>
      </w:r>
      <w:r w:rsidRPr="00440FE1">
        <w:rPr>
          <w:lang w:val="ru-RU"/>
        </w:rPr>
        <w:t xml:space="preserve"> признании выпуска Облигаций недействительным.</w:t>
      </w:r>
    </w:p>
    <w:p w:rsidR="009875CC" w:rsidRDefault="009875CC" w:rsidP="00F421A8">
      <w:pPr>
        <w:pStyle w:val="a3"/>
        <w:ind w:left="142" w:right="103"/>
        <w:rPr>
          <w:lang w:val="ru-RU"/>
        </w:rPr>
      </w:pPr>
      <w:r w:rsidRPr="00440FE1">
        <w:rPr>
          <w:lang w:val="ru-RU"/>
        </w:rPr>
        <w:t xml:space="preserve">Публикация сообщения о существенном факте "Сведения о признании выпуска ценных бумаг несостоявшимся или недействительным" в сети Интернет по адресу </w:t>
      </w:r>
      <w:hyperlink r:id="rId11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115">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1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 информационного агентства.</w:t>
      </w:r>
    </w:p>
    <w:p w:rsidR="00DD42FD" w:rsidRPr="00440FE1" w:rsidRDefault="00DD42FD" w:rsidP="00F421A8">
      <w:pPr>
        <w:pStyle w:val="a3"/>
        <w:ind w:left="142" w:right="103"/>
        <w:rPr>
          <w:lang w:val="ru-RU"/>
        </w:rPr>
      </w:pPr>
    </w:p>
    <w:p w:rsidR="00517166" w:rsidRDefault="00B81D9E" w:rsidP="00F421A8">
      <w:pPr>
        <w:pStyle w:val="a3"/>
        <w:ind w:left="142" w:right="106"/>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Банком России от 30.12.2014 года № 454-П,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DD42FD" w:rsidRPr="00440FE1" w:rsidRDefault="00DD42FD" w:rsidP="00F421A8">
      <w:pPr>
        <w:pStyle w:val="a3"/>
        <w:ind w:left="142" w:right="106"/>
        <w:rPr>
          <w:lang w:val="ru-RU"/>
        </w:rPr>
      </w:pPr>
    </w:p>
    <w:p w:rsidR="00517166" w:rsidRPr="00440FE1" w:rsidRDefault="00B81D9E" w:rsidP="00513209">
      <w:pPr>
        <w:pStyle w:val="a4"/>
        <w:numPr>
          <w:ilvl w:val="0"/>
          <w:numId w:val="36"/>
        </w:numPr>
        <w:tabs>
          <w:tab w:val="left" w:pos="481"/>
        </w:tabs>
        <w:ind w:left="142" w:right="102" w:firstLine="0"/>
        <w:rPr>
          <w:lang w:val="ru-RU"/>
        </w:rPr>
      </w:pPr>
      <w:r w:rsidRPr="00440FE1">
        <w:rPr>
          <w:lang w:val="ru-RU"/>
        </w:rPr>
        <w:t xml:space="preserve">Эмитент обязуется раскрыть информацию о расторжении Концессионного соглашения в отношении системы коммунальной инфраструктуры (централизованные системы </w:t>
      </w:r>
      <w:r w:rsidRPr="00440FE1">
        <w:rPr>
          <w:spacing w:val="-3"/>
          <w:lang w:val="ru-RU"/>
        </w:rPr>
        <w:t xml:space="preserve">холодного </w:t>
      </w:r>
      <w:r w:rsidRPr="00440FE1">
        <w:rPr>
          <w:lang w:val="ru-RU"/>
        </w:rPr>
        <w:t xml:space="preserve">водоснабжения и водоотведения) на территории муниципального образования </w:t>
      </w:r>
      <w:r w:rsidRPr="00440FE1">
        <w:rPr>
          <w:spacing w:val="-4"/>
          <w:lang w:val="ru-RU"/>
        </w:rPr>
        <w:t xml:space="preserve">городского </w:t>
      </w:r>
      <w:r w:rsidRPr="00440FE1">
        <w:rPr>
          <w:lang w:val="ru-RU"/>
        </w:rPr>
        <w:t xml:space="preserve">округа город-герой Волгоград, заключенного 08.06.2015 </w:t>
      </w:r>
      <w:r w:rsidRPr="00440FE1">
        <w:rPr>
          <w:spacing w:val="-12"/>
          <w:lang w:val="ru-RU"/>
        </w:rPr>
        <w:t xml:space="preserve">г. </w:t>
      </w:r>
      <w:r w:rsidRPr="00440FE1">
        <w:rPr>
          <w:lang w:val="ru-RU"/>
        </w:rPr>
        <w:t xml:space="preserve">в виде «Сообщения о существенном факте о сведениях, оказывающих, по мнению эмитента, существенное влияние на стоимость </w:t>
      </w:r>
      <w:r w:rsidRPr="00440FE1">
        <w:rPr>
          <w:spacing w:val="-3"/>
          <w:lang w:val="ru-RU"/>
        </w:rPr>
        <w:t xml:space="preserve">его </w:t>
      </w:r>
      <w:r w:rsidRPr="00440FE1">
        <w:rPr>
          <w:lang w:val="ru-RU"/>
        </w:rPr>
        <w:t>эмиссионных ценных</w:t>
      </w:r>
      <w:r w:rsidRPr="00440FE1">
        <w:rPr>
          <w:spacing w:val="-6"/>
          <w:lang w:val="ru-RU"/>
        </w:rPr>
        <w:t xml:space="preserve"> </w:t>
      </w:r>
      <w:r w:rsidRPr="00440FE1">
        <w:rPr>
          <w:spacing w:val="-3"/>
          <w:lang w:val="ru-RU"/>
        </w:rPr>
        <w:t>бумаг»:</w:t>
      </w:r>
    </w:p>
    <w:p w:rsidR="00517166" w:rsidRPr="00440FE1" w:rsidRDefault="00B81D9E" w:rsidP="00513209">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15"/>
          <w:lang w:val="ru-RU"/>
        </w:rPr>
        <w:t xml:space="preserve"> </w:t>
      </w:r>
      <w:r w:rsidRPr="00440FE1">
        <w:rPr>
          <w:lang w:val="ru-RU"/>
        </w:rPr>
        <w:t>дня;</w:t>
      </w:r>
    </w:p>
    <w:p w:rsidR="00517166" w:rsidRDefault="00B81D9E" w:rsidP="00513209">
      <w:pPr>
        <w:pStyle w:val="a4"/>
        <w:numPr>
          <w:ilvl w:val="0"/>
          <w:numId w:val="2"/>
        </w:numPr>
        <w:tabs>
          <w:tab w:val="left" w:pos="245"/>
        </w:tabs>
        <w:ind w:left="142" w:right="101" w:firstLine="0"/>
        <w:rPr>
          <w:lang w:val="ru-RU"/>
        </w:rPr>
      </w:pPr>
      <w:r w:rsidRPr="00440FE1">
        <w:rPr>
          <w:lang w:val="ru-RU"/>
        </w:rPr>
        <w:t xml:space="preserve">на странице Эмитента в сети Интернет по адресу </w:t>
      </w:r>
      <w:hyperlink r:id="rId11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и </w:t>
      </w:r>
      <w:hyperlink r:id="rId11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22"/>
          <w:lang w:val="ru-RU"/>
        </w:rPr>
        <w:t xml:space="preserve"> </w:t>
      </w:r>
      <w:r w:rsidRPr="00440FE1">
        <w:rPr>
          <w:lang w:val="ru-RU"/>
        </w:rPr>
        <w:t>дней.</w:t>
      </w:r>
    </w:p>
    <w:p w:rsidR="00DD42FD" w:rsidRPr="00440FE1" w:rsidRDefault="00DD42FD" w:rsidP="00DD42FD">
      <w:pPr>
        <w:pStyle w:val="a4"/>
        <w:tabs>
          <w:tab w:val="left" w:pos="245"/>
        </w:tabs>
        <w:ind w:left="142" w:right="101"/>
        <w:rPr>
          <w:lang w:val="ru-RU"/>
        </w:rPr>
      </w:pPr>
    </w:p>
    <w:p w:rsidR="00517166" w:rsidRDefault="00B81D9E" w:rsidP="00F421A8">
      <w:pPr>
        <w:pStyle w:val="a3"/>
        <w:ind w:left="142" w:right="102"/>
        <w:rPr>
          <w:lang w:val="ru-RU"/>
        </w:rPr>
      </w:pPr>
      <w:r w:rsidRPr="00440FE1">
        <w:rPr>
          <w:lang w:val="ru-RU"/>
        </w:rPr>
        <w:t xml:space="preserve">Моментом наступления существенного факта, содержащего сведения о расторжении вышеуказанного Концессионного соглашения является дата расторжения Концессионного соглашения, или дата, в которую </w:t>
      </w:r>
      <w:r w:rsidRPr="004F2542">
        <w:rPr>
          <w:lang w:val="ru-RU"/>
        </w:rPr>
        <w:t>Эмитент узнал о наступлении указанного события, в зависимости от того, какая из указанных дат наступает раньше.</w:t>
      </w:r>
    </w:p>
    <w:p w:rsidR="00DD42FD" w:rsidRPr="004F2542" w:rsidRDefault="00DD42FD" w:rsidP="00F421A8">
      <w:pPr>
        <w:pStyle w:val="a3"/>
        <w:ind w:left="142" w:right="102"/>
        <w:rPr>
          <w:lang w:val="ru-RU"/>
        </w:rPr>
      </w:pPr>
    </w:p>
    <w:p w:rsidR="00517166" w:rsidRPr="00440FE1" w:rsidRDefault="00B81D9E" w:rsidP="00513209">
      <w:pPr>
        <w:pStyle w:val="a4"/>
        <w:numPr>
          <w:ilvl w:val="0"/>
          <w:numId w:val="36"/>
        </w:numPr>
        <w:tabs>
          <w:tab w:val="left" w:pos="464"/>
        </w:tabs>
        <w:ind w:left="142" w:right="102" w:firstLine="0"/>
        <w:rPr>
          <w:lang w:val="ru-RU"/>
        </w:rPr>
      </w:pPr>
      <w:r w:rsidRPr="00440FE1">
        <w:rPr>
          <w:lang w:val="ru-RU"/>
        </w:rPr>
        <w:t>Эмитент раскрывает информацию в форме ежеквартального отчета эмитента ценных бумаг, начиная с квартала, в течение которого началось размещение ценных бумаг, в отношении которых зарегистрирован Проспект ценных</w:t>
      </w:r>
      <w:r w:rsidRPr="00440FE1">
        <w:rPr>
          <w:spacing w:val="-3"/>
          <w:lang w:val="ru-RU"/>
        </w:rPr>
        <w:t xml:space="preserve"> </w:t>
      </w:r>
      <w:r w:rsidRPr="00440FE1">
        <w:rPr>
          <w:lang w:val="ru-RU"/>
        </w:rPr>
        <w:t>бумаг.</w:t>
      </w:r>
    </w:p>
    <w:p w:rsidR="00517166" w:rsidRDefault="00B81D9E" w:rsidP="00F421A8">
      <w:pPr>
        <w:pStyle w:val="a3"/>
        <w:ind w:left="142" w:right="103"/>
        <w:rPr>
          <w:color w:val="0000FF"/>
          <w:u w:val="single" w:color="0000FF"/>
          <w:lang w:val="ru-RU"/>
        </w:rPr>
      </w:pPr>
      <w:r w:rsidRPr="00440FE1">
        <w:rPr>
          <w:lang w:val="ru-RU"/>
        </w:rPr>
        <w:t xml:space="preserve">Ежеквартальный отчет составляется по итогам каждого квартала и публикуется в срок не более 45 (Сорока пяти) дней с даты окончания соответствующего квартала в сети Интернет: </w:t>
      </w:r>
      <w:hyperlink r:id="rId11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120">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2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00DD42FD">
        <w:rPr>
          <w:color w:val="0000FF"/>
          <w:u w:val="single" w:color="0000FF"/>
          <w:lang w:val="ru-RU"/>
        </w:rPr>
        <w:t>.</w:t>
      </w:r>
    </w:p>
    <w:p w:rsidR="00DD42FD" w:rsidRPr="00440FE1" w:rsidRDefault="00DD42FD" w:rsidP="00F421A8">
      <w:pPr>
        <w:pStyle w:val="a3"/>
        <w:ind w:left="142" w:right="103"/>
        <w:rPr>
          <w:lang w:val="ru-RU"/>
        </w:rPr>
      </w:pPr>
    </w:p>
    <w:p w:rsidR="00517166" w:rsidRPr="00440FE1" w:rsidRDefault="00B81D9E" w:rsidP="00F421A8">
      <w:pPr>
        <w:pStyle w:val="a3"/>
        <w:ind w:left="142" w:right="106"/>
        <w:rPr>
          <w:lang w:val="ru-RU"/>
        </w:rPr>
      </w:pPr>
      <w:r w:rsidRPr="00440FE1">
        <w:rPr>
          <w:lang w:val="ru-RU"/>
        </w:rPr>
        <w:t>Текст ежеквартального отчета должен быть доступен на странице в сети «Интернет» в течение не менее 5 (Пяти)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w:t>
      </w:r>
    </w:p>
    <w:p w:rsidR="00517166" w:rsidRDefault="00B81D9E" w:rsidP="00F421A8">
      <w:pPr>
        <w:pStyle w:val="a3"/>
        <w:ind w:left="142"/>
        <w:rPr>
          <w:lang w:val="ru-RU"/>
        </w:rPr>
      </w:pPr>
      <w:r w:rsidRPr="00440FE1">
        <w:rPr>
          <w:lang w:val="ru-RU"/>
        </w:rPr>
        <w:t>– с даты его опубликования в сети «Интернет».</w:t>
      </w:r>
    </w:p>
    <w:p w:rsidR="00DD42FD" w:rsidRPr="00440FE1" w:rsidRDefault="00DD42FD" w:rsidP="00F421A8">
      <w:pPr>
        <w:pStyle w:val="a3"/>
        <w:ind w:left="142"/>
        <w:rPr>
          <w:lang w:val="ru-RU"/>
        </w:rPr>
      </w:pPr>
    </w:p>
    <w:p w:rsidR="00517166" w:rsidRPr="00DD42FD" w:rsidRDefault="00B81D9E" w:rsidP="00513209">
      <w:pPr>
        <w:pStyle w:val="a4"/>
        <w:numPr>
          <w:ilvl w:val="0"/>
          <w:numId w:val="36"/>
        </w:numPr>
        <w:tabs>
          <w:tab w:val="left" w:pos="478"/>
        </w:tabs>
        <w:ind w:left="142" w:right="104" w:firstLine="0"/>
        <w:rPr>
          <w:lang w:val="ru-RU"/>
        </w:rPr>
      </w:pPr>
      <w:r w:rsidRPr="00DD42FD">
        <w:rPr>
          <w:lang w:val="ru-RU"/>
        </w:rPr>
        <w:t xml:space="preserve">Эмитент обязан обеспечить доступ любому заинтересованному лицу к информации, содержащейся в каждом из сообщений, в </w:t>
      </w:r>
      <w:r w:rsidRPr="00DD42FD">
        <w:rPr>
          <w:spacing w:val="-3"/>
          <w:lang w:val="ru-RU"/>
        </w:rPr>
        <w:t xml:space="preserve">том </w:t>
      </w:r>
      <w:r w:rsidRPr="00DD42FD">
        <w:rPr>
          <w:lang w:val="ru-RU"/>
        </w:rPr>
        <w:t xml:space="preserve">числе в каждом из сообщений о существенных фактах, публикуемых Эмитентом в соответствии с Положением о раскрытии информации, а также в зарегистрированной Программе облигаций и </w:t>
      </w:r>
      <w:r w:rsidRPr="00DD42FD">
        <w:rPr>
          <w:spacing w:val="-4"/>
          <w:lang w:val="ru-RU"/>
        </w:rPr>
        <w:t xml:space="preserve">Условиях </w:t>
      </w:r>
      <w:r w:rsidRPr="00DD42FD">
        <w:rPr>
          <w:lang w:val="ru-RU"/>
        </w:rPr>
        <w:t xml:space="preserve">выпуска облигаций, Проспекте ценных </w:t>
      </w:r>
      <w:r w:rsidRPr="00DD42FD">
        <w:rPr>
          <w:spacing w:val="-3"/>
          <w:lang w:val="ru-RU"/>
        </w:rPr>
        <w:t xml:space="preserve">бумаг </w:t>
      </w:r>
      <w:r w:rsidRPr="00DD42FD">
        <w:rPr>
          <w:lang w:val="ru-RU"/>
        </w:rPr>
        <w:t xml:space="preserve">и в изменениях к ним, </w:t>
      </w:r>
      <w:r w:rsidRPr="00DD42FD">
        <w:rPr>
          <w:spacing w:val="-4"/>
          <w:lang w:val="ru-RU"/>
        </w:rPr>
        <w:t xml:space="preserve">Уведомлении </w:t>
      </w:r>
      <w:r w:rsidRPr="00DD42FD">
        <w:rPr>
          <w:lang w:val="ru-RU"/>
        </w:rPr>
        <w:t xml:space="preserve">об итогах выпуска ценных </w:t>
      </w:r>
      <w:r w:rsidRPr="00DD42FD">
        <w:rPr>
          <w:spacing w:val="-7"/>
          <w:lang w:val="ru-RU"/>
        </w:rPr>
        <w:t xml:space="preserve">бумаг, </w:t>
      </w:r>
      <w:r w:rsidRPr="00DD42FD">
        <w:rPr>
          <w:lang w:val="ru-RU"/>
        </w:rPr>
        <w:t xml:space="preserve">а также в ежеквартальном отчете, консолидированной финансовой отчетности, иных документах обязательное раскрытие </w:t>
      </w:r>
      <w:r w:rsidRPr="00DD42FD">
        <w:rPr>
          <w:spacing w:val="-4"/>
          <w:lang w:val="ru-RU"/>
        </w:rPr>
        <w:t xml:space="preserve">которых </w:t>
      </w:r>
      <w:r w:rsidRPr="00DD42FD">
        <w:rPr>
          <w:lang w:val="ru-RU"/>
        </w:rPr>
        <w:t xml:space="preserve">предусмотрено </w:t>
      </w:r>
      <w:r w:rsidRPr="00DD42FD">
        <w:rPr>
          <w:spacing w:val="-3"/>
          <w:lang w:val="ru-RU"/>
        </w:rPr>
        <w:t xml:space="preserve">Положением </w:t>
      </w:r>
      <w:r w:rsidRPr="00DD42FD">
        <w:rPr>
          <w:lang w:val="ru-RU"/>
        </w:rPr>
        <w:t xml:space="preserve">о раскрытии информации путем получения их </w:t>
      </w:r>
      <w:r w:rsidRPr="00DD42FD">
        <w:rPr>
          <w:spacing w:val="-3"/>
          <w:lang w:val="ru-RU"/>
        </w:rPr>
        <w:t xml:space="preserve">копий </w:t>
      </w:r>
      <w:r w:rsidRPr="00DD42FD">
        <w:rPr>
          <w:lang w:val="ru-RU"/>
        </w:rPr>
        <w:t>по следующим</w:t>
      </w:r>
      <w:r w:rsidRPr="00DD42FD">
        <w:rPr>
          <w:spacing w:val="-12"/>
          <w:lang w:val="ru-RU"/>
        </w:rPr>
        <w:t xml:space="preserve"> </w:t>
      </w:r>
      <w:r w:rsidRPr="00DD42FD">
        <w:rPr>
          <w:lang w:val="ru-RU"/>
        </w:rPr>
        <w:t>адресам:</w:t>
      </w:r>
      <w:r w:rsidR="00DD42FD" w:rsidRPr="00DD42FD">
        <w:rPr>
          <w:lang w:val="ru-RU"/>
        </w:rPr>
        <w:t xml:space="preserve"> </w:t>
      </w:r>
      <w:r w:rsidRPr="00DD42FD">
        <w:rPr>
          <w:lang w:val="ru-RU"/>
        </w:rPr>
        <w:t>ООО «Концессии водоснабжения», 400050, г. Волгоград, ул. им. Пархоменко, 63, помещения №№ 2-21, 23-28</w:t>
      </w:r>
      <w:r w:rsidR="00DD42FD" w:rsidRPr="00DD42FD">
        <w:rPr>
          <w:lang w:val="ru-RU"/>
        </w:rPr>
        <w:t xml:space="preserve">, </w:t>
      </w:r>
      <w:r w:rsidRPr="00DD42FD">
        <w:rPr>
          <w:lang w:val="ru-RU"/>
        </w:rPr>
        <w:t>тел.: (8442) 99-67-96, факс: (8442) 99-67-96</w:t>
      </w:r>
      <w:r w:rsidR="00DD42FD" w:rsidRPr="00DD42FD">
        <w:rPr>
          <w:lang w:val="ru-RU"/>
        </w:rPr>
        <w:t xml:space="preserve">, </w:t>
      </w:r>
      <w:r w:rsidRPr="00DD42FD">
        <w:rPr>
          <w:lang w:val="ru-RU"/>
        </w:rPr>
        <w:t xml:space="preserve">адрес страницы Эмитента в сети Интернет: </w:t>
      </w:r>
      <w:hyperlink r:id="rId122">
        <w:r w:rsidRPr="00DD42FD">
          <w:rPr>
            <w:color w:val="0000FF"/>
            <w:u w:val="single" w:color="0000FF"/>
          </w:rPr>
          <w:t>http</w:t>
        </w:r>
        <w:r w:rsidRPr="00DD42FD">
          <w:rPr>
            <w:color w:val="0000FF"/>
            <w:u w:val="single" w:color="0000FF"/>
            <w:lang w:val="ru-RU"/>
          </w:rPr>
          <w:t>://</w:t>
        </w:r>
        <w:r w:rsidRPr="00DD42FD">
          <w:rPr>
            <w:color w:val="0000FF"/>
            <w:u w:val="single" w:color="0000FF"/>
          </w:rPr>
          <w:t>www</w:t>
        </w:r>
        <w:r w:rsidRPr="00DD42FD">
          <w:rPr>
            <w:color w:val="0000FF"/>
            <w:u w:val="single" w:color="0000FF"/>
            <w:lang w:val="ru-RU"/>
          </w:rPr>
          <w:t>.</w:t>
        </w:r>
        <w:r w:rsidRPr="00DD42FD">
          <w:rPr>
            <w:color w:val="0000FF"/>
            <w:u w:val="single" w:color="0000FF"/>
          </w:rPr>
          <w:t>e</w:t>
        </w:r>
        <w:r w:rsidRPr="00DD42FD">
          <w:rPr>
            <w:color w:val="0000FF"/>
            <w:u w:val="single" w:color="0000FF"/>
            <w:lang w:val="ru-RU"/>
          </w:rPr>
          <w:t>-</w:t>
        </w:r>
        <w:r w:rsidRPr="00DD42FD">
          <w:rPr>
            <w:color w:val="0000FF"/>
            <w:u w:val="single" w:color="0000FF"/>
          </w:rPr>
          <w:t>disclosure</w:t>
        </w:r>
        <w:r w:rsidRPr="00DD42FD">
          <w:rPr>
            <w:color w:val="0000FF"/>
            <w:u w:val="single" w:color="0000FF"/>
            <w:lang w:val="ru-RU"/>
          </w:rPr>
          <w:t>.</w:t>
        </w:r>
        <w:r w:rsidRPr="00DD42FD">
          <w:rPr>
            <w:color w:val="0000FF"/>
            <w:u w:val="single" w:color="0000FF"/>
          </w:rPr>
          <w:t>ru</w:t>
        </w:r>
        <w:r w:rsidRPr="00DD42FD">
          <w:rPr>
            <w:color w:val="0000FF"/>
            <w:u w:val="single" w:color="0000FF"/>
            <w:lang w:val="ru-RU"/>
          </w:rPr>
          <w:t>/</w:t>
        </w:r>
        <w:r w:rsidRPr="00DD42FD">
          <w:rPr>
            <w:color w:val="0000FF"/>
            <w:u w:val="single" w:color="0000FF"/>
          </w:rPr>
          <w:t>portal</w:t>
        </w:r>
        <w:r w:rsidRPr="00DD42FD">
          <w:rPr>
            <w:color w:val="0000FF"/>
            <w:u w:val="single" w:color="0000FF"/>
            <w:lang w:val="ru-RU"/>
          </w:rPr>
          <w:t>/</w:t>
        </w:r>
        <w:r w:rsidRPr="00DD42FD">
          <w:rPr>
            <w:color w:val="0000FF"/>
            <w:u w:val="single" w:color="0000FF"/>
          </w:rPr>
          <w:t>company</w:t>
        </w:r>
        <w:r w:rsidRPr="00DD42FD">
          <w:rPr>
            <w:color w:val="0000FF"/>
            <w:u w:val="single" w:color="0000FF"/>
            <w:lang w:val="ru-RU"/>
          </w:rPr>
          <w:t>.</w:t>
        </w:r>
        <w:r w:rsidRPr="00DD42FD">
          <w:rPr>
            <w:color w:val="0000FF"/>
            <w:u w:val="single" w:color="0000FF"/>
          </w:rPr>
          <w:t>aspx</w:t>
        </w:r>
        <w:r w:rsidRPr="00DD42FD">
          <w:rPr>
            <w:color w:val="0000FF"/>
            <w:u w:val="single" w:color="0000FF"/>
            <w:lang w:val="ru-RU"/>
          </w:rPr>
          <w:t>?</w:t>
        </w:r>
        <w:r w:rsidRPr="00DD42FD">
          <w:rPr>
            <w:color w:val="0000FF"/>
            <w:u w:val="single" w:color="0000FF"/>
          </w:rPr>
          <w:t>id</w:t>
        </w:r>
        <w:r w:rsidRPr="00DD42FD">
          <w:rPr>
            <w:color w:val="0000FF"/>
            <w:u w:val="single" w:color="0000FF"/>
            <w:lang w:val="ru-RU"/>
          </w:rPr>
          <w:t>=35439</w:t>
        </w:r>
      </w:hyperlink>
      <w:r w:rsidRPr="00DD42FD">
        <w:rPr>
          <w:color w:val="0000FF"/>
          <w:u w:val="single" w:color="0000FF"/>
          <w:lang w:val="ru-RU"/>
        </w:rPr>
        <w:t xml:space="preserve"> </w:t>
      </w:r>
      <w:r w:rsidRPr="00DD42FD">
        <w:rPr>
          <w:lang w:val="ru-RU"/>
        </w:rPr>
        <w:t xml:space="preserve">и </w:t>
      </w:r>
      <w:hyperlink r:id="rId123">
        <w:r w:rsidRPr="00DD42FD">
          <w:rPr>
            <w:color w:val="0000FF"/>
            <w:u w:val="single" w:color="0000FF"/>
          </w:rPr>
          <w:t>http</w:t>
        </w:r>
        <w:r w:rsidRPr="00DD42FD">
          <w:rPr>
            <w:color w:val="0000FF"/>
            <w:u w:val="single" w:color="0000FF"/>
            <w:lang w:val="ru-RU"/>
          </w:rPr>
          <w:t>://</w:t>
        </w:r>
        <w:r w:rsidRPr="00DD42FD">
          <w:rPr>
            <w:color w:val="0000FF"/>
            <w:u w:val="single" w:color="0000FF"/>
          </w:rPr>
          <w:t>investvoda</w:t>
        </w:r>
        <w:r w:rsidRPr="00DD42FD">
          <w:rPr>
            <w:color w:val="0000FF"/>
            <w:u w:val="single" w:color="0000FF"/>
            <w:lang w:val="ru-RU"/>
          </w:rPr>
          <w:t>.</w:t>
        </w:r>
        <w:r w:rsidRPr="00DD42FD">
          <w:rPr>
            <w:color w:val="0000FF"/>
            <w:u w:val="single" w:color="0000FF"/>
          </w:rPr>
          <w:t>ru</w:t>
        </w:r>
        <w:r w:rsidRPr="00DD42FD">
          <w:rPr>
            <w:color w:val="0000FF"/>
            <w:u w:val="single" w:color="0000FF"/>
            <w:lang w:val="ru-RU"/>
          </w:rPr>
          <w:t>/</w:t>
        </w:r>
      </w:hyperlink>
      <w:r w:rsidR="00DD42FD">
        <w:rPr>
          <w:color w:val="0000FF"/>
          <w:u w:val="single" w:color="0000FF"/>
          <w:lang w:val="ru-RU"/>
        </w:rPr>
        <w:t>.</w:t>
      </w:r>
    </w:p>
    <w:p w:rsidR="00DD42FD" w:rsidRPr="00DD42FD" w:rsidRDefault="00DD42FD" w:rsidP="00DD42FD">
      <w:pPr>
        <w:pStyle w:val="a4"/>
        <w:tabs>
          <w:tab w:val="left" w:pos="478"/>
        </w:tabs>
        <w:ind w:left="142" w:right="104"/>
        <w:rPr>
          <w:lang w:val="ru-RU"/>
        </w:rPr>
      </w:pPr>
    </w:p>
    <w:p w:rsidR="00517166" w:rsidRDefault="00B81D9E" w:rsidP="00F421A8">
      <w:pPr>
        <w:pStyle w:val="a3"/>
        <w:ind w:left="142" w:right="102"/>
        <w:rPr>
          <w:lang w:val="ru-RU"/>
        </w:rPr>
      </w:pPr>
      <w:r w:rsidRPr="00440FE1">
        <w:rPr>
          <w:lang w:val="ru-RU"/>
        </w:rPr>
        <w:t>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Положением о раскрытии информации, а также копию зарегистрированной Программы облигаци</w:t>
      </w:r>
      <w:r w:rsidR="00201662">
        <w:rPr>
          <w:lang w:val="ru-RU"/>
        </w:rPr>
        <w:t>й и Условий выпуска облигаций, П</w:t>
      </w:r>
      <w:r w:rsidRPr="00440FE1">
        <w:rPr>
          <w:lang w:val="ru-RU"/>
        </w:rPr>
        <w:t>роспекта ценных бумаг и изменений к ним, Уведомления об итогах выпуска ценных бумаг, а также копию ежеквартального отчета, копию консолидированной финансовой отчетности, копию иных документов, обязательное раскрытие которых предусмотрено Положением, о раскрытии информации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Предоставляемая Эмитентом копия заверяется уполномоченным лицом Эмитента и его печатью.</w:t>
      </w:r>
    </w:p>
    <w:p w:rsidR="00DD42FD" w:rsidRPr="00440FE1" w:rsidRDefault="00DD42FD" w:rsidP="00F421A8">
      <w:pPr>
        <w:pStyle w:val="a3"/>
        <w:ind w:left="142" w:right="102"/>
        <w:rPr>
          <w:lang w:val="ru-RU"/>
        </w:rPr>
      </w:pPr>
    </w:p>
    <w:p w:rsidR="009875CC" w:rsidRDefault="00A32FC3" w:rsidP="00F421A8">
      <w:pPr>
        <w:pStyle w:val="a3"/>
        <w:ind w:left="142" w:right="132"/>
        <w:rPr>
          <w:lang w:val="ru-RU"/>
        </w:rPr>
      </w:pPr>
      <w:r>
        <w:rPr>
          <w:lang w:val="ru-RU"/>
        </w:rPr>
        <w:t xml:space="preserve">14. </w:t>
      </w:r>
      <w:r w:rsidR="00B81D9E" w:rsidRPr="00440FE1">
        <w:rPr>
          <w:lang w:val="ru-RU"/>
        </w:rPr>
        <w:t xml:space="preserve">В случае </w:t>
      </w:r>
      <w:r w:rsidR="00B81D9E" w:rsidRPr="00440FE1">
        <w:rPr>
          <w:spacing w:val="-3"/>
          <w:lang w:val="ru-RU"/>
        </w:rPr>
        <w:t xml:space="preserve">опубликования </w:t>
      </w:r>
      <w:r w:rsidR="00B81D9E" w:rsidRPr="00440FE1">
        <w:rPr>
          <w:lang w:val="ru-RU"/>
        </w:rPr>
        <w:t xml:space="preserve">информации в ленте новостей эмитентом, ценные </w:t>
      </w:r>
      <w:r w:rsidR="00B81D9E" w:rsidRPr="00440FE1">
        <w:rPr>
          <w:spacing w:val="-3"/>
          <w:lang w:val="ru-RU"/>
        </w:rPr>
        <w:t xml:space="preserve">бумаги </w:t>
      </w:r>
      <w:r w:rsidR="00B81D9E" w:rsidRPr="00440FE1">
        <w:rPr>
          <w:spacing w:val="-4"/>
          <w:lang w:val="ru-RU"/>
        </w:rPr>
        <w:t xml:space="preserve">которого </w:t>
      </w:r>
      <w:r w:rsidR="00B81D9E" w:rsidRPr="00440FE1">
        <w:rPr>
          <w:lang w:val="ru-RU"/>
        </w:rPr>
        <w:t xml:space="preserve">допущенных к организованным торгам, Эмитент или уполномоченное им лицо одновременно с опубликованием </w:t>
      </w:r>
      <w:r w:rsidR="00B81D9E" w:rsidRPr="00440FE1">
        <w:rPr>
          <w:spacing w:val="-3"/>
          <w:lang w:val="ru-RU"/>
        </w:rPr>
        <w:t xml:space="preserve">такой </w:t>
      </w:r>
      <w:r w:rsidR="00B81D9E" w:rsidRPr="00440FE1">
        <w:rPr>
          <w:lang w:val="ru-RU"/>
        </w:rPr>
        <w:t xml:space="preserve">информации в ленте новостей обязаны уведомить организатора </w:t>
      </w:r>
      <w:r w:rsidR="00B81D9E" w:rsidRPr="00440FE1">
        <w:rPr>
          <w:spacing w:val="-3"/>
          <w:lang w:val="ru-RU"/>
        </w:rPr>
        <w:t xml:space="preserve">торговли </w:t>
      </w:r>
      <w:r w:rsidR="00B81D9E" w:rsidRPr="00440FE1">
        <w:rPr>
          <w:lang w:val="ru-RU"/>
        </w:rPr>
        <w:t xml:space="preserve">о содержании   </w:t>
      </w:r>
      <w:r w:rsidR="00B81D9E" w:rsidRPr="00440FE1">
        <w:rPr>
          <w:spacing w:val="-3"/>
          <w:lang w:val="ru-RU"/>
        </w:rPr>
        <w:t xml:space="preserve">такой   </w:t>
      </w:r>
      <w:r w:rsidR="00B81D9E" w:rsidRPr="00440FE1">
        <w:rPr>
          <w:lang w:val="ru-RU"/>
        </w:rPr>
        <w:t xml:space="preserve">информации.   </w:t>
      </w:r>
      <w:r w:rsidR="00B81D9E" w:rsidRPr="009875CC">
        <w:rPr>
          <w:spacing w:val="-3"/>
          <w:lang w:val="ru-RU"/>
        </w:rPr>
        <w:t xml:space="preserve">Такое   </w:t>
      </w:r>
      <w:r w:rsidR="00B81D9E" w:rsidRPr="009875CC">
        <w:rPr>
          <w:lang w:val="ru-RU"/>
        </w:rPr>
        <w:t xml:space="preserve">уведомление   должно   направляться   организатору   </w:t>
      </w:r>
      <w:r w:rsidR="00B81D9E" w:rsidRPr="009875CC">
        <w:rPr>
          <w:spacing w:val="-3"/>
          <w:lang w:val="ru-RU"/>
        </w:rPr>
        <w:t>торговли</w:t>
      </w:r>
      <w:r w:rsidR="00B81D9E" w:rsidRPr="009875CC">
        <w:rPr>
          <w:spacing w:val="45"/>
          <w:lang w:val="ru-RU"/>
        </w:rPr>
        <w:t xml:space="preserve"> </w:t>
      </w:r>
      <w:r w:rsidR="00B81D9E" w:rsidRPr="009875CC">
        <w:rPr>
          <w:lang w:val="ru-RU"/>
        </w:rPr>
        <w:t>в</w:t>
      </w:r>
      <w:r w:rsidR="009875CC" w:rsidRPr="009875CC">
        <w:rPr>
          <w:lang w:val="ru-RU"/>
        </w:rPr>
        <w:t xml:space="preserve"> согласованном с ним порядке.</w:t>
      </w:r>
    </w:p>
    <w:p w:rsidR="00A32FC3" w:rsidRPr="009875CC" w:rsidRDefault="00A32FC3" w:rsidP="00F421A8">
      <w:pPr>
        <w:pStyle w:val="a3"/>
        <w:ind w:left="142" w:right="132"/>
        <w:rPr>
          <w:lang w:val="ru-RU"/>
        </w:rPr>
      </w:pPr>
    </w:p>
    <w:p w:rsidR="009875CC" w:rsidRDefault="009875CC" w:rsidP="00F421A8">
      <w:pPr>
        <w:pStyle w:val="a3"/>
        <w:ind w:left="142" w:right="104"/>
        <w:rPr>
          <w:lang w:val="ru-RU"/>
        </w:rPr>
      </w:pPr>
      <w:r w:rsidRPr="00440FE1">
        <w:rPr>
          <w:lang w:val="ru-RU"/>
        </w:rPr>
        <w:t>Информация раскрывается Эмитентом в случаях, предусмотренных настоящим пунктом, текстом зарегистрированной Программы облигаций и Условиями выпуска облигаций, проспектом ценных бумаг и Положением о раскрытии информации.</w:t>
      </w:r>
    </w:p>
    <w:p w:rsidR="00A32FC3" w:rsidRPr="00440FE1" w:rsidRDefault="00A32FC3" w:rsidP="00F421A8">
      <w:pPr>
        <w:pStyle w:val="a3"/>
        <w:ind w:left="142" w:right="104"/>
        <w:rPr>
          <w:lang w:val="ru-RU"/>
        </w:rPr>
      </w:pPr>
    </w:p>
    <w:p w:rsidR="00A32FC3" w:rsidRDefault="009875CC" w:rsidP="00F421A8">
      <w:pPr>
        <w:pStyle w:val="a3"/>
        <w:ind w:left="142"/>
        <w:rPr>
          <w:lang w:val="ru-RU"/>
        </w:rPr>
      </w:pPr>
      <w:r w:rsidRPr="00440FE1">
        <w:rPr>
          <w:lang w:val="ru-RU"/>
        </w:rPr>
        <w:t>Информация путем опубликования в периодическом печатном издании (изданиях) не раскрывается.</w:t>
      </w:r>
    </w:p>
    <w:p w:rsidR="00A32FC3" w:rsidRDefault="009875CC" w:rsidP="00F421A8">
      <w:pPr>
        <w:pStyle w:val="a3"/>
        <w:ind w:left="142"/>
        <w:rPr>
          <w:lang w:val="ru-RU"/>
        </w:rPr>
      </w:pPr>
      <w:r w:rsidRPr="00440FE1">
        <w:rPr>
          <w:lang w:val="ru-RU"/>
        </w:rPr>
        <w:t xml:space="preserve"> </w:t>
      </w:r>
    </w:p>
    <w:p w:rsidR="009875CC" w:rsidRPr="004F2542" w:rsidRDefault="009875CC" w:rsidP="00F421A8">
      <w:pPr>
        <w:pStyle w:val="a3"/>
        <w:ind w:left="142"/>
        <w:rPr>
          <w:lang w:val="ru-RU"/>
        </w:rPr>
      </w:pPr>
      <w:r w:rsidRPr="004F2542">
        <w:rPr>
          <w:lang w:val="ru-RU"/>
        </w:rPr>
        <w:t xml:space="preserve">Информация раскрывается путем опубликования на странице в сети Интернет. Адрес такой страницы в сети Интернет: </w:t>
      </w:r>
      <w:hyperlink r:id="rId124">
        <w:r>
          <w:rPr>
            <w:color w:val="0000FF"/>
            <w:u w:val="single" w:color="0000FF"/>
          </w:rPr>
          <w:t>http</w:t>
        </w:r>
        <w:r w:rsidRPr="004F2542">
          <w:rPr>
            <w:color w:val="0000FF"/>
            <w:u w:val="single" w:color="0000FF"/>
            <w:lang w:val="ru-RU"/>
          </w:rPr>
          <w:t>://</w:t>
        </w:r>
        <w:r>
          <w:rPr>
            <w:color w:val="0000FF"/>
            <w:u w:val="single" w:color="0000FF"/>
          </w:rPr>
          <w:t>www</w:t>
        </w:r>
        <w:r w:rsidRPr="004F2542">
          <w:rPr>
            <w:color w:val="0000FF"/>
            <w:u w:val="single" w:color="0000FF"/>
            <w:lang w:val="ru-RU"/>
          </w:rPr>
          <w:t>.</w:t>
        </w:r>
        <w:r>
          <w:rPr>
            <w:color w:val="0000FF"/>
            <w:u w:val="single" w:color="0000FF"/>
          </w:rPr>
          <w:t>e</w:t>
        </w:r>
        <w:r w:rsidRPr="004F2542">
          <w:rPr>
            <w:color w:val="0000FF"/>
            <w:u w:val="single" w:color="0000FF"/>
            <w:lang w:val="ru-RU"/>
          </w:rPr>
          <w:t>-</w:t>
        </w:r>
        <w:r>
          <w:rPr>
            <w:color w:val="0000FF"/>
            <w:u w:val="single" w:color="0000FF"/>
          </w:rPr>
          <w:t>disclosure</w:t>
        </w:r>
        <w:r w:rsidRPr="004F2542">
          <w:rPr>
            <w:color w:val="0000FF"/>
            <w:u w:val="single" w:color="0000FF"/>
            <w:lang w:val="ru-RU"/>
          </w:rPr>
          <w:t>.</w:t>
        </w:r>
        <w:r>
          <w:rPr>
            <w:color w:val="0000FF"/>
            <w:u w:val="single" w:color="0000FF"/>
          </w:rPr>
          <w:t>ru</w:t>
        </w:r>
        <w:r w:rsidRPr="004F2542">
          <w:rPr>
            <w:color w:val="0000FF"/>
            <w:u w:val="single" w:color="0000FF"/>
            <w:lang w:val="ru-RU"/>
          </w:rPr>
          <w:t>/</w:t>
        </w:r>
        <w:r>
          <w:rPr>
            <w:color w:val="0000FF"/>
            <w:u w:val="single" w:color="0000FF"/>
          </w:rPr>
          <w:t>portal</w:t>
        </w:r>
        <w:r w:rsidRPr="004F2542">
          <w:rPr>
            <w:color w:val="0000FF"/>
            <w:u w:val="single" w:color="0000FF"/>
            <w:lang w:val="ru-RU"/>
          </w:rPr>
          <w:t>/</w:t>
        </w:r>
        <w:r>
          <w:rPr>
            <w:color w:val="0000FF"/>
            <w:u w:val="single" w:color="0000FF"/>
          </w:rPr>
          <w:t>company</w:t>
        </w:r>
        <w:r w:rsidRPr="004F2542">
          <w:rPr>
            <w:color w:val="0000FF"/>
            <w:u w:val="single" w:color="0000FF"/>
            <w:lang w:val="ru-RU"/>
          </w:rPr>
          <w:t>.</w:t>
        </w:r>
        <w:r>
          <w:rPr>
            <w:color w:val="0000FF"/>
            <w:u w:val="single" w:color="0000FF"/>
          </w:rPr>
          <w:t>aspx</w:t>
        </w:r>
        <w:r w:rsidRPr="004F2542">
          <w:rPr>
            <w:color w:val="0000FF"/>
            <w:u w:val="single" w:color="0000FF"/>
            <w:lang w:val="ru-RU"/>
          </w:rPr>
          <w:t>?</w:t>
        </w:r>
        <w:r>
          <w:rPr>
            <w:color w:val="0000FF"/>
            <w:u w:val="single" w:color="0000FF"/>
          </w:rPr>
          <w:t>id</w:t>
        </w:r>
        <w:r w:rsidRPr="004F2542">
          <w:rPr>
            <w:color w:val="0000FF"/>
            <w:u w:val="single" w:color="0000FF"/>
            <w:lang w:val="ru-RU"/>
          </w:rPr>
          <w:t xml:space="preserve">=35439 </w:t>
        </w:r>
      </w:hyperlink>
      <w:r w:rsidRPr="004F2542">
        <w:rPr>
          <w:lang w:val="ru-RU"/>
        </w:rPr>
        <w:t xml:space="preserve">и </w:t>
      </w:r>
      <w:hyperlink r:id="rId125">
        <w:r>
          <w:rPr>
            <w:color w:val="0000FF"/>
            <w:u w:val="single" w:color="0000FF"/>
          </w:rPr>
          <w:t>http</w:t>
        </w:r>
        <w:r w:rsidRPr="004F2542">
          <w:rPr>
            <w:color w:val="0000FF"/>
            <w:u w:val="single" w:color="0000FF"/>
            <w:lang w:val="ru-RU"/>
          </w:rPr>
          <w:t>://</w:t>
        </w:r>
        <w:r>
          <w:rPr>
            <w:color w:val="0000FF"/>
            <w:u w:val="single" w:color="0000FF"/>
          </w:rPr>
          <w:t>investvoda</w:t>
        </w:r>
        <w:r w:rsidRPr="004F2542">
          <w:rPr>
            <w:color w:val="0000FF"/>
            <w:u w:val="single" w:color="0000FF"/>
            <w:lang w:val="ru-RU"/>
          </w:rPr>
          <w:t>.</w:t>
        </w:r>
        <w:r>
          <w:rPr>
            <w:color w:val="0000FF"/>
            <w:u w:val="single" w:color="0000FF"/>
          </w:rPr>
          <w:t>ru</w:t>
        </w:r>
        <w:r w:rsidRPr="004F2542">
          <w:rPr>
            <w:color w:val="0000FF"/>
            <w:u w:val="single" w:color="0000FF"/>
            <w:lang w:val="ru-RU"/>
          </w:rPr>
          <w:t>/</w:t>
        </w:r>
      </w:hyperlink>
      <w:r w:rsidR="009D1EE3">
        <w:rPr>
          <w:color w:val="0000FF"/>
          <w:u w:val="single" w:color="0000FF"/>
          <w:lang w:val="ru-RU"/>
        </w:rPr>
        <w:t>.</w:t>
      </w:r>
    </w:p>
    <w:p w:rsidR="00517166" w:rsidRPr="00A32FC3" w:rsidRDefault="00517166" w:rsidP="00F421A8">
      <w:pPr>
        <w:pStyle w:val="a3"/>
        <w:ind w:left="142"/>
        <w:rPr>
          <w:lang w:val="ru-RU"/>
        </w:rPr>
      </w:pPr>
    </w:p>
    <w:p w:rsidR="00517166" w:rsidRPr="00440FE1" w:rsidRDefault="00B81D9E" w:rsidP="00513209">
      <w:pPr>
        <w:pStyle w:val="2"/>
        <w:numPr>
          <w:ilvl w:val="0"/>
          <w:numId w:val="1"/>
        </w:numPr>
        <w:tabs>
          <w:tab w:val="left" w:pos="567"/>
        </w:tabs>
        <w:ind w:left="142" w:right="103" w:firstLine="0"/>
        <w:jc w:val="both"/>
        <w:rPr>
          <w:lang w:val="ru-RU"/>
        </w:rPr>
      </w:pPr>
      <w:r w:rsidRPr="00440FE1">
        <w:rPr>
          <w:lang w:val="ru-RU"/>
        </w:rPr>
        <w:t xml:space="preserve">Сведения об обеспечении исполнения обязательств по </w:t>
      </w:r>
      <w:r w:rsidR="00A32FC3">
        <w:rPr>
          <w:lang w:val="ru-RU"/>
        </w:rPr>
        <w:t>О</w:t>
      </w:r>
      <w:r w:rsidRPr="00440FE1">
        <w:rPr>
          <w:lang w:val="ru-RU"/>
        </w:rPr>
        <w:t>блигациям выпуска (дополнительного выпуска).</w:t>
      </w:r>
    </w:p>
    <w:p w:rsidR="00517166" w:rsidRPr="00A32FC3" w:rsidRDefault="00B81D9E" w:rsidP="00513209">
      <w:pPr>
        <w:pStyle w:val="a4"/>
        <w:numPr>
          <w:ilvl w:val="1"/>
          <w:numId w:val="1"/>
        </w:numPr>
        <w:tabs>
          <w:tab w:val="left" w:pos="567"/>
        </w:tabs>
        <w:ind w:left="142" w:right="132" w:firstLine="0"/>
        <w:rPr>
          <w:lang w:val="ru-RU"/>
        </w:rPr>
      </w:pPr>
      <w:r w:rsidRPr="00A32FC3">
        <w:rPr>
          <w:b/>
          <w:lang w:val="ru-RU"/>
        </w:rPr>
        <w:t>Сведения о лице, предоставляющем обеспечение исполнения обязательств по</w:t>
      </w:r>
      <w:r w:rsidRPr="00A32FC3">
        <w:rPr>
          <w:b/>
          <w:spacing w:val="-12"/>
          <w:lang w:val="ru-RU"/>
        </w:rPr>
        <w:t xml:space="preserve"> </w:t>
      </w:r>
      <w:r w:rsidR="00A32FC3" w:rsidRPr="00A32FC3">
        <w:rPr>
          <w:b/>
          <w:spacing w:val="-12"/>
          <w:lang w:val="ru-RU"/>
        </w:rPr>
        <w:t>О</w:t>
      </w:r>
      <w:r w:rsidR="00A32FC3" w:rsidRPr="00A32FC3">
        <w:rPr>
          <w:b/>
          <w:lang w:val="ru-RU"/>
        </w:rPr>
        <w:t xml:space="preserve">блигациям: </w:t>
      </w:r>
      <w:r w:rsidRPr="00A32FC3">
        <w:rPr>
          <w:lang w:val="ru-RU"/>
        </w:rPr>
        <w:t>Предоставление обеспечения по Облигациям не предусмотрено.</w:t>
      </w:r>
    </w:p>
    <w:p w:rsidR="00517166" w:rsidRPr="00A32FC3" w:rsidRDefault="00B81D9E" w:rsidP="00513209">
      <w:pPr>
        <w:pStyle w:val="2"/>
        <w:numPr>
          <w:ilvl w:val="1"/>
          <w:numId w:val="1"/>
        </w:numPr>
        <w:tabs>
          <w:tab w:val="left" w:pos="709"/>
        </w:tabs>
        <w:ind w:left="142" w:right="132" w:firstLine="0"/>
        <w:rPr>
          <w:b w:val="0"/>
          <w:lang w:val="ru-RU"/>
        </w:rPr>
      </w:pPr>
      <w:r w:rsidRPr="00A32FC3">
        <w:rPr>
          <w:lang w:val="ru-RU"/>
        </w:rPr>
        <w:t>Условия обеспечения исполнения обязательств по</w:t>
      </w:r>
      <w:r w:rsidRPr="00A32FC3">
        <w:rPr>
          <w:spacing w:val="-11"/>
          <w:lang w:val="ru-RU"/>
        </w:rPr>
        <w:t xml:space="preserve"> </w:t>
      </w:r>
      <w:r w:rsidR="00A32FC3" w:rsidRPr="00A32FC3">
        <w:rPr>
          <w:spacing w:val="-11"/>
          <w:lang w:val="ru-RU"/>
        </w:rPr>
        <w:t>О</w:t>
      </w:r>
      <w:r w:rsidR="00A32FC3" w:rsidRPr="00A32FC3">
        <w:rPr>
          <w:lang w:val="ru-RU"/>
        </w:rPr>
        <w:t>блигациям</w:t>
      </w:r>
      <w:r w:rsidR="00A32FC3">
        <w:rPr>
          <w:lang w:val="ru-RU"/>
        </w:rPr>
        <w:t xml:space="preserve">: </w:t>
      </w:r>
      <w:r w:rsidRPr="00A32FC3">
        <w:rPr>
          <w:b w:val="0"/>
          <w:lang w:val="ru-RU"/>
        </w:rPr>
        <w:t>Предоставление обеспечения по Облигациям не предусмотрено.</w:t>
      </w:r>
    </w:p>
    <w:p w:rsidR="00517166" w:rsidRPr="00440FE1" w:rsidRDefault="00517166" w:rsidP="00F421A8">
      <w:pPr>
        <w:pStyle w:val="a3"/>
        <w:ind w:left="142"/>
        <w:rPr>
          <w:lang w:val="ru-RU"/>
        </w:rPr>
      </w:pPr>
    </w:p>
    <w:p w:rsidR="00517166" w:rsidRPr="00440FE1" w:rsidRDefault="00B81D9E" w:rsidP="00513209">
      <w:pPr>
        <w:pStyle w:val="2"/>
        <w:numPr>
          <w:ilvl w:val="0"/>
          <w:numId w:val="1"/>
        </w:numPr>
        <w:tabs>
          <w:tab w:val="left" w:pos="567"/>
        </w:tabs>
        <w:ind w:left="142" w:firstLine="0"/>
        <w:jc w:val="both"/>
        <w:rPr>
          <w:lang w:val="ru-RU"/>
        </w:rPr>
      </w:pPr>
      <w:r w:rsidRPr="00440FE1">
        <w:rPr>
          <w:lang w:val="ru-RU"/>
        </w:rPr>
        <w:t>Сведения о представителе владельцев</w:t>
      </w:r>
      <w:r w:rsidRPr="00440FE1">
        <w:rPr>
          <w:spacing w:val="-8"/>
          <w:lang w:val="ru-RU"/>
        </w:rPr>
        <w:t xml:space="preserve"> </w:t>
      </w:r>
      <w:r w:rsidRPr="00440FE1">
        <w:rPr>
          <w:lang w:val="ru-RU"/>
        </w:rPr>
        <w:t>облигаций.</w:t>
      </w:r>
    </w:p>
    <w:p w:rsidR="00517166" w:rsidRDefault="003C2013" w:rsidP="00F421A8">
      <w:pPr>
        <w:pStyle w:val="a3"/>
        <w:ind w:left="142" w:right="103"/>
        <w:rPr>
          <w:lang w:val="ru-RU"/>
        </w:rPr>
      </w:pPr>
      <w:r>
        <w:rPr>
          <w:lang w:val="ru-RU"/>
        </w:rPr>
        <w:t>Представителем владельцев О</w:t>
      </w:r>
      <w:r w:rsidR="008224C8">
        <w:rPr>
          <w:lang w:val="ru-RU"/>
        </w:rPr>
        <w:t>блигаций по данному выпуску выступает:</w:t>
      </w:r>
    </w:p>
    <w:p w:rsidR="008224C8" w:rsidRPr="00A32FC3" w:rsidRDefault="008224C8" w:rsidP="00A32FC3">
      <w:pPr>
        <w:pStyle w:val="a3"/>
        <w:ind w:left="142" w:right="103"/>
        <w:rPr>
          <w:lang w:val="ru-RU"/>
        </w:rPr>
      </w:pPr>
      <w:r w:rsidRPr="00A32FC3">
        <w:rPr>
          <w:b/>
          <w:lang w:val="ru-RU"/>
        </w:rPr>
        <w:t xml:space="preserve">Полное фирменное наименнование: </w:t>
      </w:r>
      <w:r w:rsidRPr="00A32FC3">
        <w:rPr>
          <w:lang w:val="ru-RU"/>
        </w:rPr>
        <w:t>Общество с ограниченной отвественностью «Администратор Фондов»</w:t>
      </w:r>
    </w:p>
    <w:p w:rsidR="004315D5" w:rsidRPr="00A32FC3" w:rsidRDefault="004315D5" w:rsidP="00A32FC3">
      <w:pPr>
        <w:pStyle w:val="a3"/>
        <w:ind w:left="142" w:right="103"/>
        <w:rPr>
          <w:lang w:val="ru-RU"/>
        </w:rPr>
      </w:pPr>
      <w:r w:rsidRPr="00A32FC3">
        <w:rPr>
          <w:b/>
          <w:lang w:val="ru-RU"/>
        </w:rPr>
        <w:t xml:space="preserve">Место нахождения: </w:t>
      </w:r>
      <w:r w:rsidRPr="00A32FC3">
        <w:rPr>
          <w:lang w:val="ru-RU"/>
        </w:rPr>
        <w:t>123022, г. Москва, ул. Сергея Макеева, дом. 13</w:t>
      </w:r>
    </w:p>
    <w:p w:rsidR="00A32FC3" w:rsidRPr="00A32FC3" w:rsidRDefault="004315D5" w:rsidP="00A32FC3">
      <w:pPr>
        <w:pStyle w:val="a3"/>
        <w:ind w:left="142" w:right="103"/>
        <w:rPr>
          <w:lang w:val="ru-RU"/>
        </w:rPr>
      </w:pPr>
      <w:r w:rsidRPr="00A32FC3">
        <w:rPr>
          <w:b/>
          <w:lang w:val="ru-RU"/>
        </w:rPr>
        <w:t>ОГРН</w:t>
      </w:r>
      <w:r w:rsidR="00A32FC3">
        <w:rPr>
          <w:b/>
          <w:lang w:val="ru-RU"/>
        </w:rPr>
        <w:t>:</w:t>
      </w:r>
      <w:r w:rsidR="00A32FC3" w:rsidRPr="00A32FC3">
        <w:rPr>
          <w:b/>
          <w:lang w:val="ru-RU"/>
        </w:rPr>
        <w:t xml:space="preserve"> </w:t>
      </w:r>
      <w:r w:rsidR="00A32FC3" w:rsidRPr="00A32FC3">
        <w:rPr>
          <w:lang w:val="ru-RU"/>
        </w:rPr>
        <w:t>1082457000779</w:t>
      </w:r>
    </w:p>
    <w:p w:rsidR="004315D5" w:rsidRPr="00A32FC3" w:rsidRDefault="00A32FC3" w:rsidP="00A32FC3">
      <w:pPr>
        <w:pStyle w:val="a3"/>
        <w:ind w:left="142" w:right="103"/>
        <w:rPr>
          <w:lang w:val="ru-RU"/>
        </w:rPr>
      </w:pPr>
      <w:r>
        <w:rPr>
          <w:b/>
          <w:lang w:val="ru-RU"/>
        </w:rPr>
        <w:t>Д</w:t>
      </w:r>
      <w:r w:rsidR="004315D5" w:rsidRPr="00A32FC3">
        <w:rPr>
          <w:b/>
          <w:lang w:val="ru-RU"/>
        </w:rPr>
        <w:t>ата</w:t>
      </w:r>
      <w:r>
        <w:rPr>
          <w:b/>
          <w:lang w:val="ru-RU"/>
        </w:rPr>
        <w:t xml:space="preserve"> присвоения ОГРН:</w:t>
      </w:r>
      <w:r w:rsidR="004315D5" w:rsidRPr="00A32FC3">
        <w:rPr>
          <w:lang w:val="ru-RU"/>
        </w:rPr>
        <w:t xml:space="preserve"> 19 мая 2008 г. </w:t>
      </w:r>
    </w:p>
    <w:p w:rsidR="004315D5" w:rsidRPr="00A32FC3" w:rsidRDefault="004315D5" w:rsidP="00A32FC3">
      <w:pPr>
        <w:pStyle w:val="a3"/>
        <w:ind w:left="142" w:right="103"/>
        <w:rPr>
          <w:lang w:val="ru-RU"/>
        </w:rPr>
      </w:pPr>
      <w:r w:rsidRPr="00A32FC3">
        <w:rPr>
          <w:b/>
          <w:lang w:val="ru-RU"/>
        </w:rPr>
        <w:t xml:space="preserve">ИНН: </w:t>
      </w:r>
      <w:r w:rsidRPr="00A32FC3">
        <w:rPr>
          <w:lang w:val="ru-RU"/>
        </w:rPr>
        <w:t>2457066318</w:t>
      </w:r>
    </w:p>
    <w:p w:rsidR="00517166" w:rsidRPr="00A32FC3" w:rsidRDefault="00517166" w:rsidP="00A32FC3">
      <w:pPr>
        <w:pStyle w:val="a3"/>
        <w:ind w:left="142"/>
        <w:rPr>
          <w:b/>
          <w:lang w:val="ru-RU"/>
        </w:rPr>
      </w:pPr>
    </w:p>
    <w:p w:rsidR="00517166" w:rsidRPr="00440FE1" w:rsidRDefault="00C7289E" w:rsidP="00513209">
      <w:pPr>
        <w:pStyle w:val="2"/>
        <w:numPr>
          <w:ilvl w:val="0"/>
          <w:numId w:val="1"/>
        </w:numPr>
        <w:tabs>
          <w:tab w:val="left" w:pos="426"/>
        </w:tabs>
        <w:ind w:left="142" w:right="104" w:firstLine="0"/>
        <w:jc w:val="both"/>
        <w:rPr>
          <w:lang w:val="ru-RU"/>
        </w:rPr>
      </w:pPr>
      <w:r>
        <w:rPr>
          <w:lang w:val="ru-RU"/>
        </w:rPr>
        <w:t xml:space="preserve"> </w:t>
      </w:r>
      <w:r w:rsidR="00B81D9E" w:rsidRPr="00440FE1">
        <w:rPr>
          <w:lang w:val="ru-RU"/>
        </w:rPr>
        <w:t>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w:t>
      </w:r>
      <w:r w:rsidR="00B81D9E" w:rsidRPr="00440FE1">
        <w:rPr>
          <w:spacing w:val="-4"/>
          <w:lang w:val="ru-RU"/>
        </w:rPr>
        <w:t xml:space="preserve"> </w:t>
      </w:r>
      <w:r w:rsidR="00B81D9E" w:rsidRPr="00440FE1">
        <w:rPr>
          <w:lang w:val="ru-RU"/>
        </w:rPr>
        <w:t>изготовление.</w:t>
      </w:r>
    </w:p>
    <w:p w:rsidR="00517166" w:rsidRPr="004F2542" w:rsidRDefault="00B81D9E" w:rsidP="00F421A8">
      <w:pPr>
        <w:pStyle w:val="a3"/>
        <w:ind w:left="142" w:right="104"/>
        <w:rPr>
          <w:lang w:val="ru-RU"/>
        </w:rPr>
      </w:pPr>
      <w:r w:rsidRPr="00440FE1">
        <w:rPr>
          <w:lang w:val="ru-RU"/>
        </w:rPr>
        <w:t xml:space="preserve">Эмитент, по требованию заинтересованного лица обязан предоставить заинтересованному лицу копию </w:t>
      </w:r>
      <w:r w:rsidRPr="004F2542">
        <w:rPr>
          <w:lang w:val="ru-RU"/>
        </w:rPr>
        <w:t>Условий выпуска облигаций в рамках Программы облигаций за плату, не превышающую затраты на ее изготовление, в срок не более 7 (Семи) дней с даты предъявления требования.</w:t>
      </w:r>
    </w:p>
    <w:p w:rsidR="000B3915" w:rsidRPr="000B3915" w:rsidRDefault="00B81D9E" w:rsidP="000B3915">
      <w:pPr>
        <w:tabs>
          <w:tab w:val="left" w:pos="478"/>
        </w:tabs>
        <w:ind w:left="142" w:right="-60"/>
        <w:rPr>
          <w:lang w:val="ru-RU"/>
        </w:rPr>
      </w:pPr>
      <w:r w:rsidRPr="000B3915">
        <w:rPr>
          <w:lang w:val="ru-RU"/>
        </w:rPr>
        <w:t xml:space="preserve">Все заинтересованные лица могут ознакомиться с Условиями выпуска облигаций и получить их копии за плату, не превышающую затраты на их изготовление по адресу: </w:t>
      </w:r>
      <w:r w:rsidR="000B3915" w:rsidRPr="000B3915">
        <w:rPr>
          <w:lang w:val="ru-RU"/>
        </w:rPr>
        <w:t xml:space="preserve">ООО «Концессии водоснабжения», 400050, г. Волгоград, ул. им. Пархоменко, 63, помещения №№ 2-21, 23-28, тел.: (8442) 99-67-96, факс: (8442) 99-67-96, адрес страницы Эмитента в сети Интернет: </w:t>
      </w:r>
      <w:hyperlink r:id="rId126" w:history="1">
        <w:r w:rsidR="000B3915" w:rsidRPr="00F2699A">
          <w:rPr>
            <w:rStyle w:val="aa"/>
            <w:u w:color="0000FF"/>
          </w:rPr>
          <w:t>http</w:t>
        </w:r>
        <w:r w:rsidR="000B3915" w:rsidRPr="00F2699A">
          <w:rPr>
            <w:rStyle w:val="aa"/>
            <w:u w:color="0000FF"/>
            <w:lang w:val="ru-RU"/>
          </w:rPr>
          <w:t>://</w:t>
        </w:r>
        <w:r w:rsidR="000B3915" w:rsidRPr="00F2699A">
          <w:rPr>
            <w:rStyle w:val="aa"/>
            <w:u w:color="0000FF"/>
          </w:rPr>
          <w:t>www</w:t>
        </w:r>
        <w:r w:rsidR="000B3915" w:rsidRPr="00F2699A">
          <w:rPr>
            <w:rStyle w:val="aa"/>
            <w:u w:color="0000FF"/>
            <w:lang w:val="ru-RU"/>
          </w:rPr>
          <w:t>.</w:t>
        </w:r>
        <w:r w:rsidR="000B3915" w:rsidRPr="00F2699A">
          <w:rPr>
            <w:rStyle w:val="aa"/>
            <w:u w:color="0000FF"/>
          </w:rPr>
          <w:t>e</w:t>
        </w:r>
        <w:r w:rsidR="000B3915" w:rsidRPr="00F2699A">
          <w:rPr>
            <w:rStyle w:val="aa"/>
            <w:u w:color="0000FF"/>
            <w:lang w:val="ru-RU"/>
          </w:rPr>
          <w:t>-</w:t>
        </w:r>
        <w:r w:rsidR="000B3915" w:rsidRPr="00F2699A">
          <w:rPr>
            <w:rStyle w:val="aa"/>
            <w:u w:color="0000FF"/>
          </w:rPr>
          <w:t>disclosure</w:t>
        </w:r>
        <w:r w:rsidR="000B3915" w:rsidRPr="00F2699A">
          <w:rPr>
            <w:rStyle w:val="aa"/>
            <w:u w:color="0000FF"/>
            <w:lang w:val="ru-RU"/>
          </w:rPr>
          <w:t>.</w:t>
        </w:r>
        <w:r w:rsidR="000B3915" w:rsidRPr="00F2699A">
          <w:rPr>
            <w:rStyle w:val="aa"/>
            <w:u w:color="0000FF"/>
          </w:rPr>
          <w:t>ru</w:t>
        </w:r>
        <w:r w:rsidR="000B3915" w:rsidRPr="00F2699A">
          <w:rPr>
            <w:rStyle w:val="aa"/>
            <w:u w:color="0000FF"/>
            <w:lang w:val="ru-RU"/>
          </w:rPr>
          <w:t>/</w:t>
        </w:r>
        <w:r w:rsidR="000B3915" w:rsidRPr="00F2699A">
          <w:rPr>
            <w:rStyle w:val="aa"/>
            <w:u w:color="0000FF"/>
          </w:rPr>
          <w:t>portal</w:t>
        </w:r>
        <w:r w:rsidR="000B3915" w:rsidRPr="00F2699A">
          <w:rPr>
            <w:rStyle w:val="aa"/>
            <w:u w:color="0000FF"/>
            <w:lang w:val="ru-RU"/>
          </w:rPr>
          <w:t>/</w:t>
        </w:r>
        <w:r w:rsidR="000B3915" w:rsidRPr="00F2699A">
          <w:rPr>
            <w:rStyle w:val="aa"/>
            <w:u w:color="0000FF"/>
          </w:rPr>
          <w:t>company</w:t>
        </w:r>
        <w:r w:rsidR="000B3915" w:rsidRPr="00F2699A">
          <w:rPr>
            <w:rStyle w:val="aa"/>
            <w:u w:color="0000FF"/>
            <w:lang w:val="ru-RU"/>
          </w:rPr>
          <w:t>.</w:t>
        </w:r>
        <w:r w:rsidR="000B3915" w:rsidRPr="00F2699A">
          <w:rPr>
            <w:rStyle w:val="aa"/>
            <w:u w:color="0000FF"/>
          </w:rPr>
          <w:t>aspx</w:t>
        </w:r>
        <w:r w:rsidR="000B3915" w:rsidRPr="00F2699A">
          <w:rPr>
            <w:rStyle w:val="aa"/>
            <w:u w:color="0000FF"/>
            <w:lang w:val="ru-RU"/>
          </w:rPr>
          <w:t>?</w:t>
        </w:r>
        <w:r w:rsidR="000B3915" w:rsidRPr="00F2699A">
          <w:rPr>
            <w:rStyle w:val="aa"/>
            <w:u w:color="0000FF"/>
          </w:rPr>
          <w:t>id</w:t>
        </w:r>
        <w:r w:rsidR="000B3915" w:rsidRPr="00F2699A">
          <w:rPr>
            <w:rStyle w:val="aa"/>
            <w:u w:color="0000FF"/>
            <w:lang w:val="ru-RU"/>
          </w:rPr>
          <w:t>=35439</w:t>
        </w:r>
      </w:hyperlink>
      <w:r w:rsidR="000B3915" w:rsidRPr="000B3915">
        <w:rPr>
          <w:color w:val="0000FF"/>
          <w:u w:val="single" w:color="0000FF"/>
          <w:lang w:val="ru-RU"/>
        </w:rPr>
        <w:t xml:space="preserve"> </w:t>
      </w:r>
      <w:r w:rsidR="000B3915" w:rsidRPr="000B3915">
        <w:rPr>
          <w:lang w:val="ru-RU"/>
        </w:rPr>
        <w:t xml:space="preserve">и </w:t>
      </w:r>
      <w:hyperlink r:id="rId127">
        <w:r w:rsidR="000B3915" w:rsidRPr="000B3915">
          <w:rPr>
            <w:color w:val="0000FF"/>
            <w:u w:val="single" w:color="0000FF"/>
          </w:rPr>
          <w:t>http</w:t>
        </w:r>
        <w:r w:rsidR="000B3915" w:rsidRPr="000B3915">
          <w:rPr>
            <w:color w:val="0000FF"/>
            <w:u w:val="single" w:color="0000FF"/>
            <w:lang w:val="ru-RU"/>
          </w:rPr>
          <w:t>://</w:t>
        </w:r>
        <w:r w:rsidR="000B3915" w:rsidRPr="000B3915">
          <w:rPr>
            <w:color w:val="0000FF"/>
            <w:u w:val="single" w:color="0000FF"/>
          </w:rPr>
          <w:t>investvoda</w:t>
        </w:r>
        <w:r w:rsidR="000B3915" w:rsidRPr="000B3915">
          <w:rPr>
            <w:color w:val="0000FF"/>
            <w:u w:val="single" w:color="0000FF"/>
            <w:lang w:val="ru-RU"/>
          </w:rPr>
          <w:t>.</w:t>
        </w:r>
        <w:r w:rsidR="000B3915" w:rsidRPr="000B3915">
          <w:rPr>
            <w:color w:val="0000FF"/>
            <w:u w:val="single" w:color="0000FF"/>
          </w:rPr>
          <w:t>ru</w:t>
        </w:r>
        <w:r w:rsidR="000B3915" w:rsidRPr="000B3915">
          <w:rPr>
            <w:color w:val="0000FF"/>
            <w:u w:val="single" w:color="0000FF"/>
            <w:lang w:val="ru-RU"/>
          </w:rPr>
          <w:t>/</w:t>
        </w:r>
      </w:hyperlink>
      <w:r w:rsidR="000B3915" w:rsidRPr="000B3915">
        <w:rPr>
          <w:color w:val="0000FF"/>
          <w:u w:val="single" w:color="0000FF"/>
          <w:lang w:val="ru-RU"/>
        </w:rPr>
        <w:t>.</w:t>
      </w:r>
    </w:p>
    <w:p w:rsidR="00517166" w:rsidRPr="008B23A3" w:rsidRDefault="00517166" w:rsidP="000B3915">
      <w:pPr>
        <w:pStyle w:val="a3"/>
        <w:ind w:left="142" w:right="100"/>
        <w:rPr>
          <w:lang w:val="ru-RU"/>
        </w:rPr>
      </w:pPr>
    </w:p>
    <w:p w:rsidR="00517166" w:rsidRPr="008B23A3" w:rsidRDefault="008B23A3" w:rsidP="00513209">
      <w:pPr>
        <w:pStyle w:val="2"/>
        <w:numPr>
          <w:ilvl w:val="0"/>
          <w:numId w:val="1"/>
        </w:numPr>
        <w:tabs>
          <w:tab w:val="left" w:pos="426"/>
        </w:tabs>
        <w:ind w:left="142" w:right="132" w:firstLine="0"/>
        <w:jc w:val="both"/>
        <w:rPr>
          <w:b w:val="0"/>
          <w:lang w:val="ru-RU"/>
        </w:rPr>
      </w:pPr>
      <w:r w:rsidRPr="008B23A3">
        <w:rPr>
          <w:lang w:val="ru-RU"/>
        </w:rPr>
        <w:t xml:space="preserve"> </w:t>
      </w:r>
      <w:r w:rsidR="00B81D9E" w:rsidRPr="008B23A3">
        <w:rPr>
          <w:lang w:val="ru-RU"/>
        </w:rPr>
        <w:t>Обязательство лиц,</w:t>
      </w:r>
      <w:r w:rsidRPr="008B23A3">
        <w:rPr>
          <w:lang w:val="ru-RU"/>
        </w:rPr>
        <w:t xml:space="preserve"> предоставивших обеспечение по Об</w:t>
      </w:r>
      <w:r w:rsidR="00B81D9E" w:rsidRPr="008B23A3">
        <w:rPr>
          <w:lang w:val="ru-RU"/>
        </w:rPr>
        <w:t xml:space="preserve">лигациям, обеспечить в соответствии с условиями предоставляемого обеспечения исполнение обязательств </w:t>
      </w:r>
      <w:r w:rsidRPr="008B23A3">
        <w:rPr>
          <w:lang w:val="ru-RU"/>
        </w:rPr>
        <w:t>Э</w:t>
      </w:r>
      <w:r w:rsidR="00B81D9E" w:rsidRPr="008B23A3">
        <w:rPr>
          <w:lang w:val="ru-RU"/>
        </w:rPr>
        <w:t xml:space="preserve">митента перед владельцами </w:t>
      </w:r>
      <w:r w:rsidRPr="008B23A3">
        <w:rPr>
          <w:lang w:val="ru-RU"/>
        </w:rPr>
        <w:t>О</w:t>
      </w:r>
      <w:r w:rsidR="00B81D9E" w:rsidRPr="008B23A3">
        <w:rPr>
          <w:lang w:val="ru-RU"/>
        </w:rPr>
        <w:t>блигаций в случае отказа эмитента от исполнения обязательств либо просрочки исполнения соответствующих обязательств по</w:t>
      </w:r>
      <w:r w:rsidR="00B81D9E" w:rsidRPr="008B23A3">
        <w:rPr>
          <w:spacing w:val="-4"/>
          <w:lang w:val="ru-RU"/>
        </w:rPr>
        <w:t xml:space="preserve"> </w:t>
      </w:r>
      <w:r w:rsidRPr="008B23A3">
        <w:rPr>
          <w:spacing w:val="-4"/>
          <w:lang w:val="ru-RU"/>
        </w:rPr>
        <w:t>О</w:t>
      </w:r>
      <w:r w:rsidRPr="008B23A3">
        <w:rPr>
          <w:lang w:val="ru-RU"/>
        </w:rPr>
        <w:t xml:space="preserve">блигациям: </w:t>
      </w:r>
      <w:r w:rsidR="00B81D9E" w:rsidRPr="008B23A3">
        <w:rPr>
          <w:b w:val="0"/>
          <w:lang w:val="ru-RU"/>
        </w:rPr>
        <w:t>Предоставление обеспечения по Облигациям не предусмотрено.</w:t>
      </w:r>
    </w:p>
    <w:p w:rsidR="00517166" w:rsidRPr="00440FE1" w:rsidRDefault="00517166" w:rsidP="00F421A8">
      <w:pPr>
        <w:pStyle w:val="a3"/>
        <w:ind w:left="142"/>
        <w:rPr>
          <w:lang w:val="ru-RU"/>
        </w:rPr>
      </w:pPr>
    </w:p>
    <w:p w:rsidR="00517166" w:rsidRPr="00440FE1" w:rsidRDefault="00B81D9E" w:rsidP="00513209">
      <w:pPr>
        <w:pStyle w:val="2"/>
        <w:numPr>
          <w:ilvl w:val="0"/>
          <w:numId w:val="1"/>
        </w:numPr>
        <w:tabs>
          <w:tab w:val="left" w:pos="610"/>
        </w:tabs>
        <w:ind w:left="142" w:right="102" w:firstLine="0"/>
        <w:jc w:val="both"/>
        <w:rPr>
          <w:lang w:val="ru-RU"/>
        </w:rPr>
      </w:pPr>
      <w:r w:rsidRPr="00440FE1">
        <w:rPr>
          <w:lang w:val="ru-RU"/>
        </w:rPr>
        <w:t xml:space="preserve">Иные сведения, предусмотренные Положением Банка России от 11 августа 2014 г. </w:t>
      </w:r>
      <w:r>
        <w:t>N</w:t>
      </w:r>
      <w:r w:rsidRPr="00440FE1">
        <w:rPr>
          <w:lang w:val="ru-RU"/>
        </w:rPr>
        <w:t xml:space="preserve"> 428-П </w:t>
      </w:r>
      <w:r w:rsidR="008B23A3">
        <w:rPr>
          <w:lang w:val="ru-RU"/>
        </w:rPr>
        <w:t>«</w:t>
      </w:r>
      <w:r w:rsidRPr="00440FE1">
        <w:rPr>
          <w:lang w:val="ru-RU"/>
        </w:rPr>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r w:rsidR="008B23A3">
        <w:rPr>
          <w:lang w:val="ru-RU"/>
        </w:rPr>
        <w:t>»</w:t>
      </w:r>
      <w:r w:rsidRPr="00440FE1">
        <w:rPr>
          <w:lang w:val="ru-RU"/>
        </w:rPr>
        <w:t>.</w:t>
      </w:r>
    </w:p>
    <w:p w:rsidR="008B23A3" w:rsidRDefault="008B23A3" w:rsidP="00F421A8">
      <w:pPr>
        <w:pStyle w:val="a3"/>
        <w:ind w:left="142" w:right="1597"/>
        <w:rPr>
          <w:lang w:val="ru-RU"/>
        </w:rPr>
      </w:pPr>
    </w:p>
    <w:p w:rsidR="00517166" w:rsidRDefault="00B81D9E" w:rsidP="00F421A8">
      <w:pPr>
        <w:pStyle w:val="a3"/>
        <w:ind w:left="142" w:right="1597"/>
        <w:rPr>
          <w:lang w:val="ru-RU"/>
        </w:rPr>
      </w:pPr>
      <w:r w:rsidRPr="00440FE1">
        <w:rPr>
          <w:lang w:val="ru-RU"/>
        </w:rPr>
        <w:t>Облигации допускаются к свободному обращению на биржевом и внебиржевом рынках.</w:t>
      </w:r>
    </w:p>
    <w:p w:rsidR="008B23A3" w:rsidRPr="00440FE1" w:rsidRDefault="008B23A3" w:rsidP="00F421A8">
      <w:pPr>
        <w:pStyle w:val="a3"/>
        <w:ind w:left="142" w:right="1597"/>
        <w:rPr>
          <w:lang w:val="ru-RU"/>
        </w:rPr>
      </w:pPr>
    </w:p>
    <w:p w:rsidR="00517166" w:rsidRDefault="00B81D9E" w:rsidP="00F421A8">
      <w:pPr>
        <w:pStyle w:val="a3"/>
        <w:ind w:left="142" w:right="132"/>
        <w:rPr>
          <w:lang w:val="ru-RU"/>
        </w:rPr>
      </w:pPr>
      <w:r w:rsidRPr="00440FE1">
        <w:rPr>
          <w:lang w:val="ru-RU"/>
        </w:rPr>
        <w:t>Нерезиденты могут приобретать Облигации в соответствии с действующим законодательством и нормативными актами Российской Федерации.</w:t>
      </w:r>
    </w:p>
    <w:p w:rsidR="008B23A3" w:rsidRPr="00440FE1" w:rsidRDefault="008B23A3" w:rsidP="00F421A8">
      <w:pPr>
        <w:pStyle w:val="a3"/>
        <w:ind w:left="142" w:right="132"/>
        <w:rPr>
          <w:lang w:val="ru-RU"/>
        </w:rPr>
      </w:pPr>
    </w:p>
    <w:p w:rsidR="00517166" w:rsidRDefault="00B81D9E" w:rsidP="00F421A8">
      <w:pPr>
        <w:pStyle w:val="a3"/>
        <w:ind w:left="142" w:right="132"/>
        <w:rPr>
          <w:lang w:val="ru-RU"/>
        </w:rPr>
      </w:pPr>
      <w:r w:rsidRPr="00440FE1">
        <w:rPr>
          <w:lang w:val="ru-RU"/>
        </w:rPr>
        <w:t>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w:t>
      </w:r>
    </w:p>
    <w:p w:rsidR="008B23A3" w:rsidRPr="00440FE1" w:rsidRDefault="008B23A3" w:rsidP="00F421A8">
      <w:pPr>
        <w:pStyle w:val="a3"/>
        <w:ind w:left="142" w:right="132"/>
        <w:rPr>
          <w:lang w:val="ru-RU"/>
        </w:rPr>
      </w:pPr>
    </w:p>
    <w:p w:rsidR="008B23A3" w:rsidRDefault="00B81D9E" w:rsidP="00F421A8">
      <w:pPr>
        <w:pStyle w:val="a3"/>
        <w:ind w:left="142" w:right="1009"/>
        <w:rPr>
          <w:lang w:val="ru-RU"/>
        </w:rPr>
      </w:pPr>
      <w:r w:rsidRPr="00440FE1">
        <w:rPr>
          <w:lang w:val="ru-RU"/>
        </w:rPr>
        <w:t>Переход прав собственности на эмиссионные ценные бумаги запрещается до их полной оплаты.</w:t>
      </w:r>
    </w:p>
    <w:p w:rsidR="008B23A3" w:rsidRDefault="008B23A3" w:rsidP="00F421A8">
      <w:pPr>
        <w:pStyle w:val="a3"/>
        <w:ind w:left="142" w:right="1009"/>
        <w:rPr>
          <w:lang w:val="ru-RU"/>
        </w:rPr>
      </w:pPr>
    </w:p>
    <w:p w:rsidR="00517166" w:rsidRDefault="00B81D9E" w:rsidP="00F421A8">
      <w:pPr>
        <w:pStyle w:val="a3"/>
        <w:ind w:left="142" w:right="1009"/>
        <w:rPr>
          <w:lang w:val="ru-RU"/>
        </w:rPr>
      </w:pPr>
      <w:r w:rsidRPr="00440FE1">
        <w:rPr>
          <w:lang w:val="ru-RU"/>
        </w:rPr>
        <w:t>На внебиржевом рынке Облигации обращаются без ограничений до даты погашения Облигаций.</w:t>
      </w:r>
    </w:p>
    <w:p w:rsidR="008B23A3" w:rsidRPr="00440FE1" w:rsidRDefault="008B23A3" w:rsidP="00F421A8">
      <w:pPr>
        <w:pStyle w:val="a3"/>
        <w:ind w:left="142" w:right="1009"/>
        <w:rPr>
          <w:lang w:val="ru-RU"/>
        </w:rPr>
      </w:pPr>
    </w:p>
    <w:p w:rsidR="00517166" w:rsidRDefault="00B81D9E" w:rsidP="00F421A8">
      <w:pPr>
        <w:pStyle w:val="a3"/>
        <w:ind w:left="142" w:right="132"/>
        <w:rPr>
          <w:lang w:val="ru-RU"/>
        </w:rPr>
      </w:pPr>
      <w:r w:rsidRPr="00440FE1">
        <w:rPr>
          <w:lang w:val="ru-RU"/>
        </w:rPr>
        <w:t>На биржевом рынке Облигации обращаются с изъятиями, установленными организаторами торговли на финансовом рынке.</w:t>
      </w:r>
    </w:p>
    <w:p w:rsidR="00D11C5A" w:rsidRDefault="00D11C5A" w:rsidP="00F421A8">
      <w:pPr>
        <w:pStyle w:val="a3"/>
        <w:ind w:left="142" w:right="132"/>
        <w:rPr>
          <w:lang w:val="ru-RU"/>
        </w:rPr>
      </w:pPr>
    </w:p>
    <w:p w:rsidR="00D11C5A" w:rsidRDefault="00D11C5A" w:rsidP="00F421A8">
      <w:pPr>
        <w:pStyle w:val="a3"/>
        <w:ind w:left="142" w:right="132"/>
        <w:rPr>
          <w:lang w:val="ru-RU"/>
        </w:rPr>
      </w:pPr>
    </w:p>
    <w:p w:rsidR="00D11C5A" w:rsidRDefault="00D11C5A" w:rsidP="00F421A8">
      <w:pPr>
        <w:pStyle w:val="a3"/>
        <w:ind w:left="142" w:right="132"/>
        <w:rPr>
          <w:lang w:val="ru-RU"/>
        </w:rPr>
      </w:pPr>
    </w:p>
    <w:p w:rsidR="00D11C5A" w:rsidRDefault="00D11C5A" w:rsidP="00F421A8">
      <w:pPr>
        <w:pStyle w:val="a3"/>
        <w:ind w:left="142" w:right="132"/>
        <w:rPr>
          <w:lang w:val="ru-RU"/>
        </w:rPr>
      </w:pPr>
    </w:p>
    <w:p w:rsidR="00D11C5A" w:rsidRDefault="00D11C5A" w:rsidP="00F421A8">
      <w:pPr>
        <w:pStyle w:val="a3"/>
        <w:ind w:left="142" w:right="132"/>
        <w:rPr>
          <w:lang w:val="ru-RU"/>
        </w:rPr>
      </w:pPr>
    </w:p>
    <w:p w:rsidR="00D11C5A" w:rsidRDefault="00D11C5A" w:rsidP="00F421A8">
      <w:pPr>
        <w:pStyle w:val="a3"/>
        <w:ind w:left="142" w:right="132"/>
        <w:rPr>
          <w:lang w:val="ru-RU"/>
        </w:rPr>
      </w:pPr>
    </w:p>
    <w:p w:rsidR="0084324B" w:rsidRDefault="0084324B" w:rsidP="00F421A8">
      <w:pPr>
        <w:pStyle w:val="a3"/>
        <w:ind w:left="142" w:right="132"/>
        <w:rPr>
          <w:lang w:val="ru-RU"/>
        </w:rPr>
      </w:pPr>
    </w:p>
    <w:p w:rsidR="003C2013" w:rsidRDefault="003C2013"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F421A8">
      <w:pPr>
        <w:pStyle w:val="a3"/>
        <w:ind w:left="142" w:right="132"/>
        <w:rPr>
          <w:lang w:val="ru-RU"/>
        </w:rPr>
      </w:pPr>
    </w:p>
    <w:p w:rsidR="001D276F" w:rsidRDefault="001D276F" w:rsidP="003C2013">
      <w:pPr>
        <w:pStyle w:val="a3"/>
        <w:spacing w:before="1"/>
        <w:ind w:left="0" w:right="132"/>
        <w:rPr>
          <w:lang w:val="ru-RU"/>
        </w:rPr>
      </w:pPr>
    </w:p>
    <w:p w:rsidR="001D276F" w:rsidRDefault="001D276F" w:rsidP="003C2013">
      <w:pPr>
        <w:pStyle w:val="a3"/>
        <w:spacing w:before="1"/>
        <w:ind w:left="0" w:right="132"/>
        <w:rPr>
          <w:lang w:val="ru-RU"/>
        </w:rPr>
      </w:pPr>
    </w:p>
    <w:p w:rsidR="001D276F" w:rsidRDefault="001D276F" w:rsidP="003C2013">
      <w:pPr>
        <w:pStyle w:val="a3"/>
        <w:spacing w:before="1"/>
        <w:ind w:left="0" w:right="132"/>
        <w:rPr>
          <w:lang w:val="ru-RU"/>
        </w:rPr>
      </w:pPr>
    </w:p>
    <w:p w:rsidR="001D276F" w:rsidRDefault="001D276F"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C32215" w:rsidRDefault="00C32215" w:rsidP="003C2013">
      <w:pPr>
        <w:pStyle w:val="a3"/>
        <w:spacing w:before="1"/>
        <w:ind w:left="0" w:right="132"/>
        <w:rPr>
          <w:lang w:val="ru-RU"/>
        </w:rPr>
      </w:pPr>
    </w:p>
    <w:p w:rsidR="001D276F" w:rsidRDefault="001D276F" w:rsidP="003C2013">
      <w:pPr>
        <w:pStyle w:val="a3"/>
        <w:spacing w:before="1"/>
        <w:ind w:left="0" w:right="132"/>
        <w:rPr>
          <w:lang w:val="ru-RU"/>
        </w:rPr>
      </w:pPr>
    </w:p>
    <w:p w:rsidR="00E9749E" w:rsidRDefault="00E9749E" w:rsidP="003C2013">
      <w:pPr>
        <w:pStyle w:val="a3"/>
        <w:spacing w:before="1"/>
        <w:ind w:left="0" w:right="132"/>
        <w:rPr>
          <w:lang w:val="ru-RU"/>
        </w:rPr>
      </w:pPr>
    </w:p>
    <w:p w:rsidR="00E9749E" w:rsidRDefault="00E9749E" w:rsidP="003C2013">
      <w:pPr>
        <w:pStyle w:val="a3"/>
        <w:spacing w:before="1"/>
        <w:ind w:left="0" w:right="132"/>
        <w:rPr>
          <w:lang w:val="ru-RU"/>
        </w:rPr>
      </w:pPr>
    </w:p>
    <w:p w:rsidR="001D276F" w:rsidRDefault="001D276F" w:rsidP="003C2013">
      <w:pPr>
        <w:pStyle w:val="a3"/>
        <w:spacing w:before="1"/>
        <w:ind w:left="0" w:right="132"/>
        <w:rPr>
          <w:lang w:val="ru-RU"/>
        </w:rPr>
      </w:pPr>
    </w:p>
    <w:p w:rsidR="001D276F" w:rsidRDefault="001D276F" w:rsidP="003C2013">
      <w:pPr>
        <w:pStyle w:val="a3"/>
        <w:spacing w:before="1"/>
        <w:ind w:left="0" w:right="132"/>
        <w:rPr>
          <w:lang w:val="ru-RU"/>
        </w:rPr>
      </w:pPr>
    </w:p>
    <w:p w:rsidR="00D11C5A" w:rsidRPr="00440FE1" w:rsidRDefault="007036A7" w:rsidP="003C2013">
      <w:pPr>
        <w:pStyle w:val="a3"/>
        <w:spacing w:before="1"/>
        <w:ind w:left="0" w:right="132"/>
        <w:rPr>
          <w:lang w:val="ru-RU"/>
        </w:rPr>
      </w:pPr>
      <w:r>
        <w:rPr>
          <w:noProof/>
          <w:sz w:val="2"/>
          <w:lang w:val="ru-RU" w:eastAsia="ru-RU"/>
        </w:rPr>
        <mc:AlternateContent>
          <mc:Choice Requires="wps">
            <w:drawing>
              <wp:anchor distT="0" distB="0" distL="114300" distR="114300" simplePos="0" relativeHeight="503249672" behindDoc="0" locked="0" layoutInCell="1" allowOverlap="1">
                <wp:simplePos x="0" y="0"/>
                <wp:positionH relativeFrom="margin">
                  <wp:align>right</wp:align>
                </wp:positionH>
                <wp:positionV relativeFrom="paragraph">
                  <wp:posOffset>153035</wp:posOffset>
                </wp:positionV>
                <wp:extent cx="6559826" cy="7951"/>
                <wp:effectExtent l="0" t="0" r="31750" b="30480"/>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6559826" cy="795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9F726" id="Прямая соединительная линия 67" o:spid="_x0000_s1026" style="position:absolute;flip:y;z-index:503249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5.3pt,12.05pt" to="9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" strokecolor="black [3213]" strokeweight=".25pt">
                <w10:wrap anchorx="margin"/>
              </v:line>
            </w:pict>
          </mc:Fallback>
        </mc:AlternateContent>
      </w:r>
      <w:r>
        <w:rPr>
          <w:noProof/>
          <w:sz w:val="2"/>
          <w:lang w:val="ru-RU" w:eastAsia="ru-RU"/>
        </w:rPr>
        <mc:AlternateContent>
          <mc:Choice Requires="wps">
            <w:drawing>
              <wp:anchor distT="0" distB="0" distL="114300" distR="114300" simplePos="0" relativeHeight="503236360" behindDoc="0" locked="0" layoutInCell="1" allowOverlap="1">
                <wp:simplePos x="0" y="0"/>
                <wp:positionH relativeFrom="column">
                  <wp:posOffset>6579014</wp:posOffset>
                </wp:positionH>
                <wp:positionV relativeFrom="paragraph">
                  <wp:posOffset>146989</wp:posOffset>
                </wp:positionV>
                <wp:extent cx="24689" cy="8627796"/>
                <wp:effectExtent l="0" t="0" r="33020" b="2095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24689" cy="8627796"/>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74556" id="Прямая соединительная линия 52" o:spid="_x0000_s1026" style="position:absolute;flip:x;z-index:503236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05pt,11.55pt" to="520pt,6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" strokecolor="black [3213]" strokeweight=".25pt"/>
            </w:pict>
          </mc:Fallback>
        </mc:AlternateContent>
      </w:r>
    </w:p>
    <w:p w:rsidR="00517166" w:rsidRPr="00676CED" w:rsidRDefault="00B7438C">
      <w:pPr>
        <w:pStyle w:val="a3"/>
        <w:spacing w:line="20" w:lineRule="exact"/>
        <w:ind w:left="109"/>
        <w:jc w:val="left"/>
        <w:rPr>
          <w:sz w:val="2"/>
          <w:lang w:val="ru-RU"/>
        </w:rPr>
      </w:pPr>
      <w:r>
        <w:rPr>
          <w:noProof/>
          <w:sz w:val="2"/>
          <w:lang w:val="ru-RU" w:eastAsia="ru-RU"/>
        </w:rPr>
        <mc:AlternateContent>
          <mc:Choice Requires="wps">
            <w:drawing>
              <wp:anchor distT="0" distB="0" distL="114300" distR="114300" simplePos="0" relativeHeight="503235336" behindDoc="0" locked="0" layoutInCell="1" allowOverlap="1">
                <wp:simplePos x="0" y="0"/>
                <wp:positionH relativeFrom="margin">
                  <wp:posOffset>20211</wp:posOffset>
                </wp:positionH>
                <wp:positionV relativeFrom="paragraph">
                  <wp:posOffset>9856</wp:posOffset>
                </wp:positionV>
                <wp:extent cx="27028" cy="8213698"/>
                <wp:effectExtent l="0" t="0" r="30480" b="3556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27028" cy="8213698"/>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CE2CD" id="Прямая соединительная линия 51" o:spid="_x0000_s1026" style="position:absolute;z-index:503235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8pt" to="3.75pt,6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" strokecolor="black [3213]" strokeweight=".25pt">
                <w10:wrap anchorx="margin"/>
              </v:line>
            </w:pict>
          </mc:Fallback>
        </mc:AlternateContent>
      </w:r>
    </w:p>
    <w:p w:rsidR="00517166" w:rsidRPr="009E3518" w:rsidRDefault="00B81D9E">
      <w:pPr>
        <w:pStyle w:val="2"/>
        <w:tabs>
          <w:tab w:val="left" w:pos="7745"/>
        </w:tabs>
        <w:spacing w:before="31"/>
        <w:ind w:left="152"/>
        <w:jc w:val="left"/>
        <w:rPr>
          <w:lang w:val="ru-RU"/>
        </w:rPr>
      </w:pPr>
      <w:r w:rsidRPr="00440FE1">
        <w:rPr>
          <w:lang w:val="ru-RU"/>
        </w:rPr>
        <w:t>Образец</w:t>
      </w:r>
      <w:r w:rsidRPr="00440FE1">
        <w:rPr>
          <w:lang w:val="ru-RU"/>
        </w:rPr>
        <w:tab/>
      </w:r>
      <w:r w:rsidRPr="009E3518">
        <w:rPr>
          <w:lang w:val="ru-RU"/>
        </w:rPr>
        <w:t>Лицевая</w:t>
      </w:r>
      <w:r w:rsidRPr="009E3518">
        <w:rPr>
          <w:spacing w:val="-4"/>
          <w:lang w:val="ru-RU"/>
        </w:rPr>
        <w:t xml:space="preserve"> </w:t>
      </w:r>
      <w:r w:rsidRPr="009E3518">
        <w:rPr>
          <w:lang w:val="ru-RU"/>
        </w:rPr>
        <w:t>сторона</w:t>
      </w:r>
    </w:p>
    <w:p w:rsidR="00517166" w:rsidRPr="009E3518" w:rsidRDefault="00517166">
      <w:pPr>
        <w:pStyle w:val="a3"/>
        <w:ind w:left="0"/>
        <w:jc w:val="left"/>
        <w:rPr>
          <w:b/>
          <w:sz w:val="20"/>
          <w:lang w:val="ru-RU"/>
        </w:rPr>
      </w:pPr>
    </w:p>
    <w:p w:rsidR="00517166" w:rsidRPr="009E3518" w:rsidRDefault="00517166">
      <w:pPr>
        <w:pStyle w:val="a3"/>
        <w:spacing w:before="10"/>
        <w:ind w:left="0"/>
        <w:jc w:val="left"/>
        <w:rPr>
          <w:b/>
          <w:sz w:val="17"/>
          <w:lang w:val="ru-RU"/>
        </w:rPr>
      </w:pPr>
    </w:p>
    <w:p w:rsidR="00517166" w:rsidRPr="009E3518" w:rsidRDefault="00B81D9E">
      <w:pPr>
        <w:spacing w:before="72"/>
        <w:ind w:left="1547"/>
        <w:rPr>
          <w:b/>
          <w:lang w:val="ru-RU"/>
        </w:rPr>
      </w:pPr>
      <w:r w:rsidRPr="009E3518">
        <w:rPr>
          <w:b/>
          <w:lang w:val="ru-RU"/>
        </w:rPr>
        <w:t>Общество с ограниченной ответственностью «Концессии водоснабжения»</w:t>
      </w:r>
    </w:p>
    <w:p w:rsidR="00517166" w:rsidRPr="009E3518" w:rsidRDefault="00517166">
      <w:pPr>
        <w:pStyle w:val="a3"/>
        <w:spacing w:before="3"/>
        <w:ind w:left="0"/>
        <w:jc w:val="left"/>
        <w:rPr>
          <w:b/>
          <w:sz w:val="15"/>
          <w:lang w:val="ru-RU"/>
        </w:rPr>
      </w:pPr>
    </w:p>
    <w:p w:rsidR="00517166" w:rsidRPr="009E3518" w:rsidRDefault="00B81D9E">
      <w:pPr>
        <w:pStyle w:val="a3"/>
        <w:spacing w:before="73" w:line="252" w:lineRule="exact"/>
        <w:ind w:left="152"/>
        <w:jc w:val="left"/>
        <w:rPr>
          <w:lang w:val="ru-RU"/>
        </w:rPr>
      </w:pPr>
      <w:r w:rsidRPr="009E3518">
        <w:rPr>
          <w:lang w:val="ru-RU"/>
        </w:rPr>
        <w:t>Место нахождения: г. Волгоград</w:t>
      </w:r>
    </w:p>
    <w:p w:rsidR="00517166" w:rsidRPr="009E3518" w:rsidRDefault="00B81D9E">
      <w:pPr>
        <w:pStyle w:val="a3"/>
        <w:spacing w:line="252" w:lineRule="exact"/>
        <w:ind w:left="152"/>
        <w:jc w:val="left"/>
        <w:rPr>
          <w:lang w:val="ru-RU"/>
        </w:rPr>
      </w:pPr>
      <w:r w:rsidRPr="009E3518">
        <w:rPr>
          <w:lang w:val="ru-RU"/>
        </w:rPr>
        <w:t>Почтовый адрес: 400050, г. Волгоград, ул. им. Пархоменко, 63, помещения №№ 2-21, 23-28</w:t>
      </w:r>
    </w:p>
    <w:p w:rsidR="00517166" w:rsidRPr="009E3518" w:rsidRDefault="00517166">
      <w:pPr>
        <w:pStyle w:val="a3"/>
        <w:ind w:left="0"/>
        <w:jc w:val="left"/>
        <w:rPr>
          <w:sz w:val="20"/>
          <w:lang w:val="ru-RU"/>
        </w:rPr>
      </w:pPr>
    </w:p>
    <w:p w:rsidR="00517166" w:rsidRPr="009E3518" w:rsidRDefault="00517166">
      <w:pPr>
        <w:pStyle w:val="a3"/>
        <w:ind w:left="0"/>
        <w:jc w:val="left"/>
        <w:rPr>
          <w:sz w:val="18"/>
          <w:lang w:val="ru-RU"/>
        </w:rPr>
      </w:pPr>
    </w:p>
    <w:p w:rsidR="00517166" w:rsidRPr="009E3518" w:rsidRDefault="00B7438C" w:rsidP="00B7438C">
      <w:pPr>
        <w:pStyle w:val="2"/>
        <w:spacing w:before="73"/>
        <w:ind w:left="4447" w:right="4334"/>
        <w:jc w:val="center"/>
        <w:rPr>
          <w:lang w:val="ru-RU"/>
        </w:rPr>
      </w:pPr>
      <w:r w:rsidRPr="009E3518">
        <w:rPr>
          <w:lang w:val="ru-RU"/>
        </w:rPr>
        <w:t>СЕРТИФИКА</w:t>
      </w:r>
      <w:r w:rsidR="00B81D9E" w:rsidRPr="009E3518">
        <w:rPr>
          <w:lang w:val="ru-RU"/>
        </w:rPr>
        <w:t>Т</w:t>
      </w:r>
    </w:p>
    <w:p w:rsidR="00517166" w:rsidRPr="004F2542" w:rsidRDefault="00B81D9E">
      <w:pPr>
        <w:spacing w:before="1"/>
        <w:ind w:left="155" w:right="171" w:hanging="1"/>
        <w:jc w:val="center"/>
        <w:rPr>
          <w:b/>
          <w:sz w:val="20"/>
          <w:lang w:val="ru-RU"/>
        </w:rPr>
      </w:pPr>
      <w:r w:rsidRPr="009E3518">
        <w:rPr>
          <w:b/>
          <w:sz w:val="20"/>
          <w:lang w:val="ru-RU"/>
        </w:rPr>
        <w:t>документарных неконвертируемых процентных об</w:t>
      </w:r>
      <w:r w:rsidR="009D1EE3" w:rsidRPr="009E3518">
        <w:rPr>
          <w:b/>
          <w:sz w:val="20"/>
          <w:lang w:val="ru-RU"/>
        </w:rPr>
        <w:t>лигаций на предъявителя серии 04</w:t>
      </w:r>
      <w:r w:rsidRPr="009E3518">
        <w:rPr>
          <w:b/>
          <w:sz w:val="20"/>
          <w:lang w:val="ru-RU"/>
        </w:rPr>
        <w:t xml:space="preserve"> с обязательным централизов</w:t>
      </w:r>
      <w:r w:rsidR="009D1EE3" w:rsidRPr="009E3518">
        <w:rPr>
          <w:b/>
          <w:sz w:val="20"/>
          <w:lang w:val="ru-RU"/>
        </w:rPr>
        <w:t>анным хранением в количестве 1 1</w:t>
      </w:r>
      <w:r w:rsidRPr="009E3518">
        <w:rPr>
          <w:b/>
          <w:sz w:val="20"/>
          <w:lang w:val="ru-RU"/>
        </w:rPr>
        <w:t xml:space="preserve">00 000 (Один миллион </w:t>
      </w:r>
      <w:r w:rsidR="009D1EE3" w:rsidRPr="009E3518">
        <w:rPr>
          <w:b/>
          <w:sz w:val="20"/>
          <w:lang w:val="ru-RU"/>
        </w:rPr>
        <w:t>сто</w:t>
      </w:r>
      <w:r w:rsidRPr="009E3518">
        <w:rPr>
          <w:b/>
          <w:sz w:val="20"/>
          <w:lang w:val="ru-RU"/>
        </w:rPr>
        <w:t xml:space="preserve"> тысяч) штук, номинальной</w:t>
      </w:r>
      <w:r w:rsidRPr="00440FE1">
        <w:rPr>
          <w:b/>
          <w:sz w:val="20"/>
          <w:lang w:val="ru-RU"/>
        </w:rPr>
        <w:t xml:space="preserve"> стоимостью </w:t>
      </w:r>
      <w:r w:rsidRPr="004F2542">
        <w:rPr>
          <w:b/>
          <w:sz w:val="20"/>
          <w:lang w:val="ru-RU"/>
        </w:rPr>
        <w:t xml:space="preserve">1 000 (Одна тысяча) рублей каждая, </w:t>
      </w:r>
      <w:r w:rsidR="009D1EE3">
        <w:rPr>
          <w:b/>
          <w:sz w:val="20"/>
          <w:lang w:val="ru-RU"/>
        </w:rPr>
        <w:t>общей номинальной стоимостью 1 1</w:t>
      </w:r>
      <w:r w:rsidRPr="004F2542">
        <w:rPr>
          <w:b/>
          <w:sz w:val="20"/>
          <w:lang w:val="ru-RU"/>
        </w:rPr>
        <w:t xml:space="preserve">00 000 000 (Один миллиард </w:t>
      </w:r>
      <w:r w:rsidR="009D1EE3">
        <w:rPr>
          <w:b/>
          <w:sz w:val="20"/>
          <w:lang w:val="ru-RU"/>
        </w:rPr>
        <w:t>сто</w:t>
      </w:r>
      <w:r w:rsidRPr="004F2542">
        <w:rPr>
          <w:b/>
          <w:sz w:val="20"/>
          <w:lang w:val="ru-RU"/>
        </w:rPr>
        <w:t xml:space="preserve"> миллионов) р</w:t>
      </w:r>
      <w:r w:rsidR="009D1EE3">
        <w:rPr>
          <w:b/>
          <w:sz w:val="20"/>
          <w:lang w:val="ru-RU"/>
        </w:rPr>
        <w:t>ублей со сроком погашения в 5157</w:t>
      </w:r>
      <w:r w:rsidRPr="004F2542">
        <w:rPr>
          <w:b/>
          <w:sz w:val="20"/>
          <w:lang w:val="ru-RU"/>
        </w:rPr>
        <w:t>-й день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w:t>
      </w:r>
    </w:p>
    <w:p w:rsidR="00517166" w:rsidRPr="004F2542" w:rsidRDefault="00517166">
      <w:pPr>
        <w:pStyle w:val="a3"/>
        <w:spacing w:before="6"/>
        <w:ind w:left="0"/>
        <w:jc w:val="left"/>
        <w:rPr>
          <w:b/>
          <w:sz w:val="15"/>
          <w:lang w:val="ru-RU"/>
        </w:rPr>
      </w:pPr>
    </w:p>
    <w:p w:rsidR="00517166" w:rsidRPr="00440FE1" w:rsidRDefault="00B81D9E">
      <w:pPr>
        <w:pStyle w:val="a3"/>
        <w:spacing w:before="72"/>
        <w:ind w:left="152"/>
        <w:jc w:val="left"/>
        <w:rPr>
          <w:lang w:val="ru-RU"/>
        </w:rPr>
      </w:pPr>
      <w:r w:rsidRPr="00440FE1">
        <w:rPr>
          <w:lang w:val="ru-RU"/>
        </w:rPr>
        <w:t>Облигации являются эмиссионными ценными бумагами на предъявителя.</w:t>
      </w:r>
    </w:p>
    <w:p w:rsidR="00517166" w:rsidRPr="00440FE1" w:rsidRDefault="00517166">
      <w:pPr>
        <w:pStyle w:val="a3"/>
        <w:spacing w:before="6"/>
        <w:ind w:left="0"/>
        <w:jc w:val="left"/>
        <w:rPr>
          <w:sz w:val="15"/>
          <w:lang w:val="ru-RU"/>
        </w:rPr>
      </w:pPr>
    </w:p>
    <w:p w:rsidR="00B7438C" w:rsidRDefault="00B81D9E" w:rsidP="00B7438C">
      <w:pPr>
        <w:pStyle w:val="a3"/>
        <w:tabs>
          <w:tab w:val="left" w:pos="7655"/>
        </w:tabs>
        <w:spacing w:before="72"/>
        <w:ind w:left="152" w:right="2208"/>
        <w:jc w:val="left"/>
        <w:rPr>
          <w:lang w:val="ru-RU"/>
        </w:rPr>
      </w:pPr>
      <w:r w:rsidRPr="00440FE1">
        <w:rPr>
          <w:lang w:val="ru-RU"/>
        </w:rPr>
        <w:t>Государственный регистрационный номер Программы облигаций: 4-36487-</w:t>
      </w:r>
      <w:r>
        <w:t>R</w:t>
      </w:r>
      <w:r w:rsidRPr="00440FE1">
        <w:rPr>
          <w:lang w:val="ru-RU"/>
        </w:rPr>
        <w:t>-001</w:t>
      </w:r>
      <w:r>
        <w:t>P</w:t>
      </w:r>
      <w:r w:rsidRPr="00440FE1">
        <w:rPr>
          <w:lang w:val="ru-RU"/>
        </w:rPr>
        <w:t xml:space="preserve">. </w:t>
      </w:r>
    </w:p>
    <w:p w:rsidR="00517166" w:rsidRPr="004F2542" w:rsidRDefault="00B81D9E">
      <w:pPr>
        <w:pStyle w:val="a3"/>
        <w:spacing w:before="72"/>
        <w:ind w:left="152" w:right="2495"/>
        <w:jc w:val="left"/>
        <w:rPr>
          <w:lang w:val="ru-RU"/>
        </w:rPr>
      </w:pPr>
      <w:r w:rsidRPr="004F2542">
        <w:rPr>
          <w:lang w:val="ru-RU"/>
        </w:rPr>
        <w:t>Дата государственной регистрации Программы облигаций: «22» октября 2015г.</w:t>
      </w:r>
    </w:p>
    <w:p w:rsidR="00517166" w:rsidRPr="004F2542" w:rsidRDefault="00517166">
      <w:pPr>
        <w:pStyle w:val="a3"/>
        <w:spacing w:before="8"/>
        <w:ind w:left="0"/>
        <w:jc w:val="left"/>
        <w:rPr>
          <w:sz w:val="15"/>
          <w:lang w:val="ru-RU"/>
        </w:rPr>
      </w:pPr>
    </w:p>
    <w:p w:rsidR="00517166" w:rsidRPr="00440FE1" w:rsidRDefault="00B81D9E" w:rsidP="00B7438C">
      <w:pPr>
        <w:pStyle w:val="a3"/>
        <w:spacing w:before="73"/>
        <w:ind w:left="152" w:right="3200"/>
        <w:jc w:val="left"/>
        <w:rPr>
          <w:lang w:val="ru-RU"/>
        </w:rPr>
      </w:pPr>
      <w:r w:rsidRPr="00440FE1">
        <w:rPr>
          <w:lang w:val="ru-RU"/>
        </w:rPr>
        <w:t>Государственный регистрационный номер Условий выпуска Облигаций: Дата государственной регистрации Условий выпуска Облигаций:</w:t>
      </w:r>
    </w:p>
    <w:p w:rsidR="00517166" w:rsidRPr="00440FE1" w:rsidRDefault="00517166">
      <w:pPr>
        <w:pStyle w:val="a3"/>
        <w:spacing w:before="8"/>
        <w:ind w:left="0"/>
        <w:jc w:val="left"/>
        <w:rPr>
          <w:sz w:val="15"/>
          <w:lang w:val="ru-RU"/>
        </w:rPr>
      </w:pPr>
    </w:p>
    <w:p w:rsidR="00517166" w:rsidRPr="00440FE1" w:rsidRDefault="00B81D9E">
      <w:pPr>
        <w:pStyle w:val="a3"/>
        <w:spacing w:before="73"/>
        <w:ind w:left="152"/>
        <w:jc w:val="left"/>
        <w:rPr>
          <w:lang w:val="ru-RU"/>
        </w:rPr>
      </w:pPr>
      <w:r w:rsidRPr="00440FE1">
        <w:rPr>
          <w:lang w:val="ru-RU"/>
        </w:rPr>
        <w:t>Облигации размещаются путем открытой подписки.</w:t>
      </w:r>
    </w:p>
    <w:p w:rsidR="00517166" w:rsidRPr="00440FE1" w:rsidRDefault="00517166">
      <w:pPr>
        <w:pStyle w:val="a3"/>
        <w:spacing w:before="8"/>
        <w:ind w:left="0"/>
        <w:jc w:val="left"/>
        <w:rPr>
          <w:sz w:val="15"/>
          <w:lang w:val="ru-RU"/>
        </w:rPr>
      </w:pPr>
    </w:p>
    <w:p w:rsidR="00517166" w:rsidRPr="004F2542" w:rsidRDefault="00B81D9E">
      <w:pPr>
        <w:pStyle w:val="a3"/>
        <w:spacing w:before="73"/>
        <w:ind w:left="152" w:right="163"/>
        <w:rPr>
          <w:lang w:val="ru-RU"/>
        </w:rPr>
      </w:pPr>
      <w:r w:rsidRPr="004F2542">
        <w:rPr>
          <w:lang w:val="ru-RU"/>
        </w:rPr>
        <w:t>Общество с ограниченной ответственностью «Концессии водоснабжения»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517166" w:rsidRPr="004F2542" w:rsidRDefault="00517166">
      <w:pPr>
        <w:pStyle w:val="a3"/>
        <w:spacing w:before="6"/>
        <w:ind w:left="0"/>
        <w:jc w:val="left"/>
        <w:rPr>
          <w:sz w:val="15"/>
          <w:lang w:val="ru-RU"/>
        </w:rPr>
      </w:pPr>
    </w:p>
    <w:p w:rsidR="00517166" w:rsidRPr="004F2542" w:rsidRDefault="00B81D9E">
      <w:pPr>
        <w:pStyle w:val="a3"/>
        <w:spacing w:before="73"/>
        <w:ind w:left="152" w:right="162"/>
        <w:rPr>
          <w:lang w:val="ru-RU"/>
        </w:rPr>
      </w:pPr>
      <w:r w:rsidRPr="00440FE1">
        <w:rPr>
          <w:lang w:val="ru-RU"/>
        </w:rPr>
        <w:t>Настоящий серт</w:t>
      </w:r>
      <w:r w:rsidR="009D1EE3">
        <w:rPr>
          <w:lang w:val="ru-RU"/>
        </w:rPr>
        <w:t>ификат удостоверяет право на 1 1</w:t>
      </w:r>
      <w:r w:rsidRPr="00440FE1">
        <w:rPr>
          <w:lang w:val="ru-RU"/>
        </w:rPr>
        <w:t xml:space="preserve">00 000 (Один миллион </w:t>
      </w:r>
      <w:r w:rsidR="009D1EE3">
        <w:rPr>
          <w:lang w:val="ru-RU"/>
        </w:rPr>
        <w:t>сто</w:t>
      </w:r>
      <w:r w:rsidRPr="00440FE1">
        <w:rPr>
          <w:lang w:val="ru-RU"/>
        </w:rPr>
        <w:t xml:space="preserve"> тысяч) облигаций </w:t>
      </w:r>
      <w:r w:rsidR="009D1EE3" w:rsidRPr="00440FE1">
        <w:rPr>
          <w:lang w:val="ru-RU"/>
        </w:rPr>
        <w:t>номинальной стоимостью</w:t>
      </w:r>
      <w:r w:rsidRPr="00440FE1">
        <w:rPr>
          <w:lang w:val="ru-RU"/>
        </w:rPr>
        <w:t xml:space="preserve">   </w:t>
      </w:r>
      <w:r w:rsidRPr="004F2542">
        <w:rPr>
          <w:lang w:val="ru-RU"/>
        </w:rPr>
        <w:t xml:space="preserve">1   </w:t>
      </w:r>
      <w:r w:rsidR="00935329" w:rsidRPr="004F2542">
        <w:rPr>
          <w:lang w:val="ru-RU"/>
        </w:rPr>
        <w:t>000 (</w:t>
      </w:r>
      <w:r w:rsidRPr="004F2542">
        <w:rPr>
          <w:lang w:val="ru-RU"/>
        </w:rPr>
        <w:t xml:space="preserve">Одна   </w:t>
      </w:r>
      <w:r w:rsidR="00935329" w:rsidRPr="004F2542">
        <w:rPr>
          <w:lang w:val="ru-RU"/>
        </w:rPr>
        <w:t>тысяча) рублей</w:t>
      </w:r>
      <w:r w:rsidRPr="004F2542">
        <w:rPr>
          <w:lang w:val="ru-RU"/>
        </w:rPr>
        <w:t xml:space="preserve">   </w:t>
      </w:r>
      <w:r w:rsidR="00935329" w:rsidRPr="004F2542">
        <w:rPr>
          <w:lang w:val="ru-RU"/>
        </w:rPr>
        <w:t>каждая, общей</w:t>
      </w:r>
      <w:r w:rsidR="009D1EE3">
        <w:rPr>
          <w:lang w:val="ru-RU"/>
        </w:rPr>
        <w:t xml:space="preserve">   номинальной   </w:t>
      </w:r>
      <w:r w:rsidR="00935329">
        <w:rPr>
          <w:lang w:val="ru-RU"/>
        </w:rPr>
        <w:t>стоимостью 1</w:t>
      </w:r>
      <w:r w:rsidR="009D1EE3">
        <w:rPr>
          <w:lang w:val="ru-RU"/>
        </w:rPr>
        <w:t xml:space="preserve"> 1</w:t>
      </w:r>
      <w:r w:rsidRPr="004F2542">
        <w:rPr>
          <w:lang w:val="ru-RU"/>
        </w:rPr>
        <w:t xml:space="preserve">00 000 000 (Один миллиард </w:t>
      </w:r>
      <w:r w:rsidR="009D1EE3">
        <w:rPr>
          <w:lang w:val="ru-RU"/>
        </w:rPr>
        <w:t>сто</w:t>
      </w:r>
      <w:r w:rsidRPr="004F2542">
        <w:rPr>
          <w:lang w:val="ru-RU"/>
        </w:rPr>
        <w:t xml:space="preserve"> миллионов)</w:t>
      </w:r>
      <w:r w:rsidRPr="004F2542">
        <w:rPr>
          <w:spacing w:val="-8"/>
          <w:lang w:val="ru-RU"/>
        </w:rPr>
        <w:t xml:space="preserve"> </w:t>
      </w:r>
      <w:r w:rsidRPr="004F2542">
        <w:rPr>
          <w:lang w:val="ru-RU"/>
        </w:rPr>
        <w:t>рублей.</w:t>
      </w:r>
    </w:p>
    <w:p w:rsidR="00517166" w:rsidRPr="004F2542" w:rsidRDefault="00517166">
      <w:pPr>
        <w:pStyle w:val="a3"/>
        <w:spacing w:before="8"/>
        <w:ind w:left="0"/>
        <w:jc w:val="left"/>
        <w:rPr>
          <w:sz w:val="15"/>
          <w:lang w:val="ru-RU"/>
        </w:rPr>
      </w:pPr>
    </w:p>
    <w:p w:rsidR="00517166" w:rsidRPr="00440FE1" w:rsidRDefault="00B81D9E">
      <w:pPr>
        <w:pStyle w:val="a3"/>
        <w:spacing w:before="73" w:line="252" w:lineRule="exact"/>
        <w:ind w:left="152"/>
        <w:rPr>
          <w:lang w:val="ru-RU"/>
        </w:rPr>
      </w:pPr>
      <w:r w:rsidRPr="00440FE1">
        <w:rPr>
          <w:lang w:val="ru-RU"/>
        </w:rPr>
        <w:t xml:space="preserve">Общее     количество     облигаций     </w:t>
      </w:r>
      <w:r w:rsidR="00935329" w:rsidRPr="00440FE1">
        <w:rPr>
          <w:lang w:val="ru-RU"/>
        </w:rPr>
        <w:t>выпуска, имеющего</w:t>
      </w:r>
      <w:r w:rsidRPr="00440FE1">
        <w:rPr>
          <w:lang w:val="ru-RU"/>
        </w:rPr>
        <w:t xml:space="preserve">     государственный     </w:t>
      </w:r>
      <w:r w:rsidR="00935329" w:rsidRPr="00440FE1">
        <w:rPr>
          <w:lang w:val="ru-RU"/>
        </w:rPr>
        <w:t>регистрационный номер</w:t>
      </w:r>
    </w:p>
    <w:p w:rsidR="00517166" w:rsidRPr="004F2542" w:rsidRDefault="00B81D9E">
      <w:pPr>
        <w:pStyle w:val="a3"/>
        <w:tabs>
          <w:tab w:val="left" w:pos="2406"/>
          <w:tab w:val="left" w:pos="4776"/>
        </w:tabs>
        <w:ind w:left="152" w:right="163"/>
        <w:rPr>
          <w:lang w:val="ru-RU"/>
        </w:rPr>
      </w:pPr>
      <w:r w:rsidRPr="00440FE1">
        <w:rPr>
          <w:u w:val="single"/>
          <w:lang w:val="ru-RU"/>
        </w:rPr>
        <w:t xml:space="preserve"> </w:t>
      </w:r>
      <w:r w:rsidRPr="00440FE1">
        <w:rPr>
          <w:u w:val="single"/>
          <w:lang w:val="ru-RU"/>
        </w:rPr>
        <w:tab/>
      </w:r>
      <w:r w:rsidRPr="00440FE1">
        <w:rPr>
          <w:spacing w:val="10"/>
          <w:lang w:val="ru-RU"/>
        </w:rPr>
        <w:t xml:space="preserve"> </w:t>
      </w:r>
      <w:r w:rsidRPr="00440FE1">
        <w:rPr>
          <w:lang w:val="ru-RU"/>
        </w:rPr>
        <w:t>от</w:t>
      </w:r>
      <w:r w:rsidRPr="00440FE1">
        <w:rPr>
          <w:u w:val="single"/>
          <w:lang w:val="ru-RU"/>
        </w:rPr>
        <w:t xml:space="preserve"> </w:t>
      </w:r>
      <w:r w:rsidR="009D1EE3" w:rsidRPr="00440FE1">
        <w:rPr>
          <w:u w:val="single"/>
          <w:lang w:val="ru-RU"/>
        </w:rPr>
        <w:tab/>
      </w:r>
      <w:r w:rsidR="009D1EE3" w:rsidRPr="00440FE1">
        <w:rPr>
          <w:lang w:val="ru-RU"/>
        </w:rPr>
        <w:t xml:space="preserve">, </w:t>
      </w:r>
      <w:r w:rsidR="00935329" w:rsidRPr="00440FE1">
        <w:rPr>
          <w:lang w:val="ru-RU"/>
        </w:rPr>
        <w:t>составляет</w:t>
      </w:r>
      <w:r w:rsidR="00935329">
        <w:rPr>
          <w:lang w:val="ru-RU"/>
        </w:rPr>
        <w:t xml:space="preserve"> 1</w:t>
      </w:r>
      <w:r w:rsidR="009D1EE3">
        <w:rPr>
          <w:lang w:val="ru-RU"/>
        </w:rPr>
        <w:t xml:space="preserve"> 1</w:t>
      </w:r>
      <w:r w:rsidRPr="00440FE1">
        <w:rPr>
          <w:lang w:val="ru-RU"/>
        </w:rPr>
        <w:t xml:space="preserve">00 </w:t>
      </w:r>
      <w:r w:rsidR="00935329" w:rsidRPr="00440FE1">
        <w:rPr>
          <w:lang w:val="ru-RU"/>
        </w:rPr>
        <w:t xml:space="preserve">000 (Один миллион </w:t>
      </w:r>
      <w:r w:rsidR="00935329" w:rsidRPr="00440FE1">
        <w:rPr>
          <w:spacing w:val="26"/>
          <w:lang w:val="ru-RU"/>
        </w:rPr>
        <w:t>сто</w:t>
      </w:r>
      <w:r w:rsidR="00935329" w:rsidRPr="00440FE1">
        <w:rPr>
          <w:lang w:val="ru-RU"/>
        </w:rPr>
        <w:t xml:space="preserve"> </w:t>
      </w:r>
      <w:r w:rsidR="00935329" w:rsidRPr="00440FE1">
        <w:rPr>
          <w:spacing w:val="2"/>
          <w:lang w:val="ru-RU"/>
        </w:rPr>
        <w:t>тысяч</w:t>
      </w:r>
      <w:r w:rsidRPr="00440FE1">
        <w:rPr>
          <w:lang w:val="ru-RU"/>
        </w:rPr>
        <w:t xml:space="preserve">) облигаций номинальной стоимостью </w:t>
      </w:r>
      <w:r w:rsidRPr="004F2542">
        <w:rPr>
          <w:lang w:val="ru-RU"/>
        </w:rPr>
        <w:t>1 000 (Одна тысяча) рублей каждая, о</w:t>
      </w:r>
      <w:r w:rsidR="009D1EE3">
        <w:rPr>
          <w:lang w:val="ru-RU"/>
        </w:rPr>
        <w:t xml:space="preserve">бщей номинальной </w:t>
      </w:r>
      <w:r w:rsidR="00935329">
        <w:rPr>
          <w:lang w:val="ru-RU"/>
        </w:rPr>
        <w:t>стоимостью 1</w:t>
      </w:r>
      <w:r w:rsidR="009D1EE3">
        <w:rPr>
          <w:lang w:val="ru-RU"/>
        </w:rPr>
        <w:t xml:space="preserve"> 1</w:t>
      </w:r>
      <w:r w:rsidRPr="004F2542">
        <w:rPr>
          <w:lang w:val="ru-RU"/>
        </w:rPr>
        <w:t xml:space="preserve">00 000 000 (Один миллиард </w:t>
      </w:r>
      <w:r w:rsidR="009D1EE3">
        <w:rPr>
          <w:lang w:val="ru-RU"/>
        </w:rPr>
        <w:t>сто</w:t>
      </w:r>
      <w:r w:rsidRPr="004F2542">
        <w:rPr>
          <w:lang w:val="ru-RU"/>
        </w:rPr>
        <w:t xml:space="preserve"> миллионов)</w:t>
      </w:r>
      <w:r w:rsidRPr="004F2542">
        <w:rPr>
          <w:spacing w:val="-8"/>
          <w:lang w:val="ru-RU"/>
        </w:rPr>
        <w:t xml:space="preserve"> </w:t>
      </w:r>
      <w:r w:rsidRPr="004F2542">
        <w:rPr>
          <w:lang w:val="ru-RU"/>
        </w:rPr>
        <w:t>рублей.</w:t>
      </w:r>
    </w:p>
    <w:p w:rsidR="00517166" w:rsidRPr="004F2542" w:rsidRDefault="00517166">
      <w:pPr>
        <w:pStyle w:val="a3"/>
        <w:spacing w:before="8"/>
        <w:ind w:left="0"/>
        <w:jc w:val="left"/>
        <w:rPr>
          <w:sz w:val="15"/>
          <w:lang w:val="ru-RU"/>
        </w:rPr>
      </w:pPr>
    </w:p>
    <w:p w:rsidR="00517166" w:rsidRPr="00440FE1" w:rsidRDefault="00B81D9E">
      <w:pPr>
        <w:pStyle w:val="a3"/>
        <w:spacing w:before="73"/>
        <w:ind w:left="152" w:right="162"/>
        <w:rPr>
          <w:lang w:val="ru-RU"/>
        </w:rPr>
      </w:pPr>
      <w:r w:rsidRPr="00440FE1">
        <w:rPr>
          <w:lang w:val="ru-RU"/>
        </w:rPr>
        <w:t>Настоящий сертификат передается на хранение в Небанковскую кредитную организацию акционерное общество «Национальный расчетный депозитарий» (далее Депозитарий), осуществляющее обязательное централизованное хранение сертификата облигаций.</w:t>
      </w:r>
    </w:p>
    <w:p w:rsidR="00517166" w:rsidRPr="00440FE1" w:rsidRDefault="00517166">
      <w:pPr>
        <w:pStyle w:val="a3"/>
        <w:spacing w:before="8"/>
        <w:ind w:left="0"/>
        <w:jc w:val="left"/>
        <w:rPr>
          <w:sz w:val="15"/>
          <w:lang w:val="ru-RU"/>
        </w:rPr>
      </w:pPr>
    </w:p>
    <w:p w:rsidR="00517166" w:rsidRPr="00440FE1" w:rsidRDefault="00B81D9E">
      <w:pPr>
        <w:pStyle w:val="a3"/>
        <w:spacing w:before="73"/>
        <w:ind w:left="152"/>
        <w:jc w:val="left"/>
        <w:rPr>
          <w:lang w:val="ru-RU"/>
        </w:rPr>
      </w:pPr>
      <w:r w:rsidRPr="00440FE1">
        <w:rPr>
          <w:lang w:val="ru-RU"/>
        </w:rPr>
        <w:t>Место нахождения депозитария: город Москва, улица Спартаковская, дом 12.</w:t>
      </w:r>
    </w:p>
    <w:p w:rsidR="0010141F" w:rsidRDefault="0010141F">
      <w:pPr>
        <w:pStyle w:val="2"/>
        <w:spacing w:before="72"/>
        <w:ind w:left="152"/>
        <w:jc w:val="left"/>
        <w:rPr>
          <w:b w:val="0"/>
          <w:bCs w:val="0"/>
          <w:sz w:val="16"/>
          <w:lang w:val="ru-RU"/>
        </w:rPr>
      </w:pPr>
    </w:p>
    <w:p w:rsidR="00517166" w:rsidRPr="00440FE1" w:rsidRDefault="00B81D9E">
      <w:pPr>
        <w:pStyle w:val="2"/>
        <w:spacing w:before="72"/>
        <w:ind w:left="152"/>
        <w:jc w:val="left"/>
        <w:rPr>
          <w:lang w:val="ru-RU"/>
        </w:rPr>
      </w:pPr>
      <w:r w:rsidRPr="00440FE1">
        <w:rPr>
          <w:lang w:val="ru-RU"/>
        </w:rPr>
        <w:t>Директор</w:t>
      </w:r>
    </w:p>
    <w:p w:rsidR="00517166" w:rsidRPr="00440FE1" w:rsidRDefault="00440FE1">
      <w:pPr>
        <w:spacing w:before="1" w:line="250" w:lineRule="exact"/>
        <w:ind w:left="152"/>
        <w:rPr>
          <w:b/>
          <w:lang w:val="ru-RU"/>
        </w:rPr>
      </w:pPr>
      <w:r>
        <w:rPr>
          <w:noProof/>
          <w:lang w:val="ru-RU" w:eastAsia="ru-RU"/>
        </w:rPr>
        <mc:AlternateContent>
          <mc:Choice Requires="wpg">
            <w:drawing>
              <wp:anchor distT="0" distB="0" distL="114300" distR="114300" simplePos="0" relativeHeight="503234312" behindDoc="1" locked="0" layoutInCell="1" allowOverlap="1">
                <wp:simplePos x="0" y="0"/>
                <wp:positionH relativeFrom="page">
                  <wp:posOffset>694690</wp:posOffset>
                </wp:positionH>
                <wp:positionV relativeFrom="paragraph">
                  <wp:posOffset>158115</wp:posOffset>
                </wp:positionV>
                <wp:extent cx="6543040" cy="989330"/>
                <wp:effectExtent l="0" t="0" r="10160" b="203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989330"/>
                          <a:chOff x="1094" y="249"/>
                          <a:chExt cx="10304" cy="1558"/>
                        </a:xfrm>
                      </wpg:grpSpPr>
                      <wps:wsp>
                        <wps:cNvPr id="6" name="Line 15"/>
                        <wps:cNvCnPr>
                          <a:cxnSpLocks noChangeShapeType="1"/>
                        </wps:cNvCnPr>
                        <wps:spPr bwMode="auto">
                          <a:xfrm>
                            <a:off x="1099" y="254"/>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1099" y="509"/>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99" y="761"/>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99" y="101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99" y="1267"/>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1798"/>
                            <a:ext cx="1028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99" y="1519"/>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1392" y="254"/>
                            <a:ext cx="0" cy="25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1392" y="509"/>
                            <a:ext cx="0" cy="25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1392" y="761"/>
                            <a:ext cx="0" cy="25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1392" y="1015"/>
                            <a:ext cx="0" cy="25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11392" y="1267"/>
                            <a:ext cx="0" cy="25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11392" y="1519"/>
                            <a:ext cx="0" cy="28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46E98" id="Group 2" o:spid="_x0000_s1026" style="position:absolute;margin-left:54.7pt;margin-top:12.45pt;width:515.2pt;height:77.9pt;z-index:-82168;mso-position-horizontal-relative:page" coordorigin="1094,249" coordsize="10304,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">
                <v:line id="Line 15" o:spid="_x0000_s1027" style="position:absolute;visibility:visible;mso-wrap-style:square" from="1099,254" to="109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4" o:spid="_x0000_s1028" style="position:absolute;visibility:visible;mso-wrap-style:square" from="1099,509" to="109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3" o:spid="_x0000_s1029" style="position:absolute;visibility:visible;mso-wrap-style:square" from="1099,761" to="1099,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2" o:spid="_x0000_s1030" style="position:absolute;visibility:visible;mso-wrap-style:square" from="1099,1015" to="1099,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1" o:spid="_x0000_s1031" style="position:absolute;visibility:visible;mso-wrap-style:square" from="1099,1267" to="1099,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0" o:spid="_x0000_s1032" style="position:absolute;visibility:visible;mso-wrap-style:square" from="1104,1798" to="1138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9" o:spid="_x0000_s1033" style="position:absolute;visibility:visible;mso-wrap-style:square" from="1099,1519" to="1099,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8" o:spid="_x0000_s1034" style="position:absolute;visibility:visible;mso-wrap-style:square" from="11392,254" to="1139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v:line id="Line 7" o:spid="_x0000_s1035" style="position:absolute;visibility:visible;mso-wrap-style:square" from="11392,509" to="1139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6" o:spid="_x0000_s1036" style="position:absolute;visibility:visible;mso-wrap-style:square" from="11392,761" to="11392,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CNcEAAADbAAAADwAAAGRycy9kb3ducmV2LnhtbERPS4vCMBC+C/sfwix4s+kqFu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QI1wQAAANsAAAAPAAAAAAAAAAAAAAAA&#10;AKECAABkcnMvZG93bnJldi54bWxQSwUGAAAAAAQABAD5AAAAjwMAAAAA&#10;" strokeweight=".16936mm"/>
                <v:line id="Line 5" o:spid="_x0000_s1037" style="position:absolute;visibility:visible;mso-wrap-style:square" from="11392,1015" to="11392,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cQsEAAADbAAAADwAAAGRycy9kb3ducmV2LnhtbERPTWvCQBC9F/oflil4qxsNBImuIQhC&#10;D4Vi2ou3ITtugruzIbtq7K93hUJv83ifs6kmZ8WVxtB7VrCYZyCIW697Ngp+vvfvKxAhImu0nknB&#10;nQJU29eXDZba3/hA1yYakUI4lKigi3EopQxtRw7D3A/EiTv50WFMcDRSj3hL4c7KZZYV0mHPqaHD&#10;gXYdtefm4hTk9f045d6u7K/pi6Upzp9fQ6bU7G2q1yAiTfFf/Of+0Gl+Ac9f0g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5xCwQAAANsAAAAPAAAAAAAAAAAAAAAA&#10;AKECAABkcnMvZG93bnJldi54bWxQSwUGAAAAAAQABAD5AAAAjwMAAAAA&#10;" strokeweight=".16936mm"/>
                <v:line id="Line 4" o:spid="_x0000_s1038" style="position:absolute;visibility:visible;mso-wrap-style:square" from="11392,1267" to="11392,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52cIAAADbAAAADwAAAGRycy9kb3ducmV2LnhtbERPTWvCQBC9F/wPywje6sYIaYhZJQiF&#10;HgpS20tvQ3bcBHdnQ3ar0V/vFgq9zeN9Tr2bnBUXGkPvWcFqmYEgbr3u2Sj4+nx9LkGEiKzReiYF&#10;Nwqw286eaqy0v/IHXY7RiBTCoUIFXYxDJWVoO3IYln4gTtzJjw5jgqOResRrCndW5llWSIc9p4YO&#10;B9p31J6PP07Burl9T2tvS3s3fZGb4vx+GDKlFvOp2YCINMV/8Z/7Taf5L/D7Szp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s52cIAAADbAAAADwAAAAAAAAAAAAAA&#10;AAChAgAAZHJzL2Rvd25yZXYueG1sUEsFBgAAAAAEAAQA+QAAAJADAAAAAA==&#10;" strokeweight=".16936mm"/>
                <v:line id="Line 3" o:spid="_x0000_s1039" style="position:absolute;visibility:visible;mso-wrap-style:square" from="11392,1519" to="11392,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Stq8QAAADbAAAADwAAAGRycy9kb3ducmV2LnhtbESPT2sCMRDF74LfIUzBm2arsMjWKCII&#10;PRTEP5fehs2YXUwmyybVtZ/eORR6m+G9ee83q80QvLpTn9rIBt5nBSjiOtqWnYHLeT9dgkoZ2aKP&#10;TAaelGCzHo9WWNn44CPdT9kpCeFUoYEm567SOtUNBUyz2BGLdo19wCxr77Tt8SHhwet5UZQ6YMvS&#10;0GBHu4bq2+knGFhsn9/DIvql/3VtOXfl7evQFcZM3obtB6hMQ/43/11/WsEXWP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1K2rxAAAANsAAAAPAAAAAAAAAAAA&#10;AAAAAKECAABkcnMvZG93bnJldi54bWxQSwUGAAAAAAQABAD5AAAAkgMAAAAA&#10;" strokeweight=".16936mm"/>
                <w10:wrap anchorx="page"/>
              </v:group>
            </w:pict>
          </mc:Fallback>
        </mc:AlternateContent>
      </w:r>
      <w:r w:rsidR="00B81D9E" w:rsidRPr="00440FE1">
        <w:rPr>
          <w:b/>
          <w:lang w:val="ru-RU"/>
        </w:rPr>
        <w:t>Общества с ограниченной ответственностью</w:t>
      </w:r>
    </w:p>
    <w:p w:rsidR="00517166" w:rsidRPr="00440FE1" w:rsidRDefault="00B81D9E">
      <w:pPr>
        <w:tabs>
          <w:tab w:val="left" w:pos="5001"/>
          <w:tab w:val="left" w:pos="6484"/>
        </w:tabs>
        <w:spacing w:line="250" w:lineRule="exact"/>
        <w:ind w:left="152"/>
        <w:rPr>
          <w:lang w:val="ru-RU"/>
        </w:rPr>
      </w:pPr>
      <w:r w:rsidRPr="00440FE1">
        <w:rPr>
          <w:b/>
          <w:lang w:val="ru-RU"/>
        </w:rPr>
        <w:t>«Концессии</w:t>
      </w:r>
      <w:r w:rsidRPr="00440FE1">
        <w:rPr>
          <w:b/>
          <w:spacing w:val="-3"/>
          <w:lang w:val="ru-RU"/>
        </w:rPr>
        <w:t xml:space="preserve"> </w:t>
      </w:r>
      <w:r w:rsidR="002F632E" w:rsidRPr="00440FE1">
        <w:rPr>
          <w:b/>
          <w:lang w:val="ru-RU"/>
        </w:rPr>
        <w:t xml:space="preserve">водоснабжения» </w:t>
      </w:r>
      <w:r w:rsidR="002F632E" w:rsidRPr="00440FE1">
        <w:rPr>
          <w:b/>
          <w:lang w:val="ru-RU"/>
        </w:rPr>
        <w:tab/>
      </w:r>
      <w:r w:rsidRPr="00440FE1">
        <w:rPr>
          <w:u w:val="single"/>
          <w:lang w:val="ru-RU"/>
        </w:rPr>
        <w:t xml:space="preserve"> </w:t>
      </w:r>
      <w:r w:rsidRPr="00440FE1">
        <w:rPr>
          <w:u w:val="single"/>
          <w:lang w:val="ru-RU"/>
        </w:rPr>
        <w:tab/>
      </w:r>
      <w:r w:rsidR="0010141F">
        <w:rPr>
          <w:u w:val="single"/>
          <w:lang w:val="ru-RU"/>
        </w:rPr>
        <w:t xml:space="preserve">     </w:t>
      </w:r>
      <w:r w:rsidR="0010141F" w:rsidRPr="0010141F">
        <w:rPr>
          <w:lang w:val="ru-RU"/>
        </w:rPr>
        <w:t xml:space="preserve">                     </w:t>
      </w:r>
      <w:r w:rsidR="0010141F">
        <w:rPr>
          <w:u w:val="single"/>
          <w:lang w:val="ru-RU"/>
        </w:rPr>
        <w:t xml:space="preserve">     </w:t>
      </w:r>
      <w:r w:rsidR="0010141F" w:rsidRPr="00440FE1">
        <w:rPr>
          <w:u w:val="single"/>
          <w:lang w:val="ru-RU"/>
        </w:rPr>
        <w:t>Н.В.</w:t>
      </w:r>
      <w:r w:rsidR="0010141F" w:rsidRPr="00440FE1">
        <w:rPr>
          <w:spacing w:val="-1"/>
          <w:u w:val="single"/>
          <w:lang w:val="ru-RU"/>
        </w:rPr>
        <w:t xml:space="preserve"> </w:t>
      </w:r>
      <w:r w:rsidR="0010141F">
        <w:rPr>
          <w:u w:val="single"/>
          <w:lang w:val="ru-RU"/>
        </w:rPr>
        <w:t xml:space="preserve">Николюк     </w:t>
      </w:r>
    </w:p>
    <w:p w:rsidR="00517166" w:rsidRPr="00440FE1" w:rsidRDefault="0010141F" w:rsidP="0010141F">
      <w:pPr>
        <w:pStyle w:val="a3"/>
        <w:spacing w:before="1"/>
        <w:ind w:left="0" w:right="524"/>
        <w:jc w:val="center"/>
        <w:rPr>
          <w:lang w:val="ru-RU"/>
        </w:rPr>
      </w:pPr>
      <w:r>
        <w:rPr>
          <w:lang w:val="ru-RU"/>
        </w:rPr>
        <w:t xml:space="preserve">                          </w:t>
      </w:r>
      <w:r w:rsidR="00B81D9E" w:rsidRPr="00440FE1">
        <w:rPr>
          <w:lang w:val="ru-RU"/>
        </w:rPr>
        <w:t>М.П.</w:t>
      </w:r>
      <w:r>
        <w:rPr>
          <w:lang w:val="ru-RU"/>
        </w:rPr>
        <w:t xml:space="preserve">                             </w:t>
      </w:r>
    </w:p>
    <w:p w:rsidR="00517166" w:rsidRPr="00440FE1" w:rsidRDefault="00517166">
      <w:pPr>
        <w:pStyle w:val="a3"/>
        <w:spacing w:before="8"/>
        <w:ind w:left="0"/>
        <w:jc w:val="left"/>
        <w:rPr>
          <w:sz w:val="15"/>
          <w:lang w:val="ru-RU"/>
        </w:rPr>
      </w:pPr>
    </w:p>
    <w:p w:rsidR="00517166" w:rsidRPr="0010141F" w:rsidRDefault="00B81D9E">
      <w:pPr>
        <w:pStyle w:val="a3"/>
        <w:tabs>
          <w:tab w:val="left" w:pos="1201"/>
          <w:tab w:val="left" w:pos="2845"/>
          <w:tab w:val="left" w:pos="3453"/>
        </w:tabs>
        <w:spacing w:before="73"/>
        <w:ind w:left="152"/>
        <w:jc w:val="left"/>
        <w:rPr>
          <w:lang w:val="ru-RU"/>
        </w:rPr>
      </w:pPr>
      <w:r w:rsidRPr="0010141F">
        <w:rPr>
          <w:lang w:val="ru-RU"/>
        </w:rPr>
        <w:t xml:space="preserve">Дата </w:t>
      </w:r>
      <w:r w:rsidRPr="0010141F">
        <w:rPr>
          <w:spacing w:val="-5"/>
          <w:lang w:val="ru-RU"/>
        </w:rPr>
        <w:t>«</w:t>
      </w:r>
      <w:r w:rsidRPr="0010141F">
        <w:rPr>
          <w:spacing w:val="-5"/>
          <w:u w:val="single"/>
          <w:lang w:val="ru-RU"/>
        </w:rPr>
        <w:t xml:space="preserve"> </w:t>
      </w:r>
      <w:r w:rsidR="00A321D9">
        <w:rPr>
          <w:spacing w:val="-5"/>
          <w:u w:val="single"/>
          <w:lang w:val="ru-RU"/>
        </w:rPr>
        <w:t>01</w:t>
      </w:r>
      <w:r w:rsidRPr="0010141F">
        <w:rPr>
          <w:spacing w:val="-5"/>
          <w:u w:val="single"/>
          <w:lang w:val="ru-RU"/>
        </w:rPr>
        <w:tab/>
      </w:r>
      <w:r w:rsidRPr="0010141F">
        <w:rPr>
          <w:lang w:val="ru-RU"/>
        </w:rPr>
        <w:t>»</w:t>
      </w:r>
      <w:r w:rsidRPr="0010141F">
        <w:rPr>
          <w:u w:val="single"/>
          <w:lang w:val="ru-RU"/>
        </w:rPr>
        <w:t xml:space="preserve"> </w:t>
      </w:r>
      <w:r w:rsidR="00A321D9">
        <w:rPr>
          <w:u w:val="single"/>
          <w:lang w:val="ru-RU"/>
        </w:rPr>
        <w:t xml:space="preserve"> марта</w:t>
      </w:r>
      <w:r w:rsidRPr="0010141F">
        <w:rPr>
          <w:u w:val="single"/>
          <w:lang w:val="ru-RU"/>
        </w:rPr>
        <w:tab/>
      </w:r>
      <w:r w:rsidRPr="0010141F">
        <w:rPr>
          <w:lang w:val="ru-RU"/>
        </w:rPr>
        <w:t>20</w:t>
      </w:r>
      <w:r w:rsidRPr="0010141F">
        <w:rPr>
          <w:u w:val="single"/>
          <w:lang w:val="ru-RU"/>
        </w:rPr>
        <w:t xml:space="preserve"> </w:t>
      </w:r>
      <w:r w:rsidR="00A321D9">
        <w:rPr>
          <w:u w:val="single"/>
          <w:lang w:val="ru-RU"/>
        </w:rPr>
        <w:t>17</w:t>
      </w:r>
      <w:r w:rsidRPr="0010141F">
        <w:rPr>
          <w:u w:val="single"/>
          <w:lang w:val="ru-RU"/>
        </w:rPr>
        <w:tab/>
      </w:r>
      <w:r w:rsidRPr="0010141F">
        <w:rPr>
          <w:lang w:val="ru-RU"/>
        </w:rPr>
        <w:t>г.</w:t>
      </w:r>
    </w:p>
    <w:p w:rsidR="0010141F" w:rsidRPr="0010141F" w:rsidRDefault="0010141F">
      <w:pPr>
        <w:pStyle w:val="2"/>
        <w:spacing w:before="42"/>
        <w:ind w:left="0" w:right="102"/>
        <w:jc w:val="right"/>
        <w:rPr>
          <w:lang w:val="ru-RU"/>
        </w:rPr>
      </w:pPr>
    </w:p>
    <w:p w:rsidR="0010141F" w:rsidRPr="00676CED" w:rsidRDefault="0010141F">
      <w:pPr>
        <w:pStyle w:val="2"/>
        <w:spacing w:before="42"/>
        <w:ind w:left="0" w:right="102"/>
        <w:jc w:val="right"/>
        <w:rPr>
          <w:lang w:val="ru-RU"/>
        </w:rPr>
      </w:pPr>
    </w:p>
    <w:p w:rsidR="00B7438C" w:rsidRPr="00676CED" w:rsidRDefault="00B7438C">
      <w:pPr>
        <w:pStyle w:val="2"/>
        <w:spacing w:before="42"/>
        <w:ind w:left="0" w:right="102"/>
        <w:jc w:val="right"/>
        <w:rPr>
          <w:lang w:val="ru-RU"/>
        </w:rPr>
      </w:pPr>
    </w:p>
    <w:p w:rsidR="00B7438C" w:rsidRPr="00676CED" w:rsidRDefault="00B7438C">
      <w:pPr>
        <w:pStyle w:val="2"/>
        <w:spacing w:before="42"/>
        <w:ind w:left="0" w:right="102"/>
        <w:jc w:val="right"/>
        <w:rPr>
          <w:lang w:val="ru-RU"/>
        </w:rPr>
      </w:pPr>
    </w:p>
    <w:p w:rsidR="00B7438C" w:rsidRPr="00676CED" w:rsidRDefault="00B7438C">
      <w:pPr>
        <w:pStyle w:val="2"/>
        <w:spacing w:before="42"/>
        <w:ind w:left="0" w:right="102"/>
        <w:jc w:val="right"/>
        <w:rPr>
          <w:lang w:val="ru-RU"/>
        </w:rPr>
      </w:pPr>
    </w:p>
    <w:p w:rsidR="00517166" w:rsidRDefault="00B81D9E">
      <w:pPr>
        <w:pStyle w:val="2"/>
        <w:spacing w:before="42"/>
        <w:ind w:left="0" w:right="102"/>
        <w:jc w:val="right"/>
        <w:rPr>
          <w:lang w:val="ru-RU"/>
        </w:rPr>
      </w:pPr>
      <w:r w:rsidRPr="00676CED">
        <w:rPr>
          <w:lang w:val="ru-RU"/>
        </w:rPr>
        <w:t>Оборотная сторона</w:t>
      </w:r>
    </w:p>
    <w:p w:rsidR="002F632E" w:rsidRDefault="002F632E" w:rsidP="002F632E">
      <w:pPr>
        <w:pStyle w:val="2"/>
        <w:spacing w:before="42"/>
        <w:ind w:left="0" w:right="102"/>
        <w:jc w:val="left"/>
        <w:rPr>
          <w:lang w:val="ru-RU"/>
        </w:rPr>
      </w:pPr>
    </w:p>
    <w:p w:rsidR="00A32B95" w:rsidRPr="009E3518" w:rsidRDefault="009E3518" w:rsidP="009E3518">
      <w:pPr>
        <w:tabs>
          <w:tab w:val="left" w:pos="284"/>
        </w:tabs>
        <w:spacing w:before="51"/>
        <w:ind w:left="142" w:hanging="142"/>
        <w:rPr>
          <w:lang w:val="ru-RU"/>
        </w:rPr>
      </w:pPr>
      <w:r>
        <w:rPr>
          <w:b/>
          <w:lang w:val="ru-RU"/>
        </w:rPr>
        <w:t xml:space="preserve">1. </w:t>
      </w:r>
      <w:r w:rsidR="00A32B95" w:rsidRPr="009E3518">
        <w:rPr>
          <w:b/>
          <w:lang w:val="ru-RU"/>
        </w:rPr>
        <w:t xml:space="preserve">Вид ценных бумаг: </w:t>
      </w:r>
      <w:r w:rsidR="00A32B95" w:rsidRPr="009E3518">
        <w:rPr>
          <w:lang w:val="ru-RU"/>
        </w:rPr>
        <w:t>Облигации на</w:t>
      </w:r>
      <w:r w:rsidR="00A32B95" w:rsidRPr="009E3518">
        <w:rPr>
          <w:spacing w:val="-6"/>
          <w:lang w:val="ru-RU"/>
        </w:rPr>
        <w:t xml:space="preserve"> </w:t>
      </w:r>
      <w:r w:rsidR="00A32B95" w:rsidRPr="009E3518">
        <w:rPr>
          <w:lang w:val="ru-RU"/>
        </w:rPr>
        <w:t>предъявителя.</w:t>
      </w:r>
    </w:p>
    <w:p w:rsidR="00A32B95" w:rsidRPr="00440FE1" w:rsidRDefault="00A32B95" w:rsidP="00A32B95">
      <w:pPr>
        <w:pStyle w:val="a3"/>
        <w:ind w:left="0"/>
        <w:jc w:val="left"/>
        <w:rPr>
          <w:lang w:val="ru-RU"/>
        </w:rPr>
      </w:pPr>
    </w:p>
    <w:p w:rsidR="00A32B95" w:rsidRPr="00440FE1" w:rsidRDefault="00A32B95" w:rsidP="00A32B95">
      <w:pPr>
        <w:jc w:val="both"/>
        <w:rPr>
          <w:lang w:val="ru-RU"/>
        </w:rPr>
      </w:pPr>
      <w:r w:rsidRPr="00440FE1">
        <w:rPr>
          <w:b/>
          <w:lang w:val="ru-RU"/>
        </w:rPr>
        <w:t xml:space="preserve">Серия: </w:t>
      </w:r>
      <w:r>
        <w:rPr>
          <w:lang w:val="ru-RU"/>
        </w:rPr>
        <w:t>04</w:t>
      </w:r>
      <w:r w:rsidRPr="00440FE1">
        <w:rPr>
          <w:lang w:val="ru-RU"/>
        </w:rPr>
        <w:t>.</w:t>
      </w:r>
    </w:p>
    <w:p w:rsidR="00A32B95" w:rsidRPr="00440FE1" w:rsidRDefault="00A32B95" w:rsidP="00A32B95">
      <w:pPr>
        <w:pStyle w:val="a3"/>
        <w:ind w:left="0"/>
        <w:rPr>
          <w:lang w:val="ru-RU"/>
        </w:rPr>
      </w:pPr>
    </w:p>
    <w:p w:rsidR="00A32B95" w:rsidRPr="004F2542" w:rsidRDefault="00A32B95" w:rsidP="00A32B95">
      <w:pPr>
        <w:pStyle w:val="a3"/>
        <w:ind w:left="0" w:right="101"/>
        <w:rPr>
          <w:lang w:val="ru-RU"/>
        </w:rPr>
      </w:pPr>
      <w:r w:rsidRPr="00440FE1">
        <w:rPr>
          <w:b/>
          <w:lang w:val="ru-RU"/>
        </w:rPr>
        <w:t xml:space="preserve">Идентификационные признаки облигаций выпуска (дополнительного выпуска): </w:t>
      </w:r>
      <w:r w:rsidRPr="00440FE1">
        <w:rPr>
          <w:lang w:val="ru-RU"/>
        </w:rPr>
        <w:t>документарные неконвертируемые процентные об</w:t>
      </w:r>
      <w:r>
        <w:rPr>
          <w:lang w:val="ru-RU"/>
        </w:rPr>
        <w:t>лигации на предъявителя серии 04</w:t>
      </w:r>
      <w:r w:rsidRPr="00440FE1">
        <w:rPr>
          <w:lang w:val="ru-RU"/>
        </w:rPr>
        <w:t xml:space="preserve"> с обязательным централизованным хранением в количестве 1 </w:t>
      </w:r>
      <w:r>
        <w:rPr>
          <w:lang w:val="ru-RU"/>
        </w:rPr>
        <w:t>100 000 (Один миллион сто</w:t>
      </w:r>
      <w:r w:rsidRPr="00440FE1">
        <w:rPr>
          <w:lang w:val="ru-RU"/>
        </w:rPr>
        <w:t xml:space="preserve"> тысяч) штук, номинальной стоимостью </w:t>
      </w:r>
      <w:r w:rsidRPr="004F2542">
        <w:rPr>
          <w:lang w:val="ru-RU"/>
        </w:rPr>
        <w:t xml:space="preserve">1 000 (Одна тысяча) рублей каждая, </w:t>
      </w:r>
      <w:r>
        <w:rPr>
          <w:lang w:val="ru-RU"/>
        </w:rPr>
        <w:t>общей номинальной стоимостью 1 1</w:t>
      </w:r>
      <w:r w:rsidRPr="004F2542">
        <w:rPr>
          <w:lang w:val="ru-RU"/>
        </w:rPr>
        <w:t xml:space="preserve">00 000 000 (Один миллиард </w:t>
      </w:r>
      <w:r>
        <w:rPr>
          <w:lang w:val="ru-RU"/>
        </w:rPr>
        <w:t>сто</w:t>
      </w:r>
      <w:r w:rsidRPr="004F2542">
        <w:rPr>
          <w:lang w:val="ru-RU"/>
        </w:rPr>
        <w:t xml:space="preserve"> миллионов) рублей со сроком погашения в </w:t>
      </w:r>
      <w:r>
        <w:rPr>
          <w:lang w:val="ru-RU"/>
        </w:rPr>
        <w:t>5157</w:t>
      </w:r>
      <w:r w:rsidRPr="004F2542">
        <w:rPr>
          <w:lang w:val="ru-RU"/>
        </w:rPr>
        <w:t>-й день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w:t>
      </w:r>
    </w:p>
    <w:p w:rsidR="00A32B95" w:rsidRPr="004F2542" w:rsidRDefault="00A32B95" w:rsidP="00A32B95">
      <w:pPr>
        <w:pStyle w:val="a3"/>
        <w:ind w:left="0"/>
        <w:rPr>
          <w:lang w:val="ru-RU"/>
        </w:rPr>
      </w:pPr>
    </w:p>
    <w:p w:rsidR="00A32B95" w:rsidRPr="00440FE1" w:rsidRDefault="00A32B95" w:rsidP="00A32B95">
      <w:pPr>
        <w:pStyle w:val="a3"/>
        <w:ind w:left="0" w:right="101"/>
        <w:rPr>
          <w:lang w:val="ru-RU"/>
        </w:rPr>
      </w:pPr>
      <w:r w:rsidRPr="00440FE1">
        <w:rPr>
          <w:lang w:val="ru-RU"/>
        </w:rPr>
        <w:t>Концессионное соглашение заключено 08 июня 2015 года между Эмитентом (Концессионер) и Муниципальным образованием городской округ город-герой Волгоград (Концедент)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 в рамках которого предполагается модернизация, реконструкция и новое строительство, а также эксплуатация системы коммунальной инфраструктуры, а именно - централизованных систем водоснабжения и</w:t>
      </w:r>
      <w:r w:rsidRPr="00440FE1">
        <w:rPr>
          <w:spacing w:val="-15"/>
          <w:lang w:val="ru-RU"/>
        </w:rPr>
        <w:t xml:space="preserve"> </w:t>
      </w:r>
      <w:r w:rsidRPr="00440FE1">
        <w:rPr>
          <w:lang w:val="ru-RU"/>
        </w:rPr>
        <w:t>водоотведения.</w:t>
      </w:r>
    </w:p>
    <w:p w:rsidR="00A32B95" w:rsidRPr="00440FE1" w:rsidRDefault="00A32B95" w:rsidP="00A32B95">
      <w:pPr>
        <w:pStyle w:val="a3"/>
        <w:spacing w:before="10"/>
        <w:ind w:left="0"/>
        <w:rPr>
          <w:sz w:val="21"/>
          <w:lang w:val="ru-RU"/>
        </w:rPr>
      </w:pPr>
    </w:p>
    <w:p w:rsidR="00A32B95" w:rsidRPr="004F2542" w:rsidRDefault="00A32B95" w:rsidP="00A32B95">
      <w:pPr>
        <w:pStyle w:val="a3"/>
        <w:ind w:left="0" w:right="102"/>
        <w:rPr>
          <w:lang w:val="ru-RU"/>
        </w:rPr>
      </w:pPr>
      <w:r w:rsidRPr="00440FE1">
        <w:rPr>
          <w:b/>
          <w:lang w:val="ru-RU"/>
        </w:rPr>
        <w:t xml:space="preserve">Полное наименование ценных бумаг: </w:t>
      </w:r>
      <w:r w:rsidRPr="00440FE1">
        <w:rPr>
          <w:lang w:val="ru-RU"/>
        </w:rPr>
        <w:t>документарные неконвертируемые процентные об</w:t>
      </w:r>
      <w:r>
        <w:rPr>
          <w:lang w:val="ru-RU"/>
        </w:rPr>
        <w:t>лигации на предъявителя серии 04</w:t>
      </w:r>
      <w:r w:rsidRPr="00440FE1">
        <w:rPr>
          <w:lang w:val="ru-RU"/>
        </w:rPr>
        <w:t xml:space="preserve"> с обязательным централизов</w:t>
      </w:r>
      <w:r>
        <w:rPr>
          <w:lang w:val="ru-RU"/>
        </w:rPr>
        <w:t>анным хранением в количестве 1 1</w:t>
      </w:r>
      <w:r w:rsidRPr="00440FE1">
        <w:rPr>
          <w:lang w:val="ru-RU"/>
        </w:rPr>
        <w:t xml:space="preserve">00 000 (Один миллион </w:t>
      </w:r>
      <w:r>
        <w:rPr>
          <w:lang w:val="ru-RU"/>
        </w:rPr>
        <w:t>сто</w:t>
      </w:r>
      <w:r w:rsidRPr="00440FE1">
        <w:rPr>
          <w:lang w:val="ru-RU"/>
        </w:rPr>
        <w:t xml:space="preserve"> тысяч) штук, номинальной стоимостью </w:t>
      </w:r>
      <w:r w:rsidRPr="004F2542">
        <w:rPr>
          <w:lang w:val="ru-RU"/>
        </w:rPr>
        <w:t xml:space="preserve">1 000 (Одна тысяча) рублей каждая, </w:t>
      </w:r>
      <w:r>
        <w:rPr>
          <w:lang w:val="ru-RU"/>
        </w:rPr>
        <w:t>общей номинальной стоимостью 1 1</w:t>
      </w:r>
      <w:r w:rsidRPr="004F2542">
        <w:rPr>
          <w:lang w:val="ru-RU"/>
        </w:rPr>
        <w:t xml:space="preserve">00 000 000 (Один миллиард </w:t>
      </w:r>
      <w:r>
        <w:rPr>
          <w:lang w:val="ru-RU"/>
        </w:rPr>
        <w:t>сто</w:t>
      </w:r>
      <w:r w:rsidRPr="004F2542">
        <w:rPr>
          <w:lang w:val="ru-RU"/>
        </w:rPr>
        <w:t xml:space="preserve"> миллионов) рублей со сроком погашения в </w:t>
      </w:r>
      <w:r>
        <w:rPr>
          <w:lang w:val="ru-RU"/>
        </w:rPr>
        <w:t>5157</w:t>
      </w:r>
      <w:r w:rsidRPr="004F2542">
        <w:rPr>
          <w:lang w:val="ru-RU"/>
        </w:rPr>
        <w:t xml:space="preserve">-й день с даты начала размещения облигаций, с возможностью досрочного погашения по требованию владельцев облигаций и по усмотрению Эмитента, с возможностью приобретения Эмитентом по соглашению с владельцами облигаций, размещаемых по открытой подписке, в целях реализации Концессионного соглашения в отношении системы коммунальной инфраструктуры (централизованные системы холодного водоснабжения и водоотведения) на территории муниципального образования городского округа город-герой Волгоград, размещаемые в рамках </w:t>
      </w:r>
      <w:r w:rsidRPr="004F2542">
        <w:rPr>
          <w:b/>
          <w:u w:val="thick"/>
          <w:lang w:val="ru-RU"/>
        </w:rPr>
        <w:t xml:space="preserve">Программы облигаций </w:t>
      </w:r>
      <w:r w:rsidRPr="004F2542">
        <w:rPr>
          <w:lang w:val="ru-RU"/>
        </w:rPr>
        <w:t>(далее по тексту именуются совокупно «Облигации», а по отдельности – «Облигация»).</w:t>
      </w:r>
    </w:p>
    <w:p w:rsidR="00A32B95" w:rsidRPr="004F2542" w:rsidRDefault="00A32B95" w:rsidP="00A32B95">
      <w:pPr>
        <w:pStyle w:val="a3"/>
        <w:ind w:left="0"/>
        <w:rPr>
          <w:lang w:val="ru-RU"/>
        </w:rPr>
      </w:pPr>
    </w:p>
    <w:p w:rsidR="00A32B95" w:rsidRPr="007E5BAD" w:rsidRDefault="009E3518" w:rsidP="009E3518">
      <w:pPr>
        <w:tabs>
          <w:tab w:val="left" w:pos="284"/>
        </w:tabs>
        <w:rPr>
          <w:lang w:val="ru-RU"/>
        </w:rPr>
      </w:pPr>
      <w:r>
        <w:rPr>
          <w:b/>
          <w:lang w:val="ru-RU"/>
        </w:rPr>
        <w:t xml:space="preserve">2. </w:t>
      </w:r>
      <w:r w:rsidR="00A32B95" w:rsidRPr="007E5BAD">
        <w:rPr>
          <w:b/>
          <w:lang w:val="ru-RU"/>
        </w:rPr>
        <w:t>Форма облигаций:</w:t>
      </w:r>
      <w:r w:rsidR="00A32B95" w:rsidRPr="007E5BAD">
        <w:rPr>
          <w:b/>
          <w:spacing w:val="-3"/>
          <w:lang w:val="ru-RU"/>
        </w:rPr>
        <w:t xml:space="preserve"> </w:t>
      </w:r>
      <w:r w:rsidR="00A32B95" w:rsidRPr="009E3518">
        <w:rPr>
          <w:spacing w:val="-3"/>
          <w:lang w:val="ru-RU"/>
        </w:rPr>
        <w:t>Д</w:t>
      </w:r>
      <w:r w:rsidR="00A32B95" w:rsidRPr="007E5BAD">
        <w:rPr>
          <w:lang w:val="ru-RU"/>
        </w:rPr>
        <w:t>окументарные.</w:t>
      </w:r>
    </w:p>
    <w:p w:rsidR="00A32B95" w:rsidRPr="009E3518" w:rsidRDefault="00A32B95" w:rsidP="00A32B95">
      <w:pPr>
        <w:pStyle w:val="a3"/>
        <w:spacing w:before="5"/>
        <w:ind w:left="0"/>
        <w:rPr>
          <w:lang w:val="ru-RU"/>
        </w:rPr>
      </w:pPr>
    </w:p>
    <w:p w:rsidR="00A32B95" w:rsidRPr="003C5DB8" w:rsidRDefault="009E3518" w:rsidP="009E3518">
      <w:pPr>
        <w:pStyle w:val="2"/>
        <w:tabs>
          <w:tab w:val="left" w:pos="284"/>
        </w:tabs>
        <w:spacing w:before="56"/>
        <w:ind w:left="0"/>
        <w:rPr>
          <w:b w:val="0"/>
          <w:lang w:val="ru-RU"/>
        </w:rPr>
      </w:pPr>
      <w:r>
        <w:rPr>
          <w:lang w:val="ru-RU"/>
        </w:rPr>
        <w:t xml:space="preserve">3. </w:t>
      </w:r>
      <w:r w:rsidR="00A32B95" w:rsidRPr="003C5DB8">
        <w:rPr>
          <w:lang w:val="ru-RU"/>
        </w:rPr>
        <w:t>Указание на обязательное централизованное</w:t>
      </w:r>
      <w:r w:rsidR="00A32B95" w:rsidRPr="003C5DB8">
        <w:rPr>
          <w:spacing w:val="-7"/>
          <w:lang w:val="ru-RU"/>
        </w:rPr>
        <w:t xml:space="preserve"> </w:t>
      </w:r>
      <w:r w:rsidR="00A32B95" w:rsidRPr="003C5DB8">
        <w:rPr>
          <w:lang w:val="ru-RU"/>
        </w:rPr>
        <w:t xml:space="preserve">хранение: </w:t>
      </w:r>
      <w:r w:rsidR="00A32B95" w:rsidRPr="003C5DB8">
        <w:rPr>
          <w:b w:val="0"/>
          <w:lang w:val="ru-RU"/>
        </w:rPr>
        <w:t>Предусмотрено обязательное централизованное хранение.</w:t>
      </w:r>
    </w:p>
    <w:p w:rsidR="00A32B95" w:rsidRPr="00440FE1" w:rsidRDefault="00A32B95" w:rsidP="00A32B95">
      <w:pPr>
        <w:pStyle w:val="a3"/>
        <w:spacing w:before="9"/>
        <w:ind w:left="0"/>
        <w:rPr>
          <w:sz w:val="21"/>
          <w:lang w:val="ru-RU"/>
        </w:rPr>
      </w:pPr>
    </w:p>
    <w:p w:rsidR="00A32B95" w:rsidRPr="003C5DB8" w:rsidRDefault="00A32B95" w:rsidP="00A32B95">
      <w:pPr>
        <w:pStyle w:val="a3"/>
        <w:ind w:left="0"/>
        <w:rPr>
          <w:b/>
          <w:lang w:val="ru-RU"/>
        </w:rPr>
      </w:pPr>
      <w:r w:rsidRPr="003C5DB8">
        <w:rPr>
          <w:b/>
          <w:lang w:val="ru-RU"/>
        </w:rPr>
        <w:t>Депозитарий, осуществляющий централизованное хранение:</w:t>
      </w:r>
    </w:p>
    <w:p w:rsidR="00A32B95" w:rsidRPr="003C5DB8" w:rsidRDefault="00A32B95" w:rsidP="00A32B95">
      <w:pPr>
        <w:spacing w:before="1" w:line="244" w:lineRule="auto"/>
        <w:ind w:right="102"/>
        <w:jc w:val="both"/>
        <w:rPr>
          <w:lang w:val="ru-RU"/>
        </w:rPr>
      </w:pPr>
      <w:r w:rsidRPr="003C5DB8">
        <w:rPr>
          <w:b/>
          <w:lang w:val="ru-RU"/>
        </w:rPr>
        <w:t>Полное фирменное наименование на русском языке:</w:t>
      </w:r>
      <w:r w:rsidRPr="00440FE1">
        <w:rPr>
          <w:lang w:val="ru-RU"/>
        </w:rPr>
        <w:t xml:space="preserve"> </w:t>
      </w:r>
      <w:r w:rsidRPr="003C5DB8">
        <w:rPr>
          <w:lang w:val="ru-RU"/>
        </w:rPr>
        <w:t>Небанковская кредитная организация акционерное общество «Национальный расчетный депозитарий».</w:t>
      </w:r>
    </w:p>
    <w:p w:rsidR="00A32B95" w:rsidRPr="003C5DB8" w:rsidRDefault="00A32B95" w:rsidP="00A32B95">
      <w:pPr>
        <w:pStyle w:val="a3"/>
        <w:spacing w:line="244" w:lineRule="exact"/>
        <w:ind w:left="0"/>
        <w:rPr>
          <w:lang w:val="ru-RU"/>
        </w:rPr>
      </w:pPr>
      <w:r w:rsidRPr="003C5DB8">
        <w:rPr>
          <w:b/>
          <w:lang w:val="ru-RU"/>
        </w:rPr>
        <w:t>Сокращенное фирменное наименование на русском языке:</w:t>
      </w:r>
      <w:r w:rsidRPr="00440FE1">
        <w:rPr>
          <w:lang w:val="ru-RU"/>
        </w:rPr>
        <w:t xml:space="preserve"> </w:t>
      </w:r>
      <w:r w:rsidRPr="003C5DB8">
        <w:rPr>
          <w:lang w:val="ru-RU"/>
        </w:rPr>
        <w:t>НКО АО НРД.</w:t>
      </w:r>
    </w:p>
    <w:p w:rsidR="00A32B95" w:rsidRPr="003C5DB8" w:rsidRDefault="00A32B95" w:rsidP="00A32B95">
      <w:pPr>
        <w:spacing w:line="252" w:lineRule="exact"/>
        <w:jc w:val="both"/>
        <w:rPr>
          <w:lang w:val="ru-RU"/>
        </w:rPr>
      </w:pPr>
      <w:r w:rsidRPr="003C5DB8">
        <w:rPr>
          <w:b/>
          <w:lang w:val="ru-RU"/>
        </w:rPr>
        <w:t>Место нахождения:</w:t>
      </w:r>
      <w:r w:rsidRPr="00440FE1">
        <w:rPr>
          <w:lang w:val="ru-RU"/>
        </w:rPr>
        <w:t xml:space="preserve"> </w:t>
      </w:r>
      <w:r w:rsidRPr="003C5DB8">
        <w:rPr>
          <w:lang w:val="ru-RU"/>
        </w:rPr>
        <w:t>город Москва, улица Спартаковская, дом 12.</w:t>
      </w:r>
    </w:p>
    <w:p w:rsidR="00A32B95" w:rsidRPr="003C5DB8" w:rsidRDefault="00A32B95" w:rsidP="00A32B95">
      <w:pPr>
        <w:pStyle w:val="a3"/>
        <w:spacing w:line="252" w:lineRule="exact"/>
        <w:ind w:left="0"/>
        <w:rPr>
          <w:lang w:val="ru-RU"/>
        </w:rPr>
      </w:pPr>
      <w:r w:rsidRPr="003C5DB8">
        <w:rPr>
          <w:b/>
          <w:i/>
          <w:lang w:val="ru-RU"/>
        </w:rPr>
        <w:t>Номер, дата выдачи и срок действия лицензии депозитария на осуществление депозитарной   деятельности</w:t>
      </w:r>
      <w:r w:rsidRPr="00440FE1">
        <w:rPr>
          <w:lang w:val="ru-RU"/>
        </w:rPr>
        <w:t>:</w:t>
      </w:r>
      <w:r>
        <w:rPr>
          <w:lang w:val="ru-RU"/>
        </w:rPr>
        <w:t xml:space="preserve"> </w:t>
      </w:r>
      <w:r w:rsidRPr="003C5DB8">
        <w:rPr>
          <w:lang w:val="ru-RU"/>
        </w:rPr>
        <w:t>№177-12042-000100, 19.02.2009 г., без ограничения срока действия.</w:t>
      </w:r>
    </w:p>
    <w:p w:rsidR="00A32B95" w:rsidRPr="003C5DB8" w:rsidRDefault="00A32B95" w:rsidP="00A32B95">
      <w:pPr>
        <w:spacing w:line="250" w:lineRule="exact"/>
        <w:jc w:val="both"/>
        <w:rPr>
          <w:lang w:val="ru-RU"/>
        </w:rPr>
      </w:pPr>
      <w:r w:rsidRPr="00FE2E5D">
        <w:rPr>
          <w:b/>
          <w:lang w:val="ru-RU"/>
        </w:rPr>
        <w:t>Орган, выдавший указанную лицензию</w:t>
      </w:r>
      <w:r w:rsidRPr="003C5DB8">
        <w:rPr>
          <w:b/>
          <w:i/>
          <w:lang w:val="ru-RU"/>
        </w:rPr>
        <w:t>:</w:t>
      </w:r>
      <w:r w:rsidRPr="00440FE1">
        <w:rPr>
          <w:lang w:val="ru-RU"/>
        </w:rPr>
        <w:t xml:space="preserve"> </w:t>
      </w:r>
      <w:r w:rsidRPr="003C5DB8">
        <w:rPr>
          <w:lang w:val="ru-RU"/>
        </w:rPr>
        <w:t>Центральный банк Российской Федерации (Банк России)</w:t>
      </w:r>
    </w:p>
    <w:p w:rsidR="00A32B95" w:rsidRPr="00440FE1" w:rsidRDefault="00A32B95" w:rsidP="00A32B95">
      <w:pPr>
        <w:pStyle w:val="a3"/>
        <w:ind w:left="0"/>
        <w:rPr>
          <w:b/>
          <w:i/>
          <w:lang w:val="ru-RU"/>
        </w:rPr>
      </w:pPr>
    </w:p>
    <w:p w:rsidR="00A32B95" w:rsidRPr="00440FE1" w:rsidRDefault="00A32B95" w:rsidP="00A32B95">
      <w:pPr>
        <w:pStyle w:val="a3"/>
        <w:ind w:left="0" w:right="108"/>
        <w:rPr>
          <w:lang w:val="ru-RU"/>
        </w:rPr>
      </w:pPr>
      <w:r w:rsidRPr="00440FE1">
        <w:rPr>
          <w:lang w:val="ru-RU"/>
        </w:rPr>
        <w:t>В случае прекращения деятельности НКО АО НРД в связи с его реорганизацией обязательное централизованное хранение Облигаций будет осуществляться его правопреемником.</w:t>
      </w:r>
    </w:p>
    <w:p w:rsidR="00A32B95" w:rsidRPr="00440FE1" w:rsidRDefault="00A32B95" w:rsidP="00A32B95">
      <w:pPr>
        <w:pStyle w:val="a3"/>
        <w:spacing w:before="1"/>
        <w:ind w:left="0"/>
        <w:rPr>
          <w:lang w:val="ru-RU"/>
        </w:rPr>
      </w:pPr>
    </w:p>
    <w:p w:rsidR="00A32B95" w:rsidRPr="00440FE1" w:rsidRDefault="00A32B95" w:rsidP="00A32B95">
      <w:pPr>
        <w:pStyle w:val="a3"/>
        <w:ind w:left="0"/>
        <w:rPr>
          <w:lang w:val="ru-RU"/>
        </w:rPr>
      </w:pPr>
      <w:r w:rsidRPr="00440FE1">
        <w:rPr>
          <w:lang w:val="ru-RU"/>
        </w:rPr>
        <w:t>Настоящий выпуск Облигаций в рамках Программы облигаций оформляется одним сертификатом (далее –</w:t>
      </w:r>
    </w:p>
    <w:p w:rsidR="00A32B95" w:rsidRPr="00440FE1" w:rsidRDefault="00A32B95" w:rsidP="00A32B95">
      <w:pPr>
        <w:pStyle w:val="a3"/>
        <w:spacing w:before="1"/>
        <w:ind w:left="0" w:right="102"/>
        <w:rPr>
          <w:lang w:val="ru-RU"/>
        </w:rPr>
      </w:pPr>
      <w:r w:rsidRPr="00440FE1">
        <w:rPr>
          <w:lang w:val="ru-RU"/>
        </w:rPr>
        <w:t xml:space="preserve">«Сертификат»),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также - «НРД»). </w:t>
      </w:r>
      <w:r w:rsidRPr="004F2542">
        <w:rPr>
          <w:lang w:val="ru-RU"/>
        </w:rPr>
        <w:t xml:space="preserve">До даты начала размещения Облигаций Общество с ограниченной ответственностью «Концессии водоснабжения» (далее – Эмитент) передает Сертификат на хранение в НРД. </w:t>
      </w:r>
      <w:r w:rsidRPr="00440FE1">
        <w:rPr>
          <w:lang w:val="ru-RU"/>
        </w:rPr>
        <w:t>Выдача отдельных сертификатов Облигаций на руки владельцам Облигаций не предусмотрена. Владельцы Облигаций не вправе требовать выдачи Сертификата на руки.</w:t>
      </w:r>
    </w:p>
    <w:p w:rsidR="00A32B95" w:rsidRPr="00440FE1" w:rsidRDefault="00A32B95" w:rsidP="00A32B95">
      <w:pPr>
        <w:pStyle w:val="a3"/>
        <w:spacing w:before="2"/>
        <w:ind w:left="0"/>
        <w:rPr>
          <w:lang w:val="ru-RU"/>
        </w:rPr>
      </w:pPr>
    </w:p>
    <w:p w:rsidR="00A32B95" w:rsidRPr="00440FE1" w:rsidRDefault="00A32B95" w:rsidP="00A32B95">
      <w:pPr>
        <w:pStyle w:val="a3"/>
        <w:ind w:left="0" w:right="103"/>
        <w:rPr>
          <w:lang w:val="ru-RU"/>
        </w:rPr>
      </w:pPr>
      <w:r w:rsidRPr="00440FE1">
        <w:rPr>
          <w:lang w:val="ru-RU"/>
        </w:rPr>
        <w:t>В случае расхождения между текстом Программы облигаций, настоящими Условиями выпуска облигаций и данными, приведенными в Сертификате, владелец имеет право требовать осуществления прав, закрепленных этой ценной бумагой, в объеме, удостоверенном</w:t>
      </w:r>
      <w:r w:rsidRPr="00440FE1">
        <w:rPr>
          <w:spacing w:val="-9"/>
          <w:lang w:val="ru-RU"/>
        </w:rPr>
        <w:t xml:space="preserve"> </w:t>
      </w:r>
      <w:r w:rsidRPr="00440FE1">
        <w:rPr>
          <w:lang w:val="ru-RU"/>
        </w:rPr>
        <w:t>Сертификатом.</w:t>
      </w:r>
    </w:p>
    <w:p w:rsidR="00A32B95" w:rsidRPr="00440FE1" w:rsidRDefault="00A32B95" w:rsidP="00A32B95">
      <w:pPr>
        <w:pStyle w:val="a3"/>
        <w:ind w:left="0" w:right="103"/>
        <w:rPr>
          <w:lang w:val="ru-RU"/>
        </w:rPr>
      </w:pPr>
      <w:r w:rsidRPr="00440FE1">
        <w:rPr>
          <w:lang w:val="ru-RU"/>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«Депозитарии»).</w:t>
      </w:r>
    </w:p>
    <w:p w:rsidR="00A32B95" w:rsidRPr="00440FE1" w:rsidRDefault="00A32B95" w:rsidP="00A32B95">
      <w:pPr>
        <w:pStyle w:val="a3"/>
        <w:ind w:left="0" w:right="107"/>
        <w:rPr>
          <w:lang w:val="ru-RU"/>
        </w:rPr>
      </w:pPr>
      <w:r w:rsidRPr="00440FE1">
        <w:rPr>
          <w:lang w:val="ru-RU"/>
        </w:rPr>
        <w:t>Права собственности на Облигации подтверждаются выписками по счетам депо, выдаваемыми НРД и Депозитариями держателям Облигаций.</w:t>
      </w:r>
    </w:p>
    <w:p w:rsidR="00A32B95" w:rsidRPr="00440FE1" w:rsidRDefault="00A32B95" w:rsidP="00A32B95">
      <w:pPr>
        <w:pStyle w:val="a3"/>
        <w:ind w:left="0" w:right="110"/>
        <w:rPr>
          <w:lang w:val="ru-RU"/>
        </w:rPr>
      </w:pPr>
      <w:r w:rsidRPr="00440FE1">
        <w:rPr>
          <w:lang w:val="ru-RU"/>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A32B95" w:rsidRPr="00440FE1" w:rsidRDefault="00A32B95" w:rsidP="00A32B95">
      <w:pPr>
        <w:pStyle w:val="a3"/>
        <w:ind w:left="0" w:right="107"/>
        <w:rPr>
          <w:lang w:val="ru-RU"/>
        </w:rPr>
      </w:pPr>
      <w:r w:rsidRPr="00440FE1">
        <w:rPr>
          <w:lang w:val="ru-RU"/>
        </w:rPr>
        <w:t>Потенциальный покупатель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A32B95" w:rsidRPr="00440FE1" w:rsidRDefault="00A32B95" w:rsidP="00A32B95">
      <w:pPr>
        <w:pStyle w:val="a3"/>
        <w:ind w:left="0" w:right="101"/>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за все купонные периоды и номинальной стоимости Облигаций.</w:t>
      </w:r>
    </w:p>
    <w:p w:rsidR="00A32B95" w:rsidRPr="00440FE1" w:rsidRDefault="00A32B95" w:rsidP="00A32B95">
      <w:pPr>
        <w:pStyle w:val="a3"/>
        <w:ind w:left="0"/>
        <w:rPr>
          <w:lang w:val="ru-RU"/>
        </w:rPr>
      </w:pPr>
      <w:r w:rsidRPr="00440FE1">
        <w:rPr>
          <w:lang w:val="ru-RU"/>
        </w:rPr>
        <w:t>Снятие Сертификата Облигаций с хранения производится после списания всех Облигаций со счетов в НРД.</w:t>
      </w:r>
    </w:p>
    <w:p w:rsidR="00A32B95" w:rsidRPr="00440FE1" w:rsidRDefault="00A32B95" w:rsidP="00A32B95">
      <w:pPr>
        <w:pStyle w:val="a3"/>
        <w:ind w:left="0" w:right="103"/>
        <w:rPr>
          <w:lang w:val="ru-RU"/>
        </w:rPr>
      </w:pPr>
      <w:r w:rsidRPr="00440FE1">
        <w:rPr>
          <w:lang w:val="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а также иными нормативными правовыми актами Российской Федерации и внутренними документами депозитария.</w:t>
      </w:r>
    </w:p>
    <w:p w:rsidR="00A32B95" w:rsidRPr="00440FE1" w:rsidRDefault="00A32B95" w:rsidP="00A32B95">
      <w:pPr>
        <w:pStyle w:val="a3"/>
        <w:ind w:left="0"/>
        <w:rPr>
          <w:lang w:val="ru-RU"/>
        </w:rPr>
      </w:pPr>
      <w:r w:rsidRPr="00440FE1">
        <w:rPr>
          <w:lang w:val="ru-RU"/>
        </w:rPr>
        <w:t>Согласно Федеральному закону от 22.04.1996 г. № 39-ФЗ «О рынке ценных бумаг»:</w:t>
      </w:r>
    </w:p>
    <w:p w:rsidR="00A32B95" w:rsidRPr="00440FE1" w:rsidRDefault="00A32B95" w:rsidP="00A32B95">
      <w:pPr>
        <w:pStyle w:val="a3"/>
        <w:ind w:left="0" w:right="103"/>
        <w:rPr>
          <w:lang w:val="ru-RU"/>
        </w:rPr>
      </w:pPr>
      <w:r w:rsidRPr="00440FE1">
        <w:rPr>
          <w:lang w:val="ru-RU"/>
        </w:rPr>
        <w:t>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w:t>
      </w:r>
      <w:r w:rsidRPr="00440FE1">
        <w:rPr>
          <w:spacing w:val="-9"/>
          <w:lang w:val="ru-RU"/>
        </w:rPr>
        <w:t xml:space="preserve"> </w:t>
      </w:r>
      <w:r w:rsidRPr="00440FE1">
        <w:rPr>
          <w:lang w:val="ru-RU"/>
        </w:rPr>
        <w:t>приобретателя.</w:t>
      </w:r>
    </w:p>
    <w:p w:rsidR="00A32B95" w:rsidRPr="00440FE1" w:rsidRDefault="00A32B95" w:rsidP="00A32B95">
      <w:pPr>
        <w:pStyle w:val="a3"/>
        <w:ind w:left="0" w:right="105"/>
        <w:rPr>
          <w:lang w:val="ru-RU"/>
        </w:rPr>
      </w:pPr>
      <w:r w:rsidRPr="00440FE1">
        <w:rPr>
          <w:lang w:val="ru-RU"/>
        </w:rPr>
        <w:t>Права, закрепленные эмиссионной ценной бумагой, переходят к их приобретателю с момента перехода прав на эту ценную</w:t>
      </w:r>
      <w:r w:rsidRPr="00440FE1">
        <w:rPr>
          <w:spacing w:val="-5"/>
          <w:lang w:val="ru-RU"/>
        </w:rPr>
        <w:t xml:space="preserve"> </w:t>
      </w:r>
      <w:r w:rsidRPr="00440FE1">
        <w:rPr>
          <w:lang w:val="ru-RU"/>
        </w:rPr>
        <w:t>бумагу.</w:t>
      </w:r>
    </w:p>
    <w:p w:rsidR="00A32B95" w:rsidRPr="00440FE1" w:rsidRDefault="00A32B95" w:rsidP="00A32B95">
      <w:pPr>
        <w:pStyle w:val="a3"/>
        <w:ind w:left="0" w:right="107"/>
        <w:rPr>
          <w:lang w:val="ru-RU"/>
        </w:rPr>
      </w:pPr>
      <w:r w:rsidRPr="00440FE1">
        <w:rPr>
          <w:lang w:val="ru-RU"/>
        </w:rPr>
        <w:t>В соответствии с Положением о депозитарной деятельности в Российской Федерации, утвержденным Постановлением ФКЦБ от 16.10.1997 г. № 36:</w:t>
      </w:r>
    </w:p>
    <w:p w:rsidR="00A32B95" w:rsidRPr="00440FE1" w:rsidRDefault="00A32B95" w:rsidP="00A32B95">
      <w:pPr>
        <w:pStyle w:val="a3"/>
        <w:ind w:left="0" w:right="105"/>
        <w:rPr>
          <w:lang w:val="ru-RU"/>
        </w:rPr>
      </w:pPr>
      <w:r w:rsidRPr="00440FE1">
        <w:rPr>
          <w:lang w:val="ru-RU"/>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A32B95" w:rsidRPr="00440FE1" w:rsidRDefault="00A32B95" w:rsidP="00A32B95">
      <w:pPr>
        <w:pStyle w:val="a3"/>
        <w:ind w:left="0"/>
        <w:rPr>
          <w:lang w:val="ru-RU"/>
        </w:rPr>
      </w:pPr>
      <w:r w:rsidRPr="00440FE1">
        <w:rPr>
          <w:lang w:val="ru-RU"/>
        </w:rPr>
        <w:t>Основанием совершения записей по счету депо клиента (депонента) являются:</w:t>
      </w:r>
    </w:p>
    <w:p w:rsidR="00A32B95" w:rsidRPr="00440FE1" w:rsidRDefault="00A32B95" w:rsidP="00A32B95">
      <w:pPr>
        <w:pStyle w:val="a4"/>
        <w:numPr>
          <w:ilvl w:val="0"/>
          <w:numId w:val="32"/>
        </w:numPr>
        <w:tabs>
          <w:tab w:val="left" w:pos="474"/>
        </w:tabs>
        <w:ind w:left="0" w:right="109" w:firstLine="0"/>
        <w:rPr>
          <w:lang w:val="ru-RU"/>
        </w:rPr>
      </w:pPr>
      <w:r w:rsidRPr="00440FE1">
        <w:rPr>
          <w:lang w:val="ru-RU"/>
        </w:rPr>
        <w:t>поручение клиента (депонента) или уполномоченного им лица, включая попечителя счета, отвечающее требованиям, предусмотренным в депозитарном</w:t>
      </w:r>
      <w:r w:rsidRPr="00440FE1">
        <w:rPr>
          <w:spacing w:val="-4"/>
          <w:lang w:val="ru-RU"/>
        </w:rPr>
        <w:t xml:space="preserve"> </w:t>
      </w:r>
      <w:r w:rsidRPr="00440FE1">
        <w:rPr>
          <w:lang w:val="ru-RU"/>
        </w:rPr>
        <w:t>договоре;</w:t>
      </w:r>
    </w:p>
    <w:p w:rsidR="00A32B95" w:rsidRPr="00440FE1" w:rsidRDefault="00A32B95" w:rsidP="00A32B95">
      <w:pPr>
        <w:pStyle w:val="a4"/>
        <w:numPr>
          <w:ilvl w:val="0"/>
          <w:numId w:val="32"/>
        </w:numPr>
        <w:tabs>
          <w:tab w:val="left" w:pos="474"/>
        </w:tabs>
        <w:ind w:left="0" w:right="102" w:firstLine="0"/>
        <w:rPr>
          <w:lang w:val="ru-RU"/>
        </w:rPr>
      </w:pPr>
      <w:r w:rsidRPr="00440FE1">
        <w:rPr>
          <w:lang w:val="ru-RU"/>
        </w:rPr>
        <w:t>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w:t>
      </w:r>
      <w:r w:rsidRPr="00440FE1">
        <w:rPr>
          <w:spacing w:val="-1"/>
          <w:lang w:val="ru-RU"/>
        </w:rPr>
        <w:t xml:space="preserve"> </w:t>
      </w:r>
      <w:r w:rsidRPr="00440FE1">
        <w:rPr>
          <w:lang w:val="ru-RU"/>
        </w:rPr>
        <w:t>актами.</w:t>
      </w:r>
    </w:p>
    <w:p w:rsidR="00A32B95" w:rsidRPr="00440FE1" w:rsidRDefault="00A32B95" w:rsidP="00A32B95">
      <w:pPr>
        <w:pStyle w:val="a3"/>
        <w:ind w:left="0" w:right="108"/>
        <w:rPr>
          <w:lang w:val="ru-RU"/>
        </w:rPr>
      </w:pPr>
      <w:r w:rsidRPr="00440FE1">
        <w:rPr>
          <w:lang w:val="ru-RU"/>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A32B95" w:rsidRPr="00440FE1" w:rsidRDefault="00A32B95" w:rsidP="00A32B95">
      <w:pPr>
        <w:pStyle w:val="a3"/>
        <w:ind w:left="0" w:right="105"/>
        <w:rPr>
          <w:lang w:val="ru-RU"/>
        </w:rPr>
      </w:pPr>
      <w:r w:rsidRPr="00440FE1">
        <w:rPr>
          <w:lang w:val="ru-RU"/>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A32B95" w:rsidRPr="00440FE1" w:rsidRDefault="00A32B95" w:rsidP="00A32B95">
      <w:pPr>
        <w:pStyle w:val="a3"/>
        <w:ind w:left="0" w:right="106"/>
        <w:rPr>
          <w:lang w:val="ru-RU"/>
        </w:rPr>
      </w:pPr>
      <w:r w:rsidRPr="00440FE1">
        <w:rPr>
          <w:lang w:val="ru-RU"/>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rsidR="00A32B95" w:rsidRPr="00440FE1" w:rsidRDefault="00A32B95" w:rsidP="00A32B95">
      <w:pPr>
        <w:pStyle w:val="a3"/>
        <w:ind w:left="0" w:right="102"/>
        <w:rPr>
          <w:lang w:val="ru-RU"/>
        </w:rPr>
      </w:pPr>
      <w:r w:rsidRPr="00440FE1">
        <w:rPr>
          <w:lang w:val="ru-RU"/>
        </w:rPr>
        <w:t>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w:t>
      </w:r>
    </w:p>
    <w:p w:rsidR="00A32B95" w:rsidRPr="00440FE1" w:rsidRDefault="00A32B95" w:rsidP="00A32B95">
      <w:pPr>
        <w:pStyle w:val="a3"/>
        <w:ind w:left="0" w:right="108"/>
        <w:rPr>
          <w:lang w:val="ru-RU"/>
        </w:rPr>
      </w:pPr>
      <w:r w:rsidRPr="00440FE1">
        <w:rPr>
          <w:lang w:val="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Облигациям.</w:t>
      </w:r>
    </w:p>
    <w:p w:rsidR="00A32B95" w:rsidRPr="00440FE1" w:rsidRDefault="00A32B95" w:rsidP="00A32B95">
      <w:pPr>
        <w:pStyle w:val="a3"/>
        <w:ind w:left="0" w:right="105"/>
        <w:rPr>
          <w:lang w:val="ru-RU"/>
        </w:rPr>
      </w:pPr>
      <w:r w:rsidRPr="00440FE1">
        <w:rPr>
          <w:lang w:val="ru-RU"/>
        </w:rPr>
        <w:t>Эмитент исполняет обязанность по осуществлению выплат по Облигациям путем перечисления денежных средств НРД, осуществляющему их обязательное централизованное хранение.</w:t>
      </w:r>
    </w:p>
    <w:p w:rsidR="00A32B95" w:rsidRPr="00440FE1" w:rsidRDefault="00A32B95" w:rsidP="00A32B95">
      <w:pPr>
        <w:pStyle w:val="a3"/>
        <w:ind w:left="0" w:right="107"/>
        <w:rPr>
          <w:lang w:val="ru-RU"/>
        </w:rPr>
      </w:pPr>
      <w:r w:rsidRPr="00440FE1">
        <w:rPr>
          <w:lang w:val="ru-RU"/>
        </w:rPr>
        <w:t>Указанная обязанность считается исполненной Эмитентом с даты поступления денежных средств на счет НРД.</w:t>
      </w:r>
    </w:p>
    <w:p w:rsidR="00A32B95" w:rsidRPr="00440FE1" w:rsidRDefault="00A32B95" w:rsidP="00A32B95">
      <w:pPr>
        <w:pStyle w:val="a3"/>
        <w:ind w:left="0" w:right="103"/>
        <w:rPr>
          <w:lang w:val="ru-RU"/>
        </w:rPr>
      </w:pPr>
      <w:r w:rsidRPr="00440FE1">
        <w:rPr>
          <w:lang w:val="ru-RU"/>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w:t>
      </w:r>
      <w:r w:rsidRPr="00440FE1">
        <w:rPr>
          <w:spacing w:val="-10"/>
          <w:lang w:val="ru-RU"/>
        </w:rPr>
        <w:t xml:space="preserve"> </w:t>
      </w:r>
      <w:r w:rsidRPr="00440FE1">
        <w:rPr>
          <w:lang w:val="ru-RU"/>
        </w:rPr>
        <w:t>организацией.</w:t>
      </w:r>
    </w:p>
    <w:p w:rsidR="00A32B95" w:rsidRPr="004F2542" w:rsidRDefault="00A32B95" w:rsidP="00A32B95">
      <w:pPr>
        <w:pStyle w:val="a3"/>
        <w:ind w:left="0" w:right="113"/>
        <w:rPr>
          <w:lang w:val="ru-RU"/>
        </w:rPr>
      </w:pPr>
      <w:r w:rsidRPr="00440FE1">
        <w:rPr>
          <w:lang w:val="ru-RU"/>
        </w:rPr>
        <w:t xml:space="preserve">Выплаты по ценным бумагам, централизованное хранение которых не осуществляет Депозитарий, Депозитарий передает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от депозитария, осуществляющего централизованное хранение, а иным Депонентам не позднее семи рабочих дней после дня получения соответствующих выплат и не позднее 15 рабочих дней после даты, на которую </w:t>
      </w:r>
      <w:r w:rsidRPr="004F2542">
        <w:rPr>
          <w:lang w:val="ru-RU"/>
        </w:rPr>
        <w:t xml:space="preserve">Депозитарием, осуществляющим обязательное централизованное хранение ценных бумаг, раскрыта информация о передаче своим депонентам </w:t>
      </w:r>
      <w:r w:rsidRPr="004F2542">
        <w:rPr>
          <w:position w:val="2"/>
          <w:lang w:val="ru-RU"/>
        </w:rPr>
        <w:t>причитающихся им выплат по ценным  бумагам</w:t>
      </w:r>
      <w:r w:rsidRPr="004F2542">
        <w:rPr>
          <w:lang w:val="ru-RU"/>
        </w:rPr>
        <w:t>.</w:t>
      </w:r>
    </w:p>
    <w:p w:rsidR="00A32B95" w:rsidRPr="00440FE1" w:rsidRDefault="00A32B95" w:rsidP="00A32B95">
      <w:pPr>
        <w:pStyle w:val="a3"/>
        <w:ind w:left="0" w:right="108"/>
        <w:rPr>
          <w:lang w:val="ru-RU"/>
        </w:rPr>
      </w:pPr>
      <w:r w:rsidRPr="00440FE1">
        <w:rPr>
          <w:lang w:val="ru-RU"/>
        </w:rP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A32B95" w:rsidRPr="004F2542" w:rsidRDefault="00A32B95" w:rsidP="00A32B95">
      <w:pPr>
        <w:pStyle w:val="a3"/>
        <w:ind w:left="0" w:right="104"/>
        <w:rPr>
          <w:lang w:val="ru-RU"/>
        </w:rPr>
      </w:pPr>
      <w:r w:rsidRPr="00440FE1">
        <w:rPr>
          <w:lang w:val="ru-RU"/>
        </w:rPr>
        <w:t xml:space="preserve">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w:t>
      </w:r>
      <w:r w:rsidRPr="004F2542">
        <w:rPr>
          <w:lang w:val="ru-RU"/>
        </w:rPr>
        <w:t>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w:t>
      </w:r>
      <w:r w:rsidRPr="004F2542">
        <w:rPr>
          <w:spacing w:val="-3"/>
          <w:lang w:val="ru-RU"/>
        </w:rPr>
        <w:t xml:space="preserve"> </w:t>
      </w:r>
      <w:r w:rsidRPr="004F2542">
        <w:rPr>
          <w:lang w:val="ru-RU"/>
        </w:rPr>
        <w:t>бумагам.</w:t>
      </w:r>
    </w:p>
    <w:p w:rsidR="00A32B95" w:rsidRPr="00440FE1" w:rsidRDefault="00A32B95" w:rsidP="00A32B95">
      <w:pPr>
        <w:pStyle w:val="a3"/>
        <w:ind w:left="0"/>
        <w:rPr>
          <w:lang w:val="ru-RU"/>
        </w:rPr>
      </w:pPr>
      <w:r w:rsidRPr="00440FE1">
        <w:rPr>
          <w:lang w:val="ru-RU"/>
        </w:rPr>
        <w:t>Передача выплат по Облигациям осуществляется депозитарием лицу, являвшемуся его депонентом:</w:t>
      </w:r>
    </w:p>
    <w:p w:rsidR="00A32B95" w:rsidRPr="0011070B" w:rsidRDefault="0011070B" w:rsidP="0011070B">
      <w:pPr>
        <w:tabs>
          <w:tab w:val="left" w:pos="365"/>
        </w:tabs>
        <w:ind w:right="105"/>
        <w:rPr>
          <w:lang w:val="ru-RU"/>
        </w:rPr>
      </w:pPr>
      <w:r>
        <w:rPr>
          <w:lang w:val="ru-RU"/>
        </w:rPr>
        <w:t xml:space="preserve">1) </w:t>
      </w:r>
      <w:r w:rsidR="00A32B95" w:rsidRPr="0011070B">
        <w:rPr>
          <w:lang w:val="ru-RU"/>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w:t>
      </w:r>
      <w:r w:rsidR="00A32B95" w:rsidRPr="0011070B">
        <w:rPr>
          <w:spacing w:val="-6"/>
          <w:lang w:val="ru-RU"/>
        </w:rPr>
        <w:t xml:space="preserve"> </w:t>
      </w:r>
      <w:r w:rsidR="00A32B95" w:rsidRPr="0011070B">
        <w:rPr>
          <w:lang w:val="ru-RU"/>
        </w:rPr>
        <w:t>исполнению;</w:t>
      </w:r>
    </w:p>
    <w:p w:rsidR="00A32B95" w:rsidRPr="004F2542" w:rsidRDefault="0011070B" w:rsidP="0011070B">
      <w:pPr>
        <w:pStyle w:val="a4"/>
        <w:tabs>
          <w:tab w:val="left" w:pos="370"/>
        </w:tabs>
        <w:ind w:left="0" w:right="101"/>
        <w:rPr>
          <w:lang w:val="ru-RU"/>
        </w:rPr>
      </w:pPr>
      <w:r>
        <w:rPr>
          <w:lang w:val="ru-RU"/>
        </w:rPr>
        <w:t xml:space="preserve">2) </w:t>
      </w:r>
      <w:r w:rsidR="00A32B95" w:rsidRPr="00440FE1">
        <w:rPr>
          <w:lang w:val="ru-RU"/>
        </w:rPr>
        <w:t xml:space="preserve">на конец операционного дня, следующего за датой, на которую </w:t>
      </w:r>
      <w:r w:rsidR="00A32B95" w:rsidRPr="004F2542">
        <w:rPr>
          <w:lang w:val="ru-RU"/>
        </w:rPr>
        <w:t>НРД в соответствии с Законом о рынке ценных бумаг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w:t>
      </w:r>
      <w:r w:rsidR="00A32B95" w:rsidRPr="004F2542">
        <w:rPr>
          <w:spacing w:val="-3"/>
          <w:lang w:val="ru-RU"/>
        </w:rPr>
        <w:t xml:space="preserve"> </w:t>
      </w:r>
      <w:r w:rsidR="00A32B95" w:rsidRPr="004F2542">
        <w:rPr>
          <w:lang w:val="ru-RU"/>
        </w:rPr>
        <w:t>образом.</w:t>
      </w:r>
    </w:p>
    <w:p w:rsidR="00A32B95" w:rsidRPr="00440FE1" w:rsidRDefault="00A32B95" w:rsidP="00A32B95">
      <w:pPr>
        <w:pStyle w:val="a3"/>
        <w:ind w:left="0" w:right="108"/>
        <w:rPr>
          <w:lang w:val="ru-RU"/>
        </w:rPr>
      </w:pP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rsidR="00A32B95" w:rsidRPr="00440FE1" w:rsidRDefault="00A32B95" w:rsidP="00A32B95">
      <w:pPr>
        <w:pStyle w:val="a3"/>
        <w:ind w:left="0"/>
        <w:rPr>
          <w:lang w:val="ru-RU"/>
        </w:rPr>
      </w:pPr>
      <w:r w:rsidRPr="00440FE1">
        <w:rPr>
          <w:lang w:val="ru-RU"/>
        </w:rPr>
        <w:t>НРД обязан раскрыть информацию о:</w:t>
      </w:r>
    </w:p>
    <w:p w:rsidR="00A32B95" w:rsidRPr="00440FE1" w:rsidRDefault="0011070B" w:rsidP="0011070B">
      <w:pPr>
        <w:pStyle w:val="a4"/>
        <w:tabs>
          <w:tab w:val="left" w:pos="353"/>
        </w:tabs>
        <w:ind w:left="0"/>
        <w:rPr>
          <w:lang w:val="ru-RU"/>
        </w:rPr>
      </w:pPr>
      <w:r>
        <w:rPr>
          <w:lang w:val="ru-RU"/>
        </w:rPr>
        <w:t xml:space="preserve">1) </w:t>
      </w:r>
      <w:r w:rsidR="00A32B95" w:rsidRPr="00440FE1">
        <w:rPr>
          <w:lang w:val="ru-RU"/>
        </w:rPr>
        <w:t>получении им подлежащих передаче выплат по ценным</w:t>
      </w:r>
      <w:r w:rsidR="00A32B95" w:rsidRPr="00440FE1">
        <w:rPr>
          <w:spacing w:val="-10"/>
          <w:lang w:val="ru-RU"/>
        </w:rPr>
        <w:t xml:space="preserve"> </w:t>
      </w:r>
      <w:r w:rsidR="00A32B95" w:rsidRPr="00440FE1">
        <w:rPr>
          <w:lang w:val="ru-RU"/>
        </w:rPr>
        <w:t>бумагам;</w:t>
      </w:r>
    </w:p>
    <w:p w:rsidR="00A32B95" w:rsidRPr="00440FE1" w:rsidRDefault="0011070B" w:rsidP="0011070B">
      <w:pPr>
        <w:pStyle w:val="a4"/>
        <w:tabs>
          <w:tab w:val="left" w:pos="478"/>
        </w:tabs>
        <w:ind w:left="0" w:right="104"/>
        <w:rPr>
          <w:lang w:val="ru-RU"/>
        </w:rPr>
      </w:pPr>
      <w:r>
        <w:rPr>
          <w:lang w:val="ru-RU"/>
        </w:rPr>
        <w:t xml:space="preserve">2) </w:t>
      </w:r>
      <w:r w:rsidR="00A32B95" w:rsidRPr="00440FE1">
        <w:rPr>
          <w:lang w:val="ru-RU"/>
        </w:rPr>
        <w:t>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w:t>
      </w:r>
      <w:r w:rsidR="00A32B95" w:rsidRPr="00440FE1">
        <w:rPr>
          <w:spacing w:val="-13"/>
          <w:lang w:val="ru-RU"/>
        </w:rPr>
        <w:t xml:space="preserve"> </w:t>
      </w:r>
      <w:r w:rsidR="00A32B95" w:rsidRPr="00440FE1">
        <w:rPr>
          <w:lang w:val="ru-RU"/>
        </w:rPr>
        <w:t>бумагу.</w:t>
      </w:r>
    </w:p>
    <w:p w:rsidR="00A32B95" w:rsidRDefault="00A32B95" w:rsidP="00A32B95">
      <w:pPr>
        <w:pStyle w:val="a3"/>
        <w:ind w:left="0" w:right="104"/>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A32B95" w:rsidRPr="00440FE1" w:rsidRDefault="00A32B95" w:rsidP="00A32B95">
      <w:pPr>
        <w:pStyle w:val="a3"/>
        <w:ind w:left="0" w:right="104"/>
        <w:rPr>
          <w:lang w:val="ru-RU"/>
        </w:rPr>
      </w:pPr>
    </w:p>
    <w:p w:rsidR="00A32B95" w:rsidRPr="00FE2E5D" w:rsidRDefault="009E3518" w:rsidP="009E3518">
      <w:pPr>
        <w:pStyle w:val="2"/>
        <w:tabs>
          <w:tab w:val="left" w:pos="284"/>
        </w:tabs>
        <w:spacing w:line="251" w:lineRule="exact"/>
        <w:ind w:left="0"/>
        <w:rPr>
          <w:lang w:val="ru-RU"/>
        </w:rPr>
      </w:pPr>
      <w:r>
        <w:rPr>
          <w:lang w:val="ru-RU"/>
        </w:rPr>
        <w:t xml:space="preserve">4. </w:t>
      </w:r>
      <w:r w:rsidR="00A32B95" w:rsidRPr="00FE2E5D">
        <w:rPr>
          <w:lang w:val="ru-RU"/>
        </w:rPr>
        <w:t>Номинальная стоимость каждой облигации выпуска (дополнительного</w:t>
      </w:r>
      <w:r w:rsidR="00A32B95" w:rsidRPr="00FE2E5D">
        <w:rPr>
          <w:spacing w:val="-17"/>
          <w:lang w:val="ru-RU"/>
        </w:rPr>
        <w:t xml:space="preserve"> </w:t>
      </w:r>
      <w:r w:rsidR="00A32B95" w:rsidRPr="00FE2E5D">
        <w:rPr>
          <w:lang w:val="ru-RU"/>
        </w:rPr>
        <w:t>выпуска):</w:t>
      </w:r>
      <w:r w:rsidR="00A32B95">
        <w:rPr>
          <w:lang w:val="ru-RU"/>
        </w:rPr>
        <w:t xml:space="preserve"> </w:t>
      </w:r>
      <w:r w:rsidR="00A32B95" w:rsidRPr="00FE2E5D">
        <w:rPr>
          <w:b w:val="0"/>
          <w:lang w:val="ru-RU"/>
        </w:rPr>
        <w:t xml:space="preserve">Номинальная стоимость каждой ценной бумаги выпуска Облигаций: </w:t>
      </w:r>
      <w:r w:rsidR="00A32B95" w:rsidRPr="00FE2E5D">
        <w:rPr>
          <w:lang w:val="ru-RU"/>
        </w:rPr>
        <w:t>1000 (Одна тысяча) рублей.</w:t>
      </w:r>
    </w:p>
    <w:p w:rsidR="00A32B95" w:rsidRPr="00440FE1" w:rsidRDefault="00A32B95" w:rsidP="00A32B95">
      <w:pPr>
        <w:pStyle w:val="a3"/>
        <w:spacing w:before="7"/>
        <w:ind w:left="0"/>
        <w:rPr>
          <w:b/>
          <w:lang w:val="ru-RU"/>
        </w:rPr>
      </w:pPr>
    </w:p>
    <w:p w:rsidR="00A32B95" w:rsidRPr="00FE2E5D" w:rsidRDefault="009E3518" w:rsidP="009E3518">
      <w:pPr>
        <w:pStyle w:val="a4"/>
        <w:tabs>
          <w:tab w:val="left" w:pos="284"/>
        </w:tabs>
        <w:spacing w:line="237" w:lineRule="auto"/>
        <w:ind w:left="0" w:right="224"/>
        <w:rPr>
          <w:b/>
          <w:lang w:val="ru-RU"/>
        </w:rPr>
      </w:pPr>
      <w:r>
        <w:rPr>
          <w:b/>
          <w:lang w:val="ru-RU"/>
        </w:rPr>
        <w:t xml:space="preserve">5. </w:t>
      </w:r>
      <w:r w:rsidR="00A32B95" w:rsidRPr="00440FE1">
        <w:rPr>
          <w:b/>
          <w:lang w:val="ru-RU"/>
        </w:rPr>
        <w:t xml:space="preserve">Количество облигаций выпуска (дополнительного выпуска). </w:t>
      </w:r>
      <w:r w:rsidR="00A32B95" w:rsidRPr="00FE2E5D">
        <w:rPr>
          <w:lang w:val="ru-RU"/>
        </w:rPr>
        <w:t>Количество размещаемых облигаций выпуска (дополнительного выпуска):</w:t>
      </w:r>
      <w:r w:rsidR="00A32B95" w:rsidRPr="00440FE1">
        <w:rPr>
          <w:b/>
          <w:lang w:val="ru-RU"/>
        </w:rPr>
        <w:t xml:space="preserve"> </w:t>
      </w:r>
      <w:r w:rsidR="00A32B95" w:rsidRPr="00FE2E5D">
        <w:rPr>
          <w:b/>
          <w:lang w:val="ru-RU"/>
        </w:rPr>
        <w:t>1 100 000 (Один миллион сто тысяч)</w:t>
      </w:r>
      <w:r w:rsidR="00A32B95" w:rsidRPr="00FE2E5D">
        <w:rPr>
          <w:b/>
          <w:spacing w:val="-9"/>
          <w:lang w:val="ru-RU"/>
        </w:rPr>
        <w:t xml:space="preserve"> </w:t>
      </w:r>
      <w:r w:rsidR="00A32B95" w:rsidRPr="00FE2E5D">
        <w:rPr>
          <w:b/>
          <w:lang w:val="ru-RU"/>
        </w:rPr>
        <w:t>штук.</w:t>
      </w:r>
    </w:p>
    <w:p w:rsidR="00A32B95" w:rsidRPr="00FE2E5D" w:rsidRDefault="00A32B95" w:rsidP="00A32B95">
      <w:pPr>
        <w:pStyle w:val="a3"/>
        <w:spacing w:before="6"/>
        <w:ind w:left="0"/>
        <w:rPr>
          <w:b/>
          <w:lang w:val="ru-RU"/>
        </w:rPr>
      </w:pPr>
    </w:p>
    <w:p w:rsidR="00A32B95" w:rsidRPr="00FE2E5D" w:rsidRDefault="00A32B95" w:rsidP="00A32B95">
      <w:pPr>
        <w:pStyle w:val="2"/>
        <w:ind w:left="0" w:right="105"/>
        <w:rPr>
          <w:b w:val="0"/>
          <w:lang w:val="ru-RU"/>
        </w:rPr>
      </w:pPr>
      <w:r w:rsidRPr="00440FE1">
        <w:rPr>
          <w:lang w:val="ru-RU"/>
        </w:rP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r>
        <w:rPr>
          <w:lang w:val="ru-RU"/>
        </w:rPr>
        <w:t xml:space="preserve"> </w:t>
      </w:r>
      <w:r w:rsidRPr="00FE2E5D">
        <w:rPr>
          <w:b w:val="0"/>
          <w:lang w:val="ru-RU"/>
        </w:rPr>
        <w:t>Выпуск Облигаций размещать траншами не предполагается.</w:t>
      </w:r>
    </w:p>
    <w:p w:rsidR="00A32B95" w:rsidRPr="00440FE1" w:rsidRDefault="00A32B95" w:rsidP="00A32B95">
      <w:pPr>
        <w:pStyle w:val="a3"/>
        <w:spacing w:before="5"/>
        <w:ind w:left="0"/>
        <w:rPr>
          <w:lang w:val="ru-RU"/>
        </w:rPr>
      </w:pPr>
    </w:p>
    <w:p w:rsidR="00A32B95" w:rsidRPr="00440FE1" w:rsidRDefault="009E3518" w:rsidP="009E3518">
      <w:pPr>
        <w:pStyle w:val="2"/>
        <w:tabs>
          <w:tab w:val="left" w:pos="284"/>
        </w:tabs>
        <w:spacing w:line="252" w:lineRule="exact"/>
        <w:ind w:left="0"/>
        <w:rPr>
          <w:lang w:val="ru-RU"/>
        </w:rPr>
      </w:pPr>
      <w:r>
        <w:rPr>
          <w:lang w:val="ru-RU"/>
        </w:rPr>
        <w:t xml:space="preserve">6. </w:t>
      </w:r>
      <w:r w:rsidR="00A32B95" w:rsidRPr="00440FE1">
        <w:rPr>
          <w:lang w:val="ru-RU"/>
        </w:rPr>
        <w:t>Общее количество облигаций данного выпуска, размещенных</w:t>
      </w:r>
      <w:r w:rsidR="00A32B95" w:rsidRPr="00440FE1">
        <w:rPr>
          <w:spacing w:val="-11"/>
          <w:lang w:val="ru-RU"/>
        </w:rPr>
        <w:t xml:space="preserve"> </w:t>
      </w:r>
      <w:r w:rsidR="00A32B95" w:rsidRPr="00440FE1">
        <w:rPr>
          <w:lang w:val="ru-RU"/>
        </w:rPr>
        <w:t>ранее.</w:t>
      </w:r>
    </w:p>
    <w:p w:rsidR="00A32B95" w:rsidRPr="00440FE1" w:rsidRDefault="00A32B95" w:rsidP="00A32B95">
      <w:pPr>
        <w:tabs>
          <w:tab w:val="left" w:pos="454"/>
        </w:tabs>
        <w:ind w:right="132"/>
        <w:jc w:val="both"/>
        <w:rPr>
          <w:b/>
          <w:lang w:val="ru-RU"/>
        </w:rPr>
      </w:pPr>
      <w:r w:rsidRPr="00440FE1">
        <w:rPr>
          <w:b/>
          <w:lang w:val="ru-RU"/>
        </w:rPr>
        <w:t xml:space="preserve">В случае размещения облигаций дополнительного выпуска указывается общее </w:t>
      </w:r>
      <w:r>
        <w:rPr>
          <w:b/>
          <w:lang w:val="ru-RU"/>
        </w:rPr>
        <w:t xml:space="preserve">количество </w:t>
      </w:r>
      <w:r w:rsidRPr="00440FE1">
        <w:rPr>
          <w:b/>
          <w:lang w:val="ru-RU"/>
        </w:rPr>
        <w:t>облигаций данного выпуска, размещенных</w:t>
      </w:r>
      <w:r w:rsidRPr="00440FE1">
        <w:rPr>
          <w:b/>
          <w:spacing w:val="-6"/>
          <w:lang w:val="ru-RU"/>
        </w:rPr>
        <w:t xml:space="preserve"> </w:t>
      </w:r>
      <w:r w:rsidRPr="00440FE1">
        <w:rPr>
          <w:b/>
          <w:lang w:val="ru-RU"/>
        </w:rPr>
        <w:t>ранее.</w:t>
      </w:r>
    </w:p>
    <w:p w:rsidR="00A32B95" w:rsidRPr="00440FE1" w:rsidRDefault="00A32B95" w:rsidP="00A32B95">
      <w:pPr>
        <w:pStyle w:val="a3"/>
        <w:tabs>
          <w:tab w:val="left" w:pos="454"/>
        </w:tabs>
        <w:spacing w:line="247" w:lineRule="exact"/>
        <w:ind w:left="0"/>
        <w:rPr>
          <w:lang w:val="ru-RU"/>
        </w:rPr>
      </w:pPr>
      <w:r w:rsidRPr="00440FE1">
        <w:rPr>
          <w:lang w:val="ru-RU"/>
        </w:rPr>
        <w:t>Настоящий выпуск ценных бумаг не является дополнительным выпуском.</w:t>
      </w:r>
    </w:p>
    <w:p w:rsidR="00A32B95" w:rsidRPr="00440FE1" w:rsidRDefault="00A32B95" w:rsidP="00A32B95">
      <w:pPr>
        <w:pStyle w:val="a3"/>
        <w:tabs>
          <w:tab w:val="left" w:pos="454"/>
        </w:tabs>
        <w:spacing w:before="5"/>
        <w:ind w:left="0"/>
        <w:rPr>
          <w:lang w:val="ru-RU"/>
        </w:rPr>
      </w:pPr>
    </w:p>
    <w:p w:rsidR="00A32B95" w:rsidRPr="00440FE1" w:rsidRDefault="009E3518" w:rsidP="009E3518">
      <w:pPr>
        <w:pStyle w:val="2"/>
        <w:tabs>
          <w:tab w:val="left" w:pos="284"/>
        </w:tabs>
        <w:spacing w:line="252" w:lineRule="exact"/>
        <w:ind w:left="0"/>
        <w:rPr>
          <w:lang w:val="ru-RU"/>
        </w:rPr>
      </w:pPr>
      <w:r>
        <w:rPr>
          <w:lang w:val="ru-RU"/>
        </w:rPr>
        <w:t xml:space="preserve">7. </w:t>
      </w:r>
      <w:r w:rsidR="00A32B95" w:rsidRPr="00440FE1">
        <w:rPr>
          <w:lang w:val="ru-RU"/>
        </w:rPr>
        <w:t>Права владельца каждой облигации выпуска (дополнительного</w:t>
      </w:r>
      <w:r w:rsidR="00A32B95" w:rsidRPr="00440FE1">
        <w:rPr>
          <w:spacing w:val="-11"/>
          <w:lang w:val="ru-RU"/>
        </w:rPr>
        <w:t xml:space="preserve"> </w:t>
      </w:r>
      <w:r w:rsidR="00A32B95" w:rsidRPr="00440FE1">
        <w:rPr>
          <w:lang w:val="ru-RU"/>
        </w:rPr>
        <w:t>выпуска).</w:t>
      </w:r>
    </w:p>
    <w:p w:rsidR="00A32B95" w:rsidRPr="007E5BAD" w:rsidRDefault="009E3518" w:rsidP="009E3518">
      <w:pPr>
        <w:tabs>
          <w:tab w:val="left" w:pos="454"/>
          <w:tab w:val="left" w:pos="500"/>
        </w:tabs>
        <w:spacing w:line="251" w:lineRule="exact"/>
        <w:rPr>
          <w:b/>
          <w:lang w:val="ru-RU"/>
        </w:rPr>
      </w:pPr>
      <w:r>
        <w:rPr>
          <w:b/>
          <w:lang w:val="ru-RU"/>
        </w:rPr>
        <w:t xml:space="preserve">7.1. </w:t>
      </w:r>
      <w:r w:rsidR="00A32B95" w:rsidRPr="007E5BAD">
        <w:rPr>
          <w:b/>
          <w:lang w:val="ru-RU"/>
        </w:rPr>
        <w:t>Для облигаций</w:t>
      </w:r>
      <w:r w:rsidR="00A32B95" w:rsidRPr="007E5BAD">
        <w:rPr>
          <w:b/>
          <w:spacing w:val="-4"/>
          <w:lang w:val="ru-RU"/>
        </w:rPr>
        <w:t xml:space="preserve"> </w:t>
      </w:r>
      <w:r w:rsidR="00A32B95" w:rsidRPr="007E5BAD">
        <w:rPr>
          <w:b/>
          <w:lang w:val="ru-RU"/>
        </w:rPr>
        <w:t>эмитента.</w:t>
      </w:r>
    </w:p>
    <w:p w:rsidR="00A32B95" w:rsidRPr="00440FE1" w:rsidRDefault="00A32B95" w:rsidP="00A32B95">
      <w:pPr>
        <w:pStyle w:val="a3"/>
        <w:tabs>
          <w:tab w:val="left" w:pos="454"/>
        </w:tabs>
        <w:spacing w:line="251" w:lineRule="exact"/>
        <w:ind w:left="0"/>
        <w:rPr>
          <w:lang w:val="ru-RU"/>
        </w:rPr>
      </w:pPr>
      <w:r w:rsidRPr="00440FE1">
        <w:rPr>
          <w:lang w:val="ru-RU"/>
        </w:rPr>
        <w:t>Каждая Облигация предоставляет ее владельцу одинаковый объем прав.</w:t>
      </w:r>
    </w:p>
    <w:p w:rsidR="00A32B95" w:rsidRPr="00440FE1" w:rsidRDefault="00A32B95" w:rsidP="00A32B95">
      <w:pPr>
        <w:pStyle w:val="a3"/>
        <w:tabs>
          <w:tab w:val="left" w:pos="454"/>
        </w:tabs>
        <w:ind w:left="0" w:right="102"/>
        <w:rPr>
          <w:lang w:val="ru-RU"/>
        </w:rPr>
      </w:pPr>
      <w:r w:rsidRPr="00440FE1">
        <w:rPr>
          <w:lang w:val="ru-RU"/>
        </w:rPr>
        <w:t>Документами, удостоверяющими права, закрепленные Облигацией, являются Сертификат, Программа облигаций и настоящие Условия выпуска Облигаций.</w:t>
      </w:r>
    </w:p>
    <w:p w:rsidR="00A32B95" w:rsidRPr="00440FE1" w:rsidRDefault="00A32B95" w:rsidP="00A32B95">
      <w:pPr>
        <w:pStyle w:val="a3"/>
        <w:tabs>
          <w:tab w:val="left" w:pos="454"/>
        </w:tabs>
        <w:spacing w:before="1"/>
        <w:ind w:left="0" w:right="103"/>
        <w:rPr>
          <w:lang w:val="ru-RU"/>
        </w:rPr>
      </w:pPr>
      <w:r w:rsidRPr="00440FE1">
        <w:rPr>
          <w:lang w:val="ru-RU"/>
        </w:rPr>
        <w:t>В случае расхождения между текстом Программы облигаций, настоящими Условиями выпуска Облигаций и данными, приведенными в Сертификате, владелец имеет право требовать осуществления прав, закрепленных Облигациями отдельного выпуска, в объеме, удостоверенном Сертификатом.</w:t>
      </w:r>
    </w:p>
    <w:p w:rsidR="00A32B95" w:rsidRPr="00440FE1" w:rsidRDefault="00A32B95" w:rsidP="00A32B95">
      <w:pPr>
        <w:pStyle w:val="a3"/>
        <w:tabs>
          <w:tab w:val="left" w:pos="454"/>
        </w:tabs>
        <w:spacing w:line="252" w:lineRule="exact"/>
        <w:ind w:left="0"/>
        <w:rPr>
          <w:lang w:val="ru-RU"/>
        </w:rPr>
      </w:pPr>
      <w:r w:rsidRPr="00440FE1">
        <w:rPr>
          <w:lang w:val="ru-RU"/>
        </w:rPr>
        <w:t>Владелец Облигации имеет следующие права:</w:t>
      </w:r>
    </w:p>
    <w:p w:rsidR="00A32B95" w:rsidRPr="00440FE1" w:rsidRDefault="00A32B95" w:rsidP="00A32B95">
      <w:pPr>
        <w:pStyle w:val="a4"/>
        <w:tabs>
          <w:tab w:val="left" w:pos="454"/>
          <w:tab w:val="left" w:pos="822"/>
        </w:tabs>
        <w:ind w:left="0" w:right="105"/>
        <w:rPr>
          <w:lang w:val="ru-RU"/>
        </w:rPr>
      </w:pPr>
      <w:r>
        <w:rPr>
          <w:lang w:val="ru-RU"/>
        </w:rPr>
        <w:t xml:space="preserve">1) </w:t>
      </w:r>
      <w:r w:rsidRPr="00440FE1">
        <w:rPr>
          <w:lang w:val="ru-RU"/>
        </w:rPr>
        <w:t>Владелец Облигации имеет право на получение при погашении Облигации непогашенной части номинальной стоимости Облигации в срок, предусмотренный Условиями выпуска Облигаций, в   том числе в случае досрочного</w:t>
      </w:r>
      <w:r w:rsidRPr="00440FE1">
        <w:rPr>
          <w:spacing w:val="-3"/>
          <w:lang w:val="ru-RU"/>
        </w:rPr>
        <w:t xml:space="preserve"> </w:t>
      </w:r>
      <w:r w:rsidRPr="00440FE1">
        <w:rPr>
          <w:lang w:val="ru-RU"/>
        </w:rPr>
        <w:t>погашения.</w:t>
      </w:r>
    </w:p>
    <w:p w:rsidR="00A32B95" w:rsidRPr="00440FE1" w:rsidRDefault="00A32B95" w:rsidP="00A32B95">
      <w:pPr>
        <w:pStyle w:val="a4"/>
        <w:tabs>
          <w:tab w:val="left" w:pos="454"/>
          <w:tab w:val="left" w:pos="834"/>
        </w:tabs>
        <w:spacing w:before="1"/>
        <w:ind w:left="0" w:right="102"/>
        <w:rPr>
          <w:lang w:val="ru-RU"/>
        </w:rPr>
      </w:pPr>
      <w:r>
        <w:rPr>
          <w:lang w:val="ru-RU"/>
        </w:rPr>
        <w:t xml:space="preserve">2) </w:t>
      </w:r>
      <w:r w:rsidRPr="00440FE1">
        <w:rPr>
          <w:lang w:val="ru-RU"/>
        </w:rPr>
        <w:t>Владелец Облигации имеет право на получение накопленного купонного дохода (в виде процента от непогашенной части номинальной стоимости Облигации) по окончании каждого купонного периода, а также в случае досрочного погашения Облигаций отдельного выпуска на Условиях выпуска Облигаций.</w:t>
      </w:r>
    </w:p>
    <w:p w:rsidR="00A32B95" w:rsidRPr="00440FE1" w:rsidRDefault="00A32B95" w:rsidP="00A32B95">
      <w:pPr>
        <w:pStyle w:val="a4"/>
        <w:tabs>
          <w:tab w:val="left" w:pos="454"/>
          <w:tab w:val="left" w:pos="822"/>
        </w:tabs>
        <w:ind w:left="0" w:right="105"/>
        <w:rPr>
          <w:lang w:val="ru-RU"/>
        </w:rPr>
      </w:pPr>
      <w:r>
        <w:rPr>
          <w:lang w:val="ru-RU"/>
        </w:rPr>
        <w:t xml:space="preserve">3) </w:t>
      </w:r>
      <w:r w:rsidRPr="00440FE1">
        <w:rPr>
          <w:lang w:val="ru-RU"/>
        </w:rPr>
        <w:t>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rsidR="00A32B95" w:rsidRPr="004F2542" w:rsidRDefault="00A32B95" w:rsidP="00A32B95">
      <w:pPr>
        <w:pStyle w:val="a4"/>
        <w:tabs>
          <w:tab w:val="left" w:pos="454"/>
          <w:tab w:val="left" w:pos="822"/>
        </w:tabs>
        <w:spacing w:before="1"/>
        <w:ind w:left="0" w:right="104"/>
        <w:rPr>
          <w:lang w:val="ru-RU"/>
        </w:rPr>
      </w:pPr>
      <w:r>
        <w:rPr>
          <w:lang w:val="ru-RU"/>
        </w:rPr>
        <w:t xml:space="preserve">4) </w:t>
      </w:r>
      <w:r w:rsidRPr="00440FE1">
        <w:rPr>
          <w:lang w:val="ru-RU"/>
        </w:rPr>
        <w:t xml:space="preserve">Владелец Облигаций имеет право требовать досрочного погашения Облигаций и выплаты ему накопленного купонного дохода по Облигациям, рассчитанного на дату исполнения обязательств по досрочному погашению </w:t>
      </w:r>
      <w:r w:rsidRPr="004F2542">
        <w:rPr>
          <w:lang w:val="ru-RU"/>
        </w:rPr>
        <w:t>Облигаций, в случае следующих существенных нарушений условий исполнения обязательств по Облигациям отдельного</w:t>
      </w:r>
      <w:r w:rsidRPr="004F2542">
        <w:rPr>
          <w:spacing w:val="-10"/>
          <w:lang w:val="ru-RU"/>
        </w:rPr>
        <w:t xml:space="preserve"> </w:t>
      </w:r>
      <w:r w:rsidRPr="004F2542">
        <w:rPr>
          <w:lang w:val="ru-RU"/>
        </w:rPr>
        <w:t>выпуска:</w:t>
      </w:r>
    </w:p>
    <w:p w:rsidR="00A32B95" w:rsidRPr="00440FE1" w:rsidRDefault="00A32B95" w:rsidP="00A32B95">
      <w:pPr>
        <w:pStyle w:val="a4"/>
        <w:numPr>
          <w:ilvl w:val="3"/>
          <w:numId w:val="29"/>
        </w:numPr>
        <w:tabs>
          <w:tab w:val="left" w:pos="284"/>
          <w:tab w:val="left" w:pos="1028"/>
        </w:tabs>
        <w:ind w:left="0" w:right="104" w:firstLine="0"/>
        <w:rPr>
          <w:lang w:val="ru-RU"/>
        </w:rPr>
      </w:pPr>
      <w:r w:rsidRPr="00440FE1">
        <w:rPr>
          <w:lang w:val="ru-RU"/>
        </w:rPr>
        <w:t>просрочка исполнения обязательства по выплате очередного процентного дохода по Облигациям на срок более десяти рабочих</w:t>
      </w:r>
      <w:r w:rsidRPr="00440FE1">
        <w:rPr>
          <w:spacing w:val="-3"/>
          <w:lang w:val="ru-RU"/>
        </w:rPr>
        <w:t xml:space="preserve"> </w:t>
      </w:r>
      <w:r w:rsidRPr="00440FE1">
        <w:rPr>
          <w:lang w:val="ru-RU"/>
        </w:rPr>
        <w:t>дней;</w:t>
      </w:r>
    </w:p>
    <w:p w:rsidR="00A32B95" w:rsidRPr="00440FE1" w:rsidRDefault="00A32B95" w:rsidP="00A32B95">
      <w:pPr>
        <w:pStyle w:val="a4"/>
        <w:numPr>
          <w:ilvl w:val="3"/>
          <w:numId w:val="29"/>
        </w:numPr>
        <w:tabs>
          <w:tab w:val="left" w:pos="284"/>
          <w:tab w:val="left" w:pos="1081"/>
        </w:tabs>
        <w:ind w:left="0" w:right="104" w:firstLine="0"/>
        <w:rPr>
          <w:lang w:val="ru-RU"/>
        </w:rPr>
      </w:pPr>
      <w:r w:rsidRPr="00440FE1">
        <w:rPr>
          <w:lang w:val="ru-RU"/>
        </w:rPr>
        <w:t>просрочка исполнения обязательства по выплате части номинальной стоимости Облигаций на срок более десяти рабочих дней, в случае, если выплата номинальной стоимости облигаций осуществляется по</w:t>
      </w:r>
      <w:r w:rsidRPr="00440FE1">
        <w:rPr>
          <w:spacing w:val="-1"/>
          <w:lang w:val="ru-RU"/>
        </w:rPr>
        <w:t xml:space="preserve"> </w:t>
      </w:r>
      <w:r w:rsidRPr="00440FE1">
        <w:rPr>
          <w:lang w:val="ru-RU"/>
        </w:rPr>
        <w:t>частям;</w:t>
      </w:r>
    </w:p>
    <w:p w:rsidR="00A32B95" w:rsidRDefault="00A32B95" w:rsidP="00A32B95">
      <w:pPr>
        <w:pStyle w:val="a4"/>
        <w:numPr>
          <w:ilvl w:val="3"/>
          <w:numId w:val="29"/>
        </w:numPr>
        <w:tabs>
          <w:tab w:val="left" w:pos="284"/>
          <w:tab w:val="left" w:pos="971"/>
        </w:tabs>
        <w:ind w:left="0" w:right="104" w:firstLine="0"/>
      </w:pPr>
      <w:r w:rsidRPr="004F2542">
        <w:rPr>
          <w:lang w:val="ru-RU"/>
        </w:rPr>
        <w:t xml:space="preserve">просрочка исполнения обязательства по приобретению Облигаций на срок более десяти рабочих дней, если меньший срок не предусмотрен условиями выпуска облигаций, в случае, если обязательство эмитента по приобретению </w:t>
      </w:r>
      <w:r>
        <w:t>Облигаций предусмотрено условиями их</w:t>
      </w:r>
      <w:r>
        <w:rPr>
          <w:spacing w:val="-11"/>
        </w:rPr>
        <w:t xml:space="preserve"> </w:t>
      </w:r>
      <w:r>
        <w:t>выпуска.</w:t>
      </w:r>
    </w:p>
    <w:p w:rsidR="00A32B95" w:rsidRPr="00440FE1" w:rsidRDefault="00A32B95" w:rsidP="00A32B95">
      <w:pPr>
        <w:pStyle w:val="a4"/>
        <w:tabs>
          <w:tab w:val="left" w:pos="454"/>
          <w:tab w:val="left" w:pos="822"/>
        </w:tabs>
        <w:ind w:left="0" w:right="103"/>
        <w:rPr>
          <w:lang w:val="ru-RU"/>
        </w:rPr>
      </w:pPr>
      <w:r>
        <w:rPr>
          <w:lang w:val="ru-RU"/>
        </w:rPr>
        <w:t xml:space="preserve">5) </w:t>
      </w:r>
      <w:r w:rsidRPr="00440FE1">
        <w:rPr>
          <w:lang w:val="ru-RU"/>
        </w:rPr>
        <w:t>Владелец Облигаций отдельного выпуска имеет право предъявить требование о досрочном погашении Облигаций и, в связи с этим, возмещения непогашенной части номинальной стоимости Облигаций и выплаты причитающегося ему накопленного купонного дохода по Облигациям, рассчитанного в соответствии с Условиями выпуска облигаций, начиная с момента наступления вышеуказанных существенных нарушений, до даты раскрытия эмитентом информации об устранении</w:t>
      </w:r>
      <w:r w:rsidRPr="00440FE1">
        <w:rPr>
          <w:spacing w:val="-4"/>
          <w:lang w:val="ru-RU"/>
        </w:rPr>
        <w:t xml:space="preserve"> </w:t>
      </w:r>
      <w:r w:rsidRPr="00440FE1">
        <w:rPr>
          <w:lang w:val="ru-RU"/>
        </w:rPr>
        <w:t>нарушения.</w:t>
      </w:r>
    </w:p>
    <w:p w:rsidR="00A32B95" w:rsidRPr="00440FE1" w:rsidRDefault="00A32B95" w:rsidP="00A32B95">
      <w:pPr>
        <w:pStyle w:val="a3"/>
        <w:tabs>
          <w:tab w:val="left" w:pos="454"/>
        </w:tabs>
        <w:spacing w:before="1"/>
        <w:ind w:left="0" w:right="105"/>
        <w:rPr>
          <w:lang w:val="ru-RU"/>
        </w:rPr>
      </w:pPr>
      <w:r w:rsidRPr="00440FE1">
        <w:rPr>
          <w:lang w:val="ru-RU"/>
        </w:rPr>
        <w:t>Эмитент обязан погасить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семи рабочих дней с даты получения соответствующего требования.</w:t>
      </w:r>
    </w:p>
    <w:p w:rsidR="00A32B95" w:rsidRPr="00C7499B" w:rsidRDefault="00A32B95" w:rsidP="00A32B95">
      <w:pPr>
        <w:pStyle w:val="a4"/>
        <w:tabs>
          <w:tab w:val="left" w:pos="454"/>
          <w:tab w:val="left" w:pos="1276"/>
        </w:tabs>
        <w:spacing w:before="51"/>
        <w:ind w:left="0" w:right="103"/>
        <w:rPr>
          <w:lang w:val="ru-RU"/>
        </w:rPr>
      </w:pPr>
      <w:r>
        <w:rPr>
          <w:lang w:val="ru-RU"/>
        </w:rPr>
        <w:t xml:space="preserve">6) </w:t>
      </w:r>
      <w:r w:rsidRPr="00C7499B">
        <w:rPr>
          <w:lang w:val="ru-RU"/>
        </w:rPr>
        <w:t>В случае ликвидации Эмитента владелец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A32B95" w:rsidRPr="00440FE1" w:rsidRDefault="00A32B95" w:rsidP="00A32B95">
      <w:pPr>
        <w:pStyle w:val="a3"/>
        <w:tabs>
          <w:tab w:val="left" w:pos="454"/>
        </w:tabs>
        <w:spacing w:before="20"/>
        <w:ind w:left="0" w:right="108"/>
        <w:rPr>
          <w:lang w:val="ru-RU"/>
        </w:rPr>
      </w:pPr>
      <w:r w:rsidRPr="00440FE1">
        <w:rPr>
          <w:lang w:val="ru-RU"/>
        </w:rPr>
        <w:t>Все задолженности Эмитента по Облигациям настоящего выпуска будут юридически равны и в равной степени обязательны к исполнению.</w:t>
      </w:r>
    </w:p>
    <w:p w:rsidR="00A32B95" w:rsidRPr="00440FE1" w:rsidRDefault="00A32B95" w:rsidP="00A32B95">
      <w:pPr>
        <w:pStyle w:val="a4"/>
        <w:tabs>
          <w:tab w:val="left" w:pos="454"/>
          <w:tab w:val="left" w:pos="822"/>
        </w:tabs>
        <w:spacing w:before="18"/>
        <w:ind w:left="0" w:right="106"/>
        <w:rPr>
          <w:lang w:val="ru-RU"/>
        </w:rPr>
      </w:pPr>
      <w:r>
        <w:rPr>
          <w:lang w:val="ru-RU"/>
        </w:rPr>
        <w:t xml:space="preserve">7) </w:t>
      </w:r>
      <w:r w:rsidRPr="00440FE1">
        <w:rPr>
          <w:lang w:val="ru-RU"/>
        </w:rPr>
        <w:t>Владелец Облигаций имеет право принять участие в общем собрании владельцев облигаций согласно законодательству Российской</w:t>
      </w:r>
      <w:r w:rsidRPr="00440FE1">
        <w:rPr>
          <w:spacing w:val="-5"/>
          <w:lang w:val="ru-RU"/>
        </w:rPr>
        <w:t xml:space="preserve"> </w:t>
      </w:r>
      <w:r w:rsidRPr="00440FE1">
        <w:rPr>
          <w:lang w:val="ru-RU"/>
        </w:rPr>
        <w:t>Федерации.</w:t>
      </w:r>
    </w:p>
    <w:p w:rsidR="00A32B95" w:rsidRPr="00440FE1" w:rsidRDefault="00A32B95" w:rsidP="00A32B95">
      <w:pPr>
        <w:pStyle w:val="a3"/>
        <w:tabs>
          <w:tab w:val="left" w:pos="454"/>
        </w:tabs>
        <w:spacing w:before="18"/>
        <w:ind w:left="0" w:right="109"/>
        <w:rPr>
          <w:lang w:val="ru-RU"/>
        </w:rPr>
      </w:pPr>
      <w:r w:rsidRPr="00440FE1">
        <w:rPr>
          <w:lang w:val="ru-RU"/>
        </w:rPr>
        <w:t>Эмитент при проведении Общего собрания владельцев облигаций руководствуется действующим законодательством Российской Федерации и нормативными актами в сфере финансовых рынков.</w:t>
      </w:r>
    </w:p>
    <w:p w:rsidR="00A32B95" w:rsidRPr="00440FE1" w:rsidRDefault="00A32B95" w:rsidP="00A32B95">
      <w:pPr>
        <w:pStyle w:val="a3"/>
        <w:tabs>
          <w:tab w:val="left" w:pos="454"/>
        </w:tabs>
        <w:spacing w:before="18"/>
        <w:ind w:left="0" w:right="101"/>
        <w:rPr>
          <w:lang w:val="ru-RU"/>
        </w:rPr>
      </w:pPr>
      <w:r w:rsidRPr="00440FE1">
        <w:rPr>
          <w:lang w:val="ru-RU"/>
        </w:rPr>
        <w:t>Общее собрание владельцев облигаций вправе принимать решения по вопросам, указанным в законодательстве Российской Федерации. В случае изменения законодательства Российской Федерации или вступление в силу нормативных актов, регулирующих осуществление проведения Общего собрания владельцев облигаций и избрания представителя владельцев облигаций Эмитент осуществляет свою деятельность с учетом таких изменений в законодательство и с учетом принятых нормативных актов в сфере финансовых</w:t>
      </w:r>
      <w:r w:rsidRPr="00440FE1">
        <w:rPr>
          <w:spacing w:val="-6"/>
          <w:lang w:val="ru-RU"/>
        </w:rPr>
        <w:t xml:space="preserve"> </w:t>
      </w:r>
      <w:r w:rsidRPr="00440FE1">
        <w:rPr>
          <w:lang w:val="ru-RU"/>
        </w:rPr>
        <w:t>рынков.</w:t>
      </w:r>
    </w:p>
    <w:p w:rsidR="00A32B95" w:rsidRPr="00440FE1" w:rsidRDefault="00A32B95" w:rsidP="00A32B95">
      <w:pPr>
        <w:pStyle w:val="a4"/>
        <w:tabs>
          <w:tab w:val="left" w:pos="454"/>
          <w:tab w:val="left" w:pos="822"/>
        </w:tabs>
        <w:spacing w:before="18"/>
        <w:ind w:left="0" w:right="104"/>
        <w:rPr>
          <w:lang w:val="ru-RU"/>
        </w:rPr>
      </w:pPr>
      <w:r>
        <w:rPr>
          <w:lang w:val="ru-RU"/>
        </w:rPr>
        <w:t xml:space="preserve">8) </w:t>
      </w:r>
      <w:r w:rsidRPr="00440FE1">
        <w:rPr>
          <w:lang w:val="ru-RU"/>
        </w:rPr>
        <w:t>Владелец Облигаций имеет право свободно продавать и иным образом отчуждать Облигации.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w:t>
      </w:r>
      <w:r w:rsidRPr="00440FE1">
        <w:rPr>
          <w:spacing w:val="-2"/>
          <w:lang w:val="ru-RU"/>
        </w:rPr>
        <w:t xml:space="preserve"> </w:t>
      </w:r>
      <w:r w:rsidRPr="00440FE1">
        <w:rPr>
          <w:lang w:val="ru-RU"/>
        </w:rPr>
        <w:t>выпуска.</w:t>
      </w:r>
    </w:p>
    <w:p w:rsidR="00A32B95" w:rsidRPr="00440FE1" w:rsidRDefault="00A32B95" w:rsidP="00A32B95">
      <w:pPr>
        <w:pStyle w:val="a3"/>
        <w:tabs>
          <w:tab w:val="left" w:pos="454"/>
        </w:tabs>
        <w:spacing w:before="9"/>
        <w:ind w:left="0"/>
        <w:rPr>
          <w:sz w:val="21"/>
          <w:lang w:val="ru-RU"/>
        </w:rPr>
      </w:pPr>
    </w:p>
    <w:p w:rsidR="00A32B95" w:rsidRPr="00440FE1" w:rsidRDefault="00A32B95" w:rsidP="00A32B95">
      <w:pPr>
        <w:pStyle w:val="a3"/>
        <w:tabs>
          <w:tab w:val="left" w:pos="454"/>
        </w:tabs>
        <w:ind w:left="0" w:right="132"/>
        <w:rPr>
          <w:lang w:val="ru-RU"/>
        </w:rPr>
      </w:pPr>
      <w:r w:rsidRPr="00440FE1">
        <w:rPr>
          <w:lang w:val="ru-RU"/>
        </w:rPr>
        <w:t>Переход прав собственности на эмиссионные ценные бумаги запрещается до их полной оплаты.</w:t>
      </w:r>
    </w:p>
    <w:p w:rsidR="00A32B95" w:rsidRPr="00440FE1" w:rsidRDefault="00A32B95" w:rsidP="00A32B95">
      <w:pPr>
        <w:pStyle w:val="a3"/>
        <w:tabs>
          <w:tab w:val="left" w:pos="454"/>
        </w:tabs>
        <w:spacing w:before="1"/>
        <w:ind w:left="0" w:right="132"/>
        <w:rPr>
          <w:lang w:val="ru-RU"/>
        </w:rPr>
      </w:pPr>
      <w:r w:rsidRPr="00440FE1">
        <w:rPr>
          <w:lang w:val="ru-RU"/>
        </w:rPr>
        <w:t>Кроме перечисленных прав, Владелец Облигаций вправе осуществлять иные имущественные права, предусмотренные действующим законодательством Российской Федерации.</w:t>
      </w:r>
    </w:p>
    <w:p w:rsidR="00A32B95" w:rsidRPr="00440FE1" w:rsidRDefault="00A32B95" w:rsidP="00A32B95">
      <w:pPr>
        <w:pStyle w:val="a3"/>
        <w:tabs>
          <w:tab w:val="left" w:pos="454"/>
        </w:tabs>
        <w:spacing w:before="121"/>
        <w:ind w:left="0" w:right="132"/>
        <w:rPr>
          <w:lang w:val="ru-RU"/>
        </w:rPr>
      </w:pPr>
      <w:r w:rsidRPr="00440FE1">
        <w:rPr>
          <w:lang w:val="ru-RU"/>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A32B95" w:rsidRPr="00440FE1" w:rsidRDefault="00A32B95" w:rsidP="00A32B95">
      <w:pPr>
        <w:pStyle w:val="a3"/>
        <w:tabs>
          <w:tab w:val="left" w:pos="454"/>
        </w:tabs>
        <w:ind w:left="0"/>
        <w:rPr>
          <w:lang w:val="ru-RU"/>
        </w:rPr>
      </w:pPr>
    </w:p>
    <w:p w:rsidR="00A32B95" w:rsidRPr="0011070B" w:rsidRDefault="00A32B95" w:rsidP="0011070B">
      <w:pPr>
        <w:pStyle w:val="a4"/>
        <w:numPr>
          <w:ilvl w:val="1"/>
          <w:numId w:val="45"/>
        </w:numPr>
        <w:tabs>
          <w:tab w:val="left" w:pos="426"/>
          <w:tab w:val="left" w:pos="500"/>
        </w:tabs>
        <w:rPr>
          <w:b/>
          <w:lang w:val="ru-RU"/>
        </w:rPr>
      </w:pPr>
      <w:r w:rsidRPr="0011070B">
        <w:rPr>
          <w:b/>
          <w:lang w:val="ru-RU"/>
        </w:rPr>
        <w:t>Облигации не являются облигациями с</w:t>
      </w:r>
      <w:r w:rsidRPr="0011070B">
        <w:rPr>
          <w:b/>
          <w:spacing w:val="-8"/>
          <w:lang w:val="ru-RU"/>
        </w:rPr>
        <w:t xml:space="preserve"> </w:t>
      </w:r>
      <w:r w:rsidRPr="0011070B">
        <w:rPr>
          <w:b/>
          <w:lang w:val="ru-RU"/>
        </w:rPr>
        <w:t>обеспечением.</w:t>
      </w:r>
    </w:p>
    <w:p w:rsidR="00A32B95" w:rsidRPr="00440FE1" w:rsidRDefault="00A32B95" w:rsidP="00A32B95">
      <w:pPr>
        <w:pStyle w:val="a3"/>
        <w:tabs>
          <w:tab w:val="left" w:pos="454"/>
        </w:tabs>
        <w:ind w:left="0"/>
        <w:rPr>
          <w:lang w:val="ru-RU"/>
        </w:rPr>
      </w:pPr>
    </w:p>
    <w:p w:rsidR="00A32B95" w:rsidRPr="006553B9" w:rsidRDefault="00A32B95" w:rsidP="00A32B95">
      <w:pPr>
        <w:tabs>
          <w:tab w:val="left" w:pos="454"/>
        </w:tabs>
        <w:spacing w:line="244" w:lineRule="auto"/>
        <w:ind w:right="132"/>
        <w:jc w:val="both"/>
        <w:rPr>
          <w:lang w:val="ru-RU"/>
        </w:rPr>
      </w:pPr>
      <w:r w:rsidRPr="006553B9">
        <w:rPr>
          <w:b/>
          <w:lang w:val="ru-RU"/>
        </w:rPr>
        <w:t>Права владельцев облигаций, вытекающие из предоставляемого по ним обеспечения:</w:t>
      </w:r>
      <w:r w:rsidRPr="00440FE1">
        <w:rPr>
          <w:lang w:val="ru-RU"/>
        </w:rPr>
        <w:t xml:space="preserve"> </w:t>
      </w:r>
      <w:r w:rsidRPr="006553B9">
        <w:rPr>
          <w:lang w:val="ru-RU"/>
        </w:rPr>
        <w:t>Предоставление обеспечения по Облигациям не предусмотрено.</w:t>
      </w:r>
    </w:p>
    <w:p w:rsidR="00A32B95" w:rsidRPr="006553B9" w:rsidRDefault="00A32B95" w:rsidP="00A32B95">
      <w:pPr>
        <w:pStyle w:val="a3"/>
        <w:tabs>
          <w:tab w:val="left" w:pos="454"/>
        </w:tabs>
        <w:spacing w:before="7"/>
        <w:ind w:left="0"/>
        <w:rPr>
          <w:sz w:val="21"/>
          <w:lang w:val="ru-RU"/>
        </w:rPr>
      </w:pPr>
    </w:p>
    <w:p w:rsidR="00A32B95" w:rsidRPr="00440FE1" w:rsidRDefault="00BC17A5" w:rsidP="0011070B">
      <w:pPr>
        <w:pStyle w:val="2"/>
        <w:numPr>
          <w:ilvl w:val="1"/>
          <w:numId w:val="45"/>
        </w:numPr>
        <w:tabs>
          <w:tab w:val="left" w:pos="426"/>
        </w:tabs>
        <w:spacing w:line="250" w:lineRule="exact"/>
        <w:rPr>
          <w:lang w:val="ru-RU"/>
        </w:rPr>
      </w:pPr>
      <w:r>
        <w:rPr>
          <w:lang w:val="ru-RU"/>
        </w:rPr>
        <w:t xml:space="preserve"> </w:t>
      </w:r>
      <w:r w:rsidR="00A32B95" w:rsidRPr="00440FE1">
        <w:rPr>
          <w:lang w:val="ru-RU"/>
        </w:rPr>
        <w:t>Для ценных бумаг, предназначенных для квалифицированных</w:t>
      </w:r>
      <w:r w:rsidR="00A32B95" w:rsidRPr="00440FE1">
        <w:rPr>
          <w:spacing w:val="-13"/>
          <w:lang w:val="ru-RU"/>
        </w:rPr>
        <w:t xml:space="preserve"> </w:t>
      </w:r>
      <w:r w:rsidR="00A32B95" w:rsidRPr="00440FE1">
        <w:rPr>
          <w:lang w:val="ru-RU"/>
        </w:rPr>
        <w:t>инвесторов.</w:t>
      </w:r>
    </w:p>
    <w:p w:rsidR="00A32B95" w:rsidRPr="00440FE1" w:rsidRDefault="00A32B95" w:rsidP="00A32B95">
      <w:pPr>
        <w:pStyle w:val="a3"/>
        <w:tabs>
          <w:tab w:val="left" w:pos="454"/>
        </w:tabs>
        <w:spacing w:line="242" w:lineRule="auto"/>
        <w:ind w:left="0" w:right="132"/>
        <w:rPr>
          <w:lang w:val="ru-RU"/>
        </w:rPr>
      </w:pPr>
      <w:r w:rsidRPr="00440FE1">
        <w:rPr>
          <w:lang w:val="ru-RU"/>
        </w:rPr>
        <w:t>Размещаемые ценные бумаги не являются ценными бумагами, предназначенными для квалифицированных инвесторов.</w:t>
      </w:r>
    </w:p>
    <w:p w:rsidR="00A32B95" w:rsidRPr="00440FE1" w:rsidRDefault="00A32B95" w:rsidP="00A32B95">
      <w:pPr>
        <w:pStyle w:val="a3"/>
        <w:tabs>
          <w:tab w:val="left" w:pos="454"/>
        </w:tabs>
        <w:spacing w:before="2"/>
        <w:ind w:left="0"/>
        <w:rPr>
          <w:lang w:val="ru-RU"/>
        </w:rPr>
      </w:pPr>
    </w:p>
    <w:p w:rsidR="00A32B95" w:rsidRPr="00440FE1" w:rsidRDefault="00A32B95" w:rsidP="0011070B">
      <w:pPr>
        <w:pStyle w:val="2"/>
        <w:numPr>
          <w:ilvl w:val="0"/>
          <w:numId w:val="45"/>
        </w:numPr>
        <w:tabs>
          <w:tab w:val="left" w:pos="284"/>
        </w:tabs>
        <w:spacing w:before="1" w:line="250" w:lineRule="exact"/>
        <w:rPr>
          <w:lang w:val="ru-RU"/>
        </w:rPr>
      </w:pPr>
      <w:r w:rsidRPr="00440FE1">
        <w:rPr>
          <w:lang w:val="ru-RU"/>
        </w:rPr>
        <w:t>Условия и порядок размещения облигаций выпуска (дополнительного</w:t>
      </w:r>
      <w:r w:rsidRPr="00440FE1">
        <w:rPr>
          <w:spacing w:val="-14"/>
          <w:lang w:val="ru-RU"/>
        </w:rPr>
        <w:t xml:space="preserve"> </w:t>
      </w:r>
      <w:r w:rsidRPr="00440FE1">
        <w:rPr>
          <w:lang w:val="ru-RU"/>
        </w:rPr>
        <w:t>выпуска).</w:t>
      </w:r>
    </w:p>
    <w:p w:rsidR="00A32B95" w:rsidRPr="00440FE1" w:rsidRDefault="00A32B95" w:rsidP="00A32B95">
      <w:pPr>
        <w:pStyle w:val="a3"/>
        <w:tabs>
          <w:tab w:val="left" w:pos="454"/>
        </w:tabs>
        <w:ind w:left="0" w:right="104"/>
        <w:rPr>
          <w:lang w:val="ru-RU"/>
        </w:rPr>
      </w:pPr>
      <w:r w:rsidRPr="00440FE1">
        <w:rPr>
          <w:lang w:val="ru-RU"/>
        </w:rPr>
        <w:t>В случае если на момент принятия Эмитентом (утверждения уполномоченным органом Эмитента) решения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 Эмитентом решения об указанных событиях, нежели порядок и сроки, предусмотренные настоящим пунктом, принятие Эмитентом (утверждения  уполномоченным органом Эмитента) указанных решений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(утверждения уполномоченным органом Эмитента) указанных</w:t>
      </w:r>
      <w:r w:rsidRPr="00440FE1">
        <w:rPr>
          <w:spacing w:val="-2"/>
          <w:lang w:val="ru-RU"/>
        </w:rPr>
        <w:t xml:space="preserve"> </w:t>
      </w:r>
      <w:r w:rsidRPr="00440FE1">
        <w:rPr>
          <w:lang w:val="ru-RU"/>
        </w:rPr>
        <w:t>решений.</w:t>
      </w:r>
    </w:p>
    <w:p w:rsidR="00A32B95" w:rsidRPr="00440FE1" w:rsidRDefault="00A32B95" w:rsidP="00A32B95">
      <w:pPr>
        <w:pStyle w:val="a3"/>
        <w:tabs>
          <w:tab w:val="left" w:pos="454"/>
        </w:tabs>
        <w:ind w:left="0" w:right="102"/>
        <w:rPr>
          <w:lang w:val="ru-RU"/>
        </w:rPr>
      </w:pPr>
      <w:r w:rsidRPr="00440FE1">
        <w:rPr>
          <w:lang w:val="ru-RU"/>
        </w:rPr>
        <w:t>В случае если на момент раскрытия информации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w:t>
      </w:r>
      <w:r w:rsidRPr="00440FE1">
        <w:rPr>
          <w:spacing w:val="-22"/>
          <w:lang w:val="ru-RU"/>
        </w:rPr>
        <w:t xml:space="preserve"> </w:t>
      </w:r>
      <w:r w:rsidRPr="00440FE1">
        <w:rPr>
          <w:lang w:val="ru-RU"/>
        </w:rPr>
        <w:t>событиях.</w:t>
      </w:r>
    </w:p>
    <w:p w:rsidR="00A32B95" w:rsidRPr="00440FE1" w:rsidRDefault="00A32B95" w:rsidP="00A32B95">
      <w:pPr>
        <w:pStyle w:val="a3"/>
        <w:tabs>
          <w:tab w:val="left" w:pos="454"/>
        </w:tabs>
        <w:spacing w:before="5"/>
        <w:ind w:left="0"/>
        <w:rPr>
          <w:lang w:val="ru-RU"/>
        </w:rPr>
      </w:pPr>
    </w:p>
    <w:p w:rsidR="00A32B95" w:rsidRPr="006553B9" w:rsidRDefault="00BC17A5" w:rsidP="00BC17A5">
      <w:pPr>
        <w:pStyle w:val="2"/>
        <w:tabs>
          <w:tab w:val="left" w:pos="454"/>
          <w:tab w:val="left" w:pos="841"/>
        </w:tabs>
        <w:spacing w:line="251" w:lineRule="exact"/>
        <w:ind w:left="0"/>
        <w:rPr>
          <w:b w:val="0"/>
          <w:lang w:val="ru-RU"/>
        </w:rPr>
      </w:pPr>
      <w:r>
        <w:rPr>
          <w:lang w:val="ru-RU"/>
        </w:rPr>
        <w:t xml:space="preserve">8.1. </w:t>
      </w:r>
      <w:r w:rsidR="00A32B95" w:rsidRPr="006553B9">
        <w:rPr>
          <w:lang w:val="ru-RU"/>
        </w:rPr>
        <w:t>Способ размещения</w:t>
      </w:r>
      <w:r w:rsidR="00A32B95" w:rsidRPr="006553B9">
        <w:rPr>
          <w:spacing w:val="-5"/>
          <w:lang w:val="ru-RU"/>
        </w:rPr>
        <w:t xml:space="preserve"> </w:t>
      </w:r>
      <w:r w:rsidR="00A32B95" w:rsidRPr="006553B9">
        <w:rPr>
          <w:lang w:val="ru-RU"/>
        </w:rPr>
        <w:t xml:space="preserve">облигаций: </w:t>
      </w:r>
      <w:r w:rsidR="00A32B95" w:rsidRPr="006553B9">
        <w:rPr>
          <w:b w:val="0"/>
          <w:lang w:val="ru-RU"/>
        </w:rPr>
        <w:t>Открытая подписка.</w:t>
      </w:r>
    </w:p>
    <w:p w:rsidR="00A32B95" w:rsidRPr="006553B9" w:rsidRDefault="00A32B95" w:rsidP="00A32B95">
      <w:pPr>
        <w:pStyle w:val="a3"/>
        <w:tabs>
          <w:tab w:val="left" w:pos="454"/>
        </w:tabs>
        <w:spacing w:before="5"/>
        <w:ind w:left="0"/>
        <w:rPr>
          <w:lang w:val="ru-RU"/>
        </w:rPr>
      </w:pPr>
    </w:p>
    <w:p w:rsidR="00A32B95" w:rsidRDefault="00A32B95" w:rsidP="0011070B">
      <w:pPr>
        <w:pStyle w:val="2"/>
        <w:numPr>
          <w:ilvl w:val="1"/>
          <w:numId w:val="45"/>
        </w:numPr>
        <w:tabs>
          <w:tab w:val="left" w:pos="454"/>
          <w:tab w:val="left" w:pos="841"/>
        </w:tabs>
        <w:spacing w:line="252" w:lineRule="exact"/>
        <w:ind w:left="0" w:firstLine="0"/>
      </w:pPr>
      <w:r>
        <w:t>Срок размещения</w:t>
      </w:r>
      <w:r>
        <w:rPr>
          <w:spacing w:val="-5"/>
        </w:rPr>
        <w:t xml:space="preserve"> </w:t>
      </w:r>
      <w:r>
        <w:t>облигаций.</w:t>
      </w:r>
    </w:p>
    <w:p w:rsidR="00A32B95" w:rsidRPr="00440FE1" w:rsidRDefault="00A32B95" w:rsidP="00A32B95">
      <w:pPr>
        <w:tabs>
          <w:tab w:val="left" w:pos="454"/>
        </w:tabs>
        <w:spacing w:line="250" w:lineRule="exact"/>
        <w:ind w:right="132"/>
        <w:jc w:val="both"/>
        <w:rPr>
          <w:b/>
          <w:lang w:val="ru-RU"/>
        </w:rPr>
      </w:pPr>
      <w:r w:rsidRPr="00440FE1">
        <w:rPr>
          <w:b/>
          <w:lang w:val="ru-RU"/>
        </w:rPr>
        <w:t>Порядок определения даты начала размещения облигаций:</w:t>
      </w:r>
    </w:p>
    <w:p w:rsidR="00A32B95" w:rsidRPr="00440FE1" w:rsidRDefault="00A32B95" w:rsidP="00A32B95">
      <w:pPr>
        <w:pStyle w:val="a3"/>
        <w:tabs>
          <w:tab w:val="left" w:pos="454"/>
        </w:tabs>
        <w:spacing w:line="242" w:lineRule="auto"/>
        <w:ind w:left="0"/>
        <w:rPr>
          <w:lang w:val="ru-RU"/>
        </w:rPr>
      </w:pPr>
      <w:r w:rsidRPr="00440FE1">
        <w:rPr>
          <w:lang w:val="ru-RU"/>
        </w:rPr>
        <w:t>Дата начала размещения Облигаций настоящего выпуска определяется решением единоличного исполнительного органа Эмитента   после   государственной регистрации   настоящих   Условий выпуска</w:t>
      </w:r>
      <w:r>
        <w:rPr>
          <w:lang w:val="ru-RU"/>
        </w:rPr>
        <w:t xml:space="preserve"> </w:t>
      </w:r>
      <w:r w:rsidRPr="00440FE1">
        <w:rPr>
          <w:lang w:val="ru-RU"/>
        </w:rPr>
        <w:t>Облигаций, и не может наступать ранее даты, с которой Эмитент предоставляет доступ к Проспекту ценных бумаг.</w:t>
      </w:r>
    </w:p>
    <w:p w:rsidR="00A32B95" w:rsidRPr="00440FE1" w:rsidRDefault="00A32B95" w:rsidP="00A32B95">
      <w:pPr>
        <w:pStyle w:val="a3"/>
        <w:tabs>
          <w:tab w:val="left" w:pos="454"/>
        </w:tabs>
        <w:ind w:left="0" w:right="107"/>
        <w:rPr>
          <w:lang w:val="ru-RU"/>
        </w:rPr>
      </w:pPr>
      <w:r w:rsidRPr="00440FE1">
        <w:rPr>
          <w:lang w:val="ru-RU"/>
        </w:rPr>
        <w:t>Срок размещения ценных бумаг определяется указанием на даты раскрытия информации о выпуске ценных бумаг.</w:t>
      </w:r>
    </w:p>
    <w:p w:rsidR="00A32B95" w:rsidRPr="00440FE1" w:rsidRDefault="00A32B95" w:rsidP="00A32B95">
      <w:pPr>
        <w:pStyle w:val="a3"/>
        <w:tabs>
          <w:tab w:val="left" w:pos="454"/>
        </w:tabs>
        <w:ind w:left="0" w:right="101"/>
        <w:rPr>
          <w:lang w:val="ru-RU"/>
        </w:rPr>
      </w:pPr>
      <w:r w:rsidRPr="00440FE1">
        <w:rPr>
          <w:lang w:val="ru-RU"/>
        </w:rPr>
        <w:t xml:space="preserve">Информация о государственной регистрации Условий выпуска Облигаций раскрывается Эмитентом в форме сообщения в соответствие с требованиями гл. 4 Положения Банка </w:t>
      </w:r>
      <w:r>
        <w:rPr>
          <w:lang w:val="ru-RU"/>
        </w:rPr>
        <w:t xml:space="preserve">России от 30 декабря 2014 г. </w:t>
      </w:r>
      <w:r>
        <w:t>N</w:t>
      </w:r>
      <w:r w:rsidRPr="00440FE1">
        <w:rPr>
          <w:lang w:val="ru-RU"/>
        </w:rPr>
        <w:t xml:space="preserve"> 454-П</w:t>
      </w:r>
      <w:r>
        <w:rPr>
          <w:lang w:val="ru-RU"/>
        </w:rPr>
        <w:t xml:space="preserve"> </w:t>
      </w:r>
      <w:r w:rsidRPr="00440FE1">
        <w:rPr>
          <w:lang w:val="ru-RU"/>
        </w:rPr>
        <w:t>"О раскрытии информации эмитентами эмиссионных ценных бумаг" в следующие сроки с даты опубликования информации о государственной регистрации Условий выпуска Облигаций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Условий выпуска Облигаций посредством почтовой, факсимильной, электронной связи, вручения под роспись в зависимости от того, какая из указанных дат наступит</w:t>
      </w:r>
      <w:r w:rsidRPr="00440FE1">
        <w:rPr>
          <w:spacing w:val="-7"/>
          <w:lang w:val="ru-RU"/>
        </w:rPr>
        <w:t xml:space="preserve"> </w:t>
      </w:r>
      <w:r w:rsidRPr="00440FE1">
        <w:rPr>
          <w:lang w:val="ru-RU"/>
        </w:rPr>
        <w:t>раньше:</w:t>
      </w:r>
    </w:p>
    <w:p w:rsidR="00A32B95" w:rsidRPr="00440FE1" w:rsidRDefault="00A32B95" w:rsidP="00A32B95">
      <w:pPr>
        <w:pStyle w:val="a3"/>
        <w:tabs>
          <w:tab w:val="left" w:pos="454"/>
        </w:tabs>
        <w:spacing w:line="252" w:lineRule="exact"/>
        <w:ind w:left="0" w:right="132"/>
        <w:rPr>
          <w:lang w:val="ru-RU"/>
        </w:rPr>
      </w:pPr>
      <w:r>
        <w:rPr>
          <w:lang w:val="ru-RU"/>
        </w:rPr>
        <w:t xml:space="preserve">- </w:t>
      </w:r>
      <w:r w:rsidRPr="00440FE1">
        <w:rPr>
          <w:lang w:val="ru-RU"/>
        </w:rPr>
        <w:t>в ленте новостей - не позднее 1 (Одного) дня;</w:t>
      </w:r>
    </w:p>
    <w:p w:rsidR="00A32B95" w:rsidRPr="00440FE1" w:rsidRDefault="00A32B95" w:rsidP="00A32B95">
      <w:pPr>
        <w:pStyle w:val="a3"/>
        <w:tabs>
          <w:tab w:val="left" w:pos="454"/>
        </w:tabs>
        <w:spacing w:before="1"/>
        <w:ind w:left="0" w:right="104"/>
        <w:rPr>
          <w:lang w:val="ru-RU"/>
        </w:rPr>
      </w:pPr>
      <w:r>
        <w:rPr>
          <w:lang w:val="ru-RU"/>
        </w:rPr>
        <w:t xml:space="preserve">- </w:t>
      </w:r>
      <w:r w:rsidRPr="00440FE1">
        <w:rPr>
          <w:lang w:val="ru-RU"/>
        </w:rPr>
        <w:t xml:space="preserve">в сети Интернет по адресу </w:t>
      </w:r>
      <w:hyperlink r:id="rId12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2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не позднее 2 (Двух) дней;</w:t>
      </w:r>
    </w:p>
    <w:p w:rsidR="00A32B95" w:rsidRPr="00440FE1" w:rsidRDefault="00A32B95" w:rsidP="00A32B95">
      <w:pPr>
        <w:pStyle w:val="a3"/>
        <w:tabs>
          <w:tab w:val="left" w:pos="454"/>
        </w:tabs>
        <w:spacing w:before="1"/>
        <w:ind w:left="0" w:right="132"/>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tabs>
          <w:tab w:val="left" w:pos="454"/>
        </w:tabs>
        <w:spacing w:before="9"/>
        <w:ind w:left="0"/>
        <w:rPr>
          <w:sz w:val="21"/>
          <w:lang w:val="ru-RU"/>
        </w:rPr>
      </w:pPr>
    </w:p>
    <w:p w:rsidR="00A32B95" w:rsidRPr="00440FE1" w:rsidRDefault="00A32B95" w:rsidP="00A32B95">
      <w:pPr>
        <w:pStyle w:val="a3"/>
        <w:tabs>
          <w:tab w:val="left" w:pos="454"/>
        </w:tabs>
        <w:ind w:left="0"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13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3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w:t>
      </w:r>
      <w:r w:rsidRPr="00440FE1">
        <w:rPr>
          <w:spacing w:val="-10"/>
          <w:lang w:val="ru-RU"/>
        </w:rPr>
        <w:t xml:space="preserve"> </w:t>
      </w:r>
      <w:r w:rsidRPr="00440FE1">
        <w:rPr>
          <w:lang w:val="ru-RU"/>
        </w:rPr>
        <w:t>бумаг.</w:t>
      </w:r>
    </w:p>
    <w:p w:rsidR="00A32B95" w:rsidRPr="00DA5DCB" w:rsidRDefault="00A32B95" w:rsidP="00A32B95">
      <w:pPr>
        <w:pStyle w:val="a3"/>
        <w:tabs>
          <w:tab w:val="left" w:pos="454"/>
        </w:tabs>
        <w:spacing w:before="1"/>
        <w:ind w:left="0" w:right="103"/>
        <w:rPr>
          <w:lang w:val="ru-RU"/>
        </w:rPr>
      </w:pPr>
      <w:r w:rsidRPr="00440FE1">
        <w:rPr>
          <w:lang w:val="ru-RU"/>
        </w:rPr>
        <w:t xml:space="preserve">При опубликовании текста Условий выпуска Облигаций на странице в сети Интернет должны быть указаны государственный регистрационный номер Условий выпуска Облигаций, дата государственной регистрации и наименование регистрирующего органа, осуществившего государственную регистрацию </w:t>
      </w:r>
      <w:r w:rsidRPr="00DA5DCB">
        <w:rPr>
          <w:lang w:val="ru-RU"/>
        </w:rPr>
        <w:t>Условий выпуска Облигаций.</w:t>
      </w:r>
    </w:p>
    <w:p w:rsidR="00A32B95" w:rsidRPr="00440FE1" w:rsidRDefault="00A32B95" w:rsidP="00A32B95">
      <w:pPr>
        <w:pStyle w:val="a3"/>
        <w:tabs>
          <w:tab w:val="left" w:pos="454"/>
        </w:tabs>
        <w:ind w:left="0" w:right="102"/>
        <w:rPr>
          <w:lang w:val="ru-RU"/>
        </w:rPr>
      </w:pPr>
      <w:r w:rsidRPr="00440FE1">
        <w:rPr>
          <w:lang w:val="ru-RU"/>
        </w:rPr>
        <w:t xml:space="preserve">Текст зарегистрированных Условий выпуска Облигаций должен быть доступен в сети Интернет по адресу </w:t>
      </w:r>
      <w:hyperlink r:id="rId13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3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этого выпуска.</w:t>
      </w:r>
    </w:p>
    <w:p w:rsidR="00A32B95" w:rsidRPr="00440FE1" w:rsidRDefault="00A32B95" w:rsidP="00A32B95">
      <w:pPr>
        <w:pStyle w:val="a3"/>
        <w:tabs>
          <w:tab w:val="left" w:pos="454"/>
        </w:tabs>
        <w:ind w:left="0"/>
        <w:rPr>
          <w:lang w:val="ru-RU"/>
        </w:rPr>
      </w:pPr>
    </w:p>
    <w:p w:rsidR="00A32B95" w:rsidRPr="00440FE1" w:rsidRDefault="00A32B95" w:rsidP="00A32B95">
      <w:pPr>
        <w:pStyle w:val="a3"/>
        <w:tabs>
          <w:tab w:val="left" w:pos="454"/>
        </w:tabs>
        <w:ind w:left="0" w:right="105"/>
        <w:rPr>
          <w:lang w:val="ru-RU"/>
        </w:rPr>
      </w:pPr>
      <w:r w:rsidRPr="00440FE1">
        <w:rPr>
          <w:lang w:val="ru-RU"/>
        </w:rPr>
        <w:t>Все заинтересованные лица могут ознакомиться с Программой облигаций и Условиями выпуска Облигаций, и Проспектом ценных бумаг и получить их копии по адресу:</w:t>
      </w:r>
      <w:r>
        <w:rPr>
          <w:lang w:val="ru-RU"/>
        </w:rPr>
        <w:t xml:space="preserve"> </w:t>
      </w:r>
      <w:r w:rsidRPr="00440FE1">
        <w:rPr>
          <w:b/>
          <w:lang w:val="ru-RU"/>
        </w:rPr>
        <w:t xml:space="preserve">ООО «Концессии водоснабжения», </w:t>
      </w:r>
      <w:r w:rsidRPr="00440FE1">
        <w:rPr>
          <w:lang w:val="ru-RU"/>
        </w:rPr>
        <w:t xml:space="preserve">400050, г. Волгоград, ул. им. </w:t>
      </w:r>
      <w:r w:rsidRPr="00DA5DCB">
        <w:rPr>
          <w:lang w:val="ru-RU"/>
        </w:rPr>
        <w:t xml:space="preserve">Пархоменко, 63, помещения </w:t>
      </w:r>
      <w:r>
        <w:rPr>
          <w:lang w:val="ru-RU"/>
        </w:rPr>
        <w:t xml:space="preserve">№ 2-21, 23-28, </w:t>
      </w:r>
      <w:r w:rsidRPr="00440FE1">
        <w:rPr>
          <w:lang w:val="ru-RU"/>
        </w:rPr>
        <w:t>тел.: (8442) 99-67-96, факс: (8442) 99-67-96.</w:t>
      </w:r>
    </w:p>
    <w:p w:rsidR="00A32B95" w:rsidRPr="00440FE1" w:rsidRDefault="00A32B95" w:rsidP="00A32B95">
      <w:pPr>
        <w:pStyle w:val="a3"/>
        <w:tabs>
          <w:tab w:val="left" w:pos="454"/>
        </w:tabs>
        <w:spacing w:before="3" w:line="237" w:lineRule="auto"/>
        <w:ind w:left="0" w:right="101"/>
        <w:rPr>
          <w:sz w:val="24"/>
          <w:lang w:val="ru-RU"/>
        </w:rPr>
      </w:pPr>
      <w:r w:rsidRPr="00440FE1">
        <w:rPr>
          <w:lang w:val="ru-RU"/>
        </w:rPr>
        <w:t xml:space="preserve">адрес страницы Эмитента в сети Интернет: </w:t>
      </w:r>
      <w:hyperlink r:id="rId13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3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sz w:val="24"/>
          <w:lang w:val="ru-RU"/>
        </w:rPr>
        <w:t>.</w:t>
      </w:r>
    </w:p>
    <w:p w:rsidR="00A32B95" w:rsidRPr="00440FE1" w:rsidRDefault="00A32B95" w:rsidP="00A32B95">
      <w:pPr>
        <w:pStyle w:val="a3"/>
        <w:tabs>
          <w:tab w:val="left" w:pos="454"/>
        </w:tabs>
        <w:ind w:left="0"/>
        <w:rPr>
          <w:sz w:val="16"/>
          <w:lang w:val="ru-RU"/>
        </w:rPr>
      </w:pPr>
    </w:p>
    <w:p w:rsidR="00A32B95" w:rsidRPr="00440FE1" w:rsidRDefault="00A32B95" w:rsidP="00A32B95">
      <w:pPr>
        <w:pStyle w:val="a3"/>
        <w:tabs>
          <w:tab w:val="left" w:pos="454"/>
        </w:tabs>
        <w:spacing w:before="73"/>
        <w:ind w:left="0" w:right="104"/>
        <w:rPr>
          <w:lang w:val="ru-RU"/>
        </w:rPr>
      </w:pPr>
      <w:r w:rsidRPr="00440FE1">
        <w:rPr>
          <w:lang w:val="ru-RU"/>
        </w:rPr>
        <w:t>Сообщение о дате начала размещения Облигаций публикуется Эмитентом в соответствии с требованиями Положения о раскрытии информации эмитентами эмиссионных ценных бумаг, утвержденного Банком России от 30.12.2014 № 454-П (далее - Положение о раскрытии информации эмитентами эмиссионных ценных бумаг или Положение о раскрытии информации) в следующие сроки:</w:t>
      </w:r>
    </w:p>
    <w:p w:rsidR="00A32B95" w:rsidRPr="00440FE1" w:rsidRDefault="00A32B95" w:rsidP="00A32B95">
      <w:pPr>
        <w:pStyle w:val="a4"/>
        <w:numPr>
          <w:ilvl w:val="0"/>
          <w:numId w:val="28"/>
        </w:numPr>
        <w:tabs>
          <w:tab w:val="left" w:pos="142"/>
          <w:tab w:val="left" w:pos="949"/>
        </w:tabs>
        <w:spacing w:line="252" w:lineRule="exact"/>
        <w:ind w:left="0" w:firstLine="0"/>
        <w:rPr>
          <w:lang w:val="ru-RU"/>
        </w:rPr>
      </w:pPr>
      <w:r w:rsidRPr="00440FE1">
        <w:rPr>
          <w:lang w:val="ru-RU"/>
        </w:rPr>
        <w:t>в ленте новостей не позднее, чем за 1 (Один) день до даты начала размещения</w:t>
      </w:r>
      <w:r w:rsidRPr="00440FE1">
        <w:rPr>
          <w:spacing w:val="-10"/>
          <w:lang w:val="ru-RU"/>
        </w:rPr>
        <w:t xml:space="preserve"> </w:t>
      </w:r>
      <w:r w:rsidRPr="00440FE1">
        <w:rPr>
          <w:lang w:val="ru-RU"/>
        </w:rPr>
        <w:t>Облигаций;</w:t>
      </w:r>
    </w:p>
    <w:p w:rsidR="00A32B95" w:rsidRPr="00440FE1" w:rsidRDefault="00A32B95" w:rsidP="00A32B95">
      <w:pPr>
        <w:pStyle w:val="a4"/>
        <w:numPr>
          <w:ilvl w:val="0"/>
          <w:numId w:val="28"/>
        </w:numPr>
        <w:tabs>
          <w:tab w:val="left" w:pos="142"/>
          <w:tab w:val="left" w:pos="1333"/>
        </w:tabs>
        <w:spacing w:before="1"/>
        <w:ind w:left="0" w:right="105" w:firstLine="0"/>
        <w:rPr>
          <w:lang w:val="ru-RU"/>
        </w:rPr>
      </w:pPr>
      <w:r w:rsidRPr="00440FE1">
        <w:rPr>
          <w:lang w:val="ru-RU"/>
        </w:rPr>
        <w:t xml:space="preserve">на странице Эмитента в сети Интернет по адресу </w:t>
      </w:r>
      <w:hyperlink r:id="rId13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 xml:space="preserve">- </w:t>
        </w:r>
      </w:hyperlink>
      <w:hyperlink r:id="rId137">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3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чем за 1 (Один) день до даты начала размещения</w:t>
      </w:r>
      <w:r w:rsidRPr="00440FE1">
        <w:rPr>
          <w:spacing w:val="-6"/>
          <w:lang w:val="ru-RU"/>
        </w:rPr>
        <w:t xml:space="preserve"> </w:t>
      </w:r>
      <w:r w:rsidRPr="00440FE1">
        <w:rPr>
          <w:lang w:val="ru-RU"/>
        </w:rPr>
        <w:t>Облигаций.</w:t>
      </w:r>
    </w:p>
    <w:p w:rsidR="00A32B95" w:rsidRPr="00440FE1" w:rsidRDefault="00A32B95" w:rsidP="00A32B95">
      <w:pPr>
        <w:pStyle w:val="a3"/>
        <w:tabs>
          <w:tab w:val="left" w:pos="454"/>
        </w:tabs>
        <w:ind w:left="0" w:right="106"/>
        <w:rPr>
          <w:lang w:val="ru-RU"/>
        </w:rPr>
      </w:pPr>
      <w:r w:rsidRPr="00440FE1">
        <w:rPr>
          <w:lang w:val="ru-RU"/>
        </w:rPr>
        <w:t>При этом публикация на странице в сети Интернет осуществляется после публикации на ленте новостей.</w:t>
      </w:r>
    </w:p>
    <w:p w:rsidR="00A32B95" w:rsidRPr="00440FE1" w:rsidRDefault="00A32B95" w:rsidP="00A32B95">
      <w:pPr>
        <w:pStyle w:val="a3"/>
        <w:tabs>
          <w:tab w:val="left" w:pos="454"/>
        </w:tabs>
        <w:spacing w:before="1"/>
        <w:ind w:left="0" w:right="104"/>
        <w:rPr>
          <w:lang w:val="ru-RU"/>
        </w:rPr>
      </w:pPr>
      <w:r w:rsidRPr="00440FE1">
        <w:rPr>
          <w:lang w:val="ru-RU"/>
        </w:rPr>
        <w:t xml:space="preserve">Эмитент уведомляет </w:t>
      </w:r>
      <w:r>
        <w:rPr>
          <w:lang w:val="ru-RU"/>
        </w:rPr>
        <w:t>ПАО «Московская биржа ММВБ-РТС»</w:t>
      </w:r>
      <w:r w:rsidRPr="00440FE1">
        <w:rPr>
          <w:lang w:val="ru-RU"/>
        </w:rPr>
        <w:t xml:space="preserve"> (далее - Биржа) о начале размещения ценных бумаг не позднее 10.00 (по московскому времени) 2-го рабочего дня до даты начала размещения.</w:t>
      </w:r>
    </w:p>
    <w:p w:rsidR="00A32B95" w:rsidRPr="00440FE1" w:rsidRDefault="00A32B95" w:rsidP="00A32B95">
      <w:pPr>
        <w:pStyle w:val="a3"/>
        <w:tabs>
          <w:tab w:val="left" w:pos="454"/>
        </w:tabs>
        <w:ind w:left="0" w:right="103"/>
        <w:rPr>
          <w:lang w:val="ru-RU"/>
        </w:rPr>
      </w:pPr>
      <w:r w:rsidRPr="00440FE1">
        <w:rPr>
          <w:lang w:val="ru-RU"/>
        </w:rPr>
        <w:t>Эмитент уведомляет НРД о дате начала размещения не позднее, чем за 5 (пять) рабочих дней до даты начала размещения.</w:t>
      </w:r>
    </w:p>
    <w:p w:rsidR="00A32B95" w:rsidRPr="00440FE1" w:rsidRDefault="00A32B95" w:rsidP="00A32B95">
      <w:pPr>
        <w:pStyle w:val="a3"/>
        <w:tabs>
          <w:tab w:val="left" w:pos="454"/>
        </w:tabs>
        <w:ind w:left="0"/>
        <w:rPr>
          <w:lang w:val="ru-RU"/>
        </w:rPr>
      </w:pPr>
    </w:p>
    <w:p w:rsidR="00A32B95" w:rsidRPr="00440FE1" w:rsidRDefault="00A32B95" w:rsidP="00A32B95">
      <w:pPr>
        <w:pStyle w:val="a3"/>
        <w:tabs>
          <w:tab w:val="left" w:pos="454"/>
        </w:tabs>
        <w:ind w:left="0" w:right="106"/>
        <w:rPr>
          <w:lang w:val="ru-RU"/>
        </w:rPr>
      </w:pPr>
      <w:r w:rsidRPr="00440FE1">
        <w:rPr>
          <w:lang w:val="ru-RU"/>
        </w:rPr>
        <w:t>Дата начала размещения Облигаций, определенная единоличным исполнительным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 определенных законодательством Российской Федерации, Условиями выпуска облигаций.</w:t>
      </w:r>
    </w:p>
    <w:p w:rsidR="00A32B95" w:rsidRPr="00440FE1" w:rsidRDefault="00A32B95" w:rsidP="00A32B95">
      <w:pPr>
        <w:pStyle w:val="a3"/>
        <w:tabs>
          <w:tab w:val="left" w:pos="454"/>
        </w:tabs>
        <w:ind w:left="0"/>
        <w:rPr>
          <w:lang w:val="ru-RU"/>
        </w:rPr>
      </w:pPr>
    </w:p>
    <w:p w:rsidR="00A32B95" w:rsidRPr="00440FE1" w:rsidRDefault="00A32B95" w:rsidP="00A32B95">
      <w:pPr>
        <w:pStyle w:val="a3"/>
        <w:tabs>
          <w:tab w:val="left" w:pos="454"/>
        </w:tabs>
        <w:ind w:left="0" w:right="109"/>
        <w:rPr>
          <w:lang w:val="ru-RU"/>
        </w:rPr>
      </w:pPr>
      <w:r w:rsidRPr="00440FE1">
        <w:rPr>
          <w:lang w:val="ru-RU"/>
        </w:rPr>
        <w:t>Об изменении даты начала размещения Эмитент уведомляет Биржу и НРД в дату принятия соответствующего решения.</w:t>
      </w:r>
    </w:p>
    <w:p w:rsidR="00A32B95" w:rsidRPr="00440FE1" w:rsidRDefault="00A32B95" w:rsidP="00A32B95">
      <w:pPr>
        <w:pStyle w:val="2"/>
        <w:tabs>
          <w:tab w:val="left" w:pos="454"/>
        </w:tabs>
        <w:spacing w:before="4" w:line="250" w:lineRule="exact"/>
        <w:ind w:left="0" w:right="132"/>
        <w:rPr>
          <w:lang w:val="ru-RU"/>
        </w:rPr>
      </w:pPr>
      <w:r w:rsidRPr="00440FE1">
        <w:rPr>
          <w:lang w:val="ru-RU"/>
        </w:rPr>
        <w:t>Порядок определения даты окончания размещения:</w:t>
      </w:r>
    </w:p>
    <w:p w:rsidR="00A32B95" w:rsidRPr="00440FE1" w:rsidRDefault="00A32B95" w:rsidP="00A32B95">
      <w:pPr>
        <w:pStyle w:val="a3"/>
        <w:tabs>
          <w:tab w:val="left" w:pos="454"/>
        </w:tabs>
        <w:spacing w:line="250" w:lineRule="exact"/>
        <w:ind w:left="0" w:right="132"/>
        <w:rPr>
          <w:lang w:val="ru-RU"/>
        </w:rPr>
      </w:pPr>
      <w:r w:rsidRPr="00440FE1">
        <w:rPr>
          <w:lang w:val="ru-RU"/>
        </w:rPr>
        <w:t>Датой окончания размещения Облигаций является наиболее ранняя из следующих дат:</w:t>
      </w:r>
    </w:p>
    <w:p w:rsidR="00A32B95" w:rsidRDefault="00A32B95" w:rsidP="00A32B95">
      <w:pPr>
        <w:pStyle w:val="a3"/>
        <w:tabs>
          <w:tab w:val="left" w:pos="454"/>
        </w:tabs>
        <w:ind w:left="0" w:right="2881"/>
        <w:rPr>
          <w:lang w:val="ru-RU"/>
        </w:rPr>
      </w:pPr>
      <w:r w:rsidRPr="00440FE1">
        <w:rPr>
          <w:lang w:val="ru-RU"/>
        </w:rPr>
        <w:t>а) 10-й (Десятый) рабочий день, с даты начала размещения Облигаций;</w:t>
      </w:r>
    </w:p>
    <w:p w:rsidR="00A32B95" w:rsidRPr="00440FE1" w:rsidRDefault="00A32B95" w:rsidP="00A32B95">
      <w:pPr>
        <w:pStyle w:val="a3"/>
        <w:tabs>
          <w:tab w:val="left" w:pos="454"/>
        </w:tabs>
        <w:ind w:left="0" w:right="2881"/>
        <w:rPr>
          <w:lang w:val="ru-RU"/>
        </w:rPr>
      </w:pPr>
      <w:r w:rsidRPr="00440FE1">
        <w:rPr>
          <w:lang w:val="ru-RU"/>
        </w:rPr>
        <w:t>б) дата размещения последней Облигации выпуска.</w:t>
      </w:r>
    </w:p>
    <w:p w:rsidR="00A32B95" w:rsidRPr="00440FE1" w:rsidRDefault="00A32B95" w:rsidP="00A32B95">
      <w:pPr>
        <w:pStyle w:val="a3"/>
        <w:tabs>
          <w:tab w:val="left" w:pos="454"/>
        </w:tabs>
        <w:ind w:left="0"/>
        <w:rPr>
          <w:lang w:val="ru-RU"/>
        </w:rPr>
      </w:pPr>
    </w:p>
    <w:p w:rsidR="00A32B95" w:rsidRPr="00440FE1" w:rsidRDefault="00A32B95" w:rsidP="00A32B95">
      <w:pPr>
        <w:pStyle w:val="a3"/>
        <w:tabs>
          <w:tab w:val="left" w:pos="454"/>
        </w:tabs>
        <w:ind w:left="0" w:right="106"/>
        <w:rPr>
          <w:lang w:val="ru-RU"/>
        </w:rPr>
      </w:pPr>
      <w:r w:rsidRPr="00440FE1">
        <w:rPr>
          <w:lang w:val="ru-RU"/>
        </w:rPr>
        <w:t xml:space="preserve">При этом устанавливается обязанность эмитента завершить размещение ценных бумаг не позднее одного года с даты государственной регистрации настоящих </w:t>
      </w:r>
      <w:r w:rsidRPr="00440FE1">
        <w:rPr>
          <w:u w:val="single"/>
          <w:lang w:val="ru-RU"/>
        </w:rPr>
        <w:t>Условий выпуска облигаций</w:t>
      </w:r>
      <w:r w:rsidRPr="00440FE1">
        <w:rPr>
          <w:lang w:val="ru-RU"/>
        </w:rPr>
        <w:t>.</w:t>
      </w:r>
    </w:p>
    <w:p w:rsidR="00A32B95" w:rsidRPr="00440FE1" w:rsidRDefault="00A32B95" w:rsidP="00A32B95">
      <w:pPr>
        <w:pStyle w:val="a3"/>
        <w:tabs>
          <w:tab w:val="left" w:pos="454"/>
        </w:tabs>
        <w:ind w:left="0" w:right="105"/>
        <w:rPr>
          <w:lang w:val="ru-RU"/>
        </w:rPr>
      </w:pPr>
      <w:r w:rsidRPr="00440FE1">
        <w:rPr>
          <w:lang w:val="ru-RU"/>
        </w:rPr>
        <w:t xml:space="preserve">Эмитент вправе продлить указанный срок путем внесения соответствующих изменений в Условия выпуска облигаций. Такие изменения вносятся в порядке, установленном действующим законодательством Российской Федерации. При этом каждое продление срока размещения эмиссионных ценных бумаг не может составлять более одного года, а общий срок размещения эмиссионных ценных бумаг с учетом его продления - более трех лет с даты государственной регистрации настоящих </w:t>
      </w:r>
      <w:r w:rsidRPr="00440FE1">
        <w:rPr>
          <w:u w:val="single"/>
          <w:lang w:val="ru-RU"/>
        </w:rPr>
        <w:t>Условий выпуска облигаций</w:t>
      </w:r>
      <w:r w:rsidRPr="00440FE1">
        <w:rPr>
          <w:lang w:val="ru-RU"/>
        </w:rPr>
        <w:t>.</w:t>
      </w:r>
    </w:p>
    <w:p w:rsidR="00A32B95" w:rsidRPr="00440FE1" w:rsidRDefault="00A32B95" w:rsidP="00A32B95">
      <w:pPr>
        <w:pStyle w:val="a3"/>
        <w:tabs>
          <w:tab w:val="left" w:pos="454"/>
        </w:tabs>
        <w:spacing w:before="8"/>
        <w:ind w:left="0"/>
        <w:rPr>
          <w:sz w:val="15"/>
          <w:lang w:val="ru-RU"/>
        </w:rPr>
      </w:pPr>
    </w:p>
    <w:p w:rsidR="00A32B95" w:rsidRPr="00440FE1" w:rsidRDefault="00A32B95" w:rsidP="00A32B95">
      <w:pPr>
        <w:pStyle w:val="a3"/>
        <w:tabs>
          <w:tab w:val="left" w:pos="454"/>
        </w:tabs>
        <w:spacing w:before="73"/>
        <w:ind w:left="0" w:right="132"/>
        <w:rPr>
          <w:lang w:val="ru-RU"/>
        </w:rPr>
      </w:pPr>
      <w:r w:rsidRPr="00440FE1">
        <w:rPr>
          <w:lang w:val="ru-RU"/>
        </w:rPr>
        <w:t>Выпуск Облигаций не предполагается размещать траншами.</w:t>
      </w:r>
    </w:p>
    <w:p w:rsidR="00A32B95" w:rsidRPr="00440FE1" w:rsidRDefault="00A32B95" w:rsidP="00A32B95">
      <w:pPr>
        <w:pStyle w:val="a3"/>
        <w:tabs>
          <w:tab w:val="left" w:pos="454"/>
        </w:tabs>
        <w:spacing w:before="5"/>
        <w:ind w:left="0"/>
        <w:rPr>
          <w:lang w:val="ru-RU"/>
        </w:rPr>
      </w:pPr>
    </w:p>
    <w:p w:rsidR="00A32B95" w:rsidRDefault="00A32B95" w:rsidP="0011070B">
      <w:pPr>
        <w:pStyle w:val="2"/>
        <w:numPr>
          <w:ilvl w:val="1"/>
          <w:numId w:val="45"/>
        </w:numPr>
        <w:tabs>
          <w:tab w:val="left" w:pos="454"/>
          <w:tab w:val="left" w:pos="841"/>
        </w:tabs>
        <w:spacing w:line="252" w:lineRule="exact"/>
        <w:ind w:left="0" w:firstLine="0"/>
      </w:pPr>
      <w:r>
        <w:t>Порядок размещения</w:t>
      </w:r>
      <w:r>
        <w:rPr>
          <w:spacing w:val="-3"/>
        </w:rPr>
        <w:t xml:space="preserve"> </w:t>
      </w:r>
      <w:r>
        <w:t>облигаций.</w:t>
      </w:r>
    </w:p>
    <w:p w:rsidR="00A32B95" w:rsidRPr="00440FE1" w:rsidRDefault="00A32B95" w:rsidP="00A32B95">
      <w:pPr>
        <w:tabs>
          <w:tab w:val="left" w:pos="454"/>
        </w:tabs>
        <w:ind w:right="107"/>
        <w:jc w:val="both"/>
        <w:rPr>
          <w:b/>
          <w:lang w:val="ru-RU"/>
        </w:rPr>
      </w:pPr>
      <w:r w:rsidRPr="00440FE1">
        <w:rPr>
          <w:b/>
          <w:lang w:val="ru-RU"/>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A32B95" w:rsidRPr="00440FE1" w:rsidRDefault="00A32B95" w:rsidP="00A32B95">
      <w:pPr>
        <w:pStyle w:val="a3"/>
        <w:tabs>
          <w:tab w:val="left" w:pos="454"/>
        </w:tabs>
        <w:ind w:left="0" w:right="104"/>
        <w:rPr>
          <w:lang w:val="ru-RU"/>
        </w:rPr>
      </w:pPr>
      <w:r w:rsidRPr="00440FE1">
        <w:rPr>
          <w:lang w:val="ru-RU"/>
        </w:rPr>
        <w:t>Размещение Облигаций осуществляется путем открытой подписки без возможности их приобретения за пределами Российской Федерации, в том числе посредством приобретения иностранных ценных бумаг.</w:t>
      </w:r>
    </w:p>
    <w:p w:rsidR="00A32B95" w:rsidRPr="00440FE1" w:rsidRDefault="00A32B95" w:rsidP="00A32B95">
      <w:pPr>
        <w:pStyle w:val="a3"/>
        <w:tabs>
          <w:tab w:val="left" w:pos="454"/>
        </w:tabs>
        <w:spacing w:before="1" w:line="252" w:lineRule="exact"/>
        <w:ind w:left="0" w:right="132"/>
        <w:rPr>
          <w:lang w:val="ru-RU"/>
        </w:rPr>
      </w:pPr>
      <w:r w:rsidRPr="00440FE1">
        <w:rPr>
          <w:lang w:val="ru-RU"/>
        </w:rPr>
        <w:t>Ценные бумаги не размещаются посредством закрытой подписки в несколько этапов.</w:t>
      </w:r>
    </w:p>
    <w:p w:rsidR="00A32B95" w:rsidRPr="004F2542" w:rsidRDefault="00A32B95" w:rsidP="00A32B95">
      <w:pPr>
        <w:pStyle w:val="a3"/>
        <w:tabs>
          <w:tab w:val="left" w:pos="454"/>
        </w:tabs>
        <w:ind w:left="0" w:right="102"/>
        <w:rPr>
          <w:lang w:val="ru-RU"/>
        </w:rPr>
      </w:pPr>
      <w:r w:rsidRPr="00440FE1">
        <w:rPr>
          <w:lang w:val="ru-RU"/>
        </w:rPr>
        <w:t xml:space="preserve">Размещение Облигаций проводится путём заключения сделок по размещению по Цене размещения Облигаций, указанной в п. 8.4. </w:t>
      </w:r>
      <w:r w:rsidRPr="004F2542">
        <w:rPr>
          <w:lang w:val="ru-RU"/>
        </w:rPr>
        <w:t>Программы облигаций, п. 8.4. настоящих Условий выпуска и п.8.8.4. Проспекта ценных бумаг.</w:t>
      </w:r>
    </w:p>
    <w:p w:rsidR="00A32B95" w:rsidRPr="009D5583" w:rsidRDefault="00A32B95" w:rsidP="00A32B95">
      <w:pPr>
        <w:pStyle w:val="a3"/>
        <w:tabs>
          <w:tab w:val="left" w:pos="454"/>
        </w:tabs>
        <w:spacing w:line="252" w:lineRule="exact"/>
        <w:ind w:left="0"/>
        <w:rPr>
          <w:lang w:val="ru-RU"/>
        </w:rPr>
      </w:pPr>
      <w:r w:rsidRPr="00440FE1">
        <w:rPr>
          <w:lang w:val="ru-RU"/>
        </w:rPr>
        <w:t xml:space="preserve">Сделки при размещении Облигаций заключаются на торгах, проводимых </w:t>
      </w:r>
      <w:r w:rsidRPr="009D5583">
        <w:rPr>
          <w:lang w:val="ru-RU"/>
        </w:rPr>
        <w:t>ПАО Московская Биржа» (далее –</w:t>
      </w:r>
    </w:p>
    <w:p w:rsidR="00A32B95" w:rsidRPr="00440FE1" w:rsidRDefault="00A32B95" w:rsidP="00A32B95">
      <w:pPr>
        <w:pStyle w:val="a3"/>
        <w:tabs>
          <w:tab w:val="left" w:pos="454"/>
        </w:tabs>
        <w:spacing w:before="1"/>
        <w:ind w:left="0" w:right="88"/>
        <w:rPr>
          <w:lang w:val="ru-RU"/>
        </w:rPr>
      </w:pPr>
      <w:r w:rsidRPr="009D5583">
        <w:rPr>
          <w:lang w:val="ru-RU"/>
        </w:rPr>
        <w:t>«Биржа») на основании адресных заявок на покупку Облигаций, поданных с использованием системы</w:t>
      </w:r>
      <w:r w:rsidRPr="00440FE1">
        <w:rPr>
          <w:lang w:val="ru-RU"/>
        </w:rPr>
        <w:t xml:space="preserve"> торгов Биржи в соответствии с Правилами торгов Биржи (далее по тексту – «Правила Биржи») и иными нормативными документами Биржи, зарегистрированными в установленном действующим законодательством РФ порядке.</w:t>
      </w:r>
    </w:p>
    <w:p w:rsidR="00A32B95" w:rsidRPr="00440FE1" w:rsidRDefault="00A32B95" w:rsidP="00A32B95">
      <w:pPr>
        <w:pStyle w:val="a3"/>
        <w:tabs>
          <w:tab w:val="left" w:pos="454"/>
        </w:tabs>
        <w:spacing w:line="252" w:lineRule="exact"/>
        <w:ind w:left="0" w:right="132"/>
        <w:rPr>
          <w:lang w:val="ru-RU"/>
        </w:rPr>
      </w:pPr>
      <w:r w:rsidRPr="00440FE1">
        <w:rPr>
          <w:lang w:val="ru-RU"/>
        </w:rPr>
        <w:t>Местом заключения договоров является Биржа.</w:t>
      </w:r>
    </w:p>
    <w:p w:rsidR="00A32B95" w:rsidRPr="00440FE1" w:rsidRDefault="00A32B95" w:rsidP="00A32B95">
      <w:pPr>
        <w:pStyle w:val="a3"/>
        <w:tabs>
          <w:tab w:val="left" w:pos="454"/>
        </w:tabs>
        <w:spacing w:before="1"/>
        <w:ind w:left="0" w:right="108"/>
        <w:rPr>
          <w:lang w:val="ru-RU"/>
        </w:rPr>
      </w:pPr>
      <w:r w:rsidRPr="00440FE1">
        <w:rPr>
          <w:lang w:val="ru-RU"/>
        </w:rPr>
        <w:t>Заключение договоров осуществляется посредством подачи и удовлетворения заявок на Бирже. Биржа организует проведение торгов по ценным бумагам, регистрирует сделки с ценными бумагами и осуществляет контроль за операциями, осуществляемыми на организованных торгах.</w:t>
      </w:r>
    </w:p>
    <w:p w:rsidR="00A32B95" w:rsidRPr="00440FE1" w:rsidRDefault="00A32B95" w:rsidP="00A32B95">
      <w:pPr>
        <w:pStyle w:val="a3"/>
        <w:tabs>
          <w:tab w:val="left" w:pos="454"/>
        </w:tabs>
        <w:ind w:left="0" w:right="106"/>
        <w:rPr>
          <w:lang w:val="ru-RU"/>
        </w:rPr>
      </w:pPr>
      <w:r w:rsidRPr="00440FE1">
        <w:rPr>
          <w:lang w:val="ru-RU"/>
        </w:rPr>
        <w:t>Размещение Облигаций происходит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облигаций, Условиями выпуска облигаций и Проспектом облигаций.</w:t>
      </w:r>
    </w:p>
    <w:p w:rsidR="00A32B95" w:rsidRPr="004F2542" w:rsidRDefault="00A32B95" w:rsidP="00A32B95">
      <w:pPr>
        <w:pStyle w:val="a3"/>
        <w:tabs>
          <w:tab w:val="left" w:pos="454"/>
        </w:tabs>
        <w:spacing w:before="1"/>
        <w:ind w:left="0" w:right="102"/>
        <w:rPr>
          <w:lang w:val="ru-RU"/>
        </w:rPr>
      </w:pPr>
      <w:r w:rsidRPr="00440FE1">
        <w:rPr>
          <w:lang w:val="ru-RU"/>
        </w:rPr>
        <w:t xml:space="preserve">Адресные заявки на покупку Облигаций и встречные адресные заявки на продажу Облигаций подаются с использованием системы торгов </w:t>
      </w:r>
      <w:r>
        <w:rPr>
          <w:lang w:val="ru-RU"/>
        </w:rPr>
        <w:t>Биржи</w:t>
      </w:r>
      <w:r w:rsidRPr="00440FE1">
        <w:rPr>
          <w:lang w:val="ru-RU"/>
        </w:rPr>
        <w:t xml:space="preserve"> в электронном виде, при этом простая письменная форма договора считается соблюденной. Моментом заключения сделки по размещению </w:t>
      </w:r>
      <w:r w:rsidRPr="004F2542">
        <w:rPr>
          <w:lang w:val="ru-RU"/>
        </w:rPr>
        <w:t xml:space="preserve">Облигаций считается момент ее регистрации в системе торгов </w:t>
      </w:r>
      <w:r>
        <w:rPr>
          <w:lang w:val="ru-RU"/>
        </w:rPr>
        <w:t>Биржи</w:t>
      </w:r>
      <w:r w:rsidRPr="009D5583">
        <w:rPr>
          <w:lang w:val="ru-RU"/>
        </w:rPr>
        <w:t>.</w:t>
      </w:r>
    </w:p>
    <w:p w:rsidR="00A32B95" w:rsidRPr="00440FE1" w:rsidRDefault="00A32B95" w:rsidP="00A32B95">
      <w:pPr>
        <w:pStyle w:val="a3"/>
        <w:tabs>
          <w:tab w:val="left" w:pos="454"/>
        </w:tabs>
        <w:ind w:left="0" w:right="103"/>
        <w:rPr>
          <w:lang w:val="ru-RU"/>
        </w:rPr>
      </w:pPr>
      <w:r w:rsidRPr="00440FE1">
        <w:rPr>
          <w:lang w:val="ru-RU"/>
        </w:rPr>
        <w:t>Уполномоченный орган Эмитента принимает решение о величине процентной ставки по первому купону не позднее чем за один рабочий день до даты начала размещения Облигаций. Сведения о величине процентной ставки по первому купону раскрываются Эмитентом в соответствии с п. 11 настоящих Условий выпуска.</w:t>
      </w:r>
    </w:p>
    <w:p w:rsidR="00A32B95" w:rsidRPr="00440FE1" w:rsidRDefault="00A32B95" w:rsidP="00A32B95">
      <w:pPr>
        <w:pStyle w:val="a3"/>
        <w:tabs>
          <w:tab w:val="left" w:pos="454"/>
        </w:tabs>
        <w:ind w:left="0" w:right="109"/>
        <w:rPr>
          <w:lang w:val="ru-RU"/>
        </w:rPr>
      </w:pPr>
      <w:r w:rsidRPr="00440FE1">
        <w:rPr>
          <w:lang w:val="ru-RU"/>
        </w:rPr>
        <w:t>Эмитент информирует НКО АО НРД и Биржу в установленном порядке о ставке купона на первый купонный период по облигациям не позднее, чем за 1 (Один) день до даты начала размещения Облигаций.</w:t>
      </w:r>
    </w:p>
    <w:p w:rsidR="00A32B95" w:rsidRPr="00440FE1" w:rsidRDefault="00A32B95" w:rsidP="00A32B95">
      <w:pPr>
        <w:pStyle w:val="a3"/>
        <w:tabs>
          <w:tab w:val="left" w:pos="454"/>
        </w:tabs>
        <w:spacing w:before="2"/>
        <w:ind w:left="0" w:right="103"/>
        <w:rPr>
          <w:lang w:val="ru-RU"/>
        </w:rPr>
      </w:pPr>
      <w:r w:rsidRPr="00440FE1">
        <w:rPr>
          <w:lang w:val="ru-RU"/>
        </w:rPr>
        <w:t xml:space="preserve">В случае если потенциальный покупатель не является Участником торгов </w:t>
      </w:r>
      <w:r>
        <w:rPr>
          <w:lang w:val="ru-RU"/>
        </w:rPr>
        <w:t>Биржи</w:t>
      </w:r>
      <w:r w:rsidRPr="009D5583">
        <w:rPr>
          <w:lang w:val="ru-RU"/>
        </w:rPr>
        <w:t>,</w:t>
      </w:r>
      <w:r w:rsidRPr="00440FE1">
        <w:rPr>
          <w:lang w:val="ru-RU"/>
        </w:rPr>
        <w:t xml:space="preserve">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A32B95" w:rsidRPr="00440FE1" w:rsidRDefault="00A32B95" w:rsidP="00A32B95">
      <w:pPr>
        <w:pStyle w:val="a3"/>
        <w:tabs>
          <w:tab w:val="left" w:pos="454"/>
        </w:tabs>
        <w:ind w:left="0" w:right="106"/>
        <w:rPr>
          <w:lang w:val="ru-RU"/>
        </w:rPr>
      </w:pPr>
      <w:r w:rsidRPr="00440FE1">
        <w:rPr>
          <w:lang w:val="ru-RU"/>
        </w:rPr>
        <w:t>Потенциальный покупатель обязан открыть соответствующий счет депо в НКО АО НРД или в Депозитарии. Порядок и сроки открытия счетов депо определяются положениями регламентов соответствующих депозитариев.</w:t>
      </w:r>
    </w:p>
    <w:p w:rsidR="00A32B95" w:rsidRPr="00440FE1" w:rsidRDefault="00A32B95" w:rsidP="00A32B95">
      <w:pPr>
        <w:pStyle w:val="a3"/>
        <w:tabs>
          <w:tab w:val="left" w:pos="454"/>
        </w:tabs>
        <w:spacing w:before="1"/>
        <w:ind w:left="0" w:right="105"/>
        <w:rPr>
          <w:lang w:val="ru-RU"/>
        </w:rPr>
      </w:pPr>
      <w:r w:rsidRPr="00440FE1">
        <w:rPr>
          <w:lang w:val="ru-RU"/>
        </w:rPr>
        <w:t>Размещение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w:t>
      </w:r>
      <w:r>
        <w:rPr>
          <w:lang w:val="ru-RU"/>
        </w:rPr>
        <w:t xml:space="preserve"> </w:t>
      </w:r>
      <w:r w:rsidRPr="00440FE1">
        <w:rPr>
          <w:lang w:val="ru-RU"/>
        </w:rPr>
        <w:t xml:space="preserve">размещаемых ценных бумаг. Адресные заявки со стороны покупателей являются офертами участников </w:t>
      </w:r>
      <w:r>
        <w:rPr>
          <w:lang w:val="ru-RU"/>
        </w:rPr>
        <w:t xml:space="preserve">  </w:t>
      </w:r>
      <w:r w:rsidRPr="00440FE1">
        <w:rPr>
          <w:lang w:val="ru-RU"/>
        </w:rPr>
        <w:t>торгов на приобретение размещаемых Облигаций.</w:t>
      </w:r>
    </w:p>
    <w:p w:rsidR="00A32B95" w:rsidRPr="00440FE1" w:rsidRDefault="00A32B95" w:rsidP="00A32B95">
      <w:pPr>
        <w:pStyle w:val="a3"/>
        <w:tabs>
          <w:tab w:val="left" w:pos="454"/>
        </w:tabs>
        <w:ind w:left="0" w:right="106"/>
        <w:rPr>
          <w:lang w:val="ru-RU"/>
        </w:rPr>
      </w:pPr>
      <w:r w:rsidRPr="00440FE1">
        <w:rPr>
          <w:lang w:val="ru-RU"/>
        </w:rPr>
        <w:t xml:space="preserve">Ответ о принятии предложений (оферт) о приобретении размещаемых Облигаций направляется участникам торгов, определяемым по усмотрению </w:t>
      </w:r>
      <w:r w:rsidRPr="004F2542">
        <w:rPr>
          <w:lang w:val="ru-RU"/>
        </w:rPr>
        <w:t xml:space="preserve">Эмитента из числа участников торгов, сделавших такие предложения (оферты) путем выставления встречных адресных заявок. </w:t>
      </w:r>
      <w:r w:rsidRPr="00440FE1">
        <w:rPr>
          <w:lang w:val="ru-RU"/>
        </w:rPr>
        <w:t>При этом Участник торгов соглашается с тем, что его заявка может быть отклонена, акцептована полностью или в части.</w:t>
      </w:r>
    </w:p>
    <w:p w:rsidR="00A32B95" w:rsidRPr="00440FE1" w:rsidRDefault="00A32B95" w:rsidP="00A32B95">
      <w:pPr>
        <w:pStyle w:val="a3"/>
        <w:tabs>
          <w:tab w:val="left" w:pos="454"/>
        </w:tabs>
        <w:spacing w:before="2"/>
        <w:ind w:left="0" w:right="104"/>
        <w:rPr>
          <w:lang w:val="ru-RU"/>
        </w:rPr>
      </w:pPr>
      <w:r w:rsidRPr="00440FE1">
        <w:rPr>
          <w:lang w:val="ru-RU"/>
        </w:rPr>
        <w:t>В дату начала размещения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Биржи как за свой счет, так и за счет</w:t>
      </w:r>
      <w:r w:rsidRPr="00440FE1">
        <w:rPr>
          <w:spacing w:val="-11"/>
          <w:lang w:val="ru-RU"/>
        </w:rPr>
        <w:t xml:space="preserve"> </w:t>
      </w:r>
      <w:r w:rsidRPr="00440FE1">
        <w:rPr>
          <w:lang w:val="ru-RU"/>
        </w:rPr>
        <w:t>клиентов.</w:t>
      </w:r>
    </w:p>
    <w:p w:rsidR="00A32B95" w:rsidRPr="00440FE1" w:rsidRDefault="00A32B95" w:rsidP="00A32B95">
      <w:pPr>
        <w:pStyle w:val="a3"/>
        <w:tabs>
          <w:tab w:val="left" w:pos="454"/>
        </w:tabs>
        <w:ind w:left="0" w:right="103"/>
        <w:rPr>
          <w:lang w:val="ru-RU"/>
        </w:rPr>
      </w:pPr>
      <w:r w:rsidRPr="00440FE1">
        <w:rPr>
          <w:lang w:val="ru-RU"/>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A32B95" w:rsidRPr="00440FE1" w:rsidRDefault="00A32B95" w:rsidP="00A32B95">
      <w:pPr>
        <w:pStyle w:val="a3"/>
        <w:tabs>
          <w:tab w:val="left" w:pos="454"/>
        </w:tabs>
        <w:ind w:left="0" w:right="101"/>
        <w:rPr>
          <w:lang w:val="ru-RU"/>
        </w:rPr>
      </w:pPr>
      <w:r w:rsidRPr="00440FE1">
        <w:rPr>
          <w:lang w:val="ru-RU"/>
        </w:rPr>
        <w:t>По окончании периода сбора заявок на приобретение Облигаций по фиксированной цене и ставке купона на первый купонный период, Биржа составляет сводный реестр заявок на покупку ценных бумаг, в котором указываются все заявки, поданные и не отозванные Участниками торгов на момент окончания периода сбора заявок (далее по тексту – «Сводный реестр заявок») и передает его Андеррайтеру и/или Эмитенту.</w:t>
      </w:r>
    </w:p>
    <w:p w:rsidR="00A32B95" w:rsidRPr="00440FE1" w:rsidRDefault="00A32B95" w:rsidP="00A32B95">
      <w:pPr>
        <w:pStyle w:val="a3"/>
        <w:tabs>
          <w:tab w:val="left" w:pos="454"/>
        </w:tabs>
        <w:ind w:left="0" w:right="102"/>
        <w:rPr>
          <w:lang w:val="ru-RU"/>
        </w:rPr>
      </w:pPr>
      <w:r w:rsidRPr="00440FE1">
        <w:rPr>
          <w:lang w:val="ru-RU"/>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A32B95" w:rsidRPr="00440FE1" w:rsidRDefault="00A32B95" w:rsidP="00A32B95">
      <w:pPr>
        <w:pStyle w:val="a3"/>
        <w:tabs>
          <w:tab w:val="left" w:pos="454"/>
        </w:tabs>
        <w:spacing w:before="1"/>
        <w:ind w:left="0" w:right="102"/>
        <w:rPr>
          <w:lang w:val="ru-RU"/>
        </w:rPr>
      </w:pPr>
      <w:r w:rsidRPr="00440FE1">
        <w:rPr>
          <w:lang w:val="ru-RU"/>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Эмитент передает информацию о приобретателях и количестве приобретаемых ими Облигаций</w:t>
      </w:r>
      <w:r w:rsidRPr="00440FE1">
        <w:rPr>
          <w:spacing w:val="-6"/>
          <w:lang w:val="ru-RU"/>
        </w:rPr>
        <w:t xml:space="preserve"> </w:t>
      </w:r>
      <w:r w:rsidRPr="00440FE1">
        <w:rPr>
          <w:lang w:val="ru-RU"/>
        </w:rPr>
        <w:t>Андеррайтеру.</w:t>
      </w:r>
    </w:p>
    <w:p w:rsidR="00A32B95" w:rsidRPr="00440FE1" w:rsidRDefault="00A32B95" w:rsidP="00A32B95">
      <w:pPr>
        <w:pStyle w:val="a3"/>
        <w:tabs>
          <w:tab w:val="left" w:pos="454"/>
        </w:tabs>
        <w:ind w:left="0" w:right="102"/>
        <w:rPr>
          <w:lang w:val="ru-RU"/>
        </w:rPr>
      </w:pPr>
      <w:r w:rsidRPr="00440FE1">
        <w:rPr>
          <w:lang w:val="ru-RU"/>
        </w:rPr>
        <w:t>Андеррайтер заключает сделки с приобретателями, которым Эмитент желает продать Облигации, путем выставления встречных адресных заявок с указанием количества ценных бумаг, которое Эмитент желает продать данному приобретателю, согласно установленному Условиями выпуска и правилами Биржи порядку.</w:t>
      </w:r>
    </w:p>
    <w:p w:rsidR="00A32B95" w:rsidRPr="00440FE1" w:rsidRDefault="00A32B95" w:rsidP="00A32B95">
      <w:pPr>
        <w:pStyle w:val="a3"/>
        <w:tabs>
          <w:tab w:val="left" w:pos="454"/>
        </w:tabs>
        <w:spacing w:before="1"/>
        <w:ind w:left="0" w:right="103"/>
        <w:rPr>
          <w:lang w:val="ru-RU"/>
        </w:rPr>
      </w:pPr>
      <w:r w:rsidRPr="00440FE1">
        <w:rPr>
          <w:lang w:val="ru-RU"/>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Облигаций по цене размещения в адрес Эмитента или Андеррайтера.</w:t>
      </w:r>
    </w:p>
    <w:p w:rsidR="00A32B95" w:rsidRPr="00440FE1" w:rsidRDefault="00A32B95" w:rsidP="00A32B95">
      <w:pPr>
        <w:pStyle w:val="a3"/>
        <w:tabs>
          <w:tab w:val="left" w:pos="454"/>
        </w:tabs>
        <w:ind w:left="0" w:right="105"/>
        <w:rPr>
          <w:lang w:val="ru-RU"/>
        </w:rPr>
      </w:pPr>
      <w:r w:rsidRPr="00440FE1">
        <w:rPr>
          <w:lang w:val="ru-RU"/>
        </w:rPr>
        <w:t>Эмитент рассматривает такие заявки в течение срока размещения и определяет приобретателей, которым Эмитент намеревается продать Облигации, а также количество Облигаций, которое Эмитент намеревается продать данным приобретателям. Эмитент передает информацию о приобретателях и количестве приобретаемых ими Облигаций Андеррайтеру. Андеррайтер заключает сделки с приобретателями, которым Эмитент желает продать Облигации, путем выставления встречных адресных заявок с указанием количества ценных бумаг, которое Эмитент желает продать данному приобретателю, согласно порядку, установленному Условиями выпуска и Правилами Биржи.</w:t>
      </w:r>
    </w:p>
    <w:p w:rsidR="00A32B95" w:rsidRPr="00440FE1" w:rsidRDefault="00A32B95" w:rsidP="00A32B95">
      <w:pPr>
        <w:pStyle w:val="a3"/>
        <w:tabs>
          <w:tab w:val="left" w:pos="454"/>
        </w:tabs>
        <w:ind w:left="0" w:right="106"/>
        <w:rPr>
          <w:lang w:val="ru-RU"/>
        </w:rPr>
      </w:pPr>
      <w:r w:rsidRPr="00440FE1">
        <w:rPr>
          <w:lang w:val="ru-RU"/>
        </w:rPr>
        <w:t>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по Облигациям (НКД).</w:t>
      </w:r>
    </w:p>
    <w:p w:rsidR="00A32B95" w:rsidRPr="00440FE1" w:rsidRDefault="00A32B95" w:rsidP="00A32B95">
      <w:pPr>
        <w:pStyle w:val="a3"/>
        <w:tabs>
          <w:tab w:val="left" w:pos="454"/>
        </w:tabs>
        <w:spacing w:line="252" w:lineRule="exact"/>
        <w:ind w:left="0"/>
        <w:rPr>
          <w:lang w:val="ru-RU"/>
        </w:rPr>
      </w:pPr>
      <w:r w:rsidRPr="00440FE1">
        <w:rPr>
          <w:lang w:val="ru-RU"/>
        </w:rPr>
        <w:t>Заявки на приобретение Облигаций направляются Участниками торгов в адрес</w:t>
      </w:r>
      <w:r>
        <w:rPr>
          <w:lang w:val="ru-RU"/>
        </w:rPr>
        <w:t xml:space="preserve"> </w:t>
      </w:r>
      <w:r w:rsidRPr="00440FE1">
        <w:rPr>
          <w:lang w:val="ru-RU"/>
        </w:rPr>
        <w:t>Андеррайтера.</w:t>
      </w:r>
    </w:p>
    <w:p w:rsidR="00A32B95" w:rsidRPr="00440FE1" w:rsidRDefault="00A32B95" w:rsidP="00A32B95">
      <w:pPr>
        <w:pStyle w:val="a3"/>
        <w:tabs>
          <w:tab w:val="left" w:pos="454"/>
        </w:tabs>
        <w:spacing w:before="1" w:line="252" w:lineRule="exact"/>
        <w:ind w:left="0" w:right="132"/>
        <w:rPr>
          <w:lang w:val="ru-RU"/>
        </w:rPr>
      </w:pPr>
      <w:r w:rsidRPr="00440FE1">
        <w:rPr>
          <w:lang w:val="ru-RU"/>
        </w:rPr>
        <w:t>Заявка на приобретение Облигаций должна содержать следующие значимые условия:</w:t>
      </w:r>
    </w:p>
    <w:p w:rsidR="00A32B95" w:rsidRPr="00440FE1" w:rsidRDefault="00A32B95" w:rsidP="00A32B95">
      <w:pPr>
        <w:pStyle w:val="a4"/>
        <w:numPr>
          <w:ilvl w:val="0"/>
          <w:numId w:val="27"/>
        </w:numPr>
        <w:tabs>
          <w:tab w:val="left" w:pos="284"/>
          <w:tab w:val="left" w:pos="949"/>
        </w:tabs>
        <w:spacing w:line="252" w:lineRule="exact"/>
        <w:ind w:left="0" w:firstLine="0"/>
        <w:rPr>
          <w:lang w:val="ru-RU"/>
        </w:rPr>
      </w:pPr>
      <w:r w:rsidRPr="00440FE1">
        <w:rPr>
          <w:lang w:val="ru-RU"/>
        </w:rPr>
        <w:t>цена покупки (100% (Сто процентов) от</w:t>
      </w:r>
      <w:r w:rsidRPr="00440FE1">
        <w:rPr>
          <w:spacing w:val="-5"/>
          <w:lang w:val="ru-RU"/>
        </w:rPr>
        <w:t xml:space="preserve"> </w:t>
      </w:r>
      <w:r w:rsidRPr="00440FE1">
        <w:rPr>
          <w:lang w:val="ru-RU"/>
        </w:rPr>
        <w:t>номинала);</w:t>
      </w:r>
    </w:p>
    <w:p w:rsidR="00A32B95" w:rsidRDefault="00A32B95" w:rsidP="00A32B95">
      <w:pPr>
        <w:pStyle w:val="a4"/>
        <w:numPr>
          <w:ilvl w:val="0"/>
          <w:numId w:val="27"/>
        </w:numPr>
        <w:tabs>
          <w:tab w:val="left" w:pos="284"/>
          <w:tab w:val="left" w:pos="947"/>
        </w:tabs>
        <w:spacing w:line="252" w:lineRule="exact"/>
        <w:ind w:left="0" w:firstLine="0"/>
      </w:pPr>
      <w:r>
        <w:t>количество</w:t>
      </w:r>
      <w:r>
        <w:rPr>
          <w:spacing w:val="1"/>
        </w:rPr>
        <w:t xml:space="preserve"> </w:t>
      </w:r>
      <w:r>
        <w:t>Облигаций;</w:t>
      </w:r>
    </w:p>
    <w:p w:rsidR="00A32B95" w:rsidRPr="00440FE1" w:rsidRDefault="00A32B95" w:rsidP="00A32B95">
      <w:pPr>
        <w:pStyle w:val="a4"/>
        <w:numPr>
          <w:ilvl w:val="0"/>
          <w:numId w:val="27"/>
        </w:numPr>
        <w:tabs>
          <w:tab w:val="left" w:pos="284"/>
          <w:tab w:val="left" w:pos="951"/>
        </w:tabs>
        <w:spacing w:before="1"/>
        <w:ind w:left="0" w:right="105" w:firstLine="0"/>
        <w:rPr>
          <w:lang w:val="ru-RU"/>
        </w:rPr>
      </w:pPr>
      <w:r w:rsidRPr="00440FE1">
        <w:rPr>
          <w:spacing w:val="-7"/>
          <w:lang w:val="ru-RU"/>
        </w:rPr>
        <w:t xml:space="preserve">код </w:t>
      </w:r>
      <w:r w:rsidRPr="00440FE1">
        <w:rPr>
          <w:lang w:val="ru-RU"/>
        </w:rPr>
        <w:t xml:space="preserve">расчетов, используемый при заключении сделки с ценными бумагами, подлежащей </w:t>
      </w:r>
      <w:r w:rsidRPr="00440FE1">
        <w:rPr>
          <w:spacing w:val="-3"/>
          <w:lang w:val="ru-RU"/>
        </w:rPr>
        <w:t xml:space="preserve">включению </w:t>
      </w:r>
      <w:r w:rsidRPr="00440FE1">
        <w:rPr>
          <w:lang w:val="ru-RU"/>
        </w:rPr>
        <w:t xml:space="preserve">в клиринговый </w:t>
      </w:r>
      <w:r w:rsidRPr="00440FE1">
        <w:rPr>
          <w:spacing w:val="-5"/>
          <w:lang w:val="ru-RU"/>
        </w:rPr>
        <w:t xml:space="preserve">пул </w:t>
      </w:r>
      <w:r w:rsidRPr="00440FE1">
        <w:rPr>
          <w:lang w:val="ru-RU"/>
        </w:rPr>
        <w:t xml:space="preserve">клиринговой организации на условиях многостороннего или простого клиринга, и определяющий, </w:t>
      </w:r>
      <w:r w:rsidRPr="00440FE1">
        <w:rPr>
          <w:spacing w:val="-3"/>
          <w:lang w:val="ru-RU"/>
        </w:rPr>
        <w:t xml:space="preserve">что </w:t>
      </w:r>
      <w:r w:rsidRPr="00440FE1">
        <w:rPr>
          <w:lang w:val="ru-RU"/>
        </w:rPr>
        <w:t>при совершении сделки проводится процедура контроля обеспечения, а надлежащей датой</w:t>
      </w:r>
      <w:r w:rsidRPr="00440FE1">
        <w:rPr>
          <w:spacing w:val="-5"/>
          <w:lang w:val="ru-RU"/>
        </w:rPr>
        <w:t xml:space="preserve"> </w:t>
      </w:r>
      <w:r w:rsidRPr="00440FE1">
        <w:rPr>
          <w:lang w:val="ru-RU"/>
        </w:rPr>
        <w:t>исполнения</w:t>
      </w:r>
      <w:r w:rsidRPr="00440FE1">
        <w:rPr>
          <w:spacing w:val="-7"/>
          <w:lang w:val="ru-RU"/>
        </w:rPr>
        <w:t xml:space="preserve"> </w:t>
      </w:r>
      <w:r w:rsidRPr="00440FE1">
        <w:rPr>
          <w:lang w:val="ru-RU"/>
        </w:rPr>
        <w:t>сделки</w:t>
      </w:r>
      <w:r w:rsidRPr="00440FE1">
        <w:rPr>
          <w:spacing w:val="-7"/>
          <w:lang w:val="ru-RU"/>
        </w:rPr>
        <w:t xml:space="preserve"> </w:t>
      </w:r>
      <w:r w:rsidRPr="00440FE1">
        <w:rPr>
          <w:lang w:val="ru-RU"/>
        </w:rPr>
        <w:t>с</w:t>
      </w:r>
      <w:r w:rsidRPr="00440FE1">
        <w:rPr>
          <w:spacing w:val="-5"/>
          <w:lang w:val="ru-RU"/>
        </w:rPr>
        <w:t xml:space="preserve"> </w:t>
      </w:r>
      <w:r w:rsidRPr="00440FE1">
        <w:rPr>
          <w:lang w:val="ru-RU"/>
        </w:rPr>
        <w:t>ценными</w:t>
      </w:r>
      <w:r w:rsidRPr="00440FE1">
        <w:rPr>
          <w:spacing w:val="-7"/>
          <w:lang w:val="ru-RU"/>
        </w:rPr>
        <w:t xml:space="preserve"> </w:t>
      </w:r>
      <w:r w:rsidRPr="00440FE1">
        <w:rPr>
          <w:lang w:val="ru-RU"/>
        </w:rPr>
        <w:t>бумагами</w:t>
      </w:r>
      <w:r w:rsidRPr="00440FE1">
        <w:rPr>
          <w:spacing w:val="-6"/>
          <w:lang w:val="ru-RU"/>
        </w:rPr>
        <w:t xml:space="preserve"> </w:t>
      </w:r>
      <w:r w:rsidRPr="00440FE1">
        <w:rPr>
          <w:lang w:val="ru-RU"/>
        </w:rPr>
        <w:t>является</w:t>
      </w:r>
      <w:r w:rsidRPr="00440FE1">
        <w:rPr>
          <w:spacing w:val="-5"/>
          <w:lang w:val="ru-RU"/>
        </w:rPr>
        <w:t xml:space="preserve"> </w:t>
      </w:r>
      <w:r w:rsidRPr="00440FE1">
        <w:rPr>
          <w:lang w:val="ru-RU"/>
        </w:rPr>
        <w:t>дата</w:t>
      </w:r>
      <w:r w:rsidRPr="00440FE1">
        <w:rPr>
          <w:spacing w:val="-5"/>
          <w:lang w:val="ru-RU"/>
        </w:rPr>
        <w:t xml:space="preserve"> </w:t>
      </w:r>
      <w:r w:rsidRPr="00440FE1">
        <w:rPr>
          <w:lang w:val="ru-RU"/>
        </w:rPr>
        <w:t>заключения</w:t>
      </w:r>
      <w:r w:rsidRPr="00440FE1">
        <w:rPr>
          <w:spacing w:val="-6"/>
          <w:lang w:val="ru-RU"/>
        </w:rPr>
        <w:t xml:space="preserve"> </w:t>
      </w:r>
      <w:r w:rsidRPr="00440FE1">
        <w:rPr>
          <w:lang w:val="ru-RU"/>
        </w:rPr>
        <w:t>сделки;</w:t>
      </w:r>
    </w:p>
    <w:p w:rsidR="00A32B95" w:rsidRPr="00440FE1" w:rsidRDefault="00A32B95" w:rsidP="00A32B95">
      <w:pPr>
        <w:pStyle w:val="a4"/>
        <w:numPr>
          <w:ilvl w:val="0"/>
          <w:numId w:val="27"/>
        </w:numPr>
        <w:tabs>
          <w:tab w:val="left" w:pos="284"/>
          <w:tab w:val="left" w:pos="949"/>
        </w:tabs>
        <w:spacing w:line="252" w:lineRule="exact"/>
        <w:ind w:left="0" w:firstLine="0"/>
        <w:rPr>
          <w:lang w:val="ru-RU"/>
        </w:rPr>
      </w:pPr>
      <w:r w:rsidRPr="00440FE1">
        <w:rPr>
          <w:lang w:val="ru-RU"/>
        </w:rPr>
        <w:t>прочие параметры в соответствии с правилами</w:t>
      </w:r>
      <w:r w:rsidRPr="00440FE1">
        <w:rPr>
          <w:spacing w:val="-3"/>
          <w:lang w:val="ru-RU"/>
        </w:rPr>
        <w:t xml:space="preserve"> </w:t>
      </w:r>
      <w:r w:rsidRPr="00440FE1">
        <w:rPr>
          <w:lang w:val="ru-RU"/>
        </w:rPr>
        <w:t>Биржи.</w:t>
      </w:r>
    </w:p>
    <w:p w:rsidR="00A32B95" w:rsidRPr="00440FE1" w:rsidRDefault="00A32B95" w:rsidP="00A32B95">
      <w:pPr>
        <w:pStyle w:val="a3"/>
        <w:tabs>
          <w:tab w:val="left" w:pos="454"/>
        </w:tabs>
        <w:spacing w:before="2"/>
        <w:ind w:left="0" w:right="103"/>
        <w:rPr>
          <w:lang w:val="ru-RU"/>
        </w:rPr>
      </w:pPr>
      <w:r w:rsidRPr="00440FE1">
        <w:rPr>
          <w:lang w:val="ru-RU"/>
        </w:rPr>
        <w:t xml:space="preserve">В качестве цены покупки должна быть указана цена размещения Облигаций, установленная п. 8.4. </w:t>
      </w:r>
      <w:r w:rsidRPr="00DA5DCB">
        <w:rPr>
          <w:lang w:val="ru-RU"/>
        </w:rPr>
        <w:t xml:space="preserve">Программы облигаций и п. 8.4. Условий выпуска облигаций. </w:t>
      </w:r>
      <w:r w:rsidRPr="00440FE1">
        <w:rPr>
          <w:lang w:val="ru-RU"/>
        </w:rPr>
        <w:t>В качестве количества Облигаций должно быть указано количество Облигаций, которое потенциальный покупатель хотел бы приобрести по определенной до даты начала размещения ставке по первому купону.</w:t>
      </w:r>
    </w:p>
    <w:p w:rsidR="00A32B95" w:rsidRDefault="00A32B95" w:rsidP="00A32B95">
      <w:pPr>
        <w:pStyle w:val="a3"/>
        <w:tabs>
          <w:tab w:val="left" w:pos="454"/>
        </w:tabs>
        <w:ind w:left="0" w:right="102"/>
        <w:rPr>
          <w:lang w:val="ru-RU"/>
        </w:rPr>
      </w:pPr>
      <w:r w:rsidRPr="00440FE1">
        <w:rPr>
          <w:lang w:val="ru-RU"/>
        </w:rPr>
        <w:t>При этом денежные средства должны быть зарезервированы на торговых счетах Участников торгов в НКО АО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rsidR="00A32B95" w:rsidRPr="00440FE1" w:rsidRDefault="00A32B95" w:rsidP="00A32B95">
      <w:pPr>
        <w:pStyle w:val="a3"/>
        <w:tabs>
          <w:tab w:val="left" w:pos="454"/>
        </w:tabs>
        <w:ind w:left="0" w:right="102"/>
        <w:rPr>
          <w:lang w:val="ru-RU"/>
        </w:rPr>
      </w:pPr>
    </w:p>
    <w:p w:rsidR="00A32B95" w:rsidRPr="009A5128" w:rsidRDefault="00A32B95" w:rsidP="00A32B95">
      <w:pPr>
        <w:tabs>
          <w:tab w:val="left" w:pos="454"/>
        </w:tabs>
        <w:spacing w:before="1"/>
        <w:ind w:right="105"/>
        <w:jc w:val="both"/>
        <w:rPr>
          <w:lang w:val="ru-RU"/>
        </w:rPr>
      </w:pPr>
      <w:r w:rsidRPr="009A5128">
        <w:rPr>
          <w:b/>
          <w:lang w:val="ru-RU"/>
        </w:rPr>
        <w:t xml:space="preserve">Полное фирменное наименование: </w:t>
      </w:r>
      <w:r w:rsidRPr="009A5128">
        <w:rPr>
          <w:lang w:val="ru-RU"/>
        </w:rPr>
        <w:t xml:space="preserve">Небанковская кредитная организация акционерное общество </w:t>
      </w:r>
      <w:r>
        <w:rPr>
          <w:lang w:val="ru-RU"/>
        </w:rPr>
        <w:t>«</w:t>
      </w:r>
      <w:r w:rsidRPr="009A5128">
        <w:rPr>
          <w:lang w:val="ru-RU"/>
        </w:rPr>
        <w:t>Национальный расчетный депозитарий</w:t>
      </w:r>
      <w:r>
        <w:rPr>
          <w:lang w:val="ru-RU"/>
        </w:rPr>
        <w:t>»</w:t>
      </w:r>
      <w:r w:rsidRPr="009A5128">
        <w:rPr>
          <w:lang w:val="ru-RU"/>
        </w:rPr>
        <w:t>.</w:t>
      </w:r>
    </w:p>
    <w:p w:rsidR="00A32B95" w:rsidRPr="009A5128" w:rsidRDefault="00A32B95" w:rsidP="00A32B95">
      <w:pPr>
        <w:tabs>
          <w:tab w:val="left" w:pos="454"/>
        </w:tabs>
        <w:spacing w:line="252" w:lineRule="exact"/>
        <w:ind w:right="132"/>
        <w:jc w:val="both"/>
        <w:rPr>
          <w:b/>
          <w:lang w:val="ru-RU"/>
        </w:rPr>
      </w:pPr>
      <w:r w:rsidRPr="009A5128">
        <w:rPr>
          <w:b/>
          <w:lang w:val="ru-RU"/>
        </w:rPr>
        <w:t xml:space="preserve">Сокращенное фирменное наименование: </w:t>
      </w:r>
      <w:r w:rsidRPr="009A5128">
        <w:rPr>
          <w:lang w:val="ru-RU"/>
        </w:rPr>
        <w:t>НКО АО НРД.</w:t>
      </w:r>
    </w:p>
    <w:p w:rsidR="00A32B95" w:rsidRPr="009A5128" w:rsidRDefault="00A32B95" w:rsidP="00A32B95">
      <w:pPr>
        <w:tabs>
          <w:tab w:val="left" w:pos="454"/>
        </w:tabs>
        <w:ind w:right="130"/>
        <w:jc w:val="both"/>
        <w:rPr>
          <w:lang w:val="ru-RU"/>
        </w:rPr>
      </w:pPr>
      <w:r w:rsidRPr="009A5128">
        <w:rPr>
          <w:b/>
          <w:lang w:val="ru-RU"/>
        </w:rPr>
        <w:t xml:space="preserve">Место нахождения: </w:t>
      </w:r>
      <w:r w:rsidRPr="009A5128">
        <w:rPr>
          <w:lang w:val="ru-RU"/>
        </w:rPr>
        <w:t>город Москва, улица Спартаковская, дом 12.</w:t>
      </w:r>
    </w:p>
    <w:p w:rsidR="00A32B95" w:rsidRPr="009A5128" w:rsidRDefault="00A32B95" w:rsidP="00A32B95">
      <w:pPr>
        <w:pStyle w:val="3"/>
        <w:tabs>
          <w:tab w:val="left" w:pos="454"/>
        </w:tabs>
        <w:ind w:left="0" w:right="130"/>
        <w:jc w:val="both"/>
        <w:rPr>
          <w:i w:val="0"/>
          <w:lang w:val="ru-RU"/>
        </w:rPr>
      </w:pPr>
      <w:r w:rsidRPr="009A5128">
        <w:rPr>
          <w:i w:val="0"/>
          <w:lang w:val="ru-RU"/>
        </w:rPr>
        <w:t xml:space="preserve">Лицензия на право осуществления банковских операций: </w:t>
      </w:r>
      <w:r w:rsidRPr="009A5128">
        <w:rPr>
          <w:b w:val="0"/>
          <w:i w:val="0"/>
          <w:lang w:val="ru-RU"/>
        </w:rPr>
        <w:t>№ 3294.</w:t>
      </w:r>
    </w:p>
    <w:p w:rsidR="00A32B95" w:rsidRPr="009A5128" w:rsidRDefault="00A32B95" w:rsidP="00A32B95">
      <w:pPr>
        <w:tabs>
          <w:tab w:val="left" w:pos="454"/>
        </w:tabs>
        <w:ind w:right="130"/>
        <w:jc w:val="both"/>
        <w:rPr>
          <w:lang w:val="ru-RU"/>
        </w:rPr>
      </w:pPr>
      <w:r w:rsidRPr="009A5128">
        <w:rPr>
          <w:b/>
          <w:lang w:val="ru-RU"/>
        </w:rPr>
        <w:t xml:space="preserve">Орган, выдавший указанную лицензию: </w:t>
      </w:r>
      <w:r w:rsidRPr="009A5128">
        <w:rPr>
          <w:lang w:val="ru-RU"/>
        </w:rPr>
        <w:t>Центральный банк Российской Федерации.</w:t>
      </w:r>
    </w:p>
    <w:p w:rsidR="00A32B95" w:rsidRPr="009A5128" w:rsidRDefault="00A32B95" w:rsidP="00A32B95">
      <w:pPr>
        <w:tabs>
          <w:tab w:val="left" w:pos="454"/>
        </w:tabs>
        <w:ind w:right="130"/>
        <w:jc w:val="both"/>
        <w:rPr>
          <w:b/>
          <w:lang w:val="ru-RU"/>
        </w:rPr>
      </w:pPr>
      <w:r w:rsidRPr="009A5128">
        <w:rPr>
          <w:b/>
          <w:lang w:val="ru-RU"/>
        </w:rPr>
        <w:t xml:space="preserve">Дата выдачи указанной лицензии: </w:t>
      </w:r>
      <w:r w:rsidRPr="009A5128">
        <w:rPr>
          <w:lang w:val="ru-RU"/>
        </w:rPr>
        <w:t>26 июля 2012 года.</w:t>
      </w:r>
    </w:p>
    <w:p w:rsidR="00A32B95" w:rsidRPr="009A5128" w:rsidRDefault="00A32B95" w:rsidP="00A32B95">
      <w:pPr>
        <w:tabs>
          <w:tab w:val="left" w:pos="454"/>
        </w:tabs>
        <w:ind w:right="130"/>
        <w:jc w:val="both"/>
        <w:rPr>
          <w:b/>
          <w:lang w:val="ru-RU"/>
        </w:rPr>
      </w:pPr>
      <w:r w:rsidRPr="009A5128">
        <w:rPr>
          <w:b/>
          <w:lang w:val="ru-RU"/>
        </w:rPr>
        <w:t>БИК: 044525505</w:t>
      </w:r>
    </w:p>
    <w:p w:rsidR="00A32B95" w:rsidRPr="009A5128" w:rsidRDefault="00A32B95" w:rsidP="00A32B95">
      <w:pPr>
        <w:pStyle w:val="a3"/>
        <w:tabs>
          <w:tab w:val="left" w:pos="454"/>
        </w:tabs>
        <w:ind w:left="0" w:right="130"/>
        <w:rPr>
          <w:lang w:val="ru-RU"/>
        </w:rPr>
      </w:pPr>
      <w:r w:rsidRPr="009A5128">
        <w:rPr>
          <w:b/>
          <w:lang w:val="ru-RU"/>
        </w:rPr>
        <w:t xml:space="preserve">К/с: </w:t>
      </w:r>
      <w:r w:rsidRPr="009A5128">
        <w:rPr>
          <w:lang w:val="ru-RU"/>
        </w:rPr>
        <w:t>30105810345250000505 в Отделении №1 Московского ГТУ Банка России.</w:t>
      </w:r>
    </w:p>
    <w:p w:rsidR="00A32B95" w:rsidRPr="009A5128" w:rsidRDefault="00A32B95" w:rsidP="00A32B95">
      <w:pPr>
        <w:pStyle w:val="a3"/>
        <w:tabs>
          <w:tab w:val="left" w:pos="454"/>
        </w:tabs>
        <w:ind w:left="0" w:right="130"/>
        <w:rPr>
          <w:lang w:val="ru-RU"/>
        </w:rPr>
      </w:pPr>
      <w:r w:rsidRPr="009A5128">
        <w:rPr>
          <w:b/>
          <w:lang w:val="ru-RU"/>
        </w:rPr>
        <w:t xml:space="preserve">тел.: </w:t>
      </w:r>
      <w:r w:rsidRPr="009A5128">
        <w:rPr>
          <w:lang w:val="ru-RU"/>
        </w:rPr>
        <w:t>+7 (495) 956-27-90, +7 (495) 956-27-91</w:t>
      </w:r>
    </w:p>
    <w:p w:rsidR="00A32B95" w:rsidRPr="00440FE1" w:rsidRDefault="00A32B95" w:rsidP="00A32B95">
      <w:pPr>
        <w:pStyle w:val="a3"/>
        <w:tabs>
          <w:tab w:val="left" w:pos="454"/>
        </w:tabs>
        <w:spacing w:before="2" w:line="252" w:lineRule="exact"/>
        <w:ind w:left="0" w:right="132"/>
        <w:rPr>
          <w:lang w:val="ru-RU"/>
        </w:rPr>
      </w:pPr>
      <w:r w:rsidRPr="00440FE1">
        <w:rPr>
          <w:lang w:val="ru-RU"/>
        </w:rPr>
        <w:t>Заявки, не соответствующие изложенным выше требованиям, не принимаются.</w:t>
      </w:r>
    </w:p>
    <w:p w:rsidR="00A32B95" w:rsidRDefault="00A32B95" w:rsidP="00A32B95">
      <w:pPr>
        <w:pStyle w:val="a3"/>
        <w:tabs>
          <w:tab w:val="left" w:pos="454"/>
        </w:tabs>
        <w:ind w:left="0" w:right="103"/>
        <w:rPr>
          <w:lang w:val="ru-RU"/>
        </w:rPr>
      </w:pPr>
      <w:r w:rsidRPr="00440FE1">
        <w:rPr>
          <w:lang w:val="ru-RU"/>
        </w:rPr>
        <w:t>Направление уведомлений (сообщений) об удовлетворении (об отказе в удовлетворении) заявок) не предусматривается.</w:t>
      </w:r>
    </w:p>
    <w:p w:rsidR="00A32B95" w:rsidRPr="00440FE1" w:rsidRDefault="00A32B95" w:rsidP="00A32B95">
      <w:pPr>
        <w:pStyle w:val="a3"/>
        <w:tabs>
          <w:tab w:val="left" w:pos="454"/>
        </w:tabs>
        <w:ind w:left="0" w:right="103"/>
        <w:rPr>
          <w:lang w:val="ru-RU"/>
        </w:rPr>
      </w:pPr>
    </w:p>
    <w:p w:rsidR="00A32B95" w:rsidRPr="00440FE1" w:rsidRDefault="00A32B95" w:rsidP="00A32B95">
      <w:pPr>
        <w:tabs>
          <w:tab w:val="left" w:pos="454"/>
        </w:tabs>
        <w:spacing w:before="6" w:line="237" w:lineRule="auto"/>
        <w:ind w:right="104"/>
        <w:jc w:val="both"/>
        <w:rPr>
          <w:lang w:val="ru-RU"/>
        </w:rPr>
      </w:pPr>
      <w:r w:rsidRPr="00440FE1">
        <w:rPr>
          <w:b/>
          <w:lang w:val="ru-RU"/>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w:t>
      </w:r>
      <w:hyperlink r:id="rId139">
        <w:r w:rsidRPr="00440FE1">
          <w:rPr>
            <w:b/>
            <w:lang w:val="ru-RU"/>
          </w:rPr>
          <w:t>статьями 40</w:t>
        </w:r>
      </w:hyperlink>
      <w:r w:rsidRPr="00440FE1">
        <w:rPr>
          <w:b/>
          <w:lang w:val="ru-RU"/>
        </w:rPr>
        <w:t xml:space="preserve"> и </w:t>
      </w:r>
      <w:hyperlink r:id="rId140">
        <w:r w:rsidRPr="00440FE1">
          <w:rPr>
            <w:b/>
            <w:lang w:val="ru-RU"/>
          </w:rPr>
          <w:t>41</w:t>
        </w:r>
      </w:hyperlink>
      <w:r w:rsidRPr="00440FE1">
        <w:rPr>
          <w:b/>
          <w:lang w:val="ru-RU"/>
        </w:rPr>
        <w:t xml:space="preserve"> Федерального закона </w:t>
      </w:r>
      <w:r>
        <w:rPr>
          <w:b/>
          <w:lang w:val="ru-RU"/>
        </w:rPr>
        <w:t>«</w:t>
      </w:r>
      <w:r w:rsidRPr="00440FE1">
        <w:rPr>
          <w:b/>
          <w:lang w:val="ru-RU"/>
        </w:rPr>
        <w:t>Об акционерных обществах</w:t>
      </w:r>
      <w:r>
        <w:rPr>
          <w:b/>
          <w:lang w:val="ru-RU"/>
        </w:rPr>
        <w:t>»</w:t>
      </w:r>
      <w:r w:rsidRPr="00440FE1">
        <w:rPr>
          <w:b/>
          <w:lang w:val="ru-RU"/>
        </w:rPr>
        <w:t xml:space="preserve">: </w:t>
      </w:r>
      <w:r w:rsidRPr="009A5128">
        <w:rPr>
          <w:lang w:val="ru-RU"/>
        </w:rPr>
        <w:t>Не</w:t>
      </w:r>
      <w:r w:rsidRPr="00440FE1">
        <w:rPr>
          <w:lang w:val="ru-RU"/>
        </w:rPr>
        <w:t xml:space="preserve"> предоставляется (не применимо, т.к. эмитент не является акционерным обществом).</w:t>
      </w:r>
    </w:p>
    <w:p w:rsidR="00A32B95" w:rsidRPr="00440FE1" w:rsidRDefault="00A32B95" w:rsidP="00A32B95">
      <w:pPr>
        <w:pStyle w:val="a3"/>
        <w:tabs>
          <w:tab w:val="left" w:pos="454"/>
        </w:tabs>
        <w:spacing w:before="5"/>
        <w:ind w:left="0"/>
        <w:rPr>
          <w:lang w:val="ru-RU"/>
        </w:rPr>
      </w:pPr>
    </w:p>
    <w:p w:rsidR="00A32B95" w:rsidRPr="00440FE1" w:rsidRDefault="00A32B95" w:rsidP="00A32B95">
      <w:pPr>
        <w:pStyle w:val="2"/>
        <w:ind w:left="0" w:right="103"/>
        <w:rPr>
          <w:lang w:val="ru-RU"/>
        </w:rPr>
      </w:pPr>
      <w:r w:rsidRPr="00440FE1">
        <w:rPr>
          <w:lang w:val="ru-RU"/>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A32B95" w:rsidRPr="00440FE1" w:rsidRDefault="00A32B95" w:rsidP="00A32B95">
      <w:pPr>
        <w:pStyle w:val="a3"/>
        <w:ind w:left="0" w:right="105"/>
        <w:rPr>
          <w:lang w:val="ru-RU"/>
        </w:rPr>
      </w:pPr>
      <w:r w:rsidRPr="00440FE1">
        <w:rPr>
          <w:lang w:val="ru-RU"/>
        </w:rPr>
        <w:t>Для совершения сделки купли-продажи Облигаций при их размещении потенциальный покупатель обязан заранее (до даты начала размещения Облигаций) открыть соответствующий счёт депо в НРД, осуществляющем централизованное хранение Облигаций выпуска, или в другом Депозитарии. Порядок и сроки открытия счетов депо определяются положениями регламентов соответствующих депозитариев.</w:t>
      </w:r>
    </w:p>
    <w:p w:rsidR="00A32B95" w:rsidRPr="00440FE1" w:rsidRDefault="00A32B95" w:rsidP="00A32B95">
      <w:pPr>
        <w:pStyle w:val="a3"/>
        <w:ind w:left="0" w:right="105"/>
        <w:rPr>
          <w:lang w:val="ru-RU"/>
        </w:rPr>
      </w:pPr>
      <w:r w:rsidRPr="00440FE1">
        <w:rPr>
          <w:lang w:val="ru-RU"/>
        </w:rPr>
        <w:t>Размещенные через Биржу Облигации зачисляются НРД или Депозитариями на счета депо покупателей Облигаций в дату совершения операции купли-продажи.</w:t>
      </w:r>
    </w:p>
    <w:p w:rsidR="00A32B95" w:rsidRPr="00440FE1" w:rsidRDefault="00A32B95" w:rsidP="00A32B95">
      <w:pPr>
        <w:pStyle w:val="a3"/>
        <w:spacing w:before="1"/>
        <w:ind w:left="0" w:right="103"/>
        <w:rPr>
          <w:lang w:val="ru-RU"/>
        </w:rPr>
      </w:pPr>
      <w:r w:rsidRPr="00440FE1">
        <w:rPr>
          <w:lang w:val="ru-RU"/>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(выше и далее - Клиринговая организация), размещенные Облигации зачисляются НРД на счета депо приобретателей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A32B95" w:rsidRPr="00440FE1" w:rsidRDefault="00A32B95" w:rsidP="00A32B95">
      <w:pPr>
        <w:pStyle w:val="a3"/>
        <w:ind w:left="0" w:right="102"/>
        <w:rPr>
          <w:lang w:val="ru-RU"/>
        </w:rPr>
      </w:pPr>
      <w:r w:rsidRPr="00440FE1">
        <w:rPr>
          <w:lang w:val="ru-RU"/>
        </w:rPr>
        <w:t>Проданные при размещении Облигации зачисляются НРД или Депозитариями на счета депо покупателей Облигаций в соответствии с условиями осуществления депозитарной деятельности НРД и Депозитариев.</w:t>
      </w:r>
    </w:p>
    <w:p w:rsidR="00A32B95" w:rsidRPr="00440FE1" w:rsidRDefault="00A32B95" w:rsidP="00A32B95">
      <w:pPr>
        <w:pStyle w:val="a3"/>
        <w:ind w:left="0"/>
        <w:rPr>
          <w:lang w:val="ru-RU"/>
        </w:rPr>
      </w:pPr>
    </w:p>
    <w:p w:rsidR="00A32B95" w:rsidRDefault="00A32B95" w:rsidP="00A32B95">
      <w:pPr>
        <w:pStyle w:val="a3"/>
        <w:ind w:left="0" w:right="103"/>
        <w:rPr>
          <w:lang w:val="ru-RU"/>
        </w:rPr>
      </w:pPr>
      <w:r w:rsidRPr="00440FE1">
        <w:rPr>
          <w:lang w:val="ru-RU"/>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w:t>
      </w:r>
      <w:r w:rsidRPr="00440FE1">
        <w:rPr>
          <w:spacing w:val="-9"/>
          <w:lang w:val="ru-RU"/>
        </w:rPr>
        <w:t xml:space="preserve"> </w:t>
      </w:r>
      <w:r w:rsidRPr="00440FE1">
        <w:rPr>
          <w:lang w:val="ru-RU"/>
        </w:rPr>
        <w:t>лицензию.</w:t>
      </w:r>
    </w:p>
    <w:p w:rsidR="00A32B95" w:rsidRPr="00440FE1" w:rsidRDefault="00A32B95" w:rsidP="00A32B95">
      <w:pPr>
        <w:pStyle w:val="a3"/>
        <w:ind w:left="0" w:right="103"/>
        <w:rPr>
          <w:lang w:val="ru-RU"/>
        </w:rPr>
      </w:pPr>
    </w:p>
    <w:p w:rsidR="00A32B95" w:rsidRPr="009A5128" w:rsidRDefault="00A32B95" w:rsidP="00A32B95">
      <w:pPr>
        <w:pStyle w:val="3"/>
        <w:spacing w:before="25"/>
        <w:ind w:left="0" w:right="132"/>
        <w:jc w:val="both"/>
        <w:rPr>
          <w:i w:val="0"/>
          <w:lang w:val="ru-RU"/>
        </w:rPr>
      </w:pPr>
      <w:r w:rsidRPr="009A5128">
        <w:rPr>
          <w:i w:val="0"/>
          <w:lang w:val="ru-RU"/>
        </w:rPr>
        <w:t>Ценные бумаги размещаются посредством подписки путем проведения торгов.</w:t>
      </w:r>
    </w:p>
    <w:p w:rsidR="00A32B95" w:rsidRPr="009A5128" w:rsidRDefault="00A32B95" w:rsidP="00A32B95">
      <w:pPr>
        <w:spacing w:before="54"/>
        <w:ind w:right="132"/>
        <w:jc w:val="both"/>
        <w:rPr>
          <w:lang w:val="ru-RU"/>
        </w:rPr>
      </w:pPr>
      <w:r w:rsidRPr="009A5128">
        <w:rPr>
          <w:b/>
          <w:lang w:val="ru-RU"/>
        </w:rPr>
        <w:t xml:space="preserve">Лицо, организующее проведение торгов: </w:t>
      </w:r>
      <w:r w:rsidRPr="009A5128">
        <w:rPr>
          <w:lang w:val="ru-RU"/>
        </w:rPr>
        <w:t>Специализированная организация.</w:t>
      </w:r>
    </w:p>
    <w:p w:rsidR="00A32B95" w:rsidRPr="00EF5936" w:rsidRDefault="00A32B95" w:rsidP="00A32B95">
      <w:pPr>
        <w:spacing w:before="20"/>
        <w:ind w:right="132"/>
        <w:jc w:val="both"/>
        <w:rPr>
          <w:lang w:val="ru-RU"/>
        </w:rPr>
      </w:pPr>
      <w:r w:rsidRPr="009A5128">
        <w:rPr>
          <w:b/>
          <w:lang w:val="ru-RU"/>
        </w:rPr>
        <w:t xml:space="preserve">Полное фирменное наименование: </w:t>
      </w:r>
      <w:r w:rsidRPr="00EF5936">
        <w:rPr>
          <w:lang w:val="ru-RU"/>
        </w:rPr>
        <w:t>Публичное акционерное общество «Московская Биржа ММВБ-РТС».</w:t>
      </w:r>
    </w:p>
    <w:p w:rsidR="00A32B95" w:rsidRPr="00EF5936" w:rsidRDefault="00A32B95" w:rsidP="00A32B95">
      <w:pPr>
        <w:spacing w:before="20"/>
        <w:ind w:right="132"/>
        <w:jc w:val="both"/>
        <w:rPr>
          <w:b/>
          <w:lang w:val="ru-RU"/>
        </w:rPr>
      </w:pPr>
      <w:r w:rsidRPr="00EF5936">
        <w:rPr>
          <w:b/>
          <w:lang w:val="ru-RU"/>
        </w:rPr>
        <w:t xml:space="preserve">Сокращенное наименование: </w:t>
      </w:r>
      <w:r w:rsidRPr="00EF5936">
        <w:rPr>
          <w:lang w:val="ru-RU"/>
        </w:rPr>
        <w:t>ПАО Московская Биржа.</w:t>
      </w:r>
    </w:p>
    <w:p w:rsidR="00A32B95" w:rsidRPr="00EF5936" w:rsidRDefault="00A32B95" w:rsidP="00A32B95">
      <w:pPr>
        <w:spacing w:before="18"/>
        <w:ind w:right="132"/>
        <w:jc w:val="both"/>
        <w:rPr>
          <w:lang w:val="ru-RU"/>
        </w:rPr>
      </w:pPr>
      <w:r w:rsidRPr="00EF5936">
        <w:rPr>
          <w:b/>
          <w:lang w:val="ru-RU"/>
        </w:rPr>
        <w:t xml:space="preserve">Место нахождения: </w:t>
      </w:r>
      <w:r w:rsidRPr="00EF5936">
        <w:rPr>
          <w:lang w:val="ru-RU"/>
        </w:rPr>
        <w:t>Российская Федерация, г. Москва, Большой Кисловский пер., д. 13.</w:t>
      </w:r>
    </w:p>
    <w:p w:rsidR="00A32B95" w:rsidRPr="00EF5936" w:rsidRDefault="00A32B95" w:rsidP="00A32B95">
      <w:pPr>
        <w:pStyle w:val="a3"/>
        <w:ind w:left="0" w:right="132"/>
        <w:rPr>
          <w:b/>
          <w:lang w:val="ru-RU"/>
        </w:rPr>
      </w:pPr>
      <w:r w:rsidRPr="00EF5936">
        <w:rPr>
          <w:b/>
          <w:lang w:val="ru-RU"/>
        </w:rPr>
        <w:t>Организацией является организатор торговли на рынке ценных бумаг, в том числе биржа.</w:t>
      </w:r>
    </w:p>
    <w:p w:rsidR="00A32B95" w:rsidRPr="00EF5936" w:rsidRDefault="00A32B95" w:rsidP="00A32B95">
      <w:pPr>
        <w:pStyle w:val="a3"/>
        <w:ind w:left="0" w:right="752"/>
        <w:rPr>
          <w:b/>
          <w:lang w:val="ru-RU"/>
        </w:rPr>
      </w:pPr>
      <w:r w:rsidRPr="00EF5936">
        <w:rPr>
          <w:b/>
          <w:lang w:val="ru-RU"/>
        </w:rPr>
        <w:t>Данные о лицензии на осуществление деятельности по организации торговли на рынке ценных бумаг:</w:t>
      </w:r>
    </w:p>
    <w:p w:rsidR="00A32B95" w:rsidRPr="003822AB" w:rsidRDefault="00A32B95" w:rsidP="00A32B95">
      <w:pPr>
        <w:spacing w:before="20"/>
        <w:ind w:right="132"/>
        <w:jc w:val="both"/>
        <w:rPr>
          <w:lang w:val="ru-RU"/>
        </w:rPr>
      </w:pPr>
      <w:r w:rsidRPr="00342927">
        <w:rPr>
          <w:b/>
          <w:lang w:val="ru-RU"/>
        </w:rPr>
        <w:t xml:space="preserve">Номер лицензии: </w:t>
      </w:r>
      <w:r w:rsidRPr="003822AB">
        <w:rPr>
          <w:lang w:val="ru-RU"/>
        </w:rPr>
        <w:t>077-001.</w:t>
      </w:r>
    </w:p>
    <w:p w:rsidR="00A32B95" w:rsidRPr="003822AB" w:rsidRDefault="00A32B95" w:rsidP="00A32B95">
      <w:pPr>
        <w:spacing w:before="19"/>
        <w:ind w:right="132"/>
        <w:jc w:val="both"/>
        <w:rPr>
          <w:lang w:val="ru-RU"/>
        </w:rPr>
      </w:pPr>
      <w:r w:rsidRPr="00342927">
        <w:rPr>
          <w:b/>
          <w:lang w:val="ru-RU"/>
        </w:rPr>
        <w:t xml:space="preserve">Дата выдачи лицензии: </w:t>
      </w:r>
      <w:r w:rsidRPr="003822AB">
        <w:rPr>
          <w:lang w:val="ru-RU"/>
        </w:rPr>
        <w:t>29.08.2013.</w:t>
      </w:r>
    </w:p>
    <w:p w:rsidR="00A32B95" w:rsidRPr="00EF5936" w:rsidRDefault="00A32B95" w:rsidP="00A32B95">
      <w:pPr>
        <w:spacing w:before="20"/>
        <w:ind w:right="132"/>
        <w:jc w:val="both"/>
        <w:rPr>
          <w:lang w:val="ru-RU"/>
        </w:rPr>
      </w:pPr>
      <w:r w:rsidRPr="00EF5936">
        <w:rPr>
          <w:b/>
          <w:lang w:val="ru-RU"/>
        </w:rPr>
        <w:t xml:space="preserve">Срок действия лицензии: </w:t>
      </w:r>
      <w:r w:rsidRPr="00EF5936">
        <w:rPr>
          <w:lang w:val="ru-RU"/>
        </w:rPr>
        <w:t>Бессрочная.</w:t>
      </w:r>
    </w:p>
    <w:p w:rsidR="00A32B95" w:rsidRPr="00EF5936" w:rsidRDefault="00A32B95" w:rsidP="00A32B95">
      <w:pPr>
        <w:spacing w:before="20"/>
        <w:ind w:right="132"/>
        <w:jc w:val="both"/>
        <w:rPr>
          <w:lang w:val="ru-RU"/>
        </w:rPr>
      </w:pPr>
      <w:r w:rsidRPr="00EF5936">
        <w:rPr>
          <w:b/>
          <w:lang w:val="ru-RU"/>
        </w:rPr>
        <w:t xml:space="preserve">Орган, выдавший лицензию: </w:t>
      </w:r>
      <w:r>
        <w:rPr>
          <w:lang w:val="ru-RU"/>
        </w:rPr>
        <w:t>ФСФР России</w:t>
      </w:r>
    </w:p>
    <w:p w:rsidR="00A32B95" w:rsidRDefault="00A32B95" w:rsidP="00A32B95">
      <w:pPr>
        <w:pStyle w:val="2"/>
        <w:ind w:left="0" w:right="106"/>
        <w:rPr>
          <w:lang w:val="ru-RU"/>
        </w:rPr>
      </w:pPr>
    </w:p>
    <w:p w:rsidR="00A32B95" w:rsidRPr="00440FE1" w:rsidRDefault="00A32B95" w:rsidP="00A32B95">
      <w:pPr>
        <w:pStyle w:val="2"/>
        <w:ind w:left="0" w:right="106"/>
        <w:rPr>
          <w:lang w:val="ru-RU"/>
        </w:rPr>
      </w:pPr>
      <w:r w:rsidRPr="00440FE1">
        <w:rPr>
          <w:lang w:val="ru-RU"/>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A32B95" w:rsidRPr="00440FE1" w:rsidRDefault="00A32B95" w:rsidP="00A32B95">
      <w:pPr>
        <w:pStyle w:val="a3"/>
        <w:ind w:left="0" w:right="107"/>
        <w:rPr>
          <w:lang w:val="ru-RU"/>
        </w:rPr>
      </w:pPr>
      <w:r w:rsidRPr="00440FE1">
        <w:rPr>
          <w:lang w:val="ru-RU"/>
        </w:rPr>
        <w:t>Эмитент и/или уполномоченное им лицо не намереваются заключать предварительные договоры, содержащие   обязанность   заключить   в   будущем   основной   договор, направленный   на    отчуждение</w:t>
      </w:r>
      <w:r>
        <w:rPr>
          <w:lang w:val="ru-RU"/>
        </w:rPr>
        <w:t xml:space="preserve"> </w:t>
      </w:r>
      <w:r w:rsidRPr="00440FE1">
        <w:rPr>
          <w:lang w:val="ru-RU"/>
        </w:rPr>
        <w:t>размещаемых ценных бумаг первому владельцу, или собирать предварительные заявки на приобретение размещаемых ценных бумаг.</w:t>
      </w:r>
    </w:p>
    <w:p w:rsidR="00A32B95" w:rsidRPr="00440FE1" w:rsidRDefault="00A32B95" w:rsidP="00A32B95">
      <w:pPr>
        <w:pStyle w:val="a3"/>
        <w:spacing w:before="5"/>
        <w:ind w:left="0"/>
        <w:rPr>
          <w:lang w:val="ru-RU"/>
        </w:rPr>
      </w:pPr>
    </w:p>
    <w:p w:rsidR="00A32B95" w:rsidRPr="00440FE1" w:rsidRDefault="00A32B95" w:rsidP="00A32B95">
      <w:pPr>
        <w:pStyle w:val="2"/>
        <w:ind w:left="0" w:right="103"/>
        <w:rPr>
          <w:lang w:val="ru-RU"/>
        </w:rPr>
      </w:pPr>
      <w:r w:rsidRPr="00440FE1">
        <w:rPr>
          <w:lang w:val="ru-RU"/>
        </w:rPr>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w:t>
      </w:r>
    </w:p>
    <w:p w:rsidR="00A32B95" w:rsidRPr="00440FE1" w:rsidRDefault="00A32B95" w:rsidP="00A32B95">
      <w:pPr>
        <w:pStyle w:val="a3"/>
        <w:spacing w:before="1" w:line="252" w:lineRule="exact"/>
        <w:ind w:left="0" w:right="105"/>
        <w:rPr>
          <w:lang w:val="ru-RU"/>
        </w:rPr>
      </w:pPr>
      <w:r w:rsidRPr="00440FE1">
        <w:rPr>
          <w:lang w:val="ru-RU"/>
        </w:rPr>
        <w:t>Эмитент вправе привлекать брокеров, оказывающих эмитенту услуги по размещению и (или) по организации размещения ценных бумаг.</w:t>
      </w:r>
    </w:p>
    <w:p w:rsidR="00A32B95" w:rsidRPr="00440FE1" w:rsidRDefault="00A32B95" w:rsidP="00A32B95">
      <w:pPr>
        <w:pStyle w:val="a3"/>
        <w:spacing w:before="5"/>
        <w:ind w:left="0"/>
        <w:rPr>
          <w:sz w:val="23"/>
          <w:lang w:val="ru-RU"/>
        </w:rPr>
      </w:pPr>
    </w:p>
    <w:p w:rsidR="00A32B95" w:rsidRPr="00D616B0" w:rsidRDefault="00A32B95" w:rsidP="00A32B95">
      <w:pPr>
        <w:pStyle w:val="a3"/>
        <w:ind w:left="0" w:right="132"/>
        <w:rPr>
          <w:lang w:val="ru-RU"/>
        </w:rPr>
      </w:pPr>
      <w:r w:rsidRPr="00D616B0">
        <w:rPr>
          <w:lang w:val="ru-RU"/>
        </w:rPr>
        <w:t>Брокером, оказывающим эмитенту услуги организации размещения ценных бумаг (далее - Организатор), является:</w:t>
      </w:r>
    </w:p>
    <w:p w:rsidR="00A32B95" w:rsidRPr="00D616B0" w:rsidRDefault="00A32B95" w:rsidP="00A32B95">
      <w:pPr>
        <w:spacing w:before="18" w:line="244" w:lineRule="auto"/>
        <w:ind w:right="132"/>
        <w:jc w:val="both"/>
        <w:rPr>
          <w:lang w:val="ru-RU"/>
        </w:rPr>
      </w:pPr>
      <w:r w:rsidRPr="00D616B0">
        <w:rPr>
          <w:b/>
          <w:lang w:val="ru-RU"/>
        </w:rPr>
        <w:t xml:space="preserve">Полное фирменное наименование: </w:t>
      </w:r>
      <w:r w:rsidRPr="00D616B0">
        <w:rPr>
          <w:lang w:val="ru-RU"/>
        </w:rPr>
        <w:t>Закрытое акционерное общество «Инвестиционная компания «Лидер».</w:t>
      </w:r>
    </w:p>
    <w:p w:rsidR="00A32B95" w:rsidRPr="00D616B0" w:rsidRDefault="00A32B95" w:rsidP="00A32B95">
      <w:pPr>
        <w:spacing w:before="8"/>
        <w:jc w:val="both"/>
        <w:rPr>
          <w:lang w:val="ru-RU"/>
        </w:rPr>
      </w:pPr>
      <w:r w:rsidRPr="00D616B0">
        <w:rPr>
          <w:b/>
          <w:lang w:val="ru-RU"/>
        </w:rPr>
        <w:t xml:space="preserve">Сокращенное наименование: </w:t>
      </w:r>
      <w:r w:rsidRPr="00D616B0">
        <w:rPr>
          <w:lang w:val="ru-RU"/>
        </w:rPr>
        <w:t>ЗАО «ИК "Лидер».</w:t>
      </w:r>
    </w:p>
    <w:p w:rsidR="00A32B95" w:rsidRPr="00D616B0" w:rsidRDefault="00A32B95" w:rsidP="00A32B95">
      <w:pPr>
        <w:spacing w:before="20" w:line="278" w:lineRule="auto"/>
        <w:ind w:right="3740"/>
        <w:jc w:val="both"/>
        <w:rPr>
          <w:lang w:val="ru-RU"/>
        </w:rPr>
      </w:pPr>
      <w:r w:rsidRPr="00D616B0">
        <w:rPr>
          <w:b/>
          <w:lang w:val="ru-RU"/>
        </w:rPr>
        <w:t xml:space="preserve">Место нахождения: </w:t>
      </w:r>
      <w:r w:rsidRPr="00D616B0">
        <w:rPr>
          <w:lang w:val="ru-RU"/>
        </w:rPr>
        <w:t>117639, г. Москва, Варшавское шоссе, д. 95, к.</w:t>
      </w:r>
      <w:r w:rsidRPr="00D616B0">
        <w:rPr>
          <w:b/>
          <w:lang w:val="ru-RU"/>
        </w:rPr>
        <w:t xml:space="preserve"> </w:t>
      </w:r>
      <w:r w:rsidRPr="00D616B0">
        <w:rPr>
          <w:lang w:val="ru-RU"/>
        </w:rPr>
        <w:t>1.</w:t>
      </w:r>
      <w:r w:rsidRPr="00D616B0">
        <w:rPr>
          <w:b/>
          <w:lang w:val="ru-RU"/>
        </w:rPr>
        <w:t xml:space="preserve"> Данные о лицензии на осуществление брокерской деятельности: Номер лицензии: </w:t>
      </w:r>
      <w:r w:rsidRPr="00D616B0">
        <w:rPr>
          <w:lang w:val="ru-RU"/>
        </w:rPr>
        <w:t>077-13410-100000.</w:t>
      </w:r>
    </w:p>
    <w:p w:rsidR="00A32B95" w:rsidRPr="00D616B0" w:rsidRDefault="00A32B95" w:rsidP="00A32B95">
      <w:pPr>
        <w:spacing w:line="235" w:lineRule="exact"/>
        <w:jc w:val="both"/>
        <w:rPr>
          <w:lang w:val="ru-RU"/>
        </w:rPr>
      </w:pPr>
      <w:r w:rsidRPr="00D616B0">
        <w:rPr>
          <w:b/>
          <w:lang w:val="ru-RU"/>
        </w:rPr>
        <w:t xml:space="preserve">Дата выдачи лицензии: </w:t>
      </w:r>
      <w:r w:rsidRPr="00D616B0">
        <w:rPr>
          <w:lang w:val="ru-RU"/>
        </w:rPr>
        <w:t>28.12.2010 г.</w:t>
      </w:r>
    </w:p>
    <w:p w:rsidR="00A32B95" w:rsidRPr="00D616B0" w:rsidRDefault="00A32B95" w:rsidP="00A32B95">
      <w:pPr>
        <w:spacing w:before="20"/>
        <w:jc w:val="both"/>
        <w:rPr>
          <w:lang w:val="ru-RU"/>
        </w:rPr>
      </w:pPr>
      <w:r w:rsidRPr="00D616B0">
        <w:rPr>
          <w:b/>
          <w:lang w:val="ru-RU"/>
        </w:rPr>
        <w:t xml:space="preserve">Срок действия лицензии: </w:t>
      </w:r>
      <w:r w:rsidRPr="00D616B0">
        <w:rPr>
          <w:lang w:val="ru-RU"/>
        </w:rPr>
        <w:t>Без ограничения срока действия.</w:t>
      </w:r>
    </w:p>
    <w:p w:rsidR="00A32B95" w:rsidRPr="00D616B0" w:rsidRDefault="00A32B95" w:rsidP="00A32B95">
      <w:pPr>
        <w:spacing w:before="18"/>
        <w:jc w:val="both"/>
        <w:rPr>
          <w:lang w:val="ru-RU"/>
        </w:rPr>
      </w:pPr>
      <w:r w:rsidRPr="00D616B0">
        <w:rPr>
          <w:b/>
          <w:lang w:val="ru-RU"/>
        </w:rPr>
        <w:t xml:space="preserve">Орган, выдавший лицензию: </w:t>
      </w:r>
      <w:r w:rsidRPr="00D616B0">
        <w:rPr>
          <w:lang w:val="ru-RU"/>
        </w:rPr>
        <w:t>ФСФР России.</w:t>
      </w:r>
    </w:p>
    <w:p w:rsidR="00A32B95" w:rsidRPr="00D616B0" w:rsidRDefault="00A32B95" w:rsidP="00A32B95">
      <w:pPr>
        <w:spacing w:before="21" w:line="244" w:lineRule="auto"/>
        <w:ind w:right="132"/>
        <w:jc w:val="both"/>
        <w:rPr>
          <w:lang w:val="ru-RU"/>
        </w:rPr>
      </w:pPr>
      <w:r w:rsidRPr="00D616B0">
        <w:rPr>
          <w:b/>
          <w:lang w:val="ru-RU"/>
        </w:rPr>
        <w:t xml:space="preserve">Основные функции данного лица: </w:t>
      </w:r>
      <w:r w:rsidRPr="00D616B0">
        <w:rPr>
          <w:lang w:val="ru-RU"/>
        </w:rPr>
        <w:t>Основные функции Организатора по оказанию услуг Эмитенту по организации размещения Облигаций включают в себя:</w:t>
      </w:r>
    </w:p>
    <w:p w:rsidR="00A32B95" w:rsidRPr="00D616B0" w:rsidRDefault="00A32B95" w:rsidP="00A32B95">
      <w:pPr>
        <w:pStyle w:val="3"/>
        <w:numPr>
          <w:ilvl w:val="0"/>
          <w:numId w:val="26"/>
        </w:numPr>
        <w:tabs>
          <w:tab w:val="left" w:pos="284"/>
        </w:tabs>
        <w:ind w:left="0" w:right="106" w:firstLine="0"/>
        <w:jc w:val="both"/>
        <w:rPr>
          <w:b w:val="0"/>
          <w:i w:val="0"/>
          <w:lang w:val="ru-RU"/>
        </w:rPr>
      </w:pPr>
      <w:r w:rsidRPr="00D616B0">
        <w:rPr>
          <w:b w:val="0"/>
          <w:i w:val="0"/>
          <w:lang w:val="ru-RU"/>
        </w:rPr>
        <w:t>предоставление консультаций по вопросам, связанным с требованиями действующего законодательства Российской Федерации, предъявляемыми к процедуре эмиссии ценных бумаг, их размещения и обращения,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A32B95" w:rsidRPr="00D616B0" w:rsidRDefault="00A32B95" w:rsidP="00A32B95">
      <w:pPr>
        <w:pStyle w:val="a4"/>
        <w:numPr>
          <w:ilvl w:val="0"/>
          <w:numId w:val="26"/>
        </w:numPr>
        <w:tabs>
          <w:tab w:val="left" w:pos="284"/>
        </w:tabs>
        <w:ind w:left="0" w:right="103" w:firstLine="0"/>
        <w:rPr>
          <w:lang w:val="ru-RU"/>
        </w:rPr>
      </w:pPr>
      <w:r w:rsidRPr="00D616B0">
        <w:rPr>
          <w:lang w:val="ru-RU"/>
        </w:rPr>
        <w:t>предоставление консультаций по вопросам, связанным с принятием уполномоченными органами Эмитента всех решений, необходимых для организации выпуска Облигаций в соответствии с требованиями действующего законодательства Российской</w:t>
      </w:r>
      <w:r w:rsidRPr="00D616B0">
        <w:rPr>
          <w:spacing w:val="-11"/>
          <w:lang w:val="ru-RU"/>
        </w:rPr>
        <w:t xml:space="preserve"> </w:t>
      </w:r>
      <w:r w:rsidRPr="00D616B0">
        <w:rPr>
          <w:lang w:val="ru-RU"/>
        </w:rPr>
        <w:t>Федерации;</w:t>
      </w:r>
    </w:p>
    <w:p w:rsidR="00A32B95" w:rsidRPr="00D616B0" w:rsidRDefault="00A32B95" w:rsidP="00A32B95">
      <w:pPr>
        <w:pStyle w:val="a4"/>
        <w:numPr>
          <w:ilvl w:val="0"/>
          <w:numId w:val="26"/>
        </w:numPr>
        <w:tabs>
          <w:tab w:val="left" w:pos="284"/>
          <w:tab w:val="left" w:pos="356"/>
        </w:tabs>
        <w:spacing w:before="1"/>
        <w:ind w:left="0" w:right="107" w:firstLine="0"/>
        <w:rPr>
          <w:lang w:val="ru-RU"/>
        </w:rPr>
      </w:pPr>
      <w:r w:rsidRPr="00D616B0">
        <w:rPr>
          <w:lang w:val="ru-RU"/>
        </w:rPr>
        <w:t>взаимодействие с аудитором Эмитента в части подготовки и согласования информации, необходимой для проспекта ценных</w:t>
      </w:r>
      <w:r w:rsidRPr="00D616B0">
        <w:rPr>
          <w:spacing w:val="-2"/>
          <w:lang w:val="ru-RU"/>
        </w:rPr>
        <w:t xml:space="preserve"> </w:t>
      </w:r>
      <w:r w:rsidRPr="00D616B0">
        <w:rPr>
          <w:lang w:val="ru-RU"/>
        </w:rPr>
        <w:t>бумаг;</w:t>
      </w:r>
    </w:p>
    <w:p w:rsidR="00A32B95" w:rsidRPr="00D616B0" w:rsidRDefault="00A32B95" w:rsidP="00A32B95">
      <w:pPr>
        <w:pStyle w:val="a4"/>
        <w:numPr>
          <w:ilvl w:val="0"/>
          <w:numId w:val="26"/>
        </w:numPr>
        <w:tabs>
          <w:tab w:val="left" w:pos="284"/>
          <w:tab w:val="left" w:pos="371"/>
        </w:tabs>
        <w:ind w:left="0" w:right="104" w:firstLine="0"/>
        <w:rPr>
          <w:lang w:val="ru-RU"/>
        </w:rPr>
      </w:pPr>
      <w:r w:rsidRPr="00D616B0">
        <w:rPr>
          <w:lang w:val="ru-RU"/>
        </w:rPr>
        <w:t>подготовка с предварительного согласия Эмитента рекламных, презентационных и иных материалов, в целях распространения вышеуказанных материалов среди потенциальных</w:t>
      </w:r>
      <w:r w:rsidRPr="00D616B0">
        <w:rPr>
          <w:spacing w:val="-15"/>
          <w:lang w:val="ru-RU"/>
        </w:rPr>
        <w:t xml:space="preserve"> </w:t>
      </w:r>
      <w:r w:rsidRPr="00D616B0">
        <w:rPr>
          <w:lang w:val="ru-RU"/>
        </w:rPr>
        <w:t>инвесторов;</w:t>
      </w:r>
    </w:p>
    <w:p w:rsidR="00A32B95" w:rsidRPr="00D616B0" w:rsidRDefault="00A32B95" w:rsidP="00A32B95">
      <w:pPr>
        <w:pStyle w:val="a4"/>
        <w:numPr>
          <w:ilvl w:val="0"/>
          <w:numId w:val="26"/>
        </w:numPr>
        <w:tabs>
          <w:tab w:val="left" w:pos="284"/>
        </w:tabs>
        <w:ind w:left="0" w:right="106" w:firstLine="0"/>
        <w:rPr>
          <w:lang w:val="ru-RU"/>
        </w:rPr>
      </w:pPr>
      <w:r w:rsidRPr="00D616B0">
        <w:rPr>
          <w:lang w:val="ru-RU"/>
        </w:rPr>
        <w:t>организация переговоров и представление Эмитента в процессе переговоров с потенциальными инвесторами;</w:t>
      </w:r>
    </w:p>
    <w:p w:rsidR="00A32B95" w:rsidRPr="00D616B0" w:rsidRDefault="00A32B95" w:rsidP="00A32B95">
      <w:pPr>
        <w:pStyle w:val="a4"/>
        <w:numPr>
          <w:ilvl w:val="0"/>
          <w:numId w:val="26"/>
        </w:numPr>
        <w:tabs>
          <w:tab w:val="left" w:pos="284"/>
        </w:tabs>
        <w:ind w:left="0" w:right="107" w:firstLine="0"/>
        <w:rPr>
          <w:lang w:val="ru-RU"/>
        </w:rPr>
      </w:pPr>
      <w:r w:rsidRPr="00D616B0">
        <w:rPr>
          <w:lang w:val="ru-RU"/>
        </w:rPr>
        <w:t>предоставление Эмитенту консультаций по процедуре допуска Облигаций к торгам на бирже в процессе размещения и</w:t>
      </w:r>
      <w:r w:rsidRPr="00D616B0">
        <w:rPr>
          <w:spacing w:val="-3"/>
          <w:lang w:val="ru-RU"/>
        </w:rPr>
        <w:t xml:space="preserve"> </w:t>
      </w:r>
      <w:r w:rsidRPr="00D616B0">
        <w:rPr>
          <w:lang w:val="ru-RU"/>
        </w:rPr>
        <w:t>обращения;</w:t>
      </w:r>
    </w:p>
    <w:p w:rsidR="00A32B95" w:rsidRPr="00D616B0" w:rsidRDefault="00A32B95" w:rsidP="00A32B95">
      <w:pPr>
        <w:pStyle w:val="a4"/>
        <w:numPr>
          <w:ilvl w:val="0"/>
          <w:numId w:val="26"/>
        </w:numPr>
        <w:tabs>
          <w:tab w:val="left" w:pos="243"/>
          <w:tab w:val="left" w:pos="284"/>
        </w:tabs>
        <w:spacing w:line="252" w:lineRule="exact"/>
        <w:ind w:left="0" w:firstLine="0"/>
        <w:rPr>
          <w:lang w:val="ru-RU"/>
        </w:rPr>
      </w:pPr>
      <w:r w:rsidRPr="00D616B0">
        <w:rPr>
          <w:lang w:val="ru-RU"/>
        </w:rPr>
        <w:t>организация маркетинговых мероприятий выпуска</w:t>
      </w:r>
      <w:r w:rsidRPr="00D616B0">
        <w:rPr>
          <w:spacing w:val="-10"/>
          <w:lang w:val="ru-RU"/>
        </w:rPr>
        <w:t xml:space="preserve"> </w:t>
      </w:r>
      <w:r w:rsidRPr="00D616B0">
        <w:rPr>
          <w:lang w:val="ru-RU"/>
        </w:rPr>
        <w:t>Облигаций;</w:t>
      </w:r>
    </w:p>
    <w:p w:rsidR="00A32B95" w:rsidRPr="00D616B0" w:rsidRDefault="00A32B95" w:rsidP="00A32B95">
      <w:pPr>
        <w:pStyle w:val="a4"/>
        <w:numPr>
          <w:ilvl w:val="0"/>
          <w:numId w:val="26"/>
        </w:numPr>
        <w:tabs>
          <w:tab w:val="left" w:pos="284"/>
          <w:tab w:val="left" w:pos="330"/>
        </w:tabs>
        <w:ind w:left="0" w:right="107" w:firstLine="0"/>
        <w:rPr>
          <w:lang w:val="ru-RU"/>
        </w:rPr>
      </w:pPr>
      <w:r w:rsidRPr="00D616B0">
        <w:rPr>
          <w:lang w:val="ru-RU"/>
        </w:rPr>
        <w:t>осуществление всех иных необходимых мероприятий, направленных на успешное размещение Облигаций.</w:t>
      </w:r>
    </w:p>
    <w:p w:rsidR="00A32B95" w:rsidRPr="00D616B0" w:rsidRDefault="00A32B95" w:rsidP="00A32B95">
      <w:pPr>
        <w:tabs>
          <w:tab w:val="left" w:pos="284"/>
        </w:tabs>
        <w:jc w:val="both"/>
        <w:rPr>
          <w:lang w:val="ru-RU"/>
        </w:rPr>
      </w:pPr>
      <w:r w:rsidRPr="00D616B0">
        <w:rPr>
          <w:lang w:val="ru-RU"/>
        </w:rPr>
        <w:t>Все перечисленные функции Организатор осуществляет исключительно на условиях, содержащихся в договорах с Эмитентом, и исключительно в течение срока действия договоров.</w:t>
      </w:r>
    </w:p>
    <w:p w:rsidR="00A32B95" w:rsidRPr="00D616B0" w:rsidRDefault="00A32B95" w:rsidP="00A32B95">
      <w:pPr>
        <w:tabs>
          <w:tab w:val="left" w:pos="284"/>
        </w:tabs>
        <w:ind w:right="132"/>
        <w:jc w:val="both"/>
        <w:rPr>
          <w:lang w:val="ru-RU"/>
        </w:rPr>
      </w:pPr>
      <w:r w:rsidRPr="00D616B0">
        <w:rPr>
          <w:lang w:val="ru-RU"/>
        </w:rPr>
        <w:t>В случае расторжения или прекращения договоров Организатор не несет ответственности за дальнейшее выполнение вышеуказанных функций.</w:t>
      </w:r>
    </w:p>
    <w:p w:rsidR="00A32B95" w:rsidRPr="00D616B0" w:rsidRDefault="00A32B95" w:rsidP="00A32B95">
      <w:pPr>
        <w:pStyle w:val="a3"/>
        <w:tabs>
          <w:tab w:val="left" w:pos="284"/>
        </w:tabs>
        <w:spacing w:before="3"/>
        <w:ind w:left="0"/>
        <w:rPr>
          <w:sz w:val="23"/>
          <w:lang w:val="ru-RU"/>
        </w:rPr>
      </w:pPr>
    </w:p>
    <w:p w:rsidR="00A32B95" w:rsidRPr="00BD4A0D" w:rsidRDefault="00A32B95" w:rsidP="00A32B95">
      <w:pPr>
        <w:pStyle w:val="a3"/>
        <w:spacing w:line="242" w:lineRule="auto"/>
        <w:ind w:left="0" w:right="101"/>
        <w:rPr>
          <w:lang w:val="ru-RU"/>
        </w:rPr>
      </w:pPr>
      <w:r w:rsidRPr="00BD4A0D">
        <w:rPr>
          <w:b/>
          <w:lang w:val="ru-RU"/>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BD4A0D">
        <w:rPr>
          <w:lang w:val="ru-RU"/>
        </w:rPr>
        <w:t>Такая обязанность договором между Эмитентом и Организатором не установлена.</w:t>
      </w:r>
    </w:p>
    <w:p w:rsidR="00A32B95" w:rsidRPr="00D616B0" w:rsidRDefault="00A32B95" w:rsidP="00A32B95">
      <w:pPr>
        <w:pStyle w:val="a3"/>
        <w:spacing w:before="8"/>
        <w:ind w:left="0"/>
        <w:rPr>
          <w:b/>
          <w:sz w:val="24"/>
          <w:lang w:val="ru-RU"/>
        </w:rPr>
      </w:pPr>
    </w:p>
    <w:p w:rsidR="00A32B95" w:rsidRDefault="00A32B95" w:rsidP="00A32B95">
      <w:pPr>
        <w:pStyle w:val="a3"/>
        <w:spacing w:line="242" w:lineRule="auto"/>
        <w:ind w:left="0" w:right="104"/>
        <w:rPr>
          <w:lang w:val="ru-RU"/>
        </w:rPr>
      </w:pPr>
      <w:r w:rsidRPr="00BD4A0D">
        <w:rPr>
          <w:b/>
          <w:lang w:val="ru-RU"/>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BD4A0D">
        <w:rPr>
          <w:lang w:val="ru-RU"/>
        </w:rPr>
        <w:t>Такая обязанность договором между Эмитентом и Организатором не установлена.</w:t>
      </w:r>
    </w:p>
    <w:p w:rsidR="00A32B95" w:rsidRPr="00BD4A0D" w:rsidRDefault="00A32B95" w:rsidP="00A32B95">
      <w:pPr>
        <w:pStyle w:val="a3"/>
        <w:spacing w:line="242" w:lineRule="auto"/>
        <w:ind w:left="0" w:right="104"/>
        <w:rPr>
          <w:lang w:val="ru-RU"/>
        </w:rPr>
      </w:pPr>
    </w:p>
    <w:p w:rsidR="00A32B95" w:rsidRPr="00BD4A0D" w:rsidRDefault="00A32B95" w:rsidP="00A32B95">
      <w:pPr>
        <w:pStyle w:val="a3"/>
        <w:spacing w:before="51"/>
        <w:ind w:left="0" w:right="103"/>
        <w:rPr>
          <w:lang w:val="ru-RU"/>
        </w:rPr>
      </w:pPr>
      <w:r w:rsidRPr="00BD4A0D">
        <w:rPr>
          <w:b/>
          <w:lang w:val="ru-RU"/>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BD4A0D">
        <w:rPr>
          <w:lang w:val="ru-RU"/>
        </w:rPr>
        <w:t>Такие права договором между Эмитентом и Организатором не установлены.</w:t>
      </w:r>
    </w:p>
    <w:p w:rsidR="00A32B95" w:rsidRPr="00BD4A0D" w:rsidRDefault="00A32B95" w:rsidP="00A32B95">
      <w:pPr>
        <w:pStyle w:val="a3"/>
        <w:spacing w:before="3"/>
        <w:ind w:left="0"/>
        <w:rPr>
          <w:sz w:val="23"/>
          <w:lang w:val="ru-RU"/>
        </w:rPr>
      </w:pPr>
    </w:p>
    <w:p w:rsidR="00A32B95" w:rsidRPr="00BD4A0D" w:rsidRDefault="00A32B95" w:rsidP="00A32B95">
      <w:pPr>
        <w:pStyle w:val="a3"/>
        <w:ind w:left="0" w:right="105"/>
        <w:rPr>
          <w:b/>
          <w:lang w:val="ru-RU"/>
        </w:rPr>
      </w:pPr>
      <w:r w:rsidRPr="00BD4A0D">
        <w:rPr>
          <w:b/>
          <w:lang w:val="ru-RU"/>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A32B95" w:rsidRPr="00BD4A0D" w:rsidRDefault="00A32B95" w:rsidP="00A32B95">
      <w:pPr>
        <w:spacing w:line="244" w:lineRule="auto"/>
        <w:ind w:right="106"/>
        <w:jc w:val="both"/>
        <w:rPr>
          <w:lang w:val="ru-RU"/>
        </w:rPr>
      </w:pPr>
      <w:r w:rsidRPr="00BD4A0D">
        <w:rPr>
          <w:b/>
          <w:lang w:val="ru-RU"/>
        </w:rPr>
        <w:t>Раз</w:t>
      </w:r>
      <w:r>
        <w:rPr>
          <w:b/>
          <w:lang w:val="ru-RU"/>
        </w:rPr>
        <w:t>мер вознаграждения Организатору</w:t>
      </w:r>
      <w:r w:rsidRPr="00BD4A0D">
        <w:rPr>
          <w:b/>
          <w:lang w:val="ru-RU"/>
        </w:rPr>
        <w:t xml:space="preserve">: </w:t>
      </w:r>
      <w:r w:rsidRPr="00BD4A0D">
        <w:rPr>
          <w:lang w:val="ru-RU"/>
        </w:rPr>
        <w:t>Не более 1,8% от номинальной стоимости размещенных Облигаций.</w:t>
      </w:r>
    </w:p>
    <w:p w:rsidR="00A32B95" w:rsidRPr="00D616B0" w:rsidRDefault="00A32B95" w:rsidP="00A32B95">
      <w:pPr>
        <w:pStyle w:val="a3"/>
        <w:spacing w:before="2"/>
        <w:ind w:left="0"/>
        <w:rPr>
          <w:b/>
          <w:sz w:val="21"/>
          <w:lang w:val="ru-RU"/>
        </w:rPr>
      </w:pPr>
    </w:p>
    <w:p w:rsidR="00A32B95" w:rsidRPr="00D616B0" w:rsidRDefault="00A32B95" w:rsidP="00A32B95">
      <w:pPr>
        <w:pStyle w:val="a3"/>
        <w:ind w:left="0" w:right="102"/>
        <w:rPr>
          <w:lang w:val="ru-RU"/>
        </w:rPr>
      </w:pPr>
      <w:r w:rsidRPr="00D616B0">
        <w:rPr>
          <w:lang w:val="ru-RU"/>
        </w:rPr>
        <w:t>Брокером, оказывающим эмитенту услуги по размещению ценных бумаг (далее – Андеррайтер), является:</w:t>
      </w:r>
    </w:p>
    <w:p w:rsidR="00A32B95" w:rsidRPr="00FC4713" w:rsidRDefault="00A32B95" w:rsidP="00A32B95">
      <w:pPr>
        <w:pStyle w:val="a3"/>
        <w:spacing w:before="18" w:line="253" w:lineRule="exact"/>
        <w:ind w:left="0" w:right="132"/>
        <w:rPr>
          <w:lang w:val="ru-RU"/>
        </w:rPr>
      </w:pPr>
      <w:r w:rsidRPr="00FC4713">
        <w:rPr>
          <w:b/>
          <w:lang w:val="ru-RU"/>
        </w:rPr>
        <w:t xml:space="preserve">Полное фирменное наименование: </w:t>
      </w:r>
      <w:r w:rsidRPr="00FC4713">
        <w:rPr>
          <w:lang w:val="ru-RU"/>
        </w:rPr>
        <w:t>Закрытое акционерное общество «Инвестиционная компания «Лидер».</w:t>
      </w:r>
    </w:p>
    <w:p w:rsidR="00A32B95" w:rsidRPr="00FC4713" w:rsidRDefault="00A32B95" w:rsidP="00A32B95">
      <w:pPr>
        <w:pStyle w:val="a3"/>
        <w:spacing w:before="18" w:line="253" w:lineRule="exact"/>
        <w:ind w:left="0" w:right="132"/>
        <w:rPr>
          <w:b/>
          <w:lang w:val="ru-RU"/>
        </w:rPr>
      </w:pPr>
      <w:r w:rsidRPr="00FC4713">
        <w:rPr>
          <w:b/>
          <w:lang w:val="ru-RU"/>
        </w:rPr>
        <w:t xml:space="preserve">Сокращенное наименование: </w:t>
      </w:r>
      <w:r>
        <w:rPr>
          <w:lang w:val="ru-RU"/>
        </w:rPr>
        <w:t>ЗАО «ИК «</w:t>
      </w:r>
      <w:r w:rsidRPr="00FC4713">
        <w:rPr>
          <w:lang w:val="ru-RU"/>
        </w:rPr>
        <w:t>Лидер».</w:t>
      </w:r>
    </w:p>
    <w:p w:rsidR="00A32B95" w:rsidRDefault="00A32B95" w:rsidP="00A32B95">
      <w:pPr>
        <w:pStyle w:val="a3"/>
        <w:spacing w:before="18" w:line="253" w:lineRule="exact"/>
        <w:ind w:left="0" w:right="132"/>
        <w:rPr>
          <w:b/>
          <w:lang w:val="ru-RU"/>
        </w:rPr>
      </w:pPr>
      <w:r w:rsidRPr="00FC4713">
        <w:rPr>
          <w:b/>
          <w:lang w:val="ru-RU"/>
        </w:rPr>
        <w:t xml:space="preserve">Место нахождения: </w:t>
      </w:r>
      <w:r w:rsidRPr="00FC4713">
        <w:rPr>
          <w:lang w:val="ru-RU"/>
        </w:rPr>
        <w:t>117639, г. Москва, Варшавское шоссе, д. 95, к. 1.</w:t>
      </w:r>
      <w:r w:rsidRPr="00FC4713">
        <w:rPr>
          <w:b/>
          <w:lang w:val="ru-RU"/>
        </w:rPr>
        <w:t xml:space="preserve"> </w:t>
      </w:r>
    </w:p>
    <w:p w:rsidR="00A32B95" w:rsidRDefault="00A32B95" w:rsidP="00A32B95">
      <w:pPr>
        <w:pStyle w:val="a3"/>
        <w:spacing w:before="18" w:line="253" w:lineRule="exact"/>
        <w:ind w:left="0" w:right="132"/>
        <w:rPr>
          <w:b/>
          <w:lang w:val="ru-RU"/>
        </w:rPr>
      </w:pPr>
      <w:r w:rsidRPr="00FC4713">
        <w:rPr>
          <w:b/>
          <w:lang w:val="ru-RU"/>
        </w:rPr>
        <w:t>Данные о лицензии на осуществление брокерской деятельности:</w:t>
      </w:r>
    </w:p>
    <w:p w:rsidR="00A32B95" w:rsidRPr="00FC4713" w:rsidRDefault="00A32B95" w:rsidP="00A32B95">
      <w:pPr>
        <w:pStyle w:val="a3"/>
        <w:spacing w:before="18" w:line="253" w:lineRule="exact"/>
        <w:ind w:left="0" w:right="132"/>
        <w:rPr>
          <w:lang w:val="ru-RU"/>
        </w:rPr>
      </w:pPr>
      <w:r w:rsidRPr="00FC4713">
        <w:rPr>
          <w:b/>
          <w:lang w:val="ru-RU"/>
        </w:rPr>
        <w:t xml:space="preserve">Номер лицензии: </w:t>
      </w:r>
      <w:r w:rsidRPr="00FC4713">
        <w:rPr>
          <w:lang w:val="ru-RU"/>
        </w:rPr>
        <w:t>077-13410-100000.</w:t>
      </w:r>
    </w:p>
    <w:p w:rsidR="00A32B95" w:rsidRPr="00FC4713" w:rsidRDefault="00A32B95" w:rsidP="00A32B95">
      <w:pPr>
        <w:pStyle w:val="a3"/>
        <w:spacing w:before="18" w:line="253" w:lineRule="exact"/>
        <w:ind w:left="0" w:right="132"/>
        <w:rPr>
          <w:lang w:val="ru-RU"/>
        </w:rPr>
      </w:pPr>
      <w:r w:rsidRPr="00FC4713">
        <w:rPr>
          <w:b/>
          <w:lang w:val="ru-RU"/>
        </w:rPr>
        <w:t xml:space="preserve">Дата выдачи лицензии: </w:t>
      </w:r>
      <w:r w:rsidRPr="00FC4713">
        <w:rPr>
          <w:lang w:val="ru-RU"/>
        </w:rPr>
        <w:t>28.12.2010 г.</w:t>
      </w:r>
    </w:p>
    <w:p w:rsidR="00A32B95" w:rsidRPr="00FC4713" w:rsidRDefault="00A32B95" w:rsidP="00A32B95">
      <w:pPr>
        <w:pStyle w:val="a3"/>
        <w:spacing w:before="18" w:line="253" w:lineRule="exact"/>
        <w:ind w:left="0" w:right="132"/>
        <w:rPr>
          <w:lang w:val="ru-RU"/>
        </w:rPr>
      </w:pPr>
      <w:r w:rsidRPr="00FC4713">
        <w:rPr>
          <w:b/>
          <w:lang w:val="ru-RU"/>
        </w:rPr>
        <w:t xml:space="preserve">Срок действия лицензии: </w:t>
      </w:r>
      <w:r w:rsidRPr="00FC4713">
        <w:rPr>
          <w:lang w:val="ru-RU"/>
        </w:rPr>
        <w:t>Без ограничения срока действия.</w:t>
      </w:r>
    </w:p>
    <w:p w:rsidR="00A32B95" w:rsidRPr="00FC4713" w:rsidRDefault="00A32B95" w:rsidP="00A32B95">
      <w:pPr>
        <w:pStyle w:val="a3"/>
        <w:spacing w:before="18" w:line="253" w:lineRule="exact"/>
        <w:ind w:left="0" w:right="132"/>
        <w:rPr>
          <w:lang w:val="ru-RU"/>
        </w:rPr>
      </w:pPr>
      <w:r w:rsidRPr="00FC4713">
        <w:rPr>
          <w:b/>
          <w:lang w:val="ru-RU"/>
        </w:rPr>
        <w:t xml:space="preserve">Орган, выдавший лицензию: </w:t>
      </w:r>
      <w:r w:rsidRPr="00FC4713">
        <w:rPr>
          <w:lang w:val="ru-RU"/>
        </w:rPr>
        <w:t>ФСФР России</w:t>
      </w:r>
    </w:p>
    <w:p w:rsidR="00A32B95" w:rsidRPr="00DC0BD0" w:rsidRDefault="00A32B95" w:rsidP="00A32B95">
      <w:pPr>
        <w:pStyle w:val="a3"/>
        <w:spacing w:before="18" w:line="253" w:lineRule="exact"/>
        <w:ind w:left="0" w:right="132"/>
        <w:rPr>
          <w:b/>
          <w:lang w:val="ru-RU"/>
        </w:rPr>
      </w:pPr>
      <w:r w:rsidRPr="00DC0BD0">
        <w:rPr>
          <w:b/>
          <w:lang w:val="ru-RU"/>
        </w:rPr>
        <w:t>Основные функции данного лица:</w:t>
      </w:r>
    </w:p>
    <w:p w:rsidR="00A32B95" w:rsidRPr="00DC0BD0" w:rsidRDefault="00A32B95" w:rsidP="00A32B95">
      <w:pPr>
        <w:pStyle w:val="3"/>
        <w:numPr>
          <w:ilvl w:val="0"/>
          <w:numId w:val="32"/>
        </w:numPr>
        <w:tabs>
          <w:tab w:val="left" w:pos="284"/>
        </w:tabs>
        <w:spacing w:line="242" w:lineRule="auto"/>
        <w:ind w:left="0" w:right="104" w:firstLine="0"/>
        <w:jc w:val="both"/>
        <w:rPr>
          <w:b w:val="0"/>
          <w:i w:val="0"/>
          <w:lang w:val="ru-RU"/>
        </w:rPr>
      </w:pPr>
      <w:r w:rsidRPr="00DC0BD0">
        <w:rPr>
          <w:b w:val="0"/>
          <w:i w:val="0"/>
          <w:lang w:val="ru-RU"/>
        </w:rPr>
        <w:t xml:space="preserve">удовлетворение заявок на заключение сделок при размещении Облигаций, при этом </w:t>
      </w:r>
      <w:r w:rsidRPr="00DC0BD0">
        <w:rPr>
          <w:b w:val="0"/>
          <w:i w:val="0"/>
          <w:sz w:val="24"/>
          <w:lang w:val="ru-RU"/>
        </w:rPr>
        <w:t xml:space="preserve">Андеррайтер </w:t>
      </w:r>
      <w:r w:rsidRPr="00DC0BD0">
        <w:rPr>
          <w:b w:val="0"/>
          <w:i w:val="0"/>
          <w:lang w:val="ru-RU"/>
        </w:rPr>
        <w:t>действует по поручению и за счет Эмитента в соответствии с условиями договора и процедурой, установленной Решением о выпуске и Проспектом ценных</w:t>
      </w:r>
      <w:r w:rsidRPr="00DC0BD0">
        <w:rPr>
          <w:b w:val="0"/>
          <w:i w:val="0"/>
          <w:spacing w:val="-6"/>
          <w:lang w:val="ru-RU"/>
        </w:rPr>
        <w:t xml:space="preserve"> </w:t>
      </w:r>
      <w:r w:rsidRPr="00DC0BD0">
        <w:rPr>
          <w:b w:val="0"/>
          <w:i w:val="0"/>
          <w:lang w:val="ru-RU"/>
        </w:rPr>
        <w:t>бумаг;</w:t>
      </w:r>
    </w:p>
    <w:p w:rsidR="00A32B95" w:rsidRPr="00DC0BD0" w:rsidRDefault="00A32B95" w:rsidP="00A32B95">
      <w:pPr>
        <w:pStyle w:val="a4"/>
        <w:numPr>
          <w:ilvl w:val="0"/>
          <w:numId w:val="32"/>
        </w:numPr>
        <w:tabs>
          <w:tab w:val="left" w:pos="284"/>
        </w:tabs>
        <w:ind w:left="0" w:right="105" w:firstLine="0"/>
        <w:rPr>
          <w:lang w:val="ru-RU"/>
        </w:rPr>
      </w:pPr>
      <w:r w:rsidRPr="00DC0BD0">
        <w:rPr>
          <w:lang w:val="ru-RU"/>
        </w:rPr>
        <w:t>информирование Эмитента о количестве фактически размещенных Облигаций, а также о размере полученных от продажи Облигаций денежных</w:t>
      </w:r>
      <w:r w:rsidRPr="00DC0BD0">
        <w:rPr>
          <w:spacing w:val="-10"/>
          <w:lang w:val="ru-RU"/>
        </w:rPr>
        <w:t xml:space="preserve"> </w:t>
      </w:r>
      <w:r w:rsidRPr="00DC0BD0">
        <w:rPr>
          <w:lang w:val="ru-RU"/>
        </w:rPr>
        <w:t>средств;</w:t>
      </w:r>
    </w:p>
    <w:p w:rsidR="00A32B95" w:rsidRPr="00DC0BD0" w:rsidRDefault="00A32B95" w:rsidP="00A32B95">
      <w:pPr>
        <w:pStyle w:val="a4"/>
        <w:numPr>
          <w:ilvl w:val="0"/>
          <w:numId w:val="32"/>
        </w:numPr>
        <w:tabs>
          <w:tab w:val="left" w:pos="284"/>
        </w:tabs>
        <w:spacing w:line="244" w:lineRule="auto"/>
        <w:ind w:left="0" w:right="103" w:firstLine="0"/>
        <w:rPr>
          <w:lang w:val="ru-RU"/>
        </w:rPr>
      </w:pPr>
      <w:r w:rsidRPr="00DC0BD0">
        <w:rPr>
          <w:lang w:val="ru-RU"/>
        </w:rPr>
        <w:t xml:space="preserve">перечисление денежных средств, получаемых </w:t>
      </w:r>
      <w:r w:rsidRPr="00DC0BD0">
        <w:rPr>
          <w:sz w:val="24"/>
          <w:lang w:val="ru-RU"/>
        </w:rPr>
        <w:t>Андеррайтер</w:t>
      </w:r>
      <w:r w:rsidRPr="00DC0BD0">
        <w:rPr>
          <w:lang w:val="ru-RU"/>
        </w:rPr>
        <w:t>ом от заключенных сделок при размещении Облигаций, на расчетный счет Эмитента в соответствии с условиями заключенного договора;</w:t>
      </w:r>
    </w:p>
    <w:p w:rsidR="00A32B95" w:rsidRPr="00DC0BD0" w:rsidRDefault="00A32B95" w:rsidP="00A32B95">
      <w:pPr>
        <w:pStyle w:val="a4"/>
        <w:numPr>
          <w:ilvl w:val="0"/>
          <w:numId w:val="32"/>
        </w:numPr>
        <w:tabs>
          <w:tab w:val="left" w:pos="284"/>
        </w:tabs>
        <w:ind w:left="0" w:right="101" w:firstLine="0"/>
        <w:rPr>
          <w:lang w:val="ru-RU"/>
        </w:rPr>
      </w:pPr>
      <w:r w:rsidRPr="00DC0BD0">
        <w:rPr>
          <w:lang w:val="ru-RU"/>
        </w:rPr>
        <w:t>осуществление иных действий, необходимых для исполнения своих обязательств по размещению Облигаций, в соответствии с законодательством РФ и договором между Эмитентом и Андеррайтером.</w:t>
      </w:r>
    </w:p>
    <w:p w:rsidR="00A32B95" w:rsidRPr="00DC0BD0" w:rsidRDefault="00A32B95" w:rsidP="00A32B95">
      <w:pPr>
        <w:tabs>
          <w:tab w:val="left" w:pos="284"/>
          <w:tab w:val="left" w:pos="1238"/>
          <w:tab w:val="left" w:pos="2922"/>
          <w:tab w:val="left" w:pos="3995"/>
          <w:tab w:val="left" w:pos="5514"/>
          <w:tab w:val="left" w:pos="7181"/>
          <w:tab w:val="left" w:pos="8954"/>
          <w:tab w:val="left" w:pos="9403"/>
        </w:tabs>
        <w:spacing w:before="1"/>
        <w:ind w:right="104"/>
        <w:jc w:val="both"/>
        <w:rPr>
          <w:lang w:val="ru-RU"/>
        </w:rPr>
      </w:pPr>
      <w:r>
        <w:rPr>
          <w:lang w:val="ru-RU"/>
        </w:rPr>
        <w:t>Все перечисленные функции</w:t>
      </w:r>
      <w:r>
        <w:rPr>
          <w:lang w:val="ru-RU"/>
        </w:rPr>
        <w:tab/>
        <w:t>Андеррайтер осуществляет</w:t>
      </w:r>
      <w:r>
        <w:rPr>
          <w:lang w:val="ru-RU"/>
        </w:rPr>
        <w:tab/>
        <w:t>исключительно</w:t>
      </w:r>
      <w:r>
        <w:rPr>
          <w:lang w:val="ru-RU"/>
        </w:rPr>
        <w:tab/>
        <w:t xml:space="preserve">на </w:t>
      </w:r>
      <w:r w:rsidRPr="00DC0BD0">
        <w:rPr>
          <w:spacing w:val="-1"/>
          <w:lang w:val="ru-RU"/>
        </w:rPr>
        <w:t xml:space="preserve">условиях, </w:t>
      </w:r>
      <w:r w:rsidRPr="00DC0BD0">
        <w:rPr>
          <w:lang w:val="ru-RU"/>
        </w:rPr>
        <w:t>содержащихся в договорах с Эмитентом, и исключительно в течение срока действия</w:t>
      </w:r>
      <w:r w:rsidRPr="00DC0BD0">
        <w:rPr>
          <w:spacing w:val="-14"/>
          <w:lang w:val="ru-RU"/>
        </w:rPr>
        <w:t xml:space="preserve"> </w:t>
      </w:r>
      <w:r w:rsidRPr="00DC0BD0">
        <w:rPr>
          <w:lang w:val="ru-RU"/>
        </w:rPr>
        <w:t>договоров.</w:t>
      </w:r>
    </w:p>
    <w:p w:rsidR="00A32B95" w:rsidRPr="00DC0BD0" w:rsidRDefault="00A32B95" w:rsidP="00A32B95">
      <w:pPr>
        <w:tabs>
          <w:tab w:val="left" w:pos="284"/>
        </w:tabs>
        <w:spacing w:before="1"/>
        <w:ind w:right="132"/>
        <w:jc w:val="both"/>
        <w:rPr>
          <w:lang w:val="ru-RU"/>
        </w:rPr>
      </w:pPr>
      <w:r w:rsidRPr="00DC0BD0">
        <w:rPr>
          <w:lang w:val="ru-RU"/>
        </w:rPr>
        <w:t>В случае расторжения или прекращения договоров Андеррайтер не несет ответственности за дальнейшее выполнение вышеуказанных функций.</w:t>
      </w:r>
    </w:p>
    <w:p w:rsidR="00A32B95" w:rsidRPr="00D616B0" w:rsidRDefault="00A32B95" w:rsidP="00A32B95">
      <w:pPr>
        <w:pStyle w:val="a3"/>
        <w:spacing w:before="6"/>
        <w:ind w:left="0"/>
        <w:rPr>
          <w:b/>
          <w:sz w:val="24"/>
          <w:lang w:val="ru-RU"/>
        </w:rPr>
      </w:pPr>
    </w:p>
    <w:p w:rsidR="00A32B95" w:rsidRPr="00DC0BD0" w:rsidRDefault="00A32B95" w:rsidP="00A32B95">
      <w:pPr>
        <w:pStyle w:val="a3"/>
        <w:spacing w:line="242" w:lineRule="auto"/>
        <w:ind w:left="0" w:right="101"/>
        <w:rPr>
          <w:lang w:val="ru-RU"/>
        </w:rPr>
      </w:pPr>
      <w:r w:rsidRPr="00DC0BD0">
        <w:rPr>
          <w:b/>
          <w:lang w:val="ru-RU"/>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DC0BD0">
        <w:rPr>
          <w:lang w:val="ru-RU"/>
        </w:rPr>
        <w:t>Такая обязанность договором между Эмитентом и Андеррайтером не установлена.</w:t>
      </w:r>
    </w:p>
    <w:p w:rsidR="00A32B95" w:rsidRPr="00D616B0" w:rsidRDefault="00A32B95" w:rsidP="00A32B95">
      <w:pPr>
        <w:pStyle w:val="a3"/>
        <w:spacing w:before="11"/>
        <w:ind w:left="0"/>
        <w:rPr>
          <w:b/>
          <w:sz w:val="24"/>
          <w:lang w:val="ru-RU"/>
        </w:rPr>
      </w:pPr>
    </w:p>
    <w:p w:rsidR="00A32B95" w:rsidRPr="00DC0BD0" w:rsidRDefault="00A32B95" w:rsidP="00A32B95">
      <w:pPr>
        <w:pStyle w:val="a3"/>
        <w:ind w:left="0" w:right="104"/>
        <w:rPr>
          <w:lang w:val="ru-RU"/>
        </w:rPr>
      </w:pPr>
      <w:r w:rsidRPr="00DC0BD0">
        <w:rPr>
          <w:b/>
          <w:lang w:val="ru-RU"/>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DC0BD0">
        <w:rPr>
          <w:lang w:val="ru-RU"/>
        </w:rPr>
        <w:t>Такая обязанность договором между Эмитентом и Андеррайтером не установлена.</w:t>
      </w:r>
    </w:p>
    <w:p w:rsidR="00A32B95" w:rsidRPr="00DC0BD0" w:rsidRDefault="00A32B95" w:rsidP="00A32B95">
      <w:pPr>
        <w:pStyle w:val="a3"/>
        <w:spacing w:before="10"/>
        <w:ind w:left="0"/>
        <w:rPr>
          <w:b/>
          <w:sz w:val="24"/>
          <w:lang w:val="ru-RU"/>
        </w:rPr>
      </w:pPr>
    </w:p>
    <w:p w:rsidR="00A32B95" w:rsidRPr="00DC0BD0" w:rsidRDefault="00A32B95" w:rsidP="00A32B95">
      <w:pPr>
        <w:pStyle w:val="a3"/>
        <w:spacing w:before="1"/>
        <w:ind w:left="0" w:right="104"/>
        <w:rPr>
          <w:b/>
          <w:lang w:val="ru-RU"/>
        </w:rPr>
      </w:pPr>
      <w:r w:rsidRPr="00DC0BD0">
        <w:rPr>
          <w:b/>
          <w:lang w:val="ru-RU"/>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w:t>
      </w:r>
    </w:p>
    <w:p w:rsidR="00A32B95" w:rsidRPr="00DC0BD0" w:rsidRDefault="00A32B95" w:rsidP="00A32B95">
      <w:pPr>
        <w:spacing w:before="51" w:line="242" w:lineRule="auto"/>
        <w:ind w:right="103"/>
        <w:jc w:val="both"/>
        <w:rPr>
          <w:lang w:val="ru-RU"/>
        </w:rPr>
      </w:pPr>
      <w:r w:rsidRPr="00DC0BD0">
        <w:rPr>
          <w:b/>
          <w:lang w:val="ru-RU"/>
        </w:rPr>
        <w:t xml:space="preserve">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DC0BD0">
        <w:rPr>
          <w:lang w:val="ru-RU"/>
        </w:rPr>
        <w:t>Такие права договором между Эмитентом и Андеррайтером не установлены.</w:t>
      </w:r>
    </w:p>
    <w:p w:rsidR="00A32B95" w:rsidRPr="00D616B0" w:rsidRDefault="00A32B95" w:rsidP="00A32B95">
      <w:pPr>
        <w:pStyle w:val="a3"/>
        <w:ind w:left="0"/>
        <w:rPr>
          <w:b/>
          <w:sz w:val="23"/>
          <w:lang w:val="ru-RU"/>
        </w:rPr>
      </w:pPr>
    </w:p>
    <w:p w:rsidR="00A32B95" w:rsidRPr="00DC0BD0" w:rsidRDefault="00A32B95" w:rsidP="00A32B95">
      <w:pPr>
        <w:pStyle w:val="a3"/>
        <w:spacing w:before="1"/>
        <w:ind w:left="0" w:right="107"/>
        <w:rPr>
          <w:b/>
          <w:lang w:val="ru-RU"/>
        </w:rPr>
      </w:pPr>
      <w:r w:rsidRPr="00DC0BD0">
        <w:rPr>
          <w:b/>
          <w:lang w:val="ru-RU"/>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A32B95" w:rsidRPr="00DC0BD0" w:rsidRDefault="00A32B95" w:rsidP="00A32B95">
      <w:pPr>
        <w:spacing w:line="244" w:lineRule="auto"/>
        <w:ind w:right="106"/>
        <w:jc w:val="both"/>
        <w:rPr>
          <w:lang w:val="ru-RU"/>
        </w:rPr>
      </w:pPr>
      <w:r w:rsidRPr="00DC0BD0">
        <w:rPr>
          <w:b/>
          <w:lang w:val="ru-RU"/>
        </w:rPr>
        <w:t xml:space="preserve">Размер вознаграждения </w:t>
      </w:r>
      <w:r>
        <w:rPr>
          <w:b/>
          <w:lang w:val="ru-RU"/>
        </w:rPr>
        <w:t>Андеррайтеру</w:t>
      </w:r>
      <w:r w:rsidRPr="00DC0BD0">
        <w:rPr>
          <w:b/>
          <w:lang w:val="ru-RU"/>
        </w:rPr>
        <w:t xml:space="preserve">: </w:t>
      </w:r>
      <w:r w:rsidRPr="00DC0BD0">
        <w:rPr>
          <w:lang w:val="ru-RU"/>
        </w:rPr>
        <w:t>Вознаграждение выплачивается Организатором.</w:t>
      </w:r>
    </w:p>
    <w:p w:rsidR="00A32B95" w:rsidRPr="00DC0BD0" w:rsidRDefault="00A32B95" w:rsidP="00A32B95">
      <w:pPr>
        <w:pStyle w:val="a3"/>
        <w:spacing w:before="9"/>
        <w:ind w:left="0"/>
        <w:rPr>
          <w:i/>
          <w:sz w:val="21"/>
          <w:lang w:val="ru-RU"/>
        </w:rPr>
      </w:pPr>
    </w:p>
    <w:p w:rsidR="00A32B95" w:rsidRPr="00440FE1" w:rsidRDefault="00A32B95" w:rsidP="00A32B95">
      <w:pPr>
        <w:spacing w:line="237" w:lineRule="auto"/>
        <w:ind w:right="102"/>
        <w:jc w:val="both"/>
        <w:rPr>
          <w:lang w:val="ru-RU"/>
        </w:rPr>
      </w:pPr>
      <w:r w:rsidRPr="00440FE1">
        <w:rPr>
          <w:b/>
          <w:lang w:val="ru-RU"/>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DC0BD0">
        <w:rPr>
          <w:lang w:val="ru-RU"/>
        </w:rPr>
        <w:t>Р</w:t>
      </w:r>
      <w:r w:rsidRPr="00440FE1">
        <w:rPr>
          <w:lang w:val="ru-RU"/>
        </w:rPr>
        <w:t>азмещение ценных бумаг не предполагается осуществлять за пределами Российской</w:t>
      </w:r>
      <w:r w:rsidRPr="00440FE1">
        <w:rPr>
          <w:spacing w:val="-8"/>
          <w:lang w:val="ru-RU"/>
        </w:rPr>
        <w:t xml:space="preserve"> </w:t>
      </w:r>
      <w:r w:rsidRPr="00440FE1">
        <w:rPr>
          <w:lang w:val="ru-RU"/>
        </w:rPr>
        <w:t>Федерации</w:t>
      </w:r>
    </w:p>
    <w:p w:rsidR="00A32B95" w:rsidRPr="00440FE1" w:rsidRDefault="00A32B95" w:rsidP="00A32B95">
      <w:pPr>
        <w:pStyle w:val="a3"/>
        <w:spacing w:before="5"/>
        <w:ind w:left="0"/>
        <w:rPr>
          <w:lang w:val="ru-RU"/>
        </w:rPr>
      </w:pPr>
    </w:p>
    <w:p w:rsidR="00A32B95" w:rsidRPr="00440FE1" w:rsidRDefault="00A32B95" w:rsidP="00A32B95">
      <w:pPr>
        <w:ind w:right="102"/>
        <w:jc w:val="both"/>
        <w:rPr>
          <w:lang w:val="ru-RU"/>
        </w:rPr>
      </w:pPr>
      <w:r w:rsidRPr="00440FE1">
        <w:rPr>
          <w:b/>
          <w:lang w:val="ru-RU"/>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DC0BD0">
        <w:rPr>
          <w:lang w:val="ru-RU"/>
        </w:rPr>
        <w:t>О</w:t>
      </w:r>
      <w:r w:rsidRPr="00440FE1">
        <w:rPr>
          <w:lang w:val="ru-RU"/>
        </w:rPr>
        <w:t>дновременно с размещением ценных бумаг не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p>
    <w:p w:rsidR="00A32B95" w:rsidRPr="00440FE1" w:rsidRDefault="00A32B95" w:rsidP="00A32B95">
      <w:pPr>
        <w:pStyle w:val="a3"/>
        <w:spacing w:before="5"/>
        <w:ind w:left="0"/>
        <w:rPr>
          <w:lang w:val="ru-RU"/>
        </w:rPr>
      </w:pPr>
    </w:p>
    <w:p w:rsidR="00A32B95" w:rsidRPr="00DC0BD0" w:rsidRDefault="00A32B95" w:rsidP="00A32B95">
      <w:pPr>
        <w:pStyle w:val="2"/>
        <w:ind w:left="0" w:right="103"/>
        <w:rPr>
          <w:b w:val="0"/>
          <w:lang w:val="ru-RU"/>
        </w:rPr>
      </w:pPr>
      <w:r w:rsidRPr="00440FE1">
        <w:rPr>
          <w:lang w:val="ru-RU"/>
        </w:rPr>
        <w:t xml:space="preserve">В случае если эмитент в соответствии с </w:t>
      </w:r>
      <w:hyperlink r:id="rId141">
        <w:r w:rsidRPr="00440FE1">
          <w:rPr>
            <w:lang w:val="ru-RU"/>
          </w:rPr>
          <w:t>Федеральным законом</w:t>
        </w:r>
      </w:hyperlink>
      <w:r w:rsidRPr="00440FE1">
        <w:rPr>
          <w:lang w:val="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r>
        <w:rPr>
          <w:b w:val="0"/>
          <w:lang w:val="ru-RU"/>
        </w:rPr>
        <w:t xml:space="preserve">: </w:t>
      </w:r>
      <w:r w:rsidRPr="00DC0BD0">
        <w:rPr>
          <w:b w:val="0"/>
          <w:lang w:val="ru-RU"/>
        </w:rPr>
        <w:t>Эмитент не является хозяйственным обществом, имеющим стратегическое значение для обеспечения обороны страны и безопасности государства.</w:t>
      </w:r>
    </w:p>
    <w:p w:rsidR="00A32B95" w:rsidRPr="00440FE1" w:rsidRDefault="00A32B95" w:rsidP="00A32B95">
      <w:pPr>
        <w:pStyle w:val="a3"/>
        <w:spacing w:before="5"/>
        <w:ind w:left="0"/>
        <w:rPr>
          <w:lang w:val="ru-RU"/>
        </w:rPr>
      </w:pPr>
    </w:p>
    <w:p w:rsidR="00A32B95" w:rsidRPr="00DC0BD0" w:rsidRDefault="00A32B95" w:rsidP="00A32B95">
      <w:pPr>
        <w:pStyle w:val="2"/>
        <w:ind w:left="0" w:right="103"/>
        <w:rPr>
          <w:b w:val="0"/>
          <w:lang w:val="ru-RU"/>
        </w:rPr>
      </w:pPr>
      <w:r w:rsidRPr="00440FE1">
        <w:rPr>
          <w:lang w:val="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w:t>
      </w:r>
      <w:hyperlink r:id="rId142">
        <w:r w:rsidRPr="00440FE1">
          <w:rPr>
            <w:lang w:val="ru-RU"/>
          </w:rPr>
          <w:t>Федеральным законом</w:t>
        </w:r>
      </w:hyperlink>
      <w:r w:rsidRPr="00440FE1">
        <w:rPr>
          <w:lang w:val="ru-RU"/>
        </w:rPr>
        <w:t xml:space="preserve"> </w:t>
      </w:r>
      <w:r>
        <w:rPr>
          <w:lang w:val="ru-RU"/>
        </w:rPr>
        <w:t>«</w:t>
      </w:r>
      <w:r w:rsidRPr="00440FE1">
        <w:rPr>
          <w:lang w:val="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lang w:val="ru-RU"/>
        </w:rPr>
        <w:t>»</w:t>
      </w:r>
      <w:r w:rsidRPr="00440FE1">
        <w:rPr>
          <w:lang w:val="ru-RU"/>
        </w:rPr>
        <w:t>, ук</w:t>
      </w:r>
      <w:r>
        <w:rPr>
          <w:lang w:val="ru-RU"/>
        </w:rPr>
        <w:t xml:space="preserve">азывается на это обстоятельство: </w:t>
      </w:r>
      <w:r w:rsidRPr="00DC0BD0">
        <w:rPr>
          <w:b w:val="0"/>
          <w:lang w:val="ru-RU"/>
        </w:rPr>
        <w:t>Эмитент не является хозяйственным обществом, имеющим стратегическое значение для обеспечения обороны страны и безопасности государства.</w:t>
      </w:r>
    </w:p>
    <w:p w:rsidR="00A32B95" w:rsidRPr="00440FE1" w:rsidRDefault="00A32B95" w:rsidP="00A32B95">
      <w:pPr>
        <w:pStyle w:val="a3"/>
        <w:ind w:left="0"/>
        <w:rPr>
          <w:lang w:val="ru-RU"/>
        </w:rPr>
      </w:pPr>
    </w:p>
    <w:p w:rsidR="00A32B95" w:rsidRPr="00440FE1" w:rsidRDefault="00A32B95" w:rsidP="00A32B95">
      <w:pPr>
        <w:pStyle w:val="a3"/>
        <w:ind w:left="0" w:right="132"/>
        <w:rPr>
          <w:lang w:val="ru-RU"/>
        </w:rPr>
      </w:pPr>
      <w:r w:rsidRPr="00440FE1">
        <w:rPr>
          <w:u w:val="single"/>
          <w:lang w:val="ru-RU"/>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rsidR="00A32B95" w:rsidRPr="00440FE1" w:rsidRDefault="00A32B95" w:rsidP="00A32B95">
      <w:pPr>
        <w:pStyle w:val="a3"/>
        <w:spacing w:before="1"/>
        <w:ind w:left="0"/>
        <w:rPr>
          <w:sz w:val="16"/>
          <w:lang w:val="ru-RU"/>
        </w:rPr>
      </w:pPr>
    </w:p>
    <w:p w:rsidR="00A32B95" w:rsidRPr="00125823" w:rsidRDefault="00A32B95" w:rsidP="0011070B">
      <w:pPr>
        <w:pStyle w:val="2"/>
        <w:numPr>
          <w:ilvl w:val="1"/>
          <w:numId w:val="45"/>
        </w:numPr>
        <w:tabs>
          <w:tab w:val="left" w:pos="426"/>
        </w:tabs>
        <w:spacing w:before="73" w:line="256" w:lineRule="auto"/>
        <w:ind w:left="0" w:right="2695" w:firstLine="0"/>
      </w:pPr>
      <w:r w:rsidRPr="00125823">
        <w:rPr>
          <w:lang w:val="ru-RU"/>
        </w:rPr>
        <w:t xml:space="preserve">Цена (цены) или порядок определения цены размещения облигаций. </w:t>
      </w:r>
      <w:r w:rsidRPr="00125823">
        <w:t>Порядок определения</w:t>
      </w:r>
      <w:r w:rsidRPr="00125823">
        <w:rPr>
          <w:spacing w:val="-6"/>
        </w:rPr>
        <w:t xml:space="preserve"> </w:t>
      </w:r>
      <w:r w:rsidRPr="00125823">
        <w:t>цены:</w:t>
      </w:r>
    </w:p>
    <w:p w:rsidR="00A32B95" w:rsidRPr="00125823" w:rsidRDefault="00A32B95" w:rsidP="00A32B95">
      <w:pPr>
        <w:pStyle w:val="a3"/>
        <w:ind w:left="0" w:right="107"/>
        <w:rPr>
          <w:lang w:val="ru-RU"/>
        </w:rPr>
      </w:pPr>
      <w:r w:rsidRPr="00125823">
        <w:rPr>
          <w:lang w:val="ru-RU"/>
        </w:rPr>
        <w:t>Цена размещения Облигаций в первый и последующие дни размещения устанавливается в размере 100 (Сто) процентов от номинальной стоимости Облигаций - 1 000 (Одна тысяча) рублей за 1 (Одну) Облигацию.</w:t>
      </w:r>
    </w:p>
    <w:p w:rsidR="00A32B95" w:rsidRPr="00125823" w:rsidRDefault="00A32B95" w:rsidP="00A32B95">
      <w:pPr>
        <w:pStyle w:val="a3"/>
        <w:ind w:left="0" w:right="106"/>
        <w:rPr>
          <w:lang w:val="ru-RU"/>
        </w:rPr>
      </w:pPr>
      <w:r w:rsidRPr="00125823">
        <w:rPr>
          <w:lang w:val="ru-RU"/>
        </w:rPr>
        <w:t>Начиная со 2-го (Второго) дня размещения Облигаций выпуска покупатель при совершении операции по приобретению Облигаций также уплачивает накопленный купонный доход по Облигациям, рассчитанный с даты начала размещения Облигаций по следующей формуле:</w:t>
      </w:r>
    </w:p>
    <w:p w:rsidR="00A32B95" w:rsidRPr="00125823" w:rsidRDefault="00A32B95" w:rsidP="00A32B95">
      <w:pPr>
        <w:pStyle w:val="a3"/>
        <w:spacing w:line="252" w:lineRule="exact"/>
        <w:ind w:left="0"/>
        <w:rPr>
          <w:lang w:val="ru-RU"/>
        </w:rPr>
      </w:pPr>
      <w:r w:rsidRPr="00125823">
        <w:rPr>
          <w:lang w:val="ru-RU"/>
        </w:rPr>
        <w:t xml:space="preserve">НКД = </w:t>
      </w:r>
      <w:r w:rsidRPr="00125823">
        <w:t>C</w:t>
      </w:r>
      <w:r w:rsidRPr="00125823">
        <w:rPr>
          <w:lang w:val="ru-RU"/>
        </w:rPr>
        <w:t xml:space="preserve">1 * </w:t>
      </w:r>
      <w:r w:rsidRPr="00125823">
        <w:t>Nom</w:t>
      </w:r>
      <w:r w:rsidRPr="00125823">
        <w:rPr>
          <w:lang w:val="ru-RU"/>
        </w:rPr>
        <w:t xml:space="preserve"> * (</w:t>
      </w:r>
      <w:r w:rsidRPr="00125823">
        <w:t>T</w:t>
      </w:r>
      <w:r w:rsidRPr="00125823">
        <w:rPr>
          <w:lang w:val="ru-RU"/>
        </w:rPr>
        <w:t xml:space="preserve"> - </w:t>
      </w:r>
      <w:r w:rsidRPr="00125823">
        <w:t>T</w:t>
      </w:r>
      <w:r w:rsidRPr="00125823">
        <w:rPr>
          <w:lang w:val="ru-RU"/>
        </w:rPr>
        <w:t>0)/ 365/ 100 %, где</w:t>
      </w:r>
    </w:p>
    <w:p w:rsidR="00A32B95" w:rsidRPr="00125823" w:rsidRDefault="00A32B95" w:rsidP="00A32B95">
      <w:pPr>
        <w:pStyle w:val="a3"/>
        <w:spacing w:before="1" w:line="252" w:lineRule="exact"/>
        <w:ind w:left="0"/>
        <w:rPr>
          <w:lang w:val="ru-RU"/>
        </w:rPr>
      </w:pPr>
      <w:r w:rsidRPr="00125823">
        <w:t>Nom</w:t>
      </w:r>
      <w:r w:rsidRPr="00125823">
        <w:rPr>
          <w:lang w:val="ru-RU"/>
        </w:rPr>
        <w:t xml:space="preserve"> -номинальная стоимость одной Облигации,</w:t>
      </w:r>
    </w:p>
    <w:p w:rsidR="00A32B95" w:rsidRPr="00125823" w:rsidRDefault="00A32B95" w:rsidP="00A32B95">
      <w:pPr>
        <w:pStyle w:val="a3"/>
        <w:ind w:left="0" w:right="2612"/>
        <w:rPr>
          <w:lang w:val="ru-RU"/>
        </w:rPr>
      </w:pPr>
      <w:r w:rsidRPr="00125823">
        <w:t>C</w:t>
      </w:r>
      <w:r w:rsidRPr="00125823">
        <w:rPr>
          <w:lang w:val="ru-RU"/>
        </w:rPr>
        <w:t xml:space="preserve">1 - величина процентной ставки 1-го купонного периода (в процентах годовых), </w:t>
      </w:r>
      <w:r w:rsidRPr="00125823">
        <w:t>T</w:t>
      </w:r>
      <w:r w:rsidRPr="00125823">
        <w:rPr>
          <w:lang w:val="ru-RU"/>
        </w:rPr>
        <w:t>0 - дата начала размещения облигаций,</w:t>
      </w:r>
    </w:p>
    <w:p w:rsidR="00A32B95" w:rsidRPr="00440FE1" w:rsidRDefault="00A32B95" w:rsidP="00A32B95">
      <w:pPr>
        <w:pStyle w:val="a3"/>
        <w:spacing w:line="252" w:lineRule="exact"/>
        <w:ind w:left="0"/>
        <w:rPr>
          <w:lang w:val="ru-RU"/>
        </w:rPr>
      </w:pPr>
      <w:r w:rsidRPr="00125823">
        <w:t>T</w:t>
      </w:r>
      <w:r w:rsidRPr="00125823">
        <w:rPr>
          <w:lang w:val="ru-RU"/>
        </w:rPr>
        <w:t xml:space="preserve"> - </w:t>
      </w:r>
      <w:r>
        <w:rPr>
          <w:lang w:val="ru-RU"/>
        </w:rPr>
        <w:t>д</w:t>
      </w:r>
      <w:r w:rsidRPr="00125823">
        <w:rPr>
          <w:lang w:val="ru-RU"/>
        </w:rPr>
        <w:t>ата размещения Облигаций.</w:t>
      </w:r>
    </w:p>
    <w:p w:rsidR="00A32B95" w:rsidRPr="00440FE1" w:rsidRDefault="00A32B95" w:rsidP="00A32B95">
      <w:pPr>
        <w:pStyle w:val="a3"/>
        <w:ind w:left="0"/>
        <w:rPr>
          <w:lang w:val="ru-RU"/>
        </w:rPr>
      </w:pPr>
    </w:p>
    <w:p w:rsidR="00A32B95" w:rsidRPr="00440FE1" w:rsidRDefault="00A32B95" w:rsidP="00A32B95">
      <w:pPr>
        <w:pStyle w:val="a3"/>
        <w:ind w:left="0"/>
        <w:rPr>
          <w:lang w:val="ru-RU"/>
        </w:rPr>
      </w:pPr>
      <w:r w:rsidRPr="00440FE1">
        <w:rPr>
          <w:lang w:val="ru-RU"/>
        </w:rPr>
        <w:t>При этом величина процентной ставки 1-го купонного периода (в процентах годовых) устанавливается</w:t>
      </w:r>
    </w:p>
    <w:p w:rsidR="00A32B95" w:rsidRPr="00DA5DCB" w:rsidRDefault="00A32B95" w:rsidP="00A32B95">
      <w:pPr>
        <w:pStyle w:val="a3"/>
        <w:ind w:left="0" w:right="105"/>
        <w:rPr>
          <w:lang w:val="ru-RU"/>
        </w:rPr>
      </w:pPr>
      <w:r w:rsidRPr="00440FE1">
        <w:rPr>
          <w:lang w:val="ru-RU"/>
        </w:rPr>
        <w:t xml:space="preserve">Единоличным исполнительным органом Эмитента перед датой размещения Облигаций.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Pr="00DA5DCB">
        <w:rPr>
          <w:lang w:val="ru-RU"/>
        </w:rPr>
        <w:t>Программы облигаций и п. 8.11. Проспекта ценных бумаг.</w:t>
      </w:r>
    </w:p>
    <w:p w:rsidR="00A32B95" w:rsidRPr="00DA5DCB" w:rsidRDefault="00A32B95" w:rsidP="00A32B95">
      <w:pPr>
        <w:pStyle w:val="a3"/>
        <w:ind w:left="0"/>
        <w:rPr>
          <w:lang w:val="ru-RU"/>
        </w:rPr>
      </w:pPr>
    </w:p>
    <w:p w:rsidR="00A32B95" w:rsidRPr="00440FE1" w:rsidRDefault="00A32B95" w:rsidP="00A32B95">
      <w:pPr>
        <w:pStyle w:val="a3"/>
        <w:ind w:left="0" w:right="102"/>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A32B95" w:rsidRPr="002F471F" w:rsidRDefault="00A32B95" w:rsidP="00A32B95">
      <w:pPr>
        <w:pStyle w:val="a3"/>
        <w:spacing w:before="5"/>
        <w:ind w:left="0"/>
        <w:rPr>
          <w:lang w:val="ru-RU"/>
        </w:rPr>
      </w:pPr>
    </w:p>
    <w:p w:rsidR="00A32B95" w:rsidRPr="00440FE1" w:rsidRDefault="00A32B95" w:rsidP="00A32B95">
      <w:pPr>
        <w:pStyle w:val="a3"/>
        <w:ind w:left="0"/>
        <w:rPr>
          <w:lang w:val="ru-RU"/>
        </w:rPr>
      </w:pPr>
      <w:r w:rsidRPr="00440FE1">
        <w:rPr>
          <w:lang w:val="ru-RU"/>
        </w:rPr>
        <w:t>Преимущественное право приобретения ценных бумаг не предоставляется.</w:t>
      </w:r>
    </w:p>
    <w:p w:rsidR="00A32B95" w:rsidRPr="002F471F" w:rsidRDefault="00A32B95" w:rsidP="00A32B95">
      <w:pPr>
        <w:pStyle w:val="a3"/>
        <w:spacing w:before="9"/>
        <w:ind w:left="0"/>
        <w:rPr>
          <w:lang w:val="ru-RU"/>
        </w:rPr>
      </w:pPr>
    </w:p>
    <w:p w:rsidR="00A32B95" w:rsidRPr="00CB28F0" w:rsidRDefault="00A32B95" w:rsidP="0011070B">
      <w:pPr>
        <w:pStyle w:val="2"/>
        <w:numPr>
          <w:ilvl w:val="1"/>
          <w:numId w:val="45"/>
        </w:numPr>
        <w:tabs>
          <w:tab w:val="left" w:pos="426"/>
        </w:tabs>
        <w:ind w:left="0" w:firstLine="0"/>
        <w:rPr>
          <w:lang w:val="ru-RU"/>
        </w:rPr>
      </w:pPr>
      <w:r w:rsidRPr="00CB28F0">
        <w:rPr>
          <w:lang w:val="ru-RU"/>
        </w:rPr>
        <w:t>Условия и порядок оплаты</w:t>
      </w:r>
      <w:r w:rsidRPr="00CB28F0">
        <w:rPr>
          <w:spacing w:val="-5"/>
          <w:lang w:val="ru-RU"/>
        </w:rPr>
        <w:t xml:space="preserve"> </w:t>
      </w:r>
      <w:r w:rsidRPr="00CB28F0">
        <w:rPr>
          <w:lang w:val="ru-RU"/>
        </w:rPr>
        <w:t>облигаций.</w:t>
      </w:r>
    </w:p>
    <w:p w:rsidR="00A32B95" w:rsidRPr="00440FE1" w:rsidRDefault="00A32B95" w:rsidP="00A32B95">
      <w:pPr>
        <w:pStyle w:val="a3"/>
        <w:ind w:left="0"/>
        <w:rPr>
          <w:lang w:val="ru-RU"/>
        </w:rPr>
      </w:pPr>
      <w:r w:rsidRPr="00440FE1">
        <w:rPr>
          <w:lang w:val="ru-RU"/>
        </w:rPr>
        <w:t>Предусмотрена оплата денежными средствами.</w:t>
      </w:r>
    </w:p>
    <w:p w:rsidR="00A32B95" w:rsidRPr="00440FE1" w:rsidRDefault="00A32B95" w:rsidP="00A32B95">
      <w:pPr>
        <w:pStyle w:val="a3"/>
        <w:ind w:left="0" w:right="109"/>
        <w:rPr>
          <w:lang w:val="ru-RU"/>
        </w:rPr>
      </w:pPr>
      <w:r w:rsidRPr="00440FE1">
        <w:rPr>
          <w:lang w:val="ru-RU"/>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rsidR="00A32B95" w:rsidRPr="004F2542" w:rsidRDefault="00A32B95" w:rsidP="00A32B95">
      <w:pPr>
        <w:pStyle w:val="a3"/>
        <w:ind w:left="0" w:right="103"/>
        <w:rPr>
          <w:lang w:val="ru-RU"/>
        </w:rPr>
      </w:pPr>
      <w:r w:rsidRPr="00440FE1">
        <w:rPr>
          <w:lang w:val="ru-RU"/>
        </w:rPr>
        <w:t xml:space="preserve">Начиная со второго дня размещения Облигаций выпуска, покупатель при покупке Облигаций также уплачивает накопленный купонный доход по Облигациям (НКД), который рассчитывается в соответствии с п. 8.4. </w:t>
      </w:r>
      <w:r w:rsidRPr="004F2542">
        <w:rPr>
          <w:lang w:val="ru-RU"/>
        </w:rPr>
        <w:t>Программы облигаций, п. 8.4. настоящих Условий выпуска облигаций и п.8.8.4. Проспекта ценных бумаг.</w:t>
      </w:r>
    </w:p>
    <w:p w:rsidR="00A32B95" w:rsidRPr="00440FE1" w:rsidRDefault="00A32B95" w:rsidP="00A32B95">
      <w:pPr>
        <w:jc w:val="both"/>
        <w:rPr>
          <w:lang w:val="ru-RU"/>
        </w:rPr>
      </w:pPr>
      <w:r w:rsidRPr="00440FE1">
        <w:rPr>
          <w:b/>
          <w:lang w:val="ru-RU"/>
        </w:rPr>
        <w:t>Валюта платежа</w:t>
      </w:r>
      <w:r w:rsidRPr="00440FE1">
        <w:rPr>
          <w:lang w:val="ru-RU"/>
        </w:rPr>
        <w:t>: Российские рубли.</w:t>
      </w:r>
    </w:p>
    <w:p w:rsidR="00A32B95" w:rsidRPr="00440FE1" w:rsidRDefault="00A32B95" w:rsidP="00A32B95">
      <w:pPr>
        <w:pStyle w:val="a3"/>
        <w:ind w:left="0"/>
        <w:rPr>
          <w:lang w:val="ru-RU"/>
        </w:rPr>
      </w:pPr>
      <w:r w:rsidRPr="00440FE1">
        <w:rPr>
          <w:lang w:val="ru-RU"/>
        </w:rPr>
        <w:t>Порядок оплаты размещаемых ценных бумаг не предусматривает возможность рассрочки оплаты.</w:t>
      </w:r>
    </w:p>
    <w:p w:rsidR="00A32B95" w:rsidRPr="00440FE1" w:rsidRDefault="00A32B95" w:rsidP="00A32B95">
      <w:pPr>
        <w:pStyle w:val="2"/>
        <w:ind w:left="0"/>
        <w:rPr>
          <w:lang w:val="ru-RU"/>
        </w:rPr>
      </w:pPr>
      <w:r w:rsidRPr="00440FE1">
        <w:rPr>
          <w:lang w:val="ru-RU"/>
        </w:rPr>
        <w:t>Иные существенные, по мнению эмитента, условия оплаты размещаемых ценных бумаг:</w:t>
      </w:r>
    </w:p>
    <w:p w:rsidR="00A32B95" w:rsidRPr="00440FE1" w:rsidRDefault="00A32B95" w:rsidP="00A32B95">
      <w:pPr>
        <w:pStyle w:val="a3"/>
        <w:ind w:left="0" w:right="105"/>
        <w:rPr>
          <w:lang w:val="ru-RU"/>
        </w:rPr>
      </w:pPr>
      <w:r w:rsidRPr="00440FE1">
        <w:rPr>
          <w:lang w:val="ru-RU"/>
        </w:rPr>
        <w:t xml:space="preserve">Денежные расчеты по сделкам купли-продажи Облигаций при их размещении осуществляются на условиях </w:t>
      </w:r>
      <w:r>
        <w:rPr>
          <w:lang w:val="ru-RU"/>
        </w:rPr>
        <w:t>«</w:t>
      </w:r>
      <w:r w:rsidRPr="00440FE1">
        <w:rPr>
          <w:lang w:val="ru-RU"/>
        </w:rPr>
        <w:t>поставка против платежа</w:t>
      </w:r>
      <w:r>
        <w:rPr>
          <w:lang w:val="ru-RU"/>
        </w:rPr>
        <w:t>»</w:t>
      </w:r>
      <w:r w:rsidRPr="00440FE1">
        <w:rPr>
          <w:lang w:val="ru-RU"/>
        </w:rPr>
        <w:t xml:space="preserve"> через НКО АО НРД в соответствии с Правилами осуществления клиринговой деятельности Клиринговой организации на рынке ценных бумаг. 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A32B95" w:rsidRPr="00CB28F0" w:rsidRDefault="00A32B95" w:rsidP="00A32B95">
      <w:pPr>
        <w:pStyle w:val="a3"/>
        <w:ind w:left="0"/>
        <w:rPr>
          <w:lang w:val="ru-RU"/>
        </w:rPr>
      </w:pPr>
    </w:p>
    <w:p w:rsidR="00A32B95" w:rsidRPr="00CB28F0" w:rsidRDefault="00A32B95" w:rsidP="00A32B95">
      <w:pPr>
        <w:pStyle w:val="a3"/>
        <w:ind w:left="0" w:right="104"/>
        <w:rPr>
          <w:b/>
          <w:lang w:val="ru-RU"/>
        </w:rPr>
      </w:pPr>
      <w:r w:rsidRPr="00CB28F0">
        <w:rPr>
          <w:b/>
          <w:lang w:val="ru-RU"/>
        </w:rPr>
        <w:t>Полное и сокращенное фирменное наименование кредитных организаций, их место нахождения, банковские реквизиты счетов, на которые должны перечисляться денежные средства, поступающие в оплату Облигаций, а также иная информация, касающаяся условий и порядка оплаты ценных</w:t>
      </w:r>
      <w:r w:rsidRPr="00CB28F0">
        <w:rPr>
          <w:b/>
          <w:spacing w:val="-11"/>
          <w:lang w:val="ru-RU"/>
        </w:rPr>
        <w:t xml:space="preserve"> </w:t>
      </w:r>
      <w:r w:rsidRPr="00CB28F0">
        <w:rPr>
          <w:b/>
          <w:lang w:val="ru-RU"/>
        </w:rPr>
        <w:t>бумаг:</w:t>
      </w:r>
    </w:p>
    <w:p w:rsidR="00A32B95" w:rsidRPr="00440FE1" w:rsidRDefault="00A32B95" w:rsidP="00A32B95">
      <w:pPr>
        <w:pStyle w:val="a3"/>
        <w:ind w:left="0"/>
        <w:rPr>
          <w:lang w:val="ru-RU"/>
        </w:rPr>
      </w:pPr>
    </w:p>
    <w:p w:rsidR="00A32B95" w:rsidRPr="00CB28F0" w:rsidRDefault="00A32B95" w:rsidP="00A32B95">
      <w:pPr>
        <w:pStyle w:val="3"/>
        <w:spacing w:line="252" w:lineRule="exact"/>
        <w:ind w:left="0"/>
        <w:jc w:val="both"/>
        <w:rPr>
          <w:i w:val="0"/>
          <w:lang w:val="ru-RU"/>
        </w:rPr>
      </w:pPr>
      <w:r w:rsidRPr="00CB28F0">
        <w:rPr>
          <w:i w:val="0"/>
          <w:lang w:val="ru-RU"/>
        </w:rPr>
        <w:t>Сведения о кредитной организации:</w:t>
      </w:r>
    </w:p>
    <w:p w:rsidR="00A32B95" w:rsidRPr="00CB28F0" w:rsidRDefault="00A32B95" w:rsidP="00A32B95">
      <w:pPr>
        <w:ind w:right="105"/>
        <w:jc w:val="both"/>
        <w:rPr>
          <w:b/>
          <w:lang w:val="ru-RU"/>
        </w:rPr>
      </w:pPr>
      <w:r w:rsidRPr="00CB28F0">
        <w:rPr>
          <w:b/>
          <w:lang w:val="ru-RU"/>
        </w:rPr>
        <w:t>Реквизиты счетов, на которые должны перечисляться денежные средства в оплату ценных бумаг выпуска:</w:t>
      </w:r>
    </w:p>
    <w:p w:rsidR="00A32B95" w:rsidRPr="00CB28F0" w:rsidRDefault="00A32B95" w:rsidP="00A32B95">
      <w:pPr>
        <w:ind w:right="109"/>
        <w:jc w:val="both"/>
        <w:rPr>
          <w:lang w:val="ru-RU"/>
        </w:rPr>
      </w:pPr>
      <w:r w:rsidRPr="00CB28F0">
        <w:rPr>
          <w:b/>
          <w:lang w:val="ru-RU"/>
        </w:rPr>
        <w:t xml:space="preserve">Полное фирменное наименование на русском языке: </w:t>
      </w:r>
      <w:r w:rsidRPr="00CB28F0">
        <w:rPr>
          <w:lang w:val="ru-RU"/>
        </w:rPr>
        <w:t xml:space="preserve">Небанковская кредитная организация акционерное общество </w:t>
      </w:r>
      <w:r>
        <w:rPr>
          <w:lang w:val="ru-RU"/>
        </w:rPr>
        <w:t>«</w:t>
      </w:r>
      <w:r w:rsidRPr="00CB28F0">
        <w:rPr>
          <w:lang w:val="ru-RU"/>
        </w:rPr>
        <w:t>Национальный расчетный</w:t>
      </w:r>
      <w:r w:rsidRPr="00CB28F0">
        <w:rPr>
          <w:spacing w:val="-12"/>
          <w:lang w:val="ru-RU"/>
        </w:rPr>
        <w:t xml:space="preserve"> </w:t>
      </w:r>
      <w:r w:rsidRPr="00CB28F0">
        <w:rPr>
          <w:lang w:val="ru-RU"/>
        </w:rPr>
        <w:t>депозитарий</w:t>
      </w:r>
      <w:r>
        <w:rPr>
          <w:lang w:val="ru-RU"/>
        </w:rPr>
        <w:t>»</w:t>
      </w:r>
      <w:r w:rsidRPr="00CB28F0">
        <w:rPr>
          <w:lang w:val="ru-RU"/>
        </w:rPr>
        <w:t>.</w:t>
      </w:r>
    </w:p>
    <w:p w:rsidR="00A32B95" w:rsidRDefault="00A32B95" w:rsidP="00A32B95">
      <w:pPr>
        <w:ind w:right="1499"/>
        <w:jc w:val="both"/>
        <w:rPr>
          <w:b/>
          <w:lang w:val="ru-RU"/>
        </w:rPr>
      </w:pPr>
      <w:r w:rsidRPr="00CB28F0">
        <w:rPr>
          <w:b/>
          <w:lang w:val="ru-RU"/>
        </w:rPr>
        <w:t xml:space="preserve">Сокращенное фирменное наименование на русском языке: НКО АО </w:t>
      </w:r>
      <w:r>
        <w:rPr>
          <w:b/>
          <w:lang w:val="ru-RU"/>
        </w:rPr>
        <w:t>Н</w:t>
      </w:r>
      <w:r w:rsidRPr="00CB28F0">
        <w:rPr>
          <w:b/>
          <w:lang w:val="ru-RU"/>
        </w:rPr>
        <w:t xml:space="preserve">РД. </w:t>
      </w:r>
    </w:p>
    <w:p w:rsidR="00A32B95" w:rsidRDefault="00A32B95" w:rsidP="00A32B95">
      <w:pPr>
        <w:ind w:right="3124"/>
        <w:jc w:val="both"/>
        <w:rPr>
          <w:b/>
          <w:lang w:val="ru-RU"/>
        </w:rPr>
      </w:pPr>
      <w:r w:rsidRPr="00CB28F0">
        <w:rPr>
          <w:b/>
          <w:lang w:val="ru-RU"/>
        </w:rPr>
        <w:t xml:space="preserve">Место нахождения: </w:t>
      </w:r>
      <w:r w:rsidRPr="00CB28F0">
        <w:rPr>
          <w:lang w:val="ru-RU"/>
        </w:rPr>
        <w:t>город Москва, улица Спартаковская, дом 12</w:t>
      </w:r>
      <w:r w:rsidRPr="00CB28F0">
        <w:rPr>
          <w:b/>
          <w:lang w:val="ru-RU"/>
        </w:rPr>
        <w:t xml:space="preserve"> </w:t>
      </w:r>
    </w:p>
    <w:p w:rsidR="00A32B95" w:rsidRPr="00CB28F0" w:rsidRDefault="00A32B95" w:rsidP="00A32B95">
      <w:pPr>
        <w:ind w:right="3124"/>
        <w:jc w:val="both"/>
        <w:rPr>
          <w:lang w:val="ru-RU"/>
        </w:rPr>
      </w:pPr>
      <w:r w:rsidRPr="00CB28F0">
        <w:rPr>
          <w:b/>
          <w:lang w:val="ru-RU"/>
        </w:rPr>
        <w:t xml:space="preserve">Почтовый адрес: </w:t>
      </w:r>
      <w:r w:rsidRPr="00CB28F0">
        <w:rPr>
          <w:lang w:val="ru-RU"/>
        </w:rPr>
        <w:t>105066, г. Москва, ул. Спартаковская, дом 12</w:t>
      </w:r>
    </w:p>
    <w:p w:rsidR="00A32B95" w:rsidRPr="00CB28F0" w:rsidRDefault="00A32B95" w:rsidP="00A32B95">
      <w:pPr>
        <w:spacing w:line="252" w:lineRule="exact"/>
        <w:jc w:val="both"/>
        <w:rPr>
          <w:lang w:val="ru-RU"/>
        </w:rPr>
      </w:pPr>
      <w:r w:rsidRPr="00CB28F0">
        <w:rPr>
          <w:b/>
          <w:lang w:val="ru-RU"/>
        </w:rPr>
        <w:t xml:space="preserve">БИК: </w:t>
      </w:r>
      <w:r w:rsidRPr="00CB28F0">
        <w:rPr>
          <w:lang w:val="ru-RU"/>
        </w:rPr>
        <w:t>044525505</w:t>
      </w:r>
    </w:p>
    <w:p w:rsidR="00A32B95" w:rsidRPr="00CB28F0" w:rsidRDefault="00A32B95" w:rsidP="00A32B95">
      <w:pPr>
        <w:spacing w:before="1" w:line="252" w:lineRule="exact"/>
        <w:jc w:val="both"/>
        <w:rPr>
          <w:b/>
          <w:lang w:val="ru-RU"/>
        </w:rPr>
      </w:pPr>
      <w:r w:rsidRPr="00CB28F0">
        <w:rPr>
          <w:b/>
          <w:lang w:val="ru-RU"/>
        </w:rPr>
        <w:t xml:space="preserve">ИНН: </w:t>
      </w:r>
      <w:r w:rsidRPr="00C34D20">
        <w:rPr>
          <w:lang w:val="ru-RU"/>
        </w:rPr>
        <w:t>7702165310</w:t>
      </w:r>
    </w:p>
    <w:p w:rsidR="00A32B95" w:rsidRPr="00C34D20" w:rsidRDefault="00A32B95" w:rsidP="00A32B95">
      <w:pPr>
        <w:spacing w:before="1"/>
        <w:ind w:right="106"/>
        <w:jc w:val="both"/>
        <w:rPr>
          <w:lang w:val="ru-RU"/>
        </w:rPr>
      </w:pPr>
      <w:r w:rsidRPr="00CB28F0">
        <w:rPr>
          <w:b/>
          <w:lang w:val="ru-RU"/>
        </w:rPr>
        <w:t xml:space="preserve">К/с: </w:t>
      </w:r>
      <w:r w:rsidRPr="00C34D20">
        <w:rPr>
          <w:lang w:val="ru-RU"/>
        </w:rPr>
        <w:t>№ 30105810345250000505 в Отделении № 1 Главного управления Центрального банка Российской Федерации по Центральному Федеральному округу г. Москва</w:t>
      </w:r>
    </w:p>
    <w:p w:rsidR="00A32B95" w:rsidRPr="00C34D20" w:rsidRDefault="00A32B95" w:rsidP="00A32B95">
      <w:pPr>
        <w:pStyle w:val="a3"/>
        <w:spacing w:before="1"/>
        <w:ind w:left="0"/>
        <w:rPr>
          <w:lang w:val="ru-RU"/>
        </w:rPr>
      </w:pPr>
    </w:p>
    <w:p w:rsidR="00A32B95" w:rsidRPr="00FF2089" w:rsidRDefault="00A32B95" w:rsidP="00A32B95">
      <w:pPr>
        <w:ind w:right="110"/>
        <w:jc w:val="both"/>
        <w:rPr>
          <w:b/>
          <w:lang w:val="ru-RU"/>
        </w:rPr>
      </w:pPr>
      <w:r w:rsidRPr="00FF2089">
        <w:rPr>
          <w:b/>
          <w:lang w:val="ru-RU"/>
        </w:rPr>
        <w:t>Реквизиты счета, на который должны перечисляться денежные средства, поступающие в оплату Облигаций:</w:t>
      </w:r>
    </w:p>
    <w:p w:rsidR="00A32B95" w:rsidRPr="00FF2089" w:rsidRDefault="00A32B95" w:rsidP="00A32B95">
      <w:pPr>
        <w:spacing w:before="1"/>
        <w:ind w:right="6358"/>
        <w:jc w:val="both"/>
        <w:rPr>
          <w:lang w:val="ru-RU"/>
        </w:rPr>
      </w:pPr>
      <w:r w:rsidRPr="00FF2089">
        <w:rPr>
          <w:b/>
          <w:lang w:val="ru-RU"/>
        </w:rPr>
        <w:t xml:space="preserve">Владелец счета: </w:t>
      </w:r>
      <w:r w:rsidRPr="00FF2089">
        <w:rPr>
          <w:lang w:val="ru-RU"/>
        </w:rPr>
        <w:t>ЗАО «АЛОР ИНВЕСТ»</w:t>
      </w:r>
      <w:r w:rsidRPr="00FF2089">
        <w:rPr>
          <w:b/>
          <w:lang w:val="ru-RU"/>
        </w:rPr>
        <w:t xml:space="preserve"> ИНН: </w:t>
      </w:r>
      <w:r w:rsidRPr="00FF2089">
        <w:rPr>
          <w:lang w:val="ru-RU"/>
        </w:rPr>
        <w:t>7706028226</w:t>
      </w:r>
    </w:p>
    <w:p w:rsidR="00A32B95" w:rsidRPr="00FF2089" w:rsidRDefault="00A32B95" w:rsidP="00A32B95">
      <w:pPr>
        <w:spacing w:before="1" w:line="252" w:lineRule="exact"/>
        <w:jc w:val="both"/>
        <w:rPr>
          <w:lang w:val="ru-RU"/>
        </w:rPr>
      </w:pPr>
      <w:r w:rsidRPr="00FF2089">
        <w:rPr>
          <w:b/>
          <w:lang w:val="ru-RU"/>
        </w:rPr>
        <w:t xml:space="preserve">КПП: </w:t>
      </w:r>
      <w:r w:rsidRPr="00FF2089">
        <w:rPr>
          <w:lang w:val="ru-RU"/>
        </w:rPr>
        <w:t>775001001</w:t>
      </w:r>
    </w:p>
    <w:p w:rsidR="00A32B95" w:rsidRPr="00FF2089" w:rsidRDefault="00A32B95" w:rsidP="00A32B95">
      <w:pPr>
        <w:spacing w:line="252" w:lineRule="exact"/>
        <w:jc w:val="both"/>
        <w:rPr>
          <w:lang w:val="ru-RU"/>
        </w:rPr>
      </w:pPr>
      <w:r w:rsidRPr="00FF2089">
        <w:rPr>
          <w:b/>
          <w:lang w:val="ru-RU"/>
        </w:rPr>
        <w:t xml:space="preserve">Номер счета: </w:t>
      </w:r>
      <w:r w:rsidRPr="00FF2089">
        <w:rPr>
          <w:lang w:val="ru-RU"/>
        </w:rPr>
        <w:t>30411810800044000219</w:t>
      </w:r>
    </w:p>
    <w:p w:rsidR="00A32B95" w:rsidRPr="0036064D" w:rsidRDefault="00A32B95" w:rsidP="00A32B95">
      <w:pPr>
        <w:pStyle w:val="a3"/>
        <w:spacing w:before="11"/>
        <w:ind w:left="0"/>
        <w:rPr>
          <w:i/>
          <w:sz w:val="24"/>
          <w:highlight w:val="yellow"/>
          <w:lang w:val="ru-RU"/>
        </w:rPr>
      </w:pPr>
    </w:p>
    <w:p w:rsidR="00AB4EEF" w:rsidRPr="00AB4EEF" w:rsidRDefault="00AB4EEF" w:rsidP="00AB4EEF">
      <w:pPr>
        <w:spacing w:before="1"/>
        <w:ind w:right="6358"/>
        <w:jc w:val="both"/>
        <w:rPr>
          <w:lang w:val="ru-RU"/>
        </w:rPr>
      </w:pPr>
      <w:r w:rsidRPr="00AB4EEF">
        <w:rPr>
          <w:b/>
          <w:lang w:val="ru-RU"/>
        </w:rPr>
        <w:t xml:space="preserve">Владелец счета: </w:t>
      </w:r>
      <w:r w:rsidRPr="00AB4EEF">
        <w:rPr>
          <w:lang w:val="ru-RU"/>
        </w:rPr>
        <w:t>ЗАО «ИК «Лидер»</w:t>
      </w:r>
    </w:p>
    <w:p w:rsidR="00AB4EEF" w:rsidRPr="00AB4EEF" w:rsidRDefault="00AB4EEF" w:rsidP="00AB4EEF">
      <w:pPr>
        <w:spacing w:before="1"/>
        <w:ind w:right="6358"/>
        <w:jc w:val="both"/>
        <w:rPr>
          <w:lang w:val="ru-RU"/>
        </w:rPr>
      </w:pPr>
      <w:r w:rsidRPr="00AB4EEF">
        <w:rPr>
          <w:b/>
          <w:lang w:val="ru-RU"/>
        </w:rPr>
        <w:t xml:space="preserve">ИНН: </w:t>
      </w:r>
      <w:r w:rsidRPr="00AB4EEF">
        <w:rPr>
          <w:lang w:val="ru-RU"/>
        </w:rPr>
        <w:t>7726661740</w:t>
      </w:r>
    </w:p>
    <w:p w:rsidR="00AB4EEF" w:rsidRPr="00AB4EEF" w:rsidRDefault="00AB4EEF" w:rsidP="00AB4EEF">
      <w:pPr>
        <w:spacing w:before="1" w:line="252" w:lineRule="exact"/>
        <w:jc w:val="both"/>
        <w:rPr>
          <w:lang w:val="ru-RU"/>
        </w:rPr>
      </w:pPr>
      <w:r w:rsidRPr="00AB4EEF">
        <w:rPr>
          <w:b/>
          <w:lang w:val="ru-RU"/>
        </w:rPr>
        <w:t xml:space="preserve">КПП: </w:t>
      </w:r>
      <w:r w:rsidRPr="00AB4EEF">
        <w:rPr>
          <w:lang w:val="ru-RU"/>
        </w:rPr>
        <w:t>772601001</w:t>
      </w:r>
    </w:p>
    <w:p w:rsidR="00AB4EEF" w:rsidRPr="00AB4EEF" w:rsidRDefault="00AB4EEF" w:rsidP="00AB4EEF">
      <w:pPr>
        <w:spacing w:line="252" w:lineRule="exact"/>
        <w:jc w:val="both"/>
        <w:rPr>
          <w:lang w:val="ru-RU"/>
        </w:rPr>
      </w:pPr>
      <w:r w:rsidRPr="00AB4EEF">
        <w:rPr>
          <w:b/>
          <w:lang w:val="ru-RU"/>
        </w:rPr>
        <w:t xml:space="preserve">Номер счета: </w:t>
      </w:r>
      <w:r w:rsidRPr="00AB4EEF">
        <w:rPr>
          <w:lang w:val="ru-RU"/>
        </w:rPr>
        <w:t>30411810200001003590</w:t>
      </w:r>
    </w:p>
    <w:p w:rsidR="00A32B95" w:rsidRPr="007F3438" w:rsidRDefault="00A32B95" w:rsidP="00A32B95">
      <w:pPr>
        <w:pStyle w:val="a3"/>
        <w:spacing w:before="11"/>
        <w:ind w:left="0"/>
        <w:rPr>
          <w:i/>
          <w:sz w:val="24"/>
          <w:lang w:val="ru-RU"/>
        </w:rPr>
      </w:pPr>
    </w:p>
    <w:p w:rsidR="00A32B95" w:rsidRPr="00440FE1" w:rsidRDefault="00A32B95" w:rsidP="00A32B95">
      <w:pPr>
        <w:pStyle w:val="a3"/>
        <w:ind w:left="0" w:right="102"/>
        <w:rPr>
          <w:lang w:val="ru-RU"/>
        </w:rPr>
      </w:pPr>
      <w:r w:rsidRPr="00440FE1">
        <w:rPr>
          <w:b/>
          <w:lang w:val="ru-RU"/>
        </w:rPr>
        <w:t xml:space="preserve">Срок оплаты: </w:t>
      </w:r>
      <w:r w:rsidRPr="00440FE1">
        <w:rPr>
          <w:lang w:val="ru-RU"/>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A32B95" w:rsidRPr="00440FE1" w:rsidRDefault="00A32B95" w:rsidP="00A32B95">
      <w:pPr>
        <w:pStyle w:val="a3"/>
        <w:ind w:left="0" w:right="104"/>
        <w:rPr>
          <w:lang w:val="ru-RU"/>
        </w:rPr>
      </w:pPr>
      <w:r w:rsidRPr="00440FE1">
        <w:rPr>
          <w:lang w:val="ru-RU"/>
        </w:rPr>
        <w:t xml:space="preserve">При этом денежные средства должны быть зарезервированы на торговых счетах Участников торгов в Небанковской кредитной организации акционерное общество </w:t>
      </w:r>
      <w:r>
        <w:rPr>
          <w:lang w:val="ru-RU"/>
        </w:rPr>
        <w:t>«</w:t>
      </w:r>
      <w:r w:rsidRPr="00440FE1">
        <w:rPr>
          <w:lang w:val="ru-RU"/>
        </w:rPr>
        <w:t>Национальный расчетный депозитарий</w:t>
      </w:r>
      <w:r>
        <w:rPr>
          <w:lang w:val="ru-RU"/>
        </w:rPr>
        <w:t>»</w:t>
      </w:r>
      <w:r w:rsidRPr="00440FE1">
        <w:rPr>
          <w:lang w:val="ru-RU"/>
        </w:rPr>
        <w:t xml:space="preserve">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A32B95" w:rsidRPr="00440FE1" w:rsidRDefault="00A32B95" w:rsidP="00A32B95">
      <w:pPr>
        <w:pStyle w:val="a3"/>
        <w:ind w:left="0" w:right="6033"/>
        <w:rPr>
          <w:lang w:val="ru-RU"/>
        </w:rPr>
      </w:pPr>
      <w:r w:rsidRPr="00440FE1">
        <w:rPr>
          <w:lang w:val="ru-RU"/>
        </w:rPr>
        <w:t>Наличная форма расчетов не предусмотрена. Предусмотрена безналичная форма расчетов.</w:t>
      </w:r>
    </w:p>
    <w:p w:rsidR="00A32B95" w:rsidRPr="00440FE1" w:rsidRDefault="00A32B95" w:rsidP="00A32B95">
      <w:pPr>
        <w:spacing w:line="213" w:lineRule="exact"/>
        <w:jc w:val="both"/>
        <w:rPr>
          <w:lang w:val="ru-RU"/>
        </w:rPr>
      </w:pPr>
      <w:r w:rsidRPr="00440FE1">
        <w:rPr>
          <w:b/>
          <w:lang w:val="ru-RU"/>
        </w:rPr>
        <w:t>Форма безналичных расчетов</w:t>
      </w:r>
      <w:r w:rsidRPr="00440FE1">
        <w:rPr>
          <w:lang w:val="ru-RU"/>
        </w:rPr>
        <w:t xml:space="preserve">: </w:t>
      </w:r>
      <w:r>
        <w:rPr>
          <w:lang w:val="ru-RU"/>
        </w:rPr>
        <w:t>Р</w:t>
      </w:r>
      <w:r w:rsidRPr="00440FE1">
        <w:rPr>
          <w:lang w:val="ru-RU"/>
        </w:rPr>
        <w:t>асчеты в иных формах.</w:t>
      </w:r>
    </w:p>
    <w:p w:rsidR="00A32B95" w:rsidRPr="00440FE1" w:rsidRDefault="00A32B95" w:rsidP="00A32B95">
      <w:pPr>
        <w:pStyle w:val="a3"/>
        <w:spacing w:before="20"/>
        <w:ind w:left="0" w:right="103"/>
        <w:rPr>
          <w:lang w:val="ru-RU"/>
        </w:rPr>
      </w:pPr>
      <w:r w:rsidRPr="00440FE1">
        <w:rPr>
          <w:lang w:val="ru-RU"/>
        </w:rPr>
        <w:t xml:space="preserve">Расчеты осуществляются на условиях </w:t>
      </w:r>
      <w:r>
        <w:rPr>
          <w:lang w:val="ru-RU"/>
        </w:rPr>
        <w:t>«</w:t>
      </w:r>
      <w:r w:rsidRPr="00440FE1">
        <w:rPr>
          <w:lang w:val="ru-RU"/>
        </w:rPr>
        <w:t>поставка против платежа</w:t>
      </w:r>
      <w:r>
        <w:rPr>
          <w:lang w:val="ru-RU"/>
        </w:rPr>
        <w:t>»</w:t>
      </w:r>
      <w:r w:rsidRPr="00440FE1">
        <w:rPr>
          <w:lang w:val="ru-RU"/>
        </w:rPr>
        <w:t xml:space="preserve"> в соответствии с Правилами осуществления клиринговой деятельности Клиринговой организации на рынке ценных бумаг.</w:t>
      </w:r>
    </w:p>
    <w:p w:rsidR="00A32B95" w:rsidRPr="00440FE1" w:rsidRDefault="00A32B95" w:rsidP="00A32B95">
      <w:pPr>
        <w:pStyle w:val="a3"/>
        <w:spacing w:before="5"/>
        <w:ind w:left="0"/>
        <w:rPr>
          <w:sz w:val="23"/>
          <w:lang w:val="ru-RU"/>
        </w:rPr>
      </w:pPr>
    </w:p>
    <w:p w:rsidR="00A32B95" w:rsidRPr="00440FE1" w:rsidRDefault="00A32B95" w:rsidP="00A32B95">
      <w:pPr>
        <w:pStyle w:val="a3"/>
        <w:ind w:left="0"/>
        <w:rPr>
          <w:lang w:val="ru-RU"/>
        </w:rPr>
      </w:pPr>
      <w:r w:rsidRPr="00440FE1">
        <w:rPr>
          <w:lang w:val="ru-RU"/>
        </w:rPr>
        <w:t>Неденежная форма оплаты не предусмотрена.</w:t>
      </w:r>
    </w:p>
    <w:p w:rsidR="00A32B95" w:rsidRPr="00440FE1" w:rsidRDefault="00A32B95" w:rsidP="00A32B95">
      <w:pPr>
        <w:pStyle w:val="a3"/>
        <w:spacing w:before="7"/>
        <w:ind w:left="0"/>
        <w:rPr>
          <w:lang w:val="ru-RU"/>
        </w:rPr>
      </w:pPr>
    </w:p>
    <w:p w:rsidR="00A32B95" w:rsidRPr="00440FE1" w:rsidRDefault="00A32B95" w:rsidP="0011070B">
      <w:pPr>
        <w:pStyle w:val="2"/>
        <w:numPr>
          <w:ilvl w:val="1"/>
          <w:numId w:val="45"/>
        </w:numPr>
        <w:tabs>
          <w:tab w:val="left" w:pos="426"/>
          <w:tab w:val="left" w:pos="841"/>
        </w:tabs>
        <w:ind w:left="0" w:right="103" w:firstLine="0"/>
        <w:rPr>
          <w:lang w:val="ru-RU"/>
        </w:rPr>
      </w:pPr>
      <w:r w:rsidRPr="00440FE1">
        <w:rPr>
          <w:lang w:val="ru-RU"/>
        </w:rPr>
        <w:t>Сведения о документе, содержащем фактические итоги размещения облигаций, который представляется после завершения размещения</w:t>
      </w:r>
      <w:r w:rsidRPr="00440FE1">
        <w:rPr>
          <w:spacing w:val="-7"/>
          <w:lang w:val="ru-RU"/>
        </w:rPr>
        <w:t xml:space="preserve"> </w:t>
      </w:r>
      <w:r w:rsidRPr="00440FE1">
        <w:rPr>
          <w:lang w:val="ru-RU"/>
        </w:rPr>
        <w:t>облигаций.</w:t>
      </w:r>
    </w:p>
    <w:p w:rsidR="00A32B95" w:rsidRPr="00440FE1" w:rsidRDefault="00A32B95" w:rsidP="00A32B95">
      <w:pPr>
        <w:pStyle w:val="a3"/>
        <w:spacing w:before="13"/>
        <w:ind w:left="0" w:right="101"/>
        <w:rPr>
          <w:lang w:val="ru-RU"/>
        </w:rPr>
      </w:pPr>
      <w:r w:rsidRPr="00440FE1">
        <w:rPr>
          <w:lang w:val="ru-RU"/>
        </w:rPr>
        <w:t>Эмитент намеревается представить в регистрирующий орган после завершения размещения Облигаций отдельного выпуска Уведомление об итогах выпуска ценных бумаг, содержащее фактические итоги размещения Облигаций.</w:t>
      </w:r>
    </w:p>
    <w:p w:rsidR="00A32B95" w:rsidRPr="00C34D20" w:rsidRDefault="00A32B95" w:rsidP="00A32B95">
      <w:pPr>
        <w:pStyle w:val="a3"/>
        <w:spacing w:before="4"/>
        <w:ind w:left="0"/>
        <w:rPr>
          <w:lang w:val="ru-RU"/>
        </w:rPr>
      </w:pPr>
    </w:p>
    <w:p w:rsidR="00A32B95" w:rsidRPr="004F2542" w:rsidRDefault="00A32B95" w:rsidP="00A32B95">
      <w:pPr>
        <w:pStyle w:val="a3"/>
        <w:ind w:left="0" w:right="103"/>
        <w:rPr>
          <w:lang w:val="ru-RU"/>
        </w:rPr>
      </w:pPr>
      <w:r w:rsidRPr="004F2542">
        <w:rPr>
          <w:lang w:val="ru-RU"/>
        </w:rPr>
        <w:t xml:space="preserve">Обязанность Эмитента раскрыть информацию  о  намерении  представить  Уведомление  об  итогах  выпуска  ценных  бумаг   до   начала   их   размещения,  закрепленная   статьей   25 Федерального   закона от 22.04.1996 № 39-ФЗ </w:t>
      </w:r>
      <w:r w:rsidRPr="004F2542">
        <w:rPr>
          <w:spacing w:val="-3"/>
          <w:lang w:val="ru-RU"/>
        </w:rPr>
        <w:t xml:space="preserve">«О </w:t>
      </w:r>
      <w:r w:rsidRPr="004F2542">
        <w:rPr>
          <w:lang w:val="ru-RU"/>
        </w:rPr>
        <w:t>рынке ценных бумаг» считается исполненной Эмитентом  с  момента  публикации Эмитентом текста зарегистрированной Программы облигаций на странице в сети Интернет в порядке и сроки, установленные действующим законодательством на момент предоставления Уведомления об итогах выпуска</w:t>
      </w:r>
      <w:r w:rsidRPr="004F2542">
        <w:rPr>
          <w:spacing w:val="-6"/>
          <w:lang w:val="ru-RU"/>
        </w:rPr>
        <w:t xml:space="preserve"> </w:t>
      </w:r>
      <w:r w:rsidRPr="004F2542">
        <w:rPr>
          <w:lang w:val="ru-RU"/>
        </w:rPr>
        <w:t>Облигаций.</w:t>
      </w:r>
    </w:p>
    <w:p w:rsidR="00A32B95" w:rsidRPr="004F2542" w:rsidRDefault="00A32B95" w:rsidP="00A32B95">
      <w:pPr>
        <w:pStyle w:val="a3"/>
        <w:spacing w:before="5"/>
        <w:ind w:left="0"/>
        <w:rPr>
          <w:lang w:val="ru-RU"/>
        </w:rPr>
      </w:pPr>
    </w:p>
    <w:p w:rsidR="00A32B95" w:rsidRPr="00440FE1" w:rsidRDefault="00A32B95" w:rsidP="00A32B95">
      <w:pPr>
        <w:pStyle w:val="2"/>
        <w:spacing w:line="252" w:lineRule="exact"/>
        <w:ind w:left="0"/>
        <w:rPr>
          <w:lang w:val="ru-RU"/>
        </w:rPr>
      </w:pPr>
      <w:r>
        <w:rPr>
          <w:lang w:val="ru-RU"/>
        </w:rPr>
        <w:t xml:space="preserve">9. </w:t>
      </w:r>
      <w:r w:rsidRPr="00440FE1">
        <w:rPr>
          <w:lang w:val="ru-RU"/>
        </w:rPr>
        <w:t>Порядок и условия погашения и выплаты доходов по</w:t>
      </w:r>
      <w:r w:rsidRPr="00440FE1">
        <w:rPr>
          <w:spacing w:val="-12"/>
          <w:lang w:val="ru-RU"/>
        </w:rPr>
        <w:t xml:space="preserve"> </w:t>
      </w:r>
      <w:r w:rsidRPr="00440FE1">
        <w:rPr>
          <w:lang w:val="ru-RU"/>
        </w:rPr>
        <w:t>облигациям.</w:t>
      </w:r>
    </w:p>
    <w:p w:rsidR="00A32B95" w:rsidRPr="00C34D20" w:rsidRDefault="009E3518" w:rsidP="009E3518">
      <w:pPr>
        <w:pStyle w:val="a4"/>
        <w:tabs>
          <w:tab w:val="left" w:pos="426"/>
        </w:tabs>
        <w:spacing w:line="251" w:lineRule="exact"/>
        <w:ind w:left="0" w:right="132"/>
        <w:rPr>
          <w:lang w:val="ru-RU"/>
        </w:rPr>
      </w:pPr>
      <w:r>
        <w:rPr>
          <w:b/>
          <w:lang w:val="ru-RU"/>
        </w:rPr>
        <w:t xml:space="preserve">9.1. </w:t>
      </w:r>
      <w:r w:rsidR="00A32B95" w:rsidRPr="00C34D20">
        <w:rPr>
          <w:b/>
          <w:lang w:val="ru-RU"/>
        </w:rPr>
        <w:t>Форма погашения</w:t>
      </w:r>
      <w:r w:rsidR="00A32B95" w:rsidRPr="00C34D20">
        <w:rPr>
          <w:b/>
          <w:spacing w:val="-3"/>
          <w:lang w:val="ru-RU"/>
        </w:rPr>
        <w:t xml:space="preserve"> </w:t>
      </w:r>
      <w:r w:rsidR="00A32B95" w:rsidRPr="00C34D20">
        <w:rPr>
          <w:b/>
          <w:lang w:val="ru-RU"/>
        </w:rPr>
        <w:t xml:space="preserve">облигаций: </w:t>
      </w:r>
      <w:r w:rsidR="00A32B95" w:rsidRPr="00C34D20">
        <w:rPr>
          <w:lang w:val="ru-RU"/>
        </w:rPr>
        <w:t>Погашение Облигаций и выплата доходов по ним производится денежными средствами в валюте Российской Федерации в безналичном порядке в пользу владельцев Облигаций.</w:t>
      </w:r>
    </w:p>
    <w:p w:rsidR="00A32B95" w:rsidRPr="00440FE1" w:rsidRDefault="00A32B95" w:rsidP="00A32B95">
      <w:pPr>
        <w:pStyle w:val="a3"/>
        <w:tabs>
          <w:tab w:val="left" w:pos="1932"/>
          <w:tab w:val="left" w:pos="2258"/>
          <w:tab w:val="left" w:pos="3215"/>
          <w:tab w:val="left" w:pos="4108"/>
          <w:tab w:val="left" w:pos="5518"/>
          <w:tab w:val="left" w:pos="6768"/>
          <w:tab w:val="left" w:pos="7627"/>
          <w:tab w:val="left" w:pos="8854"/>
          <w:tab w:val="left" w:pos="10101"/>
        </w:tabs>
        <w:ind w:left="0" w:right="106"/>
        <w:rPr>
          <w:lang w:val="ru-RU"/>
        </w:rPr>
      </w:pPr>
      <w:r w:rsidRPr="00440FE1">
        <w:rPr>
          <w:lang w:val="ru-RU"/>
        </w:rPr>
        <w:t>Возможность</w:t>
      </w:r>
      <w:r>
        <w:rPr>
          <w:lang w:val="ru-RU"/>
        </w:rPr>
        <w:t xml:space="preserve"> </w:t>
      </w:r>
      <w:r w:rsidRPr="00440FE1">
        <w:rPr>
          <w:lang w:val="ru-RU"/>
        </w:rPr>
        <w:t>и</w:t>
      </w:r>
      <w:r>
        <w:rPr>
          <w:lang w:val="ru-RU"/>
        </w:rPr>
        <w:t xml:space="preserve"> </w:t>
      </w:r>
      <w:r w:rsidRPr="00440FE1">
        <w:rPr>
          <w:lang w:val="ru-RU"/>
        </w:rPr>
        <w:t>условия</w:t>
      </w:r>
      <w:r w:rsidRPr="00440FE1">
        <w:rPr>
          <w:lang w:val="ru-RU"/>
        </w:rPr>
        <w:tab/>
      </w:r>
      <w:r>
        <w:rPr>
          <w:lang w:val="ru-RU"/>
        </w:rPr>
        <w:t xml:space="preserve"> </w:t>
      </w:r>
      <w:r w:rsidRPr="00440FE1">
        <w:rPr>
          <w:lang w:val="ru-RU"/>
        </w:rPr>
        <w:t>выбора</w:t>
      </w:r>
      <w:r>
        <w:rPr>
          <w:lang w:val="ru-RU"/>
        </w:rPr>
        <w:t xml:space="preserve"> </w:t>
      </w:r>
      <w:r w:rsidRPr="00440FE1">
        <w:rPr>
          <w:lang w:val="ru-RU"/>
        </w:rPr>
        <w:t>владельцами</w:t>
      </w:r>
      <w:r>
        <w:rPr>
          <w:lang w:val="ru-RU"/>
        </w:rPr>
        <w:t xml:space="preserve"> </w:t>
      </w:r>
      <w:r w:rsidRPr="00440FE1">
        <w:rPr>
          <w:lang w:val="ru-RU"/>
        </w:rPr>
        <w:t>Облигаций</w:t>
      </w:r>
      <w:r>
        <w:rPr>
          <w:lang w:val="ru-RU"/>
        </w:rPr>
        <w:t xml:space="preserve"> </w:t>
      </w:r>
      <w:r w:rsidRPr="00440FE1">
        <w:rPr>
          <w:lang w:val="ru-RU"/>
        </w:rPr>
        <w:t>формы</w:t>
      </w:r>
      <w:r>
        <w:rPr>
          <w:lang w:val="ru-RU"/>
        </w:rPr>
        <w:t xml:space="preserve"> </w:t>
      </w:r>
      <w:r w:rsidRPr="00440FE1">
        <w:rPr>
          <w:lang w:val="ru-RU"/>
        </w:rPr>
        <w:t>погашения</w:t>
      </w:r>
      <w:r>
        <w:rPr>
          <w:lang w:val="ru-RU"/>
        </w:rPr>
        <w:t xml:space="preserve"> </w:t>
      </w:r>
      <w:r w:rsidRPr="00440FE1">
        <w:rPr>
          <w:lang w:val="ru-RU"/>
        </w:rPr>
        <w:t>Облигаций</w:t>
      </w:r>
      <w:r>
        <w:rPr>
          <w:lang w:val="ru-RU"/>
        </w:rPr>
        <w:t xml:space="preserve"> </w:t>
      </w:r>
      <w:r w:rsidRPr="00440FE1">
        <w:rPr>
          <w:lang w:val="ru-RU"/>
        </w:rPr>
        <w:t>не предусмотрена.</w:t>
      </w:r>
    </w:p>
    <w:p w:rsidR="00A32B95" w:rsidRDefault="00A32B95" w:rsidP="00A32B95">
      <w:pPr>
        <w:pStyle w:val="a3"/>
        <w:ind w:left="0" w:right="132"/>
      </w:pPr>
      <w:r>
        <w:t>Облигации имуществом не погашаются.</w:t>
      </w:r>
    </w:p>
    <w:p w:rsidR="00A32B95" w:rsidRDefault="00A32B95" w:rsidP="00A32B95">
      <w:pPr>
        <w:pStyle w:val="a3"/>
        <w:spacing w:before="5"/>
        <w:ind w:left="0"/>
      </w:pPr>
    </w:p>
    <w:p w:rsidR="00A32B95" w:rsidRPr="00440FE1" w:rsidRDefault="00A32B95" w:rsidP="00C0791A">
      <w:pPr>
        <w:pStyle w:val="2"/>
        <w:numPr>
          <w:ilvl w:val="1"/>
          <w:numId w:val="43"/>
        </w:numPr>
        <w:tabs>
          <w:tab w:val="left" w:pos="426"/>
        </w:tabs>
        <w:rPr>
          <w:lang w:val="ru-RU"/>
        </w:rPr>
      </w:pPr>
      <w:r w:rsidRPr="00440FE1">
        <w:rPr>
          <w:lang w:val="ru-RU"/>
        </w:rPr>
        <w:t>Порядок и условия погашения</w:t>
      </w:r>
      <w:r w:rsidRPr="00440FE1">
        <w:rPr>
          <w:spacing w:val="-5"/>
          <w:lang w:val="ru-RU"/>
        </w:rPr>
        <w:t xml:space="preserve"> </w:t>
      </w:r>
      <w:r w:rsidRPr="00440FE1">
        <w:rPr>
          <w:lang w:val="ru-RU"/>
        </w:rPr>
        <w:t>облигаций.</w:t>
      </w:r>
    </w:p>
    <w:p w:rsidR="00A32B95" w:rsidRPr="00440FE1" w:rsidRDefault="00A32B95" w:rsidP="00A32B95">
      <w:pPr>
        <w:spacing w:before="2"/>
        <w:ind w:right="3424"/>
        <w:jc w:val="both"/>
        <w:rPr>
          <w:b/>
          <w:lang w:val="ru-RU"/>
        </w:rPr>
      </w:pPr>
      <w:r w:rsidRPr="00440FE1">
        <w:rPr>
          <w:b/>
          <w:lang w:val="ru-RU"/>
        </w:rPr>
        <w:t>Срок (дата) погашения облигаций или порядок его (ее) определения. Порядок определения срока:</w:t>
      </w:r>
    </w:p>
    <w:p w:rsidR="00A32B95" w:rsidRPr="00440FE1" w:rsidRDefault="00A32B95" w:rsidP="00A32B95">
      <w:pPr>
        <w:pStyle w:val="a3"/>
        <w:ind w:left="0" w:right="102"/>
        <w:rPr>
          <w:lang w:val="ru-RU"/>
        </w:rPr>
      </w:pPr>
      <w:r w:rsidRPr="00440FE1">
        <w:rPr>
          <w:b/>
          <w:lang w:val="ru-RU"/>
        </w:rPr>
        <w:t xml:space="preserve">Дата начала: </w:t>
      </w:r>
      <w:r w:rsidRPr="00440FE1">
        <w:rPr>
          <w:lang w:val="ru-RU"/>
        </w:rPr>
        <w:t xml:space="preserve">Облигации подлежат погашению путем выплаты непогашенной части номинальной стоимости Облигаций в </w:t>
      </w:r>
      <w:r>
        <w:rPr>
          <w:lang w:val="ru-RU"/>
        </w:rPr>
        <w:t>5157</w:t>
      </w:r>
      <w:r w:rsidRPr="00A77472">
        <w:rPr>
          <w:lang w:val="ru-RU"/>
        </w:rPr>
        <w:t>-й</w:t>
      </w:r>
      <w:r>
        <w:rPr>
          <w:lang w:val="ru-RU"/>
        </w:rPr>
        <w:t xml:space="preserve"> день с д</w:t>
      </w:r>
      <w:r w:rsidRPr="00440FE1">
        <w:rPr>
          <w:lang w:val="ru-RU"/>
        </w:rPr>
        <w:t xml:space="preserve">аты начала размещения Облигаций (далее – </w:t>
      </w:r>
      <w:r>
        <w:rPr>
          <w:lang w:val="ru-RU"/>
        </w:rPr>
        <w:t>д</w:t>
      </w:r>
      <w:r w:rsidRPr="00440FE1">
        <w:rPr>
          <w:lang w:val="ru-RU"/>
        </w:rPr>
        <w:t>ата погашения Облигаций).</w:t>
      </w:r>
    </w:p>
    <w:p w:rsidR="00A32B95" w:rsidRPr="00440FE1" w:rsidRDefault="00A32B95" w:rsidP="00A32B95">
      <w:pPr>
        <w:pStyle w:val="a3"/>
        <w:spacing w:before="1"/>
        <w:ind w:left="0" w:right="103"/>
        <w:rPr>
          <w:lang w:val="ru-RU"/>
        </w:rPr>
      </w:pPr>
      <w:r w:rsidRPr="00440FE1">
        <w:rPr>
          <w:lang w:val="ru-RU"/>
        </w:rPr>
        <w:t xml:space="preserve">Если </w:t>
      </w:r>
      <w:r>
        <w:rPr>
          <w:lang w:val="ru-RU"/>
        </w:rPr>
        <w:t>д</w:t>
      </w:r>
      <w:r w:rsidRPr="00440FE1">
        <w:rPr>
          <w:lang w:val="ru-RU"/>
        </w:rPr>
        <w:t>ата погашения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w:t>
      </w:r>
      <w:r w:rsidRPr="00440FE1">
        <w:rPr>
          <w:spacing w:val="-7"/>
          <w:lang w:val="ru-RU"/>
        </w:rPr>
        <w:t xml:space="preserve"> </w:t>
      </w:r>
      <w:r w:rsidRPr="00440FE1">
        <w:rPr>
          <w:lang w:val="ru-RU"/>
        </w:rPr>
        <w:t>платеже.</w:t>
      </w:r>
    </w:p>
    <w:p w:rsidR="00A32B95" w:rsidRPr="00440FE1" w:rsidRDefault="00A32B95" w:rsidP="00A32B95">
      <w:pPr>
        <w:pStyle w:val="2"/>
        <w:spacing w:line="250" w:lineRule="exact"/>
        <w:ind w:left="0"/>
        <w:rPr>
          <w:lang w:val="ru-RU"/>
        </w:rPr>
      </w:pPr>
      <w:r w:rsidRPr="00440FE1">
        <w:rPr>
          <w:lang w:val="ru-RU"/>
        </w:rPr>
        <w:t>Дата окончания:</w:t>
      </w:r>
    </w:p>
    <w:p w:rsidR="00A32B95" w:rsidRPr="00440FE1" w:rsidRDefault="00A32B95" w:rsidP="00A32B95">
      <w:pPr>
        <w:pStyle w:val="a3"/>
        <w:spacing w:line="250" w:lineRule="exact"/>
        <w:ind w:left="0"/>
        <w:rPr>
          <w:lang w:val="ru-RU"/>
        </w:rPr>
      </w:pPr>
      <w:r w:rsidRPr="00440FE1">
        <w:rPr>
          <w:lang w:val="ru-RU"/>
        </w:rPr>
        <w:t>Даты начала и окончания погашения Облигаций совпадают.</w:t>
      </w:r>
    </w:p>
    <w:p w:rsidR="00A32B95" w:rsidRPr="00440FE1" w:rsidRDefault="00A32B95" w:rsidP="00A32B95">
      <w:pPr>
        <w:pStyle w:val="a3"/>
        <w:spacing w:before="5"/>
        <w:ind w:left="0"/>
        <w:rPr>
          <w:lang w:val="ru-RU"/>
        </w:rPr>
      </w:pPr>
    </w:p>
    <w:p w:rsidR="00A32B95" w:rsidRPr="00440FE1" w:rsidRDefault="00A32B95" w:rsidP="00A32B95">
      <w:pPr>
        <w:pStyle w:val="2"/>
        <w:spacing w:before="1" w:line="250" w:lineRule="exact"/>
        <w:ind w:left="0"/>
        <w:rPr>
          <w:lang w:val="ru-RU"/>
        </w:rPr>
      </w:pPr>
      <w:r w:rsidRPr="00440FE1">
        <w:rPr>
          <w:lang w:val="ru-RU"/>
        </w:rPr>
        <w:t>Порядок и условия погашения облигаций.</w:t>
      </w:r>
    </w:p>
    <w:p w:rsidR="00A32B95" w:rsidRPr="00440FE1" w:rsidRDefault="00A32B95" w:rsidP="00A32B95">
      <w:pPr>
        <w:pStyle w:val="a3"/>
        <w:ind w:left="0" w:right="105"/>
        <w:rPr>
          <w:lang w:val="ru-RU"/>
        </w:rPr>
      </w:pPr>
      <w:r w:rsidRPr="00440FE1">
        <w:rPr>
          <w:lang w:val="ru-RU"/>
        </w:rPr>
        <w:t>Владельцы Облигаций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A32B95" w:rsidRPr="00440FE1" w:rsidRDefault="00A32B95" w:rsidP="00A32B95">
      <w:pPr>
        <w:pStyle w:val="a3"/>
        <w:ind w:left="0"/>
        <w:rPr>
          <w:lang w:val="ru-RU"/>
        </w:rPr>
      </w:pPr>
    </w:p>
    <w:p w:rsidR="00A32B95" w:rsidRPr="00440FE1" w:rsidRDefault="00A32B95" w:rsidP="00A32B95">
      <w:pPr>
        <w:pStyle w:val="a3"/>
        <w:ind w:left="0" w:right="103"/>
        <w:rPr>
          <w:lang w:val="ru-RU"/>
        </w:rPr>
      </w:pPr>
      <w:r w:rsidRPr="00440FE1">
        <w:rPr>
          <w:lang w:val="ru-RU"/>
        </w:rPr>
        <w:t xml:space="preserve">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w:t>
      </w:r>
      <w:r w:rsidRPr="004F2542">
        <w:rPr>
          <w:lang w:val="ru-RU"/>
        </w:rPr>
        <w:t>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за датой</w:t>
      </w:r>
      <w:r>
        <w:rPr>
          <w:lang w:val="ru-RU"/>
        </w:rPr>
        <w:t>, на</w:t>
      </w:r>
      <w:r w:rsidRPr="004F2542">
        <w:rPr>
          <w:lang w:val="ru-RU"/>
        </w:rPr>
        <w:t xml:space="preserve"> которую депозитарием</w:t>
      </w:r>
      <w:r w:rsidRPr="00DA5DCB">
        <w:rPr>
          <w:lang w:val="ru-RU"/>
        </w:rPr>
        <w:t>,</w:t>
      </w:r>
      <w:r>
        <w:rPr>
          <w:lang w:val="ru-RU"/>
        </w:rPr>
        <w:t xml:space="preserve"> о</w:t>
      </w:r>
      <w:r w:rsidRPr="00440FE1">
        <w:rPr>
          <w:lang w:val="ru-RU"/>
        </w:rPr>
        <w:t>существляющим</w:t>
      </w:r>
      <w:r w:rsidRPr="0037709F">
        <w:rPr>
          <w:lang w:val="ru-RU"/>
        </w:rPr>
        <w:t xml:space="preserve"> </w:t>
      </w:r>
      <w:r w:rsidRPr="00440FE1">
        <w:rPr>
          <w:lang w:val="ru-RU"/>
        </w:rPr>
        <w:t>обязательное централизованное хранение облигаций, раскрыта информация о получении им подлежащих</w:t>
      </w:r>
      <w:r>
        <w:rPr>
          <w:lang w:val="ru-RU"/>
        </w:rPr>
        <w:t xml:space="preserve"> </w:t>
      </w:r>
      <w:r w:rsidRPr="00440FE1">
        <w:rPr>
          <w:lang w:val="ru-RU"/>
        </w:rPr>
        <w:t>передаче денежных выплат в счет погашения облигаций.</w:t>
      </w:r>
    </w:p>
    <w:p w:rsidR="00A32B95" w:rsidRPr="00440FE1" w:rsidRDefault="00A32B95" w:rsidP="00A32B95">
      <w:pPr>
        <w:pStyle w:val="a3"/>
        <w:ind w:left="0" w:right="101"/>
        <w:rPr>
          <w:lang w:val="ru-RU"/>
        </w:rPr>
      </w:pPr>
      <w:r w:rsidRPr="00440FE1">
        <w:rPr>
          <w:lang w:val="ru-RU"/>
        </w:rPr>
        <w:t>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A32B95" w:rsidRPr="00440FE1" w:rsidRDefault="00A32B95" w:rsidP="00A32B95">
      <w:pPr>
        <w:pStyle w:val="a3"/>
        <w:spacing w:before="5"/>
        <w:ind w:left="0"/>
        <w:rPr>
          <w:lang w:val="ru-RU"/>
        </w:rPr>
      </w:pPr>
    </w:p>
    <w:p w:rsidR="00A32B95" w:rsidRPr="00440FE1" w:rsidRDefault="00A32B95" w:rsidP="00A32B95">
      <w:pPr>
        <w:pStyle w:val="2"/>
        <w:ind w:left="0"/>
        <w:rPr>
          <w:lang w:val="ru-RU"/>
        </w:rPr>
      </w:pPr>
      <w:r w:rsidRPr="00440FE1">
        <w:rPr>
          <w:lang w:val="ru-RU"/>
        </w:rPr>
        <w:t>Иные условия и порядок погашения Облигаций:</w:t>
      </w:r>
    </w:p>
    <w:p w:rsidR="00A32B95" w:rsidRPr="00440FE1" w:rsidRDefault="00A32B95" w:rsidP="00A32B95">
      <w:pPr>
        <w:ind w:right="109"/>
        <w:jc w:val="both"/>
        <w:rPr>
          <w:b/>
          <w:lang w:val="ru-RU"/>
        </w:rPr>
      </w:pPr>
      <w:r w:rsidRPr="00440FE1">
        <w:rPr>
          <w:b/>
          <w:lang w:val="ru-RU"/>
        </w:rPr>
        <w:t>Выплата непогашенной части номинальной стоимости Облигаций осуществляется в следующем порядке:</w:t>
      </w:r>
    </w:p>
    <w:p w:rsidR="00A32B95" w:rsidRPr="00440FE1" w:rsidRDefault="00A32B95" w:rsidP="00A32B95">
      <w:pPr>
        <w:pStyle w:val="a3"/>
        <w:ind w:left="0" w:right="102"/>
        <w:rPr>
          <w:lang w:val="ru-RU"/>
        </w:rPr>
      </w:pPr>
      <w:r w:rsidRPr="00440FE1">
        <w:rPr>
          <w:lang w:val="ru-RU"/>
        </w:rPr>
        <w:t>Погашение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Облигации и её частью, погашенной при частичном досрочном погашении Облигации.</w:t>
      </w:r>
    </w:p>
    <w:p w:rsidR="00A32B95" w:rsidRPr="00440FE1" w:rsidRDefault="00A32B95" w:rsidP="00A32B95">
      <w:pPr>
        <w:pStyle w:val="a3"/>
        <w:ind w:left="0" w:right="102"/>
        <w:rPr>
          <w:lang w:val="ru-RU"/>
        </w:rPr>
      </w:pPr>
      <w:r w:rsidRPr="00440FE1">
        <w:rPr>
          <w:lang w:val="ru-RU"/>
        </w:rPr>
        <w:t>Эмитентом при погашении Облигаций выплачивается также купонный доход за последний купонный период.</w:t>
      </w:r>
    </w:p>
    <w:p w:rsidR="00A32B95" w:rsidRPr="00440FE1" w:rsidRDefault="00A32B95" w:rsidP="00A32B95">
      <w:pPr>
        <w:pStyle w:val="a3"/>
        <w:ind w:left="0" w:right="107"/>
        <w:rPr>
          <w:lang w:val="ru-RU"/>
        </w:rPr>
      </w:pPr>
      <w:r w:rsidRPr="00440FE1">
        <w:rPr>
          <w:lang w:val="ru-RU"/>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A32B95" w:rsidRPr="00440FE1" w:rsidRDefault="00A32B95" w:rsidP="00A32B95">
      <w:pPr>
        <w:pStyle w:val="a3"/>
        <w:spacing w:before="1"/>
        <w:ind w:left="0" w:right="103"/>
        <w:rPr>
          <w:lang w:val="ru-RU"/>
        </w:rPr>
      </w:pPr>
      <w:r w:rsidRPr="00440FE1">
        <w:rPr>
          <w:lang w:val="ru-RU"/>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32B95" w:rsidRPr="00440FE1" w:rsidRDefault="00A32B95" w:rsidP="00A32B95">
      <w:pPr>
        <w:pStyle w:val="a3"/>
        <w:spacing w:before="1"/>
        <w:ind w:left="0" w:right="103"/>
        <w:rPr>
          <w:lang w:val="ru-RU"/>
        </w:rPr>
      </w:pPr>
      <w:r w:rsidRPr="00440FE1">
        <w:rPr>
          <w:lang w:val="ru-RU"/>
        </w:rPr>
        <w:t>Эмитент исполняет обязанность по осуществлению денежных выплат в счет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A32B95" w:rsidRPr="00440FE1" w:rsidRDefault="00A32B95" w:rsidP="00A32B95">
      <w:pPr>
        <w:pStyle w:val="a3"/>
        <w:ind w:left="0" w:right="111"/>
        <w:rPr>
          <w:lang w:val="ru-RU"/>
        </w:rPr>
      </w:pPr>
      <w:r w:rsidRPr="00440FE1">
        <w:rPr>
          <w:lang w:val="ru-RU"/>
        </w:rPr>
        <w:t>Передача денежных выплат в счет погашения Облигаций осуществляется депозитарием лицу, являющемуся его</w:t>
      </w:r>
      <w:r w:rsidRPr="00440FE1">
        <w:rPr>
          <w:spacing w:val="-4"/>
          <w:lang w:val="ru-RU"/>
        </w:rPr>
        <w:t xml:space="preserve"> </w:t>
      </w:r>
      <w:r w:rsidRPr="00440FE1">
        <w:rPr>
          <w:lang w:val="ru-RU"/>
        </w:rPr>
        <w:t>депонентом:</w:t>
      </w:r>
    </w:p>
    <w:p w:rsidR="00A32B95" w:rsidRPr="00BC17A5" w:rsidRDefault="00BC17A5" w:rsidP="00BC17A5">
      <w:pPr>
        <w:pStyle w:val="a4"/>
        <w:tabs>
          <w:tab w:val="left" w:pos="365"/>
        </w:tabs>
        <w:spacing w:before="1"/>
        <w:ind w:left="0" w:right="103"/>
        <w:rPr>
          <w:lang w:val="ru-RU"/>
        </w:rPr>
      </w:pPr>
      <w:r>
        <w:rPr>
          <w:lang w:val="ru-RU"/>
        </w:rPr>
        <w:t xml:space="preserve">1) </w:t>
      </w:r>
      <w:r w:rsidR="00A32B95" w:rsidRPr="00440FE1">
        <w:rPr>
          <w:lang w:val="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w:t>
      </w:r>
      <w:r w:rsidR="00A32B95" w:rsidRPr="00BC17A5">
        <w:rPr>
          <w:lang w:val="ru-RU"/>
        </w:rPr>
        <w:t>Облигации подлежат</w:t>
      </w:r>
      <w:r w:rsidR="00A32B95" w:rsidRPr="00BC17A5">
        <w:rPr>
          <w:spacing w:val="-12"/>
          <w:lang w:val="ru-RU"/>
        </w:rPr>
        <w:t xml:space="preserve"> </w:t>
      </w:r>
      <w:r w:rsidR="00A32B95" w:rsidRPr="00BC17A5">
        <w:rPr>
          <w:lang w:val="ru-RU"/>
        </w:rPr>
        <w:t>погашению;</w:t>
      </w:r>
    </w:p>
    <w:p w:rsidR="00A32B95" w:rsidRPr="004F2542" w:rsidRDefault="00BC17A5" w:rsidP="00BC17A5">
      <w:pPr>
        <w:pStyle w:val="a4"/>
        <w:tabs>
          <w:tab w:val="left" w:pos="389"/>
        </w:tabs>
        <w:spacing w:before="1"/>
        <w:ind w:left="0" w:right="104"/>
        <w:rPr>
          <w:lang w:val="ru-RU"/>
        </w:rPr>
      </w:pPr>
      <w:r>
        <w:rPr>
          <w:lang w:val="ru-RU"/>
        </w:rPr>
        <w:t xml:space="preserve">2) </w:t>
      </w:r>
      <w:r w:rsidR="00A32B95" w:rsidRPr="00440FE1">
        <w:rPr>
          <w:lang w:val="ru-RU"/>
        </w:rPr>
        <w:t xml:space="preserve">на конец операционного дня, следующего за датой, на которую </w:t>
      </w:r>
      <w:r w:rsidR="00A32B95" w:rsidRPr="004F2542">
        <w:rPr>
          <w:lang w:val="ru-RU"/>
        </w:rPr>
        <w:t>НРД в соответствии с действующим законодательством раскрыта информация о получении НРД подлежащих передаче выплат по ценным бумагам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w:t>
      </w:r>
      <w:r w:rsidR="00A32B95" w:rsidRPr="004F2542">
        <w:rPr>
          <w:spacing w:val="-2"/>
          <w:lang w:val="ru-RU"/>
        </w:rPr>
        <w:t xml:space="preserve"> </w:t>
      </w:r>
      <w:r w:rsidR="00A32B95" w:rsidRPr="004F2542">
        <w:rPr>
          <w:lang w:val="ru-RU"/>
        </w:rPr>
        <w:t>образом.</w:t>
      </w:r>
    </w:p>
    <w:p w:rsidR="00A32B95" w:rsidRPr="00440FE1" w:rsidRDefault="00A32B95" w:rsidP="00A32B95">
      <w:pPr>
        <w:pStyle w:val="a3"/>
        <w:spacing w:before="1"/>
        <w:ind w:left="0" w:right="108"/>
        <w:rPr>
          <w:lang w:val="ru-RU"/>
        </w:rPr>
      </w:pP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rsidR="00A32B95" w:rsidRPr="00440FE1" w:rsidRDefault="00A32B95" w:rsidP="00A32B95">
      <w:pPr>
        <w:pStyle w:val="a3"/>
        <w:spacing w:before="1"/>
        <w:ind w:left="0" w:right="109"/>
        <w:rPr>
          <w:lang w:val="ru-RU"/>
        </w:rPr>
      </w:pPr>
      <w:r w:rsidRPr="00440FE1">
        <w:rPr>
          <w:lang w:val="ru-RU"/>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A32B95" w:rsidRPr="00440FE1" w:rsidRDefault="00A32B95" w:rsidP="00A32B95">
      <w:pPr>
        <w:pStyle w:val="a3"/>
        <w:spacing w:line="252" w:lineRule="exact"/>
        <w:ind w:left="0"/>
        <w:rPr>
          <w:lang w:val="ru-RU"/>
        </w:rPr>
      </w:pPr>
      <w:r w:rsidRPr="00440FE1">
        <w:rPr>
          <w:lang w:val="ru-RU"/>
        </w:rPr>
        <w:t>Снятие Сертификата с хранения производится после списания всех Облигаций со счетов в НРД.</w:t>
      </w:r>
    </w:p>
    <w:p w:rsidR="00A32B95" w:rsidRPr="00440FE1" w:rsidRDefault="00A32B95" w:rsidP="00A32B95">
      <w:pPr>
        <w:pStyle w:val="a3"/>
        <w:spacing w:before="9"/>
        <w:ind w:left="0"/>
        <w:rPr>
          <w:sz w:val="25"/>
          <w:lang w:val="ru-RU"/>
        </w:rPr>
      </w:pPr>
    </w:p>
    <w:p w:rsidR="00A32B95" w:rsidRPr="004A7CFD" w:rsidRDefault="00A32B95" w:rsidP="00A32B95">
      <w:pPr>
        <w:pStyle w:val="3"/>
        <w:ind w:left="0" w:right="106"/>
        <w:jc w:val="both"/>
        <w:rPr>
          <w:i w:val="0"/>
          <w:lang w:val="ru-RU"/>
        </w:rPr>
      </w:pPr>
      <w:r w:rsidRPr="004A7CFD">
        <w:rPr>
          <w:i w:val="0"/>
          <w:lang w:val="ru-RU"/>
        </w:rPr>
        <w:t>Настоящими Условиями выпуска облигаций предусматривается частичное досрочное погашении Облигаций.</w:t>
      </w:r>
    </w:p>
    <w:p w:rsidR="00A32B95" w:rsidRPr="00DA5DCB" w:rsidRDefault="00A32B95" w:rsidP="00A32B95">
      <w:pPr>
        <w:pStyle w:val="a3"/>
        <w:spacing w:line="252" w:lineRule="exact"/>
        <w:ind w:left="0" w:right="108"/>
        <w:rPr>
          <w:lang w:val="ru-RU"/>
        </w:rPr>
      </w:pPr>
      <w:r w:rsidRPr="00440FE1">
        <w:rPr>
          <w:lang w:val="ru-RU"/>
        </w:rPr>
        <w:t>Приобретение Облигаций данного выпуска означает согласие приобретателя Облигаций с возможностью их</w:t>
      </w:r>
      <w:r w:rsidRPr="00DA5DCB">
        <w:rPr>
          <w:lang w:val="ru-RU"/>
        </w:rPr>
        <w:t xml:space="preserve"> частичного досрочного погашения</w:t>
      </w:r>
      <w:r w:rsidRPr="00DA5DCB">
        <w:rPr>
          <w:spacing w:val="-4"/>
          <w:lang w:val="ru-RU"/>
        </w:rPr>
        <w:t xml:space="preserve"> </w:t>
      </w:r>
      <w:r w:rsidRPr="00DA5DCB">
        <w:rPr>
          <w:lang w:val="ru-RU"/>
        </w:rPr>
        <w:t>Эмитентом.</w:t>
      </w:r>
    </w:p>
    <w:p w:rsidR="00A32B95" w:rsidRDefault="00A32B95" w:rsidP="00A32B95">
      <w:pPr>
        <w:pStyle w:val="a3"/>
        <w:ind w:left="0" w:right="106"/>
        <w:rPr>
          <w:lang w:val="ru-RU"/>
        </w:rPr>
      </w:pPr>
      <w:r w:rsidRPr="00440FE1">
        <w:rPr>
          <w:lang w:val="ru-RU"/>
        </w:rPr>
        <w:t xml:space="preserve">Начиная с 3 (Третьего) по </w:t>
      </w:r>
      <w:r>
        <w:rPr>
          <w:lang w:val="ru-RU"/>
        </w:rPr>
        <w:t>14 (Четырнадцатый</w:t>
      </w:r>
      <w:r w:rsidRPr="00440FE1">
        <w:rPr>
          <w:lang w:val="ru-RU"/>
        </w:rPr>
        <w:t xml:space="preserve">) купонный период Эмитент осуществляет досрочное погашение определенной части номинальной стоимости Облигаций, а также процент от номинальной стоимости, подлежащий погашению в дату окончания указанного купонного периода. </w:t>
      </w:r>
      <w:r w:rsidRPr="0084324B">
        <w:rPr>
          <w:lang w:val="ru-RU"/>
        </w:rPr>
        <w:t>А именно:</w:t>
      </w:r>
    </w:p>
    <w:p w:rsidR="00A32B95" w:rsidRPr="0084324B" w:rsidRDefault="00A32B95" w:rsidP="00A32B95">
      <w:pPr>
        <w:pStyle w:val="a3"/>
        <w:ind w:left="0" w:right="106"/>
        <w:rPr>
          <w:lang w:val="ru-RU"/>
        </w:rPr>
      </w:pPr>
    </w:p>
    <w:p w:rsidR="00A32B95" w:rsidRPr="00440FE1" w:rsidRDefault="00BC17A5" w:rsidP="00BC17A5">
      <w:pPr>
        <w:pStyle w:val="a4"/>
        <w:tabs>
          <w:tab w:val="left" w:pos="382"/>
        </w:tabs>
        <w:spacing w:before="1"/>
        <w:ind w:left="0" w:right="108"/>
        <w:rPr>
          <w:lang w:val="ru-RU"/>
        </w:rPr>
      </w:pPr>
      <w:r>
        <w:rPr>
          <w:lang w:val="ru-RU"/>
        </w:rPr>
        <w:t xml:space="preserve">1) </w:t>
      </w:r>
      <w:r w:rsidR="00A32B95" w:rsidRPr="00440FE1">
        <w:rPr>
          <w:lang w:val="ru-RU"/>
        </w:rPr>
        <w:t>В дату окончания 3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4A7CFD">
        <w:rPr>
          <w:b/>
          <w:lang w:val="ru-RU"/>
        </w:rPr>
        <w:t>Дата начала частичного досрочного погашения</w:t>
      </w:r>
      <w:r w:rsidRPr="00440FE1">
        <w:rPr>
          <w:lang w:val="ru-RU"/>
        </w:rPr>
        <w:t xml:space="preserve">: </w:t>
      </w:r>
      <w:r>
        <w:rPr>
          <w:lang w:val="ru-RU"/>
        </w:rPr>
        <w:t>Э</w:t>
      </w:r>
      <w:r w:rsidRPr="00440FE1">
        <w:rPr>
          <w:lang w:val="ru-RU"/>
        </w:rPr>
        <w:t xml:space="preserve">то дата окончания купонного (процентного) периода и дата, в которую будет осуществлено досрочное погашение части номинальной стоимости Облигаций: </w:t>
      </w:r>
      <w:r w:rsidRPr="004A7CFD">
        <w:rPr>
          <w:lang w:val="ru-RU"/>
        </w:rPr>
        <w:t>1093- й</w:t>
      </w:r>
      <w:r w:rsidRPr="00440FE1">
        <w:rPr>
          <w:lang w:val="ru-RU"/>
        </w:rPr>
        <w:t xml:space="preserve"> день с даты начала размещения Облигаций выпуска.</w:t>
      </w:r>
    </w:p>
    <w:p w:rsidR="00A32B95" w:rsidRPr="00440FE1" w:rsidRDefault="00A32B95" w:rsidP="00A32B95">
      <w:pPr>
        <w:pStyle w:val="a3"/>
        <w:spacing w:before="1"/>
        <w:ind w:left="0" w:right="109"/>
        <w:rPr>
          <w:lang w:val="ru-RU"/>
        </w:rPr>
      </w:pPr>
      <w:r w:rsidRPr="00440FE1">
        <w:rPr>
          <w:lang w:val="ru-RU"/>
        </w:rPr>
        <w:t>Процент от номинальной стоимости Облигации, подлежащий погашению в дату окончания 3 (третьего)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ind w:left="0" w:right="108"/>
        <w:rPr>
          <w:lang w:val="ru-RU"/>
        </w:rPr>
      </w:pPr>
      <w:r>
        <w:rPr>
          <w:lang w:val="ru-RU"/>
        </w:rPr>
        <w:t xml:space="preserve">2) </w:t>
      </w:r>
      <w:r w:rsidR="00A32B95" w:rsidRPr="00440FE1">
        <w:rPr>
          <w:lang w:val="ru-RU"/>
        </w:rPr>
        <w:t>В дату окончания 4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spacing w:before="51"/>
        <w:ind w:left="0" w:right="103"/>
        <w:rPr>
          <w:lang w:val="ru-RU"/>
        </w:rPr>
      </w:pPr>
      <w:r w:rsidRPr="004A7CFD">
        <w:rPr>
          <w:b/>
          <w:lang w:val="ru-RU"/>
        </w:rPr>
        <w:t>Дата начала частичного досрочного погашения:</w:t>
      </w:r>
      <w:r>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1457- й день с даты начала размещения Облигаций выпуска.</w:t>
      </w:r>
    </w:p>
    <w:p w:rsidR="00A32B95" w:rsidRPr="00440FE1" w:rsidRDefault="00A32B95" w:rsidP="00A32B95">
      <w:pPr>
        <w:pStyle w:val="a3"/>
        <w:spacing w:before="1"/>
        <w:ind w:left="0" w:right="103"/>
        <w:rPr>
          <w:lang w:val="ru-RU"/>
        </w:rPr>
      </w:pPr>
      <w:r w:rsidRPr="00440FE1">
        <w:rPr>
          <w:lang w:val="ru-RU"/>
        </w:rPr>
        <w:t>Процент от номинальной стоимости Облигации, подлежащий погашению в дату окончания 4 (четвертого)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spacing w:before="1"/>
        <w:ind w:left="0" w:right="108"/>
        <w:rPr>
          <w:lang w:val="ru-RU"/>
        </w:rPr>
      </w:pPr>
      <w:r>
        <w:rPr>
          <w:lang w:val="ru-RU"/>
        </w:rPr>
        <w:t xml:space="preserve">3) </w:t>
      </w:r>
      <w:r w:rsidR="00A32B95" w:rsidRPr="00440FE1">
        <w:rPr>
          <w:lang w:val="ru-RU"/>
        </w:rPr>
        <w:t>В дату окончания 5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4A7CFD">
        <w:rPr>
          <w:b/>
          <w:lang w:val="ru-RU"/>
        </w:rPr>
        <w:t xml:space="preserve">Дата начала частичного досрочного погашения: </w:t>
      </w:r>
      <w:r w:rsidRPr="004A7CFD">
        <w:rPr>
          <w:lang w:val="ru-RU"/>
        </w:rPr>
        <w:t>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1821- й день с даты начала размещения Облигаций выпуска.</w:t>
      </w:r>
    </w:p>
    <w:p w:rsidR="00A32B95" w:rsidRPr="00440FE1" w:rsidRDefault="00A32B95" w:rsidP="00A32B95">
      <w:pPr>
        <w:pStyle w:val="a3"/>
        <w:ind w:left="0" w:right="108"/>
        <w:rPr>
          <w:lang w:val="ru-RU"/>
        </w:rPr>
      </w:pPr>
      <w:r w:rsidRPr="00440FE1">
        <w:rPr>
          <w:lang w:val="ru-RU"/>
        </w:rPr>
        <w:t>Процент от номинальной стоимости Облигации, подлежащий погашению в дату окончания 5 (пятого)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ind w:left="0" w:right="103"/>
        <w:rPr>
          <w:lang w:val="ru-RU"/>
        </w:rPr>
      </w:pPr>
      <w:r>
        <w:rPr>
          <w:lang w:val="ru-RU"/>
        </w:rPr>
        <w:t xml:space="preserve">4) </w:t>
      </w:r>
      <w:r w:rsidR="00A32B95" w:rsidRPr="00440FE1">
        <w:rPr>
          <w:lang w:val="ru-RU"/>
        </w:rPr>
        <w:t>В дату окончания 6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spacing w:before="1"/>
        <w:ind w:left="0" w:right="103"/>
        <w:rPr>
          <w:lang w:val="ru-RU"/>
        </w:rPr>
      </w:pPr>
      <w:r w:rsidRPr="004A7CFD">
        <w:rPr>
          <w:b/>
          <w:lang w:val="ru-RU"/>
        </w:rPr>
        <w:t>Дата начала частичного досрочного погашения:</w:t>
      </w:r>
      <w:r>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2185- й день с даты начала размещения Облигаций выпуска.</w:t>
      </w:r>
    </w:p>
    <w:p w:rsidR="00A32B95" w:rsidRPr="00440FE1" w:rsidRDefault="00A32B95" w:rsidP="00A32B95">
      <w:pPr>
        <w:pStyle w:val="a3"/>
        <w:ind w:left="0" w:right="109"/>
        <w:rPr>
          <w:lang w:val="ru-RU"/>
        </w:rPr>
      </w:pPr>
      <w:r w:rsidRPr="00440FE1">
        <w:rPr>
          <w:lang w:val="ru-RU"/>
        </w:rPr>
        <w:t>Процент от номинальной стоимости Облигации, подлежащий погашению в дату окончания 6 (шестого) купонного периода: 7,692 %.</w:t>
      </w:r>
    </w:p>
    <w:p w:rsidR="00A32B95" w:rsidRPr="00440FE1" w:rsidRDefault="00A32B95" w:rsidP="00A32B95">
      <w:pPr>
        <w:pStyle w:val="a3"/>
        <w:spacing w:before="1"/>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ind w:left="0" w:right="108"/>
        <w:rPr>
          <w:lang w:val="ru-RU"/>
        </w:rPr>
      </w:pPr>
      <w:r>
        <w:rPr>
          <w:lang w:val="ru-RU"/>
        </w:rPr>
        <w:t xml:space="preserve">5) </w:t>
      </w:r>
      <w:r w:rsidR="00A32B95" w:rsidRPr="00440FE1">
        <w:rPr>
          <w:lang w:val="ru-RU"/>
        </w:rPr>
        <w:t>В дату окончания 7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4A7CFD">
        <w:rPr>
          <w:b/>
          <w:lang w:val="ru-RU"/>
        </w:rPr>
        <w:t>Дата начала частичного досрочного погашения:</w:t>
      </w:r>
      <w:r>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2549- й день с даты начала размещения Облигаций выпуска.</w:t>
      </w:r>
    </w:p>
    <w:p w:rsidR="00A32B95" w:rsidRPr="00440FE1" w:rsidRDefault="00A32B95" w:rsidP="00A32B95">
      <w:pPr>
        <w:pStyle w:val="a3"/>
        <w:spacing w:before="1"/>
        <w:ind w:left="0" w:right="110"/>
        <w:rPr>
          <w:lang w:val="ru-RU"/>
        </w:rPr>
      </w:pPr>
      <w:r w:rsidRPr="00440FE1">
        <w:rPr>
          <w:lang w:val="ru-RU"/>
        </w:rPr>
        <w:t>Процент от номинальной стоимости Облигации, подлежащий погашению в дату окончания 7 (седьмого)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ind w:left="0" w:right="108"/>
        <w:rPr>
          <w:lang w:val="ru-RU"/>
        </w:rPr>
      </w:pPr>
      <w:r>
        <w:rPr>
          <w:lang w:val="ru-RU"/>
        </w:rPr>
        <w:t xml:space="preserve">6) </w:t>
      </w:r>
      <w:r w:rsidR="00A32B95" w:rsidRPr="00440FE1">
        <w:rPr>
          <w:lang w:val="ru-RU"/>
        </w:rPr>
        <w:t>В дату окончания 8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4A7CFD">
        <w:rPr>
          <w:b/>
          <w:lang w:val="ru-RU"/>
        </w:rPr>
        <w:t>Дата начала частичного досрочного погашения:</w:t>
      </w:r>
      <w:r>
        <w:rPr>
          <w:lang w:val="ru-RU"/>
        </w:rPr>
        <w:t xml:space="preserve"> 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2913- й день с даты начала размещения Облигаций выпуска.</w:t>
      </w:r>
    </w:p>
    <w:p w:rsidR="00A32B95" w:rsidRPr="00440FE1" w:rsidRDefault="00A32B95" w:rsidP="00A32B95">
      <w:pPr>
        <w:pStyle w:val="a3"/>
        <w:ind w:left="0" w:right="103"/>
        <w:rPr>
          <w:lang w:val="ru-RU"/>
        </w:rPr>
      </w:pPr>
      <w:r w:rsidRPr="00440FE1">
        <w:rPr>
          <w:lang w:val="ru-RU"/>
        </w:rPr>
        <w:t>Процент от номинальной стоимости Облигации, подлежащий погашению в дату окончания 8 (восьмого)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82"/>
        </w:tabs>
        <w:ind w:left="0" w:right="108"/>
        <w:rPr>
          <w:lang w:val="ru-RU"/>
        </w:rPr>
      </w:pPr>
      <w:r>
        <w:rPr>
          <w:lang w:val="ru-RU"/>
        </w:rPr>
        <w:t xml:space="preserve">7) </w:t>
      </w:r>
      <w:r w:rsidR="00A32B95" w:rsidRPr="00440FE1">
        <w:rPr>
          <w:lang w:val="ru-RU"/>
        </w:rPr>
        <w:t>В дату окончания 9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spacing w:before="1"/>
        <w:ind w:left="0" w:right="103"/>
        <w:rPr>
          <w:lang w:val="ru-RU"/>
        </w:rPr>
      </w:pPr>
      <w:r w:rsidRPr="004A7CFD">
        <w:rPr>
          <w:b/>
          <w:lang w:val="ru-RU"/>
        </w:rPr>
        <w:t xml:space="preserve">Дата начала частичного досрочного погашения: </w:t>
      </w:r>
      <w:r>
        <w:rPr>
          <w:lang w:val="ru-RU"/>
        </w:rPr>
        <w:t>Э</w:t>
      </w:r>
      <w:r w:rsidRPr="00440FE1">
        <w:rPr>
          <w:lang w:val="ru-RU"/>
        </w:rPr>
        <w:t>то дата окончания купонного (процентного) периода и дата, в которую будет осуществлено досрочное погашение части номинальной стоимости Облигаций: 3277- й день с даты начала размещения Облигаций выпуска.</w:t>
      </w:r>
    </w:p>
    <w:p w:rsidR="00A32B95" w:rsidRPr="00440FE1" w:rsidRDefault="00A32B95" w:rsidP="00A32B95">
      <w:pPr>
        <w:pStyle w:val="a3"/>
        <w:ind w:left="0" w:right="108"/>
        <w:rPr>
          <w:lang w:val="ru-RU"/>
        </w:rPr>
      </w:pPr>
      <w:r w:rsidRPr="00440FE1">
        <w:rPr>
          <w:lang w:val="ru-RU"/>
        </w:rPr>
        <w:t>Процент от номинальной стоимости Облигации, подлежащий погашению в дату окончания 9 (девятого) купонного периода: 7,692 %.</w:t>
      </w:r>
    </w:p>
    <w:p w:rsidR="00A32B95" w:rsidRPr="00440FE1" w:rsidRDefault="00A32B95" w:rsidP="00A32B95">
      <w:pPr>
        <w:pStyle w:val="a3"/>
        <w:spacing w:before="2"/>
        <w:ind w:left="0"/>
        <w:rPr>
          <w:lang w:val="ru-RU"/>
        </w:rPr>
      </w:pPr>
      <w:r w:rsidRPr="00440FE1">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372"/>
        </w:tabs>
        <w:ind w:left="0" w:right="101"/>
        <w:rPr>
          <w:lang w:val="ru-RU"/>
        </w:rPr>
      </w:pPr>
      <w:r>
        <w:rPr>
          <w:lang w:val="ru-RU"/>
        </w:rPr>
        <w:t xml:space="preserve">8) </w:t>
      </w:r>
      <w:r w:rsidR="00A32B95" w:rsidRPr="00440FE1">
        <w:rPr>
          <w:lang w:val="ru-RU"/>
        </w:rPr>
        <w:t>В дату окончания 10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4A7CFD">
        <w:rPr>
          <w:b/>
          <w:lang w:val="ru-RU"/>
        </w:rPr>
        <w:t>Дата начала частичного досрочного погашения:</w:t>
      </w:r>
      <w:r w:rsidRPr="004A7CFD">
        <w:rPr>
          <w:lang w:val="ru-RU"/>
        </w:rPr>
        <w:t xml:space="preserve"> Это дата окончания купонного (процентного) периода и дата, в которую будет осуществлено досрочное погашение части номинальной стоимости Облигаций</w:t>
      </w:r>
      <w:r>
        <w:rPr>
          <w:lang w:val="ru-RU"/>
        </w:rPr>
        <w:t>:</w:t>
      </w:r>
      <w:r w:rsidRPr="00440FE1">
        <w:rPr>
          <w:lang w:val="ru-RU"/>
        </w:rPr>
        <w:t xml:space="preserve"> 3641-й день с даты начала размещения Облигаций выпуска.</w:t>
      </w:r>
    </w:p>
    <w:p w:rsidR="00A32B95" w:rsidRPr="00440FE1" w:rsidRDefault="00A32B95" w:rsidP="00A32B95">
      <w:pPr>
        <w:pStyle w:val="a3"/>
        <w:spacing w:before="1"/>
        <w:ind w:left="0" w:right="109"/>
        <w:rPr>
          <w:lang w:val="ru-RU"/>
        </w:rPr>
      </w:pPr>
      <w:r w:rsidRPr="00440FE1">
        <w:rPr>
          <w:lang w:val="ru-RU"/>
        </w:rPr>
        <w:t>Процент от номинальной стоимости Облигации, подлежащий погашению в дату окончания 10 (десятого) купонного периода: 7,692 %.</w:t>
      </w:r>
    </w:p>
    <w:p w:rsidR="00A32B95" w:rsidRDefault="00A32B95" w:rsidP="00A32B95">
      <w:pPr>
        <w:pStyle w:val="a3"/>
        <w:spacing w:line="252" w:lineRule="exact"/>
        <w:ind w:left="0"/>
        <w:rPr>
          <w:lang w:val="ru-RU"/>
        </w:rPr>
      </w:pPr>
      <w:r w:rsidRPr="00440FE1">
        <w:rPr>
          <w:lang w:val="ru-RU"/>
        </w:rPr>
        <w:t>Даты начала и окончания погашения Облигаций выпуска совпадают.</w:t>
      </w:r>
    </w:p>
    <w:p w:rsidR="00A32B95" w:rsidRPr="00440FE1" w:rsidRDefault="00A32B95" w:rsidP="00A32B95">
      <w:pPr>
        <w:pStyle w:val="a3"/>
        <w:spacing w:line="252" w:lineRule="exact"/>
        <w:ind w:left="0"/>
        <w:rPr>
          <w:lang w:val="ru-RU"/>
        </w:rPr>
      </w:pPr>
    </w:p>
    <w:p w:rsidR="00A32B95" w:rsidRPr="00440FE1" w:rsidRDefault="007E4D02" w:rsidP="007E4D02">
      <w:pPr>
        <w:pStyle w:val="a4"/>
        <w:tabs>
          <w:tab w:val="left" w:pos="372"/>
        </w:tabs>
        <w:spacing w:before="51"/>
        <w:ind w:left="0" w:right="101"/>
        <w:rPr>
          <w:lang w:val="ru-RU"/>
        </w:rPr>
      </w:pPr>
      <w:r>
        <w:rPr>
          <w:lang w:val="ru-RU"/>
        </w:rPr>
        <w:t xml:space="preserve">9) </w:t>
      </w:r>
      <w:r w:rsidR="00A32B95" w:rsidRPr="00440FE1">
        <w:rPr>
          <w:lang w:val="ru-RU"/>
        </w:rPr>
        <w:t>В дату окончания 11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82762F">
        <w:rPr>
          <w:b/>
          <w:lang w:val="ru-RU"/>
        </w:rPr>
        <w:t>Дата начала частичного досрочного погашения:</w:t>
      </w:r>
      <w:r w:rsidRPr="006A4C55">
        <w:rPr>
          <w:lang w:val="ru-RU"/>
        </w:rPr>
        <w:t xml:space="preserve"> Это </w:t>
      </w:r>
      <w:r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4005-й день с даты начала размещения Облигаций выпуска.</w:t>
      </w:r>
    </w:p>
    <w:p w:rsidR="00A32B95" w:rsidRPr="00440FE1" w:rsidRDefault="00A32B95" w:rsidP="00A32B95">
      <w:pPr>
        <w:pStyle w:val="a3"/>
        <w:ind w:left="0" w:right="108"/>
        <w:rPr>
          <w:lang w:val="ru-RU"/>
        </w:rPr>
      </w:pPr>
      <w:r w:rsidRPr="00440FE1">
        <w:rPr>
          <w:lang w:val="ru-RU"/>
        </w:rPr>
        <w:t>Процент от номинальной стоимости Облигации, подлежащий погашению в дату окончания 11 (одиннадцатого)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473"/>
        </w:tabs>
        <w:ind w:left="0" w:right="104"/>
        <w:rPr>
          <w:lang w:val="ru-RU"/>
        </w:rPr>
      </w:pPr>
      <w:r>
        <w:rPr>
          <w:lang w:val="ru-RU"/>
        </w:rPr>
        <w:t xml:space="preserve">10) </w:t>
      </w:r>
      <w:r w:rsidR="00A32B95" w:rsidRPr="00440FE1">
        <w:rPr>
          <w:lang w:val="ru-RU"/>
        </w:rPr>
        <w:t>В дату окончания 12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spacing w:before="1"/>
        <w:ind w:left="0" w:right="103"/>
        <w:rPr>
          <w:lang w:val="ru-RU"/>
        </w:rPr>
      </w:pPr>
      <w:r w:rsidRPr="0082762F">
        <w:rPr>
          <w:b/>
          <w:lang w:val="ru-RU"/>
        </w:rPr>
        <w:t>Дата начала частичного досрочного погашения:</w:t>
      </w:r>
      <w:r w:rsidRPr="0082762F">
        <w:rPr>
          <w:lang w:val="ru-RU"/>
        </w:rPr>
        <w:t xml:space="preserve"> Это </w:t>
      </w:r>
      <w:r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4369-й день с даты начала размещения Облигаций выпуска.</w:t>
      </w:r>
    </w:p>
    <w:p w:rsidR="00A32B95" w:rsidRPr="00440FE1" w:rsidRDefault="00A32B95" w:rsidP="00A32B95">
      <w:pPr>
        <w:pStyle w:val="a3"/>
        <w:ind w:left="0" w:right="108"/>
        <w:rPr>
          <w:lang w:val="ru-RU"/>
        </w:rPr>
      </w:pPr>
      <w:r w:rsidRPr="00440FE1">
        <w:rPr>
          <w:lang w:val="ru-RU"/>
        </w:rPr>
        <w:t>Процент от номинальной стоимости Облигации, подлежащий погашению в дату окончания 12 (двенадцатого) купонного периода: 7,692 %.</w:t>
      </w:r>
    </w:p>
    <w:p w:rsidR="00A32B95" w:rsidRPr="00440FE1" w:rsidRDefault="00A32B95" w:rsidP="00A32B95">
      <w:pPr>
        <w:pStyle w:val="a3"/>
        <w:spacing w:line="252" w:lineRule="exact"/>
        <w:ind w:left="0"/>
        <w:rPr>
          <w:lang w:val="ru-RU"/>
        </w:rPr>
      </w:pPr>
      <w:r w:rsidRPr="00440FE1">
        <w:rPr>
          <w:lang w:val="ru-RU"/>
        </w:rPr>
        <w:t>Даты начала и окончания погашения Облигаций выпуска совпадают.</w:t>
      </w:r>
    </w:p>
    <w:p w:rsidR="00A32B95" w:rsidRPr="00440FE1" w:rsidRDefault="00A32B95" w:rsidP="00A32B95">
      <w:pPr>
        <w:pStyle w:val="a3"/>
        <w:ind w:left="0"/>
        <w:rPr>
          <w:lang w:val="ru-RU"/>
        </w:rPr>
      </w:pPr>
    </w:p>
    <w:p w:rsidR="00A32B95" w:rsidRPr="00440FE1" w:rsidRDefault="007E4D02" w:rsidP="007E4D02">
      <w:pPr>
        <w:pStyle w:val="a4"/>
        <w:tabs>
          <w:tab w:val="left" w:pos="473"/>
        </w:tabs>
        <w:ind w:left="0" w:right="104"/>
        <w:rPr>
          <w:lang w:val="ru-RU"/>
        </w:rPr>
      </w:pPr>
      <w:r>
        <w:rPr>
          <w:lang w:val="ru-RU"/>
        </w:rPr>
        <w:t xml:space="preserve">11) </w:t>
      </w:r>
      <w:r w:rsidR="00A32B95" w:rsidRPr="00440FE1">
        <w:rPr>
          <w:lang w:val="ru-RU"/>
        </w:rPr>
        <w:t>В дату окончания 13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spacing w:before="1"/>
        <w:ind w:left="0" w:right="103"/>
        <w:rPr>
          <w:lang w:val="ru-RU"/>
        </w:rPr>
      </w:pPr>
      <w:r w:rsidRPr="0082762F">
        <w:rPr>
          <w:b/>
          <w:lang w:val="ru-RU"/>
        </w:rPr>
        <w:t>Дата начала частичного досрочного погашения:</w:t>
      </w:r>
      <w:r w:rsidRPr="0082762F">
        <w:rPr>
          <w:lang w:val="ru-RU"/>
        </w:rPr>
        <w:t xml:space="preserve"> Это </w:t>
      </w:r>
      <w:r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4733-й день с даты начала размещения Облигаций выпуска.</w:t>
      </w:r>
    </w:p>
    <w:p w:rsidR="00A32B95" w:rsidRPr="00440FE1" w:rsidRDefault="00A32B95" w:rsidP="00A32B95">
      <w:pPr>
        <w:pStyle w:val="a3"/>
        <w:spacing w:before="1"/>
        <w:ind w:left="0" w:right="108"/>
        <w:rPr>
          <w:lang w:val="ru-RU"/>
        </w:rPr>
      </w:pPr>
      <w:r w:rsidRPr="00440FE1">
        <w:rPr>
          <w:lang w:val="ru-RU"/>
        </w:rPr>
        <w:t>Процент от номинальной стоимости Облигации, подлежащий погашению в дату окончания 13 (тринадцатого) купонного периода: 7,692 %.</w:t>
      </w:r>
    </w:p>
    <w:p w:rsidR="00A32B95" w:rsidRPr="00440FE1" w:rsidRDefault="00A32B95" w:rsidP="00A32B95">
      <w:pPr>
        <w:pStyle w:val="a3"/>
        <w:spacing w:before="1"/>
        <w:ind w:left="0"/>
        <w:rPr>
          <w:lang w:val="ru-RU"/>
        </w:rPr>
      </w:pPr>
      <w:r w:rsidRPr="00440FE1">
        <w:rPr>
          <w:lang w:val="ru-RU"/>
        </w:rPr>
        <w:t>Даты начала и окончания погашения Облигаций выпуска совпадают.</w:t>
      </w:r>
    </w:p>
    <w:p w:rsidR="00A32B95" w:rsidRPr="00440FE1" w:rsidRDefault="00A32B95" w:rsidP="00A32B95">
      <w:pPr>
        <w:pStyle w:val="a3"/>
        <w:spacing w:before="9"/>
        <w:ind w:left="0"/>
        <w:rPr>
          <w:sz w:val="21"/>
          <w:lang w:val="ru-RU"/>
        </w:rPr>
      </w:pPr>
    </w:p>
    <w:p w:rsidR="00A32B95" w:rsidRPr="00440FE1" w:rsidRDefault="007E4D02" w:rsidP="007E4D02">
      <w:pPr>
        <w:pStyle w:val="a4"/>
        <w:tabs>
          <w:tab w:val="left" w:pos="473"/>
        </w:tabs>
        <w:ind w:left="0" w:right="104"/>
        <w:rPr>
          <w:lang w:val="ru-RU"/>
        </w:rPr>
      </w:pPr>
      <w:r>
        <w:rPr>
          <w:lang w:val="ru-RU"/>
        </w:rPr>
        <w:t xml:space="preserve">12) </w:t>
      </w:r>
      <w:r w:rsidR="00A32B95" w:rsidRPr="00440FE1">
        <w:rPr>
          <w:lang w:val="ru-RU"/>
        </w:rPr>
        <w:t>В дату окончания 14 купонного периода будет осуществлено досрочное погашение части номинальной стоимости</w:t>
      </w:r>
      <w:r w:rsidR="00A32B95" w:rsidRPr="00440FE1">
        <w:rPr>
          <w:spacing w:val="-1"/>
          <w:lang w:val="ru-RU"/>
        </w:rPr>
        <w:t xml:space="preserve"> </w:t>
      </w:r>
      <w:r w:rsidR="00A32B95" w:rsidRPr="00440FE1">
        <w:rPr>
          <w:lang w:val="ru-RU"/>
        </w:rPr>
        <w:t>Облигаций.</w:t>
      </w:r>
    </w:p>
    <w:p w:rsidR="00A32B95" w:rsidRPr="00440FE1" w:rsidRDefault="00A32B95" w:rsidP="00A32B95">
      <w:pPr>
        <w:pStyle w:val="a3"/>
        <w:ind w:left="0" w:right="103"/>
        <w:rPr>
          <w:lang w:val="ru-RU"/>
        </w:rPr>
      </w:pPr>
      <w:r w:rsidRPr="0082762F">
        <w:rPr>
          <w:b/>
          <w:lang w:val="ru-RU"/>
        </w:rPr>
        <w:t>Дата начала частичного досрочного погашения:</w:t>
      </w:r>
      <w:r w:rsidRPr="0082762F">
        <w:rPr>
          <w:lang w:val="ru-RU"/>
        </w:rPr>
        <w:t xml:space="preserve"> Это </w:t>
      </w:r>
      <w:r w:rsidRPr="00440FE1">
        <w:rPr>
          <w:lang w:val="ru-RU"/>
        </w:rPr>
        <w:t>дата окончания купонного (процентного) периода и дата, в которую будет осуществлено досрочное погашение части номинальной стоимости Облигаций: 5097-й день с даты начала размещения Облигаций выпуска.</w:t>
      </w:r>
    </w:p>
    <w:p w:rsidR="00A32B95" w:rsidRPr="00440FE1" w:rsidRDefault="00A32B95" w:rsidP="00A32B95">
      <w:pPr>
        <w:pStyle w:val="a3"/>
        <w:ind w:left="0" w:right="108"/>
        <w:rPr>
          <w:lang w:val="ru-RU"/>
        </w:rPr>
      </w:pPr>
      <w:r w:rsidRPr="00440FE1">
        <w:rPr>
          <w:lang w:val="ru-RU"/>
        </w:rPr>
        <w:t>Процент от номинальной стоимости Облигации, подлежащий погашению в дату окончания 14 (четырнадцатого) купонного периода: 7,692 %.</w:t>
      </w:r>
    </w:p>
    <w:p w:rsidR="00A32B95" w:rsidRDefault="00A32B95" w:rsidP="00A32B95">
      <w:pPr>
        <w:pStyle w:val="a3"/>
        <w:spacing w:line="252" w:lineRule="exact"/>
        <w:ind w:left="0"/>
        <w:rPr>
          <w:lang w:val="ru-RU"/>
        </w:rPr>
      </w:pPr>
      <w:r w:rsidRPr="00440FE1">
        <w:rPr>
          <w:lang w:val="ru-RU"/>
        </w:rPr>
        <w:t>Даты начала и окончания погашения Облигаций выпуска совпадают.</w:t>
      </w:r>
    </w:p>
    <w:p w:rsidR="00A32B95" w:rsidRPr="00440FE1" w:rsidRDefault="00A32B95" w:rsidP="00A32B95">
      <w:pPr>
        <w:pStyle w:val="a3"/>
        <w:spacing w:before="5"/>
        <w:ind w:left="0"/>
        <w:rPr>
          <w:lang w:val="ru-RU"/>
        </w:rPr>
      </w:pPr>
    </w:p>
    <w:p w:rsidR="00A32B95" w:rsidRPr="004F4E8A" w:rsidRDefault="00A32B95" w:rsidP="00A32B95">
      <w:pPr>
        <w:pStyle w:val="2"/>
        <w:ind w:left="0" w:right="109"/>
        <w:rPr>
          <w:lang w:val="ru-RU"/>
        </w:rPr>
      </w:pPr>
      <w:r w:rsidRPr="004F4E8A">
        <w:rPr>
          <w:lang w:val="ru-RU"/>
        </w:rPr>
        <w:t>Срок (порядок определения срока), в течение которого облигации могут быть досрочно погашены эмитентом:</w:t>
      </w:r>
    </w:p>
    <w:p w:rsidR="00A32B95" w:rsidRPr="004F4E8A" w:rsidRDefault="00A32B95" w:rsidP="00A32B95">
      <w:pPr>
        <w:pStyle w:val="a3"/>
        <w:ind w:left="0" w:right="108"/>
        <w:rPr>
          <w:lang w:val="ru-RU"/>
        </w:rPr>
      </w:pPr>
      <w:r w:rsidRPr="004F4E8A">
        <w:rPr>
          <w:lang w:val="ru-RU"/>
        </w:rPr>
        <w:t>Облигации будут частично досрочно погашены в дату окончания купонных периодов, определенных Эмитентом.</w:t>
      </w:r>
    </w:p>
    <w:p w:rsidR="00A32B95" w:rsidRPr="004F4E8A" w:rsidRDefault="00A32B95" w:rsidP="00A32B95">
      <w:pPr>
        <w:pStyle w:val="2"/>
        <w:spacing w:before="6" w:line="250" w:lineRule="exact"/>
        <w:ind w:left="0"/>
        <w:rPr>
          <w:lang w:val="ru-RU"/>
        </w:rPr>
      </w:pPr>
      <w:r w:rsidRPr="004F4E8A">
        <w:rPr>
          <w:lang w:val="ru-RU"/>
        </w:rPr>
        <w:t>Дата начала частичного досрочного погашения и дата окончания частичного досрочного погашения:</w:t>
      </w:r>
    </w:p>
    <w:p w:rsidR="00A32B95" w:rsidRPr="004F4E8A" w:rsidRDefault="00A32B95" w:rsidP="00A32B95">
      <w:pPr>
        <w:pStyle w:val="a3"/>
        <w:spacing w:line="250" w:lineRule="exact"/>
        <w:ind w:left="0"/>
        <w:rPr>
          <w:lang w:val="ru-RU"/>
        </w:rPr>
      </w:pPr>
      <w:r w:rsidRPr="004F4E8A">
        <w:rPr>
          <w:lang w:val="ru-RU"/>
        </w:rPr>
        <w:t>Даты начала и окончания частичного досрочного погашения Облигаций выпуска совпадают.</w:t>
      </w:r>
    </w:p>
    <w:p w:rsidR="00A32B95" w:rsidRPr="00440FE1" w:rsidRDefault="00A32B95" w:rsidP="00A32B95">
      <w:pPr>
        <w:pStyle w:val="a3"/>
        <w:spacing w:before="1"/>
        <w:ind w:left="0" w:right="102"/>
        <w:rPr>
          <w:lang w:val="ru-RU"/>
        </w:rPr>
      </w:pPr>
      <w:r w:rsidRPr="004F4E8A">
        <w:rPr>
          <w:lang w:val="ru-RU"/>
        </w:rPr>
        <w:t>Если Дата частичного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w:t>
      </w:r>
      <w:r w:rsidRPr="00440FE1">
        <w:rPr>
          <w:lang w:val="ru-RU"/>
        </w:rPr>
        <w:t xml:space="preserve">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A32B95" w:rsidRPr="00440FE1" w:rsidRDefault="00A32B95" w:rsidP="00A32B95">
      <w:pPr>
        <w:pStyle w:val="a3"/>
        <w:spacing w:before="5"/>
        <w:ind w:left="0"/>
        <w:rPr>
          <w:lang w:val="ru-RU"/>
        </w:rPr>
      </w:pPr>
    </w:p>
    <w:p w:rsidR="00A32B95" w:rsidRPr="00440FE1" w:rsidRDefault="00A32B95" w:rsidP="00A32B95">
      <w:pPr>
        <w:pStyle w:val="2"/>
        <w:ind w:left="0"/>
        <w:rPr>
          <w:lang w:val="ru-RU"/>
        </w:rPr>
      </w:pPr>
      <w:r w:rsidRPr="00440FE1">
        <w:rPr>
          <w:lang w:val="ru-RU"/>
        </w:rPr>
        <w:t>Порядок частичного досрочного погашения Облигаций:</w:t>
      </w:r>
    </w:p>
    <w:p w:rsidR="00A32B95" w:rsidRPr="00440FE1" w:rsidRDefault="00A32B95" w:rsidP="00A32B95">
      <w:pPr>
        <w:pStyle w:val="a3"/>
        <w:ind w:left="0" w:right="104"/>
        <w:rPr>
          <w:lang w:val="ru-RU"/>
        </w:rPr>
      </w:pPr>
      <w:r w:rsidRPr="00440FE1">
        <w:rPr>
          <w:lang w:val="ru-RU"/>
        </w:rPr>
        <w:t>Частичное 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частичного досрочного погашения Облигаций не предусмотрена.</w:t>
      </w:r>
    </w:p>
    <w:p w:rsidR="00A32B95" w:rsidRPr="00440FE1" w:rsidRDefault="00A32B95" w:rsidP="00A32B95">
      <w:pPr>
        <w:pStyle w:val="a3"/>
        <w:ind w:left="0"/>
        <w:rPr>
          <w:sz w:val="17"/>
          <w:lang w:val="ru-RU"/>
        </w:rPr>
      </w:pPr>
    </w:p>
    <w:p w:rsidR="00A32B95" w:rsidRDefault="00A32B95" w:rsidP="00A32B95">
      <w:pPr>
        <w:pStyle w:val="a3"/>
        <w:ind w:left="0" w:right="101"/>
        <w:rPr>
          <w:lang w:val="ru-RU"/>
        </w:rPr>
      </w:pPr>
      <w:r w:rsidRPr="00440FE1">
        <w:rPr>
          <w:lang w:val="ru-RU"/>
        </w:rPr>
        <w:t>Если дата частичного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A32B95" w:rsidRPr="00440FE1" w:rsidRDefault="00A32B95" w:rsidP="00A32B95">
      <w:pPr>
        <w:pStyle w:val="a3"/>
        <w:ind w:left="0" w:right="101"/>
        <w:rPr>
          <w:lang w:val="ru-RU"/>
        </w:rPr>
      </w:pPr>
    </w:p>
    <w:p w:rsidR="00A32B95" w:rsidRDefault="00A32B95" w:rsidP="00A32B95">
      <w:pPr>
        <w:pStyle w:val="a3"/>
        <w:ind w:left="0" w:right="107"/>
        <w:rPr>
          <w:lang w:val="ru-RU"/>
        </w:rPr>
      </w:pPr>
      <w:r w:rsidRPr="00440FE1">
        <w:rPr>
          <w:lang w:val="ru-RU"/>
        </w:rPr>
        <w:t xml:space="preserve">Составление списка владельцев облигаций для исполнения Эмитентом обязательств по частичному досрочному погашению </w:t>
      </w:r>
      <w:r w:rsidRPr="00DA5DCB">
        <w:rPr>
          <w:lang w:val="ru-RU"/>
        </w:rPr>
        <w:t>Облигаций не предусмотрено.</w:t>
      </w:r>
    </w:p>
    <w:p w:rsidR="00A32B95" w:rsidRPr="00DA5DCB" w:rsidRDefault="00A32B95" w:rsidP="00A32B95">
      <w:pPr>
        <w:pStyle w:val="a3"/>
        <w:ind w:left="0" w:right="107"/>
        <w:rPr>
          <w:lang w:val="ru-RU"/>
        </w:rPr>
      </w:pPr>
    </w:p>
    <w:p w:rsidR="00A32B95" w:rsidRDefault="00A32B95" w:rsidP="00A32B95">
      <w:pPr>
        <w:pStyle w:val="a3"/>
        <w:ind w:left="0" w:right="106"/>
        <w:rPr>
          <w:lang w:val="ru-RU"/>
        </w:rPr>
      </w:pPr>
      <w:r w:rsidRPr="00440FE1">
        <w:rPr>
          <w:lang w:val="ru-RU"/>
        </w:rPr>
        <w:t>Владельцы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32B95" w:rsidRPr="00440FE1" w:rsidRDefault="00A32B95" w:rsidP="00A32B95">
      <w:pPr>
        <w:pStyle w:val="a3"/>
        <w:ind w:left="0" w:right="106"/>
        <w:rPr>
          <w:lang w:val="ru-RU"/>
        </w:rPr>
      </w:pPr>
    </w:p>
    <w:p w:rsidR="00A32B95" w:rsidRDefault="00A32B95" w:rsidP="00A32B95">
      <w:pPr>
        <w:pStyle w:val="a3"/>
        <w:ind w:left="0" w:right="106"/>
        <w:rPr>
          <w:lang w:val="ru-RU"/>
        </w:rPr>
      </w:pPr>
      <w:r w:rsidRPr="00440FE1">
        <w:rPr>
          <w:lang w:val="ru-RU"/>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A32B95" w:rsidRPr="00440FE1" w:rsidRDefault="00A32B95" w:rsidP="00A32B95">
      <w:pPr>
        <w:pStyle w:val="a3"/>
        <w:ind w:left="0" w:right="106"/>
        <w:rPr>
          <w:lang w:val="ru-RU"/>
        </w:rPr>
      </w:pPr>
    </w:p>
    <w:p w:rsidR="00A32B95" w:rsidRPr="00440FE1" w:rsidRDefault="00A32B95" w:rsidP="00A32B95">
      <w:pPr>
        <w:pStyle w:val="a3"/>
        <w:ind w:left="0" w:right="107"/>
        <w:rPr>
          <w:lang w:val="ru-RU"/>
        </w:rPr>
      </w:pPr>
      <w:r w:rsidRPr="00440FE1">
        <w:rPr>
          <w:lang w:val="ru-RU"/>
        </w:rPr>
        <w:t>Частичное досрочное 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A32B95" w:rsidRPr="00440FE1" w:rsidRDefault="00A32B95" w:rsidP="00A32B95">
      <w:pPr>
        <w:pStyle w:val="2"/>
        <w:spacing w:before="124" w:line="251" w:lineRule="exact"/>
        <w:ind w:left="0"/>
        <w:rPr>
          <w:lang w:val="ru-RU"/>
        </w:rPr>
      </w:pPr>
      <w:r w:rsidRPr="00440FE1">
        <w:rPr>
          <w:lang w:val="ru-RU"/>
        </w:rPr>
        <w:t>Порядок раскрытия эмитентом информации об итогах досрочного погашения облигаций:</w:t>
      </w:r>
    </w:p>
    <w:p w:rsidR="00A32B95" w:rsidRPr="00440FE1" w:rsidRDefault="00A32B95" w:rsidP="00A32B95">
      <w:pPr>
        <w:pStyle w:val="a3"/>
        <w:ind w:left="0" w:right="104"/>
        <w:rPr>
          <w:lang w:val="ru-RU"/>
        </w:rPr>
      </w:pPr>
      <w:r w:rsidRPr="00440FE1">
        <w:rPr>
          <w:lang w:val="ru-RU"/>
        </w:rPr>
        <w:t>После частичного досрочного погашения Эмитентом Облигаций Эмитент публикует информацию о сроке исполнения обязательств в форме сообщений о существенных фактах «</w:t>
      </w:r>
      <w:r>
        <w:rPr>
          <w:lang w:val="ru-RU"/>
        </w:rPr>
        <w:t>О</w:t>
      </w:r>
      <w:r w:rsidRPr="00440FE1">
        <w:rPr>
          <w:lang w:val="ru-RU"/>
        </w:rPr>
        <w:t xml:space="preserve"> погашении эмиссио</w:t>
      </w:r>
      <w:r>
        <w:rPr>
          <w:lang w:val="ru-RU"/>
        </w:rPr>
        <w:t>нных ценных бумаг эмитента» и «О</w:t>
      </w:r>
      <w:r w:rsidRPr="00440FE1">
        <w:rPr>
          <w:lang w:val="ru-RU"/>
        </w:rPr>
        <w:t xml:space="preserve"> выплаченных доходах по эмиссионным ценным бумагам эмитента».</w:t>
      </w:r>
    </w:p>
    <w:p w:rsidR="00A32B95" w:rsidRPr="00440FE1" w:rsidRDefault="00A32B95" w:rsidP="00A32B95">
      <w:pPr>
        <w:pStyle w:val="a3"/>
        <w:spacing w:before="2"/>
        <w:ind w:left="0"/>
        <w:rPr>
          <w:sz w:val="17"/>
          <w:lang w:val="ru-RU"/>
        </w:rPr>
      </w:pPr>
    </w:p>
    <w:p w:rsidR="00A32B95" w:rsidRPr="00440FE1" w:rsidRDefault="00A32B95" w:rsidP="00A32B95">
      <w:pPr>
        <w:pStyle w:val="a3"/>
        <w:ind w:left="0" w:right="109"/>
        <w:rPr>
          <w:lang w:val="ru-RU"/>
        </w:rPr>
      </w:pPr>
      <w:r w:rsidRPr="00440FE1">
        <w:rPr>
          <w:lang w:val="ru-RU"/>
        </w:rPr>
        <w:t>Указанная информация публикуется в следующие сроки с момента наступления соответствующего существенного факта:</w:t>
      </w:r>
    </w:p>
    <w:p w:rsidR="00A32B95" w:rsidRPr="00440FE1" w:rsidRDefault="00A32B95" w:rsidP="00A32B95">
      <w:pPr>
        <w:pStyle w:val="a4"/>
        <w:numPr>
          <w:ilvl w:val="0"/>
          <w:numId w:val="23"/>
        </w:numPr>
        <w:tabs>
          <w:tab w:val="left" w:pos="284"/>
        </w:tabs>
        <w:spacing w:line="253" w:lineRule="exact"/>
        <w:ind w:left="0"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Pr="00440FE1" w:rsidRDefault="00A32B95" w:rsidP="00A32B95">
      <w:pPr>
        <w:pStyle w:val="a4"/>
        <w:numPr>
          <w:ilvl w:val="0"/>
          <w:numId w:val="23"/>
        </w:numPr>
        <w:tabs>
          <w:tab w:val="left" w:pos="284"/>
          <w:tab w:val="left" w:pos="654"/>
          <w:tab w:val="left" w:pos="3052"/>
          <w:tab w:val="left" w:pos="10201"/>
        </w:tabs>
        <w:spacing w:before="37" w:line="278" w:lineRule="auto"/>
        <w:ind w:left="0" w:right="104" w:firstLine="0"/>
        <w:rPr>
          <w:lang w:val="ru-RU"/>
        </w:rPr>
      </w:pPr>
      <w:r w:rsidRPr="00440FE1">
        <w:rPr>
          <w:lang w:val="ru-RU"/>
        </w:rPr>
        <w:t>на странице</w:t>
      </w:r>
      <w:r w:rsidRPr="00440FE1">
        <w:rPr>
          <w:spacing w:val="-3"/>
          <w:lang w:val="ru-RU"/>
        </w:rPr>
        <w:t xml:space="preserve"> </w:t>
      </w:r>
      <w:r w:rsidRPr="00440FE1">
        <w:rPr>
          <w:lang w:val="ru-RU"/>
        </w:rPr>
        <w:t>Эмитента</w:t>
      </w:r>
      <w:r w:rsidRPr="00440FE1">
        <w:rPr>
          <w:lang w:val="ru-RU"/>
        </w:rPr>
        <w:tab/>
        <w:t>в сети</w:t>
      </w:r>
      <w:r w:rsidRPr="00440FE1">
        <w:rPr>
          <w:spacing w:val="-9"/>
          <w:lang w:val="ru-RU"/>
        </w:rPr>
        <w:t xml:space="preserve"> </w:t>
      </w:r>
      <w:r w:rsidRPr="00440FE1">
        <w:rPr>
          <w:lang w:val="ru-RU"/>
        </w:rPr>
        <w:t>Интернет:</w:t>
      </w:r>
      <w:r w:rsidRPr="00440FE1">
        <w:rPr>
          <w:spacing w:val="-3"/>
          <w:lang w:val="ru-RU"/>
        </w:rPr>
        <w:t xml:space="preserve"> </w:t>
      </w:r>
      <w:hyperlink r:id="rId14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lang w:val="ru-RU"/>
        </w:rPr>
        <w:tab/>
      </w:r>
      <w:r w:rsidRPr="00440FE1">
        <w:rPr>
          <w:lang w:val="ru-RU"/>
        </w:rPr>
        <w:t xml:space="preserve">и </w:t>
      </w:r>
      <w:hyperlink r:id="rId14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0"/>
          <w:lang w:val="ru-RU"/>
        </w:rPr>
        <w:t xml:space="preserve"> </w:t>
      </w:r>
      <w:r w:rsidRPr="00440FE1">
        <w:rPr>
          <w:lang w:val="ru-RU"/>
        </w:rPr>
        <w:t>дней.</w:t>
      </w:r>
    </w:p>
    <w:p w:rsidR="00A32B95" w:rsidRPr="00440FE1" w:rsidRDefault="00A32B95" w:rsidP="00A32B95">
      <w:pPr>
        <w:pStyle w:val="a3"/>
        <w:ind w:left="0" w:right="102"/>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A32B95" w:rsidRPr="00440FE1" w:rsidRDefault="00A32B95" w:rsidP="00A32B95">
      <w:pPr>
        <w:pStyle w:val="a3"/>
        <w:spacing w:before="5"/>
        <w:ind w:left="0"/>
        <w:rPr>
          <w:sz w:val="17"/>
          <w:lang w:val="ru-RU"/>
        </w:rPr>
      </w:pPr>
    </w:p>
    <w:p w:rsidR="00A32B95" w:rsidRPr="00440FE1" w:rsidRDefault="00A32B95" w:rsidP="00A32B95">
      <w:pPr>
        <w:pStyle w:val="a3"/>
        <w:ind w:left="0"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4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4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A32B95" w:rsidRPr="00440FE1" w:rsidRDefault="00A32B95" w:rsidP="00A32B95">
      <w:pPr>
        <w:pStyle w:val="a3"/>
        <w:spacing w:line="252" w:lineRule="exact"/>
        <w:ind w:left="0"/>
        <w:rPr>
          <w:lang w:val="ru-RU"/>
        </w:rPr>
      </w:pPr>
      <w:r w:rsidRPr="00440FE1">
        <w:rPr>
          <w:lang w:val="ru-RU"/>
        </w:rPr>
        <w:t>«Интернет» после истечения такого срока, – с даты его опубликования в сети «Интернет».</w:t>
      </w:r>
    </w:p>
    <w:p w:rsidR="00A32B95" w:rsidRPr="00440FE1" w:rsidRDefault="00A32B95" w:rsidP="00A32B95">
      <w:pPr>
        <w:pStyle w:val="a3"/>
        <w:spacing w:before="5"/>
        <w:ind w:left="0"/>
        <w:rPr>
          <w:lang w:val="ru-RU"/>
        </w:rPr>
      </w:pPr>
    </w:p>
    <w:p w:rsidR="00A32B95" w:rsidRPr="00440FE1" w:rsidRDefault="00A32B95" w:rsidP="00C0791A">
      <w:pPr>
        <w:pStyle w:val="2"/>
        <w:numPr>
          <w:ilvl w:val="1"/>
          <w:numId w:val="43"/>
        </w:numPr>
        <w:tabs>
          <w:tab w:val="left" w:pos="142"/>
          <w:tab w:val="left" w:pos="426"/>
        </w:tabs>
        <w:spacing w:line="250" w:lineRule="exact"/>
        <w:rPr>
          <w:lang w:val="ru-RU"/>
        </w:rPr>
      </w:pPr>
      <w:r w:rsidRPr="00440FE1">
        <w:rPr>
          <w:lang w:val="ru-RU"/>
        </w:rPr>
        <w:t>Порядок определения дохода, выплачиваемого по каждой</w:t>
      </w:r>
      <w:r w:rsidRPr="00440FE1">
        <w:rPr>
          <w:spacing w:val="-14"/>
          <w:lang w:val="ru-RU"/>
        </w:rPr>
        <w:t xml:space="preserve"> </w:t>
      </w:r>
      <w:r w:rsidRPr="00440FE1">
        <w:rPr>
          <w:lang w:val="ru-RU"/>
        </w:rPr>
        <w:t>облигации.</w:t>
      </w:r>
    </w:p>
    <w:p w:rsidR="00A32B95" w:rsidRPr="00440FE1" w:rsidRDefault="00A32B95" w:rsidP="00A32B95">
      <w:pPr>
        <w:pStyle w:val="a3"/>
        <w:spacing w:line="242" w:lineRule="auto"/>
        <w:ind w:left="0" w:right="109"/>
        <w:rPr>
          <w:lang w:val="ru-RU"/>
        </w:rPr>
      </w:pPr>
      <w:r w:rsidRPr="00440FE1">
        <w:rPr>
          <w:lang w:val="ru-RU"/>
        </w:rPr>
        <w:t>Доходом по Облигациям является сумма купонных доходов, начисляемых за каждый купонный период (далее - купонные периоды) в течение срока до погашения Облигаций.</w:t>
      </w:r>
    </w:p>
    <w:p w:rsidR="00A32B95" w:rsidRPr="004F2542" w:rsidRDefault="00A32B95" w:rsidP="00A32B95">
      <w:pPr>
        <w:pStyle w:val="a3"/>
        <w:ind w:left="0" w:right="102"/>
        <w:rPr>
          <w:lang w:val="ru-RU"/>
        </w:rPr>
      </w:pPr>
      <w:r>
        <w:rPr>
          <w:lang w:val="ru-RU"/>
        </w:rPr>
        <w:t>В</w:t>
      </w:r>
      <w:r w:rsidRPr="00440FE1">
        <w:rPr>
          <w:lang w:val="ru-RU"/>
        </w:rPr>
        <w:t xml:space="preserve">еличина процентной ставки 1-го купонного периода (в процентах годовых) устанавливается Единоличным исполнительным органом Эмитента перед датой размещения Облигаций настоящего выпуска.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Pr="004F2542">
        <w:rPr>
          <w:lang w:val="ru-RU"/>
        </w:rPr>
        <w:t>Программы облигаций, п. 11 Условий выпуска облигаций и п. 8.11. Проспекта ценных</w:t>
      </w:r>
      <w:r w:rsidRPr="004F2542">
        <w:rPr>
          <w:spacing w:val="-12"/>
          <w:lang w:val="ru-RU"/>
        </w:rPr>
        <w:t xml:space="preserve"> </w:t>
      </w:r>
      <w:r w:rsidRPr="004F2542">
        <w:rPr>
          <w:lang w:val="ru-RU"/>
        </w:rPr>
        <w:t>бумаг.</w:t>
      </w:r>
    </w:p>
    <w:p w:rsidR="00A32B95" w:rsidRPr="004F4E8A" w:rsidRDefault="00A32B95" w:rsidP="00A32B95">
      <w:pPr>
        <w:pStyle w:val="3"/>
        <w:spacing w:before="6"/>
        <w:ind w:left="0" w:right="1370"/>
        <w:jc w:val="both"/>
        <w:rPr>
          <w:i w:val="0"/>
          <w:lang w:val="ru-RU"/>
        </w:rPr>
      </w:pPr>
      <w:r w:rsidRPr="004F4E8A">
        <w:rPr>
          <w:i w:val="0"/>
          <w:lang w:val="ru-RU"/>
        </w:rPr>
        <w:t xml:space="preserve">Сумма выплат по первому купону в расчете на одну Облигацию определяется по формуле: К1 = </w:t>
      </w:r>
      <w:r w:rsidRPr="004F4E8A">
        <w:rPr>
          <w:i w:val="0"/>
        </w:rPr>
        <w:t>C</w:t>
      </w:r>
      <w:r w:rsidRPr="004F4E8A">
        <w:rPr>
          <w:i w:val="0"/>
          <w:lang w:val="ru-RU"/>
        </w:rPr>
        <w:t xml:space="preserve">1 * </w:t>
      </w:r>
      <w:r w:rsidRPr="004F4E8A">
        <w:rPr>
          <w:i w:val="0"/>
        </w:rPr>
        <w:t>Nom</w:t>
      </w:r>
      <w:r w:rsidRPr="004F4E8A">
        <w:rPr>
          <w:i w:val="0"/>
          <w:lang w:val="ru-RU"/>
        </w:rPr>
        <w:t>1 * (</w:t>
      </w:r>
      <w:r w:rsidRPr="004F4E8A">
        <w:rPr>
          <w:i w:val="0"/>
        </w:rPr>
        <w:t>T</w:t>
      </w:r>
      <w:r w:rsidRPr="004F4E8A">
        <w:rPr>
          <w:i w:val="0"/>
          <w:lang w:val="ru-RU"/>
        </w:rPr>
        <w:t xml:space="preserve">(1) - </w:t>
      </w:r>
      <w:r w:rsidRPr="004F4E8A">
        <w:rPr>
          <w:i w:val="0"/>
        </w:rPr>
        <w:t>T</w:t>
      </w:r>
      <w:r w:rsidRPr="004F4E8A">
        <w:rPr>
          <w:i w:val="0"/>
          <w:lang w:val="ru-RU"/>
        </w:rPr>
        <w:t>(0)) / 365/ 100 %, где,</w:t>
      </w:r>
    </w:p>
    <w:p w:rsidR="00A32B95" w:rsidRPr="004F4E8A" w:rsidRDefault="00A32B95" w:rsidP="00A32B95">
      <w:pPr>
        <w:ind w:right="2122"/>
        <w:jc w:val="both"/>
        <w:rPr>
          <w:b/>
          <w:lang w:val="ru-RU"/>
        </w:rPr>
      </w:pPr>
      <w:r w:rsidRPr="004F4E8A">
        <w:rPr>
          <w:b/>
        </w:rPr>
        <w:t>K</w:t>
      </w:r>
      <w:r w:rsidRPr="004F4E8A">
        <w:rPr>
          <w:b/>
          <w:lang w:val="ru-RU"/>
        </w:rPr>
        <w:t xml:space="preserve">1 – сумма купонной выплаты по 1-му купону в расчете на одну Облигацию, в руб.; </w:t>
      </w:r>
      <w:r w:rsidRPr="004F4E8A">
        <w:rPr>
          <w:b/>
        </w:rPr>
        <w:t>C</w:t>
      </w:r>
      <w:r w:rsidRPr="004F4E8A">
        <w:rPr>
          <w:b/>
          <w:lang w:val="ru-RU"/>
        </w:rPr>
        <w:t>1 – размер процентной ставки 1-го купона, в процентах годовых;</w:t>
      </w:r>
    </w:p>
    <w:p w:rsidR="00A32B95" w:rsidRPr="004F4E8A" w:rsidRDefault="00A32B95" w:rsidP="00A32B95">
      <w:pPr>
        <w:ind w:right="1659"/>
        <w:jc w:val="both"/>
        <w:rPr>
          <w:b/>
          <w:lang w:val="ru-RU"/>
        </w:rPr>
      </w:pPr>
      <w:r w:rsidRPr="004F4E8A">
        <w:rPr>
          <w:b/>
        </w:rPr>
        <w:t>Nom</w:t>
      </w:r>
      <w:r w:rsidRPr="004F4E8A">
        <w:rPr>
          <w:b/>
          <w:lang w:val="ru-RU"/>
        </w:rPr>
        <w:t xml:space="preserve">1 – номинальная стоимость одной Облигации внутри 1-го купонного периода, руб.; </w:t>
      </w:r>
      <w:r w:rsidRPr="004F4E8A">
        <w:rPr>
          <w:b/>
        </w:rPr>
        <w:t>T</w:t>
      </w:r>
      <w:r w:rsidRPr="004F4E8A">
        <w:rPr>
          <w:b/>
          <w:lang w:val="ru-RU"/>
        </w:rPr>
        <w:t>(0) – дата начала 1-го купонного периода;</w:t>
      </w:r>
    </w:p>
    <w:p w:rsidR="00A32B95" w:rsidRPr="004F4E8A" w:rsidRDefault="00A32B95" w:rsidP="00A32B95">
      <w:pPr>
        <w:spacing w:line="252" w:lineRule="exact"/>
        <w:jc w:val="both"/>
        <w:rPr>
          <w:b/>
          <w:lang w:val="ru-RU"/>
        </w:rPr>
      </w:pPr>
      <w:r w:rsidRPr="004F4E8A">
        <w:rPr>
          <w:b/>
        </w:rPr>
        <w:t>T</w:t>
      </w:r>
      <w:r w:rsidRPr="004F4E8A">
        <w:rPr>
          <w:b/>
          <w:lang w:val="ru-RU"/>
        </w:rPr>
        <w:t>(1) – дата окончания 1-го купонного периода.</w:t>
      </w:r>
    </w:p>
    <w:p w:rsidR="00A32B95" w:rsidRPr="004F4E8A" w:rsidRDefault="00A32B95" w:rsidP="00A32B95">
      <w:pPr>
        <w:pStyle w:val="a3"/>
        <w:ind w:left="0"/>
        <w:rPr>
          <w:b/>
          <w:lang w:val="ru-RU"/>
        </w:rPr>
      </w:pPr>
    </w:p>
    <w:p w:rsidR="00A32B95" w:rsidRPr="004F4E8A" w:rsidRDefault="00A32B95" w:rsidP="00A32B95">
      <w:pPr>
        <w:ind w:right="106"/>
        <w:jc w:val="both"/>
        <w:rPr>
          <w:b/>
          <w:lang w:val="ru-RU"/>
        </w:rPr>
      </w:pPr>
      <w:r w:rsidRPr="004F4E8A">
        <w:rPr>
          <w:b/>
          <w:lang w:val="ru-RU"/>
        </w:rPr>
        <w:t>Размер процента (купона) на каждый последующий купонный период устанавливается в виде формулы с переменными, значения которых не могут изменяться в зависимости от усмотрения Эмитента:</w:t>
      </w:r>
    </w:p>
    <w:p w:rsidR="00A32B95" w:rsidRPr="004F4E8A" w:rsidRDefault="00A32B95" w:rsidP="00A32B95">
      <w:pPr>
        <w:ind w:right="1266"/>
        <w:jc w:val="both"/>
        <w:rPr>
          <w:b/>
          <w:lang w:val="ru-RU"/>
        </w:rPr>
      </w:pPr>
      <w:r w:rsidRPr="004F4E8A">
        <w:rPr>
          <w:b/>
          <w:lang w:val="ru-RU"/>
        </w:rPr>
        <w:t xml:space="preserve">Процентная ставка по </w:t>
      </w:r>
      <w:r w:rsidRPr="004F4E8A">
        <w:rPr>
          <w:b/>
        </w:rPr>
        <w:t>j</w:t>
      </w:r>
      <w:r w:rsidRPr="004F4E8A">
        <w:rPr>
          <w:b/>
          <w:lang w:val="ru-RU"/>
        </w:rPr>
        <w:t>-тому купону (</w:t>
      </w:r>
      <w:r w:rsidRPr="004F4E8A">
        <w:rPr>
          <w:b/>
        </w:rPr>
        <w:t>j</w:t>
      </w:r>
      <w:r w:rsidRPr="004F4E8A">
        <w:rPr>
          <w:b/>
          <w:lang w:val="ru-RU"/>
        </w:rPr>
        <w:t xml:space="preserve"> = 2,…,15) («Процентная ставка по </w:t>
      </w:r>
      <w:r w:rsidRPr="004F4E8A">
        <w:rPr>
          <w:b/>
        </w:rPr>
        <w:t>j</w:t>
      </w:r>
      <w:r w:rsidRPr="004F4E8A">
        <w:rPr>
          <w:b/>
          <w:lang w:val="ru-RU"/>
        </w:rPr>
        <w:t>-тому купону») определяется по следующей формуле:</w:t>
      </w:r>
    </w:p>
    <w:p w:rsidR="00A32B95" w:rsidRPr="004F4E8A" w:rsidRDefault="00A32B95" w:rsidP="00A32B95">
      <w:pPr>
        <w:spacing w:before="1"/>
        <w:jc w:val="both"/>
        <w:rPr>
          <w:b/>
          <w:lang w:val="ru-RU"/>
        </w:rPr>
      </w:pPr>
      <w:r w:rsidRPr="004F4E8A">
        <w:rPr>
          <w:b/>
        </w:rPr>
        <w:t>Cj</w:t>
      </w:r>
      <w:r w:rsidRPr="004F4E8A">
        <w:rPr>
          <w:b/>
          <w:lang w:val="ru-RU"/>
        </w:rPr>
        <w:t xml:space="preserve"> = </w:t>
      </w:r>
      <w:r w:rsidRPr="004F4E8A">
        <w:rPr>
          <w:b/>
        </w:rPr>
        <w:t>MAX</w:t>
      </w:r>
      <w:r w:rsidRPr="004F4E8A">
        <w:rPr>
          <w:b/>
          <w:lang w:val="ru-RU"/>
        </w:rPr>
        <w:t xml:space="preserve"> ((</w:t>
      </w:r>
      <w:r w:rsidRPr="004F4E8A">
        <w:rPr>
          <w:b/>
        </w:rPr>
        <w:t>Ij</w:t>
      </w:r>
      <w:r w:rsidRPr="004F4E8A">
        <w:rPr>
          <w:b/>
          <w:lang w:val="ru-RU"/>
        </w:rPr>
        <w:t xml:space="preserve"> -100%) + 4%; </w:t>
      </w:r>
      <w:r w:rsidRPr="004F4E8A">
        <w:rPr>
          <w:b/>
        </w:rPr>
        <w:t>Gj</w:t>
      </w:r>
      <w:r w:rsidRPr="004F4E8A">
        <w:rPr>
          <w:b/>
          <w:lang w:val="ru-RU"/>
        </w:rPr>
        <w:t xml:space="preserve"> + 3%), где:</w:t>
      </w:r>
    </w:p>
    <w:p w:rsidR="00A32B95" w:rsidRPr="004F4E8A" w:rsidRDefault="00A32B95" w:rsidP="00A32B95">
      <w:pPr>
        <w:pStyle w:val="a3"/>
        <w:spacing w:before="7"/>
        <w:ind w:left="0"/>
        <w:rPr>
          <w:b/>
          <w:sz w:val="21"/>
          <w:lang w:val="ru-RU"/>
        </w:rPr>
      </w:pPr>
    </w:p>
    <w:p w:rsidR="00A32B95" w:rsidRPr="00440FE1" w:rsidRDefault="00A32B95" w:rsidP="00A32B95">
      <w:pPr>
        <w:pStyle w:val="a3"/>
        <w:ind w:left="0"/>
        <w:rPr>
          <w:lang w:val="ru-RU"/>
        </w:rPr>
      </w:pPr>
      <w:r w:rsidRPr="004F4E8A">
        <w:rPr>
          <w:b/>
        </w:rPr>
        <w:t>MAX</w:t>
      </w:r>
      <w:r w:rsidRPr="004F4E8A">
        <w:rPr>
          <w:b/>
          <w:lang w:val="ru-RU"/>
        </w:rPr>
        <w:t xml:space="preserve"> </w:t>
      </w:r>
      <w:r w:rsidRPr="00440FE1">
        <w:rPr>
          <w:lang w:val="ru-RU"/>
        </w:rPr>
        <w:t>– функция выбора наибольшего значения из двух величин;</w:t>
      </w:r>
    </w:p>
    <w:p w:rsidR="00A32B95" w:rsidRPr="00440FE1" w:rsidRDefault="00A32B95" w:rsidP="00A32B95">
      <w:pPr>
        <w:pStyle w:val="a3"/>
        <w:ind w:left="0"/>
        <w:rPr>
          <w:lang w:val="ru-RU"/>
        </w:rPr>
      </w:pPr>
    </w:p>
    <w:p w:rsidR="00A32B95" w:rsidRPr="00440FE1" w:rsidRDefault="00A32B95" w:rsidP="00A32B95">
      <w:pPr>
        <w:pStyle w:val="a3"/>
        <w:ind w:left="0" w:right="108"/>
        <w:rPr>
          <w:lang w:val="ru-RU"/>
        </w:rPr>
      </w:pPr>
      <w:r w:rsidRPr="004F4E8A">
        <w:rPr>
          <w:b/>
        </w:rPr>
        <w:t>Ij</w:t>
      </w:r>
      <w:r w:rsidRPr="004F4E8A">
        <w:rPr>
          <w:b/>
          <w:lang w:val="ru-RU"/>
        </w:rPr>
        <w:t xml:space="preserve"> </w:t>
      </w:r>
      <w:r w:rsidRPr="00440FE1">
        <w:rPr>
          <w:lang w:val="ru-RU"/>
        </w:rPr>
        <w:t>- индекс потребительских цен, публикуемый уполномоченным федеральным органом исполнительной власти в установленном порядке, по состоянию за год (декабрь к декабрю предшествующего года), предшествующий дате начала купонного периода;</w:t>
      </w:r>
    </w:p>
    <w:p w:rsidR="00A32B95" w:rsidRPr="00440FE1" w:rsidRDefault="00A32B95" w:rsidP="00A32B95">
      <w:pPr>
        <w:pStyle w:val="a3"/>
        <w:spacing w:before="46"/>
        <w:ind w:left="0" w:right="266"/>
        <w:rPr>
          <w:lang w:val="ru-RU"/>
        </w:rPr>
      </w:pPr>
      <w:r w:rsidRPr="004F4E8A">
        <w:rPr>
          <w:b/>
        </w:rPr>
        <w:t>Gj</w:t>
      </w:r>
      <w:r w:rsidRPr="004F4E8A">
        <w:rPr>
          <w:b/>
          <w:lang w:val="ru-RU"/>
        </w:rPr>
        <w:t xml:space="preserve"> </w:t>
      </w:r>
      <w:r w:rsidRPr="00440FE1">
        <w:rPr>
          <w:lang w:val="ru-RU"/>
        </w:rPr>
        <w:t xml:space="preserve">– ключевая ставка Центрального банка Российской Федерации, действующая на дату расчета процентной ставки </w:t>
      </w:r>
      <w:r>
        <w:t>j</w:t>
      </w:r>
      <w:r w:rsidRPr="00440FE1">
        <w:rPr>
          <w:lang w:val="ru-RU"/>
        </w:rPr>
        <w:t>-го купонного периода за которую берется 5 (пятый) рабочий день, предшествующий дате начала соответствующего купонного</w:t>
      </w:r>
      <w:r w:rsidRPr="00440FE1">
        <w:rPr>
          <w:spacing w:val="-8"/>
          <w:lang w:val="ru-RU"/>
        </w:rPr>
        <w:t xml:space="preserve"> </w:t>
      </w:r>
      <w:r w:rsidRPr="00440FE1">
        <w:rPr>
          <w:lang w:val="ru-RU"/>
        </w:rPr>
        <w:t>периода.</w:t>
      </w:r>
    </w:p>
    <w:p w:rsidR="00A32B95" w:rsidRPr="004F4E8A" w:rsidRDefault="00A32B95" w:rsidP="00A32B95">
      <w:pPr>
        <w:pStyle w:val="a3"/>
        <w:spacing w:before="9"/>
        <w:ind w:left="0"/>
        <w:rPr>
          <w:lang w:val="ru-RU"/>
        </w:rPr>
      </w:pPr>
    </w:p>
    <w:p w:rsidR="00A32B95" w:rsidRPr="00DA5DCB" w:rsidRDefault="00A32B95" w:rsidP="00A32B95">
      <w:pPr>
        <w:pStyle w:val="a3"/>
        <w:ind w:left="0" w:right="262"/>
        <w:rPr>
          <w:lang w:val="ru-RU"/>
        </w:rPr>
      </w:pPr>
      <w:r w:rsidRPr="00440FE1">
        <w:rPr>
          <w:lang w:val="ru-RU"/>
        </w:rPr>
        <w:t xml:space="preserve">Индекс потребительских цен и ключевая ставка Центрального банка Российской Федерации не может меняться в зависимости от усмотрения Эмитента. Эмитент дополнительно информирует о размере процентной ставки по 2 (второму) – </w:t>
      </w:r>
      <w:r>
        <w:t>N</w:t>
      </w:r>
      <w:r w:rsidRPr="00440FE1">
        <w:rPr>
          <w:lang w:val="ru-RU"/>
        </w:rPr>
        <w:t xml:space="preserve"> (</w:t>
      </w:r>
      <w:r>
        <w:t>N</w:t>
      </w:r>
      <w:r w:rsidRPr="00440FE1">
        <w:rPr>
          <w:lang w:val="ru-RU"/>
        </w:rPr>
        <w:t xml:space="preserve">-му) купонным периодам путем раскрытия информации в форме сообщений о существенном факте в порядке и сроки, установленные п.11 Программы облигаций, п.11. настоящих Условий выпуска и п. 8.11. </w:t>
      </w:r>
      <w:r w:rsidRPr="00DA5DCB">
        <w:rPr>
          <w:lang w:val="ru-RU"/>
        </w:rPr>
        <w:t>Проспекта ценных бумаг.</w:t>
      </w:r>
    </w:p>
    <w:p w:rsidR="00A32B95" w:rsidRPr="00440FE1" w:rsidRDefault="00A32B95" w:rsidP="00A32B95">
      <w:pPr>
        <w:pStyle w:val="a3"/>
        <w:ind w:left="0" w:right="263"/>
        <w:rPr>
          <w:lang w:val="ru-RU"/>
        </w:rPr>
      </w:pPr>
      <w:r w:rsidRPr="00440FE1">
        <w:rPr>
          <w:lang w:val="ru-RU"/>
        </w:rPr>
        <w:t xml:space="preserve">Эмитент информирует Биржу и НРД о размере процентной ставки по купонным периодам, начиная со второго по </w:t>
      </w:r>
      <w:r>
        <w:t>N</w:t>
      </w:r>
      <w:r w:rsidRPr="00440FE1">
        <w:rPr>
          <w:lang w:val="ru-RU"/>
        </w:rPr>
        <w:t>-ый купонный период - не позднее, чем за 1 (Один) рабочий день до даты начала соответствующего купонного периода.</w:t>
      </w:r>
    </w:p>
    <w:p w:rsidR="00A32B95" w:rsidRPr="00440FE1" w:rsidRDefault="00A32B95" w:rsidP="00A32B95">
      <w:pPr>
        <w:pStyle w:val="a3"/>
        <w:spacing w:before="5"/>
        <w:ind w:left="0"/>
        <w:rPr>
          <w:lang w:val="ru-RU"/>
        </w:rPr>
      </w:pPr>
    </w:p>
    <w:p w:rsidR="00A32B95" w:rsidRPr="00272DAF" w:rsidRDefault="00A32B95" w:rsidP="00A32B95">
      <w:pPr>
        <w:pStyle w:val="3"/>
        <w:ind w:left="0" w:right="433"/>
        <w:jc w:val="both"/>
        <w:rPr>
          <w:i w:val="0"/>
          <w:lang w:val="ru-RU"/>
        </w:rPr>
      </w:pPr>
      <w:r w:rsidRPr="00272DAF">
        <w:rPr>
          <w:i w:val="0"/>
          <w:lang w:val="ru-RU"/>
        </w:rPr>
        <w:t xml:space="preserve">Расчёт суммы выплат на одну Облигацию по каждому купону, производится по следующей формуле: </w:t>
      </w:r>
      <w:r w:rsidRPr="00272DAF">
        <w:rPr>
          <w:i w:val="0"/>
        </w:rPr>
        <w:t>Kj</w:t>
      </w:r>
      <w:r w:rsidRPr="00272DAF">
        <w:rPr>
          <w:i w:val="0"/>
          <w:lang w:val="ru-RU"/>
        </w:rPr>
        <w:t xml:space="preserve"> = </w:t>
      </w:r>
      <w:r w:rsidRPr="00272DAF">
        <w:rPr>
          <w:i w:val="0"/>
        </w:rPr>
        <w:t>Cj</w:t>
      </w:r>
      <w:r w:rsidRPr="00272DAF">
        <w:rPr>
          <w:i w:val="0"/>
          <w:lang w:val="ru-RU"/>
        </w:rPr>
        <w:t xml:space="preserve"> *</w:t>
      </w:r>
      <w:r w:rsidRPr="00272DAF">
        <w:rPr>
          <w:i w:val="0"/>
        </w:rPr>
        <w:t>Nom</w:t>
      </w:r>
      <w:r w:rsidRPr="00272DAF">
        <w:rPr>
          <w:i w:val="0"/>
          <w:lang w:val="ru-RU"/>
        </w:rPr>
        <w:t>*(</w:t>
      </w:r>
      <w:r w:rsidRPr="00272DAF">
        <w:rPr>
          <w:i w:val="0"/>
        </w:rPr>
        <w:t>T</w:t>
      </w:r>
      <w:r w:rsidRPr="00272DAF">
        <w:rPr>
          <w:i w:val="0"/>
          <w:lang w:val="ru-RU"/>
        </w:rPr>
        <w:t>(</w:t>
      </w:r>
      <w:r w:rsidRPr="00272DAF">
        <w:rPr>
          <w:i w:val="0"/>
        </w:rPr>
        <w:t>j</w:t>
      </w:r>
      <w:r w:rsidRPr="00272DAF">
        <w:rPr>
          <w:i w:val="0"/>
          <w:lang w:val="ru-RU"/>
        </w:rPr>
        <w:t>)-</w:t>
      </w:r>
      <w:r w:rsidRPr="00272DAF">
        <w:rPr>
          <w:i w:val="0"/>
        </w:rPr>
        <w:t>T</w:t>
      </w:r>
      <w:r w:rsidRPr="00272DAF">
        <w:rPr>
          <w:i w:val="0"/>
          <w:lang w:val="ru-RU"/>
        </w:rPr>
        <w:t>(</w:t>
      </w:r>
      <w:r w:rsidRPr="00272DAF">
        <w:rPr>
          <w:i w:val="0"/>
        </w:rPr>
        <w:t>j</w:t>
      </w:r>
      <w:r w:rsidRPr="00272DAF">
        <w:rPr>
          <w:i w:val="0"/>
          <w:lang w:val="ru-RU"/>
        </w:rPr>
        <w:t>-1)) / 365 /100%,</w:t>
      </w:r>
    </w:p>
    <w:p w:rsidR="00A32B95" w:rsidRPr="00272DAF" w:rsidRDefault="00A32B95" w:rsidP="00A32B95">
      <w:pPr>
        <w:spacing w:line="252" w:lineRule="exact"/>
        <w:jc w:val="both"/>
        <w:rPr>
          <w:b/>
          <w:lang w:val="ru-RU"/>
        </w:rPr>
      </w:pPr>
      <w:r w:rsidRPr="00272DAF">
        <w:rPr>
          <w:b/>
          <w:lang w:val="ru-RU"/>
        </w:rPr>
        <w:t>где,</w:t>
      </w:r>
    </w:p>
    <w:p w:rsidR="00A32B95" w:rsidRPr="00272DAF" w:rsidRDefault="00A32B95" w:rsidP="00A32B95">
      <w:pPr>
        <w:ind w:right="597"/>
        <w:jc w:val="both"/>
        <w:rPr>
          <w:b/>
          <w:lang w:val="ru-RU"/>
        </w:rPr>
      </w:pPr>
      <w:r w:rsidRPr="00272DAF">
        <w:rPr>
          <w:b/>
        </w:rPr>
        <w:t>j</w:t>
      </w:r>
      <w:r w:rsidRPr="00272DAF">
        <w:rPr>
          <w:b/>
          <w:lang w:val="ru-RU"/>
        </w:rPr>
        <w:t xml:space="preserve"> - порядковый номер купонного периода, </w:t>
      </w:r>
      <w:r w:rsidRPr="00272DAF">
        <w:rPr>
          <w:b/>
        </w:rPr>
        <w:t>j</w:t>
      </w:r>
      <w:r w:rsidRPr="00272DAF">
        <w:rPr>
          <w:b/>
          <w:lang w:val="ru-RU"/>
        </w:rPr>
        <w:t xml:space="preserve"> =2 ...15; </w:t>
      </w:r>
      <w:r w:rsidRPr="00272DAF">
        <w:rPr>
          <w:b/>
        </w:rPr>
        <w:t>j</w:t>
      </w:r>
      <w:r w:rsidRPr="00272DAF">
        <w:rPr>
          <w:b/>
          <w:lang w:val="ru-RU"/>
        </w:rPr>
        <w:t xml:space="preserve"> может быть равен от 2 до 15 включительно; </w:t>
      </w:r>
      <w:r w:rsidRPr="00272DAF">
        <w:rPr>
          <w:b/>
        </w:rPr>
        <w:t>Kj</w:t>
      </w:r>
      <w:r w:rsidRPr="00272DAF">
        <w:rPr>
          <w:b/>
          <w:lang w:val="ru-RU"/>
        </w:rPr>
        <w:t>- размер купонного дохода по каждой Облигации (руб.);</w:t>
      </w:r>
    </w:p>
    <w:p w:rsidR="00A32B95" w:rsidRPr="00272DAF" w:rsidRDefault="00A32B95" w:rsidP="00A32B95">
      <w:pPr>
        <w:spacing w:line="242" w:lineRule="auto"/>
        <w:ind w:right="2543"/>
        <w:jc w:val="both"/>
        <w:rPr>
          <w:b/>
          <w:lang w:val="ru-RU"/>
        </w:rPr>
      </w:pPr>
      <w:r w:rsidRPr="00272DAF">
        <w:rPr>
          <w:b/>
        </w:rPr>
        <w:t>Nom</w:t>
      </w:r>
      <w:r w:rsidRPr="00272DAF">
        <w:rPr>
          <w:b/>
          <w:lang w:val="ru-RU"/>
        </w:rPr>
        <w:t xml:space="preserve"> – непогашенная часть номинальной стоимости одной Облигации; (руб.); </w:t>
      </w:r>
      <w:r w:rsidRPr="00272DAF">
        <w:rPr>
          <w:b/>
        </w:rPr>
        <w:t>Cj</w:t>
      </w:r>
      <w:r w:rsidRPr="00272DAF">
        <w:rPr>
          <w:b/>
          <w:lang w:val="ru-RU"/>
        </w:rPr>
        <w:t xml:space="preserve"> - размер процентной ставки </w:t>
      </w:r>
      <w:r w:rsidRPr="00272DAF">
        <w:rPr>
          <w:b/>
        </w:rPr>
        <w:t>j</w:t>
      </w:r>
      <w:r w:rsidRPr="00272DAF">
        <w:rPr>
          <w:b/>
          <w:lang w:val="ru-RU"/>
        </w:rPr>
        <w:t>-того купона, в процентах годовых;</w:t>
      </w:r>
    </w:p>
    <w:p w:rsidR="00A32B95" w:rsidRDefault="00A32B95" w:rsidP="00A32B95">
      <w:pPr>
        <w:spacing w:line="252" w:lineRule="exact"/>
        <w:ind w:right="224"/>
        <w:jc w:val="both"/>
        <w:rPr>
          <w:b/>
          <w:lang w:val="ru-RU"/>
        </w:rPr>
      </w:pPr>
      <w:r w:rsidRPr="00272DAF">
        <w:rPr>
          <w:b/>
        </w:rPr>
        <w:t>T</w:t>
      </w:r>
      <w:r w:rsidRPr="00272DAF">
        <w:rPr>
          <w:b/>
          <w:lang w:val="ru-RU"/>
        </w:rPr>
        <w:t>(</w:t>
      </w:r>
      <w:r w:rsidRPr="00272DAF">
        <w:rPr>
          <w:b/>
        </w:rPr>
        <w:t>j</w:t>
      </w:r>
      <w:r w:rsidRPr="00272DAF">
        <w:rPr>
          <w:b/>
          <w:lang w:val="ru-RU"/>
        </w:rPr>
        <w:t>-1) - дата окончания (</w:t>
      </w:r>
      <w:r w:rsidRPr="00272DAF">
        <w:rPr>
          <w:b/>
        </w:rPr>
        <w:t>j</w:t>
      </w:r>
      <w:r w:rsidRPr="00272DAF">
        <w:rPr>
          <w:b/>
          <w:lang w:val="ru-RU"/>
        </w:rPr>
        <w:t xml:space="preserve">-1) -го купонного периода; </w:t>
      </w:r>
    </w:p>
    <w:p w:rsidR="00A32B95" w:rsidRPr="00272DAF" w:rsidRDefault="00A32B95" w:rsidP="00A32B95">
      <w:pPr>
        <w:spacing w:line="252" w:lineRule="exact"/>
        <w:ind w:right="224"/>
        <w:jc w:val="both"/>
        <w:rPr>
          <w:b/>
          <w:lang w:val="ru-RU"/>
        </w:rPr>
      </w:pPr>
      <w:r w:rsidRPr="00272DAF">
        <w:rPr>
          <w:b/>
          <w:lang w:val="ru-RU"/>
        </w:rPr>
        <w:t>Т(</w:t>
      </w:r>
      <w:r w:rsidRPr="00272DAF">
        <w:rPr>
          <w:b/>
        </w:rPr>
        <w:t>j</w:t>
      </w:r>
      <w:r w:rsidRPr="00272DAF">
        <w:rPr>
          <w:b/>
          <w:lang w:val="ru-RU"/>
        </w:rPr>
        <w:t xml:space="preserve">) -дата окончания </w:t>
      </w:r>
      <w:r w:rsidRPr="00272DAF">
        <w:rPr>
          <w:b/>
        </w:rPr>
        <w:t>j</w:t>
      </w:r>
      <w:r w:rsidRPr="00272DAF">
        <w:rPr>
          <w:b/>
          <w:lang w:val="ru-RU"/>
        </w:rPr>
        <w:t>-того купонного периода.</w:t>
      </w:r>
    </w:p>
    <w:p w:rsidR="00A32B95" w:rsidRPr="00440FE1" w:rsidRDefault="00A32B95" w:rsidP="00A32B95">
      <w:pPr>
        <w:pStyle w:val="a3"/>
        <w:spacing w:before="8"/>
        <w:ind w:left="0"/>
        <w:rPr>
          <w:b/>
          <w:i/>
          <w:sz w:val="24"/>
          <w:lang w:val="ru-RU"/>
        </w:rPr>
      </w:pPr>
    </w:p>
    <w:p w:rsidR="00A32B95" w:rsidRPr="00440FE1" w:rsidRDefault="00A32B95" w:rsidP="00A32B95">
      <w:pPr>
        <w:pStyle w:val="a3"/>
        <w:ind w:left="0" w:right="265"/>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A32B95" w:rsidRPr="00440FE1" w:rsidRDefault="00A32B95" w:rsidP="00A32B95">
      <w:pPr>
        <w:pStyle w:val="a3"/>
        <w:spacing w:before="2"/>
        <w:ind w:left="0"/>
        <w:rPr>
          <w:sz w:val="17"/>
          <w:lang w:val="ru-RU"/>
        </w:rPr>
      </w:pPr>
    </w:p>
    <w:p w:rsidR="00A32B95" w:rsidRPr="00440FE1" w:rsidRDefault="00A32B95" w:rsidP="00A32B95">
      <w:pPr>
        <w:pStyle w:val="a3"/>
        <w:ind w:left="0" w:right="263"/>
        <w:rPr>
          <w:lang w:val="ru-RU"/>
        </w:rPr>
      </w:pPr>
      <w:r w:rsidRPr="00440FE1">
        <w:rPr>
          <w:lang w:val="ru-RU"/>
        </w:rPr>
        <w:t>Если дата окончания любого купонного периода Облигаций выпадает на нерабочий праздничный или на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w:t>
      </w:r>
      <w:r w:rsidRPr="00440FE1">
        <w:rPr>
          <w:spacing w:val="-13"/>
          <w:lang w:val="ru-RU"/>
        </w:rPr>
        <w:t xml:space="preserve"> </w:t>
      </w:r>
      <w:r w:rsidRPr="00440FE1">
        <w:rPr>
          <w:lang w:val="ru-RU"/>
        </w:rPr>
        <w:t>платеже.</w:t>
      </w:r>
    </w:p>
    <w:p w:rsidR="00A32B95" w:rsidRPr="00440FE1" w:rsidRDefault="00A32B95" w:rsidP="00A32B95">
      <w:pPr>
        <w:pStyle w:val="a3"/>
        <w:ind w:left="0"/>
        <w:rPr>
          <w:lang w:val="ru-RU"/>
        </w:rPr>
      </w:pPr>
    </w:p>
    <w:p w:rsidR="00A32B95" w:rsidRPr="00440FE1" w:rsidRDefault="00A32B95" w:rsidP="00A32B95">
      <w:pPr>
        <w:pStyle w:val="a3"/>
        <w:spacing w:before="1"/>
        <w:ind w:left="0" w:right="263"/>
        <w:rPr>
          <w:lang w:val="ru-RU"/>
        </w:rPr>
      </w:pPr>
      <w:r w:rsidRPr="00440FE1">
        <w:rPr>
          <w:lang w:val="ru-RU"/>
        </w:rPr>
        <w:t>Расчёт суммы выплат на одну Облигацию по первому купону – в соответствии с Расчётом суммы выплат на одну Облигацию по каждому купону, указанным выше.</w:t>
      </w:r>
    </w:p>
    <w:p w:rsidR="00A32B95" w:rsidRPr="00440FE1" w:rsidRDefault="00A32B95" w:rsidP="00A32B95">
      <w:pPr>
        <w:pStyle w:val="a3"/>
        <w:spacing w:before="6"/>
        <w:ind w:left="0"/>
        <w:jc w:val="left"/>
        <w:rPr>
          <w:lang w:val="ru-RU"/>
        </w:rPr>
      </w:pPr>
    </w:p>
    <w:tbl>
      <w:tblPr>
        <w:tblStyle w:val="TableNormal"/>
        <w:tblW w:w="9989" w:type="dxa"/>
        <w:tblInd w:w="1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196"/>
        <w:gridCol w:w="2394"/>
        <w:gridCol w:w="5399"/>
      </w:tblGrid>
      <w:tr w:rsidR="00A32B95" w:rsidTr="00E75415">
        <w:trPr>
          <w:trHeight w:hRule="exact" w:val="337"/>
        </w:trPr>
        <w:tc>
          <w:tcPr>
            <w:tcW w:w="4590" w:type="dxa"/>
            <w:gridSpan w:val="2"/>
            <w:tcBorders>
              <w:bottom w:val="single" w:sz="6" w:space="0" w:color="000000"/>
              <w:right w:val="single" w:sz="6" w:space="0" w:color="000000"/>
            </w:tcBorders>
          </w:tcPr>
          <w:p w:rsidR="00A32B95" w:rsidRDefault="00A32B95" w:rsidP="007E4D02">
            <w:pPr>
              <w:pStyle w:val="TableParagraph"/>
              <w:spacing w:line="249" w:lineRule="exact"/>
              <w:ind w:left="756"/>
            </w:pPr>
            <w:r>
              <w:t>Купонный (процентный) период</w:t>
            </w:r>
          </w:p>
        </w:tc>
        <w:tc>
          <w:tcPr>
            <w:tcW w:w="5398" w:type="dxa"/>
            <w:vMerge w:val="restart"/>
            <w:tcBorders>
              <w:left w:val="single" w:sz="6" w:space="0" w:color="000000"/>
            </w:tcBorders>
          </w:tcPr>
          <w:p w:rsidR="00A32B95" w:rsidRDefault="00A32B95" w:rsidP="007E4D02">
            <w:pPr>
              <w:pStyle w:val="TableParagraph"/>
              <w:spacing w:line="249" w:lineRule="exact"/>
              <w:ind w:left="996" w:right="282"/>
            </w:pPr>
            <w:r>
              <w:t>Размер купонного (процентного) дохода</w:t>
            </w:r>
          </w:p>
        </w:tc>
      </w:tr>
      <w:tr w:rsidR="00A32B95" w:rsidTr="00E75415">
        <w:trPr>
          <w:trHeight w:hRule="exact" w:val="248"/>
        </w:trPr>
        <w:tc>
          <w:tcPr>
            <w:tcW w:w="2196" w:type="dxa"/>
            <w:tcBorders>
              <w:top w:val="single" w:sz="6" w:space="0" w:color="000000"/>
              <w:bottom w:val="single" w:sz="6" w:space="0" w:color="000000"/>
              <w:right w:val="single" w:sz="6" w:space="0" w:color="000000"/>
            </w:tcBorders>
          </w:tcPr>
          <w:p w:rsidR="00A32B95" w:rsidRDefault="00A32B95" w:rsidP="007E4D02">
            <w:pPr>
              <w:pStyle w:val="TableParagraph"/>
              <w:spacing w:line="247" w:lineRule="exact"/>
              <w:ind w:left="518" w:right="213"/>
            </w:pPr>
            <w:r>
              <w:t>Дата начала</w:t>
            </w:r>
          </w:p>
        </w:tc>
        <w:tc>
          <w:tcPr>
            <w:tcW w:w="2394" w:type="dxa"/>
            <w:tcBorders>
              <w:top w:val="single" w:sz="6" w:space="0" w:color="000000"/>
              <w:left w:val="single" w:sz="6" w:space="0" w:color="000000"/>
              <w:bottom w:val="single" w:sz="6" w:space="0" w:color="000000"/>
              <w:right w:val="single" w:sz="6" w:space="0" w:color="000000"/>
            </w:tcBorders>
          </w:tcPr>
          <w:p w:rsidR="00A32B95" w:rsidRDefault="00A32B95" w:rsidP="007E4D02">
            <w:pPr>
              <w:pStyle w:val="TableParagraph"/>
              <w:spacing w:line="247" w:lineRule="exact"/>
              <w:ind w:left="453" w:right="206"/>
            </w:pPr>
            <w:r>
              <w:t>Дата окончания</w:t>
            </w:r>
          </w:p>
        </w:tc>
        <w:tc>
          <w:tcPr>
            <w:tcW w:w="5398" w:type="dxa"/>
            <w:vMerge/>
            <w:tcBorders>
              <w:left w:val="single" w:sz="6" w:space="0" w:color="000000"/>
              <w:bottom w:val="single" w:sz="6" w:space="0" w:color="000000"/>
            </w:tcBorders>
          </w:tcPr>
          <w:p w:rsidR="00A32B95" w:rsidRDefault="00A32B95" w:rsidP="007E4D02"/>
        </w:tc>
      </w:tr>
      <w:tr w:rsidR="00A32B95" w:rsidRPr="004C1C3F" w:rsidTr="00E75415">
        <w:trPr>
          <w:trHeight w:hRule="exact" w:val="264"/>
        </w:trPr>
        <w:tc>
          <w:tcPr>
            <w:tcW w:w="9989" w:type="dxa"/>
            <w:gridSpan w:val="3"/>
            <w:tcBorders>
              <w:top w:val="single" w:sz="6" w:space="0" w:color="000000"/>
              <w:bottom w:val="single" w:sz="6" w:space="0" w:color="000000"/>
            </w:tcBorders>
          </w:tcPr>
          <w:p w:rsidR="00A32B95" w:rsidRPr="004409AD" w:rsidRDefault="00A32B95" w:rsidP="007E4D02">
            <w:pPr>
              <w:pStyle w:val="TableParagraph"/>
              <w:spacing w:line="270" w:lineRule="exact"/>
              <w:ind w:left="449"/>
              <w:rPr>
                <w:b/>
                <w:lang w:val="ru-RU"/>
              </w:rPr>
            </w:pPr>
            <w:r w:rsidRPr="004409AD">
              <w:rPr>
                <w:b/>
                <w:sz w:val="24"/>
                <w:lang w:val="ru-RU"/>
              </w:rPr>
              <w:t xml:space="preserve">1.   </w:t>
            </w:r>
            <w:r w:rsidRPr="004409AD">
              <w:rPr>
                <w:b/>
                <w:lang w:val="ru-RU"/>
              </w:rPr>
              <w:t>Купон: порядок определения процентной ставки по первому купону</w:t>
            </w:r>
          </w:p>
        </w:tc>
      </w:tr>
      <w:tr w:rsidR="00A32B95" w:rsidRPr="004C1C3F" w:rsidTr="00E75415">
        <w:trPr>
          <w:trHeight w:hRule="exact" w:val="4255"/>
        </w:trPr>
        <w:tc>
          <w:tcPr>
            <w:tcW w:w="2196" w:type="dxa"/>
            <w:tcBorders>
              <w:top w:val="single" w:sz="6" w:space="0" w:color="000000"/>
              <w:right w:val="single" w:sz="6" w:space="0" w:color="000000"/>
            </w:tcBorders>
          </w:tcPr>
          <w:p w:rsidR="00A32B95" w:rsidRPr="00440FE1" w:rsidRDefault="00A32B95" w:rsidP="007E4D02">
            <w:pPr>
              <w:pStyle w:val="TableParagraph"/>
              <w:ind w:left="122" w:right="213"/>
              <w:rPr>
                <w:lang w:val="ru-RU"/>
              </w:rPr>
            </w:pPr>
            <w:r w:rsidRPr="00440FE1">
              <w:rPr>
                <w:lang w:val="ru-RU"/>
              </w:rPr>
              <w:t>Датой начала купонного периода первого купона является дата начала размещения Облигаций.</w:t>
            </w:r>
          </w:p>
        </w:tc>
        <w:tc>
          <w:tcPr>
            <w:tcW w:w="2394" w:type="dxa"/>
            <w:tcBorders>
              <w:top w:val="single" w:sz="6" w:space="0" w:color="000000"/>
              <w:left w:val="single" w:sz="6" w:space="0" w:color="000000"/>
              <w:right w:val="single" w:sz="6" w:space="0" w:color="000000"/>
            </w:tcBorders>
          </w:tcPr>
          <w:p w:rsidR="00A32B95" w:rsidRPr="00440FE1" w:rsidRDefault="00A32B95" w:rsidP="007E4D02">
            <w:pPr>
              <w:pStyle w:val="TableParagraph"/>
              <w:ind w:right="206"/>
              <w:rPr>
                <w:lang w:val="ru-RU"/>
              </w:rPr>
            </w:pPr>
            <w:r w:rsidRPr="00440FE1">
              <w:rPr>
                <w:lang w:val="ru-RU"/>
              </w:rPr>
              <w:t>Дата окончания купонного периода первого купона 365-й день с даты начала размещения облигаций.</w:t>
            </w:r>
          </w:p>
        </w:tc>
        <w:tc>
          <w:tcPr>
            <w:tcW w:w="5398" w:type="dxa"/>
            <w:tcBorders>
              <w:top w:val="single" w:sz="6" w:space="0" w:color="000000"/>
              <w:left w:val="single" w:sz="6" w:space="0" w:color="000000"/>
            </w:tcBorders>
          </w:tcPr>
          <w:p w:rsidR="00A32B95" w:rsidRPr="00440FE1" w:rsidRDefault="00A32B95" w:rsidP="00E75415">
            <w:pPr>
              <w:pStyle w:val="TableParagraph"/>
              <w:tabs>
                <w:tab w:val="left" w:pos="3069"/>
                <w:tab w:val="left" w:pos="4828"/>
              </w:tabs>
              <w:ind w:right="110"/>
              <w:jc w:val="both"/>
              <w:rPr>
                <w:lang w:val="ru-RU"/>
              </w:rPr>
            </w:pPr>
            <w:r w:rsidRPr="00440FE1">
              <w:rPr>
                <w:lang w:val="ru-RU"/>
              </w:rPr>
              <w:t>Процентная ставка по первому купону – С(1) на первый купонный период определяется Единоличным исполнительным органом Эмитента перед датой размещения</w:t>
            </w:r>
            <w:r w:rsidRPr="00440FE1">
              <w:rPr>
                <w:spacing w:val="-1"/>
                <w:lang w:val="ru-RU"/>
              </w:rPr>
              <w:t xml:space="preserve"> </w:t>
            </w:r>
            <w:r w:rsidRPr="00440FE1">
              <w:rPr>
                <w:lang w:val="ru-RU"/>
              </w:rPr>
              <w:t>Облигаций</w:t>
            </w:r>
            <w:r>
              <w:rPr>
                <w:lang w:val="ru-RU"/>
              </w:rPr>
              <w:t xml:space="preserve"> </w:t>
            </w:r>
            <w:r w:rsidRPr="00440FE1">
              <w:rPr>
                <w:lang w:val="ru-RU"/>
              </w:rPr>
              <w:t>отдельного</w:t>
            </w:r>
            <w:r>
              <w:rPr>
                <w:lang w:val="ru-RU"/>
              </w:rPr>
              <w:t xml:space="preserve"> </w:t>
            </w:r>
            <w:r w:rsidRPr="00440FE1">
              <w:rPr>
                <w:lang w:val="ru-RU"/>
              </w:rPr>
              <w:t xml:space="preserve">выпуска.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 Облигаций. Информация о величине процентной ставки по первому купону раскрывается Эмитентом в соответствии с п. 11. </w:t>
            </w:r>
            <w:r w:rsidRPr="004F2542">
              <w:rPr>
                <w:lang w:val="ru-RU"/>
              </w:rPr>
              <w:t xml:space="preserve">Программы облигаций, п. 11 Условий выпуска и п. 8.11. Проспекта ценных бумаг. </w:t>
            </w:r>
            <w:r w:rsidRPr="00440FE1">
              <w:rPr>
                <w:lang w:val="ru-RU"/>
              </w:rPr>
              <w:t>Расчёт суммы выплат на одну Облигацию по первому купону осуществляется в соответствии с Расчётом суммы выплат на одну Облигацию по каждому купону, указанным</w:t>
            </w:r>
            <w:r w:rsidRPr="00440FE1">
              <w:rPr>
                <w:spacing w:val="-2"/>
                <w:lang w:val="ru-RU"/>
              </w:rPr>
              <w:t xml:space="preserve"> </w:t>
            </w:r>
            <w:r w:rsidRPr="00440FE1">
              <w:rPr>
                <w:lang w:val="ru-RU"/>
              </w:rPr>
              <w:t>выше.</w:t>
            </w:r>
          </w:p>
        </w:tc>
      </w:tr>
    </w:tbl>
    <w:p w:rsidR="00A32B95" w:rsidRPr="00440FE1" w:rsidRDefault="00A32B95" w:rsidP="00A32B95">
      <w:pPr>
        <w:pStyle w:val="a3"/>
        <w:ind w:left="0"/>
        <w:jc w:val="left"/>
        <w:rPr>
          <w:sz w:val="20"/>
          <w:lang w:val="ru-RU"/>
        </w:rPr>
      </w:pPr>
    </w:p>
    <w:p w:rsidR="00A32B95" w:rsidRPr="00440FE1" w:rsidRDefault="00A32B95" w:rsidP="00A32B95">
      <w:pPr>
        <w:pStyle w:val="a3"/>
        <w:ind w:left="0"/>
        <w:jc w:val="left"/>
        <w:rPr>
          <w:sz w:val="17"/>
          <w:lang w:val="ru-RU"/>
        </w:rPr>
      </w:pPr>
    </w:p>
    <w:p w:rsidR="00A32B95" w:rsidRPr="00E9498A" w:rsidRDefault="00A32B95" w:rsidP="00A32B95">
      <w:pPr>
        <w:spacing w:before="72"/>
        <w:ind w:left="232" w:right="224"/>
        <w:rPr>
          <w:lang w:val="ru-RU"/>
        </w:rPr>
      </w:pPr>
      <w:r w:rsidRPr="00E9498A">
        <w:rPr>
          <w:lang w:val="ru-RU"/>
        </w:rPr>
        <w:t>Купоны, отличные от первого: порядок определения процентных ставок по купонам, отличным от первого.</w:t>
      </w:r>
    </w:p>
    <w:p w:rsidR="00A32B95" w:rsidRPr="00440FE1" w:rsidRDefault="00A32B95" w:rsidP="00A32B95">
      <w:pPr>
        <w:pStyle w:val="a3"/>
        <w:spacing w:before="4"/>
        <w:ind w:left="0"/>
        <w:jc w:val="left"/>
        <w:rPr>
          <w:i/>
          <w:lang w:val="ru-RU"/>
        </w:rPr>
      </w:pPr>
    </w:p>
    <w:tbl>
      <w:tblPr>
        <w:tblStyle w:val="TableNormal"/>
        <w:tblW w:w="10034" w:type="dxa"/>
        <w:tblInd w:w="1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206"/>
        <w:gridCol w:w="2405"/>
        <w:gridCol w:w="5423"/>
      </w:tblGrid>
      <w:tr w:rsidR="00A32B95" w:rsidTr="007E4D02">
        <w:trPr>
          <w:trHeight w:hRule="exact" w:val="365"/>
        </w:trPr>
        <w:tc>
          <w:tcPr>
            <w:tcW w:w="4611" w:type="dxa"/>
            <w:gridSpan w:val="2"/>
            <w:tcBorders>
              <w:bottom w:val="single" w:sz="6" w:space="0" w:color="000000"/>
              <w:right w:val="single" w:sz="6" w:space="0" w:color="000000"/>
            </w:tcBorders>
          </w:tcPr>
          <w:p w:rsidR="00A32B95" w:rsidRDefault="00A32B95" w:rsidP="007E4D02">
            <w:pPr>
              <w:pStyle w:val="TableParagraph"/>
              <w:spacing w:line="249" w:lineRule="exact"/>
              <w:ind w:left="756"/>
            </w:pPr>
            <w:r>
              <w:t>Купонный (процентный) период</w:t>
            </w:r>
          </w:p>
        </w:tc>
        <w:tc>
          <w:tcPr>
            <w:tcW w:w="5423" w:type="dxa"/>
            <w:vMerge w:val="restart"/>
            <w:tcBorders>
              <w:left w:val="single" w:sz="6" w:space="0" w:color="000000"/>
            </w:tcBorders>
          </w:tcPr>
          <w:p w:rsidR="00A32B95" w:rsidRDefault="00A32B95" w:rsidP="007E4D02">
            <w:pPr>
              <w:pStyle w:val="TableParagraph"/>
              <w:spacing w:line="249" w:lineRule="exact"/>
              <w:ind w:left="996" w:right="282"/>
            </w:pPr>
            <w:r>
              <w:t>Размер купонного (процентного) дохода</w:t>
            </w:r>
          </w:p>
        </w:tc>
      </w:tr>
      <w:tr w:rsidR="00A32B95" w:rsidTr="007E4D02">
        <w:trPr>
          <w:trHeight w:hRule="exact" w:val="269"/>
        </w:trPr>
        <w:tc>
          <w:tcPr>
            <w:tcW w:w="2206" w:type="dxa"/>
            <w:tcBorders>
              <w:top w:val="single" w:sz="6" w:space="0" w:color="000000"/>
              <w:bottom w:val="single" w:sz="6" w:space="0" w:color="000000"/>
              <w:right w:val="single" w:sz="6" w:space="0" w:color="000000"/>
            </w:tcBorders>
          </w:tcPr>
          <w:p w:rsidR="00A32B95" w:rsidRDefault="00A32B95" w:rsidP="007E4D02">
            <w:pPr>
              <w:pStyle w:val="TableParagraph"/>
              <w:spacing w:line="249" w:lineRule="exact"/>
              <w:ind w:left="518" w:right="213"/>
            </w:pPr>
            <w:r>
              <w:t>Дата начала</w:t>
            </w:r>
          </w:p>
        </w:tc>
        <w:tc>
          <w:tcPr>
            <w:tcW w:w="2405" w:type="dxa"/>
            <w:tcBorders>
              <w:top w:val="single" w:sz="6" w:space="0" w:color="000000"/>
              <w:left w:val="single" w:sz="6" w:space="0" w:color="000000"/>
              <w:bottom w:val="single" w:sz="6" w:space="0" w:color="000000"/>
              <w:right w:val="single" w:sz="6" w:space="0" w:color="000000"/>
            </w:tcBorders>
          </w:tcPr>
          <w:p w:rsidR="00A32B95" w:rsidRDefault="00A32B95" w:rsidP="007E4D02">
            <w:pPr>
              <w:pStyle w:val="TableParagraph"/>
              <w:spacing w:line="249" w:lineRule="exact"/>
              <w:ind w:left="453" w:right="206"/>
            </w:pPr>
            <w:r>
              <w:t>Дата окончания</w:t>
            </w:r>
          </w:p>
        </w:tc>
        <w:tc>
          <w:tcPr>
            <w:tcW w:w="5423" w:type="dxa"/>
            <w:vMerge/>
            <w:tcBorders>
              <w:left w:val="single" w:sz="6" w:space="0" w:color="000000"/>
              <w:bottom w:val="single" w:sz="6" w:space="0" w:color="000000"/>
            </w:tcBorders>
          </w:tcPr>
          <w:p w:rsidR="00A32B95" w:rsidRDefault="00A32B95" w:rsidP="007E4D02"/>
        </w:tc>
      </w:tr>
      <w:tr w:rsidR="00A32B95" w:rsidRPr="004C1C3F" w:rsidTr="007E4D02">
        <w:trPr>
          <w:trHeight w:hRule="exact" w:val="300"/>
        </w:trPr>
        <w:tc>
          <w:tcPr>
            <w:tcW w:w="10034" w:type="dxa"/>
            <w:gridSpan w:val="3"/>
            <w:tcBorders>
              <w:top w:val="single" w:sz="6" w:space="0" w:color="000000"/>
            </w:tcBorders>
          </w:tcPr>
          <w:p w:rsidR="00A32B95" w:rsidRPr="004409AD" w:rsidRDefault="00A32B95" w:rsidP="007E4D02">
            <w:pPr>
              <w:pStyle w:val="TableParagraph"/>
              <w:spacing w:line="270" w:lineRule="exact"/>
              <w:ind w:left="449"/>
              <w:rPr>
                <w:b/>
                <w:lang w:val="ru-RU"/>
              </w:rPr>
            </w:pPr>
            <w:r w:rsidRPr="004409AD">
              <w:rPr>
                <w:b/>
                <w:sz w:val="24"/>
                <w:lang w:val="ru-RU"/>
              </w:rPr>
              <w:t xml:space="preserve">2.   </w:t>
            </w:r>
            <w:r w:rsidRPr="004409AD">
              <w:rPr>
                <w:b/>
                <w:lang w:val="ru-RU"/>
              </w:rPr>
              <w:t>Купон: порядок определения процентной ставки по второму купону</w:t>
            </w:r>
          </w:p>
        </w:tc>
      </w:tr>
      <w:tr w:rsidR="00A32B95" w:rsidRPr="004C1C3F" w:rsidTr="00E75415">
        <w:trPr>
          <w:trHeight w:hRule="exact" w:val="1925"/>
        </w:trPr>
        <w:tc>
          <w:tcPr>
            <w:tcW w:w="2206" w:type="dxa"/>
            <w:tcBorders>
              <w:right w:val="single" w:sz="6" w:space="0" w:color="000000"/>
            </w:tcBorders>
          </w:tcPr>
          <w:p w:rsidR="00A32B95" w:rsidRPr="00440FE1" w:rsidRDefault="00A32B95" w:rsidP="007E4D02">
            <w:pPr>
              <w:pStyle w:val="TableParagraph"/>
              <w:tabs>
                <w:tab w:val="left" w:pos="606"/>
                <w:tab w:val="left" w:pos="1314"/>
                <w:tab w:val="left" w:pos="1417"/>
                <w:tab w:val="left" w:pos="1449"/>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второго</w:t>
            </w:r>
            <w:r w:rsidRPr="00440FE1">
              <w:rPr>
                <w:lang w:val="ru-RU"/>
              </w:rPr>
              <w:tab/>
            </w:r>
            <w:r w:rsidRPr="00440FE1">
              <w:rPr>
                <w:lang w:val="ru-RU"/>
              </w:rPr>
              <w:tab/>
              <w:t>купона является 365-й день с</w:t>
            </w:r>
            <w:r w:rsidRPr="00440FE1">
              <w:rPr>
                <w:lang w:val="ru-RU"/>
              </w:rPr>
              <w:tab/>
              <w:t>даты</w:t>
            </w:r>
            <w:r w:rsidRPr="00440FE1">
              <w:rPr>
                <w:lang w:val="ru-RU"/>
              </w:rPr>
              <w:tab/>
            </w:r>
            <w:r w:rsidRPr="00440FE1">
              <w:rPr>
                <w:lang w:val="ru-RU"/>
              </w:rPr>
              <w:tab/>
            </w:r>
            <w:r w:rsidRPr="00440FE1">
              <w:rPr>
                <w:lang w:val="ru-RU"/>
              </w:rPr>
              <w:tab/>
            </w:r>
            <w:r w:rsidRPr="00440FE1">
              <w:rPr>
                <w:spacing w:val="-1"/>
                <w:lang w:val="ru-RU"/>
              </w:rPr>
              <w:t xml:space="preserve">начала </w:t>
            </w:r>
            <w:r w:rsidRPr="00440FE1">
              <w:rPr>
                <w:lang w:val="ru-RU"/>
              </w:rPr>
              <w:t>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второго купона является</w:t>
            </w:r>
            <w:r w:rsidRPr="00440FE1">
              <w:rPr>
                <w:lang w:val="ru-RU"/>
              </w:rPr>
              <w:tab/>
              <w:t>729-й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второму купону – С(2) – определяется в соответствии с Размером процента (купона) на каждый купонный период, указанным выше. Расчёт суммы выплат на одну Облигацию по второму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Borders>
              <w:bottom w:val="double" w:sz="6" w:space="0" w:color="000000"/>
            </w:tcBorders>
          </w:tcPr>
          <w:p w:rsidR="00A32B95" w:rsidRPr="00737C57" w:rsidRDefault="00A32B95" w:rsidP="007E4D02">
            <w:pPr>
              <w:pStyle w:val="TableParagraph"/>
              <w:spacing w:line="273" w:lineRule="exact"/>
              <w:ind w:left="449"/>
              <w:rPr>
                <w:b/>
                <w:lang w:val="ru-RU"/>
              </w:rPr>
            </w:pPr>
            <w:r w:rsidRPr="00737C57">
              <w:rPr>
                <w:b/>
                <w:sz w:val="24"/>
                <w:lang w:val="ru-RU"/>
              </w:rPr>
              <w:t xml:space="preserve">3.   </w:t>
            </w:r>
            <w:r w:rsidRPr="00737C57">
              <w:rPr>
                <w:b/>
                <w:lang w:val="ru-RU"/>
              </w:rPr>
              <w:t>Купон: порядок определения процентной ставки по третьему купону</w:t>
            </w:r>
          </w:p>
        </w:tc>
      </w:tr>
      <w:tr w:rsidR="00A32B95" w:rsidRPr="004C1C3F" w:rsidTr="007E4D02">
        <w:trPr>
          <w:trHeight w:hRule="exact" w:val="2091"/>
        </w:trPr>
        <w:tc>
          <w:tcPr>
            <w:tcW w:w="2206" w:type="dxa"/>
            <w:tcBorders>
              <w:top w:val="double" w:sz="6" w:space="0" w:color="000000"/>
              <w:right w:val="single" w:sz="6" w:space="0" w:color="000000"/>
            </w:tcBorders>
          </w:tcPr>
          <w:p w:rsidR="00A32B95" w:rsidRPr="00440FE1" w:rsidRDefault="00A32B95" w:rsidP="007E4D02">
            <w:pPr>
              <w:pStyle w:val="TableParagraph"/>
              <w:tabs>
                <w:tab w:val="left" w:pos="606"/>
                <w:tab w:val="left" w:pos="1314"/>
                <w:tab w:val="left" w:pos="1418"/>
                <w:tab w:val="left" w:pos="1449"/>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третьего</w:t>
            </w:r>
            <w:r w:rsidRPr="00440FE1">
              <w:rPr>
                <w:lang w:val="ru-RU"/>
              </w:rPr>
              <w:tab/>
            </w:r>
            <w:r w:rsidRPr="00440FE1">
              <w:rPr>
                <w:lang w:val="ru-RU"/>
              </w:rPr>
              <w:tab/>
            </w:r>
            <w:r w:rsidRPr="00440FE1">
              <w:rPr>
                <w:spacing w:val="-1"/>
                <w:lang w:val="ru-RU"/>
              </w:rPr>
              <w:t xml:space="preserve">купона </w:t>
            </w:r>
            <w:r w:rsidRPr="00440FE1">
              <w:rPr>
                <w:lang w:val="ru-RU"/>
              </w:rPr>
              <w:t>является 729-й день с</w:t>
            </w:r>
            <w:r w:rsidRPr="00440FE1">
              <w:rPr>
                <w:lang w:val="ru-RU"/>
              </w:rPr>
              <w:tab/>
              <w:t>даты</w:t>
            </w:r>
            <w:r w:rsidRPr="00440FE1">
              <w:rPr>
                <w:lang w:val="ru-RU"/>
              </w:rPr>
              <w:tab/>
            </w:r>
            <w:r w:rsidRPr="00440FE1">
              <w:rPr>
                <w:lang w:val="ru-RU"/>
              </w:rPr>
              <w:tab/>
            </w:r>
            <w:r w:rsidRPr="00440FE1">
              <w:rPr>
                <w:lang w:val="ru-RU"/>
              </w:rPr>
              <w:tab/>
            </w:r>
            <w:r w:rsidRPr="00440FE1">
              <w:rPr>
                <w:spacing w:val="-1"/>
                <w:lang w:val="ru-RU"/>
              </w:rPr>
              <w:t xml:space="preserve">начала </w:t>
            </w:r>
            <w:r w:rsidRPr="00440FE1">
              <w:rPr>
                <w:lang w:val="ru-RU"/>
              </w:rPr>
              <w:t>размещения Облигаций.</w:t>
            </w:r>
          </w:p>
        </w:tc>
        <w:tc>
          <w:tcPr>
            <w:tcW w:w="2405" w:type="dxa"/>
            <w:tcBorders>
              <w:top w:val="double" w:sz="6" w:space="0" w:color="000000"/>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третьего купона является</w:t>
            </w:r>
            <w:r w:rsidRPr="00440FE1">
              <w:rPr>
                <w:lang w:val="ru-RU"/>
              </w:rPr>
              <w:tab/>
              <w:t>1093-й день с даты начала размещения Облигаций.</w:t>
            </w:r>
          </w:p>
        </w:tc>
        <w:tc>
          <w:tcPr>
            <w:tcW w:w="5423" w:type="dxa"/>
            <w:tcBorders>
              <w:top w:val="double" w:sz="6" w:space="0" w:color="000000"/>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третьему купону – С(3) – определяется в соответствии с Размером процента (купона) на каждый купонный период, указанным выше. Расчёт суммы выплат на одну Облигацию по третьему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3" w:lineRule="exact"/>
              <w:ind w:left="449"/>
              <w:rPr>
                <w:b/>
                <w:lang w:val="ru-RU"/>
              </w:rPr>
            </w:pPr>
            <w:r w:rsidRPr="00737C57">
              <w:rPr>
                <w:b/>
                <w:sz w:val="24"/>
                <w:lang w:val="ru-RU"/>
              </w:rPr>
              <w:t xml:space="preserve">4.   </w:t>
            </w:r>
            <w:r w:rsidRPr="00737C57">
              <w:rPr>
                <w:b/>
                <w:lang w:val="ru-RU"/>
              </w:rPr>
              <w:t>Купон: порядок определения процентной ставки по четвертому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314"/>
                <w:tab w:val="left" w:pos="1418"/>
              </w:tabs>
              <w:ind w:left="122" w:right="95"/>
              <w:rPr>
                <w:lang w:val="ru-RU"/>
              </w:rPr>
            </w:pPr>
            <w:r w:rsidRPr="00440FE1">
              <w:rPr>
                <w:lang w:val="ru-RU"/>
              </w:rPr>
              <w:t>Датой</w:t>
            </w:r>
            <w:r w:rsidRPr="00440FE1">
              <w:rPr>
                <w:lang w:val="ru-RU"/>
              </w:rPr>
              <w:tab/>
            </w:r>
            <w:r w:rsidRPr="00440FE1">
              <w:rPr>
                <w:lang w:val="ru-RU"/>
              </w:rPr>
              <w:tab/>
              <w:t>начала купонного</w:t>
            </w:r>
            <w:r w:rsidRPr="00440FE1">
              <w:rPr>
                <w:lang w:val="ru-RU"/>
              </w:rPr>
              <w:tab/>
              <w:t>периода четвертого</w:t>
            </w:r>
            <w:r w:rsidRPr="00440FE1">
              <w:rPr>
                <w:lang w:val="ru-RU"/>
              </w:rPr>
              <w:tab/>
            </w:r>
            <w:r w:rsidRPr="00440FE1">
              <w:rPr>
                <w:lang w:val="ru-RU"/>
              </w:rPr>
              <w:tab/>
            </w:r>
            <w:r w:rsidRPr="00440FE1">
              <w:rPr>
                <w:spacing w:val="-1"/>
                <w:lang w:val="ru-RU"/>
              </w:rPr>
              <w:t xml:space="preserve">купона </w:t>
            </w:r>
            <w:r w:rsidRPr="00440FE1">
              <w:rPr>
                <w:lang w:val="ru-RU"/>
              </w:rPr>
              <w:t>является</w:t>
            </w:r>
            <w:r w:rsidRPr="00440FE1">
              <w:rPr>
                <w:lang w:val="ru-RU"/>
              </w:rPr>
              <w:tab/>
            </w:r>
            <w:r w:rsidRPr="00440FE1">
              <w:rPr>
                <w:lang w:val="ru-RU"/>
              </w:rPr>
              <w:tab/>
              <w:t>1093-й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четвертого купона является</w:t>
            </w:r>
            <w:r w:rsidRPr="00440FE1">
              <w:rPr>
                <w:lang w:val="ru-RU"/>
              </w:rPr>
              <w:tab/>
              <w:t>1457-й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64"/>
              <w:rPr>
                <w:lang w:val="ru-RU"/>
              </w:rPr>
            </w:pPr>
            <w:r w:rsidRPr="00440FE1">
              <w:rPr>
                <w:lang w:val="ru-RU"/>
              </w:rPr>
              <w:t>Процентная ставка по четвертому купону – С(4) – определяется в соответствии с Размером процента (купона) на каждый купонный период, указанным выше. Расчёт суммы выплат на одну Облигацию по четвертому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3" w:lineRule="exact"/>
              <w:ind w:left="449"/>
              <w:rPr>
                <w:b/>
                <w:lang w:val="ru-RU"/>
              </w:rPr>
            </w:pPr>
            <w:r w:rsidRPr="00737C57">
              <w:rPr>
                <w:b/>
                <w:sz w:val="24"/>
                <w:lang w:val="ru-RU"/>
              </w:rPr>
              <w:t xml:space="preserve">5.   </w:t>
            </w:r>
            <w:r w:rsidRPr="00737C57">
              <w:rPr>
                <w:b/>
                <w:lang w:val="ru-RU"/>
              </w:rPr>
              <w:t>Купон: порядок определения процентной ставки по пятому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417"/>
              </w:tabs>
              <w:ind w:left="122" w:right="94"/>
              <w:jc w:val="both"/>
              <w:rPr>
                <w:lang w:val="ru-RU"/>
              </w:rPr>
            </w:pPr>
            <w:r w:rsidRPr="00440FE1">
              <w:rPr>
                <w:lang w:val="ru-RU"/>
              </w:rPr>
              <w:t>Датой</w:t>
            </w:r>
            <w:r w:rsidRPr="00440FE1">
              <w:rPr>
                <w:lang w:val="ru-RU"/>
              </w:rPr>
              <w:tab/>
              <w:t>начала купонного периода пятого</w:t>
            </w:r>
            <w:r w:rsidRPr="00440FE1">
              <w:rPr>
                <w:lang w:val="ru-RU"/>
              </w:rPr>
              <w:tab/>
              <w:t>купона</w:t>
            </w:r>
          </w:p>
          <w:p w:rsidR="00A32B95" w:rsidRPr="00440FE1" w:rsidRDefault="00A32B95" w:rsidP="007E4D02">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1457-й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4"/>
              <w:rPr>
                <w:lang w:val="ru-RU"/>
              </w:rPr>
            </w:pPr>
            <w:r w:rsidRPr="00440FE1">
              <w:rPr>
                <w:lang w:val="ru-RU"/>
              </w:rPr>
              <w:t>Датой окончания купонного периода пятого купона является</w:t>
            </w:r>
            <w:r w:rsidRPr="00440FE1">
              <w:rPr>
                <w:lang w:val="ru-RU"/>
              </w:rPr>
              <w:tab/>
              <w:t>1821-й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141"/>
              <w:rPr>
                <w:lang w:val="ru-RU"/>
              </w:rPr>
            </w:pPr>
            <w:r w:rsidRPr="00440FE1">
              <w:rPr>
                <w:lang w:val="ru-RU"/>
              </w:rPr>
              <w:t>Процентная ставка по пятому купону – С(5) – определяется в соответствии с Размером процента (купона) на каждый купонный период, указанным выше. Расчёт суммы выплат на одну Облигацию по пятому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4"/>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6.   </w:t>
            </w:r>
            <w:r w:rsidRPr="00737C57">
              <w:rPr>
                <w:b/>
                <w:lang w:val="ru-RU"/>
              </w:rPr>
              <w:t>Купон: порядок определения процентной ставки по шестому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шестого        </w:t>
            </w:r>
            <w:r w:rsidRPr="00440FE1">
              <w:rPr>
                <w:spacing w:val="25"/>
                <w:lang w:val="ru-RU"/>
              </w:rPr>
              <w:t xml:space="preserve"> </w:t>
            </w:r>
            <w:r w:rsidRPr="00440FE1">
              <w:rPr>
                <w:lang w:val="ru-RU"/>
              </w:rPr>
              <w:t>купона</w:t>
            </w:r>
          </w:p>
          <w:p w:rsidR="00A32B95" w:rsidRPr="00440FE1" w:rsidRDefault="00A32B95" w:rsidP="007E4D02">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1821-й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шестого купона является</w:t>
            </w:r>
            <w:r w:rsidRPr="00440FE1">
              <w:rPr>
                <w:lang w:val="ru-RU"/>
              </w:rPr>
              <w:tab/>
              <w:t>2185-й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rPr>
                <w:lang w:val="ru-RU"/>
              </w:rPr>
            </w:pPr>
            <w:r w:rsidRPr="00440FE1">
              <w:rPr>
                <w:lang w:val="ru-RU"/>
              </w:rPr>
              <w:t>Процентная ставка по шестому купону – С(6) – определяется в соответствии с Размером процента (купона) на каждый купонный период, указанным выше. Расчёт суммы выплат на одну Облигацию по шестому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3" w:lineRule="exact"/>
              <w:ind w:left="449"/>
              <w:rPr>
                <w:b/>
                <w:lang w:val="ru-RU"/>
              </w:rPr>
            </w:pPr>
            <w:r w:rsidRPr="00737C57">
              <w:rPr>
                <w:b/>
                <w:sz w:val="24"/>
                <w:lang w:val="ru-RU"/>
              </w:rPr>
              <w:t xml:space="preserve">7.   </w:t>
            </w:r>
            <w:r w:rsidRPr="00737C57">
              <w:rPr>
                <w:b/>
                <w:lang w:val="ru-RU"/>
              </w:rPr>
              <w:t>Купон: порядок определения процентной ставки по седьмому купону</w:t>
            </w:r>
          </w:p>
        </w:tc>
      </w:tr>
      <w:tr w:rsidR="00A32B95" w:rsidRPr="004C1C3F" w:rsidTr="007E4D02">
        <w:trPr>
          <w:trHeight w:hRule="exact" w:val="1875"/>
        </w:trPr>
        <w:tc>
          <w:tcPr>
            <w:tcW w:w="2206" w:type="dxa"/>
            <w:tcBorders>
              <w:right w:val="single" w:sz="6" w:space="0" w:color="000000"/>
            </w:tcBorders>
          </w:tcPr>
          <w:p w:rsidR="00A32B95" w:rsidRPr="00440FE1" w:rsidRDefault="00A32B95" w:rsidP="007E4D02">
            <w:pPr>
              <w:pStyle w:val="TableParagraph"/>
              <w:tabs>
                <w:tab w:val="left" w:pos="1417"/>
              </w:tabs>
              <w:spacing w:line="247" w:lineRule="exact"/>
              <w:ind w:left="122"/>
              <w:jc w:val="both"/>
              <w:rPr>
                <w:lang w:val="ru-RU"/>
              </w:rPr>
            </w:pPr>
            <w:r>
              <w:rPr>
                <w:lang w:val="ru-RU"/>
              </w:rPr>
              <w:t>Датой</w:t>
            </w:r>
            <w:r>
              <w:rPr>
                <w:lang w:val="ru-RU"/>
              </w:rPr>
              <w:tab/>
            </w:r>
            <w:r>
              <w:rPr>
                <w:lang w:val="ru-RU"/>
              </w:rPr>
              <w:tab/>
              <w:t xml:space="preserve">начала купонного </w:t>
            </w:r>
            <w:r w:rsidRPr="00B71109">
              <w:rPr>
                <w:lang w:val="ru-RU"/>
              </w:rPr>
              <w:t>периода</w:t>
            </w:r>
            <w:r w:rsidRPr="00440FE1">
              <w:rPr>
                <w:lang w:val="ru-RU"/>
              </w:rPr>
              <w:t xml:space="preserve"> седьмого</w:t>
            </w:r>
            <w:r w:rsidRPr="00440FE1">
              <w:rPr>
                <w:lang w:val="ru-RU"/>
              </w:rPr>
              <w:tab/>
              <w:t>купона</w:t>
            </w:r>
          </w:p>
          <w:p w:rsidR="00A32B95" w:rsidRPr="001D276F" w:rsidRDefault="00A32B95" w:rsidP="007E4D02">
            <w:pPr>
              <w:pStyle w:val="TableParagraph"/>
              <w:tabs>
                <w:tab w:val="left" w:pos="1314"/>
                <w:tab w:val="left" w:pos="1446"/>
              </w:tabs>
              <w:spacing w:line="252" w:lineRule="exact"/>
              <w:ind w:left="122" w:right="95"/>
              <w:jc w:val="both"/>
              <w:rPr>
                <w:lang w:val="ru-RU"/>
              </w:rPr>
            </w:pPr>
            <w:r w:rsidRPr="00440FE1">
              <w:rPr>
                <w:lang w:val="ru-RU"/>
              </w:rPr>
              <w:t>является</w:t>
            </w:r>
            <w:r w:rsidRPr="00440FE1">
              <w:rPr>
                <w:lang w:val="ru-RU"/>
              </w:rPr>
              <w:tab/>
            </w:r>
            <w:r w:rsidRPr="00440FE1">
              <w:rPr>
                <w:spacing w:val="-1"/>
                <w:lang w:val="ru-RU"/>
              </w:rPr>
              <w:t xml:space="preserve">2185-й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A32B95" w:rsidRPr="00B71109" w:rsidRDefault="00A32B95" w:rsidP="007E4D02">
            <w:pPr>
              <w:pStyle w:val="TableParagraph"/>
              <w:spacing w:line="252" w:lineRule="exact"/>
              <w:ind w:right="429"/>
              <w:rPr>
                <w:lang w:val="ru-RU"/>
              </w:rPr>
            </w:pPr>
            <w:r w:rsidRPr="00B71109">
              <w:rPr>
                <w:lang w:val="ru-RU"/>
              </w:rPr>
              <w:t>Датой окончания купонного периода</w:t>
            </w:r>
            <w:r w:rsidRPr="00440FE1">
              <w:rPr>
                <w:lang w:val="ru-RU"/>
              </w:rPr>
              <w:t xml:space="preserve"> седьмого купона является</w:t>
            </w:r>
            <w:r w:rsidRPr="00440FE1">
              <w:rPr>
                <w:lang w:val="ru-RU"/>
              </w:rPr>
              <w:tab/>
              <w:t>2549-й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spacing w:line="252" w:lineRule="exact"/>
              <w:ind w:right="141"/>
              <w:rPr>
                <w:lang w:val="ru-RU"/>
              </w:rPr>
            </w:pPr>
            <w:r w:rsidRPr="00440FE1">
              <w:rPr>
                <w:lang w:val="ru-RU"/>
              </w:rPr>
              <w:t>Процентная ставка по седьмому купону – С(7) – определяется в соответствии с Размером процента</w:t>
            </w:r>
            <w:r>
              <w:rPr>
                <w:lang w:val="ru-RU"/>
              </w:rPr>
              <w:t xml:space="preserve"> </w:t>
            </w:r>
            <w:r w:rsidRPr="00440FE1">
              <w:rPr>
                <w:lang w:val="ru-RU"/>
              </w:rPr>
              <w:t>(купона) на каждый купонный период, указанным выше. Расчёт суммы выплат на одну Облигацию по седьмому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8.   </w:t>
            </w:r>
            <w:r w:rsidRPr="00737C57">
              <w:rPr>
                <w:b/>
                <w:lang w:val="ru-RU"/>
              </w:rPr>
              <w:t>Купон: порядок определения процентной ставки по восьмому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восьмого      </w:t>
            </w:r>
            <w:r w:rsidRPr="00440FE1">
              <w:rPr>
                <w:spacing w:val="46"/>
                <w:lang w:val="ru-RU"/>
              </w:rPr>
              <w:t xml:space="preserve"> </w:t>
            </w:r>
            <w:r w:rsidRPr="00440FE1">
              <w:rPr>
                <w:lang w:val="ru-RU"/>
              </w:rPr>
              <w:t>купона</w:t>
            </w:r>
          </w:p>
          <w:p w:rsidR="00A32B95" w:rsidRPr="00440FE1" w:rsidRDefault="00A32B95" w:rsidP="007E4D02">
            <w:pPr>
              <w:pStyle w:val="TableParagraph"/>
              <w:tabs>
                <w:tab w:val="left" w:pos="1447"/>
              </w:tabs>
              <w:ind w:left="122" w:right="94"/>
              <w:rPr>
                <w:lang w:val="ru-RU"/>
              </w:rPr>
            </w:pPr>
            <w:r w:rsidRPr="00440FE1">
              <w:rPr>
                <w:lang w:val="ru-RU"/>
              </w:rPr>
              <w:t>является</w:t>
            </w:r>
            <w:r w:rsidRPr="00440FE1">
              <w:rPr>
                <w:lang w:val="ru-RU"/>
              </w:rPr>
              <w:tab/>
              <w:t>2549-й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восьмого купона является</w:t>
            </w:r>
            <w:r w:rsidRPr="00440FE1">
              <w:rPr>
                <w:lang w:val="ru-RU"/>
              </w:rPr>
              <w:tab/>
              <w:t>2913-й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восьмому купону – С(8) – определяется в соответствии с Размером процента (купона) на каждый купонный период, указанным выше. Расчёт суммы выплат на одну Облигацию по восьмому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68" w:lineRule="exact"/>
              <w:ind w:left="449"/>
              <w:rPr>
                <w:b/>
                <w:lang w:val="ru-RU"/>
              </w:rPr>
            </w:pPr>
            <w:r w:rsidRPr="00737C57">
              <w:rPr>
                <w:b/>
                <w:sz w:val="24"/>
                <w:lang w:val="ru-RU"/>
              </w:rPr>
              <w:t xml:space="preserve">9.   </w:t>
            </w:r>
            <w:r w:rsidRPr="00737C57">
              <w:rPr>
                <w:b/>
                <w:lang w:val="ru-RU"/>
              </w:rPr>
              <w:t>Купон: порядок определения процентной ставки по девятому купону</w:t>
            </w:r>
          </w:p>
        </w:tc>
      </w:tr>
      <w:tr w:rsidR="00A32B95" w:rsidRPr="004C1C3F" w:rsidTr="007E4D02">
        <w:trPr>
          <w:trHeight w:hRule="exact" w:val="2091"/>
        </w:trPr>
        <w:tc>
          <w:tcPr>
            <w:tcW w:w="2206" w:type="dxa"/>
            <w:tcBorders>
              <w:right w:val="single" w:sz="6" w:space="0" w:color="000000"/>
            </w:tcBorders>
          </w:tcPr>
          <w:p w:rsidR="00A32B95" w:rsidRPr="00440FE1" w:rsidRDefault="00A32B95" w:rsidP="007E4D02">
            <w:pPr>
              <w:pStyle w:val="TableParagraph"/>
              <w:tabs>
                <w:tab w:val="left" w:pos="1447"/>
              </w:tabs>
              <w:ind w:left="122" w:right="95"/>
              <w:jc w:val="both"/>
              <w:rPr>
                <w:lang w:val="ru-RU"/>
              </w:rPr>
            </w:pPr>
            <w:r w:rsidRPr="00440FE1">
              <w:rPr>
                <w:lang w:val="ru-RU"/>
              </w:rPr>
              <w:t>Датой</w:t>
            </w:r>
            <w:r w:rsidRPr="00440FE1">
              <w:rPr>
                <w:lang w:val="ru-RU"/>
              </w:rPr>
              <w:tab/>
              <w:t xml:space="preserve">начала купонного периода девятого       </w:t>
            </w:r>
            <w:r w:rsidRPr="00440FE1">
              <w:rPr>
                <w:spacing w:val="30"/>
                <w:lang w:val="ru-RU"/>
              </w:rPr>
              <w:t xml:space="preserve"> </w:t>
            </w:r>
            <w:r w:rsidRPr="00440FE1">
              <w:rPr>
                <w:lang w:val="ru-RU"/>
              </w:rPr>
              <w:t>купона</w:t>
            </w:r>
          </w:p>
          <w:p w:rsidR="00A32B95" w:rsidRPr="00440FE1" w:rsidRDefault="00A32B95" w:rsidP="007E4D02">
            <w:pPr>
              <w:pStyle w:val="TableParagraph"/>
              <w:tabs>
                <w:tab w:val="left" w:pos="1447"/>
              </w:tabs>
              <w:spacing w:before="2"/>
              <w:ind w:left="122" w:right="95"/>
              <w:rPr>
                <w:lang w:val="ru-RU"/>
              </w:rPr>
            </w:pPr>
            <w:r w:rsidRPr="00440FE1">
              <w:rPr>
                <w:lang w:val="ru-RU"/>
              </w:rPr>
              <w:t>является</w:t>
            </w:r>
            <w:r w:rsidRPr="00440FE1">
              <w:rPr>
                <w:lang w:val="ru-RU"/>
              </w:rPr>
              <w:tab/>
            </w:r>
            <w:r w:rsidRPr="00440FE1">
              <w:rPr>
                <w:spacing w:val="-1"/>
                <w:lang w:val="ru-RU"/>
              </w:rPr>
              <w:t xml:space="preserve">2913-й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девятого купона является</w:t>
            </w:r>
            <w:r w:rsidRPr="00440FE1">
              <w:rPr>
                <w:lang w:val="ru-RU"/>
              </w:rPr>
              <w:tab/>
              <w:t>3277-й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девятому купону – С(9) – определяется в соответствии с Размером процента (купона) на каждый купонный период, указанным выше. Расчёт суммы выплат на одну Облигацию по девятому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10. </w:t>
            </w:r>
            <w:r w:rsidRPr="00737C57">
              <w:rPr>
                <w:b/>
                <w:lang w:val="ru-RU"/>
              </w:rPr>
              <w:t>Купон: порядок определения процентной ставки по десятому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446"/>
              </w:tabs>
              <w:ind w:left="122" w:right="95"/>
              <w:jc w:val="both"/>
              <w:rPr>
                <w:lang w:val="ru-RU"/>
              </w:rPr>
            </w:pPr>
            <w:r w:rsidRPr="00440FE1">
              <w:rPr>
                <w:lang w:val="ru-RU"/>
              </w:rPr>
              <w:t>Датой</w:t>
            </w:r>
            <w:r w:rsidRPr="00440FE1">
              <w:rPr>
                <w:lang w:val="ru-RU"/>
              </w:rPr>
              <w:tab/>
              <w:t xml:space="preserve">начала купонного периода десятого       </w:t>
            </w:r>
            <w:r w:rsidRPr="00440FE1">
              <w:rPr>
                <w:spacing w:val="37"/>
                <w:lang w:val="ru-RU"/>
              </w:rPr>
              <w:t xml:space="preserve"> </w:t>
            </w:r>
            <w:r w:rsidRPr="00440FE1">
              <w:rPr>
                <w:lang w:val="ru-RU"/>
              </w:rPr>
              <w:t>купона</w:t>
            </w:r>
          </w:p>
          <w:p w:rsidR="00A32B95" w:rsidRPr="00440FE1" w:rsidRDefault="00A32B95" w:rsidP="007E4D02">
            <w:pPr>
              <w:pStyle w:val="TableParagraph"/>
              <w:tabs>
                <w:tab w:val="left" w:pos="1447"/>
              </w:tabs>
              <w:ind w:left="122" w:right="95"/>
              <w:rPr>
                <w:lang w:val="ru-RU"/>
              </w:rPr>
            </w:pPr>
            <w:r w:rsidRPr="00440FE1">
              <w:rPr>
                <w:lang w:val="ru-RU"/>
              </w:rPr>
              <w:t>является</w:t>
            </w:r>
            <w:r w:rsidRPr="00440FE1">
              <w:rPr>
                <w:lang w:val="ru-RU"/>
              </w:rPr>
              <w:tab/>
            </w:r>
            <w:r w:rsidRPr="00440FE1">
              <w:rPr>
                <w:spacing w:val="-1"/>
                <w:lang w:val="ru-RU"/>
              </w:rPr>
              <w:t xml:space="preserve">3277-й </w:t>
            </w:r>
            <w:r w:rsidRPr="00440FE1">
              <w:rPr>
                <w:lang w:val="ru-RU"/>
              </w:rPr>
              <w:t>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445"/>
              <w:rPr>
                <w:lang w:val="ru-RU"/>
              </w:rPr>
            </w:pPr>
            <w:r w:rsidRPr="00440FE1">
              <w:rPr>
                <w:lang w:val="ru-RU"/>
              </w:rPr>
              <w:t>Датой окончания купонного периода десятого купона является</w:t>
            </w:r>
            <w:r w:rsidRPr="00440FE1">
              <w:rPr>
                <w:lang w:val="ru-RU"/>
              </w:rPr>
              <w:tab/>
              <w:t>3641-й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десятому купону – С(10) – определяется в соответствии с Размером процента (купона) на каждый купонный период, указанным выше. Расчёт суммы выплат на одну Облигацию по десятому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1" w:lineRule="exact"/>
              <w:ind w:left="449"/>
              <w:rPr>
                <w:b/>
                <w:lang w:val="ru-RU"/>
              </w:rPr>
            </w:pPr>
            <w:r w:rsidRPr="00737C57">
              <w:rPr>
                <w:b/>
                <w:sz w:val="24"/>
                <w:lang w:val="ru-RU"/>
              </w:rPr>
              <w:t xml:space="preserve">11. </w:t>
            </w:r>
            <w:r w:rsidRPr="00737C57">
              <w:rPr>
                <w:b/>
                <w:lang w:val="ru-RU"/>
              </w:rPr>
              <w:t>Купон: порядок определения процентной ставки по одиннадцатому купону</w:t>
            </w:r>
          </w:p>
        </w:tc>
      </w:tr>
      <w:tr w:rsidR="00A32B95" w:rsidRPr="004C1C3F" w:rsidTr="007E4D02">
        <w:trPr>
          <w:trHeight w:hRule="exact" w:val="2090"/>
        </w:trPr>
        <w:tc>
          <w:tcPr>
            <w:tcW w:w="2206" w:type="dxa"/>
            <w:tcBorders>
              <w:right w:val="single" w:sz="6" w:space="0" w:color="000000"/>
            </w:tcBorders>
          </w:tcPr>
          <w:p w:rsidR="00A32B95" w:rsidRPr="00440FE1" w:rsidRDefault="00A32B95" w:rsidP="007E4D02">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одиннадцатого купона</w:t>
            </w:r>
            <w:r w:rsidRPr="00440FE1">
              <w:rPr>
                <w:lang w:val="ru-RU"/>
              </w:rPr>
              <w:tab/>
              <w:t>является 3641-й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130"/>
              <w:rPr>
                <w:lang w:val="ru-RU"/>
              </w:rPr>
            </w:pPr>
            <w:r w:rsidRPr="00440FE1">
              <w:rPr>
                <w:lang w:val="ru-RU"/>
              </w:rPr>
              <w:t>Датой окончания купонного периода одиннадцатого купона является</w:t>
            </w:r>
            <w:r w:rsidRPr="00440FE1">
              <w:rPr>
                <w:lang w:val="ru-RU"/>
              </w:rPr>
              <w:tab/>
              <w:t>4005-й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141"/>
              <w:rPr>
                <w:lang w:val="ru-RU"/>
              </w:rPr>
            </w:pPr>
            <w:r w:rsidRPr="00440FE1">
              <w:rPr>
                <w:lang w:val="ru-RU"/>
              </w:rPr>
              <w:t>Процентная ставка по одиннадцатому купону – С(11) – определяется в соответствии с Размером процента (купона) на каждый купонный период, указанным выше. Расчёт суммы выплат на одну Облигацию по одиннадцатому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12. </w:t>
            </w:r>
            <w:r w:rsidRPr="00737C57">
              <w:rPr>
                <w:b/>
                <w:lang w:val="ru-RU"/>
              </w:rPr>
              <w:t>Купон: порядок определения процентной ставки по двенадцатому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268"/>
                <w:tab w:val="left" w:pos="1314"/>
                <w:tab w:val="left" w:pos="1447"/>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двенадцатого купона</w:t>
            </w:r>
            <w:r w:rsidRPr="00440FE1">
              <w:rPr>
                <w:lang w:val="ru-RU"/>
              </w:rPr>
              <w:tab/>
              <w:t>является 4005-й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274"/>
              <w:rPr>
                <w:lang w:val="ru-RU"/>
              </w:rPr>
            </w:pPr>
            <w:r w:rsidRPr="00440FE1">
              <w:rPr>
                <w:lang w:val="ru-RU"/>
              </w:rPr>
              <w:t>Датой окончания купонного периода двенадцатого купона является</w:t>
            </w:r>
            <w:r w:rsidRPr="00440FE1">
              <w:rPr>
                <w:lang w:val="ru-RU"/>
              </w:rPr>
              <w:tab/>
              <w:t>4369-й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198"/>
              <w:rPr>
                <w:lang w:val="ru-RU"/>
              </w:rPr>
            </w:pPr>
            <w:r w:rsidRPr="00440FE1">
              <w:rPr>
                <w:lang w:val="ru-RU"/>
              </w:rPr>
              <w:t>Процентная ставка по двенадцатому купону – С(12) – определяется в соответствии с Размером процента (купона) на каждый купонный период, указанным выше. Расчёт суммы выплат на одну Облигацию по двенадцатому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13. </w:t>
            </w:r>
            <w:r w:rsidRPr="00737C57">
              <w:rPr>
                <w:b/>
                <w:lang w:val="ru-RU"/>
              </w:rPr>
              <w:t>Купон: порядок определения процентной ставки по тринадцатому купону</w:t>
            </w:r>
          </w:p>
        </w:tc>
      </w:tr>
      <w:tr w:rsidR="00A32B95" w:rsidRPr="004C1C3F" w:rsidTr="007E4D02">
        <w:trPr>
          <w:trHeight w:hRule="exact" w:val="1899"/>
        </w:trPr>
        <w:tc>
          <w:tcPr>
            <w:tcW w:w="2206" w:type="dxa"/>
            <w:tcBorders>
              <w:right w:val="single" w:sz="6" w:space="0" w:color="000000"/>
            </w:tcBorders>
          </w:tcPr>
          <w:p w:rsidR="00A32B95" w:rsidRPr="00440FE1" w:rsidRDefault="00A32B95" w:rsidP="007E4D02">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тринадцатого купона</w:t>
            </w:r>
            <w:r w:rsidRPr="00440FE1">
              <w:rPr>
                <w:lang w:val="ru-RU"/>
              </w:rPr>
              <w:tab/>
              <w:t xml:space="preserve">является 4369-й день с </w:t>
            </w:r>
            <w:r w:rsidRPr="00440FE1">
              <w:rPr>
                <w:spacing w:val="14"/>
                <w:lang w:val="ru-RU"/>
              </w:rPr>
              <w:t>даты</w:t>
            </w:r>
            <w:r w:rsidRPr="00B71109">
              <w:rPr>
                <w:lang w:val="ru-RU"/>
              </w:rPr>
              <w:t xml:space="preserve">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265"/>
              <w:rPr>
                <w:lang w:val="ru-RU"/>
              </w:rPr>
            </w:pPr>
            <w:r w:rsidRPr="00440FE1">
              <w:rPr>
                <w:lang w:val="ru-RU"/>
              </w:rPr>
              <w:t>Датой окончания купонного периода тринадцатого купона является</w:t>
            </w:r>
            <w:r w:rsidRPr="00440FE1">
              <w:rPr>
                <w:lang w:val="ru-RU"/>
              </w:rPr>
              <w:tab/>
              <w:t>4733-й день с даты</w:t>
            </w:r>
            <w:r w:rsidRPr="00440FE1">
              <w:rPr>
                <w:spacing w:val="-1"/>
                <w:lang w:val="ru-RU"/>
              </w:rPr>
              <w:t xml:space="preserve"> </w:t>
            </w:r>
            <w:r w:rsidRPr="00440FE1">
              <w:rPr>
                <w:lang w:val="ru-RU"/>
              </w:rPr>
              <w:t>начала</w:t>
            </w:r>
            <w:r w:rsidRPr="00B71109">
              <w:rPr>
                <w:lang w:val="ru-RU"/>
              </w:rPr>
              <w:t xml:space="preserve"> размещения Облигаций.</w:t>
            </w:r>
          </w:p>
        </w:tc>
        <w:tc>
          <w:tcPr>
            <w:tcW w:w="5423" w:type="dxa"/>
            <w:tcBorders>
              <w:left w:val="single" w:sz="6" w:space="0" w:color="000000"/>
            </w:tcBorders>
          </w:tcPr>
          <w:p w:rsidR="00A32B95" w:rsidRPr="00440FE1" w:rsidRDefault="00A32B95" w:rsidP="007E4D02">
            <w:pPr>
              <w:pStyle w:val="TableParagraph"/>
              <w:ind w:right="188"/>
              <w:rPr>
                <w:lang w:val="ru-RU"/>
              </w:rPr>
            </w:pPr>
            <w:r w:rsidRPr="00440FE1">
              <w:rPr>
                <w:lang w:val="ru-RU"/>
              </w:rPr>
              <w:t>Процентная ставка по тринадцатому купону – С(13) – определяется в соответствии с Размером процента (купона) на каждый купонный период, указанным выше. Расчёт суммы выплат на одну Облигацию по тринадцатому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7"/>
        </w:trPr>
        <w:tc>
          <w:tcPr>
            <w:tcW w:w="10034" w:type="dxa"/>
            <w:gridSpan w:val="3"/>
          </w:tcPr>
          <w:p w:rsidR="00A32B95" w:rsidRPr="00737C57" w:rsidRDefault="00A32B95" w:rsidP="007E4D02">
            <w:pPr>
              <w:pStyle w:val="TableParagraph"/>
              <w:spacing w:line="270" w:lineRule="exact"/>
              <w:ind w:left="449"/>
              <w:rPr>
                <w:b/>
                <w:lang w:val="ru-RU"/>
              </w:rPr>
            </w:pPr>
            <w:r w:rsidRPr="00737C57">
              <w:rPr>
                <w:b/>
                <w:sz w:val="24"/>
                <w:lang w:val="ru-RU"/>
              </w:rPr>
              <w:t xml:space="preserve">14. </w:t>
            </w:r>
            <w:r w:rsidRPr="00737C57">
              <w:rPr>
                <w:b/>
                <w:lang w:val="ru-RU"/>
              </w:rPr>
              <w:t>Купон: порядок определения процентной ставки по четырнадцатому купону</w:t>
            </w:r>
          </w:p>
        </w:tc>
      </w:tr>
      <w:tr w:rsidR="00A32B95" w:rsidRPr="004C1C3F" w:rsidTr="007E4D02">
        <w:trPr>
          <w:trHeight w:hRule="exact" w:val="2093"/>
        </w:trPr>
        <w:tc>
          <w:tcPr>
            <w:tcW w:w="2206" w:type="dxa"/>
            <w:tcBorders>
              <w:right w:val="single" w:sz="6" w:space="0" w:color="000000"/>
            </w:tcBorders>
          </w:tcPr>
          <w:p w:rsidR="00A32B95" w:rsidRPr="00440FE1" w:rsidRDefault="00A32B95" w:rsidP="007E4D02">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четырнадцатого купона</w:t>
            </w:r>
            <w:r w:rsidRPr="00440FE1">
              <w:rPr>
                <w:lang w:val="ru-RU"/>
              </w:rPr>
              <w:tab/>
              <w:t>является 4733-й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985"/>
              </w:tabs>
              <w:ind w:right="313"/>
              <w:rPr>
                <w:lang w:val="ru-RU"/>
              </w:rPr>
            </w:pPr>
            <w:r w:rsidRPr="00440FE1">
              <w:rPr>
                <w:lang w:val="ru-RU"/>
              </w:rPr>
              <w:t>Датой окончания купонного периода четырнадцатого купона является 5097-й</w:t>
            </w:r>
            <w:r w:rsidRPr="00440FE1">
              <w:rPr>
                <w:lang w:val="ru-RU"/>
              </w:rPr>
              <w:tab/>
              <w:t>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282"/>
              <w:rPr>
                <w:lang w:val="ru-RU"/>
              </w:rPr>
            </w:pPr>
            <w:r w:rsidRPr="00440FE1">
              <w:rPr>
                <w:lang w:val="ru-RU"/>
              </w:rPr>
              <w:t>Процентная ставка по четырнадцатому купону – С(14) – определяется в соответствии с Размером процента (купона) на каждый купонный период, указанным выше. Расчёт суммы выплат на одну Облигацию по четырнадцатому купону – в соответствии с Расчётом суммы выплат на одну Облигацию по каждому купону, указанным выше.</w:t>
            </w:r>
          </w:p>
        </w:tc>
      </w:tr>
      <w:tr w:rsidR="00A32B95" w:rsidRPr="004C1C3F" w:rsidTr="007E4D02">
        <w:trPr>
          <w:trHeight w:hRule="exact" w:val="314"/>
        </w:trPr>
        <w:tc>
          <w:tcPr>
            <w:tcW w:w="10034" w:type="dxa"/>
            <w:gridSpan w:val="3"/>
          </w:tcPr>
          <w:p w:rsidR="00A32B95" w:rsidRPr="00737C57" w:rsidRDefault="00A32B95" w:rsidP="007E4D02">
            <w:pPr>
              <w:pStyle w:val="TableParagraph"/>
              <w:spacing w:line="268" w:lineRule="exact"/>
              <w:ind w:left="449"/>
              <w:rPr>
                <w:b/>
                <w:lang w:val="ru-RU"/>
              </w:rPr>
            </w:pPr>
            <w:r w:rsidRPr="00737C57">
              <w:rPr>
                <w:b/>
                <w:sz w:val="24"/>
                <w:lang w:val="ru-RU"/>
              </w:rPr>
              <w:t xml:space="preserve">15. </w:t>
            </w:r>
            <w:r w:rsidRPr="00737C57">
              <w:rPr>
                <w:b/>
                <w:lang w:val="ru-RU"/>
              </w:rPr>
              <w:t>Купон: порядок определения процентной ставки по пятнадцатому купону</w:t>
            </w:r>
          </w:p>
        </w:tc>
      </w:tr>
      <w:tr w:rsidR="00A32B95" w:rsidRPr="004C1C3F" w:rsidTr="007E4D02">
        <w:trPr>
          <w:trHeight w:hRule="exact" w:val="2096"/>
        </w:trPr>
        <w:tc>
          <w:tcPr>
            <w:tcW w:w="2206" w:type="dxa"/>
            <w:tcBorders>
              <w:right w:val="single" w:sz="6" w:space="0" w:color="000000"/>
            </w:tcBorders>
          </w:tcPr>
          <w:p w:rsidR="00A32B95" w:rsidRPr="00440FE1" w:rsidRDefault="00A32B95" w:rsidP="007E4D02">
            <w:pPr>
              <w:pStyle w:val="TableParagraph"/>
              <w:tabs>
                <w:tab w:val="left" w:pos="1268"/>
                <w:tab w:val="left" w:pos="1314"/>
                <w:tab w:val="left" w:pos="1446"/>
              </w:tabs>
              <w:ind w:left="122" w:right="94"/>
              <w:rPr>
                <w:lang w:val="ru-RU"/>
              </w:rPr>
            </w:pPr>
            <w:r w:rsidRPr="00440FE1">
              <w:rPr>
                <w:lang w:val="ru-RU"/>
              </w:rPr>
              <w:t>Датой</w:t>
            </w:r>
            <w:r w:rsidRPr="00440FE1">
              <w:rPr>
                <w:lang w:val="ru-RU"/>
              </w:rPr>
              <w:tab/>
            </w:r>
            <w:r w:rsidRPr="00440FE1">
              <w:rPr>
                <w:lang w:val="ru-RU"/>
              </w:rPr>
              <w:tab/>
            </w:r>
            <w:r w:rsidRPr="00440FE1">
              <w:rPr>
                <w:lang w:val="ru-RU"/>
              </w:rPr>
              <w:tab/>
              <w:t>начала купонного</w:t>
            </w:r>
            <w:r w:rsidRPr="00440FE1">
              <w:rPr>
                <w:lang w:val="ru-RU"/>
              </w:rPr>
              <w:tab/>
            </w:r>
            <w:r w:rsidRPr="00440FE1">
              <w:rPr>
                <w:lang w:val="ru-RU"/>
              </w:rPr>
              <w:tab/>
              <w:t>периода пятнадцатого купона</w:t>
            </w:r>
            <w:r w:rsidRPr="00440FE1">
              <w:rPr>
                <w:lang w:val="ru-RU"/>
              </w:rPr>
              <w:tab/>
              <w:t>является 5097-й день с даты начала размещения Облигаций.</w:t>
            </w:r>
          </w:p>
        </w:tc>
        <w:tc>
          <w:tcPr>
            <w:tcW w:w="2405" w:type="dxa"/>
            <w:tcBorders>
              <w:left w:val="single" w:sz="6" w:space="0" w:color="000000"/>
              <w:right w:val="single" w:sz="6" w:space="0" w:color="000000"/>
            </w:tcBorders>
          </w:tcPr>
          <w:p w:rsidR="00A32B95" w:rsidRPr="00440FE1" w:rsidRDefault="00A32B95" w:rsidP="007E4D02">
            <w:pPr>
              <w:pStyle w:val="TableParagraph"/>
              <w:tabs>
                <w:tab w:val="left" w:pos="1164"/>
              </w:tabs>
              <w:ind w:right="274"/>
              <w:rPr>
                <w:lang w:val="ru-RU"/>
              </w:rPr>
            </w:pPr>
            <w:r w:rsidRPr="00440FE1">
              <w:rPr>
                <w:lang w:val="ru-RU"/>
              </w:rPr>
              <w:t>Датой окончания купонного периода</w:t>
            </w:r>
            <w:r>
              <w:rPr>
                <w:lang w:val="ru-RU"/>
              </w:rPr>
              <w:t xml:space="preserve"> пятнадцатого купона является</w:t>
            </w:r>
            <w:r>
              <w:rPr>
                <w:lang w:val="ru-RU"/>
              </w:rPr>
              <w:tab/>
              <w:t>5157</w:t>
            </w:r>
            <w:r w:rsidRPr="00440FE1">
              <w:rPr>
                <w:lang w:val="ru-RU"/>
              </w:rPr>
              <w:t>-й день с даты начала размещения Облигаций.</w:t>
            </w:r>
          </w:p>
        </w:tc>
        <w:tc>
          <w:tcPr>
            <w:tcW w:w="5423" w:type="dxa"/>
            <w:tcBorders>
              <w:left w:val="single" w:sz="6" w:space="0" w:color="000000"/>
            </w:tcBorders>
          </w:tcPr>
          <w:p w:rsidR="00A32B95" w:rsidRPr="00440FE1" w:rsidRDefault="00A32B95" w:rsidP="007E4D02">
            <w:pPr>
              <w:pStyle w:val="TableParagraph"/>
              <w:ind w:right="197"/>
              <w:rPr>
                <w:lang w:val="ru-RU"/>
              </w:rPr>
            </w:pPr>
            <w:r w:rsidRPr="00440FE1">
              <w:rPr>
                <w:lang w:val="ru-RU"/>
              </w:rPr>
              <w:t>Процентная ставка по пятнадцатому купону – С(15) – определяется в соответствии с Размером процента (купона) на каждый купонный период, указанным выше. Расчёт суммы выплат на одну Облигацию по пятнадцатому купону – в соответствии с Расчётом суммы выплат на одну Облигацию по каждому купону, указанным выше.</w:t>
            </w:r>
          </w:p>
        </w:tc>
      </w:tr>
    </w:tbl>
    <w:p w:rsidR="00A32B95" w:rsidRPr="00440FE1" w:rsidRDefault="00A32B95" w:rsidP="00A32B95">
      <w:pPr>
        <w:pStyle w:val="a3"/>
        <w:spacing w:before="3"/>
        <w:ind w:left="0"/>
        <w:jc w:val="left"/>
        <w:rPr>
          <w:i/>
          <w:sz w:val="15"/>
          <w:lang w:val="ru-RU"/>
        </w:rPr>
      </w:pPr>
    </w:p>
    <w:p w:rsidR="00A32B95" w:rsidRPr="00440FE1" w:rsidRDefault="00A32B95" w:rsidP="00C0791A">
      <w:pPr>
        <w:pStyle w:val="2"/>
        <w:numPr>
          <w:ilvl w:val="1"/>
          <w:numId w:val="43"/>
        </w:numPr>
        <w:tabs>
          <w:tab w:val="left" w:pos="567"/>
        </w:tabs>
        <w:spacing w:before="72"/>
        <w:ind w:left="142" w:firstLine="0"/>
        <w:rPr>
          <w:lang w:val="ru-RU"/>
        </w:rPr>
      </w:pPr>
      <w:r w:rsidRPr="00440FE1">
        <w:rPr>
          <w:lang w:val="ru-RU"/>
        </w:rPr>
        <w:t>Порядок и срок выплаты дохода по</w:t>
      </w:r>
      <w:r w:rsidRPr="00440FE1">
        <w:rPr>
          <w:spacing w:val="-6"/>
          <w:lang w:val="ru-RU"/>
        </w:rPr>
        <w:t xml:space="preserve"> </w:t>
      </w:r>
      <w:r w:rsidRPr="00440FE1">
        <w:rPr>
          <w:lang w:val="ru-RU"/>
        </w:rPr>
        <w:t>облигациям.</w:t>
      </w:r>
    </w:p>
    <w:p w:rsidR="00A32B95" w:rsidRPr="00440FE1" w:rsidRDefault="00A32B95" w:rsidP="00A32B95">
      <w:pPr>
        <w:spacing w:before="1"/>
        <w:ind w:left="142" w:right="433"/>
        <w:jc w:val="both"/>
        <w:rPr>
          <w:b/>
          <w:lang w:val="ru-RU"/>
        </w:rPr>
      </w:pPr>
      <w:r w:rsidRPr="00440FE1">
        <w:rPr>
          <w:b/>
          <w:lang w:val="ru-RU"/>
        </w:rPr>
        <w:t>Срок (дата) выплаты дохода по облигациям или порядок его определения.</w:t>
      </w:r>
    </w:p>
    <w:p w:rsidR="00A32B95" w:rsidRPr="00440FE1" w:rsidRDefault="00A32B95" w:rsidP="00A32B95">
      <w:pPr>
        <w:pStyle w:val="a3"/>
        <w:spacing w:before="4"/>
        <w:ind w:left="0"/>
        <w:rPr>
          <w:b/>
          <w:sz w:val="21"/>
          <w:lang w:val="ru-RU"/>
        </w:rPr>
      </w:pPr>
    </w:p>
    <w:p w:rsidR="00A32B95" w:rsidRDefault="00A32B95" w:rsidP="00A32B95">
      <w:pPr>
        <w:pStyle w:val="a3"/>
        <w:ind w:left="142" w:right="433"/>
        <w:rPr>
          <w:lang w:val="ru-RU"/>
        </w:rPr>
      </w:pPr>
      <w:r w:rsidRPr="00440FE1">
        <w:rPr>
          <w:lang w:val="ru-RU"/>
        </w:rPr>
        <w:t>Купонный доход по Облигациям за каждый купонный период выплачивается в дату окончания соответствующего купонного периода.</w:t>
      </w:r>
    </w:p>
    <w:p w:rsidR="00A32B95" w:rsidRPr="00440FE1" w:rsidRDefault="00A32B95" w:rsidP="00A32B95">
      <w:pPr>
        <w:pStyle w:val="a3"/>
        <w:ind w:left="142" w:right="433"/>
        <w:rPr>
          <w:lang w:val="ru-RU"/>
        </w:rPr>
      </w:pPr>
    </w:p>
    <w:p w:rsidR="00A32B95" w:rsidRPr="00440FE1" w:rsidRDefault="00A32B95" w:rsidP="00A32B95">
      <w:pPr>
        <w:pStyle w:val="a3"/>
        <w:ind w:left="142" w:right="224"/>
        <w:rPr>
          <w:lang w:val="ru-RU"/>
        </w:rPr>
      </w:pPr>
      <w:r w:rsidRPr="00440FE1">
        <w:rPr>
          <w:lang w:val="ru-RU"/>
        </w:rPr>
        <w:t>Купонный доход за первый купонный период выплачивается в 365-й день с даты начала размещения Облигаций;</w:t>
      </w:r>
    </w:p>
    <w:p w:rsidR="00A32B95" w:rsidRPr="00440FE1" w:rsidRDefault="00A32B95" w:rsidP="00A32B95">
      <w:pPr>
        <w:pStyle w:val="a3"/>
        <w:tabs>
          <w:tab w:val="left" w:pos="6486"/>
        </w:tabs>
        <w:ind w:left="142" w:right="266"/>
        <w:rPr>
          <w:lang w:val="ru-RU"/>
        </w:rPr>
      </w:pPr>
      <w:r w:rsidRPr="00440FE1">
        <w:rPr>
          <w:lang w:val="ru-RU"/>
        </w:rPr>
        <w:t>Купонный доход за второй купонный</w:t>
      </w:r>
      <w:r w:rsidRPr="00440FE1">
        <w:rPr>
          <w:spacing w:val="-17"/>
          <w:lang w:val="ru-RU"/>
        </w:rPr>
        <w:t xml:space="preserve"> </w:t>
      </w:r>
      <w:r w:rsidRPr="00440FE1">
        <w:rPr>
          <w:lang w:val="ru-RU"/>
        </w:rPr>
        <w:t>период</w:t>
      </w:r>
      <w:r w:rsidRPr="00440FE1">
        <w:rPr>
          <w:spacing w:val="40"/>
          <w:lang w:val="ru-RU"/>
        </w:rPr>
        <w:t xml:space="preserve"> </w:t>
      </w:r>
      <w:r w:rsidRPr="00440FE1">
        <w:rPr>
          <w:lang w:val="ru-RU"/>
        </w:rPr>
        <w:t>выплачивается</w:t>
      </w:r>
      <w:r>
        <w:rPr>
          <w:lang w:val="ru-RU"/>
        </w:rPr>
        <w:t xml:space="preserve"> </w:t>
      </w:r>
      <w:r w:rsidRPr="00440FE1">
        <w:rPr>
          <w:lang w:val="ru-RU"/>
        </w:rPr>
        <w:t>в 729-й день с даты</w:t>
      </w:r>
      <w:r w:rsidRPr="00440FE1">
        <w:rPr>
          <w:spacing w:val="-17"/>
          <w:lang w:val="ru-RU"/>
        </w:rPr>
        <w:t xml:space="preserve"> </w:t>
      </w:r>
      <w:r w:rsidRPr="00440FE1">
        <w:rPr>
          <w:lang w:val="ru-RU"/>
        </w:rPr>
        <w:t>начала</w:t>
      </w:r>
      <w:r w:rsidRPr="00440FE1">
        <w:rPr>
          <w:spacing w:val="41"/>
          <w:lang w:val="ru-RU"/>
        </w:rPr>
        <w:t xml:space="preserve"> </w:t>
      </w:r>
      <w:r w:rsidRPr="00440FE1">
        <w:rPr>
          <w:lang w:val="ru-RU"/>
        </w:rPr>
        <w:t>размещения Облигаций;</w:t>
      </w:r>
    </w:p>
    <w:p w:rsidR="00A32B95" w:rsidRPr="00440FE1" w:rsidRDefault="00A32B95" w:rsidP="00A32B95">
      <w:pPr>
        <w:pStyle w:val="a3"/>
        <w:tabs>
          <w:tab w:val="left" w:pos="6414"/>
        </w:tabs>
        <w:spacing w:before="1"/>
        <w:ind w:left="142" w:right="266"/>
        <w:rPr>
          <w:lang w:val="ru-RU"/>
        </w:rPr>
      </w:pPr>
      <w:r w:rsidRPr="00440FE1">
        <w:rPr>
          <w:lang w:val="ru-RU"/>
        </w:rPr>
        <w:t>Купонный доход за третий купонный период</w:t>
      </w:r>
      <w:r>
        <w:rPr>
          <w:lang w:val="ru-RU"/>
        </w:rPr>
        <w:t xml:space="preserve"> </w:t>
      </w:r>
      <w:r w:rsidRPr="00440FE1">
        <w:rPr>
          <w:lang w:val="ru-RU"/>
        </w:rPr>
        <w:t>выплачивается</w:t>
      </w:r>
      <w:r>
        <w:rPr>
          <w:lang w:val="ru-RU"/>
        </w:rPr>
        <w:t xml:space="preserve"> </w:t>
      </w:r>
      <w:r w:rsidRPr="00440FE1">
        <w:rPr>
          <w:lang w:val="ru-RU"/>
        </w:rPr>
        <w:t>в 1093-й день с даты</w:t>
      </w:r>
      <w:r>
        <w:rPr>
          <w:lang w:val="ru-RU"/>
        </w:rPr>
        <w:t xml:space="preserve"> </w:t>
      </w:r>
      <w:r w:rsidRPr="00440FE1">
        <w:rPr>
          <w:lang w:val="ru-RU"/>
        </w:rPr>
        <w:t>начала</w:t>
      </w:r>
      <w:r w:rsidRPr="00440FE1">
        <w:rPr>
          <w:spacing w:val="35"/>
          <w:lang w:val="ru-RU"/>
        </w:rPr>
        <w:t xml:space="preserve"> </w:t>
      </w:r>
      <w:r w:rsidRPr="00440FE1">
        <w:rPr>
          <w:lang w:val="ru-RU"/>
        </w:rPr>
        <w:t>размещения Облигаций;</w:t>
      </w:r>
    </w:p>
    <w:p w:rsidR="00A32B95" w:rsidRPr="00440FE1" w:rsidRDefault="00A32B95" w:rsidP="00A32B95">
      <w:pPr>
        <w:pStyle w:val="a3"/>
        <w:spacing w:before="1"/>
        <w:ind w:left="142" w:right="433"/>
        <w:rPr>
          <w:lang w:val="ru-RU"/>
        </w:rPr>
      </w:pPr>
      <w:r w:rsidRPr="00440FE1">
        <w:rPr>
          <w:lang w:val="ru-RU"/>
        </w:rPr>
        <w:t>Купонный доход за четвертый купонный период выплачивается в 1457-й день с даты начала размещения Облигаций;</w:t>
      </w:r>
    </w:p>
    <w:p w:rsidR="00A32B95" w:rsidRPr="00440FE1" w:rsidRDefault="00A32B95" w:rsidP="00A32B95">
      <w:pPr>
        <w:pStyle w:val="a3"/>
        <w:tabs>
          <w:tab w:val="left" w:pos="6393"/>
        </w:tabs>
        <w:ind w:left="142" w:right="267"/>
        <w:rPr>
          <w:lang w:val="ru-RU"/>
        </w:rPr>
      </w:pPr>
      <w:r w:rsidRPr="00440FE1">
        <w:rPr>
          <w:lang w:val="ru-RU"/>
        </w:rPr>
        <w:t>Купонный доход за пятый купонный</w:t>
      </w:r>
      <w:r>
        <w:rPr>
          <w:lang w:val="ru-RU"/>
        </w:rPr>
        <w:t xml:space="preserve"> </w:t>
      </w:r>
      <w:r w:rsidRPr="00440FE1">
        <w:rPr>
          <w:lang w:val="ru-RU"/>
        </w:rPr>
        <w:t>период</w:t>
      </w:r>
      <w:r w:rsidRPr="00440FE1">
        <w:rPr>
          <w:spacing w:val="37"/>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1821-й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w:t>
      </w:r>
      <w:r>
        <w:rPr>
          <w:lang w:val="ru-RU"/>
        </w:rPr>
        <w:t xml:space="preserve"> р</w:t>
      </w:r>
      <w:r w:rsidRPr="00440FE1">
        <w:rPr>
          <w:lang w:val="ru-RU"/>
        </w:rPr>
        <w:t>азмещения Облигаций;</w:t>
      </w:r>
    </w:p>
    <w:p w:rsidR="00A32B95" w:rsidRPr="00440FE1" w:rsidRDefault="00A32B95" w:rsidP="00A32B95">
      <w:pPr>
        <w:pStyle w:val="a3"/>
        <w:tabs>
          <w:tab w:val="left" w:pos="6438"/>
        </w:tabs>
        <w:ind w:left="142" w:right="266"/>
        <w:rPr>
          <w:lang w:val="ru-RU"/>
        </w:rPr>
      </w:pPr>
      <w:r w:rsidRPr="00440FE1">
        <w:rPr>
          <w:lang w:val="ru-RU"/>
        </w:rPr>
        <w:t>Купонный доход за шестой купонный</w:t>
      </w:r>
      <w:r>
        <w:rPr>
          <w:lang w:val="ru-RU"/>
        </w:rPr>
        <w:t xml:space="preserve"> </w:t>
      </w:r>
      <w:r w:rsidRPr="00440FE1">
        <w:rPr>
          <w:lang w:val="ru-RU"/>
        </w:rPr>
        <w:t>период</w:t>
      </w:r>
      <w:r w:rsidRPr="00440FE1">
        <w:rPr>
          <w:spacing w:val="30"/>
          <w:lang w:val="ru-RU"/>
        </w:rPr>
        <w:t xml:space="preserve"> </w:t>
      </w:r>
      <w:r w:rsidRPr="00440FE1">
        <w:rPr>
          <w:lang w:val="ru-RU"/>
        </w:rPr>
        <w:t>выплачивается</w:t>
      </w:r>
      <w:r>
        <w:rPr>
          <w:lang w:val="ru-RU"/>
        </w:rPr>
        <w:t xml:space="preserve"> </w:t>
      </w:r>
      <w:r w:rsidRPr="00440FE1">
        <w:rPr>
          <w:lang w:val="ru-RU"/>
        </w:rPr>
        <w:t xml:space="preserve">в 2185-й день с даты  </w:t>
      </w:r>
      <w:r w:rsidRPr="00440FE1">
        <w:rPr>
          <w:spacing w:val="41"/>
          <w:lang w:val="ru-RU"/>
        </w:rPr>
        <w:t xml:space="preserve"> </w:t>
      </w:r>
      <w:r w:rsidRPr="00440FE1">
        <w:rPr>
          <w:lang w:val="ru-RU"/>
        </w:rPr>
        <w:t>начала</w:t>
      </w:r>
      <w:r w:rsidRPr="00440FE1">
        <w:rPr>
          <w:spacing w:val="30"/>
          <w:lang w:val="ru-RU"/>
        </w:rPr>
        <w:t xml:space="preserve"> </w:t>
      </w:r>
      <w:r w:rsidRPr="00440FE1">
        <w:rPr>
          <w:lang w:val="ru-RU"/>
        </w:rPr>
        <w:t>размещения Облигаций;</w:t>
      </w:r>
    </w:p>
    <w:p w:rsidR="00A32B95" w:rsidRDefault="00A32B95" w:rsidP="00A32B95">
      <w:pPr>
        <w:pStyle w:val="a3"/>
        <w:tabs>
          <w:tab w:val="left" w:pos="6472"/>
        </w:tabs>
        <w:ind w:left="142" w:right="262"/>
        <w:rPr>
          <w:lang w:val="ru-RU"/>
        </w:rPr>
      </w:pPr>
      <w:r w:rsidRPr="00440FE1">
        <w:rPr>
          <w:lang w:val="ru-RU"/>
        </w:rPr>
        <w:t xml:space="preserve">Купонный доход за седьмой купонный </w:t>
      </w:r>
      <w:r>
        <w:rPr>
          <w:lang w:val="ru-RU"/>
        </w:rPr>
        <w:t>период</w:t>
      </w:r>
      <w:r w:rsidRPr="00440FE1">
        <w:rPr>
          <w:spacing w:val="24"/>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 xml:space="preserve">2549-й день </w:t>
      </w:r>
      <w:r w:rsidRPr="00E3548A">
        <w:rPr>
          <w:lang w:val="ru-RU"/>
        </w:rPr>
        <w:t>с даты   начала размещения Облигаций;</w:t>
      </w:r>
    </w:p>
    <w:p w:rsidR="00A32B95" w:rsidRPr="00440FE1" w:rsidRDefault="00A32B95" w:rsidP="00A32B95">
      <w:pPr>
        <w:pStyle w:val="a3"/>
        <w:tabs>
          <w:tab w:val="left" w:pos="6472"/>
        </w:tabs>
        <w:ind w:left="142" w:right="262"/>
        <w:rPr>
          <w:lang w:val="ru-RU"/>
        </w:rPr>
      </w:pPr>
      <w:r w:rsidRPr="00440FE1">
        <w:rPr>
          <w:lang w:val="ru-RU"/>
        </w:rPr>
        <w:t>Купонный доход за восьмой купонный</w:t>
      </w:r>
      <w:r>
        <w:rPr>
          <w:lang w:val="ru-RU"/>
        </w:rPr>
        <w:t xml:space="preserve"> </w:t>
      </w:r>
      <w:r w:rsidRPr="00440FE1">
        <w:rPr>
          <w:lang w:val="ru-RU"/>
        </w:rPr>
        <w:t>период</w:t>
      </w:r>
      <w:r w:rsidRPr="00440FE1">
        <w:rPr>
          <w:spacing w:val="25"/>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2913-й 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w:t>
      </w:r>
      <w:r>
        <w:rPr>
          <w:lang w:val="ru-RU"/>
        </w:rPr>
        <w:t xml:space="preserve"> </w:t>
      </w:r>
      <w:r w:rsidRPr="00440FE1">
        <w:rPr>
          <w:lang w:val="ru-RU"/>
        </w:rPr>
        <w:t>размещения Облигаций;</w:t>
      </w:r>
    </w:p>
    <w:p w:rsidR="00A32B95" w:rsidRPr="00440FE1" w:rsidRDefault="00A32B95" w:rsidP="00A32B95">
      <w:pPr>
        <w:pStyle w:val="a3"/>
        <w:tabs>
          <w:tab w:val="left" w:pos="6470"/>
        </w:tabs>
        <w:spacing w:before="1"/>
        <w:ind w:left="142" w:right="263"/>
        <w:rPr>
          <w:lang w:val="ru-RU"/>
        </w:rPr>
      </w:pPr>
      <w:r w:rsidRPr="00440FE1">
        <w:rPr>
          <w:lang w:val="ru-RU"/>
        </w:rPr>
        <w:t>Купонный доход за девятый купонный</w:t>
      </w:r>
      <w:r>
        <w:rPr>
          <w:lang w:val="ru-RU"/>
        </w:rPr>
        <w:t xml:space="preserve"> </w:t>
      </w:r>
      <w:r w:rsidRPr="00440FE1">
        <w:rPr>
          <w:lang w:val="ru-RU"/>
        </w:rPr>
        <w:t>период</w:t>
      </w:r>
      <w:r>
        <w:rPr>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3277-й 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w:t>
      </w:r>
      <w:r w:rsidRPr="00440FE1">
        <w:rPr>
          <w:spacing w:val="25"/>
          <w:lang w:val="ru-RU"/>
        </w:rPr>
        <w:t xml:space="preserve"> </w:t>
      </w:r>
      <w:r w:rsidRPr="00440FE1">
        <w:rPr>
          <w:lang w:val="ru-RU"/>
        </w:rPr>
        <w:t>размещения Облигаций;</w:t>
      </w:r>
    </w:p>
    <w:p w:rsidR="00A32B95" w:rsidRPr="00440FE1" w:rsidRDefault="00A32B95" w:rsidP="00A32B95">
      <w:pPr>
        <w:pStyle w:val="a3"/>
        <w:tabs>
          <w:tab w:val="left" w:pos="6470"/>
        </w:tabs>
        <w:spacing w:before="1"/>
        <w:ind w:left="142" w:right="263"/>
        <w:rPr>
          <w:lang w:val="ru-RU"/>
        </w:rPr>
      </w:pPr>
      <w:r w:rsidRPr="00440FE1">
        <w:rPr>
          <w:lang w:val="ru-RU"/>
        </w:rPr>
        <w:t>Купонный доход за десятый купонный</w:t>
      </w:r>
      <w:r>
        <w:rPr>
          <w:lang w:val="ru-RU"/>
        </w:rPr>
        <w:t xml:space="preserve"> </w:t>
      </w:r>
      <w:r w:rsidRPr="00440FE1">
        <w:rPr>
          <w:lang w:val="ru-RU"/>
        </w:rPr>
        <w:t>период</w:t>
      </w:r>
      <w:r>
        <w:rPr>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3641-й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w:t>
      </w:r>
      <w:r>
        <w:rPr>
          <w:lang w:val="ru-RU"/>
        </w:rPr>
        <w:t xml:space="preserve"> </w:t>
      </w:r>
      <w:r w:rsidRPr="00440FE1">
        <w:rPr>
          <w:lang w:val="ru-RU"/>
        </w:rPr>
        <w:t>размещения Облигаций;</w:t>
      </w:r>
    </w:p>
    <w:p w:rsidR="00A32B95" w:rsidRPr="00440FE1" w:rsidRDefault="00A32B95" w:rsidP="00A32B95">
      <w:pPr>
        <w:pStyle w:val="a3"/>
        <w:tabs>
          <w:tab w:val="left" w:pos="7460"/>
        </w:tabs>
        <w:ind w:left="142" w:right="263"/>
        <w:rPr>
          <w:lang w:val="ru-RU"/>
        </w:rPr>
      </w:pPr>
      <w:r w:rsidRPr="00440FE1">
        <w:rPr>
          <w:lang w:val="ru-RU"/>
        </w:rPr>
        <w:t>Купонный</w:t>
      </w:r>
      <w:r>
        <w:rPr>
          <w:lang w:val="ru-RU"/>
        </w:rPr>
        <w:t xml:space="preserve"> </w:t>
      </w:r>
      <w:r w:rsidRPr="00440FE1">
        <w:rPr>
          <w:lang w:val="ru-RU"/>
        </w:rPr>
        <w:t>доход</w:t>
      </w:r>
      <w:r>
        <w:rPr>
          <w:lang w:val="ru-RU"/>
        </w:rPr>
        <w:t xml:space="preserve"> </w:t>
      </w:r>
      <w:r w:rsidRPr="00440FE1">
        <w:rPr>
          <w:lang w:val="ru-RU"/>
        </w:rPr>
        <w:t>за</w:t>
      </w:r>
      <w:r>
        <w:rPr>
          <w:lang w:val="ru-RU"/>
        </w:rPr>
        <w:t xml:space="preserve"> </w:t>
      </w:r>
      <w:r w:rsidRPr="00440FE1">
        <w:rPr>
          <w:lang w:val="ru-RU"/>
        </w:rPr>
        <w:t>одиннадцатый</w:t>
      </w:r>
      <w:r>
        <w:rPr>
          <w:lang w:val="ru-RU"/>
        </w:rPr>
        <w:t xml:space="preserve"> </w:t>
      </w:r>
      <w:r w:rsidRPr="00440FE1">
        <w:rPr>
          <w:lang w:val="ru-RU"/>
        </w:rPr>
        <w:t>купонный</w:t>
      </w:r>
      <w:r>
        <w:rPr>
          <w:lang w:val="ru-RU"/>
        </w:rPr>
        <w:t xml:space="preserve"> </w:t>
      </w:r>
      <w:r w:rsidRPr="00440FE1">
        <w:rPr>
          <w:lang w:val="ru-RU"/>
        </w:rPr>
        <w:t>период</w:t>
      </w:r>
      <w:r>
        <w:rPr>
          <w:lang w:val="ru-RU"/>
        </w:rPr>
        <w:t xml:space="preserve"> </w:t>
      </w:r>
      <w:r w:rsidRPr="00440FE1">
        <w:rPr>
          <w:spacing w:val="14"/>
          <w:lang w:val="ru-RU"/>
        </w:rPr>
        <w:t>выплачивается</w:t>
      </w:r>
      <w:r>
        <w:rPr>
          <w:spacing w:val="14"/>
          <w:lang w:val="ru-RU"/>
        </w:rPr>
        <w:t xml:space="preserve"> </w:t>
      </w:r>
      <w:r w:rsidRPr="00440FE1">
        <w:rPr>
          <w:lang w:val="ru-RU"/>
        </w:rPr>
        <w:t>в</w:t>
      </w:r>
      <w:r>
        <w:rPr>
          <w:lang w:val="ru-RU"/>
        </w:rPr>
        <w:t xml:space="preserve"> </w:t>
      </w:r>
      <w:r w:rsidRPr="00440FE1">
        <w:rPr>
          <w:lang w:val="ru-RU"/>
        </w:rPr>
        <w:t>4005-й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w:t>
      </w:r>
      <w:r>
        <w:rPr>
          <w:lang w:val="ru-RU"/>
        </w:rPr>
        <w:t xml:space="preserve"> </w:t>
      </w:r>
      <w:r w:rsidRPr="00440FE1">
        <w:rPr>
          <w:lang w:val="ru-RU"/>
        </w:rPr>
        <w:t>размещения</w:t>
      </w:r>
      <w:r w:rsidRPr="00440FE1">
        <w:rPr>
          <w:spacing w:val="-2"/>
          <w:lang w:val="ru-RU"/>
        </w:rPr>
        <w:t xml:space="preserve"> </w:t>
      </w:r>
      <w:r w:rsidRPr="00440FE1">
        <w:rPr>
          <w:lang w:val="ru-RU"/>
        </w:rPr>
        <w:t>Облигаций;</w:t>
      </w:r>
    </w:p>
    <w:p w:rsidR="00A32B95" w:rsidRPr="00440FE1" w:rsidRDefault="00A32B95" w:rsidP="00A32B95">
      <w:pPr>
        <w:pStyle w:val="a3"/>
        <w:tabs>
          <w:tab w:val="left" w:pos="7413"/>
        </w:tabs>
        <w:ind w:left="142" w:right="265"/>
        <w:rPr>
          <w:lang w:val="ru-RU"/>
        </w:rPr>
      </w:pPr>
      <w:r w:rsidRPr="00440FE1">
        <w:rPr>
          <w:lang w:val="ru-RU"/>
        </w:rPr>
        <w:t>Купонный доход за двенадцатый купонный</w:t>
      </w:r>
      <w:r>
        <w:rPr>
          <w:lang w:val="ru-RU"/>
        </w:rPr>
        <w:t xml:space="preserve"> </w:t>
      </w:r>
      <w:r w:rsidRPr="00440FE1">
        <w:rPr>
          <w:lang w:val="ru-RU"/>
        </w:rPr>
        <w:t>период</w:t>
      </w:r>
      <w:r>
        <w:rPr>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4369-й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w:t>
      </w:r>
      <w:r w:rsidRPr="00440FE1">
        <w:rPr>
          <w:lang w:val="ru-RU"/>
        </w:rPr>
        <w:t>даты</w:t>
      </w:r>
      <w:r>
        <w:rPr>
          <w:lang w:val="ru-RU"/>
        </w:rPr>
        <w:t xml:space="preserve"> </w:t>
      </w:r>
      <w:r w:rsidRPr="00440FE1">
        <w:rPr>
          <w:lang w:val="ru-RU"/>
        </w:rPr>
        <w:t>начала размещения</w:t>
      </w:r>
      <w:r w:rsidRPr="00440FE1">
        <w:rPr>
          <w:spacing w:val="-2"/>
          <w:lang w:val="ru-RU"/>
        </w:rPr>
        <w:t xml:space="preserve"> </w:t>
      </w:r>
      <w:r w:rsidRPr="00440FE1">
        <w:rPr>
          <w:lang w:val="ru-RU"/>
        </w:rPr>
        <w:t>Облигаций;</w:t>
      </w:r>
    </w:p>
    <w:p w:rsidR="00A32B95" w:rsidRPr="00440FE1" w:rsidRDefault="00A32B95" w:rsidP="00A32B95">
      <w:pPr>
        <w:pStyle w:val="a3"/>
        <w:tabs>
          <w:tab w:val="left" w:pos="7410"/>
        </w:tabs>
        <w:ind w:left="142" w:right="264"/>
        <w:rPr>
          <w:lang w:val="ru-RU"/>
        </w:rPr>
      </w:pPr>
      <w:r w:rsidRPr="00440FE1">
        <w:rPr>
          <w:lang w:val="ru-RU"/>
        </w:rPr>
        <w:t>Купонный доход за тринадцатый купонный</w:t>
      </w:r>
      <w:r>
        <w:rPr>
          <w:lang w:val="ru-RU"/>
        </w:rPr>
        <w:t xml:space="preserve"> </w:t>
      </w:r>
      <w:r w:rsidRPr="00440FE1">
        <w:rPr>
          <w:lang w:val="ru-RU"/>
        </w:rPr>
        <w:t>период</w:t>
      </w:r>
      <w:r>
        <w:rPr>
          <w:lang w:val="ru-RU"/>
        </w:rPr>
        <w:t xml:space="preserve"> </w:t>
      </w:r>
      <w:r w:rsidRPr="00440FE1">
        <w:rPr>
          <w:lang w:val="ru-RU"/>
        </w:rPr>
        <w:t>выплачивается</w:t>
      </w:r>
      <w:r>
        <w:rPr>
          <w:lang w:val="ru-RU"/>
        </w:rPr>
        <w:t xml:space="preserve"> </w:t>
      </w:r>
      <w:r w:rsidRPr="00440FE1">
        <w:rPr>
          <w:lang w:val="ru-RU"/>
        </w:rPr>
        <w:t>в</w:t>
      </w:r>
      <w:r>
        <w:rPr>
          <w:lang w:val="ru-RU"/>
        </w:rPr>
        <w:t xml:space="preserve"> </w:t>
      </w:r>
      <w:r w:rsidRPr="00440FE1">
        <w:rPr>
          <w:lang w:val="ru-RU"/>
        </w:rPr>
        <w:t>4733-й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д</w:t>
      </w:r>
      <w:r w:rsidRPr="00440FE1">
        <w:rPr>
          <w:lang w:val="ru-RU"/>
        </w:rPr>
        <w:t>аты</w:t>
      </w:r>
      <w:r>
        <w:rPr>
          <w:lang w:val="ru-RU"/>
        </w:rPr>
        <w:t xml:space="preserve"> </w:t>
      </w:r>
      <w:r w:rsidRPr="00440FE1">
        <w:rPr>
          <w:lang w:val="ru-RU"/>
        </w:rPr>
        <w:t>начала размещения</w:t>
      </w:r>
      <w:r w:rsidRPr="00440FE1">
        <w:rPr>
          <w:spacing w:val="-2"/>
          <w:lang w:val="ru-RU"/>
        </w:rPr>
        <w:t xml:space="preserve"> </w:t>
      </w:r>
      <w:r w:rsidRPr="00440FE1">
        <w:rPr>
          <w:lang w:val="ru-RU"/>
        </w:rPr>
        <w:t>Облигаций;</w:t>
      </w:r>
    </w:p>
    <w:p w:rsidR="00A32B95" w:rsidRPr="00440FE1" w:rsidRDefault="00A32B95" w:rsidP="00A32B95">
      <w:pPr>
        <w:pStyle w:val="a3"/>
        <w:tabs>
          <w:tab w:val="left" w:pos="7494"/>
        </w:tabs>
        <w:spacing w:before="1"/>
        <w:ind w:left="142" w:right="266"/>
        <w:rPr>
          <w:lang w:val="ru-RU"/>
        </w:rPr>
      </w:pPr>
      <w:r w:rsidRPr="00440FE1">
        <w:rPr>
          <w:lang w:val="ru-RU"/>
        </w:rPr>
        <w:t>Купонный доход за четырнадцатый купонный период</w:t>
      </w:r>
      <w:r>
        <w:rPr>
          <w:lang w:val="ru-RU"/>
        </w:rPr>
        <w:t xml:space="preserve"> </w:t>
      </w:r>
      <w:r w:rsidRPr="00440FE1">
        <w:rPr>
          <w:spacing w:val="6"/>
          <w:lang w:val="ru-RU"/>
        </w:rPr>
        <w:t>выплачивается</w:t>
      </w:r>
      <w:r>
        <w:rPr>
          <w:spacing w:val="6"/>
          <w:lang w:val="ru-RU"/>
        </w:rPr>
        <w:t xml:space="preserve"> </w:t>
      </w:r>
      <w:r w:rsidRPr="00440FE1">
        <w:rPr>
          <w:lang w:val="ru-RU"/>
        </w:rPr>
        <w:t>в</w:t>
      </w:r>
      <w:r>
        <w:rPr>
          <w:lang w:val="ru-RU"/>
        </w:rPr>
        <w:t xml:space="preserve"> </w:t>
      </w:r>
      <w:r w:rsidRPr="00440FE1">
        <w:rPr>
          <w:lang w:val="ru-RU"/>
        </w:rPr>
        <w:t>5097-й</w:t>
      </w:r>
      <w:r>
        <w:rPr>
          <w:lang w:val="ru-RU"/>
        </w:rPr>
        <w:t xml:space="preserve"> </w:t>
      </w:r>
      <w:r w:rsidRPr="00440FE1">
        <w:rPr>
          <w:lang w:val="ru-RU"/>
        </w:rPr>
        <w:t>день</w:t>
      </w:r>
      <w:r>
        <w:rPr>
          <w:lang w:val="ru-RU"/>
        </w:rPr>
        <w:t xml:space="preserve"> </w:t>
      </w:r>
      <w:r w:rsidRPr="00440FE1">
        <w:rPr>
          <w:lang w:val="ru-RU"/>
        </w:rPr>
        <w:t>с</w:t>
      </w:r>
      <w:r>
        <w:rPr>
          <w:lang w:val="ru-RU"/>
        </w:rPr>
        <w:t xml:space="preserve"> д</w:t>
      </w:r>
      <w:r w:rsidRPr="00440FE1">
        <w:rPr>
          <w:lang w:val="ru-RU"/>
        </w:rPr>
        <w:t>аты</w:t>
      </w:r>
      <w:r>
        <w:rPr>
          <w:lang w:val="ru-RU"/>
        </w:rPr>
        <w:t xml:space="preserve"> </w:t>
      </w:r>
      <w:r w:rsidRPr="00440FE1">
        <w:rPr>
          <w:lang w:val="ru-RU"/>
        </w:rPr>
        <w:t xml:space="preserve">начала </w:t>
      </w:r>
      <w:r>
        <w:rPr>
          <w:lang w:val="ru-RU"/>
        </w:rPr>
        <w:t>р</w:t>
      </w:r>
      <w:r w:rsidRPr="00440FE1">
        <w:rPr>
          <w:lang w:val="ru-RU"/>
        </w:rPr>
        <w:t>азмещения</w:t>
      </w:r>
      <w:r w:rsidRPr="00440FE1">
        <w:rPr>
          <w:spacing w:val="-2"/>
          <w:lang w:val="ru-RU"/>
        </w:rPr>
        <w:t xml:space="preserve"> </w:t>
      </w:r>
      <w:r w:rsidRPr="00440FE1">
        <w:rPr>
          <w:lang w:val="ru-RU"/>
        </w:rPr>
        <w:t>Облигаций;</w:t>
      </w:r>
    </w:p>
    <w:p w:rsidR="00A32B95" w:rsidRPr="00440FE1" w:rsidRDefault="00A32B95" w:rsidP="00A32B95">
      <w:pPr>
        <w:pStyle w:val="a3"/>
        <w:tabs>
          <w:tab w:val="left" w:pos="7417"/>
        </w:tabs>
        <w:spacing w:before="1"/>
        <w:ind w:left="142" w:right="264"/>
        <w:rPr>
          <w:lang w:val="ru-RU"/>
        </w:rPr>
      </w:pPr>
      <w:r w:rsidRPr="00440FE1">
        <w:rPr>
          <w:lang w:val="ru-RU"/>
        </w:rPr>
        <w:t>Купонный доход за пятнадцатый купонный период</w:t>
      </w:r>
      <w:r>
        <w:rPr>
          <w:lang w:val="ru-RU"/>
        </w:rPr>
        <w:t xml:space="preserve"> выплачивается в 5157</w:t>
      </w:r>
      <w:r w:rsidRPr="00440FE1">
        <w:rPr>
          <w:lang w:val="ru-RU"/>
        </w:rPr>
        <w:t>-й день</w:t>
      </w:r>
      <w:r>
        <w:rPr>
          <w:lang w:val="ru-RU"/>
        </w:rPr>
        <w:t xml:space="preserve"> </w:t>
      </w:r>
      <w:r w:rsidRPr="00440FE1">
        <w:rPr>
          <w:lang w:val="ru-RU"/>
        </w:rPr>
        <w:t>с</w:t>
      </w:r>
      <w:r>
        <w:rPr>
          <w:lang w:val="ru-RU"/>
        </w:rPr>
        <w:t xml:space="preserve"> д</w:t>
      </w:r>
      <w:r w:rsidRPr="00440FE1">
        <w:rPr>
          <w:lang w:val="ru-RU"/>
        </w:rPr>
        <w:t>аты</w:t>
      </w:r>
      <w:r>
        <w:rPr>
          <w:lang w:val="ru-RU"/>
        </w:rPr>
        <w:t xml:space="preserve"> </w:t>
      </w:r>
      <w:r w:rsidRPr="00440FE1">
        <w:rPr>
          <w:lang w:val="ru-RU"/>
        </w:rPr>
        <w:t>начала размещения</w:t>
      </w:r>
      <w:r w:rsidRPr="00440FE1">
        <w:rPr>
          <w:spacing w:val="-2"/>
          <w:lang w:val="ru-RU"/>
        </w:rPr>
        <w:t xml:space="preserve"> </w:t>
      </w:r>
      <w:r w:rsidRPr="00440FE1">
        <w:rPr>
          <w:lang w:val="ru-RU"/>
        </w:rPr>
        <w:t>Облигаций;</w:t>
      </w:r>
    </w:p>
    <w:p w:rsidR="00A32B95" w:rsidRPr="00440FE1" w:rsidRDefault="00A32B95" w:rsidP="00A32B95">
      <w:pPr>
        <w:pStyle w:val="a3"/>
        <w:spacing w:before="51"/>
        <w:ind w:left="142" w:right="132"/>
        <w:rPr>
          <w:lang w:val="ru-RU"/>
        </w:rPr>
      </w:pPr>
      <w:r w:rsidRPr="00440FE1">
        <w:rPr>
          <w:u w:val="single"/>
          <w:lang w:val="ru-RU"/>
        </w:rPr>
        <w:t>Доход по 15 (пятнадцатому) купону выплачивается одновременно с погашением непогашенной части номинальной стоимости Облигаций.</w:t>
      </w:r>
    </w:p>
    <w:p w:rsidR="00A32B95" w:rsidRPr="00440FE1" w:rsidRDefault="00A32B95" w:rsidP="00A32B95">
      <w:pPr>
        <w:pStyle w:val="a3"/>
        <w:spacing w:before="8"/>
        <w:ind w:left="0"/>
        <w:rPr>
          <w:sz w:val="15"/>
          <w:lang w:val="ru-RU"/>
        </w:rPr>
      </w:pPr>
    </w:p>
    <w:p w:rsidR="00A32B95" w:rsidRPr="00440FE1" w:rsidRDefault="00A32B95" w:rsidP="00A32B95">
      <w:pPr>
        <w:pStyle w:val="a3"/>
        <w:spacing w:before="73"/>
        <w:ind w:right="103"/>
        <w:rPr>
          <w:lang w:val="ru-RU"/>
        </w:rPr>
      </w:pPr>
      <w:r w:rsidRPr="00440FE1">
        <w:rPr>
          <w:lang w:val="ru-RU"/>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A32B95" w:rsidRPr="00440FE1" w:rsidRDefault="00A32B95" w:rsidP="00A32B95">
      <w:pPr>
        <w:pStyle w:val="a3"/>
        <w:spacing w:before="5"/>
        <w:ind w:left="0"/>
        <w:rPr>
          <w:lang w:val="ru-RU"/>
        </w:rPr>
      </w:pPr>
    </w:p>
    <w:p w:rsidR="00A32B95" w:rsidRPr="00440FE1" w:rsidRDefault="00A32B95" w:rsidP="00A32B95">
      <w:pPr>
        <w:pStyle w:val="2"/>
        <w:ind w:right="7651"/>
        <w:rPr>
          <w:lang w:val="ru-RU"/>
        </w:rPr>
      </w:pPr>
      <w:r w:rsidRPr="00440FE1">
        <w:rPr>
          <w:lang w:val="ru-RU"/>
        </w:rPr>
        <w:t>Порядок выплаты дохода: Номер купона</w:t>
      </w:r>
      <w:r w:rsidRPr="00440FE1">
        <w:rPr>
          <w:b w:val="0"/>
          <w:lang w:val="ru-RU"/>
        </w:rPr>
        <w:t xml:space="preserve">: первый </w:t>
      </w:r>
      <w:r w:rsidRPr="00440FE1">
        <w:rPr>
          <w:lang w:val="ru-RU"/>
        </w:rPr>
        <w:t>Порядок выплаты дохода:</w:t>
      </w:r>
    </w:p>
    <w:p w:rsidR="00A32B95" w:rsidRPr="00440FE1" w:rsidRDefault="00A32B95" w:rsidP="00A32B95">
      <w:pPr>
        <w:pStyle w:val="a3"/>
        <w:ind w:right="104"/>
        <w:rPr>
          <w:lang w:val="ru-RU"/>
        </w:rPr>
      </w:pPr>
      <w:r w:rsidRPr="00440FE1">
        <w:rPr>
          <w:lang w:val="ru-RU"/>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32B95" w:rsidRPr="00440FE1" w:rsidRDefault="00A32B95" w:rsidP="00A32B95">
      <w:pPr>
        <w:pStyle w:val="a3"/>
        <w:ind w:right="104"/>
        <w:rPr>
          <w:lang w:val="ru-RU"/>
        </w:rPr>
      </w:pPr>
      <w:r w:rsidRPr="00440FE1">
        <w:rPr>
          <w:lang w:val="ru-RU"/>
        </w:rPr>
        <w:t>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Эмитентом с даты поступления денежных средств на счет НКО АО НРД.</w:t>
      </w:r>
    </w:p>
    <w:p w:rsidR="00A32B95" w:rsidRPr="00440FE1" w:rsidRDefault="00A32B95" w:rsidP="00A32B95">
      <w:pPr>
        <w:pStyle w:val="a3"/>
        <w:spacing w:before="1"/>
        <w:ind w:right="104"/>
        <w:rPr>
          <w:lang w:val="ru-RU"/>
        </w:rPr>
      </w:pPr>
      <w:r w:rsidRPr="00440FE1">
        <w:rPr>
          <w:lang w:val="ru-RU"/>
        </w:rPr>
        <w:t>Передача доходов по Облигациям в денежной форме осуществляется депозитарием лицу, являвшемуся его депонентом:</w:t>
      </w:r>
    </w:p>
    <w:p w:rsidR="00A32B95" w:rsidRPr="00440FE1" w:rsidRDefault="00A32B95" w:rsidP="00A32B95">
      <w:pPr>
        <w:pStyle w:val="a4"/>
        <w:numPr>
          <w:ilvl w:val="0"/>
          <w:numId w:val="22"/>
        </w:numPr>
        <w:tabs>
          <w:tab w:val="left" w:pos="365"/>
        </w:tabs>
        <w:ind w:right="109" w:firstLine="0"/>
        <w:rPr>
          <w:lang w:val="ru-RU"/>
        </w:rPr>
      </w:pPr>
      <w:r w:rsidRPr="00440FE1">
        <w:rPr>
          <w:lang w:val="ru-RU"/>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w:t>
      </w:r>
      <w:r w:rsidRPr="00440FE1">
        <w:rPr>
          <w:spacing w:val="-11"/>
          <w:lang w:val="ru-RU"/>
        </w:rPr>
        <w:t xml:space="preserve"> </w:t>
      </w:r>
      <w:r w:rsidRPr="00440FE1">
        <w:rPr>
          <w:lang w:val="ru-RU"/>
        </w:rPr>
        <w:t>исполнению;</w:t>
      </w:r>
    </w:p>
    <w:p w:rsidR="00A32B95" w:rsidRPr="00440FE1" w:rsidRDefault="00A32B95" w:rsidP="00A32B95">
      <w:pPr>
        <w:pStyle w:val="a4"/>
        <w:numPr>
          <w:ilvl w:val="0"/>
          <w:numId w:val="22"/>
        </w:numPr>
        <w:tabs>
          <w:tab w:val="left" w:pos="389"/>
        </w:tabs>
        <w:spacing w:before="1"/>
        <w:ind w:right="103" w:firstLine="0"/>
        <w:rPr>
          <w:lang w:val="ru-RU"/>
        </w:rPr>
      </w:pPr>
      <w:r w:rsidRPr="00440FE1">
        <w:rPr>
          <w:lang w:val="ru-RU"/>
        </w:rPr>
        <w:t xml:space="preserve">на конец операционного дня, следующего за датой, на которую </w:t>
      </w:r>
      <w:r w:rsidRPr="004F2542">
        <w:rPr>
          <w:lang w:val="ru-RU"/>
        </w:rPr>
        <w:t xml:space="preserve">НРД в соответствии с действующим законодательством раскрыта информация о получении НРД подлежащих передаче денежных выплат по ценным бумагам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w:t>
      </w:r>
      <w:r w:rsidRPr="00440FE1">
        <w:rPr>
          <w:lang w:val="ru-RU"/>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w:t>
      </w:r>
      <w:r w:rsidRPr="00440FE1">
        <w:rPr>
          <w:spacing w:val="-4"/>
          <w:lang w:val="ru-RU"/>
        </w:rPr>
        <w:t xml:space="preserve"> </w:t>
      </w:r>
      <w:r w:rsidRPr="00440FE1">
        <w:rPr>
          <w:lang w:val="ru-RU"/>
        </w:rPr>
        <w:t>абзацами.</w:t>
      </w:r>
    </w:p>
    <w:p w:rsidR="00A32B95" w:rsidRPr="00440FE1" w:rsidRDefault="00A32B95" w:rsidP="00A32B95">
      <w:pPr>
        <w:pStyle w:val="a3"/>
        <w:ind w:right="106"/>
        <w:rPr>
          <w:lang w:val="ru-RU"/>
        </w:rPr>
      </w:pPr>
      <w:r w:rsidRPr="00440FE1">
        <w:rPr>
          <w:lang w:val="ru-RU"/>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rsidR="00A32B95" w:rsidRPr="00440FE1" w:rsidRDefault="00A32B95" w:rsidP="00A32B95">
      <w:pPr>
        <w:pStyle w:val="a3"/>
        <w:ind w:right="108"/>
        <w:rPr>
          <w:lang w:val="ru-RU"/>
        </w:rPr>
      </w:pPr>
      <w:r w:rsidRPr="00440FE1">
        <w:rPr>
          <w:lang w:val="ru-RU"/>
        </w:rPr>
        <w:t>Купонный доход по неразмещенным Облигациям или по Облигациям, переведенным на счет Эмитента в НКО АО НРД, не начисляется и не выплачивается.</w:t>
      </w:r>
    </w:p>
    <w:p w:rsidR="00A32B95" w:rsidRPr="00440FE1" w:rsidRDefault="00A32B95" w:rsidP="00A32B95">
      <w:pPr>
        <w:spacing w:before="6" w:line="237" w:lineRule="auto"/>
        <w:ind w:left="112" w:right="106"/>
        <w:jc w:val="both"/>
        <w:rPr>
          <w:lang w:val="ru-RU"/>
        </w:rPr>
      </w:pP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before="1" w:line="252" w:lineRule="exact"/>
        <w:ind w:left="112"/>
        <w:jc w:val="both"/>
        <w:rPr>
          <w:lang w:val="ru-RU"/>
        </w:rPr>
      </w:pPr>
      <w:r w:rsidRPr="00440FE1">
        <w:rPr>
          <w:b/>
          <w:lang w:val="ru-RU"/>
        </w:rPr>
        <w:t>Номер купона</w:t>
      </w:r>
      <w:r w:rsidRPr="00440FE1">
        <w:rPr>
          <w:lang w:val="ru-RU"/>
        </w:rPr>
        <w:t>: второй</w:t>
      </w:r>
    </w:p>
    <w:p w:rsidR="00A32B95" w:rsidRPr="00440FE1" w:rsidRDefault="00A32B95" w:rsidP="00A32B95">
      <w:pPr>
        <w:ind w:left="112" w:right="132"/>
        <w:jc w:val="both"/>
        <w:rPr>
          <w:lang w:val="ru-RU"/>
        </w:rPr>
      </w:pPr>
      <w:r w:rsidRPr="00440FE1">
        <w:rPr>
          <w:b/>
          <w:lang w:val="ru-RU"/>
        </w:rPr>
        <w:t xml:space="preserve">Порядок выплаты дохода: </w:t>
      </w:r>
      <w:r w:rsidRPr="00440FE1">
        <w:rPr>
          <w:lang w:val="ru-RU"/>
        </w:rPr>
        <w:t xml:space="preserve">Порядок выплаты купонного (процентного) дохода по второму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spacing w:before="1"/>
        <w:ind w:left="0"/>
        <w:rPr>
          <w:lang w:val="ru-RU"/>
        </w:rPr>
      </w:pPr>
    </w:p>
    <w:p w:rsidR="00A32B95" w:rsidRPr="00440FE1" w:rsidRDefault="00A32B95" w:rsidP="00A32B95">
      <w:pPr>
        <w:ind w:left="112"/>
        <w:jc w:val="both"/>
        <w:rPr>
          <w:lang w:val="ru-RU"/>
        </w:rPr>
      </w:pPr>
      <w:r w:rsidRPr="00440FE1">
        <w:rPr>
          <w:b/>
          <w:lang w:val="ru-RU"/>
        </w:rPr>
        <w:t>Номер купона</w:t>
      </w:r>
      <w:r w:rsidRPr="00440FE1">
        <w:rPr>
          <w:lang w:val="ru-RU"/>
        </w:rPr>
        <w:t>: третий</w:t>
      </w:r>
    </w:p>
    <w:p w:rsidR="00A32B95" w:rsidRPr="00440FE1" w:rsidRDefault="00A32B95" w:rsidP="00A32B95">
      <w:pPr>
        <w:spacing w:before="1"/>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третьему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spacing w:before="9"/>
        <w:ind w:left="0"/>
        <w:rPr>
          <w:sz w:val="21"/>
          <w:lang w:val="ru-RU"/>
        </w:rPr>
      </w:pPr>
    </w:p>
    <w:p w:rsidR="00A32B95" w:rsidRPr="00440FE1" w:rsidRDefault="00A32B95" w:rsidP="00A32B95">
      <w:pPr>
        <w:ind w:left="112"/>
        <w:jc w:val="both"/>
        <w:rPr>
          <w:lang w:val="ru-RU"/>
        </w:rPr>
      </w:pPr>
      <w:r w:rsidRPr="00440FE1">
        <w:rPr>
          <w:b/>
          <w:lang w:val="ru-RU"/>
        </w:rPr>
        <w:t>Номер купона</w:t>
      </w:r>
      <w:r w:rsidRPr="00440FE1">
        <w:rPr>
          <w:lang w:val="ru-RU"/>
        </w:rPr>
        <w:t>: четвертый</w:t>
      </w:r>
    </w:p>
    <w:p w:rsidR="00A32B95" w:rsidRPr="00440FE1" w:rsidRDefault="00A32B95" w:rsidP="00A32B95">
      <w:pPr>
        <w:pStyle w:val="a3"/>
        <w:ind w:right="132"/>
        <w:rPr>
          <w:lang w:val="ru-RU"/>
        </w:rPr>
      </w:pPr>
      <w:r w:rsidRPr="00440FE1">
        <w:rPr>
          <w:b/>
          <w:lang w:val="ru-RU"/>
        </w:rPr>
        <w:t>Порядок выплаты дохода</w:t>
      </w:r>
      <w:r w:rsidRPr="00440FE1">
        <w:rPr>
          <w:lang w:val="ru-RU"/>
        </w:rPr>
        <w:t>: Порядок выплаты купонного (процентного) дохода по четвертому купону Облигаций аналогичен порядку выплаты купонного (процентного) дохода по первому купону Облигаций. Дата или порядок ее определения, на которую составляется список владельцев облигаций для целей выплаты купонного (процентного) дохода: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before="1"/>
        <w:ind w:left="112" w:right="132"/>
        <w:jc w:val="both"/>
        <w:rPr>
          <w:lang w:val="ru-RU"/>
        </w:rPr>
      </w:pPr>
      <w:r w:rsidRPr="00440FE1">
        <w:rPr>
          <w:b/>
          <w:lang w:val="ru-RU"/>
        </w:rPr>
        <w:t>Номер купона</w:t>
      </w:r>
      <w:r w:rsidRPr="00440FE1">
        <w:rPr>
          <w:lang w:val="ru-RU"/>
        </w:rPr>
        <w:t>: пятый</w:t>
      </w:r>
    </w:p>
    <w:p w:rsidR="00A32B95" w:rsidRPr="00440FE1" w:rsidRDefault="00A32B95" w:rsidP="00A32B95">
      <w:pPr>
        <w:pStyle w:val="a3"/>
        <w:spacing w:before="1"/>
        <w:ind w:right="132"/>
        <w:rPr>
          <w:lang w:val="ru-RU"/>
        </w:rPr>
      </w:pPr>
      <w:r w:rsidRPr="00440FE1">
        <w:rPr>
          <w:b/>
          <w:lang w:val="ru-RU"/>
        </w:rPr>
        <w:t>Порядок выплаты дохода</w:t>
      </w:r>
      <w:r w:rsidRPr="00440FE1">
        <w:rPr>
          <w:lang w:val="ru-RU"/>
        </w:rPr>
        <w:t>: Порядок выплаты купонного (процентного) дохода по пятому купону Облигаций аналогичен порядку выплаты купонного (процентного) дохода по первому купону Облигаций. Дата или порядок ее определения, на которую составляется список владельцев облигаций для целей выплаты купонного (процентного) дохода: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шестой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шестому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седьмой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седьмому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восьмой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восьмому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spacing w:before="9"/>
        <w:ind w:left="0"/>
        <w:rPr>
          <w:sz w:val="21"/>
          <w:lang w:val="ru-RU"/>
        </w:rPr>
      </w:pPr>
    </w:p>
    <w:p w:rsidR="00A32B95" w:rsidRPr="00440FE1" w:rsidRDefault="00A32B95" w:rsidP="00A32B95">
      <w:pPr>
        <w:ind w:left="112" w:right="132"/>
        <w:jc w:val="both"/>
        <w:rPr>
          <w:lang w:val="ru-RU"/>
        </w:rPr>
      </w:pPr>
      <w:r w:rsidRPr="00440FE1">
        <w:rPr>
          <w:b/>
          <w:lang w:val="ru-RU"/>
        </w:rPr>
        <w:t>Номер купона</w:t>
      </w:r>
      <w:r w:rsidRPr="00440FE1">
        <w:rPr>
          <w:lang w:val="ru-RU"/>
        </w:rPr>
        <w:t>: девятый</w:t>
      </w:r>
    </w:p>
    <w:p w:rsidR="00A32B95" w:rsidRPr="00440FE1" w:rsidRDefault="00A32B95" w:rsidP="00A32B95">
      <w:pPr>
        <w:spacing w:before="1"/>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девятому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десятый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десятому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pStyle w:val="a3"/>
        <w:spacing w:before="10"/>
        <w:ind w:left="0"/>
        <w:rPr>
          <w:sz w:val="21"/>
          <w:lang w:val="ru-RU"/>
        </w:rPr>
      </w:pPr>
    </w:p>
    <w:p w:rsidR="00A32B95" w:rsidRPr="00440FE1" w:rsidRDefault="00A32B95" w:rsidP="00A32B95">
      <w:pPr>
        <w:spacing w:before="1"/>
        <w:ind w:left="112" w:right="132"/>
        <w:jc w:val="both"/>
        <w:rPr>
          <w:lang w:val="ru-RU"/>
        </w:rPr>
      </w:pPr>
      <w:r w:rsidRPr="00440FE1">
        <w:rPr>
          <w:b/>
          <w:lang w:val="ru-RU"/>
        </w:rPr>
        <w:t>Номер купона</w:t>
      </w:r>
      <w:r w:rsidRPr="00440FE1">
        <w:rPr>
          <w:lang w:val="ru-RU"/>
        </w:rPr>
        <w:t>: одиннадцатый</w:t>
      </w:r>
    </w:p>
    <w:p w:rsidR="00A32B95" w:rsidRPr="00440FE1" w:rsidRDefault="00A32B95" w:rsidP="00A32B95">
      <w:pPr>
        <w:spacing w:before="1"/>
        <w:ind w:left="11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одиннадцатому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w:t>
      </w:r>
      <w:r>
        <w:rPr>
          <w:lang w:val="ru-RU"/>
        </w:rPr>
        <w:t xml:space="preserve"> </w:t>
      </w:r>
      <w:r w:rsidRPr="00440FE1">
        <w:rPr>
          <w:lang w:val="ru-RU"/>
        </w:rPr>
        <w:t>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двенадцатый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двенадцатому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spacing w:line="252" w:lineRule="exact"/>
        <w:ind w:left="112" w:right="132"/>
        <w:jc w:val="both"/>
        <w:rPr>
          <w:lang w:val="ru-RU"/>
        </w:rPr>
      </w:pPr>
      <w:r w:rsidRPr="00440FE1">
        <w:rPr>
          <w:b/>
          <w:lang w:val="ru-RU"/>
        </w:rPr>
        <w:t>Номер купона</w:t>
      </w:r>
      <w:r w:rsidRPr="00440FE1">
        <w:rPr>
          <w:lang w:val="ru-RU"/>
        </w:rPr>
        <w:t>: тринадцатый</w:t>
      </w:r>
    </w:p>
    <w:p w:rsidR="00A32B95" w:rsidRPr="00440FE1" w:rsidRDefault="00A32B95" w:rsidP="00A32B95">
      <w:pPr>
        <w:ind w:left="112" w:right="13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тринадцатому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left="0"/>
        <w:rPr>
          <w:lang w:val="ru-RU"/>
        </w:rPr>
      </w:pPr>
    </w:p>
    <w:p w:rsidR="00A32B95" w:rsidRPr="00440FE1" w:rsidRDefault="00A32B95" w:rsidP="00A32B95">
      <w:pPr>
        <w:ind w:left="112" w:right="132"/>
        <w:jc w:val="both"/>
        <w:rPr>
          <w:lang w:val="ru-RU"/>
        </w:rPr>
      </w:pPr>
      <w:r w:rsidRPr="00440FE1">
        <w:rPr>
          <w:b/>
          <w:lang w:val="ru-RU"/>
        </w:rPr>
        <w:t>Номер купона</w:t>
      </w:r>
      <w:r w:rsidRPr="00440FE1">
        <w:rPr>
          <w:lang w:val="ru-RU"/>
        </w:rPr>
        <w:t>: четырнадцатый</w:t>
      </w:r>
    </w:p>
    <w:p w:rsidR="00A32B95" w:rsidRPr="00440FE1" w:rsidRDefault="00A32B95" w:rsidP="00A32B95">
      <w:pPr>
        <w:spacing w:before="1"/>
        <w:ind w:left="11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четырнадцатому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spacing w:before="9"/>
        <w:ind w:left="0"/>
        <w:rPr>
          <w:sz w:val="21"/>
          <w:lang w:val="ru-RU"/>
        </w:rPr>
      </w:pPr>
    </w:p>
    <w:p w:rsidR="00A32B95" w:rsidRPr="00440FE1" w:rsidRDefault="00A32B95" w:rsidP="00A32B95">
      <w:pPr>
        <w:ind w:left="112" w:right="132"/>
        <w:jc w:val="both"/>
        <w:rPr>
          <w:lang w:val="ru-RU"/>
        </w:rPr>
      </w:pPr>
      <w:r w:rsidRPr="00440FE1">
        <w:rPr>
          <w:b/>
          <w:lang w:val="ru-RU"/>
        </w:rPr>
        <w:t>Номер купона</w:t>
      </w:r>
      <w:r w:rsidRPr="00440FE1">
        <w:rPr>
          <w:lang w:val="ru-RU"/>
        </w:rPr>
        <w:t>: пятнадцатый</w:t>
      </w:r>
    </w:p>
    <w:p w:rsidR="00A32B95" w:rsidRPr="00440FE1" w:rsidRDefault="00A32B95" w:rsidP="00A32B95">
      <w:pPr>
        <w:spacing w:before="1"/>
        <w:ind w:left="112" w:right="102"/>
        <w:jc w:val="both"/>
        <w:rPr>
          <w:lang w:val="ru-RU"/>
        </w:rPr>
      </w:pPr>
      <w:r w:rsidRPr="00440FE1">
        <w:rPr>
          <w:b/>
          <w:lang w:val="ru-RU"/>
        </w:rPr>
        <w:t>Порядок выплаты дохода</w:t>
      </w:r>
      <w:r w:rsidRPr="00440FE1">
        <w:rPr>
          <w:lang w:val="ru-RU"/>
        </w:rPr>
        <w:t xml:space="preserve">: Порядок выплаты купонного (процентного) дохода по пятнадцатому купону Облигаций аналогичен порядку выплаты купонного (процентного) дохода по первому купону Облигаций. </w:t>
      </w:r>
      <w:r w:rsidRPr="00440FE1">
        <w:rPr>
          <w:b/>
          <w:lang w:val="ru-RU"/>
        </w:rPr>
        <w:t>Дата или порядок ее определения, на которую составляется список владельцев облигаций для целей выплаты купонного (процентного) дохода</w:t>
      </w:r>
      <w:r w:rsidRPr="00440FE1">
        <w:rPr>
          <w:lang w:val="ru-RU"/>
        </w:rPr>
        <w:t>: Список владельцев Облигаций для целей выплаты дохода не составляется, информация о дате (порядке определения даты), на которую составляется список владельцев Облигаций для целей выплаты дохода, не приводится.</w:t>
      </w:r>
    </w:p>
    <w:p w:rsidR="00A32B95" w:rsidRPr="00440FE1" w:rsidRDefault="00A32B95" w:rsidP="00A32B95">
      <w:pPr>
        <w:pStyle w:val="a3"/>
        <w:ind w:right="132"/>
        <w:rPr>
          <w:lang w:val="ru-RU"/>
        </w:rPr>
      </w:pPr>
      <w:r w:rsidRPr="00440FE1">
        <w:rPr>
          <w:lang w:val="ru-RU"/>
        </w:rPr>
        <w:t>Доход по пятнадцатому купону выплачивается одновременно с погашением непогашенной части номинальной стоимости Облигаций.</w:t>
      </w:r>
    </w:p>
    <w:p w:rsidR="00A32B95" w:rsidRPr="00440FE1" w:rsidRDefault="00A32B95" w:rsidP="00A32B95">
      <w:pPr>
        <w:pStyle w:val="a3"/>
        <w:spacing w:before="5"/>
        <w:ind w:left="0"/>
        <w:rPr>
          <w:lang w:val="ru-RU"/>
        </w:rPr>
      </w:pPr>
    </w:p>
    <w:p w:rsidR="00A32B95" w:rsidRPr="00440FE1" w:rsidRDefault="00A32B95" w:rsidP="00A32B95">
      <w:pPr>
        <w:pStyle w:val="2"/>
        <w:ind w:left="142" w:right="105"/>
        <w:rPr>
          <w:lang w:val="ru-RU"/>
        </w:rPr>
      </w:pPr>
      <w:r w:rsidRPr="00440FE1">
        <w:rPr>
          <w:lang w:val="ru-RU"/>
        </w:rPr>
        <w:t>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A32B95" w:rsidRPr="00440FE1" w:rsidRDefault="00A32B95" w:rsidP="00A32B95">
      <w:pPr>
        <w:pStyle w:val="a3"/>
        <w:spacing w:line="252" w:lineRule="exact"/>
        <w:ind w:left="142" w:right="106"/>
        <w:rPr>
          <w:lang w:val="ru-RU"/>
        </w:rPr>
      </w:pPr>
      <w:r w:rsidRPr="00440FE1">
        <w:rPr>
          <w:lang w:val="ru-RU"/>
        </w:rPr>
        <w:t>Выплата доходов по Облигациям производится денежными средствами в валюте Российской Федерации в безналичном порядке.</w:t>
      </w:r>
    </w:p>
    <w:p w:rsidR="00A32B95" w:rsidRPr="00440FE1" w:rsidRDefault="00A32B95" w:rsidP="00A32B95">
      <w:pPr>
        <w:pStyle w:val="a3"/>
        <w:spacing w:line="252" w:lineRule="exact"/>
        <w:ind w:left="142" w:right="132"/>
        <w:rPr>
          <w:lang w:val="ru-RU"/>
        </w:rPr>
      </w:pPr>
      <w:r w:rsidRPr="00440FE1">
        <w:rPr>
          <w:lang w:val="ru-RU"/>
        </w:rPr>
        <w:t>Выплата (передача) дохода по облигациям в неденежной форме не предусмотрена.</w:t>
      </w:r>
    </w:p>
    <w:p w:rsidR="00A32B95" w:rsidRPr="00440FE1" w:rsidRDefault="00A32B95" w:rsidP="00A32B95">
      <w:pPr>
        <w:pStyle w:val="a3"/>
        <w:spacing w:before="2"/>
        <w:ind w:left="142"/>
        <w:rPr>
          <w:lang w:val="ru-RU"/>
        </w:rPr>
      </w:pPr>
    </w:p>
    <w:p w:rsidR="00A32B95" w:rsidRPr="00440FE1" w:rsidRDefault="00A32B95" w:rsidP="00A32B95">
      <w:pPr>
        <w:pStyle w:val="2"/>
        <w:spacing w:before="1"/>
        <w:ind w:left="142" w:right="103"/>
        <w:rPr>
          <w:lang w:val="ru-RU"/>
        </w:rPr>
      </w:pPr>
      <w:r w:rsidRPr="00440FE1">
        <w:rPr>
          <w:lang w:val="ru-RU"/>
        </w:rPr>
        <w:t>Размещаемые Облигации являются документарными облигациями на предъявителя с обязательным централизованным хранением:</w:t>
      </w:r>
    </w:p>
    <w:p w:rsidR="00A32B95" w:rsidRPr="00440FE1" w:rsidRDefault="00A32B95" w:rsidP="00A32B95">
      <w:pPr>
        <w:pStyle w:val="a3"/>
        <w:spacing w:line="242" w:lineRule="auto"/>
        <w:ind w:left="142" w:right="102"/>
        <w:rPr>
          <w:lang w:val="ru-RU"/>
        </w:rPr>
      </w:pPr>
      <w:r w:rsidRPr="00440FE1">
        <w:rPr>
          <w:lang w:val="ru-RU"/>
        </w:rPr>
        <w:t>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A32B95" w:rsidRPr="00440FE1" w:rsidRDefault="00A32B95" w:rsidP="00A32B95">
      <w:pPr>
        <w:pStyle w:val="a3"/>
        <w:ind w:left="142" w:right="104"/>
        <w:rPr>
          <w:lang w:val="ru-RU"/>
        </w:rPr>
      </w:pPr>
      <w:r w:rsidRPr="00440FE1">
        <w:rPr>
          <w:lang w:val="ru-RU"/>
        </w:rPr>
        <w:t>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A32B95" w:rsidRDefault="00A32B95" w:rsidP="00A32B95">
      <w:pPr>
        <w:pStyle w:val="a3"/>
        <w:ind w:right="102"/>
        <w:rPr>
          <w:lang w:val="ru-RU"/>
        </w:rPr>
      </w:pPr>
      <w:r w:rsidRPr="00440FE1">
        <w:rPr>
          <w:lang w:val="ru-RU"/>
        </w:rPr>
        <w:t>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A32B95" w:rsidRPr="00440FE1" w:rsidRDefault="00A32B95" w:rsidP="00A32B95">
      <w:pPr>
        <w:pStyle w:val="a3"/>
        <w:ind w:right="102" w:firstLine="720"/>
        <w:rPr>
          <w:lang w:val="ru-RU"/>
        </w:rPr>
      </w:pPr>
    </w:p>
    <w:p w:rsidR="00A32B95" w:rsidRPr="00440FE1" w:rsidRDefault="00A32B95" w:rsidP="00C0791A">
      <w:pPr>
        <w:pStyle w:val="2"/>
        <w:numPr>
          <w:ilvl w:val="1"/>
          <w:numId w:val="43"/>
        </w:numPr>
        <w:tabs>
          <w:tab w:val="left" w:pos="567"/>
        </w:tabs>
        <w:spacing w:before="50" w:line="250" w:lineRule="exact"/>
        <w:ind w:left="142" w:firstLine="0"/>
        <w:rPr>
          <w:lang w:val="ru-RU"/>
        </w:rPr>
      </w:pPr>
      <w:r w:rsidRPr="00440FE1">
        <w:rPr>
          <w:lang w:val="ru-RU"/>
        </w:rPr>
        <w:t>Порядок и условия досрочного погашения</w:t>
      </w:r>
      <w:r w:rsidRPr="00440FE1">
        <w:rPr>
          <w:spacing w:val="-6"/>
          <w:lang w:val="ru-RU"/>
        </w:rPr>
        <w:t xml:space="preserve"> </w:t>
      </w:r>
      <w:r w:rsidRPr="00440FE1">
        <w:rPr>
          <w:lang w:val="ru-RU"/>
        </w:rPr>
        <w:t>облигаций.</w:t>
      </w:r>
    </w:p>
    <w:p w:rsidR="00A32B95" w:rsidRPr="00DA5DCB" w:rsidRDefault="00A32B95" w:rsidP="00A32B95">
      <w:pPr>
        <w:pStyle w:val="a3"/>
        <w:spacing w:line="242" w:lineRule="auto"/>
        <w:ind w:right="108"/>
        <w:rPr>
          <w:lang w:val="ru-RU"/>
        </w:rPr>
      </w:pPr>
      <w:r w:rsidRPr="00440FE1">
        <w:rPr>
          <w:lang w:val="ru-RU"/>
        </w:rPr>
        <w:t xml:space="preserve">Устанавливается возможность досрочного погашения облигаций по требованию владельцев облигаций и по усмотрению </w:t>
      </w:r>
      <w:r w:rsidRPr="00DA5DCB">
        <w:rPr>
          <w:lang w:val="ru-RU"/>
        </w:rPr>
        <w:t>Эмитента.</w:t>
      </w:r>
    </w:p>
    <w:p w:rsidR="00A32B95" w:rsidRPr="00DA5DCB" w:rsidRDefault="00A32B95" w:rsidP="00A32B95">
      <w:pPr>
        <w:pStyle w:val="a3"/>
        <w:ind w:left="0"/>
        <w:rPr>
          <w:lang w:val="ru-RU"/>
        </w:rPr>
      </w:pPr>
    </w:p>
    <w:p w:rsidR="00A32B95" w:rsidRPr="00440FE1" w:rsidRDefault="00A32B95" w:rsidP="00A32B95">
      <w:pPr>
        <w:pStyle w:val="2"/>
        <w:spacing w:line="251" w:lineRule="exact"/>
        <w:rPr>
          <w:lang w:val="ru-RU"/>
        </w:rPr>
      </w:pPr>
      <w:r w:rsidRPr="00440FE1">
        <w:rPr>
          <w:lang w:val="ru-RU"/>
        </w:rPr>
        <w:t>Стоимость досрочного погашения облигаций.</w:t>
      </w:r>
    </w:p>
    <w:p w:rsidR="00A32B95" w:rsidRPr="004F2542" w:rsidRDefault="00A32B95" w:rsidP="00A32B95">
      <w:pPr>
        <w:pStyle w:val="a3"/>
        <w:ind w:right="103"/>
        <w:rPr>
          <w:lang w:val="ru-RU"/>
        </w:rPr>
      </w:pPr>
      <w:r w:rsidRPr="00440FE1">
        <w:rPr>
          <w:b/>
          <w:lang w:val="ru-RU"/>
        </w:rPr>
        <w:t xml:space="preserve">Порядок определения стоимости: </w:t>
      </w:r>
      <w:r w:rsidRPr="00440FE1">
        <w:rPr>
          <w:lang w:val="ru-RU"/>
        </w:rPr>
        <w:t xml:space="preserve">Досрочное погашение Облигаций производится по цене, равной 100% непогашенной части номинальной стоимости Облигации. Также при досрочном погашении Облигаций владельцам Облигаций будет выплачен накопленный купонный доход, рассчитанный на дату исполнения обязательств по досрочному погашению </w:t>
      </w:r>
      <w:r w:rsidRPr="004F2542">
        <w:rPr>
          <w:lang w:val="ru-RU"/>
        </w:rPr>
        <w:t>Облигаций в порядке, установленном настоящими Условиями выпуска Облигаций и Проспектом ценных бумаг в рамках Программы облигаций.</w:t>
      </w:r>
    </w:p>
    <w:p w:rsidR="00A32B95" w:rsidRPr="004F2542" w:rsidRDefault="00A32B95" w:rsidP="00A32B95">
      <w:pPr>
        <w:pStyle w:val="a3"/>
        <w:ind w:left="0"/>
        <w:rPr>
          <w:lang w:val="ru-RU"/>
        </w:rPr>
      </w:pPr>
    </w:p>
    <w:p w:rsidR="00A32B95" w:rsidRPr="00440FE1" w:rsidRDefault="00A32B95" w:rsidP="00A32B95">
      <w:pPr>
        <w:pStyle w:val="a3"/>
        <w:ind w:right="104"/>
        <w:rPr>
          <w:lang w:val="ru-RU"/>
        </w:rPr>
      </w:pPr>
      <w:r w:rsidRPr="00440FE1">
        <w:rPr>
          <w:b/>
          <w:lang w:val="ru-RU"/>
        </w:rPr>
        <w:t xml:space="preserve">Порядок и условия досрочного погашения: </w:t>
      </w:r>
      <w:r w:rsidRPr="00440FE1">
        <w:rPr>
          <w:lang w:val="ru-RU"/>
        </w:rPr>
        <w:t>Предусматривается возможность досрочного погашения облигаций по требованию владельцев и по усмотрению эмитента на условиях, предусмотренных настоящими Условиями выпуска Облигаций.</w:t>
      </w:r>
    </w:p>
    <w:p w:rsidR="00A32B95" w:rsidRPr="00440FE1" w:rsidRDefault="00A32B95" w:rsidP="00A32B95">
      <w:pPr>
        <w:pStyle w:val="a3"/>
        <w:ind w:left="0"/>
        <w:rPr>
          <w:lang w:val="ru-RU"/>
        </w:rPr>
      </w:pPr>
    </w:p>
    <w:p w:rsidR="00A32B95" w:rsidRPr="00C0791A" w:rsidRDefault="00C0791A" w:rsidP="00C0791A">
      <w:pPr>
        <w:tabs>
          <w:tab w:val="left" w:pos="335"/>
        </w:tabs>
        <w:ind w:left="142"/>
        <w:rPr>
          <w:lang w:val="ru-RU"/>
        </w:rPr>
      </w:pPr>
      <w:r>
        <w:rPr>
          <w:b/>
          <w:lang w:val="ru-RU"/>
        </w:rPr>
        <w:t xml:space="preserve">1. </w:t>
      </w:r>
      <w:r w:rsidR="00A32B95" w:rsidRPr="00C0791A">
        <w:rPr>
          <w:b/>
          <w:lang w:val="ru-RU"/>
        </w:rPr>
        <w:t xml:space="preserve">Тип досрочного погашения: </w:t>
      </w:r>
      <w:r w:rsidR="00A32B95" w:rsidRPr="00C0791A">
        <w:rPr>
          <w:lang w:val="ru-RU"/>
        </w:rPr>
        <w:t>По требованию владельцев Облигаций</w:t>
      </w:r>
      <w:r w:rsidR="00A32B95" w:rsidRPr="00C0791A">
        <w:rPr>
          <w:spacing w:val="-8"/>
          <w:lang w:val="ru-RU"/>
        </w:rPr>
        <w:t xml:space="preserve"> </w:t>
      </w:r>
      <w:r w:rsidR="00A32B95" w:rsidRPr="00C0791A">
        <w:rPr>
          <w:lang w:val="ru-RU"/>
        </w:rPr>
        <w:t>Эмитента.</w:t>
      </w:r>
    </w:p>
    <w:p w:rsidR="00A32B95" w:rsidRPr="004F2542" w:rsidRDefault="00A32B95" w:rsidP="00A32B95">
      <w:pPr>
        <w:pStyle w:val="a3"/>
        <w:ind w:right="102"/>
        <w:rPr>
          <w:lang w:val="ru-RU"/>
        </w:rPr>
      </w:pPr>
      <w:r w:rsidRPr="00440FE1">
        <w:rPr>
          <w:b/>
          <w:lang w:val="ru-RU"/>
        </w:rPr>
        <w:t xml:space="preserve">Цена погашения: </w:t>
      </w:r>
      <w:r w:rsidRPr="00440FE1">
        <w:rPr>
          <w:lang w:val="ru-RU"/>
        </w:rPr>
        <w:t xml:space="preserve">Досрочное погашение Облигаций производится по цене, равной 100% непогашенной части номинальной стоимости Облигации. Также при досрочном погашении Облигаций владельцам Облигаций будет выплачен накопленный купонный доход, рассчитанный на дату исполнения обязательств по досрочному погашению </w:t>
      </w:r>
      <w:r w:rsidRPr="004F2542">
        <w:rPr>
          <w:lang w:val="ru-RU"/>
        </w:rPr>
        <w:t>Облигаций в порядке, установленном Программой облигаций и Проспектом ценных бумаг.</w:t>
      </w:r>
    </w:p>
    <w:p w:rsidR="00A32B95" w:rsidRPr="00440FE1" w:rsidRDefault="00A32B95" w:rsidP="00A32B95">
      <w:pPr>
        <w:pStyle w:val="a3"/>
        <w:ind w:right="104"/>
        <w:rPr>
          <w:lang w:val="ru-RU"/>
        </w:rPr>
      </w:pPr>
      <w:r w:rsidRPr="00440FE1">
        <w:rPr>
          <w:lang w:val="ru-RU"/>
        </w:rPr>
        <w:t>В любой день между датой начала размещения и датой погашения соответствующей части номинальной стоимости Облигаций выпуска, величина НКД по Облигации рассчитывается по следующей формуле:</w:t>
      </w:r>
    </w:p>
    <w:p w:rsidR="00A32B95" w:rsidRDefault="00A32B95" w:rsidP="00A32B95">
      <w:pPr>
        <w:pStyle w:val="3"/>
        <w:ind w:left="142" w:right="82"/>
        <w:jc w:val="both"/>
        <w:rPr>
          <w:i w:val="0"/>
          <w:lang w:val="ru-RU"/>
        </w:rPr>
      </w:pPr>
      <w:r w:rsidRPr="00490292">
        <w:rPr>
          <w:i w:val="0"/>
          <w:lang w:val="ru-RU"/>
        </w:rPr>
        <w:t xml:space="preserve">Порядок определения накопленного купонного дохода по Облигациям: </w:t>
      </w:r>
    </w:p>
    <w:p w:rsidR="00A32B95" w:rsidRPr="00490292" w:rsidRDefault="00A32B95" w:rsidP="00A32B95">
      <w:pPr>
        <w:pStyle w:val="3"/>
        <w:ind w:left="142" w:right="82"/>
        <w:jc w:val="both"/>
        <w:rPr>
          <w:i w:val="0"/>
        </w:rPr>
      </w:pPr>
      <w:r w:rsidRPr="00490292">
        <w:rPr>
          <w:i w:val="0"/>
          <w:lang w:val="ru-RU"/>
        </w:rPr>
        <w:t>НКД</w:t>
      </w:r>
      <w:r w:rsidRPr="00490292">
        <w:rPr>
          <w:i w:val="0"/>
        </w:rPr>
        <w:t xml:space="preserve"> = Cj * Nom * (T - T(j -1))/ 365/ 100%,</w:t>
      </w:r>
    </w:p>
    <w:p w:rsidR="00A32B95" w:rsidRPr="00490292" w:rsidRDefault="00A32B95" w:rsidP="00A32B95">
      <w:pPr>
        <w:ind w:left="142" w:right="132"/>
        <w:jc w:val="both"/>
        <w:rPr>
          <w:b/>
          <w:lang w:val="ru-RU"/>
        </w:rPr>
      </w:pPr>
      <w:r w:rsidRPr="00490292">
        <w:rPr>
          <w:b/>
          <w:lang w:val="ru-RU"/>
        </w:rPr>
        <w:t>где</w:t>
      </w:r>
    </w:p>
    <w:p w:rsidR="00A32B95" w:rsidRDefault="00A32B95" w:rsidP="00A32B95">
      <w:pPr>
        <w:ind w:left="142" w:right="4365"/>
        <w:jc w:val="both"/>
        <w:rPr>
          <w:b/>
          <w:lang w:val="ru-RU"/>
        </w:rPr>
      </w:pPr>
      <w:r w:rsidRPr="00490292">
        <w:rPr>
          <w:b/>
        </w:rPr>
        <w:t>j</w:t>
      </w:r>
      <w:r w:rsidRPr="00490292">
        <w:rPr>
          <w:b/>
          <w:lang w:val="ru-RU"/>
        </w:rPr>
        <w:t xml:space="preserve"> - </w:t>
      </w:r>
      <w:r>
        <w:rPr>
          <w:b/>
          <w:lang w:val="ru-RU"/>
        </w:rPr>
        <w:t>п</w:t>
      </w:r>
      <w:r w:rsidRPr="00490292">
        <w:rPr>
          <w:b/>
          <w:lang w:val="ru-RU"/>
        </w:rPr>
        <w:t xml:space="preserve">орядковый номер купонного периода, </w:t>
      </w:r>
      <w:r w:rsidRPr="00490292">
        <w:rPr>
          <w:b/>
        </w:rPr>
        <w:t>j</w:t>
      </w:r>
      <w:r w:rsidRPr="00490292">
        <w:rPr>
          <w:b/>
          <w:lang w:val="ru-RU"/>
        </w:rPr>
        <w:t>=</w:t>
      </w:r>
      <w:r>
        <w:rPr>
          <w:b/>
          <w:lang w:val="ru-RU"/>
        </w:rPr>
        <w:t>1,</w:t>
      </w:r>
      <w:r w:rsidRPr="00490292">
        <w:rPr>
          <w:b/>
          <w:lang w:val="ru-RU"/>
        </w:rPr>
        <w:t xml:space="preserve"> 2..15;</w:t>
      </w:r>
    </w:p>
    <w:p w:rsidR="00A32B95" w:rsidRPr="00490292" w:rsidRDefault="00A32B95" w:rsidP="00A32B95">
      <w:pPr>
        <w:ind w:left="142" w:right="4365"/>
        <w:jc w:val="both"/>
        <w:rPr>
          <w:b/>
          <w:lang w:val="ru-RU"/>
        </w:rPr>
      </w:pPr>
      <w:r w:rsidRPr="00490292">
        <w:rPr>
          <w:b/>
          <w:lang w:val="ru-RU"/>
        </w:rPr>
        <w:t>НКД – накопленный купонный доход, в рублях;</w:t>
      </w:r>
    </w:p>
    <w:p w:rsidR="00A32B95" w:rsidRDefault="00A32B95" w:rsidP="00A32B95">
      <w:pPr>
        <w:ind w:left="142" w:right="1638"/>
        <w:jc w:val="both"/>
        <w:rPr>
          <w:b/>
          <w:lang w:val="ru-RU"/>
        </w:rPr>
      </w:pPr>
      <w:r w:rsidRPr="00490292">
        <w:rPr>
          <w:b/>
        </w:rPr>
        <w:t>Nom</w:t>
      </w:r>
      <w:r w:rsidRPr="00490292">
        <w:rPr>
          <w:b/>
          <w:lang w:val="ru-RU"/>
        </w:rPr>
        <w:t xml:space="preserve"> –непогашенная часть номинальной стоимости одной Облигации, в рублях;</w:t>
      </w:r>
    </w:p>
    <w:p w:rsidR="00A32B95" w:rsidRPr="00490292" w:rsidRDefault="00A32B95" w:rsidP="00A32B95">
      <w:pPr>
        <w:ind w:left="142" w:right="1638"/>
        <w:jc w:val="both"/>
        <w:rPr>
          <w:b/>
          <w:lang w:val="ru-RU"/>
        </w:rPr>
      </w:pPr>
      <w:r w:rsidRPr="00490292">
        <w:rPr>
          <w:b/>
        </w:rPr>
        <w:t>C</w:t>
      </w:r>
      <w:r w:rsidRPr="00490292">
        <w:rPr>
          <w:b/>
          <w:lang w:val="ru-RU"/>
        </w:rPr>
        <w:t xml:space="preserve"> </w:t>
      </w:r>
      <w:r w:rsidRPr="00490292">
        <w:rPr>
          <w:b/>
        </w:rPr>
        <w:t>j</w:t>
      </w:r>
      <w:r w:rsidRPr="00490292">
        <w:rPr>
          <w:b/>
          <w:lang w:val="ru-RU"/>
        </w:rPr>
        <w:t xml:space="preserve"> - размер процентной ставки </w:t>
      </w:r>
      <w:r w:rsidRPr="00490292">
        <w:rPr>
          <w:b/>
        </w:rPr>
        <w:t>j</w:t>
      </w:r>
      <w:r w:rsidRPr="00490292">
        <w:rPr>
          <w:b/>
          <w:lang w:val="ru-RU"/>
        </w:rPr>
        <w:t>-того купона, в процентах годовых;</w:t>
      </w:r>
    </w:p>
    <w:p w:rsidR="00A32B95" w:rsidRPr="00490292" w:rsidRDefault="00A32B95" w:rsidP="00A32B95">
      <w:pPr>
        <w:ind w:left="142"/>
        <w:jc w:val="both"/>
        <w:rPr>
          <w:b/>
          <w:lang w:val="ru-RU"/>
        </w:rPr>
      </w:pPr>
      <w:r w:rsidRPr="00490292">
        <w:rPr>
          <w:b/>
        </w:rPr>
        <w:t>T</w:t>
      </w:r>
      <w:r w:rsidRPr="00490292">
        <w:rPr>
          <w:b/>
          <w:lang w:val="ru-RU"/>
        </w:rPr>
        <w:t>(</w:t>
      </w:r>
      <w:r w:rsidRPr="00490292">
        <w:rPr>
          <w:b/>
        </w:rPr>
        <w:t>j</w:t>
      </w:r>
      <w:r w:rsidRPr="00490292">
        <w:rPr>
          <w:b/>
          <w:lang w:val="ru-RU"/>
        </w:rPr>
        <w:t xml:space="preserve"> -1) - дата окончания (</w:t>
      </w:r>
      <w:r w:rsidRPr="00490292">
        <w:rPr>
          <w:b/>
        </w:rPr>
        <w:t>j</w:t>
      </w:r>
      <w:r w:rsidRPr="00490292">
        <w:rPr>
          <w:b/>
          <w:lang w:val="ru-RU"/>
        </w:rPr>
        <w:t>-1)- го купонного периода (для случая первого купонного периода Т (</w:t>
      </w:r>
      <w:r w:rsidRPr="00490292">
        <w:rPr>
          <w:b/>
        </w:rPr>
        <w:t>j</w:t>
      </w:r>
      <w:r w:rsidRPr="00490292">
        <w:rPr>
          <w:b/>
          <w:lang w:val="ru-RU"/>
        </w:rPr>
        <w:t>-1)</w:t>
      </w:r>
    </w:p>
    <w:p w:rsidR="00A32B95" w:rsidRPr="00490292" w:rsidRDefault="00A32B95" w:rsidP="00A32B95">
      <w:pPr>
        <w:ind w:left="142" w:right="132"/>
        <w:jc w:val="both"/>
        <w:rPr>
          <w:b/>
          <w:lang w:val="ru-RU"/>
        </w:rPr>
      </w:pPr>
      <w:r w:rsidRPr="00490292">
        <w:rPr>
          <w:b/>
          <w:lang w:val="ru-RU"/>
        </w:rPr>
        <w:t>– это дата начала размещения Облигаций);</w:t>
      </w:r>
    </w:p>
    <w:p w:rsidR="00A32B95" w:rsidRPr="00490292" w:rsidRDefault="00A32B95" w:rsidP="00A32B95">
      <w:pPr>
        <w:ind w:left="142" w:right="132"/>
        <w:jc w:val="both"/>
        <w:rPr>
          <w:b/>
          <w:lang w:val="ru-RU"/>
        </w:rPr>
      </w:pPr>
      <w:r w:rsidRPr="00490292">
        <w:rPr>
          <w:b/>
        </w:rPr>
        <w:t>T</w:t>
      </w:r>
      <w:r w:rsidRPr="00490292">
        <w:rPr>
          <w:b/>
          <w:lang w:val="ru-RU"/>
        </w:rPr>
        <w:t xml:space="preserve"> - дата расчета накопленного купонного дохода внутри </w:t>
      </w:r>
      <w:r w:rsidRPr="00490292">
        <w:rPr>
          <w:b/>
        </w:rPr>
        <w:t>j</w:t>
      </w:r>
      <w:r w:rsidRPr="00490292">
        <w:rPr>
          <w:b/>
          <w:lang w:val="ru-RU"/>
        </w:rPr>
        <w:t xml:space="preserve"> –купонного периода.</w:t>
      </w:r>
    </w:p>
    <w:p w:rsidR="00A32B95" w:rsidRPr="00490292" w:rsidRDefault="00A32B95" w:rsidP="00A32B95">
      <w:pPr>
        <w:pStyle w:val="a3"/>
        <w:ind w:left="142"/>
        <w:rPr>
          <w:b/>
          <w:lang w:val="ru-RU"/>
        </w:rPr>
      </w:pPr>
    </w:p>
    <w:p w:rsidR="00A32B95" w:rsidRDefault="00A32B95" w:rsidP="00A32B95">
      <w:pPr>
        <w:pStyle w:val="a3"/>
        <w:ind w:left="122" w:right="107"/>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A32B95" w:rsidRPr="00440FE1" w:rsidRDefault="00A32B95" w:rsidP="00A32B95">
      <w:pPr>
        <w:pStyle w:val="a3"/>
        <w:ind w:left="122" w:right="107"/>
        <w:rPr>
          <w:lang w:val="ru-RU"/>
        </w:rPr>
      </w:pPr>
    </w:p>
    <w:p w:rsidR="00A32B95" w:rsidRPr="00440FE1" w:rsidRDefault="00A32B95" w:rsidP="00A32B95">
      <w:pPr>
        <w:pStyle w:val="a3"/>
        <w:ind w:right="108"/>
        <w:rPr>
          <w:lang w:val="ru-RU"/>
        </w:rPr>
      </w:pPr>
      <w:r w:rsidRPr="00440FE1">
        <w:rPr>
          <w:lang w:val="ru-RU"/>
        </w:rPr>
        <w:t>Выплата номинальной стоимости Облигаций и накопленного купонного дохода при их досрочном погашении производится в рублях Российской Федерации в безналичном порядке.</w:t>
      </w:r>
    </w:p>
    <w:p w:rsidR="00A32B95" w:rsidRPr="00440FE1" w:rsidRDefault="00A32B95" w:rsidP="00A32B95">
      <w:pPr>
        <w:pStyle w:val="a3"/>
        <w:ind w:left="0"/>
        <w:rPr>
          <w:sz w:val="25"/>
          <w:lang w:val="ru-RU"/>
        </w:rPr>
      </w:pPr>
    </w:p>
    <w:p w:rsidR="00A32B95" w:rsidRPr="00490292" w:rsidRDefault="00A32B95" w:rsidP="00A32B95">
      <w:pPr>
        <w:pStyle w:val="2"/>
        <w:ind w:right="109"/>
        <w:rPr>
          <w:b w:val="0"/>
          <w:lang w:val="ru-RU"/>
        </w:rPr>
      </w:pPr>
      <w:r>
        <w:t>C</w:t>
      </w:r>
      <w:r w:rsidRPr="00440FE1">
        <w:rPr>
          <w:lang w:val="ru-RU"/>
        </w:rPr>
        <w:t>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r>
        <w:rPr>
          <w:lang w:val="ru-RU"/>
        </w:rPr>
        <w:t xml:space="preserve"> </w:t>
      </w:r>
      <w:r w:rsidRPr="00490292">
        <w:rPr>
          <w:b w:val="0"/>
          <w:lang w:val="ru-RU"/>
        </w:rPr>
        <w:t>Досрочное погашение не может быть начато ранее даты полной оплаты Облигаций отдельного выпуска.</w:t>
      </w:r>
    </w:p>
    <w:p w:rsidR="00A32B95" w:rsidRPr="00440FE1" w:rsidRDefault="00A32B95" w:rsidP="00A32B95">
      <w:pPr>
        <w:pStyle w:val="a3"/>
        <w:ind w:left="0"/>
        <w:rPr>
          <w:lang w:val="ru-RU"/>
        </w:rPr>
      </w:pPr>
    </w:p>
    <w:p w:rsidR="00A32B95" w:rsidRPr="00440FE1" w:rsidRDefault="00A32B95" w:rsidP="00A32B95">
      <w:pPr>
        <w:pStyle w:val="2"/>
        <w:ind w:right="102"/>
        <w:rPr>
          <w:lang w:val="ru-RU"/>
        </w:rPr>
      </w:pPr>
      <w:r w:rsidRPr="00440FE1">
        <w:rPr>
          <w:lang w:val="ru-RU"/>
        </w:rPr>
        <w:t>Дата, с которой возможно досрочное погашение Облигаций по требованию владельцев Облигаций, является:</w:t>
      </w:r>
    </w:p>
    <w:p w:rsidR="00A32B95" w:rsidRPr="004F2542" w:rsidRDefault="00A32B95" w:rsidP="00A32B95">
      <w:pPr>
        <w:pStyle w:val="a3"/>
        <w:ind w:right="106"/>
        <w:rPr>
          <w:lang w:val="ru-RU"/>
        </w:rPr>
      </w:pPr>
      <w:r w:rsidRPr="00440FE1">
        <w:rPr>
          <w:lang w:val="ru-RU"/>
        </w:rPr>
        <w:t xml:space="preserve">Владелец Облигаций имеет право требовать досрочного погашения Облигаций и выплаты ему накопленного купонного дохода по Облигациям, рассчитанного на дату исполнения обязательств по досрочному погашению </w:t>
      </w:r>
      <w:r w:rsidRPr="004F2542">
        <w:rPr>
          <w:lang w:val="ru-RU"/>
        </w:rPr>
        <w:t>Облигаций, в случае следующих существенных нарушений условий исполнения обязательств по Облигациям:</w:t>
      </w:r>
    </w:p>
    <w:p w:rsidR="00A32B95" w:rsidRPr="00440FE1" w:rsidRDefault="00A32B95" w:rsidP="00A32B95">
      <w:pPr>
        <w:pStyle w:val="a4"/>
        <w:numPr>
          <w:ilvl w:val="1"/>
          <w:numId w:val="21"/>
        </w:numPr>
        <w:tabs>
          <w:tab w:val="left" w:pos="426"/>
        </w:tabs>
        <w:ind w:right="101" w:firstLine="30"/>
        <w:rPr>
          <w:lang w:val="ru-RU"/>
        </w:rPr>
      </w:pPr>
      <w:r w:rsidRPr="00440FE1">
        <w:rPr>
          <w:lang w:val="ru-RU"/>
        </w:rPr>
        <w:t>просрочка исполнения обязательства по выплате очередного процентного дохода по облигациям на срок более десяти рабочих дней, если меньший срок не предусмотрен условиями выпуска</w:t>
      </w:r>
      <w:r w:rsidRPr="00440FE1">
        <w:rPr>
          <w:spacing w:val="-14"/>
          <w:lang w:val="ru-RU"/>
        </w:rPr>
        <w:t xml:space="preserve"> </w:t>
      </w:r>
      <w:r w:rsidRPr="00440FE1">
        <w:rPr>
          <w:lang w:val="ru-RU"/>
        </w:rPr>
        <w:t>облигаций;</w:t>
      </w:r>
    </w:p>
    <w:p w:rsidR="00A32B95" w:rsidRPr="00440FE1" w:rsidRDefault="00A32B95" w:rsidP="00A32B95">
      <w:pPr>
        <w:pStyle w:val="a4"/>
        <w:numPr>
          <w:ilvl w:val="1"/>
          <w:numId w:val="21"/>
        </w:numPr>
        <w:tabs>
          <w:tab w:val="left" w:pos="426"/>
          <w:tab w:val="left" w:pos="1114"/>
        </w:tabs>
        <w:ind w:right="106" w:firstLine="30"/>
        <w:rPr>
          <w:lang w:val="ru-RU"/>
        </w:rPr>
      </w:pPr>
      <w:r w:rsidRPr="00440FE1">
        <w:rPr>
          <w:lang w:val="ru-RU"/>
        </w:rPr>
        <w:t>просрочка исполнения обязательства по выплате части номинальной стоимости облигаций на срок более десяти рабочих дней, если меньший срок не предусмотрен условиями выпуска облигаций, в случае, если выплата номинальной стоимости облигаций осуществляется по</w:t>
      </w:r>
      <w:r w:rsidRPr="00440FE1">
        <w:rPr>
          <w:spacing w:val="-13"/>
          <w:lang w:val="ru-RU"/>
        </w:rPr>
        <w:t xml:space="preserve"> </w:t>
      </w:r>
      <w:r w:rsidRPr="00440FE1">
        <w:rPr>
          <w:lang w:val="ru-RU"/>
        </w:rPr>
        <w:t>частям;</w:t>
      </w:r>
    </w:p>
    <w:p w:rsidR="00A32B95" w:rsidRPr="00440FE1" w:rsidRDefault="00A32B95" w:rsidP="00A32B95">
      <w:pPr>
        <w:pStyle w:val="a4"/>
        <w:numPr>
          <w:ilvl w:val="1"/>
          <w:numId w:val="21"/>
        </w:numPr>
        <w:tabs>
          <w:tab w:val="left" w:pos="426"/>
        </w:tabs>
        <w:ind w:right="106" w:firstLine="30"/>
        <w:rPr>
          <w:lang w:val="ru-RU"/>
        </w:rPr>
      </w:pPr>
      <w:r w:rsidRPr="00440FE1">
        <w:rPr>
          <w:lang w:val="ru-RU"/>
        </w:rPr>
        <w:t>просрочка исполнения обязательства по приобретению облигаций на срок более десяти рабочих дней, если меньший срок не предусмотрен условиями выпуска облигаций, в случае, если обязательство эмитента по приобретению облигаций предусмотрено условиями их</w:t>
      </w:r>
      <w:r w:rsidRPr="00440FE1">
        <w:rPr>
          <w:spacing w:val="-8"/>
          <w:lang w:val="ru-RU"/>
        </w:rPr>
        <w:t xml:space="preserve"> </w:t>
      </w:r>
      <w:r w:rsidRPr="00440FE1">
        <w:rPr>
          <w:lang w:val="ru-RU"/>
        </w:rPr>
        <w:t>выпуска;</w:t>
      </w:r>
    </w:p>
    <w:p w:rsidR="00A32B95" w:rsidRPr="00440FE1" w:rsidRDefault="00A32B95" w:rsidP="00A32B95">
      <w:pPr>
        <w:pStyle w:val="a3"/>
        <w:tabs>
          <w:tab w:val="left" w:pos="426"/>
        </w:tabs>
        <w:ind w:right="107" w:firstLine="30"/>
        <w:rPr>
          <w:lang w:val="ru-RU"/>
        </w:rPr>
      </w:pPr>
      <w:r w:rsidRPr="00440FE1">
        <w:rPr>
          <w:lang w:val="ru-RU"/>
        </w:rPr>
        <w:t>Владелец Облигаций имеет право предъявить требование о досрочном погашении Облигаций и, в связи с этим, возмещения непогашенной части номинальной стоимости Облигаций и выплаты причитающегося ему накопленного купонного дохода по Облигациям, рассчитанного в соответствии с п.</w:t>
      </w:r>
      <w:r>
        <w:rPr>
          <w:lang w:val="ru-RU"/>
        </w:rPr>
        <w:t xml:space="preserve"> </w:t>
      </w:r>
      <w:r w:rsidRPr="00440FE1">
        <w:rPr>
          <w:lang w:val="ru-RU"/>
        </w:rPr>
        <w:t>9.3 Программы облигаций и п.8.9.3. Проспекта ценных бумаг, начиная с момента наступления вышеуказанных существенных нарушений, до даты раскрытия эмитентом информации об устранении нарушения.</w:t>
      </w:r>
    </w:p>
    <w:p w:rsidR="00A32B95" w:rsidRPr="00440FE1" w:rsidRDefault="00A32B95" w:rsidP="00A32B95">
      <w:pPr>
        <w:pStyle w:val="a3"/>
        <w:tabs>
          <w:tab w:val="left" w:pos="426"/>
        </w:tabs>
        <w:spacing w:before="5"/>
        <w:ind w:firstLine="30"/>
        <w:rPr>
          <w:sz w:val="17"/>
          <w:lang w:val="ru-RU"/>
        </w:rPr>
      </w:pPr>
    </w:p>
    <w:p w:rsidR="00A32B95" w:rsidRPr="00440FE1" w:rsidRDefault="00A32B95" w:rsidP="00A32B95">
      <w:pPr>
        <w:pStyle w:val="a3"/>
        <w:tabs>
          <w:tab w:val="left" w:pos="426"/>
        </w:tabs>
        <w:ind w:right="106" w:firstLine="30"/>
        <w:rPr>
          <w:lang w:val="ru-RU"/>
        </w:rPr>
      </w:pPr>
      <w:r w:rsidRPr="00440FE1">
        <w:rPr>
          <w:lang w:val="ru-RU"/>
        </w:rPr>
        <w:t xml:space="preserve">Эмитент обязан погасить </w:t>
      </w:r>
      <w:r>
        <w:rPr>
          <w:lang w:val="ru-RU"/>
        </w:rPr>
        <w:t>О</w:t>
      </w:r>
      <w:r w:rsidRPr="00440FE1">
        <w:rPr>
          <w:lang w:val="ru-RU"/>
        </w:rPr>
        <w:t>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семи рабочих дней с даты получения соответствующего требования.</w:t>
      </w:r>
    </w:p>
    <w:p w:rsidR="00A32B95" w:rsidRPr="00440FE1" w:rsidRDefault="00A32B95" w:rsidP="00A32B95">
      <w:pPr>
        <w:pStyle w:val="a3"/>
        <w:tabs>
          <w:tab w:val="left" w:pos="426"/>
        </w:tabs>
        <w:spacing w:before="5"/>
        <w:ind w:firstLine="30"/>
        <w:rPr>
          <w:lang w:val="ru-RU"/>
        </w:rPr>
      </w:pPr>
    </w:p>
    <w:p w:rsidR="00A32B95" w:rsidRPr="00440FE1" w:rsidRDefault="00A32B95" w:rsidP="00A32B95">
      <w:pPr>
        <w:pStyle w:val="2"/>
        <w:tabs>
          <w:tab w:val="left" w:pos="426"/>
        </w:tabs>
        <w:ind w:firstLine="30"/>
        <w:rPr>
          <w:lang w:val="ru-RU"/>
        </w:rPr>
      </w:pPr>
      <w:r w:rsidRPr="00440FE1">
        <w:rPr>
          <w:lang w:val="ru-RU"/>
        </w:rPr>
        <w:t>Порядок досрочного погашения облигаций по требованию их владельцев:</w:t>
      </w:r>
    </w:p>
    <w:p w:rsidR="00A32B95" w:rsidRPr="00440FE1" w:rsidRDefault="00A32B95" w:rsidP="00A32B95">
      <w:pPr>
        <w:pStyle w:val="a3"/>
        <w:tabs>
          <w:tab w:val="left" w:pos="426"/>
        </w:tabs>
        <w:ind w:right="102" w:firstLine="30"/>
        <w:rPr>
          <w:lang w:val="ru-RU"/>
        </w:rPr>
      </w:pPr>
      <w:r w:rsidRPr="00440FE1">
        <w:rPr>
          <w:lang w:val="ru-RU"/>
        </w:rPr>
        <w:t xml:space="preserve">В случае существенного нарушения условий исполнения обязательств по </w:t>
      </w:r>
      <w:r>
        <w:rPr>
          <w:lang w:val="ru-RU"/>
        </w:rPr>
        <w:t>О</w:t>
      </w:r>
      <w:r w:rsidRPr="00440FE1">
        <w:rPr>
          <w:lang w:val="ru-RU"/>
        </w:rPr>
        <w:t>блигациям, а также в иных случаях, предусмотренных федеральными законами, владельцы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w:t>
      </w:r>
    </w:p>
    <w:p w:rsidR="00A32B95" w:rsidRPr="00440FE1" w:rsidRDefault="00A32B95" w:rsidP="00A32B95">
      <w:pPr>
        <w:pStyle w:val="a3"/>
        <w:tabs>
          <w:tab w:val="left" w:pos="426"/>
        </w:tabs>
        <w:ind w:firstLine="30"/>
        <w:rPr>
          <w:lang w:val="ru-RU"/>
        </w:rPr>
      </w:pPr>
    </w:p>
    <w:p w:rsidR="00A32B95" w:rsidRPr="00440FE1" w:rsidRDefault="00A32B95" w:rsidP="00A32B95">
      <w:pPr>
        <w:pStyle w:val="a3"/>
        <w:tabs>
          <w:tab w:val="left" w:pos="426"/>
        </w:tabs>
        <w:ind w:right="101" w:firstLine="30"/>
        <w:rPr>
          <w:lang w:val="ru-RU"/>
        </w:rPr>
      </w:pPr>
      <w:r w:rsidRPr="00440FE1">
        <w:rPr>
          <w:lang w:val="ru-RU"/>
        </w:rPr>
        <w:t>Досрочное погашение Облигаций и выплата накопленного купонного дохода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A32B95" w:rsidRPr="00440FE1" w:rsidRDefault="00A32B95" w:rsidP="00A32B95">
      <w:pPr>
        <w:pStyle w:val="a3"/>
        <w:ind w:firstLine="30"/>
        <w:rPr>
          <w:lang w:val="ru-RU"/>
        </w:rPr>
      </w:pPr>
    </w:p>
    <w:p w:rsidR="00A32B95" w:rsidRPr="00440FE1" w:rsidRDefault="00A32B95" w:rsidP="00A32B95">
      <w:pPr>
        <w:pStyle w:val="a3"/>
        <w:ind w:right="107" w:firstLine="30"/>
        <w:rPr>
          <w:lang w:val="ru-RU"/>
        </w:rPr>
      </w:pPr>
      <w:r w:rsidRPr="00440FE1">
        <w:rPr>
          <w:lang w:val="ru-RU"/>
        </w:rPr>
        <w:t>Требование о досрочном погашении Облигаций должно быть предъявлено в письменной форме, поименовано «Требование» (или «Заявление») и подписано владельцем Облигаций.</w:t>
      </w:r>
    </w:p>
    <w:p w:rsidR="00A32B95" w:rsidRPr="00440FE1" w:rsidRDefault="00A32B95" w:rsidP="00A32B95">
      <w:pPr>
        <w:pStyle w:val="a3"/>
        <w:ind w:firstLine="30"/>
        <w:rPr>
          <w:lang w:val="ru-RU"/>
        </w:rPr>
      </w:pPr>
    </w:p>
    <w:p w:rsidR="00A32B95" w:rsidRPr="00440FE1" w:rsidRDefault="00A32B95" w:rsidP="00A32B95">
      <w:pPr>
        <w:pStyle w:val="a3"/>
        <w:ind w:right="105" w:firstLine="30"/>
        <w:rPr>
          <w:lang w:val="ru-RU"/>
        </w:rPr>
      </w:pPr>
      <w:r w:rsidRPr="00440FE1">
        <w:rPr>
          <w:lang w:val="ru-RU"/>
        </w:rPr>
        <w:t>Требование о досрочном погашении Облигаций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w:t>
      </w:r>
      <w:r w:rsidRPr="00440FE1">
        <w:rPr>
          <w:spacing w:val="-5"/>
          <w:lang w:val="ru-RU"/>
        </w:rPr>
        <w:t xml:space="preserve"> </w:t>
      </w:r>
      <w:r w:rsidRPr="00440FE1">
        <w:rPr>
          <w:lang w:val="ru-RU"/>
        </w:rPr>
        <w:t>Эмитента.</w:t>
      </w:r>
    </w:p>
    <w:p w:rsidR="00A32B95" w:rsidRPr="00440FE1" w:rsidRDefault="00A32B95" w:rsidP="00A32B95">
      <w:pPr>
        <w:pStyle w:val="a3"/>
        <w:ind w:left="0"/>
        <w:rPr>
          <w:lang w:val="ru-RU"/>
        </w:rPr>
      </w:pPr>
    </w:p>
    <w:p w:rsidR="00A32B95" w:rsidRPr="00440FE1" w:rsidRDefault="00A32B95" w:rsidP="00A32B95">
      <w:pPr>
        <w:pStyle w:val="2"/>
        <w:rPr>
          <w:lang w:val="ru-RU"/>
        </w:rPr>
      </w:pPr>
      <w:r w:rsidRPr="00440FE1">
        <w:rPr>
          <w:lang w:val="ru-RU"/>
        </w:rPr>
        <w:t>Порядок раскрытия эмитентом информации о досрочном погашении облигаций:</w:t>
      </w:r>
    </w:p>
    <w:p w:rsidR="00A32B95" w:rsidRPr="00440FE1" w:rsidRDefault="00A32B95" w:rsidP="00A32B95">
      <w:pPr>
        <w:pStyle w:val="a3"/>
        <w:ind w:right="104"/>
        <w:rPr>
          <w:lang w:val="ru-RU"/>
        </w:rPr>
      </w:pPr>
      <w:r w:rsidRPr="00440FE1">
        <w:rPr>
          <w:lang w:val="ru-RU"/>
        </w:rPr>
        <w:t>При наступлении одного из событий, дающих право владельцам требовать досрочного погашения Облигаций, сообщение о наличии у владельцев Облигаций такого права должно быть раскрыто Эмитентом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возникновения соответствующего события:</w:t>
      </w:r>
    </w:p>
    <w:p w:rsidR="00A32B95" w:rsidRPr="00440FE1" w:rsidRDefault="00A32B95" w:rsidP="00A32B95">
      <w:pPr>
        <w:pStyle w:val="a4"/>
        <w:numPr>
          <w:ilvl w:val="0"/>
          <w:numId w:val="20"/>
        </w:numPr>
        <w:tabs>
          <w:tab w:val="left" w:pos="351"/>
        </w:tabs>
        <w:ind w:firstLine="0"/>
        <w:rPr>
          <w:lang w:val="ru-RU"/>
        </w:rPr>
      </w:pPr>
      <w:r w:rsidRPr="00440FE1">
        <w:rPr>
          <w:lang w:val="ru-RU"/>
        </w:rPr>
        <w:t>в ленте новостей - не позднее 1</w:t>
      </w:r>
      <w:r w:rsidRPr="00440FE1">
        <w:rPr>
          <w:spacing w:val="-4"/>
          <w:lang w:val="ru-RU"/>
        </w:rPr>
        <w:t xml:space="preserve"> </w:t>
      </w:r>
      <w:r w:rsidRPr="00440FE1">
        <w:rPr>
          <w:lang w:val="ru-RU"/>
        </w:rPr>
        <w:t>(Одного);</w:t>
      </w:r>
    </w:p>
    <w:p w:rsidR="00A32B95" w:rsidRPr="00440FE1" w:rsidRDefault="00A32B95" w:rsidP="00A32B95">
      <w:pPr>
        <w:pStyle w:val="a4"/>
        <w:numPr>
          <w:ilvl w:val="0"/>
          <w:numId w:val="20"/>
        </w:numPr>
        <w:tabs>
          <w:tab w:val="left" w:pos="349"/>
        </w:tabs>
        <w:ind w:right="101" w:firstLine="0"/>
        <w:rPr>
          <w:lang w:val="ru-RU"/>
        </w:rPr>
      </w:pPr>
      <w:r w:rsidRPr="00440FE1">
        <w:rPr>
          <w:lang w:val="ru-RU"/>
        </w:rPr>
        <w:t xml:space="preserve">на странице в сети Интернет по адресу </w:t>
      </w:r>
      <w:hyperlink r:id="rId14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4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3"/>
          <w:lang w:val="ru-RU"/>
        </w:rPr>
        <w:t xml:space="preserve"> </w:t>
      </w:r>
      <w:r w:rsidRPr="00440FE1">
        <w:rPr>
          <w:lang w:val="ru-RU"/>
        </w:rPr>
        <w:t>дней;</w:t>
      </w:r>
    </w:p>
    <w:p w:rsidR="00A32B95" w:rsidRPr="00440FE1" w:rsidRDefault="00A32B95" w:rsidP="00A32B95">
      <w:pPr>
        <w:pStyle w:val="a3"/>
        <w:spacing w:line="252" w:lineRule="exact"/>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spacing w:before="5"/>
        <w:ind w:left="0"/>
        <w:rPr>
          <w:sz w:val="17"/>
          <w:lang w:val="ru-RU"/>
        </w:rPr>
      </w:pPr>
    </w:p>
    <w:p w:rsidR="00A32B95" w:rsidRPr="00440FE1" w:rsidRDefault="00A32B95" w:rsidP="00A32B95">
      <w:pPr>
        <w:pStyle w:val="a3"/>
        <w:ind w:right="102"/>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A32B95" w:rsidRPr="00440FE1" w:rsidRDefault="00A32B95" w:rsidP="00A32B95">
      <w:pPr>
        <w:pStyle w:val="a3"/>
        <w:spacing w:before="3"/>
        <w:ind w:left="0"/>
        <w:rPr>
          <w:sz w:val="17"/>
          <w:lang w:val="ru-RU"/>
        </w:rPr>
      </w:pPr>
    </w:p>
    <w:p w:rsidR="00A32B95" w:rsidRPr="00440FE1" w:rsidRDefault="00A32B95" w:rsidP="00A32B95">
      <w:pPr>
        <w:pStyle w:val="a3"/>
        <w:rPr>
          <w:lang w:val="ru-RU"/>
        </w:rPr>
      </w:pPr>
      <w:r w:rsidRPr="00440FE1">
        <w:rPr>
          <w:lang w:val="ru-RU"/>
        </w:rPr>
        <w:t>Данное сообщение должно содержать следующую информацию:</w:t>
      </w:r>
    </w:p>
    <w:p w:rsidR="00A32B95" w:rsidRPr="00440FE1" w:rsidRDefault="00A32B95" w:rsidP="00A32B95">
      <w:pPr>
        <w:pStyle w:val="a4"/>
        <w:numPr>
          <w:ilvl w:val="0"/>
          <w:numId w:val="19"/>
        </w:numPr>
        <w:tabs>
          <w:tab w:val="left" w:pos="313"/>
        </w:tabs>
        <w:spacing w:before="1"/>
        <w:ind w:right="107" w:firstLine="0"/>
        <w:rPr>
          <w:lang w:val="ru-RU"/>
        </w:rPr>
      </w:pPr>
      <w:r w:rsidRPr="00440FE1">
        <w:rPr>
          <w:lang w:val="ru-RU"/>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w:t>
      </w:r>
      <w:r w:rsidRPr="00440FE1">
        <w:rPr>
          <w:spacing w:val="-17"/>
          <w:lang w:val="ru-RU"/>
        </w:rPr>
        <w:t xml:space="preserve"> </w:t>
      </w:r>
      <w:r w:rsidRPr="00440FE1">
        <w:rPr>
          <w:lang w:val="ru-RU"/>
        </w:rPr>
        <w:t>эмитента;</w:t>
      </w:r>
    </w:p>
    <w:p w:rsidR="00A32B95" w:rsidRPr="00440FE1" w:rsidRDefault="00A32B95" w:rsidP="00A32B95">
      <w:pPr>
        <w:pStyle w:val="a4"/>
        <w:numPr>
          <w:ilvl w:val="0"/>
          <w:numId w:val="19"/>
        </w:numPr>
        <w:tabs>
          <w:tab w:val="left" w:pos="263"/>
        </w:tabs>
        <w:spacing w:before="1"/>
        <w:ind w:right="105" w:firstLine="0"/>
        <w:rPr>
          <w:lang w:val="ru-RU"/>
        </w:rPr>
      </w:pPr>
      <w:r w:rsidRPr="00440FE1">
        <w:rPr>
          <w:lang w:val="ru-RU"/>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w:t>
      </w:r>
      <w:r w:rsidRPr="00440FE1">
        <w:rPr>
          <w:spacing w:val="-3"/>
          <w:lang w:val="ru-RU"/>
        </w:rPr>
        <w:t xml:space="preserve"> </w:t>
      </w:r>
      <w:r w:rsidRPr="00440FE1">
        <w:rPr>
          <w:lang w:val="ru-RU"/>
        </w:rPr>
        <w:t>регистрации;</w:t>
      </w:r>
    </w:p>
    <w:p w:rsidR="00A32B95" w:rsidRPr="00440FE1" w:rsidRDefault="00A32B95" w:rsidP="00A32B95">
      <w:pPr>
        <w:pStyle w:val="a4"/>
        <w:numPr>
          <w:ilvl w:val="0"/>
          <w:numId w:val="19"/>
        </w:numPr>
        <w:tabs>
          <w:tab w:val="left" w:pos="291"/>
        </w:tabs>
        <w:spacing w:before="1"/>
        <w:ind w:right="102" w:firstLine="0"/>
        <w:rPr>
          <w:lang w:val="ru-RU"/>
        </w:rPr>
      </w:pPr>
      <w:r w:rsidRPr="00440FE1">
        <w:rPr>
          <w:lang w:val="ru-RU"/>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w:t>
      </w:r>
      <w:r w:rsidRPr="00440FE1">
        <w:rPr>
          <w:spacing w:val="-12"/>
          <w:lang w:val="ru-RU"/>
        </w:rPr>
        <w:t xml:space="preserve"> </w:t>
      </w:r>
      <w:r w:rsidRPr="00440FE1">
        <w:rPr>
          <w:lang w:val="ru-RU"/>
        </w:rPr>
        <w:t>основания;</w:t>
      </w:r>
    </w:p>
    <w:p w:rsidR="00A32B95" w:rsidRDefault="00A32B95" w:rsidP="00A32B95">
      <w:pPr>
        <w:pStyle w:val="a4"/>
        <w:numPr>
          <w:ilvl w:val="0"/>
          <w:numId w:val="19"/>
        </w:numPr>
        <w:tabs>
          <w:tab w:val="left" w:pos="238"/>
        </w:tabs>
        <w:spacing w:before="1"/>
        <w:ind w:left="237" w:hanging="125"/>
      </w:pPr>
      <w:r>
        <w:t>стоимость досрочного погашения облигаций;</w:t>
      </w:r>
    </w:p>
    <w:p w:rsidR="00A32B95" w:rsidRPr="00440FE1" w:rsidRDefault="00A32B95" w:rsidP="00A32B95">
      <w:pPr>
        <w:pStyle w:val="a4"/>
        <w:numPr>
          <w:ilvl w:val="0"/>
          <w:numId w:val="19"/>
        </w:numPr>
        <w:tabs>
          <w:tab w:val="left" w:pos="243"/>
        </w:tabs>
        <w:spacing w:before="51"/>
        <w:ind w:right="107" w:firstLine="0"/>
        <w:rPr>
          <w:lang w:val="ru-RU"/>
        </w:rPr>
      </w:pPr>
      <w:r w:rsidRPr="00440FE1">
        <w:rPr>
          <w:lang w:val="ru-RU"/>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A32B95" w:rsidRPr="00440FE1" w:rsidRDefault="00A32B95" w:rsidP="00A32B95">
      <w:pPr>
        <w:pStyle w:val="a3"/>
        <w:spacing w:before="4"/>
        <w:ind w:left="0"/>
        <w:rPr>
          <w:sz w:val="25"/>
          <w:lang w:val="ru-RU"/>
        </w:rPr>
      </w:pPr>
    </w:p>
    <w:p w:rsidR="00A32B95" w:rsidRPr="00440FE1" w:rsidRDefault="00A32B95" w:rsidP="00A32B95">
      <w:pPr>
        <w:pStyle w:val="a3"/>
        <w:ind w:right="108"/>
        <w:rPr>
          <w:lang w:val="ru-RU"/>
        </w:rPr>
      </w:pPr>
      <w:r w:rsidRPr="00440FE1">
        <w:rPr>
          <w:lang w:val="ru-RU"/>
        </w:rPr>
        <w:t>Эмитент обязан проинформировать НРД о наступлении событий, дающих право владельцам требовать досрочного погашения Облигаций.</w:t>
      </w:r>
    </w:p>
    <w:p w:rsidR="00A32B95" w:rsidRPr="00440FE1" w:rsidRDefault="00A32B95" w:rsidP="00A32B95">
      <w:pPr>
        <w:pStyle w:val="a3"/>
        <w:spacing w:before="1"/>
        <w:ind w:right="108"/>
        <w:rPr>
          <w:lang w:val="ru-RU"/>
        </w:rPr>
      </w:pPr>
      <w:r w:rsidRPr="00440FE1">
        <w:rPr>
          <w:lang w:val="ru-RU"/>
        </w:rPr>
        <w:t xml:space="preserve">После досрочного погашения Эмитентом Облигаций Эмитент публикует информацию об итогах досрочного погашения в форме сообщения о существенных фактах «О погашении ценных бумаг эмитента», и </w:t>
      </w:r>
      <w:r>
        <w:rPr>
          <w:lang w:val="ru-RU"/>
        </w:rPr>
        <w:t>«</w:t>
      </w:r>
      <w:r w:rsidRPr="00440FE1">
        <w:rPr>
          <w:lang w:val="ru-RU"/>
        </w:rPr>
        <w:t>Сведения о начисленных и/или выплаченных доходах по ценным бумагам эмитента</w:t>
      </w:r>
      <w:r>
        <w:rPr>
          <w:lang w:val="ru-RU"/>
        </w:rPr>
        <w:t>»</w:t>
      </w:r>
      <w:r w:rsidRPr="00440FE1">
        <w:rPr>
          <w:lang w:val="ru-RU"/>
        </w:rPr>
        <w:t>.</w:t>
      </w:r>
    </w:p>
    <w:p w:rsidR="00A32B95" w:rsidRPr="00440FE1" w:rsidRDefault="00A32B95" w:rsidP="00A32B95">
      <w:pPr>
        <w:pStyle w:val="a3"/>
        <w:spacing w:before="1"/>
        <w:ind w:right="104"/>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даты окончания срока исполнения обязательств:</w:t>
      </w:r>
    </w:p>
    <w:p w:rsidR="00A32B95" w:rsidRPr="00440FE1" w:rsidRDefault="00A32B95" w:rsidP="00A32B95">
      <w:pPr>
        <w:pStyle w:val="a4"/>
        <w:numPr>
          <w:ilvl w:val="0"/>
          <w:numId w:val="18"/>
        </w:numPr>
        <w:tabs>
          <w:tab w:val="left" w:pos="351"/>
        </w:tabs>
        <w:spacing w:before="1" w:line="252" w:lineRule="exact"/>
        <w:ind w:firstLine="0"/>
        <w:rPr>
          <w:lang w:val="ru-RU"/>
        </w:rPr>
      </w:pPr>
      <w:r w:rsidRPr="00440FE1">
        <w:rPr>
          <w:lang w:val="ru-RU"/>
        </w:rPr>
        <w:t>в ленте новостей - не позднее 1 (Одного)</w:t>
      </w:r>
      <w:r w:rsidRPr="00440FE1">
        <w:rPr>
          <w:spacing w:val="-6"/>
          <w:lang w:val="ru-RU"/>
        </w:rPr>
        <w:t xml:space="preserve"> </w:t>
      </w:r>
      <w:r w:rsidRPr="00440FE1">
        <w:rPr>
          <w:lang w:val="ru-RU"/>
        </w:rPr>
        <w:t>дня;</w:t>
      </w:r>
    </w:p>
    <w:p w:rsidR="00A32B95" w:rsidRPr="00440FE1" w:rsidRDefault="00A32B95" w:rsidP="00A32B95">
      <w:pPr>
        <w:pStyle w:val="a4"/>
        <w:numPr>
          <w:ilvl w:val="0"/>
          <w:numId w:val="18"/>
        </w:numPr>
        <w:tabs>
          <w:tab w:val="left" w:pos="349"/>
        </w:tabs>
        <w:ind w:right="101" w:firstLine="0"/>
        <w:rPr>
          <w:lang w:val="ru-RU"/>
        </w:rPr>
      </w:pPr>
      <w:r w:rsidRPr="00440FE1">
        <w:rPr>
          <w:lang w:val="ru-RU"/>
        </w:rPr>
        <w:t xml:space="preserve">на странице в сети Интернет по адресу </w:t>
      </w:r>
      <w:hyperlink r:id="rId14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5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4"/>
          <w:lang w:val="ru-RU"/>
        </w:rPr>
        <w:t xml:space="preserve"> </w:t>
      </w:r>
      <w:r w:rsidRPr="00440FE1">
        <w:rPr>
          <w:lang w:val="ru-RU"/>
        </w:rPr>
        <w:t>дней;</w:t>
      </w:r>
    </w:p>
    <w:p w:rsidR="00A32B95" w:rsidRPr="00440FE1" w:rsidRDefault="00A32B95" w:rsidP="00A32B95">
      <w:pPr>
        <w:pStyle w:val="a3"/>
        <w:spacing w:line="252" w:lineRule="exact"/>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ind w:left="0"/>
        <w:rPr>
          <w:lang w:val="ru-RU"/>
        </w:rPr>
      </w:pPr>
    </w:p>
    <w:p w:rsidR="00A32B95" w:rsidRPr="00440FE1" w:rsidRDefault="00A32B95" w:rsidP="00A32B95">
      <w:pPr>
        <w:pStyle w:val="a3"/>
        <w:ind w:right="106"/>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A32B95" w:rsidRPr="00440FE1" w:rsidRDefault="00A32B95" w:rsidP="00A32B95">
      <w:pPr>
        <w:pStyle w:val="a3"/>
        <w:spacing w:before="9"/>
        <w:ind w:left="0"/>
        <w:rPr>
          <w:sz w:val="17"/>
          <w:lang w:val="ru-RU"/>
        </w:rPr>
      </w:pPr>
    </w:p>
    <w:p w:rsidR="00A32B95" w:rsidRPr="00440FE1" w:rsidRDefault="00A32B95" w:rsidP="00A32B95">
      <w:pPr>
        <w:pStyle w:val="2"/>
        <w:spacing w:before="1" w:line="251" w:lineRule="exact"/>
        <w:rPr>
          <w:lang w:val="ru-RU"/>
        </w:rPr>
      </w:pPr>
      <w:r w:rsidRPr="00440FE1">
        <w:rPr>
          <w:lang w:val="ru-RU"/>
        </w:rPr>
        <w:t>Иные условия и порядок досрочного погашения Облигаций:</w:t>
      </w:r>
    </w:p>
    <w:p w:rsidR="00A32B95" w:rsidRPr="00DA5DCB" w:rsidRDefault="00A32B95" w:rsidP="00A32B95">
      <w:pPr>
        <w:pStyle w:val="a3"/>
        <w:ind w:right="105"/>
        <w:rPr>
          <w:lang w:val="ru-RU"/>
        </w:rPr>
      </w:pPr>
      <w:r w:rsidRPr="00440FE1">
        <w:rPr>
          <w:lang w:val="ru-RU"/>
        </w:rPr>
        <w:t xml:space="preserve">Требование (заявление) предъявляется Эмитенту по месту нахождения Эмитента с </w:t>
      </w:r>
      <w:r>
        <w:rPr>
          <w:lang w:val="ru-RU"/>
        </w:rPr>
        <w:t>9</w:t>
      </w:r>
      <w:r w:rsidRPr="00440FE1">
        <w:rPr>
          <w:lang w:val="ru-RU"/>
        </w:rPr>
        <w:t xml:space="preserve"> до 17.30 часов или направляется по почтовому адресу Эмитента в любой рабочий день, начиная с даты, следующей после наступления события, при наступлении которого у Владельца Облигаций возникает право требовать досрочного погашения Облигаций и выплаты ему накопленного купонного дохода, рассчитанного на дату исполнения обязательств по досрочному погашению </w:t>
      </w:r>
      <w:r w:rsidRPr="00DA5DCB">
        <w:rPr>
          <w:lang w:val="ru-RU"/>
        </w:rPr>
        <w:t>Облигаций.</w:t>
      </w:r>
    </w:p>
    <w:p w:rsidR="00A32B95" w:rsidRPr="00440FE1" w:rsidRDefault="00A32B95" w:rsidP="00A32B95">
      <w:pPr>
        <w:pStyle w:val="a3"/>
        <w:spacing w:before="1"/>
        <w:ind w:right="105"/>
        <w:rPr>
          <w:lang w:val="ru-RU"/>
        </w:rPr>
      </w:pPr>
      <w:r w:rsidRPr="00440FE1">
        <w:rPr>
          <w:lang w:val="ru-RU"/>
        </w:rPr>
        <w:t>При досрочном погашении Облигаций по требованию их владельцев перевод Облигаций со счета депо, открытого в НРД Владельцу или его уполномоченному лицу на эмиссионный счет Эмитента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лицу, уполномоченному Владельцем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A32B95" w:rsidRPr="00440FE1" w:rsidRDefault="00A32B95" w:rsidP="00A32B95">
      <w:pPr>
        <w:pStyle w:val="a3"/>
        <w:ind w:right="103"/>
        <w:rPr>
          <w:lang w:val="ru-RU"/>
        </w:rPr>
      </w:pPr>
      <w:r w:rsidRPr="00440FE1">
        <w:rPr>
          <w:lang w:val="ru-RU"/>
        </w:rPr>
        <w:t>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w:t>
      </w:r>
    </w:p>
    <w:p w:rsidR="00A32B95" w:rsidRPr="00440FE1" w:rsidRDefault="00A32B95" w:rsidP="00A32B95">
      <w:pPr>
        <w:pStyle w:val="a3"/>
        <w:ind w:right="104"/>
        <w:rPr>
          <w:lang w:val="ru-RU"/>
        </w:rPr>
      </w:pPr>
      <w:r w:rsidRPr="00440FE1">
        <w:rPr>
          <w:lang w:val="ru-RU"/>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A32B95" w:rsidRPr="00440FE1" w:rsidRDefault="00A32B95" w:rsidP="00A32B95">
      <w:pPr>
        <w:pStyle w:val="a3"/>
        <w:ind w:right="105"/>
        <w:rPr>
          <w:lang w:val="ru-RU"/>
        </w:rPr>
      </w:pPr>
      <w:r w:rsidRPr="00440FE1">
        <w:rPr>
          <w:lang w:val="ru-RU"/>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w:t>
      </w:r>
      <w:r w:rsidRPr="00440FE1">
        <w:rPr>
          <w:spacing w:val="-4"/>
          <w:lang w:val="ru-RU"/>
        </w:rPr>
        <w:t xml:space="preserve"> </w:t>
      </w:r>
      <w:r w:rsidRPr="00440FE1">
        <w:rPr>
          <w:lang w:val="ru-RU"/>
        </w:rPr>
        <w:t>Облигациям.</w:t>
      </w:r>
    </w:p>
    <w:p w:rsidR="00A32B95" w:rsidRPr="00BA1797" w:rsidRDefault="00A32B95" w:rsidP="00A32B95">
      <w:pPr>
        <w:pStyle w:val="a3"/>
        <w:spacing w:before="9"/>
        <w:ind w:left="0"/>
        <w:rPr>
          <w:lang w:val="ru-RU"/>
        </w:rPr>
      </w:pPr>
    </w:p>
    <w:p w:rsidR="00A32B95" w:rsidRPr="00440FE1" w:rsidRDefault="00A32B95" w:rsidP="00A32B95">
      <w:pPr>
        <w:pStyle w:val="a3"/>
        <w:tabs>
          <w:tab w:val="left" w:pos="426"/>
        </w:tabs>
        <w:ind w:right="101"/>
        <w:rPr>
          <w:lang w:val="ru-RU"/>
        </w:rPr>
      </w:pPr>
      <w:r w:rsidRPr="00440FE1">
        <w:rPr>
          <w:lang w:val="ru-RU"/>
        </w:rPr>
        <w:t>Владелец Облигаций либо лицо уполномоченное владельцем совершать действия, направленные на досрочное погашение Облигаций, представляет Эмитенту письменное Требование (заявление) о досрочном погашении Облигаций с приложением следующих документов:</w:t>
      </w:r>
    </w:p>
    <w:p w:rsidR="00A32B95" w:rsidRPr="00440FE1" w:rsidRDefault="00A32B95" w:rsidP="00A32B95">
      <w:pPr>
        <w:pStyle w:val="a4"/>
        <w:numPr>
          <w:ilvl w:val="0"/>
          <w:numId w:val="17"/>
        </w:numPr>
        <w:tabs>
          <w:tab w:val="left" w:pos="426"/>
          <w:tab w:val="left" w:pos="939"/>
        </w:tabs>
        <w:spacing w:before="2" w:line="252" w:lineRule="exact"/>
        <w:ind w:firstLine="0"/>
        <w:rPr>
          <w:lang w:val="ru-RU"/>
        </w:rPr>
      </w:pPr>
      <w:r w:rsidRPr="00440FE1">
        <w:rPr>
          <w:spacing w:val="-4"/>
          <w:lang w:val="ru-RU"/>
        </w:rPr>
        <w:t xml:space="preserve">копия </w:t>
      </w:r>
      <w:r w:rsidRPr="00440FE1">
        <w:rPr>
          <w:spacing w:val="-5"/>
          <w:lang w:val="ru-RU"/>
        </w:rPr>
        <w:t xml:space="preserve">выписки </w:t>
      </w:r>
      <w:r w:rsidRPr="00440FE1">
        <w:rPr>
          <w:spacing w:val="-3"/>
          <w:lang w:val="ru-RU"/>
        </w:rPr>
        <w:t xml:space="preserve">по </w:t>
      </w:r>
      <w:r w:rsidRPr="00440FE1">
        <w:rPr>
          <w:spacing w:val="-4"/>
          <w:lang w:val="ru-RU"/>
        </w:rPr>
        <w:t xml:space="preserve">счету депо </w:t>
      </w:r>
      <w:r w:rsidRPr="00440FE1">
        <w:rPr>
          <w:spacing w:val="-5"/>
          <w:lang w:val="ru-RU"/>
        </w:rPr>
        <w:t>владельца</w:t>
      </w:r>
      <w:r w:rsidRPr="00440FE1">
        <w:rPr>
          <w:spacing w:val="8"/>
          <w:lang w:val="ru-RU"/>
        </w:rPr>
        <w:t xml:space="preserve"> </w:t>
      </w:r>
      <w:r w:rsidRPr="00440FE1">
        <w:rPr>
          <w:spacing w:val="-5"/>
          <w:lang w:val="ru-RU"/>
        </w:rPr>
        <w:t>Облигаций,</w:t>
      </w:r>
    </w:p>
    <w:p w:rsidR="00A32B95" w:rsidRPr="00440FE1" w:rsidRDefault="00A32B95" w:rsidP="00A32B95">
      <w:pPr>
        <w:pStyle w:val="a4"/>
        <w:numPr>
          <w:ilvl w:val="0"/>
          <w:numId w:val="17"/>
        </w:numPr>
        <w:tabs>
          <w:tab w:val="left" w:pos="426"/>
          <w:tab w:val="left" w:pos="1002"/>
        </w:tabs>
        <w:ind w:right="105" w:firstLine="0"/>
        <w:rPr>
          <w:lang w:val="ru-RU"/>
        </w:rPr>
      </w:pPr>
      <w:r w:rsidRPr="00440FE1">
        <w:rPr>
          <w:spacing w:val="-7"/>
          <w:lang w:val="ru-RU"/>
        </w:rPr>
        <w:t xml:space="preserve">документов, </w:t>
      </w:r>
      <w:r w:rsidRPr="00440FE1">
        <w:rPr>
          <w:lang w:val="ru-RU"/>
        </w:rPr>
        <w:t>подтверждающих полномочия лиц, подписавших требование от имени владельца Облигации (в случае предъявления требования представителем владельца</w:t>
      </w:r>
      <w:r w:rsidRPr="00440FE1">
        <w:rPr>
          <w:spacing w:val="-16"/>
          <w:lang w:val="ru-RU"/>
        </w:rPr>
        <w:t xml:space="preserve"> </w:t>
      </w:r>
      <w:r w:rsidRPr="00440FE1">
        <w:rPr>
          <w:lang w:val="ru-RU"/>
        </w:rPr>
        <w:t>Облигации).</w:t>
      </w:r>
    </w:p>
    <w:p w:rsidR="00A32B95" w:rsidRPr="00440FE1" w:rsidRDefault="00A32B95" w:rsidP="00A32B95">
      <w:pPr>
        <w:pStyle w:val="a3"/>
        <w:tabs>
          <w:tab w:val="left" w:pos="426"/>
        </w:tabs>
        <w:rPr>
          <w:lang w:val="ru-RU"/>
        </w:rPr>
      </w:pPr>
    </w:p>
    <w:p w:rsidR="00A32B95" w:rsidRPr="00440FE1" w:rsidRDefault="00A32B95" w:rsidP="00A32B95">
      <w:pPr>
        <w:pStyle w:val="a3"/>
        <w:tabs>
          <w:tab w:val="left" w:pos="426"/>
        </w:tabs>
        <w:ind w:right="102"/>
        <w:rPr>
          <w:lang w:val="ru-RU"/>
        </w:rPr>
      </w:pPr>
      <w:r w:rsidRPr="00440FE1">
        <w:rPr>
          <w:spacing w:val="-7"/>
          <w:lang w:val="ru-RU"/>
        </w:rPr>
        <w:t xml:space="preserve">Требование (заявление) </w:t>
      </w:r>
      <w:r w:rsidRPr="00440FE1">
        <w:rPr>
          <w:lang w:val="ru-RU"/>
        </w:rPr>
        <w:t xml:space="preserve">о </w:t>
      </w:r>
      <w:r w:rsidRPr="00440FE1">
        <w:rPr>
          <w:spacing w:val="-7"/>
          <w:lang w:val="ru-RU"/>
        </w:rPr>
        <w:t xml:space="preserve">досрочном погашении Облигаций </w:t>
      </w:r>
      <w:r w:rsidRPr="00440FE1">
        <w:rPr>
          <w:spacing w:val="-6"/>
          <w:lang w:val="ru-RU"/>
        </w:rPr>
        <w:t xml:space="preserve">должно содержать </w:t>
      </w:r>
      <w:r w:rsidRPr="00440FE1">
        <w:rPr>
          <w:spacing w:val="-7"/>
          <w:lang w:val="ru-RU"/>
        </w:rPr>
        <w:t xml:space="preserve">наименование </w:t>
      </w:r>
      <w:r w:rsidRPr="00440FE1">
        <w:rPr>
          <w:spacing w:val="-6"/>
          <w:lang w:val="ru-RU"/>
        </w:rPr>
        <w:t xml:space="preserve">события, давшее право владельцу </w:t>
      </w:r>
      <w:r w:rsidRPr="00440FE1">
        <w:rPr>
          <w:spacing w:val="-7"/>
          <w:lang w:val="ru-RU"/>
        </w:rPr>
        <w:t xml:space="preserve">Облигаций </w:t>
      </w:r>
      <w:r w:rsidRPr="00440FE1">
        <w:rPr>
          <w:spacing w:val="-4"/>
          <w:lang w:val="ru-RU"/>
        </w:rPr>
        <w:t xml:space="preserve">на </w:t>
      </w:r>
      <w:r w:rsidRPr="00440FE1">
        <w:rPr>
          <w:spacing w:val="-7"/>
          <w:lang w:val="ru-RU"/>
        </w:rPr>
        <w:t xml:space="preserve">досрочное </w:t>
      </w:r>
      <w:r w:rsidRPr="00440FE1">
        <w:rPr>
          <w:spacing w:val="-6"/>
          <w:lang w:val="ru-RU"/>
        </w:rPr>
        <w:t xml:space="preserve">погашение, </w:t>
      </w:r>
      <w:r w:rsidRPr="00440FE1">
        <w:rPr>
          <w:lang w:val="ru-RU"/>
        </w:rPr>
        <w:t xml:space="preserve">а </w:t>
      </w:r>
      <w:r w:rsidRPr="00440FE1">
        <w:rPr>
          <w:spacing w:val="-6"/>
          <w:lang w:val="ru-RU"/>
        </w:rPr>
        <w:t>также:</w:t>
      </w:r>
    </w:p>
    <w:p w:rsidR="00A32B95" w:rsidRPr="00440FE1" w:rsidRDefault="00A32B95" w:rsidP="00A32B95">
      <w:pPr>
        <w:pStyle w:val="a3"/>
        <w:tabs>
          <w:tab w:val="left" w:pos="426"/>
        </w:tabs>
        <w:ind w:right="132"/>
        <w:rPr>
          <w:lang w:val="ru-RU"/>
        </w:rPr>
      </w:pPr>
      <w:r w:rsidRPr="00440FE1">
        <w:rPr>
          <w:lang w:val="ru-RU"/>
        </w:rPr>
        <w:t>а) 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rsidR="00A32B95" w:rsidRPr="00440FE1" w:rsidRDefault="00A32B95" w:rsidP="00A32B95">
      <w:pPr>
        <w:pStyle w:val="a3"/>
        <w:tabs>
          <w:tab w:val="left" w:pos="426"/>
        </w:tabs>
        <w:spacing w:line="252" w:lineRule="exact"/>
        <w:rPr>
          <w:lang w:val="ru-RU"/>
        </w:rPr>
      </w:pPr>
      <w:r w:rsidRPr="00440FE1">
        <w:rPr>
          <w:spacing w:val="-3"/>
          <w:lang w:val="ru-RU"/>
        </w:rPr>
        <w:t xml:space="preserve">б) </w:t>
      </w:r>
      <w:r w:rsidRPr="00440FE1">
        <w:rPr>
          <w:spacing w:val="-6"/>
          <w:lang w:val="ru-RU"/>
        </w:rPr>
        <w:t>количество Облигаций, учитываемых на</w:t>
      </w:r>
      <w:r w:rsidRPr="00440FE1">
        <w:rPr>
          <w:spacing w:val="-4"/>
          <w:lang w:val="ru-RU"/>
        </w:rPr>
        <w:t xml:space="preserve"> </w:t>
      </w:r>
      <w:r w:rsidRPr="00440FE1">
        <w:rPr>
          <w:spacing w:val="-5"/>
          <w:lang w:val="ru-RU"/>
        </w:rPr>
        <w:t xml:space="preserve">счете депо </w:t>
      </w:r>
      <w:r w:rsidRPr="00440FE1">
        <w:rPr>
          <w:spacing w:val="-6"/>
          <w:lang w:val="ru-RU"/>
        </w:rPr>
        <w:t>Владельца Облигаций или</w:t>
      </w:r>
      <w:r w:rsidRPr="00440FE1">
        <w:rPr>
          <w:spacing w:val="-5"/>
          <w:lang w:val="ru-RU"/>
        </w:rPr>
        <w:t xml:space="preserve"> </w:t>
      </w:r>
      <w:r w:rsidRPr="00440FE1">
        <w:rPr>
          <w:spacing w:val="-4"/>
          <w:lang w:val="ru-RU"/>
        </w:rPr>
        <w:t>его уполномоченного</w:t>
      </w:r>
    </w:p>
    <w:p w:rsidR="00A32B95" w:rsidRPr="00440FE1" w:rsidRDefault="00A32B95" w:rsidP="00A32B95">
      <w:pPr>
        <w:pStyle w:val="a3"/>
        <w:tabs>
          <w:tab w:val="left" w:pos="426"/>
        </w:tabs>
        <w:spacing w:before="1"/>
        <w:ind w:right="132"/>
        <w:rPr>
          <w:lang w:val="ru-RU"/>
        </w:rPr>
      </w:pPr>
      <w:r w:rsidRPr="00440FE1">
        <w:rPr>
          <w:lang w:val="ru-RU"/>
        </w:rPr>
        <w:t>лица;</w:t>
      </w:r>
    </w:p>
    <w:p w:rsidR="00A32B95" w:rsidRPr="00440FE1" w:rsidRDefault="00A32B95" w:rsidP="00A32B95">
      <w:pPr>
        <w:pStyle w:val="a3"/>
        <w:tabs>
          <w:tab w:val="left" w:pos="426"/>
        </w:tabs>
        <w:spacing w:before="51"/>
        <w:ind w:right="124"/>
        <w:rPr>
          <w:lang w:val="ru-RU"/>
        </w:rPr>
      </w:pPr>
      <w:r w:rsidRPr="00440FE1">
        <w:rPr>
          <w:lang w:val="ru-RU"/>
        </w:rPr>
        <w:t>в) место нахождения и почтовый адрес лица, направившего Требование (заявление) о досрочном погашении Облигаций;</w:t>
      </w:r>
    </w:p>
    <w:p w:rsidR="00A32B95" w:rsidRPr="00440FE1" w:rsidRDefault="00A32B95" w:rsidP="00A32B95">
      <w:pPr>
        <w:pStyle w:val="a3"/>
        <w:tabs>
          <w:tab w:val="left" w:pos="426"/>
        </w:tabs>
        <w:ind w:right="118"/>
        <w:rPr>
          <w:lang w:val="ru-RU"/>
        </w:rPr>
      </w:pPr>
      <w:r w:rsidRPr="00440FE1">
        <w:rPr>
          <w:lang w:val="ru-RU"/>
        </w:rPr>
        <w:t>г) реквизиты банковского счёта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A32B95" w:rsidRPr="00440FE1" w:rsidRDefault="00A32B95" w:rsidP="00A32B95">
      <w:pPr>
        <w:pStyle w:val="a3"/>
        <w:tabs>
          <w:tab w:val="left" w:pos="426"/>
        </w:tabs>
        <w:ind w:right="118"/>
        <w:rPr>
          <w:lang w:val="ru-RU"/>
        </w:rPr>
      </w:pPr>
      <w:r w:rsidRPr="00440FE1">
        <w:rPr>
          <w:lang w:val="ru-RU"/>
        </w:rPr>
        <w:t>д) идентификационный номер налогоплательщика (ИНН) лица, уполномоченного получать суммы погашения по Облигациям;</w:t>
      </w:r>
    </w:p>
    <w:p w:rsidR="00A32B95" w:rsidRPr="00440FE1" w:rsidRDefault="00A32B95" w:rsidP="00A32B95">
      <w:pPr>
        <w:pStyle w:val="a3"/>
        <w:tabs>
          <w:tab w:val="left" w:pos="426"/>
        </w:tabs>
        <w:ind w:right="121"/>
        <w:rPr>
          <w:lang w:val="ru-RU"/>
        </w:rPr>
      </w:pPr>
      <w:r w:rsidRPr="00440FE1">
        <w:rPr>
          <w:spacing w:val="-3"/>
          <w:lang w:val="ru-RU"/>
        </w:rPr>
        <w:t xml:space="preserve">е) </w:t>
      </w:r>
      <w:r w:rsidRPr="00440FE1">
        <w:rPr>
          <w:spacing w:val="-6"/>
          <w:lang w:val="ru-RU"/>
        </w:rPr>
        <w:t xml:space="preserve">налоговый </w:t>
      </w:r>
      <w:r w:rsidRPr="00440FE1">
        <w:rPr>
          <w:spacing w:val="-5"/>
          <w:lang w:val="ru-RU"/>
        </w:rPr>
        <w:t xml:space="preserve">статус лица, </w:t>
      </w:r>
      <w:r w:rsidRPr="00440FE1">
        <w:rPr>
          <w:spacing w:val="-6"/>
          <w:lang w:val="ru-RU"/>
        </w:rPr>
        <w:t xml:space="preserve">уполномоченного получать </w:t>
      </w:r>
      <w:r w:rsidRPr="00440FE1">
        <w:rPr>
          <w:spacing w:val="-5"/>
          <w:lang w:val="ru-RU"/>
        </w:rPr>
        <w:t xml:space="preserve">суммы </w:t>
      </w:r>
      <w:r w:rsidRPr="00440FE1">
        <w:rPr>
          <w:spacing w:val="-6"/>
          <w:lang w:val="ru-RU"/>
        </w:rPr>
        <w:t xml:space="preserve">досрочного </w:t>
      </w:r>
      <w:r w:rsidRPr="00440FE1">
        <w:rPr>
          <w:spacing w:val="-5"/>
          <w:lang w:val="ru-RU"/>
        </w:rPr>
        <w:t xml:space="preserve">погашения </w:t>
      </w:r>
      <w:r w:rsidRPr="00440FE1">
        <w:rPr>
          <w:spacing w:val="-4"/>
          <w:lang w:val="ru-RU"/>
        </w:rPr>
        <w:t xml:space="preserve">по </w:t>
      </w:r>
      <w:r w:rsidRPr="00440FE1">
        <w:rPr>
          <w:spacing w:val="-6"/>
          <w:lang w:val="ru-RU"/>
        </w:rPr>
        <w:t xml:space="preserve">Облигациям </w:t>
      </w:r>
      <w:r w:rsidRPr="00440FE1">
        <w:rPr>
          <w:spacing w:val="-5"/>
          <w:lang w:val="ru-RU"/>
        </w:rPr>
        <w:t xml:space="preserve">(резидент, </w:t>
      </w:r>
      <w:r w:rsidRPr="00440FE1">
        <w:rPr>
          <w:spacing w:val="-6"/>
          <w:lang w:val="ru-RU"/>
        </w:rPr>
        <w:t xml:space="preserve">нерезидент </w:t>
      </w:r>
      <w:r w:rsidRPr="00440FE1">
        <w:rPr>
          <w:lang w:val="ru-RU"/>
        </w:rPr>
        <w:t xml:space="preserve">с </w:t>
      </w:r>
      <w:r w:rsidRPr="00440FE1">
        <w:rPr>
          <w:spacing w:val="-6"/>
          <w:lang w:val="ru-RU"/>
        </w:rPr>
        <w:t xml:space="preserve">постоянным представительством </w:t>
      </w:r>
      <w:r w:rsidRPr="00440FE1">
        <w:rPr>
          <w:lang w:val="ru-RU"/>
        </w:rPr>
        <w:t xml:space="preserve">в </w:t>
      </w:r>
      <w:r w:rsidRPr="00440FE1">
        <w:rPr>
          <w:spacing w:val="-5"/>
          <w:lang w:val="ru-RU"/>
        </w:rPr>
        <w:t xml:space="preserve">Российской </w:t>
      </w:r>
      <w:r w:rsidRPr="00440FE1">
        <w:rPr>
          <w:spacing w:val="-6"/>
          <w:lang w:val="ru-RU"/>
        </w:rPr>
        <w:t xml:space="preserve">Федерации, нерезидент </w:t>
      </w:r>
      <w:r w:rsidRPr="00440FE1">
        <w:rPr>
          <w:spacing w:val="-4"/>
          <w:lang w:val="ru-RU"/>
        </w:rPr>
        <w:t xml:space="preserve">без </w:t>
      </w:r>
      <w:r w:rsidRPr="00440FE1">
        <w:rPr>
          <w:spacing w:val="-6"/>
          <w:lang w:val="ru-RU"/>
        </w:rPr>
        <w:t xml:space="preserve">постоянного представительства </w:t>
      </w:r>
      <w:r w:rsidRPr="00440FE1">
        <w:rPr>
          <w:lang w:val="ru-RU"/>
        </w:rPr>
        <w:t xml:space="preserve">в </w:t>
      </w:r>
      <w:r w:rsidRPr="00440FE1">
        <w:rPr>
          <w:spacing w:val="-6"/>
          <w:lang w:val="ru-RU"/>
        </w:rPr>
        <w:t xml:space="preserve">Российской </w:t>
      </w:r>
      <w:r w:rsidRPr="00440FE1">
        <w:rPr>
          <w:spacing w:val="-5"/>
          <w:lang w:val="ru-RU"/>
        </w:rPr>
        <w:t xml:space="preserve">Федерации </w:t>
      </w:r>
      <w:r w:rsidRPr="00440FE1">
        <w:rPr>
          <w:lang w:val="ru-RU"/>
        </w:rPr>
        <w:t>и</w:t>
      </w:r>
      <w:r w:rsidRPr="00440FE1">
        <w:rPr>
          <w:spacing w:val="-5"/>
          <w:lang w:val="ru-RU"/>
        </w:rPr>
        <w:t xml:space="preserve"> т.д.);</w:t>
      </w:r>
    </w:p>
    <w:p w:rsidR="00A32B95" w:rsidRPr="00440FE1" w:rsidRDefault="00A32B95" w:rsidP="00A32B95">
      <w:pPr>
        <w:pStyle w:val="a3"/>
        <w:tabs>
          <w:tab w:val="left" w:pos="426"/>
        </w:tabs>
        <w:ind w:right="125"/>
        <w:rPr>
          <w:lang w:val="ru-RU"/>
        </w:rPr>
      </w:pPr>
      <w:r w:rsidRPr="00440FE1">
        <w:rPr>
          <w:lang w:val="ru-RU"/>
        </w:rPr>
        <w:t>ж) код причины постановки на учет (КПП) лица, уполномоченного получать суммы досрочного погашения по Облигациям;</w:t>
      </w:r>
    </w:p>
    <w:p w:rsidR="00A32B95" w:rsidRPr="00440FE1" w:rsidRDefault="00A32B95" w:rsidP="00A32B95">
      <w:pPr>
        <w:pStyle w:val="a3"/>
        <w:tabs>
          <w:tab w:val="left" w:pos="426"/>
        </w:tabs>
        <w:ind w:right="8231"/>
        <w:rPr>
          <w:lang w:val="ru-RU"/>
        </w:rPr>
      </w:pPr>
      <w:r w:rsidRPr="00440FE1">
        <w:rPr>
          <w:spacing w:val="-3"/>
          <w:lang w:val="ru-RU"/>
        </w:rPr>
        <w:t xml:space="preserve">з) </w:t>
      </w:r>
      <w:r w:rsidRPr="00440FE1">
        <w:rPr>
          <w:spacing w:val="-5"/>
          <w:lang w:val="ru-RU"/>
        </w:rPr>
        <w:t xml:space="preserve">код ОКПО; </w:t>
      </w:r>
      <w:r w:rsidRPr="00440FE1">
        <w:rPr>
          <w:spacing w:val="-3"/>
          <w:lang w:val="ru-RU"/>
        </w:rPr>
        <w:t xml:space="preserve">и) </w:t>
      </w:r>
      <w:r w:rsidRPr="00440FE1">
        <w:rPr>
          <w:spacing w:val="-4"/>
          <w:lang w:val="ru-RU"/>
        </w:rPr>
        <w:t xml:space="preserve">код </w:t>
      </w:r>
      <w:r w:rsidRPr="00440FE1">
        <w:rPr>
          <w:spacing w:val="-6"/>
          <w:lang w:val="ru-RU"/>
        </w:rPr>
        <w:t>ОКВЭД;</w:t>
      </w:r>
    </w:p>
    <w:p w:rsidR="00A32B95" w:rsidRPr="00440FE1" w:rsidRDefault="00A32B95" w:rsidP="00A32B95">
      <w:pPr>
        <w:pStyle w:val="a3"/>
        <w:tabs>
          <w:tab w:val="left" w:pos="426"/>
        </w:tabs>
        <w:spacing w:line="252" w:lineRule="exact"/>
        <w:rPr>
          <w:lang w:val="ru-RU"/>
        </w:rPr>
      </w:pPr>
      <w:r w:rsidRPr="00440FE1">
        <w:rPr>
          <w:lang w:val="ru-RU"/>
        </w:rPr>
        <w:t>к) БИК (для кредитных организаций);</w:t>
      </w:r>
    </w:p>
    <w:p w:rsidR="00A32B95" w:rsidRDefault="00A32B95" w:rsidP="00A32B95">
      <w:pPr>
        <w:pStyle w:val="a3"/>
        <w:tabs>
          <w:tab w:val="left" w:pos="426"/>
        </w:tabs>
        <w:spacing w:before="1"/>
        <w:ind w:right="119"/>
        <w:rPr>
          <w:spacing w:val="-5"/>
          <w:lang w:val="ru-RU"/>
        </w:rPr>
      </w:pPr>
      <w:r w:rsidRPr="00440FE1">
        <w:rPr>
          <w:spacing w:val="-3"/>
          <w:lang w:val="ru-RU"/>
        </w:rPr>
        <w:t xml:space="preserve">л) </w:t>
      </w:r>
      <w:r w:rsidRPr="00440FE1">
        <w:rPr>
          <w:spacing w:val="-6"/>
          <w:lang w:val="ru-RU"/>
        </w:rPr>
        <w:t xml:space="preserve">реквизиты </w:t>
      </w:r>
      <w:r w:rsidRPr="00440FE1">
        <w:rPr>
          <w:spacing w:val="-5"/>
          <w:lang w:val="ru-RU"/>
        </w:rPr>
        <w:t xml:space="preserve">счета депо, открытого </w:t>
      </w:r>
      <w:r w:rsidRPr="00440FE1">
        <w:rPr>
          <w:lang w:val="ru-RU"/>
        </w:rPr>
        <w:t xml:space="preserve">в </w:t>
      </w:r>
      <w:r w:rsidRPr="00440FE1">
        <w:rPr>
          <w:spacing w:val="-4"/>
          <w:lang w:val="ru-RU"/>
        </w:rPr>
        <w:t xml:space="preserve">НРД </w:t>
      </w:r>
      <w:r w:rsidRPr="00440FE1">
        <w:rPr>
          <w:spacing w:val="-5"/>
          <w:lang w:val="ru-RU"/>
        </w:rPr>
        <w:t xml:space="preserve">владельцу Облигаций </w:t>
      </w:r>
      <w:r w:rsidRPr="00440FE1">
        <w:rPr>
          <w:spacing w:val="-4"/>
          <w:lang w:val="ru-RU"/>
        </w:rPr>
        <w:t xml:space="preserve">или его </w:t>
      </w:r>
      <w:r w:rsidRPr="00440FE1">
        <w:rPr>
          <w:spacing w:val="-6"/>
          <w:lang w:val="ru-RU"/>
        </w:rPr>
        <w:t xml:space="preserve">уполномоченному </w:t>
      </w:r>
      <w:r w:rsidRPr="00440FE1">
        <w:rPr>
          <w:spacing w:val="-5"/>
          <w:lang w:val="ru-RU"/>
        </w:rPr>
        <w:t xml:space="preserve">лицу, </w:t>
      </w:r>
      <w:r w:rsidRPr="00440FE1">
        <w:rPr>
          <w:spacing w:val="-6"/>
          <w:lang w:val="ru-RU"/>
        </w:rPr>
        <w:t xml:space="preserve">необходимые </w:t>
      </w:r>
      <w:r w:rsidRPr="00440FE1">
        <w:rPr>
          <w:spacing w:val="-4"/>
          <w:lang w:val="ru-RU"/>
        </w:rPr>
        <w:t xml:space="preserve">для </w:t>
      </w:r>
      <w:r w:rsidRPr="00440FE1">
        <w:rPr>
          <w:spacing w:val="-6"/>
          <w:lang w:val="ru-RU"/>
        </w:rPr>
        <w:t xml:space="preserve">перевода Облигаций </w:t>
      </w:r>
      <w:r w:rsidRPr="00440FE1">
        <w:rPr>
          <w:spacing w:val="-3"/>
          <w:lang w:val="ru-RU"/>
        </w:rPr>
        <w:t xml:space="preserve">по </w:t>
      </w:r>
      <w:r w:rsidRPr="00440FE1">
        <w:rPr>
          <w:spacing w:val="-6"/>
          <w:lang w:val="ru-RU"/>
        </w:rPr>
        <w:t xml:space="preserve">встречным поручениям </w:t>
      </w:r>
      <w:r w:rsidRPr="00440FE1">
        <w:rPr>
          <w:lang w:val="ru-RU"/>
        </w:rPr>
        <w:t xml:space="preserve">с </w:t>
      </w:r>
      <w:r w:rsidRPr="00440FE1">
        <w:rPr>
          <w:spacing w:val="-6"/>
          <w:lang w:val="ru-RU"/>
        </w:rPr>
        <w:t xml:space="preserve">контролем </w:t>
      </w:r>
      <w:r w:rsidRPr="00440FE1">
        <w:rPr>
          <w:spacing w:val="-5"/>
          <w:lang w:val="ru-RU"/>
        </w:rPr>
        <w:t xml:space="preserve">расчетов </w:t>
      </w:r>
      <w:r w:rsidRPr="00440FE1">
        <w:rPr>
          <w:spacing w:val="-4"/>
          <w:lang w:val="ru-RU"/>
        </w:rPr>
        <w:t xml:space="preserve">по </w:t>
      </w:r>
      <w:r w:rsidRPr="00440FE1">
        <w:rPr>
          <w:spacing w:val="-5"/>
          <w:lang w:val="ru-RU"/>
        </w:rPr>
        <w:t xml:space="preserve">денежным </w:t>
      </w:r>
      <w:r w:rsidRPr="00440FE1">
        <w:rPr>
          <w:spacing w:val="-6"/>
          <w:lang w:val="ru-RU"/>
        </w:rPr>
        <w:t xml:space="preserve">средствам, </w:t>
      </w:r>
      <w:r w:rsidRPr="00440FE1">
        <w:rPr>
          <w:spacing w:val="-3"/>
          <w:lang w:val="ru-RU"/>
        </w:rPr>
        <w:t xml:space="preserve">по </w:t>
      </w:r>
      <w:r w:rsidRPr="00440FE1">
        <w:rPr>
          <w:spacing w:val="-6"/>
          <w:lang w:val="ru-RU"/>
        </w:rPr>
        <w:t xml:space="preserve">правилам, установленным </w:t>
      </w:r>
      <w:r w:rsidRPr="00440FE1">
        <w:rPr>
          <w:spacing w:val="-5"/>
          <w:lang w:val="ru-RU"/>
        </w:rPr>
        <w:t>НРД.</w:t>
      </w:r>
    </w:p>
    <w:p w:rsidR="00A32B95" w:rsidRPr="00440FE1" w:rsidRDefault="00A32B95" w:rsidP="00A32B95">
      <w:pPr>
        <w:pStyle w:val="a3"/>
        <w:tabs>
          <w:tab w:val="left" w:pos="426"/>
        </w:tabs>
        <w:spacing w:before="1"/>
        <w:ind w:right="119"/>
        <w:rPr>
          <w:lang w:val="ru-RU"/>
        </w:rPr>
      </w:pPr>
    </w:p>
    <w:p w:rsidR="00A32B95" w:rsidRPr="00440FE1" w:rsidRDefault="00A32B95" w:rsidP="00A32B95">
      <w:pPr>
        <w:pStyle w:val="a3"/>
        <w:tabs>
          <w:tab w:val="left" w:pos="426"/>
        </w:tabs>
        <w:ind w:right="118"/>
        <w:rPr>
          <w:lang w:val="ru-RU"/>
        </w:rPr>
      </w:pPr>
      <w:r w:rsidRPr="00440FE1">
        <w:rPr>
          <w:lang w:val="ru-RU"/>
        </w:rPr>
        <w:t xml:space="preserve">В </w:t>
      </w:r>
      <w:r w:rsidRPr="00440FE1">
        <w:rPr>
          <w:spacing w:val="-4"/>
          <w:lang w:val="ru-RU"/>
        </w:rPr>
        <w:t xml:space="preserve">том </w:t>
      </w:r>
      <w:r w:rsidRPr="00440FE1">
        <w:rPr>
          <w:spacing w:val="-6"/>
          <w:lang w:val="ru-RU"/>
        </w:rPr>
        <w:t xml:space="preserve">случае, </w:t>
      </w:r>
      <w:r w:rsidRPr="00440FE1">
        <w:rPr>
          <w:spacing w:val="-5"/>
          <w:lang w:val="ru-RU"/>
        </w:rPr>
        <w:t xml:space="preserve">если владелец </w:t>
      </w:r>
      <w:r w:rsidRPr="00440FE1">
        <w:rPr>
          <w:spacing w:val="-6"/>
          <w:lang w:val="ru-RU"/>
        </w:rPr>
        <w:t xml:space="preserve">Облигаций является нерезидентом </w:t>
      </w:r>
      <w:r w:rsidRPr="00440FE1">
        <w:rPr>
          <w:lang w:val="ru-RU"/>
        </w:rPr>
        <w:t xml:space="preserve">и </w:t>
      </w:r>
      <w:r w:rsidRPr="00440FE1">
        <w:rPr>
          <w:spacing w:val="-5"/>
          <w:lang w:val="ru-RU"/>
        </w:rPr>
        <w:t xml:space="preserve">(или) физическим </w:t>
      </w:r>
      <w:r w:rsidRPr="00440FE1">
        <w:rPr>
          <w:spacing w:val="-6"/>
          <w:lang w:val="ru-RU"/>
        </w:rPr>
        <w:t xml:space="preserve">лицом, </w:t>
      </w:r>
      <w:r w:rsidRPr="00440FE1">
        <w:rPr>
          <w:spacing w:val="-3"/>
          <w:lang w:val="ru-RU"/>
        </w:rPr>
        <w:t xml:space="preserve">то </w:t>
      </w:r>
      <w:r w:rsidRPr="00440FE1">
        <w:rPr>
          <w:lang w:val="ru-RU"/>
        </w:rPr>
        <w:t xml:space="preserve">в </w:t>
      </w:r>
      <w:r w:rsidRPr="00440FE1">
        <w:rPr>
          <w:spacing w:val="-6"/>
          <w:lang w:val="ru-RU"/>
        </w:rPr>
        <w:t xml:space="preserve">Требовании (заявлении) </w:t>
      </w:r>
      <w:r w:rsidRPr="00440FE1">
        <w:rPr>
          <w:lang w:val="ru-RU"/>
        </w:rPr>
        <w:t xml:space="preserve">о </w:t>
      </w:r>
      <w:r w:rsidRPr="00440FE1">
        <w:rPr>
          <w:spacing w:val="-5"/>
          <w:lang w:val="ru-RU"/>
        </w:rPr>
        <w:t xml:space="preserve">досрочном </w:t>
      </w:r>
      <w:r w:rsidRPr="00440FE1">
        <w:rPr>
          <w:spacing w:val="-6"/>
          <w:lang w:val="ru-RU"/>
        </w:rPr>
        <w:t>погашении Облигаций необходимо дополнительно указать следующую информацию:</w:t>
      </w:r>
    </w:p>
    <w:p w:rsidR="00A32B95" w:rsidRPr="00440FE1" w:rsidRDefault="00A32B95" w:rsidP="00A32B95">
      <w:pPr>
        <w:pStyle w:val="a4"/>
        <w:numPr>
          <w:ilvl w:val="0"/>
          <w:numId w:val="16"/>
        </w:numPr>
        <w:tabs>
          <w:tab w:val="left" w:pos="426"/>
          <w:tab w:val="left" w:pos="1004"/>
        </w:tabs>
        <w:ind w:left="112" w:right="120" w:firstLine="0"/>
        <w:rPr>
          <w:lang w:val="ru-RU"/>
        </w:rPr>
      </w:pPr>
      <w:r w:rsidRPr="00440FE1">
        <w:rPr>
          <w:spacing w:val="-5"/>
          <w:lang w:val="ru-RU"/>
        </w:rPr>
        <w:t xml:space="preserve">место нахождения </w:t>
      </w:r>
      <w:r w:rsidRPr="00440FE1">
        <w:rPr>
          <w:spacing w:val="-4"/>
          <w:lang w:val="ru-RU"/>
        </w:rPr>
        <w:t xml:space="preserve">(или </w:t>
      </w:r>
      <w:r w:rsidRPr="00440FE1">
        <w:rPr>
          <w:spacing w:val="-6"/>
          <w:lang w:val="ru-RU"/>
        </w:rPr>
        <w:t xml:space="preserve">регистрации </w:t>
      </w:r>
      <w:r w:rsidRPr="00440FE1">
        <w:rPr>
          <w:lang w:val="ru-RU"/>
        </w:rPr>
        <w:t xml:space="preserve">- </w:t>
      </w:r>
      <w:r w:rsidRPr="00440FE1">
        <w:rPr>
          <w:spacing w:val="-4"/>
          <w:lang w:val="ru-RU"/>
        </w:rPr>
        <w:t xml:space="preserve">для </w:t>
      </w:r>
      <w:r w:rsidRPr="00440FE1">
        <w:rPr>
          <w:spacing w:val="-6"/>
          <w:lang w:val="ru-RU"/>
        </w:rPr>
        <w:t xml:space="preserve">физических </w:t>
      </w:r>
      <w:r w:rsidRPr="00440FE1">
        <w:rPr>
          <w:spacing w:val="-5"/>
          <w:lang w:val="ru-RU"/>
        </w:rPr>
        <w:t xml:space="preserve">лиц) </w:t>
      </w:r>
      <w:r w:rsidRPr="00440FE1">
        <w:rPr>
          <w:lang w:val="ru-RU"/>
        </w:rPr>
        <w:t xml:space="preserve">и </w:t>
      </w:r>
      <w:r w:rsidRPr="00440FE1">
        <w:rPr>
          <w:spacing w:val="-5"/>
          <w:lang w:val="ru-RU"/>
        </w:rPr>
        <w:t xml:space="preserve">почтовый адрес, </w:t>
      </w:r>
      <w:r w:rsidRPr="00440FE1">
        <w:rPr>
          <w:spacing w:val="-6"/>
          <w:lang w:val="ru-RU"/>
        </w:rPr>
        <w:t xml:space="preserve">включая индекс, </w:t>
      </w:r>
      <w:r w:rsidRPr="00440FE1">
        <w:rPr>
          <w:spacing w:val="-5"/>
          <w:lang w:val="ru-RU"/>
        </w:rPr>
        <w:t>владельца</w:t>
      </w:r>
      <w:r w:rsidRPr="00440FE1">
        <w:rPr>
          <w:spacing w:val="2"/>
          <w:lang w:val="ru-RU"/>
        </w:rPr>
        <w:t xml:space="preserve"> </w:t>
      </w:r>
      <w:r w:rsidRPr="00440FE1">
        <w:rPr>
          <w:spacing w:val="-6"/>
          <w:lang w:val="ru-RU"/>
        </w:rPr>
        <w:t>Облигаций;</w:t>
      </w:r>
    </w:p>
    <w:p w:rsidR="00A32B95" w:rsidRPr="00440FE1" w:rsidRDefault="00A32B95" w:rsidP="00A32B95">
      <w:pPr>
        <w:pStyle w:val="a4"/>
        <w:numPr>
          <w:ilvl w:val="0"/>
          <w:numId w:val="16"/>
        </w:numPr>
        <w:tabs>
          <w:tab w:val="left" w:pos="426"/>
          <w:tab w:val="left" w:pos="937"/>
        </w:tabs>
        <w:spacing w:before="1" w:line="252" w:lineRule="exact"/>
        <w:ind w:left="112" w:firstLine="0"/>
        <w:rPr>
          <w:lang w:val="ru-RU"/>
        </w:rPr>
      </w:pPr>
      <w:r w:rsidRPr="00440FE1">
        <w:rPr>
          <w:spacing w:val="-6"/>
          <w:lang w:val="ru-RU"/>
        </w:rPr>
        <w:t xml:space="preserve">идентификационный номер налогоплательщика </w:t>
      </w:r>
      <w:r w:rsidRPr="00440FE1">
        <w:rPr>
          <w:spacing w:val="-5"/>
          <w:lang w:val="ru-RU"/>
        </w:rPr>
        <w:t xml:space="preserve">(ИНН) </w:t>
      </w:r>
      <w:r w:rsidRPr="00440FE1">
        <w:rPr>
          <w:spacing w:val="-6"/>
          <w:lang w:val="ru-RU"/>
        </w:rPr>
        <w:t>владельца</w:t>
      </w:r>
      <w:r w:rsidRPr="00440FE1">
        <w:rPr>
          <w:spacing w:val="35"/>
          <w:lang w:val="ru-RU"/>
        </w:rPr>
        <w:t xml:space="preserve"> </w:t>
      </w:r>
      <w:r w:rsidRPr="00440FE1">
        <w:rPr>
          <w:spacing w:val="-6"/>
          <w:lang w:val="ru-RU"/>
        </w:rPr>
        <w:t>Облигаций;</w:t>
      </w:r>
    </w:p>
    <w:p w:rsidR="00A32B95" w:rsidRDefault="00A32B95" w:rsidP="00A32B95">
      <w:pPr>
        <w:pStyle w:val="a4"/>
        <w:numPr>
          <w:ilvl w:val="0"/>
          <w:numId w:val="16"/>
        </w:numPr>
        <w:tabs>
          <w:tab w:val="left" w:pos="426"/>
          <w:tab w:val="left" w:pos="937"/>
        </w:tabs>
        <w:spacing w:line="252" w:lineRule="exact"/>
        <w:ind w:left="112" w:firstLine="0"/>
      </w:pPr>
      <w:r>
        <w:rPr>
          <w:spacing w:val="-5"/>
        </w:rPr>
        <w:t xml:space="preserve">налоговый </w:t>
      </w:r>
      <w:r>
        <w:rPr>
          <w:spacing w:val="-6"/>
        </w:rPr>
        <w:t>статус владельца</w:t>
      </w:r>
      <w:r>
        <w:rPr>
          <w:spacing w:val="11"/>
        </w:rPr>
        <w:t xml:space="preserve"> </w:t>
      </w:r>
      <w:r>
        <w:rPr>
          <w:spacing w:val="-6"/>
        </w:rPr>
        <w:t>Облигаций;</w:t>
      </w:r>
    </w:p>
    <w:p w:rsidR="00A32B95" w:rsidRPr="00440FE1" w:rsidRDefault="00A32B95" w:rsidP="00A32B95">
      <w:pPr>
        <w:pStyle w:val="a3"/>
        <w:tabs>
          <w:tab w:val="left" w:pos="426"/>
        </w:tabs>
        <w:spacing w:before="1" w:line="252" w:lineRule="exact"/>
        <w:rPr>
          <w:lang w:val="ru-RU"/>
        </w:rPr>
      </w:pPr>
      <w:r w:rsidRPr="00440FE1">
        <w:rPr>
          <w:lang w:val="ru-RU"/>
        </w:rPr>
        <w:t>В случае если владельцем Облигаций является юридическое лицо-нерезидент:</w:t>
      </w:r>
    </w:p>
    <w:p w:rsidR="00A32B95" w:rsidRPr="00440FE1" w:rsidRDefault="00A32B95" w:rsidP="00A32B95">
      <w:pPr>
        <w:pStyle w:val="a4"/>
        <w:numPr>
          <w:ilvl w:val="0"/>
          <w:numId w:val="16"/>
        </w:numPr>
        <w:tabs>
          <w:tab w:val="left" w:pos="426"/>
          <w:tab w:val="left" w:pos="937"/>
        </w:tabs>
        <w:spacing w:line="252" w:lineRule="exact"/>
        <w:ind w:left="112" w:firstLine="0"/>
        <w:rPr>
          <w:lang w:val="ru-RU"/>
        </w:rPr>
      </w:pPr>
      <w:r w:rsidRPr="00440FE1">
        <w:rPr>
          <w:spacing w:val="-4"/>
          <w:lang w:val="ru-RU"/>
        </w:rPr>
        <w:t xml:space="preserve">код </w:t>
      </w:r>
      <w:r w:rsidRPr="00440FE1">
        <w:rPr>
          <w:spacing w:val="-6"/>
          <w:lang w:val="ru-RU"/>
        </w:rPr>
        <w:t xml:space="preserve">иностранной организации </w:t>
      </w:r>
      <w:r w:rsidRPr="00440FE1">
        <w:rPr>
          <w:spacing w:val="-5"/>
          <w:lang w:val="ru-RU"/>
        </w:rPr>
        <w:t xml:space="preserve">(КИО) </w:t>
      </w:r>
      <w:r w:rsidRPr="00440FE1">
        <w:rPr>
          <w:lang w:val="ru-RU"/>
        </w:rPr>
        <w:t xml:space="preserve">- </w:t>
      </w:r>
      <w:r w:rsidRPr="00440FE1">
        <w:rPr>
          <w:spacing w:val="-4"/>
          <w:lang w:val="ru-RU"/>
        </w:rPr>
        <w:t>при</w:t>
      </w:r>
      <w:r w:rsidRPr="00440FE1">
        <w:rPr>
          <w:spacing w:val="-6"/>
          <w:lang w:val="ru-RU"/>
        </w:rPr>
        <w:t xml:space="preserve"> </w:t>
      </w:r>
      <w:r w:rsidRPr="00440FE1">
        <w:rPr>
          <w:spacing w:val="-5"/>
          <w:lang w:val="ru-RU"/>
        </w:rPr>
        <w:t>наличии</w:t>
      </w:r>
    </w:p>
    <w:p w:rsidR="00A32B95" w:rsidRPr="00440FE1" w:rsidRDefault="00A32B95" w:rsidP="00A32B95">
      <w:pPr>
        <w:pStyle w:val="a3"/>
        <w:tabs>
          <w:tab w:val="left" w:pos="426"/>
        </w:tabs>
        <w:rPr>
          <w:lang w:val="ru-RU"/>
        </w:rPr>
      </w:pPr>
    </w:p>
    <w:p w:rsidR="00A32B95" w:rsidRPr="00440FE1" w:rsidRDefault="00A32B95" w:rsidP="00A32B95">
      <w:pPr>
        <w:pStyle w:val="a3"/>
        <w:tabs>
          <w:tab w:val="left" w:pos="426"/>
        </w:tabs>
        <w:spacing w:line="252" w:lineRule="exact"/>
        <w:rPr>
          <w:lang w:val="ru-RU"/>
        </w:rPr>
      </w:pPr>
      <w:r w:rsidRPr="00440FE1">
        <w:rPr>
          <w:lang w:val="ru-RU"/>
        </w:rPr>
        <w:t>В случае если владельцем Облигаций является физическое лицо:</w:t>
      </w:r>
    </w:p>
    <w:p w:rsidR="00A32B95" w:rsidRPr="00440FE1" w:rsidRDefault="00A32B95" w:rsidP="00A32B95">
      <w:pPr>
        <w:pStyle w:val="a4"/>
        <w:numPr>
          <w:ilvl w:val="0"/>
          <w:numId w:val="16"/>
        </w:numPr>
        <w:tabs>
          <w:tab w:val="left" w:pos="426"/>
          <w:tab w:val="left" w:pos="937"/>
        </w:tabs>
        <w:spacing w:line="252" w:lineRule="exact"/>
        <w:ind w:left="112" w:firstLine="0"/>
        <w:rPr>
          <w:lang w:val="ru-RU"/>
        </w:rPr>
      </w:pPr>
      <w:r w:rsidRPr="00440FE1">
        <w:rPr>
          <w:spacing w:val="-5"/>
          <w:lang w:val="ru-RU"/>
        </w:rPr>
        <w:t xml:space="preserve">вид, номер, дата </w:t>
      </w:r>
      <w:r w:rsidRPr="00440FE1">
        <w:rPr>
          <w:lang w:val="ru-RU"/>
        </w:rPr>
        <w:t xml:space="preserve">и </w:t>
      </w:r>
      <w:r w:rsidRPr="00440FE1">
        <w:rPr>
          <w:spacing w:val="-5"/>
          <w:lang w:val="ru-RU"/>
        </w:rPr>
        <w:t xml:space="preserve">место выдачи </w:t>
      </w:r>
      <w:r w:rsidRPr="00440FE1">
        <w:rPr>
          <w:spacing w:val="-6"/>
          <w:lang w:val="ru-RU"/>
        </w:rPr>
        <w:t>документа, удостоверяющего личность владельца</w:t>
      </w:r>
      <w:r w:rsidRPr="00440FE1">
        <w:rPr>
          <w:spacing w:val="10"/>
          <w:lang w:val="ru-RU"/>
        </w:rPr>
        <w:t xml:space="preserve"> </w:t>
      </w:r>
      <w:r w:rsidRPr="00440FE1">
        <w:rPr>
          <w:spacing w:val="-6"/>
          <w:lang w:val="ru-RU"/>
        </w:rPr>
        <w:t>Облигаций,</w:t>
      </w:r>
    </w:p>
    <w:p w:rsidR="00A32B95" w:rsidRDefault="00A32B95" w:rsidP="00A32B95">
      <w:pPr>
        <w:pStyle w:val="a4"/>
        <w:numPr>
          <w:ilvl w:val="0"/>
          <w:numId w:val="16"/>
        </w:numPr>
        <w:tabs>
          <w:tab w:val="left" w:pos="426"/>
          <w:tab w:val="left" w:pos="937"/>
        </w:tabs>
        <w:spacing w:before="1" w:line="252" w:lineRule="exact"/>
        <w:ind w:left="112" w:firstLine="0"/>
      </w:pPr>
      <w:r>
        <w:rPr>
          <w:spacing w:val="-6"/>
        </w:rPr>
        <w:t>наименование органа, выдавшего</w:t>
      </w:r>
      <w:r>
        <w:rPr>
          <w:spacing w:val="23"/>
        </w:rPr>
        <w:t xml:space="preserve"> </w:t>
      </w:r>
      <w:r>
        <w:rPr>
          <w:spacing w:val="-6"/>
        </w:rPr>
        <w:t>документ;</w:t>
      </w:r>
    </w:p>
    <w:p w:rsidR="00A32B95" w:rsidRPr="00440FE1" w:rsidRDefault="00A32B95" w:rsidP="00A32B95">
      <w:pPr>
        <w:pStyle w:val="a4"/>
        <w:numPr>
          <w:ilvl w:val="0"/>
          <w:numId w:val="16"/>
        </w:numPr>
        <w:tabs>
          <w:tab w:val="left" w:pos="426"/>
          <w:tab w:val="left" w:pos="937"/>
        </w:tabs>
        <w:spacing w:line="252" w:lineRule="exact"/>
        <w:ind w:left="112" w:firstLine="0"/>
        <w:rPr>
          <w:lang w:val="ru-RU"/>
        </w:rPr>
      </w:pPr>
      <w:r w:rsidRPr="00440FE1">
        <w:rPr>
          <w:spacing w:val="-5"/>
          <w:lang w:val="ru-RU"/>
        </w:rPr>
        <w:t xml:space="preserve">число, месяц </w:t>
      </w:r>
      <w:r w:rsidRPr="00440FE1">
        <w:rPr>
          <w:lang w:val="ru-RU"/>
        </w:rPr>
        <w:t xml:space="preserve">и </w:t>
      </w:r>
      <w:r w:rsidRPr="00440FE1">
        <w:rPr>
          <w:spacing w:val="-4"/>
          <w:lang w:val="ru-RU"/>
        </w:rPr>
        <w:t xml:space="preserve">год </w:t>
      </w:r>
      <w:r w:rsidRPr="00440FE1">
        <w:rPr>
          <w:spacing w:val="-6"/>
          <w:lang w:val="ru-RU"/>
        </w:rPr>
        <w:t>рождения владельца</w:t>
      </w:r>
      <w:r w:rsidRPr="00440FE1">
        <w:rPr>
          <w:spacing w:val="-1"/>
          <w:lang w:val="ru-RU"/>
        </w:rPr>
        <w:t xml:space="preserve"> </w:t>
      </w:r>
      <w:r w:rsidRPr="00440FE1">
        <w:rPr>
          <w:spacing w:val="-6"/>
          <w:lang w:val="ru-RU"/>
        </w:rPr>
        <w:t>Облигаций.</w:t>
      </w:r>
    </w:p>
    <w:p w:rsidR="00A32B95" w:rsidRPr="00440FE1" w:rsidRDefault="00A32B95" w:rsidP="00A32B95">
      <w:pPr>
        <w:pStyle w:val="a3"/>
        <w:tabs>
          <w:tab w:val="left" w:pos="426"/>
        </w:tabs>
        <w:ind w:right="118"/>
        <w:rPr>
          <w:lang w:val="ru-RU"/>
        </w:rPr>
      </w:pPr>
      <w:r w:rsidRPr="00440FE1">
        <w:rPr>
          <w:spacing w:val="-6"/>
          <w:lang w:val="ru-RU"/>
        </w:rPr>
        <w:t xml:space="preserve">Требование (заявление)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содержащее положения </w:t>
      </w:r>
      <w:r w:rsidRPr="00440FE1">
        <w:rPr>
          <w:lang w:val="ru-RU"/>
        </w:rPr>
        <w:t xml:space="preserve">о </w:t>
      </w:r>
      <w:r w:rsidRPr="00440FE1">
        <w:rPr>
          <w:spacing w:val="-5"/>
          <w:lang w:val="ru-RU"/>
        </w:rPr>
        <w:t xml:space="preserve">выплате </w:t>
      </w:r>
      <w:r w:rsidRPr="00440FE1">
        <w:rPr>
          <w:spacing w:val="-6"/>
          <w:lang w:val="ru-RU"/>
        </w:rPr>
        <w:t xml:space="preserve">наличных </w:t>
      </w:r>
      <w:r w:rsidRPr="00440FE1">
        <w:rPr>
          <w:spacing w:val="-5"/>
          <w:lang w:val="ru-RU"/>
        </w:rPr>
        <w:t xml:space="preserve">денег, </w:t>
      </w:r>
      <w:r w:rsidRPr="00440FE1">
        <w:rPr>
          <w:spacing w:val="-3"/>
          <w:lang w:val="ru-RU"/>
        </w:rPr>
        <w:t xml:space="preserve">не </w:t>
      </w:r>
      <w:r w:rsidRPr="00440FE1">
        <w:rPr>
          <w:spacing w:val="-6"/>
          <w:lang w:val="ru-RU"/>
        </w:rPr>
        <w:t>удовлетворяется.</w:t>
      </w:r>
    </w:p>
    <w:p w:rsidR="00A32B95" w:rsidRDefault="00A32B95" w:rsidP="00A32B95">
      <w:pPr>
        <w:pStyle w:val="a3"/>
        <w:tabs>
          <w:tab w:val="left" w:pos="426"/>
        </w:tabs>
        <w:spacing w:line="252" w:lineRule="exact"/>
      </w:pPr>
      <w:r w:rsidRPr="00440FE1">
        <w:rPr>
          <w:lang w:val="ru-RU"/>
        </w:rPr>
        <w:t xml:space="preserve">Эмитент не несет обязательств по досрочному погашению </w:t>
      </w:r>
      <w:r>
        <w:t>Облигаций по отношению:</w:t>
      </w:r>
    </w:p>
    <w:p w:rsidR="00A32B95" w:rsidRPr="00440FE1" w:rsidRDefault="00A32B95" w:rsidP="00A32B95">
      <w:pPr>
        <w:pStyle w:val="a4"/>
        <w:numPr>
          <w:ilvl w:val="0"/>
          <w:numId w:val="16"/>
        </w:numPr>
        <w:tabs>
          <w:tab w:val="left" w:pos="426"/>
          <w:tab w:val="left" w:pos="1529"/>
          <w:tab w:val="left" w:pos="1530"/>
        </w:tabs>
        <w:spacing w:before="2" w:line="252" w:lineRule="exact"/>
        <w:ind w:left="112" w:firstLine="0"/>
        <w:rPr>
          <w:lang w:val="ru-RU"/>
        </w:rPr>
      </w:pPr>
      <w:r w:rsidRPr="00440FE1">
        <w:rPr>
          <w:lang w:val="ru-RU"/>
        </w:rPr>
        <w:t xml:space="preserve">к </w:t>
      </w:r>
      <w:r w:rsidRPr="00440FE1">
        <w:rPr>
          <w:spacing w:val="-5"/>
          <w:lang w:val="ru-RU"/>
        </w:rPr>
        <w:t xml:space="preserve">лицам, </w:t>
      </w:r>
      <w:r w:rsidRPr="00440FE1">
        <w:rPr>
          <w:spacing w:val="-3"/>
          <w:lang w:val="ru-RU"/>
        </w:rPr>
        <w:t xml:space="preserve">не </w:t>
      </w:r>
      <w:r w:rsidRPr="00440FE1">
        <w:rPr>
          <w:spacing w:val="-6"/>
          <w:lang w:val="ru-RU"/>
        </w:rPr>
        <w:t xml:space="preserve">представившим </w:t>
      </w:r>
      <w:r w:rsidRPr="00440FE1">
        <w:rPr>
          <w:lang w:val="ru-RU"/>
        </w:rPr>
        <w:t xml:space="preserve">в </w:t>
      </w:r>
      <w:r w:rsidRPr="00440FE1">
        <w:rPr>
          <w:spacing w:val="-6"/>
          <w:lang w:val="ru-RU"/>
        </w:rPr>
        <w:t xml:space="preserve">указанный </w:t>
      </w:r>
      <w:r w:rsidRPr="00440FE1">
        <w:rPr>
          <w:spacing w:val="-5"/>
          <w:lang w:val="ru-RU"/>
        </w:rPr>
        <w:t xml:space="preserve">срок </w:t>
      </w:r>
      <w:r w:rsidRPr="00440FE1">
        <w:rPr>
          <w:spacing w:val="-4"/>
          <w:lang w:val="ru-RU"/>
        </w:rPr>
        <w:t>свои</w:t>
      </w:r>
      <w:r w:rsidRPr="00440FE1">
        <w:rPr>
          <w:spacing w:val="-20"/>
          <w:lang w:val="ru-RU"/>
        </w:rPr>
        <w:t xml:space="preserve"> </w:t>
      </w:r>
      <w:r w:rsidRPr="00440FE1">
        <w:rPr>
          <w:spacing w:val="-6"/>
          <w:lang w:val="ru-RU"/>
        </w:rPr>
        <w:t>заявления;</w:t>
      </w:r>
    </w:p>
    <w:p w:rsidR="00A32B95" w:rsidRPr="00440FE1" w:rsidRDefault="00A32B95" w:rsidP="00A32B95">
      <w:pPr>
        <w:pStyle w:val="a4"/>
        <w:numPr>
          <w:ilvl w:val="0"/>
          <w:numId w:val="16"/>
        </w:numPr>
        <w:tabs>
          <w:tab w:val="left" w:pos="426"/>
          <w:tab w:val="left" w:pos="1529"/>
          <w:tab w:val="left" w:pos="1530"/>
        </w:tabs>
        <w:spacing w:line="252" w:lineRule="exact"/>
        <w:ind w:left="112" w:firstLine="0"/>
        <w:rPr>
          <w:lang w:val="ru-RU"/>
        </w:rPr>
      </w:pPr>
      <w:r w:rsidRPr="00440FE1">
        <w:rPr>
          <w:lang w:val="ru-RU"/>
        </w:rPr>
        <w:t xml:space="preserve">к </w:t>
      </w:r>
      <w:r w:rsidRPr="00440FE1">
        <w:rPr>
          <w:spacing w:val="-5"/>
          <w:lang w:val="ru-RU"/>
        </w:rPr>
        <w:t xml:space="preserve">лицам, </w:t>
      </w:r>
      <w:r w:rsidRPr="00440FE1">
        <w:rPr>
          <w:spacing w:val="-6"/>
          <w:lang w:val="ru-RU"/>
        </w:rPr>
        <w:t xml:space="preserve">представившим заявление, </w:t>
      </w:r>
      <w:r w:rsidRPr="00440FE1">
        <w:rPr>
          <w:spacing w:val="-4"/>
          <w:lang w:val="ru-RU"/>
        </w:rPr>
        <w:t xml:space="preserve">не </w:t>
      </w:r>
      <w:r w:rsidRPr="00440FE1">
        <w:rPr>
          <w:spacing w:val="-6"/>
          <w:lang w:val="ru-RU"/>
        </w:rPr>
        <w:t>соответствующее установленным</w:t>
      </w:r>
      <w:r w:rsidRPr="00440FE1">
        <w:rPr>
          <w:spacing w:val="20"/>
          <w:lang w:val="ru-RU"/>
        </w:rPr>
        <w:t xml:space="preserve"> </w:t>
      </w:r>
      <w:r w:rsidRPr="00440FE1">
        <w:rPr>
          <w:spacing w:val="-6"/>
          <w:lang w:val="ru-RU"/>
        </w:rPr>
        <w:t>требованиям.</w:t>
      </w:r>
    </w:p>
    <w:p w:rsidR="00A32B95" w:rsidRPr="00440FE1" w:rsidRDefault="00A32B95" w:rsidP="00A32B95">
      <w:pPr>
        <w:pStyle w:val="a3"/>
        <w:tabs>
          <w:tab w:val="left" w:pos="426"/>
        </w:tabs>
        <w:rPr>
          <w:lang w:val="ru-RU"/>
        </w:rPr>
      </w:pPr>
    </w:p>
    <w:p w:rsidR="00A32B95" w:rsidRPr="004F2542" w:rsidRDefault="00A32B95" w:rsidP="00A32B95">
      <w:pPr>
        <w:pStyle w:val="a3"/>
        <w:tabs>
          <w:tab w:val="left" w:pos="426"/>
        </w:tabs>
        <w:ind w:left="113" w:right="116"/>
        <w:rPr>
          <w:lang w:val="ru-RU"/>
        </w:rPr>
      </w:pPr>
      <w:r w:rsidRPr="004F2542">
        <w:rPr>
          <w:spacing w:val="-6"/>
          <w:lang w:val="ru-RU"/>
        </w:rPr>
        <w:t xml:space="preserve">Дополнительно </w:t>
      </w:r>
      <w:r w:rsidRPr="004F2542">
        <w:rPr>
          <w:lang w:val="ru-RU"/>
        </w:rPr>
        <w:t xml:space="preserve">к </w:t>
      </w:r>
      <w:r w:rsidRPr="004F2542">
        <w:rPr>
          <w:spacing w:val="-6"/>
          <w:lang w:val="ru-RU"/>
        </w:rPr>
        <w:t xml:space="preserve">Требованию (заявлению), </w:t>
      </w:r>
      <w:r w:rsidRPr="004F2542">
        <w:rPr>
          <w:lang w:val="ru-RU"/>
        </w:rPr>
        <w:t xml:space="preserve">к </w:t>
      </w:r>
      <w:r w:rsidRPr="004F2542">
        <w:rPr>
          <w:spacing w:val="-6"/>
          <w:lang w:val="ru-RU"/>
        </w:rPr>
        <w:t xml:space="preserve">информации относительно физических </w:t>
      </w:r>
      <w:r w:rsidRPr="004F2542">
        <w:rPr>
          <w:spacing w:val="-4"/>
          <w:lang w:val="ru-RU"/>
        </w:rPr>
        <w:t xml:space="preserve">лиц </w:t>
      </w:r>
      <w:r w:rsidRPr="004F2542">
        <w:rPr>
          <w:lang w:val="ru-RU"/>
        </w:rPr>
        <w:t xml:space="preserve">и </w:t>
      </w:r>
      <w:r w:rsidRPr="004F2542">
        <w:rPr>
          <w:spacing w:val="-6"/>
          <w:lang w:val="ru-RU"/>
        </w:rPr>
        <w:t xml:space="preserve">юридических </w:t>
      </w:r>
      <w:r w:rsidRPr="004F2542">
        <w:rPr>
          <w:spacing w:val="-4"/>
          <w:lang w:val="ru-RU"/>
        </w:rPr>
        <w:t xml:space="preserve">лиц </w:t>
      </w:r>
      <w:r w:rsidRPr="004F2542">
        <w:rPr>
          <w:lang w:val="ru-RU"/>
        </w:rPr>
        <w:t xml:space="preserve">- </w:t>
      </w:r>
      <w:r w:rsidRPr="004F2542">
        <w:rPr>
          <w:spacing w:val="-6"/>
          <w:lang w:val="ru-RU"/>
        </w:rPr>
        <w:t xml:space="preserve">нерезидентов Российской Федерации, являющихся </w:t>
      </w:r>
      <w:r w:rsidRPr="004F2542">
        <w:rPr>
          <w:spacing w:val="-5"/>
          <w:lang w:val="ru-RU"/>
        </w:rPr>
        <w:t xml:space="preserve">владельцами </w:t>
      </w:r>
      <w:r w:rsidRPr="004F2542">
        <w:rPr>
          <w:spacing w:val="-6"/>
          <w:lang w:val="ru-RU"/>
        </w:rPr>
        <w:t xml:space="preserve">Облигаций, </w:t>
      </w:r>
      <w:r w:rsidRPr="004F2542">
        <w:rPr>
          <w:spacing w:val="-5"/>
          <w:lang w:val="ru-RU"/>
        </w:rPr>
        <w:t xml:space="preserve">владелец </w:t>
      </w:r>
      <w:r w:rsidRPr="004F2542">
        <w:rPr>
          <w:spacing w:val="-6"/>
          <w:lang w:val="ru-RU"/>
        </w:rPr>
        <w:t xml:space="preserve">Облигаций </w:t>
      </w:r>
      <w:r w:rsidRPr="004F2542">
        <w:rPr>
          <w:spacing w:val="-5"/>
          <w:lang w:val="ru-RU"/>
        </w:rPr>
        <w:t xml:space="preserve">либо лицо, </w:t>
      </w:r>
      <w:r w:rsidRPr="004F2542">
        <w:rPr>
          <w:spacing w:val="-6"/>
          <w:lang w:val="ru-RU"/>
        </w:rPr>
        <w:t xml:space="preserve">уполномоченное владельцем </w:t>
      </w:r>
      <w:r w:rsidRPr="004F2542">
        <w:rPr>
          <w:spacing w:val="-5"/>
          <w:lang w:val="ru-RU"/>
        </w:rPr>
        <w:t xml:space="preserve">совершать </w:t>
      </w:r>
      <w:r w:rsidRPr="004F2542">
        <w:rPr>
          <w:spacing w:val="-6"/>
          <w:lang w:val="ru-RU"/>
        </w:rPr>
        <w:t xml:space="preserve">действия, направленные </w:t>
      </w:r>
      <w:r w:rsidRPr="004F2542">
        <w:rPr>
          <w:spacing w:val="-3"/>
          <w:lang w:val="ru-RU"/>
        </w:rPr>
        <w:t xml:space="preserve">на </w:t>
      </w:r>
      <w:r w:rsidRPr="004F2542">
        <w:rPr>
          <w:spacing w:val="-6"/>
          <w:lang w:val="ru-RU"/>
        </w:rPr>
        <w:t xml:space="preserve">досрочное </w:t>
      </w:r>
      <w:r w:rsidRPr="004F2542">
        <w:rPr>
          <w:spacing w:val="-5"/>
          <w:lang w:val="ru-RU"/>
        </w:rPr>
        <w:t xml:space="preserve">погашение </w:t>
      </w:r>
      <w:r w:rsidRPr="004F2542">
        <w:rPr>
          <w:spacing w:val="-6"/>
          <w:lang w:val="ru-RU"/>
        </w:rPr>
        <w:t xml:space="preserve">Облигаций, </w:t>
      </w:r>
      <w:r w:rsidRPr="004F2542">
        <w:rPr>
          <w:spacing w:val="-5"/>
          <w:lang w:val="ru-RU"/>
        </w:rPr>
        <w:t xml:space="preserve">обязан передать </w:t>
      </w:r>
      <w:r w:rsidRPr="004F2542">
        <w:rPr>
          <w:spacing w:val="-6"/>
          <w:lang w:val="ru-RU"/>
        </w:rPr>
        <w:t xml:space="preserve">Эмитенту следующие документы, необходимые </w:t>
      </w:r>
      <w:r w:rsidRPr="004F2542">
        <w:rPr>
          <w:spacing w:val="-4"/>
          <w:lang w:val="ru-RU"/>
        </w:rPr>
        <w:t xml:space="preserve">для </w:t>
      </w:r>
      <w:r w:rsidRPr="004F2542">
        <w:rPr>
          <w:spacing w:val="-6"/>
          <w:lang w:val="ru-RU"/>
        </w:rPr>
        <w:t xml:space="preserve">применения соответствующих </w:t>
      </w:r>
      <w:r w:rsidRPr="004F2542">
        <w:rPr>
          <w:spacing w:val="-5"/>
          <w:lang w:val="ru-RU"/>
        </w:rPr>
        <w:t xml:space="preserve">ставок </w:t>
      </w:r>
      <w:r w:rsidRPr="004F2542">
        <w:rPr>
          <w:spacing w:val="-6"/>
          <w:lang w:val="ru-RU"/>
        </w:rPr>
        <w:t xml:space="preserve">налогообложения </w:t>
      </w:r>
      <w:r w:rsidRPr="004F2542">
        <w:rPr>
          <w:spacing w:val="-5"/>
          <w:lang w:val="ru-RU"/>
        </w:rPr>
        <w:t xml:space="preserve">при </w:t>
      </w:r>
      <w:r w:rsidRPr="004F2542">
        <w:rPr>
          <w:spacing w:val="-6"/>
          <w:lang w:val="ru-RU"/>
        </w:rPr>
        <w:t xml:space="preserve">налогообложении </w:t>
      </w:r>
      <w:r w:rsidRPr="004F2542">
        <w:rPr>
          <w:spacing w:val="-5"/>
          <w:lang w:val="ru-RU"/>
        </w:rPr>
        <w:t xml:space="preserve">доходов, </w:t>
      </w:r>
      <w:r w:rsidRPr="004F2542">
        <w:rPr>
          <w:spacing w:val="-6"/>
          <w:lang w:val="ru-RU"/>
        </w:rPr>
        <w:t xml:space="preserve">полученных </w:t>
      </w:r>
      <w:r w:rsidRPr="004F2542">
        <w:rPr>
          <w:spacing w:val="-3"/>
          <w:lang w:val="ru-RU"/>
        </w:rPr>
        <w:t xml:space="preserve">по </w:t>
      </w:r>
      <w:r w:rsidRPr="004F2542">
        <w:rPr>
          <w:spacing w:val="-6"/>
          <w:lang w:val="ru-RU"/>
        </w:rPr>
        <w:t>Облигациям:</w:t>
      </w:r>
    </w:p>
    <w:p w:rsidR="00A32B95" w:rsidRPr="00440FE1" w:rsidRDefault="00A32B95" w:rsidP="00A32B95">
      <w:pPr>
        <w:pStyle w:val="a3"/>
        <w:tabs>
          <w:tab w:val="left" w:pos="426"/>
        </w:tabs>
        <w:ind w:left="113"/>
        <w:rPr>
          <w:lang w:val="ru-RU"/>
        </w:rPr>
      </w:pPr>
      <w:r w:rsidRPr="00440FE1">
        <w:rPr>
          <w:lang w:val="ru-RU"/>
        </w:rPr>
        <w:t>а) в случае если владельцем Облигаций является юридическое лицо-нерезидент:</w:t>
      </w:r>
    </w:p>
    <w:p w:rsidR="00A32B95" w:rsidRPr="00440FE1" w:rsidRDefault="00A32B95" w:rsidP="00A32B95">
      <w:pPr>
        <w:pStyle w:val="a4"/>
        <w:numPr>
          <w:ilvl w:val="0"/>
          <w:numId w:val="16"/>
        </w:numPr>
        <w:tabs>
          <w:tab w:val="left" w:pos="426"/>
          <w:tab w:val="left" w:pos="992"/>
        </w:tabs>
        <w:ind w:left="113" w:right="119" w:firstLine="0"/>
        <w:rPr>
          <w:lang w:val="ru-RU"/>
        </w:rPr>
      </w:pPr>
      <w:r w:rsidRPr="00440FE1">
        <w:rPr>
          <w:spacing w:val="-6"/>
          <w:lang w:val="ru-RU"/>
        </w:rPr>
        <w:t xml:space="preserve">подтверждение </w:t>
      </w:r>
      <w:r w:rsidRPr="00440FE1">
        <w:rPr>
          <w:spacing w:val="-5"/>
          <w:lang w:val="ru-RU"/>
        </w:rPr>
        <w:t xml:space="preserve">того, что </w:t>
      </w:r>
      <w:r w:rsidRPr="00440FE1">
        <w:rPr>
          <w:spacing w:val="-6"/>
          <w:lang w:val="ru-RU"/>
        </w:rPr>
        <w:t xml:space="preserve">юридическое лицо-нерезидент </w:t>
      </w:r>
      <w:r w:rsidRPr="00440FE1">
        <w:rPr>
          <w:spacing w:val="-5"/>
          <w:lang w:val="ru-RU"/>
        </w:rPr>
        <w:t xml:space="preserve">имеет </w:t>
      </w:r>
      <w:r w:rsidRPr="00440FE1">
        <w:rPr>
          <w:spacing w:val="-6"/>
          <w:lang w:val="ru-RU"/>
        </w:rPr>
        <w:t xml:space="preserve">постоянное местонахождение </w:t>
      </w:r>
      <w:r w:rsidRPr="00440FE1">
        <w:rPr>
          <w:lang w:val="ru-RU"/>
        </w:rPr>
        <w:t xml:space="preserve">в </w:t>
      </w:r>
      <w:r w:rsidRPr="00440FE1">
        <w:rPr>
          <w:spacing w:val="-4"/>
          <w:lang w:val="ru-RU"/>
        </w:rPr>
        <w:t xml:space="preserve">том </w:t>
      </w:r>
      <w:r w:rsidRPr="00440FE1">
        <w:rPr>
          <w:spacing w:val="-6"/>
          <w:lang w:val="ru-RU"/>
        </w:rPr>
        <w:t xml:space="preserve">государстве, </w:t>
      </w:r>
      <w:r w:rsidRPr="00440FE1">
        <w:rPr>
          <w:lang w:val="ru-RU"/>
        </w:rPr>
        <w:t xml:space="preserve">с </w:t>
      </w:r>
      <w:r w:rsidRPr="00440FE1">
        <w:rPr>
          <w:spacing w:val="-6"/>
          <w:lang w:val="ru-RU"/>
        </w:rPr>
        <w:t xml:space="preserve">которым </w:t>
      </w:r>
      <w:r w:rsidRPr="00440FE1">
        <w:rPr>
          <w:spacing w:val="-3"/>
          <w:lang w:val="ru-RU"/>
        </w:rPr>
        <w:t xml:space="preserve">РФ </w:t>
      </w:r>
      <w:r w:rsidRPr="00440FE1">
        <w:rPr>
          <w:spacing w:val="-5"/>
          <w:lang w:val="ru-RU"/>
        </w:rPr>
        <w:t xml:space="preserve">имеет </w:t>
      </w:r>
      <w:r w:rsidRPr="00440FE1">
        <w:rPr>
          <w:spacing w:val="-6"/>
          <w:lang w:val="ru-RU"/>
        </w:rPr>
        <w:t xml:space="preserve">международный </w:t>
      </w:r>
      <w:r w:rsidRPr="00440FE1">
        <w:rPr>
          <w:spacing w:val="-5"/>
          <w:lang w:val="ru-RU"/>
        </w:rPr>
        <w:t xml:space="preserve">договор </w:t>
      </w:r>
      <w:r w:rsidRPr="00440FE1">
        <w:rPr>
          <w:spacing w:val="-6"/>
          <w:lang w:val="ru-RU"/>
        </w:rPr>
        <w:t xml:space="preserve">(соглашение), регулирующий вопросы налогообложения </w:t>
      </w:r>
      <w:r w:rsidRPr="00440FE1">
        <w:rPr>
          <w:spacing w:val="-4"/>
          <w:lang w:val="ru-RU"/>
        </w:rPr>
        <w:t xml:space="preserve">(при </w:t>
      </w:r>
      <w:r w:rsidRPr="00440FE1">
        <w:rPr>
          <w:spacing w:val="-5"/>
          <w:lang w:val="ru-RU"/>
        </w:rPr>
        <w:t xml:space="preserve">условии </w:t>
      </w:r>
      <w:r w:rsidRPr="00440FE1">
        <w:rPr>
          <w:spacing w:val="-6"/>
          <w:lang w:val="ru-RU"/>
        </w:rPr>
        <w:t xml:space="preserve">заключения), </w:t>
      </w:r>
      <w:r w:rsidRPr="00440FE1">
        <w:rPr>
          <w:spacing w:val="-5"/>
          <w:lang w:val="ru-RU"/>
        </w:rPr>
        <w:t xml:space="preserve">которое должно быть заверено </w:t>
      </w:r>
      <w:r w:rsidRPr="00440FE1">
        <w:rPr>
          <w:spacing w:val="-6"/>
          <w:lang w:val="ru-RU"/>
        </w:rPr>
        <w:t xml:space="preserve">компетентным органом соответствующего иностранного государства. </w:t>
      </w:r>
      <w:r w:rsidRPr="00440FE1">
        <w:rPr>
          <w:lang w:val="ru-RU"/>
        </w:rPr>
        <w:t xml:space="preserve">В </w:t>
      </w:r>
      <w:r w:rsidRPr="00440FE1">
        <w:rPr>
          <w:spacing w:val="-6"/>
          <w:lang w:val="ru-RU"/>
        </w:rPr>
        <w:t xml:space="preserve">случае, </w:t>
      </w:r>
      <w:r w:rsidRPr="00440FE1">
        <w:rPr>
          <w:spacing w:val="-5"/>
          <w:lang w:val="ru-RU"/>
        </w:rPr>
        <w:t xml:space="preserve">если данное </w:t>
      </w:r>
      <w:r w:rsidRPr="00440FE1">
        <w:rPr>
          <w:spacing w:val="-6"/>
          <w:lang w:val="ru-RU"/>
        </w:rPr>
        <w:t xml:space="preserve">подтверждение составлено </w:t>
      </w:r>
      <w:r w:rsidRPr="00440FE1">
        <w:rPr>
          <w:spacing w:val="-3"/>
          <w:lang w:val="ru-RU"/>
        </w:rPr>
        <w:t xml:space="preserve">на </w:t>
      </w:r>
      <w:r w:rsidRPr="00440FE1">
        <w:rPr>
          <w:spacing w:val="-6"/>
          <w:lang w:val="ru-RU"/>
        </w:rPr>
        <w:t xml:space="preserve">иностранном </w:t>
      </w:r>
      <w:r w:rsidRPr="00440FE1">
        <w:rPr>
          <w:spacing w:val="-5"/>
          <w:lang w:val="ru-RU"/>
        </w:rPr>
        <w:t xml:space="preserve">языке, </w:t>
      </w:r>
      <w:r w:rsidRPr="00440FE1">
        <w:rPr>
          <w:spacing w:val="-6"/>
          <w:lang w:val="ru-RU"/>
        </w:rPr>
        <w:t xml:space="preserve">предоставляется </w:t>
      </w:r>
      <w:r w:rsidRPr="00440FE1">
        <w:rPr>
          <w:spacing w:val="-5"/>
          <w:lang w:val="ru-RU"/>
        </w:rPr>
        <w:t xml:space="preserve">также </w:t>
      </w:r>
      <w:r w:rsidRPr="00440FE1">
        <w:rPr>
          <w:spacing w:val="-6"/>
          <w:lang w:val="ru-RU"/>
        </w:rPr>
        <w:t xml:space="preserve">перевод </w:t>
      </w:r>
      <w:r w:rsidRPr="00440FE1">
        <w:rPr>
          <w:spacing w:val="-3"/>
          <w:lang w:val="ru-RU"/>
        </w:rPr>
        <w:t xml:space="preserve">на </w:t>
      </w:r>
      <w:r w:rsidRPr="00440FE1">
        <w:rPr>
          <w:spacing w:val="-5"/>
          <w:lang w:val="ru-RU"/>
        </w:rPr>
        <w:t>русский язык;</w:t>
      </w:r>
    </w:p>
    <w:p w:rsidR="00A32B95" w:rsidRPr="00440FE1" w:rsidRDefault="00A32B95" w:rsidP="00A32B95">
      <w:pPr>
        <w:pStyle w:val="a3"/>
        <w:tabs>
          <w:tab w:val="left" w:pos="426"/>
        </w:tabs>
        <w:ind w:left="113" w:right="122"/>
        <w:rPr>
          <w:lang w:val="ru-RU"/>
        </w:rPr>
      </w:pPr>
      <w:r w:rsidRPr="00440FE1">
        <w:rPr>
          <w:spacing w:val="-3"/>
          <w:lang w:val="ru-RU"/>
        </w:rPr>
        <w:t xml:space="preserve">б) </w:t>
      </w:r>
      <w:r w:rsidRPr="00440FE1">
        <w:rPr>
          <w:lang w:val="ru-RU"/>
        </w:rPr>
        <w:t xml:space="preserve">в </w:t>
      </w:r>
      <w:r w:rsidRPr="00440FE1">
        <w:rPr>
          <w:spacing w:val="-5"/>
          <w:lang w:val="ru-RU"/>
        </w:rPr>
        <w:t xml:space="preserve">случае, </w:t>
      </w:r>
      <w:r w:rsidRPr="00440FE1">
        <w:rPr>
          <w:spacing w:val="-4"/>
          <w:lang w:val="ru-RU"/>
        </w:rPr>
        <w:t xml:space="preserve">если </w:t>
      </w:r>
      <w:r w:rsidRPr="00440FE1">
        <w:rPr>
          <w:spacing w:val="-6"/>
          <w:lang w:val="ru-RU"/>
        </w:rPr>
        <w:t xml:space="preserve">получателем </w:t>
      </w:r>
      <w:r w:rsidRPr="00440FE1">
        <w:rPr>
          <w:spacing w:val="-5"/>
          <w:lang w:val="ru-RU"/>
        </w:rPr>
        <w:t xml:space="preserve">дохода </w:t>
      </w:r>
      <w:r w:rsidRPr="00440FE1">
        <w:rPr>
          <w:spacing w:val="-3"/>
          <w:lang w:val="ru-RU"/>
        </w:rPr>
        <w:t xml:space="preserve">по </w:t>
      </w:r>
      <w:r w:rsidRPr="00440FE1">
        <w:rPr>
          <w:spacing w:val="-6"/>
          <w:lang w:val="ru-RU"/>
        </w:rPr>
        <w:t xml:space="preserve">Облигациям </w:t>
      </w:r>
      <w:r w:rsidRPr="00440FE1">
        <w:rPr>
          <w:spacing w:val="-5"/>
          <w:lang w:val="ru-RU"/>
        </w:rPr>
        <w:t xml:space="preserve">будет </w:t>
      </w:r>
      <w:r w:rsidRPr="00440FE1">
        <w:rPr>
          <w:spacing w:val="-6"/>
          <w:lang w:val="ru-RU"/>
        </w:rPr>
        <w:t>постоянное представительство юридического лица-нерезидента:</w:t>
      </w:r>
    </w:p>
    <w:p w:rsidR="00A32B95" w:rsidRPr="00440FE1" w:rsidRDefault="00A32B95" w:rsidP="00A32B95">
      <w:pPr>
        <w:pStyle w:val="a4"/>
        <w:numPr>
          <w:ilvl w:val="0"/>
          <w:numId w:val="16"/>
        </w:numPr>
        <w:tabs>
          <w:tab w:val="left" w:pos="426"/>
          <w:tab w:val="left" w:pos="985"/>
        </w:tabs>
        <w:ind w:left="113" w:right="119" w:firstLine="0"/>
        <w:rPr>
          <w:lang w:val="ru-RU"/>
        </w:rPr>
      </w:pPr>
      <w:r w:rsidRPr="00440FE1">
        <w:rPr>
          <w:spacing w:val="-6"/>
          <w:lang w:val="ru-RU"/>
        </w:rPr>
        <w:t xml:space="preserve">нотариально заверенная </w:t>
      </w:r>
      <w:r w:rsidRPr="00440FE1">
        <w:rPr>
          <w:spacing w:val="-5"/>
          <w:lang w:val="ru-RU"/>
        </w:rPr>
        <w:t xml:space="preserve">копия </w:t>
      </w:r>
      <w:r w:rsidRPr="00440FE1">
        <w:rPr>
          <w:spacing w:val="-6"/>
          <w:lang w:val="ru-RU"/>
        </w:rPr>
        <w:t xml:space="preserve">свидетельства </w:t>
      </w:r>
      <w:r w:rsidRPr="00440FE1">
        <w:rPr>
          <w:lang w:val="ru-RU"/>
        </w:rPr>
        <w:t xml:space="preserve">о </w:t>
      </w:r>
      <w:r w:rsidRPr="00440FE1">
        <w:rPr>
          <w:spacing w:val="-6"/>
          <w:lang w:val="ru-RU"/>
        </w:rPr>
        <w:t xml:space="preserve">постановке указанного представительства </w:t>
      </w:r>
      <w:r w:rsidRPr="00440FE1">
        <w:rPr>
          <w:spacing w:val="-3"/>
          <w:lang w:val="ru-RU"/>
        </w:rPr>
        <w:t xml:space="preserve">на </w:t>
      </w:r>
      <w:r w:rsidRPr="00440FE1">
        <w:rPr>
          <w:spacing w:val="-5"/>
          <w:lang w:val="ru-RU"/>
        </w:rPr>
        <w:t xml:space="preserve">учет </w:t>
      </w:r>
      <w:r w:rsidRPr="00440FE1">
        <w:rPr>
          <w:lang w:val="ru-RU"/>
        </w:rPr>
        <w:t xml:space="preserve">в </w:t>
      </w:r>
      <w:r w:rsidRPr="00440FE1">
        <w:rPr>
          <w:spacing w:val="-5"/>
          <w:lang w:val="ru-RU"/>
        </w:rPr>
        <w:t xml:space="preserve">налоговых </w:t>
      </w:r>
      <w:r w:rsidRPr="00440FE1">
        <w:rPr>
          <w:spacing w:val="-6"/>
          <w:lang w:val="ru-RU"/>
        </w:rPr>
        <w:t xml:space="preserve">органах Российской Федерации, оформленная </w:t>
      </w:r>
      <w:r w:rsidRPr="00440FE1">
        <w:rPr>
          <w:lang w:val="ru-RU"/>
        </w:rPr>
        <w:t xml:space="preserve">не </w:t>
      </w:r>
      <w:r w:rsidRPr="00440FE1">
        <w:rPr>
          <w:spacing w:val="-5"/>
          <w:lang w:val="ru-RU"/>
        </w:rPr>
        <w:t xml:space="preserve">ранее </w:t>
      </w:r>
      <w:r w:rsidRPr="00440FE1">
        <w:rPr>
          <w:spacing w:val="-4"/>
          <w:lang w:val="ru-RU"/>
        </w:rPr>
        <w:t xml:space="preserve">чем </w:t>
      </w:r>
      <w:r w:rsidRPr="00440FE1">
        <w:rPr>
          <w:lang w:val="ru-RU"/>
        </w:rPr>
        <w:t xml:space="preserve">в </w:t>
      </w:r>
      <w:r w:rsidRPr="00440FE1">
        <w:rPr>
          <w:spacing w:val="-6"/>
          <w:lang w:val="ru-RU"/>
        </w:rPr>
        <w:t xml:space="preserve">предшествующем налоговом периоде </w:t>
      </w:r>
      <w:r w:rsidRPr="00440FE1">
        <w:rPr>
          <w:spacing w:val="-4"/>
          <w:lang w:val="ru-RU"/>
        </w:rPr>
        <w:t xml:space="preserve">(если </w:t>
      </w:r>
      <w:r w:rsidRPr="00440FE1">
        <w:rPr>
          <w:spacing w:val="-6"/>
          <w:lang w:val="ru-RU"/>
        </w:rPr>
        <w:t xml:space="preserve">выплачиваемый </w:t>
      </w:r>
      <w:r w:rsidRPr="00440FE1">
        <w:rPr>
          <w:spacing w:val="-5"/>
          <w:lang w:val="ru-RU"/>
        </w:rPr>
        <w:t xml:space="preserve">доход </w:t>
      </w:r>
      <w:r w:rsidRPr="00440FE1">
        <w:rPr>
          <w:spacing w:val="-6"/>
          <w:lang w:val="ru-RU"/>
        </w:rPr>
        <w:t xml:space="preserve">относится </w:t>
      </w:r>
      <w:r w:rsidRPr="00440FE1">
        <w:rPr>
          <w:lang w:val="ru-RU"/>
        </w:rPr>
        <w:t xml:space="preserve">к </w:t>
      </w:r>
      <w:r w:rsidRPr="00440FE1">
        <w:rPr>
          <w:spacing w:val="-6"/>
          <w:lang w:val="ru-RU"/>
        </w:rPr>
        <w:t xml:space="preserve">постоянному представительству получателя </w:t>
      </w:r>
      <w:r w:rsidRPr="00440FE1">
        <w:rPr>
          <w:spacing w:val="-5"/>
          <w:lang w:val="ru-RU"/>
        </w:rPr>
        <w:t xml:space="preserve">дохода </w:t>
      </w:r>
      <w:r w:rsidRPr="00440FE1">
        <w:rPr>
          <w:lang w:val="ru-RU"/>
        </w:rPr>
        <w:t>в</w:t>
      </w:r>
      <w:r w:rsidRPr="00440FE1">
        <w:rPr>
          <w:spacing w:val="10"/>
          <w:lang w:val="ru-RU"/>
        </w:rPr>
        <w:t xml:space="preserve"> </w:t>
      </w:r>
      <w:r w:rsidRPr="00440FE1">
        <w:rPr>
          <w:spacing w:val="-5"/>
          <w:lang w:val="ru-RU"/>
        </w:rPr>
        <w:t>РФ);</w:t>
      </w:r>
    </w:p>
    <w:p w:rsidR="00A32B95" w:rsidRPr="00440FE1" w:rsidRDefault="00A32B95" w:rsidP="00A32B95">
      <w:pPr>
        <w:pStyle w:val="a3"/>
        <w:tabs>
          <w:tab w:val="left" w:pos="426"/>
        </w:tabs>
        <w:ind w:left="113"/>
        <w:rPr>
          <w:lang w:val="ru-RU"/>
        </w:rPr>
      </w:pPr>
      <w:r w:rsidRPr="00440FE1">
        <w:rPr>
          <w:lang w:val="ru-RU"/>
        </w:rPr>
        <w:t>в) в случае если владельцем Облигаций является физическое лицо-нерезидент:</w:t>
      </w:r>
    </w:p>
    <w:p w:rsidR="00A32B95" w:rsidRPr="00440FE1" w:rsidRDefault="00A32B95" w:rsidP="00A32B95">
      <w:pPr>
        <w:pStyle w:val="a4"/>
        <w:numPr>
          <w:ilvl w:val="0"/>
          <w:numId w:val="16"/>
        </w:numPr>
        <w:tabs>
          <w:tab w:val="left" w:pos="426"/>
          <w:tab w:val="left" w:pos="1529"/>
          <w:tab w:val="left" w:pos="1530"/>
        </w:tabs>
        <w:ind w:left="113" w:right="119" w:firstLine="0"/>
        <w:rPr>
          <w:lang w:val="ru-RU"/>
        </w:rPr>
      </w:pPr>
      <w:r w:rsidRPr="00440FE1">
        <w:rPr>
          <w:spacing w:val="-6"/>
          <w:lang w:val="ru-RU"/>
        </w:rPr>
        <w:t xml:space="preserve">официальное подтверждение </w:t>
      </w:r>
      <w:r w:rsidRPr="00440FE1">
        <w:rPr>
          <w:spacing w:val="-5"/>
          <w:lang w:val="ru-RU"/>
        </w:rPr>
        <w:t xml:space="preserve">того, </w:t>
      </w:r>
      <w:r w:rsidRPr="00440FE1">
        <w:rPr>
          <w:spacing w:val="-4"/>
          <w:lang w:val="ru-RU"/>
        </w:rPr>
        <w:t xml:space="preserve">что </w:t>
      </w:r>
      <w:r w:rsidRPr="00440FE1">
        <w:rPr>
          <w:spacing w:val="-5"/>
          <w:lang w:val="ru-RU"/>
        </w:rPr>
        <w:t xml:space="preserve">физическое лицо является </w:t>
      </w:r>
      <w:r w:rsidRPr="00440FE1">
        <w:rPr>
          <w:spacing w:val="-6"/>
          <w:lang w:val="ru-RU"/>
        </w:rPr>
        <w:t xml:space="preserve">резидентом государства, </w:t>
      </w:r>
      <w:r w:rsidRPr="00440FE1">
        <w:rPr>
          <w:lang w:val="ru-RU"/>
        </w:rPr>
        <w:t xml:space="preserve">с </w:t>
      </w:r>
      <w:r w:rsidRPr="00440FE1">
        <w:rPr>
          <w:spacing w:val="-5"/>
          <w:lang w:val="ru-RU"/>
        </w:rPr>
        <w:t xml:space="preserve">которым </w:t>
      </w:r>
      <w:r w:rsidRPr="00440FE1">
        <w:rPr>
          <w:spacing w:val="-4"/>
          <w:lang w:val="ru-RU"/>
        </w:rPr>
        <w:t xml:space="preserve">РФ </w:t>
      </w:r>
      <w:r w:rsidRPr="00440FE1">
        <w:rPr>
          <w:spacing w:val="-6"/>
          <w:lang w:val="ru-RU"/>
        </w:rPr>
        <w:t xml:space="preserve">заключила действующий </w:t>
      </w:r>
      <w:r w:rsidRPr="00440FE1">
        <w:rPr>
          <w:lang w:val="ru-RU"/>
        </w:rPr>
        <w:t xml:space="preserve">в </w:t>
      </w:r>
      <w:r w:rsidRPr="00440FE1">
        <w:rPr>
          <w:spacing w:val="-6"/>
          <w:lang w:val="ru-RU"/>
        </w:rPr>
        <w:t xml:space="preserve">течение соответствующего налогового </w:t>
      </w:r>
      <w:r w:rsidRPr="00440FE1">
        <w:rPr>
          <w:spacing w:val="-5"/>
          <w:lang w:val="ru-RU"/>
        </w:rPr>
        <w:t xml:space="preserve">периода (или </w:t>
      </w:r>
      <w:r w:rsidRPr="00440FE1">
        <w:rPr>
          <w:spacing w:val="-4"/>
          <w:lang w:val="ru-RU"/>
        </w:rPr>
        <w:t xml:space="preserve">его </w:t>
      </w:r>
      <w:r w:rsidRPr="00440FE1">
        <w:rPr>
          <w:spacing w:val="-5"/>
          <w:lang w:val="ru-RU"/>
        </w:rPr>
        <w:t xml:space="preserve">части) договор </w:t>
      </w:r>
      <w:r w:rsidRPr="00440FE1">
        <w:rPr>
          <w:spacing w:val="-6"/>
          <w:lang w:val="ru-RU"/>
        </w:rPr>
        <w:t xml:space="preserve">(соглашение) </w:t>
      </w:r>
      <w:r w:rsidRPr="00440FE1">
        <w:rPr>
          <w:spacing w:val="-3"/>
          <w:lang w:val="ru-RU"/>
        </w:rPr>
        <w:t xml:space="preserve">об </w:t>
      </w:r>
      <w:r w:rsidRPr="00440FE1">
        <w:rPr>
          <w:spacing w:val="-6"/>
          <w:lang w:val="ru-RU"/>
        </w:rPr>
        <w:t xml:space="preserve">избежание </w:t>
      </w:r>
      <w:r w:rsidRPr="00440FE1">
        <w:rPr>
          <w:spacing w:val="-5"/>
          <w:lang w:val="ru-RU"/>
        </w:rPr>
        <w:t>двойного</w:t>
      </w:r>
      <w:r w:rsidRPr="00440FE1">
        <w:rPr>
          <w:spacing w:val="11"/>
          <w:lang w:val="ru-RU"/>
        </w:rPr>
        <w:t xml:space="preserve"> </w:t>
      </w:r>
      <w:r w:rsidRPr="00440FE1">
        <w:rPr>
          <w:spacing w:val="-6"/>
          <w:lang w:val="ru-RU"/>
        </w:rPr>
        <w:t>налогообложения;</w:t>
      </w:r>
    </w:p>
    <w:p w:rsidR="00A32B95" w:rsidRPr="00440FE1" w:rsidRDefault="00A32B95" w:rsidP="00A32B95">
      <w:pPr>
        <w:pStyle w:val="a4"/>
        <w:numPr>
          <w:ilvl w:val="0"/>
          <w:numId w:val="16"/>
        </w:numPr>
        <w:tabs>
          <w:tab w:val="left" w:pos="426"/>
          <w:tab w:val="left" w:pos="1529"/>
          <w:tab w:val="left" w:pos="1530"/>
        </w:tabs>
        <w:ind w:left="113" w:right="118" w:firstLine="0"/>
        <w:rPr>
          <w:lang w:val="ru-RU"/>
        </w:rPr>
      </w:pPr>
      <w:r w:rsidRPr="00440FE1">
        <w:rPr>
          <w:spacing w:val="-6"/>
          <w:lang w:val="ru-RU"/>
        </w:rPr>
        <w:t>официальное подтверждение того</w:t>
      </w:r>
      <w:r w:rsidRPr="00440FE1">
        <w:rPr>
          <w:spacing w:val="-5"/>
          <w:lang w:val="ru-RU"/>
        </w:rPr>
        <w:t xml:space="preserve">, </w:t>
      </w:r>
      <w:r w:rsidRPr="00440FE1">
        <w:rPr>
          <w:spacing w:val="-4"/>
          <w:lang w:val="ru-RU"/>
        </w:rPr>
        <w:t xml:space="preserve">что </w:t>
      </w:r>
      <w:r w:rsidRPr="00440FE1">
        <w:rPr>
          <w:spacing w:val="-6"/>
          <w:lang w:val="ru-RU"/>
        </w:rPr>
        <w:t xml:space="preserve">иностранное </w:t>
      </w:r>
      <w:r w:rsidRPr="00440FE1">
        <w:rPr>
          <w:spacing w:val="-5"/>
          <w:lang w:val="ru-RU"/>
        </w:rPr>
        <w:t xml:space="preserve">физическое лицо </w:t>
      </w:r>
      <w:r w:rsidRPr="00440FE1">
        <w:rPr>
          <w:spacing w:val="-6"/>
          <w:lang w:val="ru-RU"/>
        </w:rPr>
        <w:t xml:space="preserve">находится </w:t>
      </w:r>
      <w:r w:rsidRPr="00440FE1">
        <w:rPr>
          <w:spacing w:val="-3"/>
          <w:lang w:val="ru-RU"/>
        </w:rPr>
        <w:t xml:space="preserve">на </w:t>
      </w:r>
      <w:r w:rsidRPr="00440FE1">
        <w:rPr>
          <w:spacing w:val="-6"/>
          <w:lang w:val="ru-RU"/>
        </w:rPr>
        <w:t>территории РФ</w:t>
      </w:r>
      <w:r w:rsidRPr="00440FE1">
        <w:rPr>
          <w:spacing w:val="-3"/>
          <w:lang w:val="ru-RU"/>
        </w:rPr>
        <w:t xml:space="preserve"> </w:t>
      </w:r>
      <w:r w:rsidRPr="00440FE1">
        <w:rPr>
          <w:spacing w:val="-5"/>
          <w:lang w:val="ru-RU"/>
        </w:rPr>
        <w:t xml:space="preserve">более </w:t>
      </w:r>
      <w:r w:rsidRPr="00440FE1">
        <w:rPr>
          <w:spacing w:val="-4"/>
          <w:lang w:val="ru-RU"/>
        </w:rPr>
        <w:t xml:space="preserve">183 дней </w:t>
      </w:r>
      <w:r w:rsidRPr="00440FE1">
        <w:rPr>
          <w:spacing w:val="-6"/>
          <w:lang w:val="ru-RU"/>
        </w:rPr>
        <w:t xml:space="preserve">(нотариально заверенная </w:t>
      </w:r>
      <w:r w:rsidRPr="00440FE1">
        <w:rPr>
          <w:spacing w:val="-5"/>
          <w:lang w:val="ru-RU"/>
        </w:rPr>
        <w:t xml:space="preserve">копия </w:t>
      </w:r>
      <w:r w:rsidRPr="00440FE1">
        <w:rPr>
          <w:spacing w:val="-6"/>
          <w:lang w:val="ru-RU"/>
        </w:rPr>
        <w:t xml:space="preserve">свидетельства </w:t>
      </w:r>
      <w:r w:rsidRPr="00440FE1">
        <w:rPr>
          <w:lang w:val="ru-RU"/>
        </w:rPr>
        <w:t xml:space="preserve">о </w:t>
      </w:r>
      <w:r w:rsidRPr="00440FE1">
        <w:rPr>
          <w:spacing w:val="-6"/>
          <w:lang w:val="ru-RU"/>
        </w:rPr>
        <w:t xml:space="preserve">постановке указанного физического </w:t>
      </w:r>
      <w:r w:rsidRPr="00440FE1">
        <w:rPr>
          <w:spacing w:val="-5"/>
          <w:lang w:val="ru-RU"/>
        </w:rPr>
        <w:t xml:space="preserve">лица </w:t>
      </w:r>
      <w:r w:rsidRPr="00440FE1">
        <w:rPr>
          <w:spacing w:val="-3"/>
          <w:lang w:val="ru-RU"/>
        </w:rPr>
        <w:t xml:space="preserve">на </w:t>
      </w:r>
      <w:r w:rsidRPr="00440FE1">
        <w:rPr>
          <w:spacing w:val="-5"/>
          <w:lang w:val="ru-RU"/>
        </w:rPr>
        <w:t xml:space="preserve">учет </w:t>
      </w:r>
      <w:r w:rsidRPr="00440FE1">
        <w:rPr>
          <w:lang w:val="ru-RU"/>
        </w:rPr>
        <w:t xml:space="preserve">в </w:t>
      </w:r>
      <w:r w:rsidRPr="00440FE1">
        <w:rPr>
          <w:spacing w:val="-5"/>
          <w:lang w:val="ru-RU"/>
        </w:rPr>
        <w:t xml:space="preserve">налоговых органах </w:t>
      </w:r>
      <w:r w:rsidRPr="00440FE1">
        <w:rPr>
          <w:spacing w:val="-6"/>
          <w:lang w:val="ru-RU"/>
        </w:rPr>
        <w:t xml:space="preserve">Российской Федерации) </w:t>
      </w:r>
      <w:r w:rsidRPr="00440FE1">
        <w:rPr>
          <w:lang w:val="ru-RU"/>
        </w:rPr>
        <w:t xml:space="preserve">и </w:t>
      </w:r>
      <w:r w:rsidRPr="00440FE1">
        <w:rPr>
          <w:spacing w:val="-5"/>
          <w:lang w:val="ru-RU"/>
        </w:rPr>
        <w:t xml:space="preserve">является </w:t>
      </w:r>
      <w:r w:rsidRPr="00440FE1">
        <w:rPr>
          <w:spacing w:val="-6"/>
          <w:lang w:val="ru-RU"/>
        </w:rPr>
        <w:t xml:space="preserve">налоговым </w:t>
      </w:r>
      <w:r w:rsidRPr="00440FE1">
        <w:rPr>
          <w:spacing w:val="-5"/>
          <w:lang w:val="ru-RU"/>
        </w:rPr>
        <w:t xml:space="preserve">резидентом </w:t>
      </w:r>
      <w:r w:rsidRPr="00440FE1">
        <w:rPr>
          <w:spacing w:val="-4"/>
          <w:lang w:val="ru-RU"/>
        </w:rPr>
        <w:t xml:space="preserve">РФ для </w:t>
      </w:r>
      <w:r w:rsidRPr="00440FE1">
        <w:rPr>
          <w:spacing w:val="-5"/>
          <w:lang w:val="ru-RU"/>
        </w:rPr>
        <w:t xml:space="preserve">целей </w:t>
      </w:r>
      <w:r w:rsidRPr="00440FE1">
        <w:rPr>
          <w:spacing w:val="-6"/>
          <w:lang w:val="ru-RU"/>
        </w:rPr>
        <w:t>налогообложения</w:t>
      </w:r>
      <w:r w:rsidRPr="00440FE1">
        <w:rPr>
          <w:spacing w:val="9"/>
          <w:lang w:val="ru-RU"/>
        </w:rPr>
        <w:t xml:space="preserve"> </w:t>
      </w:r>
      <w:r w:rsidRPr="00440FE1">
        <w:rPr>
          <w:spacing w:val="-5"/>
          <w:lang w:val="ru-RU"/>
        </w:rPr>
        <w:t>доходов.</w:t>
      </w:r>
    </w:p>
    <w:p w:rsidR="00A32B95" w:rsidRPr="00440FE1" w:rsidRDefault="00A32B95" w:rsidP="00A32B95">
      <w:pPr>
        <w:pStyle w:val="a3"/>
        <w:tabs>
          <w:tab w:val="left" w:pos="426"/>
        </w:tabs>
        <w:ind w:left="113" w:right="118"/>
        <w:rPr>
          <w:lang w:val="ru-RU"/>
        </w:rPr>
      </w:pPr>
      <w:r w:rsidRPr="00440FE1">
        <w:rPr>
          <w:spacing w:val="-3"/>
          <w:lang w:val="ru-RU"/>
        </w:rPr>
        <w:t xml:space="preserve">г) </w:t>
      </w:r>
      <w:r w:rsidRPr="00440FE1">
        <w:rPr>
          <w:spacing w:val="-6"/>
          <w:lang w:val="ru-RU"/>
        </w:rPr>
        <w:t xml:space="preserve">российским гражданам </w:t>
      </w:r>
      <w:r w:rsidRPr="00440FE1">
        <w:rPr>
          <w:lang w:val="ru-RU"/>
        </w:rPr>
        <w:t xml:space="preserve">– </w:t>
      </w:r>
      <w:r w:rsidRPr="00440FE1">
        <w:rPr>
          <w:spacing w:val="-6"/>
          <w:lang w:val="ru-RU"/>
        </w:rPr>
        <w:t xml:space="preserve">владельцам Облигаций проживающим </w:t>
      </w:r>
      <w:r w:rsidRPr="00440FE1">
        <w:rPr>
          <w:spacing w:val="-3"/>
          <w:lang w:val="ru-RU"/>
        </w:rPr>
        <w:t xml:space="preserve">за </w:t>
      </w:r>
      <w:r w:rsidRPr="00440FE1">
        <w:rPr>
          <w:spacing w:val="-6"/>
          <w:lang w:val="ru-RU"/>
        </w:rPr>
        <w:t xml:space="preserve">пределами территории Российской Федерации, </w:t>
      </w:r>
      <w:r w:rsidRPr="00440FE1">
        <w:rPr>
          <w:spacing w:val="-5"/>
          <w:lang w:val="ru-RU"/>
        </w:rPr>
        <w:t xml:space="preserve">либо лицу, </w:t>
      </w:r>
      <w:r w:rsidRPr="00440FE1">
        <w:rPr>
          <w:spacing w:val="-6"/>
          <w:lang w:val="ru-RU"/>
        </w:rPr>
        <w:t xml:space="preserve">уполномоченному владельцем совершать действия, направленные </w:t>
      </w:r>
      <w:r w:rsidRPr="00440FE1">
        <w:rPr>
          <w:spacing w:val="-4"/>
          <w:lang w:val="ru-RU"/>
        </w:rPr>
        <w:t xml:space="preserve">на </w:t>
      </w:r>
      <w:r w:rsidRPr="00440FE1">
        <w:rPr>
          <w:spacing w:val="-6"/>
          <w:lang w:val="ru-RU"/>
        </w:rPr>
        <w:t xml:space="preserve">досрочное  </w:t>
      </w:r>
      <w:r w:rsidRPr="00440FE1">
        <w:rPr>
          <w:spacing w:val="-5"/>
          <w:lang w:val="ru-RU"/>
        </w:rPr>
        <w:t xml:space="preserve">погашение </w:t>
      </w:r>
      <w:r w:rsidRPr="00440FE1">
        <w:rPr>
          <w:spacing w:val="-6"/>
          <w:lang w:val="ru-RU"/>
        </w:rPr>
        <w:t xml:space="preserve">Облигаций, предварительно запросив </w:t>
      </w:r>
      <w:r w:rsidRPr="00440FE1">
        <w:rPr>
          <w:lang w:val="ru-RU"/>
        </w:rPr>
        <w:t xml:space="preserve">у </w:t>
      </w:r>
      <w:r w:rsidRPr="00440FE1">
        <w:rPr>
          <w:spacing w:val="-6"/>
          <w:lang w:val="ru-RU"/>
        </w:rPr>
        <w:t xml:space="preserve">российского гражданина, необходимо  предоставить  Эмитенту, заявление </w:t>
      </w:r>
      <w:r w:rsidRPr="00440FE1">
        <w:rPr>
          <w:lang w:val="ru-RU"/>
        </w:rPr>
        <w:t xml:space="preserve">в </w:t>
      </w:r>
      <w:r w:rsidRPr="00440FE1">
        <w:rPr>
          <w:spacing w:val="-6"/>
          <w:lang w:val="ru-RU"/>
        </w:rPr>
        <w:t xml:space="preserve">произвольной </w:t>
      </w:r>
      <w:r w:rsidRPr="00440FE1">
        <w:rPr>
          <w:spacing w:val="-5"/>
          <w:lang w:val="ru-RU"/>
        </w:rPr>
        <w:t xml:space="preserve">форме </w:t>
      </w:r>
      <w:r w:rsidRPr="00440FE1">
        <w:rPr>
          <w:lang w:val="ru-RU"/>
        </w:rPr>
        <w:t xml:space="preserve">о </w:t>
      </w:r>
      <w:r w:rsidRPr="00440FE1">
        <w:rPr>
          <w:spacing w:val="-6"/>
          <w:lang w:val="ru-RU"/>
        </w:rPr>
        <w:t xml:space="preserve">признании российским гражданином </w:t>
      </w:r>
      <w:r w:rsidRPr="00440FE1">
        <w:rPr>
          <w:spacing w:val="-5"/>
          <w:lang w:val="ru-RU"/>
        </w:rPr>
        <w:t xml:space="preserve">своего </w:t>
      </w:r>
      <w:r w:rsidRPr="00440FE1">
        <w:rPr>
          <w:spacing w:val="-6"/>
          <w:lang w:val="ru-RU"/>
        </w:rPr>
        <w:t xml:space="preserve">статуса налогового нерезидента </w:t>
      </w:r>
      <w:r w:rsidRPr="00440FE1">
        <w:rPr>
          <w:lang w:val="ru-RU"/>
        </w:rPr>
        <w:t xml:space="preserve">в </w:t>
      </w:r>
      <w:r w:rsidRPr="00440FE1">
        <w:rPr>
          <w:spacing w:val="-6"/>
          <w:lang w:val="ru-RU"/>
        </w:rPr>
        <w:t xml:space="preserve">соответствии </w:t>
      </w:r>
      <w:r w:rsidRPr="00440FE1">
        <w:rPr>
          <w:spacing w:val="-3"/>
          <w:lang w:val="ru-RU"/>
        </w:rPr>
        <w:t xml:space="preserve">со </w:t>
      </w:r>
      <w:r w:rsidRPr="00440FE1">
        <w:rPr>
          <w:spacing w:val="-5"/>
          <w:lang w:val="ru-RU"/>
        </w:rPr>
        <w:t xml:space="preserve">статьей 207 </w:t>
      </w:r>
      <w:r w:rsidRPr="00440FE1">
        <w:rPr>
          <w:spacing w:val="-6"/>
          <w:lang w:val="ru-RU"/>
        </w:rPr>
        <w:t xml:space="preserve">Налогового </w:t>
      </w:r>
      <w:r w:rsidRPr="00440FE1">
        <w:rPr>
          <w:spacing w:val="-5"/>
          <w:lang w:val="ru-RU"/>
        </w:rPr>
        <w:t xml:space="preserve">кодекса </w:t>
      </w:r>
      <w:r w:rsidRPr="00440FE1">
        <w:rPr>
          <w:spacing w:val="-6"/>
          <w:lang w:val="ru-RU"/>
        </w:rPr>
        <w:t xml:space="preserve">Российской </w:t>
      </w:r>
      <w:r w:rsidRPr="00440FE1">
        <w:rPr>
          <w:spacing w:val="-5"/>
          <w:lang w:val="ru-RU"/>
        </w:rPr>
        <w:t xml:space="preserve">Федерации </w:t>
      </w:r>
      <w:r w:rsidRPr="00440FE1">
        <w:rPr>
          <w:spacing w:val="-3"/>
          <w:lang w:val="ru-RU"/>
        </w:rPr>
        <w:t xml:space="preserve">на </w:t>
      </w:r>
      <w:r w:rsidRPr="00440FE1">
        <w:rPr>
          <w:spacing w:val="-6"/>
          <w:lang w:val="ru-RU"/>
        </w:rPr>
        <w:t xml:space="preserve">соответствующую </w:t>
      </w:r>
      <w:r w:rsidRPr="00440FE1">
        <w:rPr>
          <w:spacing w:val="-4"/>
          <w:lang w:val="ru-RU"/>
        </w:rPr>
        <w:t xml:space="preserve">дату </w:t>
      </w:r>
      <w:r w:rsidRPr="00440FE1">
        <w:rPr>
          <w:spacing w:val="-5"/>
          <w:lang w:val="ru-RU"/>
        </w:rPr>
        <w:t>выплат.</w:t>
      </w:r>
    </w:p>
    <w:p w:rsidR="00A32B95" w:rsidRPr="00440FE1" w:rsidRDefault="00A32B95" w:rsidP="00A32B95">
      <w:pPr>
        <w:pStyle w:val="a3"/>
        <w:tabs>
          <w:tab w:val="left" w:pos="426"/>
        </w:tabs>
        <w:ind w:left="113"/>
        <w:rPr>
          <w:lang w:val="ru-RU"/>
        </w:rPr>
      </w:pPr>
    </w:p>
    <w:p w:rsidR="00A32B95" w:rsidRPr="00440FE1" w:rsidRDefault="00A32B95" w:rsidP="00A32B95">
      <w:pPr>
        <w:pStyle w:val="a3"/>
        <w:tabs>
          <w:tab w:val="left" w:pos="426"/>
        </w:tabs>
        <w:ind w:left="113" w:right="121"/>
        <w:rPr>
          <w:lang w:val="ru-RU"/>
        </w:rPr>
      </w:pPr>
      <w:r w:rsidRPr="00440FE1">
        <w:rPr>
          <w:lang w:val="ru-RU"/>
        </w:rPr>
        <w:t xml:space="preserve">В </w:t>
      </w:r>
      <w:r w:rsidRPr="00440FE1">
        <w:rPr>
          <w:spacing w:val="-5"/>
          <w:lang w:val="ru-RU"/>
        </w:rPr>
        <w:t xml:space="preserve">случае </w:t>
      </w:r>
      <w:r w:rsidRPr="00440FE1">
        <w:rPr>
          <w:spacing w:val="-3"/>
          <w:lang w:val="ru-RU"/>
        </w:rPr>
        <w:t xml:space="preserve">не </w:t>
      </w:r>
      <w:r w:rsidRPr="00440FE1">
        <w:rPr>
          <w:spacing w:val="-6"/>
          <w:lang w:val="ru-RU"/>
        </w:rPr>
        <w:t xml:space="preserve">предоставления </w:t>
      </w:r>
      <w:r w:rsidRPr="00440FE1">
        <w:rPr>
          <w:spacing w:val="-4"/>
          <w:lang w:val="ru-RU"/>
        </w:rPr>
        <w:t xml:space="preserve">или </w:t>
      </w:r>
      <w:r w:rsidRPr="00440FE1">
        <w:rPr>
          <w:spacing w:val="-6"/>
          <w:lang w:val="ru-RU"/>
        </w:rPr>
        <w:t xml:space="preserve">несвоевременного предоставления указанных документов </w:t>
      </w:r>
      <w:r w:rsidRPr="00440FE1">
        <w:rPr>
          <w:spacing w:val="-5"/>
          <w:lang w:val="ru-RU"/>
        </w:rPr>
        <w:t xml:space="preserve">Эмитент </w:t>
      </w:r>
      <w:r w:rsidRPr="00440FE1">
        <w:rPr>
          <w:spacing w:val="-3"/>
          <w:lang w:val="ru-RU"/>
        </w:rPr>
        <w:t xml:space="preserve">не </w:t>
      </w:r>
      <w:r w:rsidRPr="00440FE1">
        <w:rPr>
          <w:spacing w:val="-5"/>
          <w:lang w:val="ru-RU"/>
        </w:rPr>
        <w:t xml:space="preserve">несет </w:t>
      </w:r>
      <w:r w:rsidRPr="00440FE1">
        <w:rPr>
          <w:spacing w:val="-6"/>
          <w:lang w:val="ru-RU"/>
        </w:rPr>
        <w:t xml:space="preserve">ответственности </w:t>
      </w:r>
      <w:r w:rsidRPr="00440FE1">
        <w:rPr>
          <w:spacing w:val="-5"/>
          <w:lang w:val="ru-RU"/>
        </w:rPr>
        <w:t xml:space="preserve">перед </w:t>
      </w:r>
      <w:r w:rsidRPr="00440FE1">
        <w:rPr>
          <w:spacing w:val="-6"/>
          <w:lang w:val="ru-RU"/>
        </w:rPr>
        <w:t xml:space="preserve">владельцами </w:t>
      </w:r>
      <w:r w:rsidRPr="00440FE1">
        <w:rPr>
          <w:spacing w:val="-3"/>
          <w:lang w:val="ru-RU"/>
        </w:rPr>
        <w:t xml:space="preserve">за </w:t>
      </w:r>
      <w:r w:rsidRPr="00440FE1">
        <w:rPr>
          <w:spacing w:val="-6"/>
          <w:lang w:val="ru-RU"/>
        </w:rPr>
        <w:t xml:space="preserve">неприменение соответствующих </w:t>
      </w:r>
      <w:r w:rsidRPr="00440FE1">
        <w:rPr>
          <w:spacing w:val="-5"/>
          <w:lang w:val="ru-RU"/>
        </w:rPr>
        <w:t xml:space="preserve">ставок </w:t>
      </w:r>
      <w:r w:rsidRPr="00440FE1">
        <w:rPr>
          <w:spacing w:val="-6"/>
          <w:lang w:val="ru-RU"/>
        </w:rPr>
        <w:t>налогообложения.</w:t>
      </w:r>
    </w:p>
    <w:p w:rsidR="00A32B95" w:rsidRPr="00440FE1" w:rsidRDefault="00A32B95" w:rsidP="00A32B95">
      <w:pPr>
        <w:pStyle w:val="a3"/>
        <w:tabs>
          <w:tab w:val="left" w:pos="426"/>
        </w:tabs>
        <w:ind w:left="113" w:right="121"/>
        <w:rPr>
          <w:lang w:val="ru-RU"/>
        </w:rPr>
      </w:pPr>
      <w:r w:rsidRPr="00440FE1">
        <w:rPr>
          <w:lang w:val="ru-RU"/>
        </w:rPr>
        <w:t>В течение 3 (Трех) рабочих дней с даты получения вышеуказанных документов, Эмитент осуществляет их проверку.</w:t>
      </w:r>
    </w:p>
    <w:p w:rsidR="00A32B95" w:rsidRPr="00440FE1" w:rsidRDefault="00A32B95" w:rsidP="00A32B95">
      <w:pPr>
        <w:pStyle w:val="a3"/>
        <w:tabs>
          <w:tab w:val="left" w:pos="426"/>
        </w:tabs>
        <w:ind w:left="113" w:right="120"/>
        <w:rPr>
          <w:lang w:val="ru-RU"/>
        </w:rPr>
      </w:pPr>
      <w:r w:rsidRPr="00440FE1">
        <w:rPr>
          <w:spacing w:val="-5"/>
          <w:lang w:val="ru-RU"/>
        </w:rPr>
        <w:t xml:space="preserve">Эмитент </w:t>
      </w:r>
      <w:r w:rsidRPr="00440FE1">
        <w:rPr>
          <w:spacing w:val="-3"/>
          <w:lang w:val="ru-RU"/>
        </w:rPr>
        <w:t xml:space="preserve">не </w:t>
      </w:r>
      <w:r w:rsidRPr="00440FE1">
        <w:rPr>
          <w:spacing w:val="-6"/>
          <w:lang w:val="ru-RU"/>
        </w:rPr>
        <w:t xml:space="preserve">позднее, </w:t>
      </w:r>
      <w:r w:rsidRPr="00440FE1">
        <w:rPr>
          <w:spacing w:val="-5"/>
          <w:lang w:val="ru-RU"/>
        </w:rPr>
        <w:t xml:space="preserve">чем </w:t>
      </w:r>
      <w:r w:rsidRPr="00440FE1">
        <w:rPr>
          <w:spacing w:val="-3"/>
          <w:lang w:val="ru-RU"/>
        </w:rPr>
        <w:t xml:space="preserve">во </w:t>
      </w:r>
      <w:r w:rsidRPr="00440FE1">
        <w:rPr>
          <w:lang w:val="ru-RU"/>
        </w:rPr>
        <w:t xml:space="preserve">2 </w:t>
      </w:r>
      <w:r w:rsidRPr="00440FE1">
        <w:rPr>
          <w:spacing w:val="-5"/>
          <w:lang w:val="ru-RU"/>
        </w:rPr>
        <w:t xml:space="preserve">(Второй) рабочий </w:t>
      </w:r>
      <w:r w:rsidRPr="00440FE1">
        <w:rPr>
          <w:spacing w:val="-4"/>
          <w:lang w:val="ru-RU"/>
        </w:rPr>
        <w:t xml:space="preserve">день </w:t>
      </w:r>
      <w:r w:rsidRPr="00440FE1">
        <w:rPr>
          <w:lang w:val="ru-RU"/>
        </w:rPr>
        <w:t xml:space="preserve">с </w:t>
      </w:r>
      <w:r w:rsidRPr="00440FE1">
        <w:rPr>
          <w:spacing w:val="-5"/>
          <w:lang w:val="ru-RU"/>
        </w:rPr>
        <w:t xml:space="preserve">даты </w:t>
      </w:r>
      <w:r w:rsidRPr="00440FE1">
        <w:rPr>
          <w:spacing w:val="-6"/>
          <w:lang w:val="ru-RU"/>
        </w:rPr>
        <w:t xml:space="preserve">истечения </w:t>
      </w:r>
      <w:r w:rsidRPr="00440FE1">
        <w:rPr>
          <w:spacing w:val="-5"/>
          <w:lang w:val="ru-RU"/>
        </w:rPr>
        <w:t xml:space="preserve">срока </w:t>
      </w:r>
      <w:r w:rsidRPr="00440FE1">
        <w:rPr>
          <w:spacing w:val="-6"/>
          <w:lang w:val="ru-RU"/>
        </w:rPr>
        <w:t xml:space="preserve">рассмотрения Требования (заявления)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письменно уведомляет </w:t>
      </w:r>
      <w:r w:rsidRPr="00440FE1">
        <w:rPr>
          <w:lang w:val="ru-RU"/>
        </w:rPr>
        <w:t xml:space="preserve">о </w:t>
      </w:r>
      <w:r w:rsidRPr="00440FE1">
        <w:rPr>
          <w:spacing w:val="-6"/>
          <w:lang w:val="ru-RU"/>
        </w:rPr>
        <w:t xml:space="preserve">принятом </w:t>
      </w:r>
      <w:r w:rsidRPr="00440FE1">
        <w:rPr>
          <w:spacing w:val="-5"/>
          <w:lang w:val="ru-RU"/>
        </w:rPr>
        <w:t xml:space="preserve">решении </w:t>
      </w:r>
      <w:r w:rsidRPr="00440FE1">
        <w:rPr>
          <w:spacing w:val="-3"/>
          <w:lang w:val="ru-RU"/>
        </w:rPr>
        <w:t xml:space="preserve">об </w:t>
      </w:r>
      <w:r w:rsidRPr="00440FE1">
        <w:rPr>
          <w:spacing w:val="-6"/>
          <w:lang w:val="ru-RU"/>
        </w:rPr>
        <w:t xml:space="preserve">удовлетворении </w:t>
      </w:r>
      <w:r w:rsidRPr="00440FE1">
        <w:rPr>
          <w:spacing w:val="-4"/>
          <w:lang w:val="ru-RU"/>
        </w:rPr>
        <w:t xml:space="preserve">либо </w:t>
      </w:r>
      <w:r w:rsidRPr="00440FE1">
        <w:rPr>
          <w:spacing w:val="-3"/>
          <w:lang w:val="ru-RU"/>
        </w:rPr>
        <w:t xml:space="preserve">об </w:t>
      </w:r>
      <w:r w:rsidRPr="00440FE1">
        <w:rPr>
          <w:spacing w:val="-5"/>
          <w:lang w:val="ru-RU"/>
        </w:rPr>
        <w:t xml:space="preserve">отказе </w:t>
      </w:r>
      <w:r w:rsidRPr="00440FE1">
        <w:rPr>
          <w:lang w:val="ru-RU"/>
        </w:rPr>
        <w:t xml:space="preserve">в </w:t>
      </w:r>
      <w:r w:rsidRPr="00440FE1">
        <w:rPr>
          <w:spacing w:val="-6"/>
          <w:lang w:val="ru-RU"/>
        </w:rPr>
        <w:t xml:space="preserve">удовлетворении </w:t>
      </w:r>
      <w:r w:rsidRPr="00440FE1">
        <w:rPr>
          <w:lang w:val="ru-RU"/>
        </w:rPr>
        <w:t xml:space="preserve">(с </w:t>
      </w:r>
      <w:r w:rsidRPr="00440FE1">
        <w:rPr>
          <w:spacing w:val="-6"/>
          <w:lang w:val="ru-RU"/>
        </w:rPr>
        <w:t xml:space="preserve">указанием оснований) </w:t>
      </w:r>
      <w:r w:rsidRPr="00440FE1">
        <w:rPr>
          <w:spacing w:val="-5"/>
          <w:lang w:val="ru-RU"/>
        </w:rPr>
        <w:t xml:space="preserve">Требования </w:t>
      </w:r>
      <w:r w:rsidRPr="00440FE1">
        <w:rPr>
          <w:spacing w:val="-6"/>
          <w:lang w:val="ru-RU"/>
        </w:rPr>
        <w:t>(заявления) владельца Облигаций или</w:t>
      </w:r>
      <w:r w:rsidRPr="00440FE1">
        <w:rPr>
          <w:spacing w:val="-5"/>
          <w:lang w:val="ru-RU"/>
        </w:rPr>
        <w:t xml:space="preserve"> лица, </w:t>
      </w:r>
      <w:r w:rsidRPr="00440FE1">
        <w:rPr>
          <w:spacing w:val="-6"/>
          <w:lang w:val="ru-RU"/>
        </w:rPr>
        <w:t xml:space="preserve">уполномоченного владельцем совершать действия, направленные </w:t>
      </w:r>
      <w:r w:rsidRPr="00440FE1">
        <w:rPr>
          <w:spacing w:val="-3"/>
          <w:lang w:val="ru-RU"/>
        </w:rPr>
        <w:t xml:space="preserve">на </w:t>
      </w:r>
      <w:r w:rsidRPr="00440FE1">
        <w:rPr>
          <w:spacing w:val="-6"/>
          <w:lang w:val="ru-RU"/>
        </w:rPr>
        <w:t xml:space="preserve">досрочное погашение Облигаций, направившего Требование (заявление) </w:t>
      </w:r>
      <w:r w:rsidRPr="00440FE1">
        <w:rPr>
          <w:lang w:val="ru-RU"/>
        </w:rPr>
        <w:t xml:space="preserve">о </w:t>
      </w:r>
      <w:r w:rsidRPr="00440FE1">
        <w:rPr>
          <w:spacing w:val="-6"/>
          <w:lang w:val="ru-RU"/>
        </w:rPr>
        <w:t>досрочном погашении Облигаций.</w:t>
      </w:r>
    </w:p>
    <w:p w:rsidR="00A32B95" w:rsidRPr="00BA1797" w:rsidRDefault="00A32B95" w:rsidP="00A32B95">
      <w:pPr>
        <w:pStyle w:val="a3"/>
        <w:tabs>
          <w:tab w:val="left" w:pos="426"/>
        </w:tabs>
        <w:spacing w:before="10"/>
        <w:rPr>
          <w:lang w:val="ru-RU"/>
        </w:rPr>
      </w:pPr>
    </w:p>
    <w:p w:rsidR="00A32B95" w:rsidRPr="00440FE1" w:rsidRDefault="00A32B95" w:rsidP="00A32B95">
      <w:pPr>
        <w:pStyle w:val="a3"/>
        <w:tabs>
          <w:tab w:val="left" w:pos="426"/>
        </w:tabs>
        <w:ind w:left="113" w:right="119"/>
        <w:rPr>
          <w:lang w:val="ru-RU"/>
        </w:rPr>
      </w:pPr>
      <w:r w:rsidRPr="00440FE1">
        <w:rPr>
          <w:spacing w:val="-6"/>
          <w:lang w:val="ru-RU"/>
        </w:rPr>
        <w:t xml:space="preserve">Получение уведомления </w:t>
      </w:r>
      <w:r w:rsidRPr="00440FE1">
        <w:rPr>
          <w:spacing w:val="-4"/>
          <w:lang w:val="ru-RU"/>
        </w:rPr>
        <w:t xml:space="preserve">об </w:t>
      </w:r>
      <w:r w:rsidRPr="00440FE1">
        <w:rPr>
          <w:spacing w:val="-5"/>
          <w:lang w:val="ru-RU"/>
        </w:rPr>
        <w:t xml:space="preserve">отказе </w:t>
      </w:r>
      <w:r w:rsidRPr="00440FE1">
        <w:rPr>
          <w:lang w:val="ru-RU"/>
        </w:rPr>
        <w:t xml:space="preserve">в </w:t>
      </w:r>
      <w:r w:rsidRPr="00440FE1">
        <w:rPr>
          <w:spacing w:val="-6"/>
          <w:lang w:val="ru-RU"/>
        </w:rPr>
        <w:t xml:space="preserve">удовлетворении Требования (заявления)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w:t>
      </w:r>
      <w:r w:rsidRPr="00440FE1">
        <w:rPr>
          <w:spacing w:val="-3"/>
          <w:lang w:val="ru-RU"/>
        </w:rPr>
        <w:t xml:space="preserve">не </w:t>
      </w:r>
      <w:r w:rsidRPr="00440FE1">
        <w:rPr>
          <w:spacing w:val="-5"/>
          <w:lang w:val="ru-RU"/>
        </w:rPr>
        <w:t xml:space="preserve">лишает </w:t>
      </w:r>
      <w:r w:rsidRPr="00440FE1">
        <w:rPr>
          <w:spacing w:val="-6"/>
          <w:lang w:val="ru-RU"/>
        </w:rPr>
        <w:t xml:space="preserve">владельца Облигаций </w:t>
      </w:r>
      <w:r w:rsidRPr="00440FE1">
        <w:rPr>
          <w:spacing w:val="-5"/>
          <w:lang w:val="ru-RU"/>
        </w:rPr>
        <w:t xml:space="preserve">права, обратиться </w:t>
      </w:r>
      <w:r w:rsidRPr="00440FE1">
        <w:rPr>
          <w:lang w:val="ru-RU"/>
        </w:rPr>
        <w:t xml:space="preserve">с </w:t>
      </w:r>
      <w:r w:rsidRPr="00440FE1">
        <w:rPr>
          <w:spacing w:val="-5"/>
          <w:lang w:val="ru-RU"/>
        </w:rPr>
        <w:t xml:space="preserve">Требованиями </w:t>
      </w:r>
      <w:r w:rsidRPr="00440FE1">
        <w:rPr>
          <w:spacing w:val="-6"/>
          <w:lang w:val="ru-RU"/>
        </w:rPr>
        <w:t xml:space="preserve">(заявлениями) </w:t>
      </w:r>
      <w:r w:rsidRPr="00440FE1">
        <w:rPr>
          <w:lang w:val="ru-RU"/>
        </w:rPr>
        <w:t xml:space="preserve">о </w:t>
      </w:r>
      <w:r w:rsidRPr="00440FE1">
        <w:rPr>
          <w:spacing w:val="-5"/>
          <w:lang w:val="ru-RU"/>
        </w:rPr>
        <w:t xml:space="preserve">досрочном </w:t>
      </w:r>
      <w:r w:rsidRPr="00440FE1">
        <w:rPr>
          <w:spacing w:val="-6"/>
          <w:lang w:val="ru-RU"/>
        </w:rPr>
        <w:t>погашении Облигаций повторно.</w:t>
      </w:r>
    </w:p>
    <w:p w:rsidR="00A32B95" w:rsidRPr="00440FE1" w:rsidRDefault="00A32B95" w:rsidP="00A32B95">
      <w:pPr>
        <w:pStyle w:val="a3"/>
        <w:tabs>
          <w:tab w:val="left" w:pos="426"/>
        </w:tabs>
        <w:ind w:left="113" w:right="120"/>
        <w:rPr>
          <w:lang w:val="ru-RU"/>
        </w:rPr>
      </w:pPr>
      <w:r w:rsidRPr="00440FE1">
        <w:rPr>
          <w:lang w:val="ru-RU"/>
        </w:rPr>
        <w:t xml:space="preserve">В </w:t>
      </w:r>
      <w:r w:rsidRPr="00440FE1">
        <w:rPr>
          <w:spacing w:val="-5"/>
          <w:lang w:val="ru-RU"/>
        </w:rPr>
        <w:t xml:space="preserve">случае </w:t>
      </w:r>
      <w:r w:rsidRPr="00440FE1">
        <w:rPr>
          <w:spacing w:val="-6"/>
          <w:lang w:val="ru-RU"/>
        </w:rPr>
        <w:t xml:space="preserve">принятия решения </w:t>
      </w:r>
      <w:r w:rsidRPr="00440FE1">
        <w:rPr>
          <w:spacing w:val="-5"/>
          <w:lang w:val="ru-RU"/>
        </w:rPr>
        <w:t xml:space="preserve">Эмитентом </w:t>
      </w:r>
      <w:r w:rsidRPr="00440FE1">
        <w:rPr>
          <w:spacing w:val="-4"/>
          <w:lang w:val="ru-RU"/>
        </w:rPr>
        <w:t xml:space="preserve">об </w:t>
      </w:r>
      <w:r w:rsidRPr="00440FE1">
        <w:rPr>
          <w:spacing w:val="-6"/>
          <w:lang w:val="ru-RU"/>
        </w:rPr>
        <w:t xml:space="preserve">удовлетворении Требования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w:t>
      </w:r>
      <w:r w:rsidRPr="00440FE1">
        <w:rPr>
          <w:spacing w:val="-5"/>
          <w:lang w:val="ru-RU"/>
        </w:rPr>
        <w:t xml:space="preserve">перевод </w:t>
      </w:r>
      <w:r w:rsidRPr="00440FE1">
        <w:rPr>
          <w:spacing w:val="-6"/>
          <w:lang w:val="ru-RU"/>
        </w:rPr>
        <w:t xml:space="preserve">Облигаций </w:t>
      </w:r>
      <w:r w:rsidRPr="00440FE1">
        <w:rPr>
          <w:spacing w:val="-4"/>
          <w:lang w:val="ru-RU"/>
        </w:rPr>
        <w:t xml:space="preserve">со </w:t>
      </w:r>
      <w:r w:rsidRPr="00440FE1">
        <w:rPr>
          <w:spacing w:val="-6"/>
          <w:lang w:val="ru-RU"/>
        </w:rPr>
        <w:t xml:space="preserve">счета </w:t>
      </w:r>
      <w:r w:rsidRPr="00440FE1">
        <w:rPr>
          <w:spacing w:val="-5"/>
          <w:lang w:val="ru-RU"/>
        </w:rPr>
        <w:t xml:space="preserve">депо, </w:t>
      </w:r>
      <w:r w:rsidRPr="00440FE1">
        <w:rPr>
          <w:spacing w:val="-6"/>
          <w:lang w:val="ru-RU"/>
        </w:rPr>
        <w:t xml:space="preserve">открытого </w:t>
      </w:r>
      <w:r w:rsidRPr="00440FE1">
        <w:rPr>
          <w:lang w:val="ru-RU"/>
        </w:rPr>
        <w:t xml:space="preserve">в </w:t>
      </w:r>
      <w:r w:rsidRPr="00440FE1">
        <w:rPr>
          <w:spacing w:val="-4"/>
          <w:lang w:val="ru-RU"/>
        </w:rPr>
        <w:t xml:space="preserve">НРД </w:t>
      </w:r>
      <w:r w:rsidRPr="00440FE1">
        <w:rPr>
          <w:spacing w:val="-5"/>
          <w:lang w:val="ru-RU"/>
        </w:rPr>
        <w:t xml:space="preserve">Владельцу </w:t>
      </w:r>
      <w:r w:rsidRPr="00440FE1">
        <w:rPr>
          <w:spacing w:val="-4"/>
          <w:lang w:val="ru-RU"/>
        </w:rPr>
        <w:t xml:space="preserve">или его </w:t>
      </w:r>
      <w:r w:rsidRPr="00440FE1">
        <w:rPr>
          <w:spacing w:val="-6"/>
          <w:lang w:val="ru-RU"/>
        </w:rPr>
        <w:t xml:space="preserve">уполномоченному </w:t>
      </w:r>
      <w:r w:rsidRPr="00440FE1">
        <w:rPr>
          <w:spacing w:val="-5"/>
          <w:lang w:val="ru-RU"/>
        </w:rPr>
        <w:t xml:space="preserve">лицу </w:t>
      </w:r>
      <w:r w:rsidRPr="00440FE1">
        <w:rPr>
          <w:spacing w:val="-3"/>
          <w:lang w:val="ru-RU"/>
        </w:rPr>
        <w:t xml:space="preserve">на </w:t>
      </w:r>
      <w:r w:rsidRPr="00440FE1">
        <w:rPr>
          <w:spacing w:val="-6"/>
          <w:lang w:val="ru-RU"/>
        </w:rPr>
        <w:t xml:space="preserve">эмиссионный </w:t>
      </w:r>
      <w:r w:rsidRPr="00440FE1">
        <w:rPr>
          <w:spacing w:val="-4"/>
          <w:lang w:val="ru-RU"/>
        </w:rPr>
        <w:t xml:space="preserve">счет </w:t>
      </w:r>
      <w:r w:rsidRPr="00440FE1">
        <w:rPr>
          <w:spacing w:val="-5"/>
          <w:lang w:val="ru-RU"/>
        </w:rPr>
        <w:t xml:space="preserve">Эмитента </w:t>
      </w:r>
      <w:r w:rsidRPr="00440FE1">
        <w:rPr>
          <w:lang w:val="ru-RU"/>
        </w:rPr>
        <w:t xml:space="preserve">в </w:t>
      </w:r>
      <w:r w:rsidRPr="00440FE1">
        <w:rPr>
          <w:spacing w:val="-5"/>
          <w:lang w:val="ru-RU"/>
        </w:rPr>
        <w:t xml:space="preserve">НРД, </w:t>
      </w:r>
      <w:r w:rsidRPr="00440FE1">
        <w:rPr>
          <w:spacing w:val="-6"/>
          <w:lang w:val="ru-RU"/>
        </w:rPr>
        <w:t xml:space="preserve">осуществляется </w:t>
      </w:r>
      <w:r w:rsidRPr="00440FE1">
        <w:rPr>
          <w:spacing w:val="-4"/>
          <w:lang w:val="ru-RU"/>
        </w:rPr>
        <w:t xml:space="preserve">по </w:t>
      </w:r>
      <w:r w:rsidRPr="00440FE1">
        <w:rPr>
          <w:spacing w:val="-6"/>
          <w:lang w:val="ru-RU"/>
        </w:rPr>
        <w:t xml:space="preserve">встречным поручениям </w:t>
      </w:r>
      <w:r w:rsidRPr="00440FE1">
        <w:rPr>
          <w:lang w:val="ru-RU"/>
        </w:rPr>
        <w:t xml:space="preserve">с </w:t>
      </w:r>
      <w:r w:rsidRPr="00440FE1">
        <w:rPr>
          <w:spacing w:val="-5"/>
          <w:lang w:val="ru-RU"/>
        </w:rPr>
        <w:t xml:space="preserve">контролем расчетов </w:t>
      </w:r>
      <w:r w:rsidRPr="00440FE1">
        <w:rPr>
          <w:spacing w:val="-4"/>
          <w:lang w:val="ru-RU"/>
        </w:rPr>
        <w:t xml:space="preserve">по </w:t>
      </w:r>
      <w:r w:rsidRPr="00440FE1">
        <w:rPr>
          <w:spacing w:val="-5"/>
          <w:lang w:val="ru-RU"/>
        </w:rPr>
        <w:t xml:space="preserve">денежным </w:t>
      </w:r>
      <w:r w:rsidRPr="00440FE1">
        <w:rPr>
          <w:spacing w:val="-6"/>
          <w:lang w:val="ru-RU"/>
        </w:rPr>
        <w:t>средствам.</w:t>
      </w:r>
    </w:p>
    <w:p w:rsidR="00A32B95" w:rsidRPr="00440FE1" w:rsidRDefault="00A32B95" w:rsidP="00A32B95">
      <w:pPr>
        <w:pStyle w:val="a3"/>
        <w:tabs>
          <w:tab w:val="left" w:pos="426"/>
        </w:tabs>
        <w:ind w:left="113"/>
        <w:rPr>
          <w:lang w:val="ru-RU"/>
        </w:rPr>
      </w:pPr>
    </w:p>
    <w:p w:rsidR="00A32B95" w:rsidRPr="00440FE1" w:rsidRDefault="00A32B95" w:rsidP="00A32B95">
      <w:pPr>
        <w:pStyle w:val="a3"/>
        <w:tabs>
          <w:tab w:val="left" w:pos="426"/>
        </w:tabs>
        <w:ind w:left="113" w:right="120"/>
        <w:rPr>
          <w:lang w:val="ru-RU"/>
        </w:rPr>
      </w:pPr>
      <w:r w:rsidRPr="00440FE1">
        <w:rPr>
          <w:spacing w:val="-4"/>
          <w:lang w:val="ru-RU"/>
        </w:rPr>
        <w:t xml:space="preserve">Для </w:t>
      </w:r>
      <w:r w:rsidRPr="00440FE1">
        <w:rPr>
          <w:spacing w:val="-6"/>
          <w:lang w:val="ru-RU"/>
        </w:rPr>
        <w:t xml:space="preserve">осуществления указанного перевода Эмитент </w:t>
      </w:r>
      <w:r w:rsidRPr="00440FE1">
        <w:rPr>
          <w:spacing w:val="-3"/>
          <w:lang w:val="ru-RU"/>
        </w:rPr>
        <w:t xml:space="preserve">не </w:t>
      </w:r>
      <w:r w:rsidRPr="00440FE1">
        <w:rPr>
          <w:spacing w:val="-5"/>
          <w:lang w:val="ru-RU"/>
        </w:rPr>
        <w:t xml:space="preserve">позднее, </w:t>
      </w:r>
      <w:r w:rsidRPr="00440FE1">
        <w:rPr>
          <w:spacing w:val="-4"/>
          <w:lang w:val="ru-RU"/>
        </w:rPr>
        <w:t xml:space="preserve">чем </w:t>
      </w:r>
      <w:r w:rsidRPr="00440FE1">
        <w:rPr>
          <w:spacing w:val="-3"/>
          <w:lang w:val="ru-RU"/>
        </w:rPr>
        <w:t xml:space="preserve">во </w:t>
      </w:r>
      <w:r w:rsidRPr="00440FE1">
        <w:rPr>
          <w:lang w:val="ru-RU"/>
        </w:rPr>
        <w:t xml:space="preserve">2 </w:t>
      </w:r>
      <w:r w:rsidRPr="00440FE1">
        <w:rPr>
          <w:spacing w:val="-6"/>
          <w:lang w:val="ru-RU"/>
        </w:rPr>
        <w:t xml:space="preserve">(Второй) </w:t>
      </w:r>
      <w:r w:rsidRPr="00440FE1">
        <w:rPr>
          <w:spacing w:val="-5"/>
          <w:lang w:val="ru-RU"/>
        </w:rPr>
        <w:t xml:space="preserve">рабочий </w:t>
      </w:r>
      <w:r w:rsidRPr="00440FE1">
        <w:rPr>
          <w:spacing w:val="-4"/>
          <w:lang w:val="ru-RU"/>
        </w:rPr>
        <w:t xml:space="preserve">день </w:t>
      </w:r>
      <w:r w:rsidRPr="00440FE1">
        <w:rPr>
          <w:lang w:val="ru-RU"/>
        </w:rPr>
        <w:t xml:space="preserve">с </w:t>
      </w:r>
      <w:r w:rsidRPr="00440FE1">
        <w:rPr>
          <w:spacing w:val="-5"/>
          <w:lang w:val="ru-RU"/>
        </w:rPr>
        <w:t xml:space="preserve">даты </w:t>
      </w:r>
      <w:r w:rsidRPr="00440FE1">
        <w:rPr>
          <w:spacing w:val="-6"/>
          <w:lang w:val="ru-RU"/>
        </w:rPr>
        <w:t xml:space="preserve">истечения </w:t>
      </w:r>
      <w:r w:rsidRPr="00440FE1">
        <w:rPr>
          <w:spacing w:val="-5"/>
          <w:lang w:val="ru-RU"/>
        </w:rPr>
        <w:t xml:space="preserve">срока </w:t>
      </w:r>
      <w:r w:rsidRPr="00440FE1">
        <w:rPr>
          <w:spacing w:val="-6"/>
          <w:lang w:val="ru-RU"/>
        </w:rPr>
        <w:t xml:space="preserve">рассмотрения </w:t>
      </w:r>
      <w:r w:rsidRPr="00440FE1">
        <w:rPr>
          <w:spacing w:val="-5"/>
          <w:lang w:val="ru-RU"/>
        </w:rPr>
        <w:t xml:space="preserve">Требования </w:t>
      </w:r>
      <w:r w:rsidRPr="00440FE1">
        <w:rPr>
          <w:spacing w:val="-6"/>
          <w:lang w:val="ru-RU"/>
        </w:rPr>
        <w:t xml:space="preserve">(заявления) </w:t>
      </w:r>
      <w:r w:rsidRPr="00440FE1">
        <w:rPr>
          <w:lang w:val="ru-RU"/>
        </w:rPr>
        <w:t xml:space="preserve">о </w:t>
      </w:r>
      <w:r w:rsidRPr="00440FE1">
        <w:rPr>
          <w:spacing w:val="-5"/>
          <w:lang w:val="ru-RU"/>
        </w:rPr>
        <w:t xml:space="preserve">досрочном </w:t>
      </w:r>
      <w:r w:rsidRPr="00440FE1">
        <w:rPr>
          <w:spacing w:val="-6"/>
          <w:lang w:val="ru-RU"/>
        </w:rPr>
        <w:t xml:space="preserve">погашении Облигаций письменно уведомляет </w:t>
      </w:r>
      <w:r w:rsidRPr="00440FE1">
        <w:rPr>
          <w:lang w:val="ru-RU"/>
        </w:rPr>
        <w:t xml:space="preserve">о </w:t>
      </w:r>
      <w:r w:rsidRPr="00440FE1">
        <w:rPr>
          <w:spacing w:val="-5"/>
          <w:lang w:val="ru-RU"/>
        </w:rPr>
        <w:t xml:space="preserve">принятом решении владельца </w:t>
      </w:r>
      <w:r w:rsidRPr="00440FE1">
        <w:rPr>
          <w:spacing w:val="-6"/>
          <w:lang w:val="ru-RU"/>
        </w:rPr>
        <w:t xml:space="preserve">Облигаций </w:t>
      </w:r>
      <w:r w:rsidRPr="00440FE1">
        <w:rPr>
          <w:spacing w:val="-4"/>
          <w:lang w:val="ru-RU"/>
        </w:rPr>
        <w:t xml:space="preserve">или </w:t>
      </w:r>
      <w:r w:rsidRPr="00440FE1">
        <w:rPr>
          <w:spacing w:val="-5"/>
          <w:lang w:val="ru-RU"/>
        </w:rPr>
        <w:t xml:space="preserve">лицо, </w:t>
      </w:r>
      <w:r w:rsidRPr="00440FE1">
        <w:rPr>
          <w:spacing w:val="-6"/>
          <w:lang w:val="ru-RU"/>
        </w:rPr>
        <w:t xml:space="preserve">уполномоченное </w:t>
      </w:r>
      <w:r w:rsidRPr="00440FE1">
        <w:rPr>
          <w:spacing w:val="-5"/>
          <w:lang w:val="ru-RU"/>
        </w:rPr>
        <w:t xml:space="preserve">владельцем </w:t>
      </w:r>
      <w:r w:rsidRPr="00440FE1">
        <w:rPr>
          <w:spacing w:val="-6"/>
          <w:lang w:val="ru-RU"/>
        </w:rPr>
        <w:t xml:space="preserve">совершать действия, направленные </w:t>
      </w:r>
      <w:r w:rsidRPr="00440FE1">
        <w:rPr>
          <w:spacing w:val="-3"/>
          <w:lang w:val="ru-RU"/>
        </w:rPr>
        <w:t xml:space="preserve">на </w:t>
      </w:r>
      <w:r w:rsidRPr="00440FE1">
        <w:rPr>
          <w:spacing w:val="-6"/>
          <w:lang w:val="ru-RU"/>
        </w:rPr>
        <w:t xml:space="preserve">досрочное погашение Облигаций, направившее Требование (заявление) </w:t>
      </w:r>
      <w:r w:rsidRPr="00440FE1">
        <w:rPr>
          <w:lang w:val="ru-RU"/>
        </w:rPr>
        <w:t xml:space="preserve">о  </w:t>
      </w:r>
      <w:r w:rsidRPr="00440FE1">
        <w:rPr>
          <w:spacing w:val="-5"/>
          <w:lang w:val="ru-RU"/>
        </w:rPr>
        <w:t xml:space="preserve">досрочном  погашении </w:t>
      </w:r>
      <w:r w:rsidRPr="00440FE1">
        <w:rPr>
          <w:spacing w:val="-6"/>
          <w:lang w:val="ru-RU"/>
        </w:rPr>
        <w:t xml:space="preserve">Облигаций, </w:t>
      </w:r>
      <w:r w:rsidRPr="00440FE1">
        <w:rPr>
          <w:lang w:val="ru-RU"/>
        </w:rPr>
        <w:t xml:space="preserve">и </w:t>
      </w:r>
      <w:r w:rsidRPr="00440FE1">
        <w:rPr>
          <w:spacing w:val="-5"/>
          <w:lang w:val="ru-RU"/>
        </w:rPr>
        <w:t xml:space="preserve">указывает </w:t>
      </w:r>
      <w:r w:rsidRPr="00440FE1">
        <w:rPr>
          <w:lang w:val="ru-RU"/>
        </w:rPr>
        <w:t xml:space="preserve">в </w:t>
      </w:r>
      <w:r w:rsidRPr="00440FE1">
        <w:rPr>
          <w:spacing w:val="-6"/>
          <w:lang w:val="ru-RU"/>
        </w:rPr>
        <w:t xml:space="preserve">Уведомлении </w:t>
      </w:r>
      <w:r w:rsidRPr="00440FE1">
        <w:rPr>
          <w:spacing w:val="-3"/>
          <w:lang w:val="ru-RU"/>
        </w:rPr>
        <w:t xml:space="preserve">об </w:t>
      </w:r>
      <w:r w:rsidRPr="00440FE1">
        <w:rPr>
          <w:spacing w:val="-6"/>
          <w:lang w:val="ru-RU"/>
        </w:rPr>
        <w:t xml:space="preserve">удовлетворении Требования (заявления) реквизиты, необходимые </w:t>
      </w:r>
      <w:r w:rsidRPr="00440FE1">
        <w:rPr>
          <w:spacing w:val="-4"/>
          <w:lang w:val="ru-RU"/>
        </w:rPr>
        <w:t xml:space="preserve">для </w:t>
      </w:r>
      <w:r w:rsidRPr="00440FE1">
        <w:rPr>
          <w:spacing w:val="-6"/>
          <w:lang w:val="ru-RU"/>
        </w:rPr>
        <w:t xml:space="preserve">заполнения поручения </w:t>
      </w:r>
      <w:r w:rsidRPr="00440FE1">
        <w:rPr>
          <w:spacing w:val="-4"/>
          <w:lang w:val="ru-RU"/>
        </w:rPr>
        <w:t xml:space="preserve">депо </w:t>
      </w:r>
      <w:r w:rsidRPr="00440FE1">
        <w:rPr>
          <w:spacing w:val="-3"/>
          <w:lang w:val="ru-RU"/>
        </w:rPr>
        <w:t xml:space="preserve">по </w:t>
      </w:r>
      <w:r w:rsidRPr="00440FE1">
        <w:rPr>
          <w:spacing w:val="-6"/>
          <w:lang w:val="ru-RU"/>
        </w:rPr>
        <w:t xml:space="preserve">форме, установленной </w:t>
      </w:r>
      <w:r w:rsidRPr="00440FE1">
        <w:rPr>
          <w:spacing w:val="-4"/>
          <w:lang w:val="ru-RU"/>
        </w:rPr>
        <w:t xml:space="preserve">для </w:t>
      </w:r>
      <w:r w:rsidRPr="00440FE1">
        <w:rPr>
          <w:spacing w:val="-5"/>
          <w:lang w:val="ru-RU"/>
        </w:rPr>
        <w:t xml:space="preserve">перевода ценных бумаг </w:t>
      </w:r>
      <w:r w:rsidRPr="00440FE1">
        <w:rPr>
          <w:lang w:val="ru-RU"/>
        </w:rPr>
        <w:t xml:space="preserve">с </w:t>
      </w:r>
      <w:r w:rsidRPr="00440FE1">
        <w:rPr>
          <w:spacing w:val="-6"/>
          <w:lang w:val="ru-RU"/>
        </w:rPr>
        <w:t xml:space="preserve">контролем </w:t>
      </w:r>
      <w:r w:rsidRPr="00440FE1">
        <w:rPr>
          <w:spacing w:val="-5"/>
          <w:lang w:val="ru-RU"/>
        </w:rPr>
        <w:t xml:space="preserve">расчетов </w:t>
      </w:r>
      <w:r w:rsidRPr="00440FE1">
        <w:rPr>
          <w:spacing w:val="-3"/>
          <w:lang w:val="ru-RU"/>
        </w:rPr>
        <w:t xml:space="preserve">по </w:t>
      </w:r>
      <w:r w:rsidRPr="00440FE1">
        <w:rPr>
          <w:spacing w:val="-5"/>
          <w:lang w:val="ru-RU"/>
        </w:rPr>
        <w:t>денежным</w:t>
      </w:r>
      <w:r w:rsidRPr="00440FE1">
        <w:rPr>
          <w:spacing w:val="-6"/>
          <w:lang w:val="ru-RU"/>
        </w:rPr>
        <w:t xml:space="preserve"> средствам.</w:t>
      </w:r>
    </w:p>
    <w:p w:rsidR="00A32B95" w:rsidRPr="00440FE1" w:rsidRDefault="00A32B95" w:rsidP="00A32B95">
      <w:pPr>
        <w:pStyle w:val="a3"/>
        <w:tabs>
          <w:tab w:val="left" w:pos="426"/>
        </w:tabs>
        <w:ind w:left="113"/>
        <w:rPr>
          <w:lang w:val="ru-RU"/>
        </w:rPr>
      </w:pPr>
    </w:p>
    <w:p w:rsidR="00A32B95" w:rsidRPr="00440FE1" w:rsidRDefault="00A32B95" w:rsidP="00A32B95">
      <w:pPr>
        <w:pStyle w:val="a3"/>
        <w:tabs>
          <w:tab w:val="left" w:pos="426"/>
        </w:tabs>
        <w:ind w:left="113" w:right="119"/>
        <w:rPr>
          <w:lang w:val="ru-RU"/>
        </w:rPr>
      </w:pPr>
      <w:r w:rsidRPr="006A47E8">
        <w:rPr>
          <w:spacing w:val="-5"/>
          <w:lang w:val="ru-RU"/>
        </w:rPr>
        <w:t xml:space="preserve">После </w:t>
      </w:r>
      <w:r w:rsidRPr="006A47E8">
        <w:rPr>
          <w:spacing w:val="-6"/>
          <w:lang w:val="ru-RU"/>
        </w:rPr>
        <w:t xml:space="preserve">направления </w:t>
      </w:r>
      <w:r w:rsidRPr="006A47E8">
        <w:rPr>
          <w:spacing w:val="-5"/>
          <w:lang w:val="ru-RU"/>
        </w:rPr>
        <w:t xml:space="preserve">таких </w:t>
      </w:r>
      <w:r w:rsidRPr="006A47E8">
        <w:rPr>
          <w:spacing w:val="-6"/>
          <w:lang w:val="ru-RU"/>
        </w:rPr>
        <w:t xml:space="preserve">уведомлений, Эмитент </w:t>
      </w:r>
      <w:r w:rsidRPr="006A47E8">
        <w:rPr>
          <w:spacing w:val="-5"/>
          <w:lang w:val="ru-RU"/>
        </w:rPr>
        <w:t xml:space="preserve">подает </w:t>
      </w:r>
      <w:r w:rsidRPr="006A47E8">
        <w:rPr>
          <w:lang w:val="ru-RU"/>
        </w:rPr>
        <w:t xml:space="preserve">в </w:t>
      </w:r>
      <w:r w:rsidRPr="006A47E8">
        <w:rPr>
          <w:spacing w:val="-4"/>
          <w:lang w:val="ru-RU"/>
        </w:rPr>
        <w:t xml:space="preserve">НРД </w:t>
      </w:r>
      <w:r w:rsidRPr="006A47E8">
        <w:rPr>
          <w:spacing w:val="-6"/>
          <w:lang w:val="ru-RU"/>
        </w:rPr>
        <w:t xml:space="preserve">встречное поручение </w:t>
      </w:r>
      <w:r w:rsidRPr="006A47E8">
        <w:rPr>
          <w:spacing w:val="-5"/>
          <w:lang w:val="ru-RU"/>
        </w:rPr>
        <w:t xml:space="preserve">депо </w:t>
      </w:r>
      <w:r w:rsidRPr="006A47E8">
        <w:rPr>
          <w:spacing w:val="-3"/>
          <w:lang w:val="ru-RU"/>
        </w:rPr>
        <w:t xml:space="preserve">на </w:t>
      </w:r>
      <w:r w:rsidRPr="006A47E8">
        <w:rPr>
          <w:spacing w:val="-5"/>
          <w:lang w:val="ru-RU"/>
        </w:rPr>
        <w:t xml:space="preserve">перевод </w:t>
      </w:r>
      <w:r w:rsidRPr="006A47E8">
        <w:rPr>
          <w:spacing w:val="-6"/>
          <w:lang w:val="ru-RU"/>
        </w:rPr>
        <w:t xml:space="preserve">Облигаций </w:t>
      </w:r>
      <w:r w:rsidRPr="006A47E8">
        <w:rPr>
          <w:spacing w:val="-4"/>
          <w:lang w:val="ru-RU"/>
        </w:rPr>
        <w:t xml:space="preserve">(по </w:t>
      </w:r>
      <w:r w:rsidRPr="006A47E8">
        <w:rPr>
          <w:spacing w:val="-5"/>
          <w:lang w:val="ru-RU"/>
        </w:rPr>
        <w:t xml:space="preserve">форме, </w:t>
      </w:r>
      <w:r w:rsidRPr="006A47E8">
        <w:rPr>
          <w:spacing w:val="-6"/>
          <w:lang w:val="ru-RU"/>
        </w:rPr>
        <w:t xml:space="preserve">установленной </w:t>
      </w:r>
      <w:r w:rsidRPr="006A47E8">
        <w:rPr>
          <w:spacing w:val="-4"/>
          <w:lang w:val="ru-RU"/>
        </w:rPr>
        <w:t xml:space="preserve">для </w:t>
      </w:r>
      <w:r w:rsidRPr="006A47E8">
        <w:rPr>
          <w:spacing w:val="-6"/>
          <w:lang w:val="ru-RU"/>
        </w:rPr>
        <w:t xml:space="preserve">перевода </w:t>
      </w:r>
      <w:r w:rsidRPr="006A47E8">
        <w:rPr>
          <w:spacing w:val="-5"/>
          <w:lang w:val="ru-RU"/>
        </w:rPr>
        <w:t xml:space="preserve">ценных бумаг </w:t>
      </w:r>
      <w:r w:rsidRPr="006A47E8">
        <w:rPr>
          <w:lang w:val="ru-RU"/>
        </w:rPr>
        <w:t xml:space="preserve">с </w:t>
      </w:r>
      <w:r w:rsidRPr="006A47E8">
        <w:rPr>
          <w:spacing w:val="-6"/>
          <w:lang w:val="ru-RU"/>
        </w:rPr>
        <w:t xml:space="preserve">контролем </w:t>
      </w:r>
      <w:r w:rsidRPr="006A47E8">
        <w:rPr>
          <w:spacing w:val="-5"/>
          <w:lang w:val="ru-RU"/>
        </w:rPr>
        <w:t xml:space="preserve">расчетов </w:t>
      </w:r>
      <w:r w:rsidRPr="006A47E8">
        <w:rPr>
          <w:spacing w:val="-4"/>
          <w:lang w:val="ru-RU"/>
        </w:rPr>
        <w:t xml:space="preserve">по </w:t>
      </w:r>
      <w:r w:rsidRPr="006A47E8">
        <w:rPr>
          <w:spacing w:val="-5"/>
          <w:lang w:val="ru-RU"/>
        </w:rPr>
        <w:t xml:space="preserve">денежным </w:t>
      </w:r>
      <w:r w:rsidRPr="006A47E8">
        <w:rPr>
          <w:spacing w:val="-6"/>
          <w:lang w:val="ru-RU"/>
        </w:rPr>
        <w:t xml:space="preserve">средствам) </w:t>
      </w:r>
      <w:r w:rsidRPr="006A47E8">
        <w:rPr>
          <w:spacing w:val="-4"/>
          <w:lang w:val="ru-RU"/>
        </w:rPr>
        <w:t xml:space="preserve">со </w:t>
      </w:r>
      <w:r w:rsidRPr="006A47E8">
        <w:rPr>
          <w:spacing w:val="-5"/>
          <w:lang w:val="ru-RU"/>
        </w:rPr>
        <w:t xml:space="preserve">счета депо, </w:t>
      </w:r>
      <w:r w:rsidRPr="006A47E8">
        <w:rPr>
          <w:spacing w:val="-6"/>
          <w:lang w:val="ru-RU"/>
        </w:rPr>
        <w:t xml:space="preserve">открытого </w:t>
      </w:r>
      <w:r w:rsidRPr="006A47E8">
        <w:rPr>
          <w:lang w:val="ru-RU"/>
        </w:rPr>
        <w:t xml:space="preserve">в </w:t>
      </w:r>
      <w:r w:rsidRPr="006A47E8">
        <w:rPr>
          <w:spacing w:val="-4"/>
          <w:lang w:val="ru-RU"/>
        </w:rPr>
        <w:t xml:space="preserve">НРД </w:t>
      </w:r>
      <w:r w:rsidRPr="006A47E8">
        <w:rPr>
          <w:spacing w:val="-5"/>
          <w:lang w:val="ru-RU"/>
        </w:rPr>
        <w:t xml:space="preserve">владельцу </w:t>
      </w:r>
      <w:r w:rsidRPr="006A47E8">
        <w:rPr>
          <w:spacing w:val="-6"/>
          <w:lang w:val="ru-RU"/>
        </w:rPr>
        <w:t xml:space="preserve">Облигаций </w:t>
      </w:r>
      <w:r w:rsidRPr="006A47E8">
        <w:rPr>
          <w:spacing w:val="-4"/>
          <w:lang w:val="ru-RU"/>
        </w:rPr>
        <w:t xml:space="preserve">или его </w:t>
      </w:r>
      <w:r w:rsidRPr="006A47E8">
        <w:rPr>
          <w:spacing w:val="-6"/>
          <w:lang w:val="ru-RU"/>
        </w:rPr>
        <w:t xml:space="preserve">уполномоченному лицу, </w:t>
      </w:r>
      <w:r w:rsidRPr="006A47E8">
        <w:rPr>
          <w:spacing w:val="-3"/>
          <w:lang w:val="ru-RU"/>
        </w:rPr>
        <w:t xml:space="preserve">на </w:t>
      </w:r>
      <w:r w:rsidRPr="006A47E8">
        <w:rPr>
          <w:spacing w:val="-4"/>
          <w:lang w:val="ru-RU"/>
        </w:rPr>
        <w:t xml:space="preserve">свой </w:t>
      </w:r>
      <w:r w:rsidRPr="006A47E8">
        <w:rPr>
          <w:spacing w:val="-6"/>
          <w:lang w:val="ru-RU"/>
        </w:rPr>
        <w:t xml:space="preserve">эмиссионный </w:t>
      </w:r>
      <w:r w:rsidRPr="006A47E8">
        <w:rPr>
          <w:spacing w:val="-4"/>
          <w:lang w:val="ru-RU"/>
        </w:rPr>
        <w:t xml:space="preserve">счет </w:t>
      </w:r>
      <w:r w:rsidRPr="006A47E8">
        <w:rPr>
          <w:lang w:val="ru-RU"/>
        </w:rPr>
        <w:t xml:space="preserve">в </w:t>
      </w:r>
      <w:r w:rsidRPr="006A47E8">
        <w:rPr>
          <w:spacing w:val="-6"/>
          <w:lang w:val="ru-RU"/>
        </w:rPr>
        <w:t xml:space="preserve">соответствии </w:t>
      </w:r>
      <w:r w:rsidRPr="006A47E8">
        <w:rPr>
          <w:lang w:val="ru-RU"/>
        </w:rPr>
        <w:t xml:space="preserve">с </w:t>
      </w:r>
      <w:r w:rsidRPr="006A47E8">
        <w:rPr>
          <w:spacing w:val="-6"/>
          <w:lang w:val="ru-RU"/>
        </w:rPr>
        <w:t xml:space="preserve">реквизитами, указанными </w:t>
      </w:r>
      <w:r w:rsidRPr="006A47E8">
        <w:rPr>
          <w:lang w:val="ru-RU"/>
        </w:rPr>
        <w:t xml:space="preserve">в </w:t>
      </w:r>
      <w:r w:rsidRPr="006A47E8">
        <w:rPr>
          <w:spacing w:val="-6"/>
          <w:lang w:val="ru-RU"/>
        </w:rPr>
        <w:t xml:space="preserve">Требовании (заявлении) </w:t>
      </w:r>
      <w:r w:rsidRPr="006A47E8">
        <w:rPr>
          <w:lang w:val="ru-RU"/>
        </w:rPr>
        <w:t xml:space="preserve">о </w:t>
      </w:r>
      <w:r w:rsidRPr="006A47E8">
        <w:rPr>
          <w:spacing w:val="-6"/>
          <w:lang w:val="ru-RU"/>
        </w:rPr>
        <w:t xml:space="preserve">досрочном </w:t>
      </w:r>
      <w:r w:rsidRPr="006A47E8">
        <w:rPr>
          <w:spacing w:val="-5"/>
          <w:lang w:val="ru-RU"/>
        </w:rPr>
        <w:t xml:space="preserve">погашении </w:t>
      </w:r>
      <w:r w:rsidRPr="006A47E8">
        <w:rPr>
          <w:spacing w:val="-6"/>
          <w:lang w:val="ru-RU"/>
        </w:rPr>
        <w:t xml:space="preserve">Облигаций, </w:t>
      </w:r>
      <w:r w:rsidRPr="006A47E8">
        <w:rPr>
          <w:lang w:val="ru-RU"/>
        </w:rPr>
        <w:t xml:space="preserve">а </w:t>
      </w:r>
      <w:r w:rsidRPr="006A47E8">
        <w:rPr>
          <w:spacing w:val="-5"/>
          <w:lang w:val="ru-RU"/>
        </w:rPr>
        <w:t xml:space="preserve">также Эмитент </w:t>
      </w:r>
      <w:r w:rsidRPr="006A47E8">
        <w:rPr>
          <w:spacing w:val="-4"/>
          <w:lang w:val="ru-RU"/>
        </w:rPr>
        <w:t xml:space="preserve">или его </w:t>
      </w:r>
      <w:r w:rsidRPr="006A47E8">
        <w:rPr>
          <w:spacing w:val="-6"/>
          <w:lang w:val="ru-RU"/>
        </w:rPr>
        <w:t xml:space="preserve">уполномоченное </w:t>
      </w:r>
      <w:r w:rsidRPr="006A47E8">
        <w:rPr>
          <w:spacing w:val="-5"/>
          <w:lang w:val="ru-RU"/>
        </w:rPr>
        <w:t xml:space="preserve">лицо подает </w:t>
      </w:r>
      <w:r w:rsidRPr="006A47E8">
        <w:rPr>
          <w:lang w:val="ru-RU"/>
        </w:rPr>
        <w:t xml:space="preserve">в </w:t>
      </w:r>
      <w:r w:rsidRPr="006A47E8">
        <w:rPr>
          <w:spacing w:val="-4"/>
          <w:lang w:val="ru-RU"/>
        </w:rPr>
        <w:t xml:space="preserve">НРД </w:t>
      </w:r>
      <w:r w:rsidRPr="006A47E8">
        <w:rPr>
          <w:spacing w:val="-6"/>
          <w:lang w:val="ru-RU"/>
        </w:rPr>
        <w:t xml:space="preserve">поручение </w:t>
      </w:r>
      <w:r w:rsidRPr="006A47E8">
        <w:rPr>
          <w:spacing w:val="-3"/>
          <w:lang w:val="ru-RU"/>
        </w:rPr>
        <w:t xml:space="preserve">на </w:t>
      </w:r>
      <w:r w:rsidRPr="006A47E8">
        <w:rPr>
          <w:spacing w:val="-5"/>
          <w:lang w:val="ru-RU"/>
        </w:rPr>
        <w:t xml:space="preserve">перевод денежных средств </w:t>
      </w:r>
      <w:r w:rsidRPr="006A47E8">
        <w:rPr>
          <w:spacing w:val="-3"/>
          <w:lang w:val="ru-RU"/>
        </w:rPr>
        <w:t xml:space="preserve">со </w:t>
      </w:r>
      <w:r w:rsidRPr="006A47E8">
        <w:rPr>
          <w:spacing w:val="-5"/>
          <w:lang w:val="ru-RU"/>
        </w:rPr>
        <w:t xml:space="preserve">своего </w:t>
      </w:r>
      <w:r w:rsidRPr="006A47E8">
        <w:rPr>
          <w:spacing w:val="-6"/>
          <w:lang w:val="ru-RU"/>
        </w:rPr>
        <w:t xml:space="preserve">банковского </w:t>
      </w:r>
      <w:r w:rsidRPr="006A47E8">
        <w:rPr>
          <w:spacing w:val="-5"/>
          <w:lang w:val="ru-RU"/>
        </w:rPr>
        <w:t xml:space="preserve">счета </w:t>
      </w:r>
      <w:r w:rsidRPr="006A47E8">
        <w:rPr>
          <w:spacing w:val="-4"/>
          <w:lang w:val="ru-RU"/>
        </w:rPr>
        <w:t xml:space="preserve">на </w:t>
      </w:r>
      <w:r w:rsidRPr="006A47E8">
        <w:rPr>
          <w:spacing w:val="-6"/>
          <w:lang w:val="ru-RU"/>
        </w:rPr>
        <w:t xml:space="preserve">банковский </w:t>
      </w:r>
      <w:r w:rsidRPr="006A47E8">
        <w:rPr>
          <w:spacing w:val="-5"/>
          <w:lang w:val="ru-RU"/>
        </w:rPr>
        <w:t xml:space="preserve">счет </w:t>
      </w:r>
      <w:r w:rsidRPr="006A47E8">
        <w:rPr>
          <w:spacing w:val="-6"/>
          <w:lang w:val="ru-RU"/>
        </w:rPr>
        <w:t xml:space="preserve">владельца Облигаций </w:t>
      </w:r>
      <w:r w:rsidRPr="006A47E8">
        <w:rPr>
          <w:spacing w:val="-4"/>
          <w:lang w:val="ru-RU"/>
        </w:rPr>
        <w:t xml:space="preserve">или </w:t>
      </w:r>
      <w:r w:rsidRPr="006A47E8">
        <w:rPr>
          <w:spacing w:val="-5"/>
          <w:lang w:val="ru-RU"/>
        </w:rPr>
        <w:t xml:space="preserve">лица, </w:t>
      </w:r>
      <w:r w:rsidRPr="006A47E8">
        <w:rPr>
          <w:spacing w:val="-6"/>
          <w:lang w:val="ru-RU"/>
        </w:rPr>
        <w:t xml:space="preserve">уполномоченного владельцем Облигаций получать </w:t>
      </w:r>
      <w:r w:rsidRPr="006A47E8">
        <w:rPr>
          <w:spacing w:val="-5"/>
          <w:lang w:val="ru-RU"/>
        </w:rPr>
        <w:t xml:space="preserve">суммы </w:t>
      </w:r>
      <w:r w:rsidRPr="006A47E8">
        <w:rPr>
          <w:spacing w:val="-6"/>
          <w:lang w:val="ru-RU"/>
        </w:rPr>
        <w:t xml:space="preserve">досрочного погашения </w:t>
      </w:r>
      <w:r w:rsidRPr="006A47E8">
        <w:rPr>
          <w:spacing w:val="-3"/>
          <w:lang w:val="ru-RU"/>
        </w:rPr>
        <w:t xml:space="preserve">по </w:t>
      </w:r>
      <w:r w:rsidRPr="006A47E8">
        <w:rPr>
          <w:spacing w:val="-6"/>
          <w:lang w:val="ru-RU"/>
        </w:rPr>
        <w:t xml:space="preserve">Облигациям, реквизиты которого указаны </w:t>
      </w:r>
      <w:r w:rsidRPr="006A47E8">
        <w:rPr>
          <w:lang w:val="ru-RU"/>
        </w:rPr>
        <w:t xml:space="preserve">в </w:t>
      </w:r>
      <w:r w:rsidRPr="006A47E8">
        <w:rPr>
          <w:spacing w:val="-6"/>
          <w:lang w:val="ru-RU"/>
        </w:rPr>
        <w:t xml:space="preserve">соответствующем Требовании (заявлении) </w:t>
      </w:r>
      <w:r w:rsidRPr="006A47E8">
        <w:rPr>
          <w:lang w:val="ru-RU"/>
        </w:rPr>
        <w:t xml:space="preserve">о </w:t>
      </w:r>
      <w:r w:rsidRPr="006A47E8">
        <w:rPr>
          <w:spacing w:val="-5"/>
          <w:lang w:val="ru-RU"/>
        </w:rPr>
        <w:t xml:space="preserve">досрочном </w:t>
      </w:r>
      <w:r w:rsidRPr="006A47E8">
        <w:rPr>
          <w:spacing w:val="-6"/>
          <w:lang w:val="ru-RU"/>
        </w:rPr>
        <w:t>погашении Облигаций.</w:t>
      </w:r>
    </w:p>
    <w:p w:rsidR="00A32B95" w:rsidRPr="00440FE1" w:rsidRDefault="00A32B95" w:rsidP="00A32B95">
      <w:pPr>
        <w:pStyle w:val="a3"/>
        <w:tabs>
          <w:tab w:val="left" w:pos="426"/>
        </w:tabs>
        <w:ind w:left="113"/>
        <w:rPr>
          <w:lang w:val="ru-RU"/>
        </w:rPr>
      </w:pPr>
    </w:p>
    <w:p w:rsidR="00A32B95" w:rsidRPr="00440FE1" w:rsidRDefault="00A32B95" w:rsidP="00A32B95">
      <w:pPr>
        <w:pStyle w:val="a3"/>
        <w:tabs>
          <w:tab w:val="left" w:pos="426"/>
        </w:tabs>
        <w:ind w:left="113" w:right="117"/>
        <w:rPr>
          <w:lang w:val="ru-RU"/>
        </w:rPr>
      </w:pPr>
      <w:r w:rsidRPr="00440FE1">
        <w:rPr>
          <w:spacing w:val="-5"/>
          <w:lang w:val="ru-RU"/>
        </w:rPr>
        <w:t xml:space="preserve">Владелец </w:t>
      </w:r>
      <w:r w:rsidRPr="00440FE1">
        <w:rPr>
          <w:spacing w:val="-6"/>
          <w:lang w:val="ru-RU"/>
        </w:rPr>
        <w:t xml:space="preserve">Облигаций </w:t>
      </w:r>
      <w:r w:rsidRPr="00440FE1">
        <w:rPr>
          <w:spacing w:val="-5"/>
          <w:lang w:val="ru-RU"/>
        </w:rPr>
        <w:t xml:space="preserve">или </w:t>
      </w:r>
      <w:r w:rsidRPr="00440FE1">
        <w:rPr>
          <w:spacing w:val="-4"/>
          <w:lang w:val="ru-RU"/>
        </w:rPr>
        <w:t xml:space="preserve">его </w:t>
      </w:r>
      <w:r w:rsidRPr="00440FE1">
        <w:rPr>
          <w:spacing w:val="-6"/>
          <w:lang w:val="ru-RU"/>
        </w:rPr>
        <w:t xml:space="preserve">уполномоченное </w:t>
      </w:r>
      <w:r w:rsidRPr="00440FE1">
        <w:rPr>
          <w:spacing w:val="-5"/>
          <w:lang w:val="ru-RU"/>
        </w:rPr>
        <w:t xml:space="preserve">лицо после </w:t>
      </w:r>
      <w:r w:rsidRPr="00440FE1">
        <w:rPr>
          <w:spacing w:val="-6"/>
          <w:lang w:val="ru-RU"/>
        </w:rPr>
        <w:t xml:space="preserve">получения уведомления </w:t>
      </w:r>
      <w:r w:rsidRPr="00440FE1">
        <w:rPr>
          <w:spacing w:val="-3"/>
          <w:lang w:val="ru-RU"/>
        </w:rPr>
        <w:t>об удовлетворении</w:t>
      </w:r>
      <w:r w:rsidRPr="00440FE1">
        <w:rPr>
          <w:spacing w:val="-6"/>
          <w:lang w:val="ru-RU"/>
        </w:rPr>
        <w:t xml:space="preserve"> Требования </w:t>
      </w:r>
      <w:r w:rsidRPr="00440FE1">
        <w:rPr>
          <w:spacing w:val="-5"/>
          <w:lang w:val="ru-RU"/>
        </w:rPr>
        <w:t xml:space="preserve">подает </w:t>
      </w:r>
      <w:r w:rsidRPr="00440FE1">
        <w:rPr>
          <w:lang w:val="ru-RU"/>
        </w:rPr>
        <w:t xml:space="preserve">в </w:t>
      </w:r>
      <w:r w:rsidRPr="00440FE1">
        <w:rPr>
          <w:spacing w:val="-4"/>
          <w:lang w:val="ru-RU"/>
        </w:rPr>
        <w:t xml:space="preserve">НРД </w:t>
      </w:r>
      <w:r w:rsidRPr="00440FE1">
        <w:rPr>
          <w:spacing w:val="-6"/>
          <w:lang w:val="ru-RU"/>
        </w:rPr>
        <w:t xml:space="preserve">поручение </w:t>
      </w:r>
      <w:r w:rsidRPr="00440FE1">
        <w:rPr>
          <w:spacing w:val="-3"/>
          <w:lang w:val="ru-RU"/>
        </w:rPr>
        <w:t xml:space="preserve">по </w:t>
      </w:r>
      <w:r w:rsidRPr="00440FE1">
        <w:rPr>
          <w:spacing w:val="-5"/>
          <w:lang w:val="ru-RU"/>
        </w:rPr>
        <w:t xml:space="preserve">форме, </w:t>
      </w:r>
      <w:r w:rsidRPr="00440FE1">
        <w:rPr>
          <w:spacing w:val="-6"/>
          <w:lang w:val="ru-RU"/>
        </w:rPr>
        <w:t xml:space="preserve">установленной </w:t>
      </w:r>
      <w:r w:rsidRPr="00440FE1">
        <w:rPr>
          <w:spacing w:val="-4"/>
          <w:lang w:val="ru-RU"/>
        </w:rPr>
        <w:t xml:space="preserve">для </w:t>
      </w:r>
      <w:r w:rsidRPr="00440FE1">
        <w:rPr>
          <w:spacing w:val="-6"/>
          <w:lang w:val="ru-RU"/>
        </w:rPr>
        <w:t xml:space="preserve">перевода ценных бумаг </w:t>
      </w:r>
      <w:r w:rsidRPr="00440FE1">
        <w:rPr>
          <w:lang w:val="ru-RU"/>
        </w:rPr>
        <w:t xml:space="preserve">с </w:t>
      </w:r>
      <w:r w:rsidRPr="00440FE1">
        <w:rPr>
          <w:spacing w:val="-6"/>
          <w:lang w:val="ru-RU"/>
        </w:rPr>
        <w:t xml:space="preserve">контролем расчетов </w:t>
      </w:r>
      <w:r w:rsidRPr="00440FE1">
        <w:rPr>
          <w:spacing w:val="-3"/>
          <w:lang w:val="ru-RU"/>
        </w:rPr>
        <w:t>по</w:t>
      </w:r>
      <w:r w:rsidRPr="00440FE1">
        <w:rPr>
          <w:spacing w:val="-7"/>
          <w:lang w:val="ru-RU"/>
        </w:rPr>
        <w:t xml:space="preserve"> </w:t>
      </w:r>
      <w:r w:rsidRPr="00440FE1">
        <w:rPr>
          <w:spacing w:val="-5"/>
          <w:lang w:val="ru-RU"/>
        </w:rPr>
        <w:t>денежным</w:t>
      </w:r>
      <w:r w:rsidRPr="00440FE1">
        <w:rPr>
          <w:spacing w:val="-10"/>
          <w:lang w:val="ru-RU"/>
        </w:rPr>
        <w:t xml:space="preserve"> </w:t>
      </w:r>
      <w:r w:rsidRPr="00440FE1">
        <w:rPr>
          <w:spacing w:val="-5"/>
          <w:lang w:val="ru-RU"/>
        </w:rPr>
        <w:t>средствам</w:t>
      </w:r>
      <w:r w:rsidRPr="00440FE1">
        <w:rPr>
          <w:spacing w:val="-10"/>
          <w:lang w:val="ru-RU"/>
        </w:rPr>
        <w:t xml:space="preserve"> </w:t>
      </w:r>
      <w:r w:rsidRPr="00440FE1">
        <w:rPr>
          <w:spacing w:val="-3"/>
          <w:lang w:val="ru-RU"/>
        </w:rPr>
        <w:t>на</w:t>
      </w:r>
      <w:r w:rsidRPr="00440FE1">
        <w:rPr>
          <w:spacing w:val="-9"/>
          <w:lang w:val="ru-RU"/>
        </w:rPr>
        <w:t xml:space="preserve"> </w:t>
      </w:r>
      <w:r w:rsidRPr="00440FE1">
        <w:rPr>
          <w:spacing w:val="-5"/>
          <w:lang w:val="ru-RU"/>
        </w:rPr>
        <w:t>перевод</w:t>
      </w:r>
      <w:r w:rsidRPr="00440FE1">
        <w:rPr>
          <w:spacing w:val="-7"/>
          <w:lang w:val="ru-RU"/>
        </w:rPr>
        <w:t xml:space="preserve"> </w:t>
      </w:r>
      <w:r w:rsidRPr="00440FE1">
        <w:rPr>
          <w:spacing w:val="-6"/>
          <w:lang w:val="ru-RU"/>
        </w:rPr>
        <w:t>Облигаций</w:t>
      </w:r>
      <w:r w:rsidRPr="00440FE1">
        <w:rPr>
          <w:spacing w:val="-10"/>
          <w:lang w:val="ru-RU"/>
        </w:rPr>
        <w:t xml:space="preserve"> </w:t>
      </w:r>
      <w:r w:rsidRPr="00440FE1">
        <w:rPr>
          <w:spacing w:val="-3"/>
          <w:lang w:val="ru-RU"/>
        </w:rPr>
        <w:t>со</w:t>
      </w:r>
      <w:r w:rsidRPr="00440FE1">
        <w:rPr>
          <w:spacing w:val="-9"/>
          <w:lang w:val="ru-RU"/>
        </w:rPr>
        <w:t xml:space="preserve"> </w:t>
      </w:r>
      <w:r w:rsidRPr="00440FE1">
        <w:rPr>
          <w:spacing w:val="-5"/>
          <w:lang w:val="ru-RU"/>
        </w:rPr>
        <w:t>своего</w:t>
      </w:r>
      <w:r w:rsidRPr="00440FE1">
        <w:rPr>
          <w:spacing w:val="-9"/>
          <w:lang w:val="ru-RU"/>
        </w:rPr>
        <w:t xml:space="preserve"> </w:t>
      </w:r>
      <w:r w:rsidRPr="00440FE1">
        <w:rPr>
          <w:spacing w:val="-5"/>
          <w:lang w:val="ru-RU"/>
        </w:rPr>
        <w:t>счета</w:t>
      </w:r>
      <w:r w:rsidRPr="00440FE1">
        <w:rPr>
          <w:spacing w:val="-9"/>
          <w:lang w:val="ru-RU"/>
        </w:rPr>
        <w:t xml:space="preserve"> </w:t>
      </w:r>
      <w:r w:rsidRPr="00440FE1">
        <w:rPr>
          <w:spacing w:val="-5"/>
          <w:lang w:val="ru-RU"/>
        </w:rPr>
        <w:t>депо</w:t>
      </w:r>
      <w:r w:rsidRPr="00440FE1">
        <w:rPr>
          <w:spacing w:val="-7"/>
          <w:lang w:val="ru-RU"/>
        </w:rPr>
        <w:t xml:space="preserve"> </w:t>
      </w:r>
      <w:r w:rsidRPr="00440FE1">
        <w:rPr>
          <w:lang w:val="ru-RU"/>
        </w:rPr>
        <w:t>в</w:t>
      </w:r>
      <w:r w:rsidRPr="00440FE1">
        <w:rPr>
          <w:spacing w:val="-8"/>
          <w:lang w:val="ru-RU"/>
        </w:rPr>
        <w:t xml:space="preserve"> </w:t>
      </w:r>
      <w:r w:rsidRPr="00440FE1">
        <w:rPr>
          <w:spacing w:val="-4"/>
          <w:lang w:val="ru-RU"/>
        </w:rPr>
        <w:t>НРД</w:t>
      </w:r>
      <w:r w:rsidRPr="00440FE1">
        <w:rPr>
          <w:spacing w:val="-9"/>
          <w:lang w:val="ru-RU"/>
        </w:rPr>
        <w:t xml:space="preserve"> </w:t>
      </w:r>
      <w:r w:rsidRPr="00440FE1">
        <w:rPr>
          <w:spacing w:val="-3"/>
          <w:lang w:val="ru-RU"/>
        </w:rPr>
        <w:t>на</w:t>
      </w:r>
      <w:r w:rsidRPr="00440FE1">
        <w:rPr>
          <w:spacing w:val="-7"/>
          <w:lang w:val="ru-RU"/>
        </w:rPr>
        <w:t xml:space="preserve"> </w:t>
      </w:r>
      <w:r w:rsidRPr="00440FE1">
        <w:rPr>
          <w:spacing w:val="-6"/>
          <w:lang w:val="ru-RU"/>
        </w:rPr>
        <w:t>эмиссионный</w:t>
      </w:r>
      <w:r w:rsidRPr="00440FE1">
        <w:rPr>
          <w:spacing w:val="-7"/>
          <w:lang w:val="ru-RU"/>
        </w:rPr>
        <w:t xml:space="preserve"> </w:t>
      </w:r>
      <w:r w:rsidRPr="00440FE1">
        <w:rPr>
          <w:spacing w:val="-5"/>
          <w:lang w:val="ru-RU"/>
        </w:rPr>
        <w:t>счет</w:t>
      </w:r>
      <w:r w:rsidRPr="00440FE1">
        <w:rPr>
          <w:spacing w:val="-7"/>
          <w:lang w:val="ru-RU"/>
        </w:rPr>
        <w:t xml:space="preserve"> </w:t>
      </w:r>
      <w:r w:rsidRPr="00440FE1">
        <w:rPr>
          <w:spacing w:val="-6"/>
          <w:lang w:val="ru-RU"/>
        </w:rPr>
        <w:t>Эмитента</w:t>
      </w:r>
      <w:r w:rsidRPr="00440FE1">
        <w:rPr>
          <w:spacing w:val="-9"/>
          <w:lang w:val="ru-RU"/>
        </w:rPr>
        <w:t xml:space="preserve"> </w:t>
      </w:r>
      <w:r w:rsidRPr="00440FE1">
        <w:rPr>
          <w:lang w:val="ru-RU"/>
        </w:rPr>
        <w:t>в</w:t>
      </w:r>
      <w:r w:rsidRPr="00440FE1">
        <w:rPr>
          <w:spacing w:val="-8"/>
          <w:lang w:val="ru-RU"/>
        </w:rPr>
        <w:t xml:space="preserve"> </w:t>
      </w:r>
      <w:r w:rsidRPr="00440FE1">
        <w:rPr>
          <w:spacing w:val="-4"/>
          <w:lang w:val="ru-RU"/>
        </w:rPr>
        <w:t xml:space="preserve">НРД </w:t>
      </w:r>
      <w:r w:rsidRPr="00440FE1">
        <w:rPr>
          <w:lang w:val="ru-RU"/>
        </w:rPr>
        <w:t xml:space="preserve">в </w:t>
      </w:r>
      <w:r w:rsidRPr="00440FE1">
        <w:rPr>
          <w:spacing w:val="-6"/>
          <w:lang w:val="ru-RU"/>
        </w:rPr>
        <w:t xml:space="preserve">соответствии </w:t>
      </w:r>
      <w:r w:rsidRPr="00440FE1">
        <w:rPr>
          <w:lang w:val="ru-RU"/>
        </w:rPr>
        <w:t xml:space="preserve">с </w:t>
      </w:r>
      <w:r w:rsidRPr="00440FE1">
        <w:rPr>
          <w:spacing w:val="-6"/>
          <w:lang w:val="ru-RU"/>
        </w:rPr>
        <w:t xml:space="preserve">реквизитами, указанными </w:t>
      </w:r>
      <w:r w:rsidRPr="00440FE1">
        <w:rPr>
          <w:lang w:val="ru-RU"/>
        </w:rPr>
        <w:t xml:space="preserve">в </w:t>
      </w:r>
      <w:r w:rsidRPr="00440FE1">
        <w:rPr>
          <w:spacing w:val="-6"/>
          <w:lang w:val="ru-RU"/>
        </w:rPr>
        <w:t xml:space="preserve">Уведомлении </w:t>
      </w:r>
      <w:r w:rsidRPr="00440FE1">
        <w:rPr>
          <w:spacing w:val="-4"/>
          <w:lang w:val="ru-RU"/>
        </w:rPr>
        <w:t xml:space="preserve">об </w:t>
      </w:r>
      <w:r w:rsidRPr="00440FE1">
        <w:rPr>
          <w:spacing w:val="-6"/>
          <w:lang w:val="ru-RU"/>
        </w:rPr>
        <w:t xml:space="preserve">удовлетворении </w:t>
      </w:r>
      <w:r w:rsidRPr="00440FE1">
        <w:rPr>
          <w:spacing w:val="-5"/>
          <w:lang w:val="ru-RU"/>
        </w:rPr>
        <w:t xml:space="preserve">Требования </w:t>
      </w:r>
      <w:r w:rsidRPr="00440FE1">
        <w:rPr>
          <w:spacing w:val="-6"/>
          <w:lang w:val="ru-RU"/>
        </w:rPr>
        <w:t xml:space="preserve">(заявления) </w:t>
      </w:r>
      <w:r w:rsidRPr="00440FE1">
        <w:rPr>
          <w:lang w:val="ru-RU"/>
        </w:rPr>
        <w:t xml:space="preserve">о </w:t>
      </w:r>
      <w:r w:rsidRPr="00440FE1">
        <w:rPr>
          <w:spacing w:val="-5"/>
          <w:lang w:val="ru-RU"/>
        </w:rPr>
        <w:t xml:space="preserve">досрочном </w:t>
      </w:r>
      <w:r w:rsidRPr="00440FE1">
        <w:rPr>
          <w:spacing w:val="-6"/>
          <w:lang w:val="ru-RU"/>
        </w:rPr>
        <w:t>погашении</w:t>
      </w:r>
      <w:r w:rsidRPr="00440FE1">
        <w:rPr>
          <w:spacing w:val="6"/>
          <w:lang w:val="ru-RU"/>
        </w:rPr>
        <w:t xml:space="preserve"> </w:t>
      </w:r>
      <w:r w:rsidRPr="00440FE1">
        <w:rPr>
          <w:spacing w:val="-6"/>
          <w:lang w:val="ru-RU"/>
        </w:rPr>
        <w:t>Облигаций.</w:t>
      </w:r>
    </w:p>
    <w:p w:rsidR="00A32B95" w:rsidRPr="00440FE1" w:rsidRDefault="00A32B95" w:rsidP="00A32B95">
      <w:pPr>
        <w:pStyle w:val="a3"/>
        <w:tabs>
          <w:tab w:val="left" w:pos="426"/>
        </w:tabs>
        <w:ind w:left="113" w:right="118"/>
        <w:rPr>
          <w:lang w:val="ru-RU"/>
        </w:rPr>
      </w:pPr>
      <w:r w:rsidRPr="00440FE1">
        <w:rPr>
          <w:lang w:val="ru-RU"/>
        </w:rPr>
        <w:t xml:space="preserve">В </w:t>
      </w:r>
      <w:r w:rsidRPr="00440FE1">
        <w:rPr>
          <w:spacing w:val="-6"/>
          <w:lang w:val="ru-RU"/>
        </w:rPr>
        <w:t xml:space="preserve">поручениях </w:t>
      </w:r>
      <w:r w:rsidRPr="00440FE1">
        <w:rPr>
          <w:spacing w:val="-4"/>
          <w:lang w:val="ru-RU"/>
        </w:rPr>
        <w:t xml:space="preserve">депо </w:t>
      </w:r>
      <w:r w:rsidRPr="00440FE1">
        <w:rPr>
          <w:spacing w:val="-3"/>
          <w:lang w:val="ru-RU"/>
        </w:rPr>
        <w:t xml:space="preserve">на </w:t>
      </w:r>
      <w:r w:rsidRPr="00440FE1">
        <w:rPr>
          <w:spacing w:val="-6"/>
          <w:lang w:val="ru-RU"/>
        </w:rPr>
        <w:t xml:space="preserve">перевод </w:t>
      </w:r>
      <w:r w:rsidRPr="00440FE1">
        <w:rPr>
          <w:spacing w:val="-5"/>
          <w:lang w:val="ru-RU"/>
        </w:rPr>
        <w:t xml:space="preserve">ценных бумаг </w:t>
      </w:r>
      <w:r w:rsidRPr="00440FE1">
        <w:rPr>
          <w:lang w:val="ru-RU"/>
        </w:rPr>
        <w:t xml:space="preserve">с </w:t>
      </w:r>
      <w:r w:rsidRPr="00440FE1">
        <w:rPr>
          <w:spacing w:val="-6"/>
          <w:lang w:val="ru-RU"/>
        </w:rPr>
        <w:t xml:space="preserve">контролем расчетов </w:t>
      </w:r>
      <w:r w:rsidRPr="00440FE1">
        <w:rPr>
          <w:spacing w:val="-3"/>
          <w:lang w:val="ru-RU"/>
        </w:rPr>
        <w:t xml:space="preserve">по </w:t>
      </w:r>
      <w:r w:rsidRPr="00440FE1">
        <w:rPr>
          <w:spacing w:val="-5"/>
          <w:lang w:val="ru-RU"/>
        </w:rPr>
        <w:t xml:space="preserve">денежным средствам </w:t>
      </w:r>
      <w:r w:rsidRPr="00440FE1">
        <w:rPr>
          <w:lang w:val="ru-RU"/>
        </w:rPr>
        <w:t xml:space="preserve">и в </w:t>
      </w:r>
      <w:r w:rsidRPr="00440FE1">
        <w:rPr>
          <w:spacing w:val="-6"/>
          <w:lang w:val="ru-RU"/>
        </w:rPr>
        <w:t xml:space="preserve">платежном поручении </w:t>
      </w:r>
      <w:r w:rsidRPr="00440FE1">
        <w:rPr>
          <w:spacing w:val="-3"/>
          <w:lang w:val="ru-RU"/>
        </w:rPr>
        <w:t xml:space="preserve">на </w:t>
      </w:r>
      <w:r w:rsidRPr="00440FE1">
        <w:rPr>
          <w:spacing w:val="-6"/>
          <w:lang w:val="ru-RU"/>
        </w:rPr>
        <w:t xml:space="preserve">перевод денежных </w:t>
      </w:r>
      <w:r w:rsidRPr="00440FE1">
        <w:rPr>
          <w:spacing w:val="-5"/>
          <w:lang w:val="ru-RU"/>
        </w:rPr>
        <w:t xml:space="preserve">средств </w:t>
      </w:r>
      <w:r w:rsidRPr="00440FE1">
        <w:rPr>
          <w:spacing w:val="-6"/>
          <w:lang w:val="ru-RU"/>
        </w:rPr>
        <w:t xml:space="preserve">стороны </w:t>
      </w:r>
      <w:r w:rsidRPr="00440FE1">
        <w:rPr>
          <w:spacing w:val="-5"/>
          <w:lang w:val="ru-RU"/>
        </w:rPr>
        <w:t xml:space="preserve">должны </w:t>
      </w:r>
      <w:r w:rsidRPr="00440FE1">
        <w:rPr>
          <w:spacing w:val="-6"/>
          <w:lang w:val="ru-RU"/>
        </w:rPr>
        <w:t xml:space="preserve">указать одинаковую </w:t>
      </w:r>
      <w:r w:rsidRPr="00440FE1">
        <w:rPr>
          <w:spacing w:val="-5"/>
          <w:lang w:val="ru-RU"/>
        </w:rPr>
        <w:t xml:space="preserve">дату </w:t>
      </w:r>
      <w:r w:rsidRPr="00440FE1">
        <w:rPr>
          <w:spacing w:val="-6"/>
          <w:lang w:val="ru-RU"/>
        </w:rPr>
        <w:t xml:space="preserve">исполнения </w:t>
      </w:r>
      <w:r w:rsidRPr="00440FE1">
        <w:rPr>
          <w:spacing w:val="-5"/>
          <w:lang w:val="ru-RU"/>
        </w:rPr>
        <w:t xml:space="preserve">(далее </w:t>
      </w:r>
      <w:r w:rsidRPr="00440FE1">
        <w:rPr>
          <w:lang w:val="ru-RU"/>
        </w:rPr>
        <w:t xml:space="preserve">– </w:t>
      </w:r>
      <w:r w:rsidRPr="00440FE1">
        <w:rPr>
          <w:spacing w:val="-5"/>
          <w:lang w:val="ru-RU"/>
        </w:rPr>
        <w:t xml:space="preserve">Дата </w:t>
      </w:r>
      <w:r w:rsidRPr="00440FE1">
        <w:rPr>
          <w:spacing w:val="-6"/>
          <w:lang w:val="ru-RU"/>
        </w:rPr>
        <w:t>исполнения).</w:t>
      </w:r>
    </w:p>
    <w:p w:rsidR="00A32B95" w:rsidRPr="00440FE1" w:rsidRDefault="00A32B95" w:rsidP="00A32B95">
      <w:pPr>
        <w:pStyle w:val="a3"/>
        <w:tabs>
          <w:tab w:val="left" w:pos="426"/>
        </w:tabs>
        <w:ind w:left="113" w:right="119"/>
        <w:rPr>
          <w:lang w:val="ru-RU"/>
        </w:rPr>
      </w:pPr>
      <w:r w:rsidRPr="00440FE1">
        <w:rPr>
          <w:spacing w:val="-4"/>
          <w:lang w:val="ru-RU"/>
        </w:rPr>
        <w:t xml:space="preserve">Дата </w:t>
      </w:r>
      <w:r w:rsidRPr="00440FE1">
        <w:rPr>
          <w:spacing w:val="-6"/>
          <w:lang w:val="ru-RU"/>
        </w:rPr>
        <w:t xml:space="preserve">исполнения </w:t>
      </w:r>
      <w:r w:rsidRPr="00440FE1">
        <w:rPr>
          <w:spacing w:val="-3"/>
          <w:lang w:val="ru-RU"/>
        </w:rPr>
        <w:t xml:space="preserve">не </w:t>
      </w:r>
      <w:r w:rsidRPr="00440FE1">
        <w:rPr>
          <w:spacing w:val="-5"/>
          <w:lang w:val="ru-RU"/>
        </w:rPr>
        <w:t xml:space="preserve">должна выпадать </w:t>
      </w:r>
      <w:r w:rsidRPr="00440FE1">
        <w:rPr>
          <w:spacing w:val="-3"/>
          <w:lang w:val="ru-RU"/>
        </w:rPr>
        <w:t xml:space="preserve">на </w:t>
      </w:r>
      <w:r w:rsidRPr="00440FE1">
        <w:rPr>
          <w:spacing w:val="-6"/>
          <w:lang w:val="ru-RU"/>
        </w:rPr>
        <w:t xml:space="preserve">нерабочий праздничный </w:t>
      </w:r>
      <w:r w:rsidRPr="00440FE1">
        <w:rPr>
          <w:spacing w:val="-4"/>
          <w:lang w:val="ru-RU"/>
        </w:rPr>
        <w:t xml:space="preserve">или </w:t>
      </w:r>
      <w:r w:rsidRPr="00440FE1">
        <w:rPr>
          <w:spacing w:val="-5"/>
          <w:lang w:val="ru-RU"/>
        </w:rPr>
        <w:t xml:space="preserve">выходной </w:t>
      </w:r>
      <w:r w:rsidRPr="00440FE1">
        <w:rPr>
          <w:spacing w:val="-4"/>
          <w:lang w:val="ru-RU"/>
        </w:rPr>
        <w:t xml:space="preserve">день </w:t>
      </w:r>
      <w:r w:rsidRPr="00440FE1">
        <w:rPr>
          <w:lang w:val="ru-RU"/>
        </w:rPr>
        <w:t xml:space="preserve">- </w:t>
      </w:r>
      <w:r w:rsidRPr="00440FE1">
        <w:rPr>
          <w:spacing w:val="-6"/>
          <w:lang w:val="ru-RU"/>
        </w:rPr>
        <w:t xml:space="preserve">независимо </w:t>
      </w:r>
      <w:r w:rsidRPr="00440FE1">
        <w:rPr>
          <w:spacing w:val="-3"/>
          <w:lang w:val="ru-RU"/>
        </w:rPr>
        <w:t xml:space="preserve">от </w:t>
      </w:r>
      <w:r w:rsidRPr="00440FE1">
        <w:rPr>
          <w:spacing w:val="-5"/>
          <w:lang w:val="ru-RU"/>
        </w:rPr>
        <w:t xml:space="preserve">того, будет </w:t>
      </w:r>
      <w:r w:rsidRPr="00440FE1">
        <w:rPr>
          <w:spacing w:val="-3"/>
          <w:lang w:val="ru-RU"/>
        </w:rPr>
        <w:t xml:space="preserve">ли </w:t>
      </w:r>
      <w:r w:rsidRPr="00440FE1">
        <w:rPr>
          <w:spacing w:val="-4"/>
          <w:lang w:val="ru-RU"/>
        </w:rPr>
        <w:t xml:space="preserve">это </w:t>
      </w:r>
      <w:r w:rsidRPr="00440FE1">
        <w:rPr>
          <w:spacing w:val="-6"/>
          <w:lang w:val="ru-RU"/>
        </w:rPr>
        <w:t xml:space="preserve">государственный выходной </w:t>
      </w:r>
      <w:r w:rsidRPr="00440FE1">
        <w:rPr>
          <w:spacing w:val="-5"/>
          <w:lang w:val="ru-RU"/>
        </w:rPr>
        <w:t xml:space="preserve">день </w:t>
      </w:r>
      <w:r w:rsidRPr="00440FE1">
        <w:rPr>
          <w:spacing w:val="-4"/>
          <w:lang w:val="ru-RU"/>
        </w:rPr>
        <w:t xml:space="preserve">или </w:t>
      </w:r>
      <w:r w:rsidRPr="00440FE1">
        <w:rPr>
          <w:spacing w:val="-6"/>
          <w:lang w:val="ru-RU"/>
        </w:rPr>
        <w:t xml:space="preserve">выходной </w:t>
      </w:r>
      <w:r w:rsidRPr="00440FE1">
        <w:rPr>
          <w:spacing w:val="-4"/>
          <w:lang w:val="ru-RU"/>
        </w:rPr>
        <w:t xml:space="preserve">день для </w:t>
      </w:r>
      <w:r w:rsidRPr="00440FE1">
        <w:rPr>
          <w:spacing w:val="-6"/>
          <w:lang w:val="ru-RU"/>
        </w:rPr>
        <w:t>расчетных операций.</w:t>
      </w:r>
    </w:p>
    <w:p w:rsidR="00A32B95" w:rsidRPr="00440FE1" w:rsidRDefault="00A32B95" w:rsidP="00A32B95">
      <w:pPr>
        <w:pStyle w:val="a3"/>
        <w:ind w:right="118"/>
        <w:rPr>
          <w:lang w:val="ru-RU"/>
        </w:rPr>
      </w:pPr>
      <w:r w:rsidRPr="00440FE1">
        <w:rPr>
          <w:spacing w:val="-5"/>
          <w:lang w:val="ru-RU"/>
        </w:rPr>
        <w:t xml:space="preserve">Досрочное </w:t>
      </w:r>
      <w:r w:rsidRPr="00440FE1">
        <w:rPr>
          <w:spacing w:val="-6"/>
          <w:lang w:val="ru-RU"/>
        </w:rPr>
        <w:t xml:space="preserve">погашение осуществляется </w:t>
      </w:r>
      <w:r w:rsidRPr="00440FE1">
        <w:rPr>
          <w:lang w:val="ru-RU"/>
        </w:rPr>
        <w:t xml:space="preserve">в </w:t>
      </w:r>
      <w:r w:rsidRPr="00440FE1">
        <w:rPr>
          <w:spacing w:val="-6"/>
          <w:lang w:val="ru-RU"/>
        </w:rPr>
        <w:t xml:space="preserve">отношении </w:t>
      </w:r>
      <w:r w:rsidRPr="00440FE1">
        <w:rPr>
          <w:spacing w:val="-4"/>
          <w:lang w:val="ru-RU"/>
        </w:rPr>
        <w:t xml:space="preserve">всех </w:t>
      </w:r>
      <w:r w:rsidRPr="00440FE1">
        <w:rPr>
          <w:spacing w:val="-6"/>
          <w:lang w:val="ru-RU"/>
        </w:rPr>
        <w:t xml:space="preserve">поступивших Требований (заявлений) </w:t>
      </w:r>
      <w:r w:rsidRPr="00440FE1">
        <w:rPr>
          <w:lang w:val="ru-RU"/>
        </w:rPr>
        <w:t xml:space="preserve">о </w:t>
      </w:r>
      <w:r w:rsidRPr="00440FE1">
        <w:rPr>
          <w:spacing w:val="-6"/>
          <w:lang w:val="ru-RU"/>
        </w:rPr>
        <w:t xml:space="preserve">досрочном </w:t>
      </w:r>
      <w:r w:rsidRPr="00440FE1">
        <w:rPr>
          <w:spacing w:val="-5"/>
          <w:lang w:val="ru-RU"/>
        </w:rPr>
        <w:t xml:space="preserve">погашении </w:t>
      </w:r>
      <w:r w:rsidRPr="00440FE1">
        <w:rPr>
          <w:spacing w:val="-6"/>
          <w:lang w:val="ru-RU"/>
        </w:rPr>
        <w:t xml:space="preserve">Облигаций, удовлетворяющих требованиям, указанным </w:t>
      </w:r>
      <w:r w:rsidRPr="00440FE1">
        <w:rPr>
          <w:spacing w:val="-5"/>
          <w:lang w:val="ru-RU"/>
        </w:rPr>
        <w:t xml:space="preserve">выше </w:t>
      </w:r>
      <w:r w:rsidRPr="00440FE1">
        <w:rPr>
          <w:lang w:val="ru-RU"/>
        </w:rPr>
        <w:t xml:space="preserve">в </w:t>
      </w:r>
      <w:r w:rsidRPr="00440FE1">
        <w:rPr>
          <w:spacing w:val="-6"/>
          <w:lang w:val="ru-RU"/>
        </w:rPr>
        <w:t>данном пункте.</w:t>
      </w:r>
    </w:p>
    <w:p w:rsidR="00A32B95" w:rsidRPr="006A47E8" w:rsidRDefault="00A32B95" w:rsidP="00A32B95">
      <w:pPr>
        <w:pStyle w:val="a3"/>
        <w:spacing w:before="9"/>
        <w:ind w:left="0"/>
        <w:rPr>
          <w:lang w:val="ru-RU"/>
        </w:rPr>
      </w:pPr>
    </w:p>
    <w:p w:rsidR="00A32B95" w:rsidRDefault="00A32B95" w:rsidP="00A32B95">
      <w:pPr>
        <w:pStyle w:val="a3"/>
        <w:ind w:left="113"/>
        <w:rPr>
          <w:lang w:val="ru-RU"/>
        </w:rPr>
      </w:pPr>
      <w:r w:rsidRPr="00440FE1">
        <w:rPr>
          <w:lang w:val="ru-RU"/>
        </w:rPr>
        <w:t>Облигации, погашенные Эмитентом досрочно, не могут быть выпущены в обращение.</w:t>
      </w:r>
    </w:p>
    <w:p w:rsidR="00A32B95" w:rsidRPr="00440FE1" w:rsidRDefault="00A32B95" w:rsidP="00A32B95">
      <w:pPr>
        <w:pStyle w:val="a3"/>
        <w:ind w:left="113"/>
        <w:rPr>
          <w:lang w:val="ru-RU"/>
        </w:rPr>
      </w:pPr>
    </w:p>
    <w:p w:rsidR="00A32B95" w:rsidRPr="00440FE1" w:rsidRDefault="00A32B95" w:rsidP="00A32B95">
      <w:pPr>
        <w:pStyle w:val="a3"/>
        <w:ind w:left="113" w:right="103"/>
        <w:rPr>
          <w:lang w:val="ru-RU"/>
        </w:rPr>
      </w:pPr>
      <w:r w:rsidRPr="00440FE1">
        <w:rPr>
          <w:lang w:val="ru-RU"/>
        </w:rPr>
        <w:t>После досрочного погашения Эмитентом Облигаций Эмитент публикует информацию о сроке исполнения обязательств в форме сообщений о существенных фактах «</w:t>
      </w:r>
      <w:r>
        <w:rPr>
          <w:lang w:val="ru-RU"/>
        </w:rPr>
        <w:t>О</w:t>
      </w:r>
      <w:r w:rsidRPr="00440FE1">
        <w:rPr>
          <w:lang w:val="ru-RU"/>
        </w:rPr>
        <w:t xml:space="preserve"> погашении эмиссионных ценных бумаг эмитента» и «</w:t>
      </w:r>
      <w:r>
        <w:rPr>
          <w:lang w:val="ru-RU"/>
        </w:rPr>
        <w:t>О</w:t>
      </w:r>
      <w:r w:rsidRPr="00440FE1">
        <w:rPr>
          <w:lang w:val="ru-RU"/>
        </w:rPr>
        <w:t xml:space="preserve"> выплаченных доходах по эмиссионным ценным бумагам эмитента».</w:t>
      </w:r>
    </w:p>
    <w:p w:rsidR="00A32B95" w:rsidRPr="00440FE1" w:rsidRDefault="00A32B95" w:rsidP="00A32B95">
      <w:pPr>
        <w:pStyle w:val="a3"/>
        <w:spacing w:before="5"/>
        <w:ind w:left="0"/>
        <w:rPr>
          <w:sz w:val="17"/>
          <w:lang w:val="ru-RU"/>
        </w:rPr>
      </w:pPr>
    </w:p>
    <w:p w:rsidR="00A32B95" w:rsidRPr="00440FE1" w:rsidRDefault="00A32B95" w:rsidP="00A32B95">
      <w:pPr>
        <w:pStyle w:val="a3"/>
        <w:ind w:right="103"/>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момента наступления соответствующего существенного факта:</w:t>
      </w:r>
    </w:p>
    <w:p w:rsidR="00A32B95" w:rsidRPr="00440FE1" w:rsidRDefault="00A32B95" w:rsidP="00A32B95">
      <w:pPr>
        <w:pStyle w:val="a4"/>
        <w:numPr>
          <w:ilvl w:val="0"/>
          <w:numId w:val="15"/>
        </w:numPr>
        <w:tabs>
          <w:tab w:val="left" w:pos="404"/>
        </w:tabs>
        <w:spacing w:before="2" w:line="252" w:lineRule="exact"/>
        <w:ind w:firstLine="0"/>
        <w:rPr>
          <w:lang w:val="ru-RU"/>
        </w:rPr>
      </w:pPr>
      <w:r w:rsidRPr="00440FE1">
        <w:rPr>
          <w:lang w:val="ru-RU"/>
        </w:rPr>
        <w:t>в ленте новостей - не позднее 1 (Одного)</w:t>
      </w:r>
      <w:r w:rsidRPr="00440FE1">
        <w:rPr>
          <w:spacing w:val="-3"/>
          <w:lang w:val="ru-RU"/>
        </w:rPr>
        <w:t xml:space="preserve"> </w:t>
      </w:r>
      <w:r w:rsidRPr="00440FE1">
        <w:rPr>
          <w:lang w:val="ru-RU"/>
        </w:rPr>
        <w:t>дня;</w:t>
      </w:r>
    </w:p>
    <w:p w:rsidR="00A32B95" w:rsidRPr="00440FE1" w:rsidRDefault="00A32B95" w:rsidP="00A32B95">
      <w:pPr>
        <w:pStyle w:val="a4"/>
        <w:tabs>
          <w:tab w:val="left" w:pos="551"/>
        </w:tabs>
        <w:ind w:right="104"/>
        <w:rPr>
          <w:lang w:val="ru-RU"/>
        </w:rPr>
      </w:pPr>
      <w:r>
        <w:rPr>
          <w:lang w:val="ru-RU"/>
        </w:rPr>
        <w:t xml:space="preserve">- </w:t>
      </w:r>
      <w:r w:rsidRPr="00440FE1">
        <w:rPr>
          <w:lang w:val="ru-RU"/>
        </w:rPr>
        <w:t xml:space="preserve">на странице Эмитента в сети Интернет: </w:t>
      </w:r>
      <w:hyperlink r:id="rId15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5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9"/>
          <w:lang w:val="ru-RU"/>
        </w:rPr>
        <w:t xml:space="preserve"> </w:t>
      </w:r>
      <w:r w:rsidRPr="00440FE1">
        <w:rPr>
          <w:lang w:val="ru-RU"/>
        </w:rPr>
        <w:t>дней.</w:t>
      </w:r>
    </w:p>
    <w:p w:rsidR="00A32B95" w:rsidRPr="00440FE1" w:rsidRDefault="00A32B95" w:rsidP="00A32B95">
      <w:pPr>
        <w:pStyle w:val="a3"/>
        <w:ind w:right="104"/>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A32B95" w:rsidRPr="00440FE1" w:rsidRDefault="00A32B95" w:rsidP="00A32B95">
      <w:pPr>
        <w:pStyle w:val="a3"/>
        <w:spacing w:before="1"/>
        <w:ind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5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5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A32B95" w:rsidRPr="00440FE1" w:rsidRDefault="00A32B95" w:rsidP="00A32B95">
      <w:pPr>
        <w:pStyle w:val="a3"/>
        <w:spacing w:line="252" w:lineRule="exact"/>
        <w:rPr>
          <w:lang w:val="ru-RU"/>
        </w:rPr>
      </w:pPr>
      <w:r w:rsidRPr="00440FE1">
        <w:rPr>
          <w:lang w:val="ru-RU"/>
        </w:rPr>
        <w:t>«Интернет» после истечения такого срока, – с даты его опубликования в сети «Интернет».</w:t>
      </w:r>
    </w:p>
    <w:p w:rsidR="00A32B95" w:rsidRPr="00440FE1" w:rsidRDefault="00A32B95" w:rsidP="00A32B95">
      <w:pPr>
        <w:pStyle w:val="a3"/>
        <w:ind w:left="0"/>
        <w:rPr>
          <w:lang w:val="ru-RU"/>
        </w:rPr>
      </w:pPr>
    </w:p>
    <w:p w:rsidR="00A32B95" w:rsidRPr="00440FE1" w:rsidRDefault="00A32B95" w:rsidP="00A32B95">
      <w:pPr>
        <w:pStyle w:val="a3"/>
        <w:ind w:right="101"/>
        <w:rPr>
          <w:lang w:val="ru-RU"/>
        </w:rPr>
      </w:pPr>
      <w:r w:rsidRPr="00440FE1">
        <w:rPr>
          <w:lang w:val="ru-RU"/>
        </w:rPr>
        <w:t xml:space="preserve">Иные условия и порядок досрочного погашения Облигаций по требованию их владельцев устанавливаются </w:t>
      </w:r>
      <w:r w:rsidRPr="00440FE1">
        <w:rPr>
          <w:u w:val="single"/>
          <w:lang w:val="ru-RU"/>
        </w:rPr>
        <w:t xml:space="preserve">Условиями выпуска облигаций, </w:t>
      </w:r>
      <w:r w:rsidRPr="00440FE1">
        <w:rPr>
          <w:lang w:val="ru-RU"/>
        </w:rPr>
        <w:t>если Условиями выпуска облигаций предусмотрено досрочное погашения Облигаций по требованию их владельцев.</w:t>
      </w:r>
    </w:p>
    <w:p w:rsidR="00A32B95" w:rsidRPr="00440FE1" w:rsidRDefault="00A32B95" w:rsidP="00A32B95">
      <w:pPr>
        <w:pStyle w:val="a3"/>
        <w:spacing w:before="9"/>
        <w:ind w:left="0"/>
        <w:rPr>
          <w:sz w:val="21"/>
          <w:lang w:val="ru-RU"/>
        </w:rPr>
      </w:pPr>
    </w:p>
    <w:p w:rsidR="00A32B95" w:rsidRPr="00A9403F" w:rsidRDefault="00C0791A" w:rsidP="00C0791A">
      <w:pPr>
        <w:pStyle w:val="a4"/>
        <w:tabs>
          <w:tab w:val="left" w:pos="284"/>
          <w:tab w:val="left" w:pos="426"/>
        </w:tabs>
        <w:ind w:left="142"/>
        <w:rPr>
          <w:lang w:val="ru-RU"/>
        </w:rPr>
      </w:pPr>
      <w:r>
        <w:rPr>
          <w:b/>
          <w:lang w:val="ru-RU"/>
        </w:rPr>
        <w:t xml:space="preserve">2. </w:t>
      </w:r>
      <w:r w:rsidR="00A32B95" w:rsidRPr="00A9403F">
        <w:rPr>
          <w:b/>
          <w:lang w:val="ru-RU"/>
        </w:rPr>
        <w:t xml:space="preserve">Тип досрочного погашения: </w:t>
      </w:r>
      <w:r w:rsidR="00A32B95" w:rsidRPr="00A9403F">
        <w:rPr>
          <w:lang w:val="ru-RU"/>
        </w:rPr>
        <w:t>Досрочное погашение по усмотрению</w:t>
      </w:r>
      <w:r w:rsidR="00A32B95" w:rsidRPr="00A9403F">
        <w:rPr>
          <w:spacing w:val="-8"/>
          <w:lang w:val="ru-RU"/>
        </w:rPr>
        <w:t xml:space="preserve"> </w:t>
      </w:r>
      <w:r w:rsidR="00A32B95">
        <w:rPr>
          <w:lang w:val="ru-RU"/>
        </w:rPr>
        <w:t>Э</w:t>
      </w:r>
      <w:r w:rsidR="00A32B95" w:rsidRPr="00A9403F">
        <w:rPr>
          <w:lang w:val="ru-RU"/>
        </w:rPr>
        <w:t>митента.</w:t>
      </w:r>
    </w:p>
    <w:p w:rsidR="00A32B95" w:rsidRPr="00DA5DCB" w:rsidRDefault="00A32B95" w:rsidP="00A32B95">
      <w:pPr>
        <w:pStyle w:val="a3"/>
        <w:ind w:right="104"/>
        <w:rPr>
          <w:lang w:val="ru-RU"/>
        </w:rPr>
      </w:pPr>
      <w:r w:rsidRPr="004F2542">
        <w:rPr>
          <w:lang w:val="ru-RU"/>
        </w:rPr>
        <w:t xml:space="preserve">Досрочное погашение Облигаций по усмотрению Эмитента осуществляется в отношении всех Облигаций выпуска. </w:t>
      </w:r>
      <w:r w:rsidRPr="00440FE1">
        <w:rPr>
          <w:lang w:val="ru-RU"/>
        </w:rPr>
        <w:t xml:space="preserve">Приобретение Облигаций данного выпуска означает согласие приобретателя Облигаций с возможностью их досрочного погашения по усмотрению </w:t>
      </w:r>
      <w:r w:rsidRPr="00DA5DCB">
        <w:rPr>
          <w:lang w:val="ru-RU"/>
        </w:rPr>
        <w:t>Эмитента.</w:t>
      </w:r>
    </w:p>
    <w:p w:rsidR="00A32B95" w:rsidRPr="00440FE1" w:rsidRDefault="00A32B95" w:rsidP="00A32B95">
      <w:pPr>
        <w:pStyle w:val="a3"/>
        <w:rPr>
          <w:lang w:val="ru-RU"/>
        </w:rPr>
      </w:pPr>
      <w:r w:rsidRPr="00440FE1">
        <w:rPr>
          <w:lang w:val="ru-RU"/>
        </w:rPr>
        <w:t>Досрочное погашение Облигаций допускается после полной оплаты Облигаций.</w:t>
      </w:r>
    </w:p>
    <w:p w:rsidR="00A32B95" w:rsidRPr="004F2542" w:rsidRDefault="00A32B95" w:rsidP="00A32B95">
      <w:pPr>
        <w:pStyle w:val="a3"/>
        <w:ind w:right="102"/>
        <w:rPr>
          <w:lang w:val="ru-RU"/>
        </w:rPr>
      </w:pPr>
      <w:r w:rsidRPr="00440FE1">
        <w:rPr>
          <w:lang w:val="ru-RU"/>
        </w:rPr>
        <w:t xml:space="preserve">Решение о досрочном погашении Облигаций по усмотрению </w:t>
      </w:r>
      <w:r w:rsidRPr="004F2542">
        <w:rPr>
          <w:lang w:val="ru-RU"/>
        </w:rPr>
        <w:t>Эмитента, принимается Эмитентом и раскрывается не позднее, чем за 14 рабочих дней до даты досрочного погашения Облигаций, в порядке и сроки, указанные в п. 9.5. Программы облигаций, п. 9.5. настоящих Условий выпуска облигаций и п. 8.9.5. Проспекта ценных бумаг, с даты принятия указанного решения уполномоченным органом Эмитента.</w:t>
      </w:r>
    </w:p>
    <w:p w:rsidR="00A32B95" w:rsidRDefault="00A32B95" w:rsidP="00A32B95">
      <w:pPr>
        <w:pStyle w:val="a3"/>
        <w:ind w:right="111"/>
        <w:rPr>
          <w:lang w:val="ru-RU"/>
        </w:rPr>
      </w:pPr>
      <w:r w:rsidRPr="00440FE1">
        <w:rPr>
          <w:lang w:val="ru-RU"/>
        </w:rPr>
        <w:t>О принятом решении Эмитент уведомляет Биржу и НРД не позднее следующего дня после даты принятия решения.</w:t>
      </w:r>
    </w:p>
    <w:p w:rsidR="00A32B95" w:rsidRPr="00440FE1" w:rsidRDefault="00A32B95" w:rsidP="00A32B95">
      <w:pPr>
        <w:pStyle w:val="a3"/>
        <w:ind w:right="111"/>
        <w:rPr>
          <w:lang w:val="ru-RU"/>
        </w:rPr>
      </w:pPr>
    </w:p>
    <w:p w:rsidR="00A32B95" w:rsidRPr="00440FE1" w:rsidRDefault="00A32B95" w:rsidP="00A32B95">
      <w:pPr>
        <w:pStyle w:val="2"/>
        <w:ind w:right="5689"/>
        <w:rPr>
          <w:lang w:val="ru-RU"/>
        </w:rPr>
      </w:pPr>
      <w:r w:rsidRPr="00440FE1">
        <w:rPr>
          <w:lang w:val="ru-RU"/>
        </w:rPr>
        <w:t>Стоимость досрочного погашения облигаций: Порядок определения стоимости:</w:t>
      </w:r>
    </w:p>
    <w:p w:rsidR="00A32B95" w:rsidRPr="00440FE1" w:rsidRDefault="00A32B95" w:rsidP="00A32B95">
      <w:pPr>
        <w:pStyle w:val="a3"/>
        <w:ind w:left="113" w:right="106"/>
        <w:rPr>
          <w:lang w:val="ru-RU"/>
        </w:rPr>
      </w:pPr>
      <w:r w:rsidRPr="00440FE1">
        <w:rPr>
          <w:lang w:val="ru-RU"/>
        </w:rPr>
        <w:t>100 (Сто) процентов от непогашенной части номинальной стоимости Облигаций. При этом дополнительно выплачивается накопленный купонный доход, рассчитанный на дату досрочного погашения Облигаций.</w:t>
      </w:r>
    </w:p>
    <w:p w:rsidR="00A32B95" w:rsidRPr="00440FE1" w:rsidRDefault="00A32B95" w:rsidP="00A32B95">
      <w:pPr>
        <w:pStyle w:val="a3"/>
        <w:ind w:left="113" w:right="104"/>
        <w:rPr>
          <w:lang w:val="ru-RU"/>
        </w:rPr>
      </w:pPr>
      <w:r w:rsidRPr="00440FE1">
        <w:rPr>
          <w:lang w:val="ru-RU"/>
        </w:rPr>
        <w:t>В любой день между датой начала размещения и датой погашения облигаций величина НКД по Облигации рассчитывается по следующей формуле:</w:t>
      </w:r>
    </w:p>
    <w:p w:rsidR="00A32B95" w:rsidRPr="00025531" w:rsidRDefault="00A32B95" w:rsidP="00A32B95">
      <w:pPr>
        <w:pStyle w:val="a3"/>
        <w:ind w:left="113"/>
        <w:rPr>
          <w:lang w:val="ru-RU"/>
        </w:rPr>
      </w:pPr>
      <w:r w:rsidRPr="00025531">
        <w:rPr>
          <w:lang w:val="ru-RU"/>
        </w:rPr>
        <w:t>Порядок определения накопленного купонного дохода по Облигациям:</w:t>
      </w:r>
    </w:p>
    <w:p w:rsidR="00A32B95" w:rsidRPr="00A7663F" w:rsidRDefault="00A32B95" w:rsidP="00A32B95">
      <w:pPr>
        <w:pStyle w:val="3"/>
        <w:spacing w:before="1"/>
        <w:ind w:left="142" w:right="132"/>
        <w:jc w:val="both"/>
        <w:rPr>
          <w:i w:val="0"/>
        </w:rPr>
      </w:pPr>
      <w:r w:rsidRPr="00A7663F">
        <w:rPr>
          <w:i w:val="0"/>
        </w:rPr>
        <w:t>НКД = Cj * Nom * (T - T(j -1))/ 365/ 100%,</w:t>
      </w:r>
    </w:p>
    <w:p w:rsidR="00A32B95" w:rsidRPr="00A7663F" w:rsidRDefault="00A32B95" w:rsidP="00A32B95">
      <w:pPr>
        <w:spacing w:before="1" w:line="252" w:lineRule="exact"/>
        <w:ind w:left="142" w:right="132"/>
        <w:jc w:val="both"/>
        <w:rPr>
          <w:b/>
          <w:lang w:val="ru-RU"/>
        </w:rPr>
      </w:pPr>
      <w:r w:rsidRPr="00A7663F">
        <w:rPr>
          <w:b/>
          <w:lang w:val="ru-RU"/>
        </w:rPr>
        <w:t>где</w:t>
      </w:r>
    </w:p>
    <w:p w:rsidR="00A32B95" w:rsidRPr="00A7663F" w:rsidRDefault="00A32B95" w:rsidP="00A32B95">
      <w:pPr>
        <w:ind w:left="142" w:right="-60"/>
        <w:jc w:val="both"/>
        <w:rPr>
          <w:b/>
          <w:lang w:val="ru-RU"/>
        </w:rPr>
      </w:pPr>
      <w:r w:rsidRPr="00A7663F">
        <w:rPr>
          <w:b/>
        </w:rPr>
        <w:t>j</w:t>
      </w:r>
      <w:r w:rsidRPr="00A7663F">
        <w:rPr>
          <w:b/>
          <w:lang w:val="ru-RU"/>
        </w:rPr>
        <w:t xml:space="preserve"> - порядковый номер купонного периода, </w:t>
      </w:r>
      <w:r w:rsidRPr="00A7663F">
        <w:rPr>
          <w:b/>
        </w:rPr>
        <w:t>j</w:t>
      </w:r>
      <w:r w:rsidRPr="00A7663F">
        <w:rPr>
          <w:b/>
          <w:lang w:val="ru-RU"/>
        </w:rPr>
        <w:t xml:space="preserve"> =2,..,15; </w:t>
      </w:r>
      <w:r w:rsidRPr="00A7663F">
        <w:rPr>
          <w:b/>
        </w:rPr>
        <w:t>j</w:t>
      </w:r>
      <w:r w:rsidRPr="00A7663F">
        <w:rPr>
          <w:b/>
          <w:lang w:val="ru-RU"/>
        </w:rPr>
        <w:t xml:space="preserve"> может быть равен от 2 до 15 включительно; </w:t>
      </w:r>
    </w:p>
    <w:p w:rsidR="00A32B95" w:rsidRPr="00A7663F" w:rsidRDefault="00A32B95" w:rsidP="00A32B95">
      <w:pPr>
        <w:ind w:left="142" w:right="-60"/>
        <w:jc w:val="both"/>
        <w:rPr>
          <w:b/>
          <w:lang w:val="ru-RU"/>
        </w:rPr>
      </w:pPr>
      <w:r w:rsidRPr="00A7663F">
        <w:rPr>
          <w:b/>
          <w:lang w:val="ru-RU"/>
        </w:rPr>
        <w:t>НКД – накопленный купонный доход, в рублях;</w:t>
      </w:r>
    </w:p>
    <w:p w:rsidR="00A32B95" w:rsidRPr="00A7663F" w:rsidRDefault="00A32B95" w:rsidP="00A32B95">
      <w:pPr>
        <w:ind w:left="142" w:right="1638"/>
        <w:jc w:val="both"/>
        <w:rPr>
          <w:b/>
          <w:lang w:val="ru-RU"/>
        </w:rPr>
      </w:pPr>
      <w:r w:rsidRPr="00A7663F">
        <w:rPr>
          <w:b/>
        </w:rPr>
        <w:t>Nom</w:t>
      </w:r>
      <w:r w:rsidRPr="00A7663F">
        <w:rPr>
          <w:b/>
          <w:lang w:val="ru-RU"/>
        </w:rPr>
        <w:t xml:space="preserve"> –непогашенная часть номинальной стоимости одной Облигации, в рублях;</w:t>
      </w:r>
    </w:p>
    <w:p w:rsidR="00A32B95" w:rsidRPr="00A7663F" w:rsidRDefault="00A32B95" w:rsidP="00A32B95">
      <w:pPr>
        <w:ind w:left="142" w:right="1638"/>
        <w:jc w:val="both"/>
        <w:rPr>
          <w:b/>
          <w:lang w:val="ru-RU"/>
        </w:rPr>
      </w:pPr>
      <w:r w:rsidRPr="00A7663F">
        <w:rPr>
          <w:b/>
        </w:rPr>
        <w:t>C</w:t>
      </w:r>
      <w:r w:rsidRPr="00A7663F">
        <w:rPr>
          <w:b/>
          <w:lang w:val="ru-RU"/>
        </w:rPr>
        <w:t xml:space="preserve"> </w:t>
      </w:r>
      <w:r w:rsidRPr="00A7663F">
        <w:rPr>
          <w:b/>
        </w:rPr>
        <w:t>j</w:t>
      </w:r>
      <w:r w:rsidRPr="00A7663F">
        <w:rPr>
          <w:b/>
          <w:lang w:val="ru-RU"/>
        </w:rPr>
        <w:t xml:space="preserve"> - размер процентной ставки </w:t>
      </w:r>
      <w:r w:rsidRPr="00A7663F">
        <w:rPr>
          <w:b/>
        </w:rPr>
        <w:t>j</w:t>
      </w:r>
      <w:r w:rsidRPr="00A7663F">
        <w:rPr>
          <w:b/>
          <w:lang w:val="ru-RU"/>
        </w:rPr>
        <w:t>-того купона, в процентах годовых;</w:t>
      </w:r>
    </w:p>
    <w:p w:rsidR="00A32B95" w:rsidRPr="00A7663F" w:rsidRDefault="00A32B95" w:rsidP="00A32B95">
      <w:pPr>
        <w:spacing w:before="1" w:line="252" w:lineRule="exact"/>
        <w:ind w:left="142"/>
        <w:jc w:val="both"/>
        <w:rPr>
          <w:b/>
          <w:lang w:val="ru-RU"/>
        </w:rPr>
      </w:pPr>
      <w:r w:rsidRPr="00A7663F">
        <w:rPr>
          <w:b/>
        </w:rPr>
        <w:t>T</w:t>
      </w:r>
      <w:r w:rsidRPr="00A7663F">
        <w:rPr>
          <w:b/>
          <w:lang w:val="ru-RU"/>
        </w:rPr>
        <w:t>(</w:t>
      </w:r>
      <w:r w:rsidRPr="00A7663F">
        <w:rPr>
          <w:b/>
        </w:rPr>
        <w:t>j</w:t>
      </w:r>
      <w:r w:rsidRPr="00A7663F">
        <w:rPr>
          <w:b/>
          <w:lang w:val="ru-RU"/>
        </w:rPr>
        <w:t xml:space="preserve"> -1) - дата окончания (</w:t>
      </w:r>
      <w:r w:rsidRPr="00A7663F">
        <w:rPr>
          <w:b/>
        </w:rPr>
        <w:t>j</w:t>
      </w:r>
      <w:r w:rsidRPr="00A7663F">
        <w:rPr>
          <w:b/>
          <w:lang w:val="ru-RU"/>
        </w:rPr>
        <w:t>-1)- го купонного периода;</w:t>
      </w:r>
    </w:p>
    <w:p w:rsidR="00A32B95" w:rsidRPr="00A9403F" w:rsidRDefault="00A32B95" w:rsidP="00A32B95">
      <w:pPr>
        <w:spacing w:before="2"/>
        <w:ind w:left="142" w:right="132"/>
        <w:jc w:val="both"/>
        <w:rPr>
          <w:b/>
          <w:lang w:val="ru-RU"/>
        </w:rPr>
      </w:pPr>
      <w:r w:rsidRPr="00A7663F">
        <w:rPr>
          <w:b/>
        </w:rPr>
        <w:t>T</w:t>
      </w:r>
      <w:r w:rsidRPr="00A7663F">
        <w:rPr>
          <w:b/>
          <w:lang w:val="ru-RU"/>
        </w:rPr>
        <w:t xml:space="preserve"> - дата расчета накопленного купонного дохода внутри </w:t>
      </w:r>
      <w:r w:rsidRPr="00A7663F">
        <w:rPr>
          <w:b/>
        </w:rPr>
        <w:t>j</w:t>
      </w:r>
      <w:r w:rsidRPr="00A7663F">
        <w:rPr>
          <w:b/>
          <w:lang w:val="ru-RU"/>
        </w:rPr>
        <w:t xml:space="preserve"> –купонного периода.</w:t>
      </w:r>
    </w:p>
    <w:p w:rsidR="00A32B95" w:rsidRPr="00A9403F" w:rsidRDefault="00A32B95" w:rsidP="00A32B95">
      <w:pPr>
        <w:pStyle w:val="a3"/>
        <w:spacing w:before="6"/>
        <w:ind w:left="142"/>
        <w:rPr>
          <w:b/>
          <w:sz w:val="21"/>
          <w:lang w:val="ru-RU"/>
        </w:rPr>
      </w:pPr>
    </w:p>
    <w:p w:rsidR="00A32B95" w:rsidRPr="00440FE1" w:rsidRDefault="00A32B95" w:rsidP="00A32B95">
      <w:pPr>
        <w:pStyle w:val="a3"/>
        <w:spacing w:line="237" w:lineRule="auto"/>
        <w:ind w:left="122" w:right="107"/>
        <w:rPr>
          <w:lang w:val="ru-RU"/>
        </w:rPr>
      </w:pPr>
      <w:r w:rsidRPr="00440FE1">
        <w:rPr>
          <w:lang w:val="ru-RU"/>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следующая цифра равна от 5 до 9).</w:t>
      </w:r>
    </w:p>
    <w:p w:rsidR="00A32B95" w:rsidRPr="00440FE1" w:rsidRDefault="00A32B95" w:rsidP="00A32B95">
      <w:pPr>
        <w:pStyle w:val="a3"/>
        <w:spacing w:before="194"/>
        <w:ind w:right="102"/>
        <w:rPr>
          <w:lang w:val="ru-RU"/>
        </w:rPr>
      </w:pPr>
      <w:r w:rsidRPr="00440FE1">
        <w:rPr>
          <w:lang w:val="ru-RU"/>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w:t>
      </w:r>
    </w:p>
    <w:p w:rsidR="00A32B95" w:rsidRPr="00440FE1" w:rsidRDefault="00A32B95" w:rsidP="00A32B95">
      <w:pPr>
        <w:pStyle w:val="a3"/>
        <w:spacing w:before="51"/>
        <w:ind w:right="107"/>
        <w:rPr>
          <w:lang w:val="ru-RU"/>
        </w:rPr>
      </w:pPr>
      <w:r w:rsidRPr="00440FE1">
        <w:rPr>
          <w:lang w:val="ru-RU"/>
        </w:rPr>
        <w:t>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 платеже.</w:t>
      </w:r>
    </w:p>
    <w:p w:rsidR="00A32B95" w:rsidRPr="00440FE1" w:rsidRDefault="00A32B95" w:rsidP="00A32B95">
      <w:pPr>
        <w:pStyle w:val="a3"/>
        <w:spacing w:before="5"/>
        <w:ind w:left="0"/>
        <w:rPr>
          <w:lang w:val="ru-RU"/>
        </w:rPr>
      </w:pPr>
    </w:p>
    <w:p w:rsidR="00A32B95" w:rsidRPr="00440FE1" w:rsidRDefault="00A32B95" w:rsidP="00A32B95">
      <w:pPr>
        <w:pStyle w:val="2"/>
        <w:ind w:right="108"/>
        <w:rPr>
          <w:lang w:val="ru-RU"/>
        </w:rPr>
      </w:pPr>
      <w:r w:rsidRPr="00440FE1">
        <w:rPr>
          <w:lang w:val="ru-RU"/>
        </w:rPr>
        <w:t>Срок (порядок определения срока), в течение которого облигации могут быть досрочно погашены эмитентом:</w:t>
      </w:r>
    </w:p>
    <w:p w:rsidR="00A32B95" w:rsidRPr="00440FE1" w:rsidRDefault="00A32B95" w:rsidP="00A32B95">
      <w:pPr>
        <w:pStyle w:val="a3"/>
        <w:ind w:right="103"/>
        <w:rPr>
          <w:lang w:val="ru-RU"/>
        </w:rPr>
      </w:pPr>
      <w:r w:rsidRPr="00440FE1">
        <w:rPr>
          <w:lang w:val="ru-RU"/>
        </w:rPr>
        <w:t>Досрочное погашение Облигаций отдельного выпуска не может быть начато ранее даты полной оплаты Облигаций.</w:t>
      </w:r>
    </w:p>
    <w:p w:rsidR="00A32B95" w:rsidRPr="00440FE1" w:rsidRDefault="00A32B95" w:rsidP="00A32B95">
      <w:pPr>
        <w:pStyle w:val="a3"/>
        <w:rPr>
          <w:lang w:val="ru-RU"/>
        </w:rPr>
      </w:pPr>
      <w:r w:rsidRPr="00440FE1">
        <w:rPr>
          <w:lang w:val="ru-RU"/>
        </w:rPr>
        <w:t>Дата начала и дата окончания досрочного погашения по усмотрению эмитента совпадают.</w:t>
      </w:r>
    </w:p>
    <w:p w:rsidR="00A32B95" w:rsidRPr="00440FE1" w:rsidRDefault="00A32B95" w:rsidP="00A32B95">
      <w:pPr>
        <w:pStyle w:val="a3"/>
        <w:ind w:left="0"/>
        <w:rPr>
          <w:lang w:val="ru-RU"/>
        </w:rPr>
      </w:pPr>
    </w:p>
    <w:p w:rsidR="00A32B95" w:rsidRPr="00DA5DCB" w:rsidRDefault="00A32B95" w:rsidP="00A32B95">
      <w:pPr>
        <w:pStyle w:val="2"/>
        <w:rPr>
          <w:lang w:val="ru-RU"/>
        </w:rPr>
      </w:pPr>
      <w:r w:rsidRPr="00440FE1">
        <w:rPr>
          <w:lang w:val="ru-RU"/>
        </w:rPr>
        <w:t xml:space="preserve">Дата, с которой возможно досрочное погашение Облигаций по усмотрению </w:t>
      </w:r>
      <w:r w:rsidRPr="00DA5DCB">
        <w:rPr>
          <w:lang w:val="ru-RU"/>
        </w:rPr>
        <w:t>Эмитента:</w:t>
      </w:r>
    </w:p>
    <w:p w:rsidR="00A32B95" w:rsidRPr="00440FE1" w:rsidRDefault="00A32B95" w:rsidP="00A32B95">
      <w:pPr>
        <w:pStyle w:val="a3"/>
        <w:rPr>
          <w:lang w:val="ru-RU"/>
        </w:rPr>
      </w:pPr>
      <w:r w:rsidRPr="000B5FAC">
        <w:rPr>
          <w:lang w:val="ru-RU"/>
        </w:rPr>
        <w:t>Дата окончания 2 (второго) – 14 (четырнадцатого) купонных периодов.</w:t>
      </w:r>
    </w:p>
    <w:p w:rsidR="00A32B95" w:rsidRPr="00440FE1" w:rsidRDefault="00A32B95" w:rsidP="00A32B95">
      <w:pPr>
        <w:pStyle w:val="a3"/>
        <w:ind w:left="0"/>
        <w:rPr>
          <w:lang w:val="ru-RU"/>
        </w:rPr>
      </w:pPr>
    </w:p>
    <w:p w:rsidR="00A32B95" w:rsidRPr="00DA5DCB" w:rsidRDefault="00A32B95" w:rsidP="00A32B95">
      <w:pPr>
        <w:pStyle w:val="2"/>
        <w:ind w:right="102"/>
        <w:rPr>
          <w:lang w:val="ru-RU"/>
        </w:rPr>
      </w:pPr>
      <w:r w:rsidRPr="00440FE1">
        <w:rPr>
          <w:lang w:val="ru-RU"/>
        </w:rPr>
        <w:t xml:space="preserve">Порядок раскрытия информации о принятии решения о досрочном погашении Облигаций по усмотрению </w:t>
      </w:r>
      <w:r w:rsidRPr="00DA5DCB">
        <w:rPr>
          <w:lang w:val="ru-RU"/>
        </w:rPr>
        <w:t>Эмитента:</w:t>
      </w:r>
    </w:p>
    <w:p w:rsidR="00A32B95" w:rsidRPr="004F2542" w:rsidRDefault="00A32B95" w:rsidP="00A32B95">
      <w:pPr>
        <w:pStyle w:val="a3"/>
        <w:ind w:right="104"/>
        <w:rPr>
          <w:lang w:val="ru-RU"/>
        </w:rPr>
      </w:pPr>
      <w:r w:rsidRPr="00440FE1">
        <w:rPr>
          <w:lang w:val="ru-RU"/>
        </w:rPr>
        <w:t xml:space="preserve">Решение о досрочном погашении Облигаций по усмотрению </w:t>
      </w:r>
      <w:r w:rsidRPr="004F2542">
        <w:rPr>
          <w:lang w:val="ru-RU"/>
        </w:rPr>
        <w:t xml:space="preserve">Эмитента, принимается Эмитентом и раскрывается не позднее, чем за 14 (Четырнадцать) рабочих дней до даты досрочного погашения Облигаций в форме сообщения о существенном факте </w:t>
      </w:r>
      <w:r w:rsidRPr="004F2542">
        <w:rPr>
          <w:spacing w:val="-3"/>
          <w:lang w:val="ru-RU"/>
        </w:rPr>
        <w:t>«</w:t>
      </w:r>
      <w:r>
        <w:rPr>
          <w:spacing w:val="-3"/>
          <w:lang w:val="ru-RU"/>
        </w:rPr>
        <w:t>О</w:t>
      </w:r>
      <w:r w:rsidRPr="004F2542">
        <w:rPr>
          <w:spacing w:val="-3"/>
          <w:lang w:val="ru-RU"/>
        </w:rPr>
        <w:t xml:space="preserve"> </w:t>
      </w:r>
      <w:r w:rsidRPr="004F2542">
        <w:rPr>
          <w:lang w:val="ru-RU"/>
        </w:rPr>
        <w:t>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возникновения соответствующего</w:t>
      </w:r>
      <w:r w:rsidRPr="004F2542">
        <w:rPr>
          <w:spacing w:val="-12"/>
          <w:lang w:val="ru-RU"/>
        </w:rPr>
        <w:t xml:space="preserve"> </w:t>
      </w:r>
      <w:r w:rsidRPr="004F2542">
        <w:rPr>
          <w:lang w:val="ru-RU"/>
        </w:rPr>
        <w:t>события:</w:t>
      </w:r>
    </w:p>
    <w:p w:rsidR="00A32B95" w:rsidRPr="00440FE1" w:rsidRDefault="00A32B95" w:rsidP="00A32B95">
      <w:pPr>
        <w:pStyle w:val="a4"/>
        <w:numPr>
          <w:ilvl w:val="0"/>
          <w:numId w:val="14"/>
        </w:numPr>
        <w:tabs>
          <w:tab w:val="left" w:pos="351"/>
        </w:tabs>
        <w:ind w:firstLine="0"/>
        <w:rPr>
          <w:lang w:val="ru-RU"/>
        </w:rPr>
      </w:pPr>
      <w:r w:rsidRPr="00440FE1">
        <w:rPr>
          <w:lang w:val="ru-RU"/>
        </w:rPr>
        <w:t>в ленте новостей - не позднее 1 (Одного)</w:t>
      </w:r>
      <w:r w:rsidRPr="00440FE1">
        <w:rPr>
          <w:spacing w:val="-6"/>
          <w:lang w:val="ru-RU"/>
        </w:rPr>
        <w:t xml:space="preserve"> </w:t>
      </w:r>
      <w:r w:rsidRPr="00440FE1">
        <w:rPr>
          <w:lang w:val="ru-RU"/>
        </w:rPr>
        <w:t>дня;</w:t>
      </w:r>
    </w:p>
    <w:p w:rsidR="00A32B95" w:rsidRPr="00440FE1" w:rsidRDefault="00A32B95" w:rsidP="00A32B95">
      <w:pPr>
        <w:pStyle w:val="a4"/>
        <w:tabs>
          <w:tab w:val="left" w:pos="575"/>
        </w:tabs>
        <w:ind w:right="104"/>
        <w:rPr>
          <w:lang w:val="ru-RU"/>
        </w:rPr>
      </w:pPr>
      <w:r>
        <w:rPr>
          <w:lang w:val="ru-RU"/>
        </w:rPr>
        <w:t xml:space="preserve">- </w:t>
      </w:r>
      <w:r w:rsidRPr="00440FE1">
        <w:rPr>
          <w:lang w:val="ru-RU"/>
        </w:rPr>
        <w:t xml:space="preserve">на странице в сети Интернет по адресу: </w:t>
      </w:r>
      <w:hyperlink r:id="rId15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5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2"/>
          <w:lang w:val="ru-RU"/>
        </w:rPr>
        <w:t xml:space="preserve"> </w:t>
      </w:r>
      <w:r w:rsidRPr="00440FE1">
        <w:rPr>
          <w:lang w:val="ru-RU"/>
        </w:rPr>
        <w:t>дней;</w:t>
      </w:r>
    </w:p>
    <w:p w:rsidR="00A32B95" w:rsidRPr="00440FE1" w:rsidRDefault="00A32B95" w:rsidP="00A32B95">
      <w:pPr>
        <w:pStyle w:val="a3"/>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ind w:right="104"/>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5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5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A32B95" w:rsidRPr="00440FE1" w:rsidRDefault="00A32B95" w:rsidP="00A32B95">
      <w:pPr>
        <w:pStyle w:val="a3"/>
        <w:rPr>
          <w:lang w:val="ru-RU"/>
        </w:rPr>
      </w:pPr>
      <w:r w:rsidRPr="00440FE1">
        <w:rPr>
          <w:lang w:val="ru-RU"/>
        </w:rPr>
        <w:t>«Интернет» после истечения такого срока, – с даты его опубликования в сети «Интернет».</w:t>
      </w:r>
    </w:p>
    <w:p w:rsidR="00A32B95" w:rsidRPr="00440FE1" w:rsidRDefault="00A32B95" w:rsidP="00A32B95">
      <w:pPr>
        <w:pStyle w:val="a3"/>
        <w:ind w:left="0"/>
        <w:rPr>
          <w:lang w:val="ru-RU"/>
        </w:rPr>
      </w:pPr>
    </w:p>
    <w:p w:rsidR="00A32B95" w:rsidRPr="00440FE1" w:rsidRDefault="00A32B95" w:rsidP="00A32B95">
      <w:pPr>
        <w:pStyle w:val="a3"/>
        <w:spacing w:line="252" w:lineRule="exact"/>
        <w:rPr>
          <w:lang w:val="ru-RU"/>
        </w:rPr>
      </w:pPr>
      <w:r w:rsidRPr="00440FE1">
        <w:rPr>
          <w:lang w:val="ru-RU"/>
        </w:rPr>
        <w:t>Данное сообщение должно содержать следующую информацию:</w:t>
      </w:r>
    </w:p>
    <w:p w:rsidR="00A32B95" w:rsidRDefault="00A32B95" w:rsidP="00A32B95">
      <w:pPr>
        <w:pStyle w:val="a4"/>
        <w:numPr>
          <w:ilvl w:val="1"/>
          <w:numId w:val="14"/>
        </w:numPr>
        <w:tabs>
          <w:tab w:val="left" w:pos="833"/>
          <w:tab w:val="left" w:pos="834"/>
        </w:tabs>
        <w:spacing w:line="268" w:lineRule="exact"/>
      </w:pPr>
      <w:r>
        <w:t>наименование</w:t>
      </w:r>
      <w:r>
        <w:rPr>
          <w:spacing w:val="-2"/>
        </w:rPr>
        <w:t xml:space="preserve"> </w:t>
      </w:r>
      <w:r>
        <w:t>Эмитента;</w:t>
      </w:r>
    </w:p>
    <w:p w:rsidR="00A32B95" w:rsidRDefault="00A32B95" w:rsidP="00A32B95">
      <w:pPr>
        <w:pStyle w:val="a4"/>
        <w:numPr>
          <w:ilvl w:val="1"/>
          <w:numId w:val="14"/>
        </w:numPr>
        <w:tabs>
          <w:tab w:val="left" w:pos="833"/>
          <w:tab w:val="left" w:pos="834"/>
        </w:tabs>
        <w:spacing w:line="269" w:lineRule="exact"/>
      </w:pPr>
      <w:r>
        <w:t>дату досрочного погашения</w:t>
      </w:r>
      <w:r>
        <w:rPr>
          <w:spacing w:val="-4"/>
        </w:rPr>
        <w:t xml:space="preserve"> </w:t>
      </w:r>
      <w:r>
        <w:t>Облигаций;</w:t>
      </w:r>
    </w:p>
    <w:p w:rsidR="00A32B95" w:rsidRDefault="00A32B95" w:rsidP="00A32B95">
      <w:pPr>
        <w:pStyle w:val="a4"/>
        <w:numPr>
          <w:ilvl w:val="1"/>
          <w:numId w:val="14"/>
        </w:numPr>
        <w:tabs>
          <w:tab w:val="left" w:pos="833"/>
          <w:tab w:val="left" w:pos="834"/>
        </w:tabs>
        <w:spacing w:line="269" w:lineRule="exact"/>
      </w:pPr>
      <w:r w:rsidRPr="00440FE1">
        <w:rPr>
          <w:lang w:val="ru-RU"/>
        </w:rPr>
        <w:t>порядок осуществления Эмитентом досрочного погашения Облигаций по усмотрению</w:t>
      </w:r>
      <w:r w:rsidRPr="00440FE1">
        <w:rPr>
          <w:spacing w:val="-15"/>
          <w:lang w:val="ru-RU"/>
        </w:rPr>
        <w:t xml:space="preserve"> </w:t>
      </w:r>
      <w:r>
        <w:t>Эмитента.</w:t>
      </w:r>
    </w:p>
    <w:p w:rsidR="00A32B95" w:rsidRDefault="00A32B95" w:rsidP="00A32B95">
      <w:pPr>
        <w:pStyle w:val="a3"/>
        <w:spacing w:before="2"/>
        <w:ind w:left="0"/>
      </w:pPr>
    </w:p>
    <w:p w:rsidR="00A32B95" w:rsidRPr="00440FE1" w:rsidRDefault="00A32B95" w:rsidP="00A32B95">
      <w:pPr>
        <w:pStyle w:val="a3"/>
        <w:ind w:right="108"/>
        <w:rPr>
          <w:lang w:val="ru-RU"/>
        </w:rPr>
      </w:pPr>
      <w:r w:rsidRPr="00440FE1">
        <w:rPr>
          <w:lang w:val="ru-RU"/>
        </w:rPr>
        <w:t>О принятом решении Эмитент уведомляет Биржу и НРД не позднее следующего дня после даты принятия решения.</w:t>
      </w:r>
    </w:p>
    <w:p w:rsidR="00A32B95" w:rsidRPr="00440FE1" w:rsidRDefault="00A32B95" w:rsidP="00A32B95">
      <w:pPr>
        <w:pStyle w:val="a3"/>
        <w:spacing w:before="5"/>
        <w:ind w:left="0"/>
        <w:rPr>
          <w:lang w:val="ru-RU"/>
        </w:rPr>
      </w:pPr>
    </w:p>
    <w:p w:rsidR="00A32B95" w:rsidRPr="00DA5DCB" w:rsidRDefault="00A32B95" w:rsidP="00A32B95">
      <w:pPr>
        <w:pStyle w:val="2"/>
        <w:rPr>
          <w:lang w:val="ru-RU"/>
        </w:rPr>
      </w:pPr>
      <w:r w:rsidRPr="00440FE1">
        <w:rPr>
          <w:lang w:val="ru-RU"/>
        </w:rPr>
        <w:t xml:space="preserve">Условия и порядок досрочного погашения по усмотрению </w:t>
      </w:r>
      <w:r w:rsidRPr="00DA5DCB">
        <w:rPr>
          <w:lang w:val="ru-RU"/>
        </w:rPr>
        <w:t>Эмитента:</w:t>
      </w:r>
    </w:p>
    <w:p w:rsidR="00A32B95" w:rsidRPr="00DA5DCB" w:rsidRDefault="00A32B95" w:rsidP="00A32B95">
      <w:pPr>
        <w:pStyle w:val="a3"/>
        <w:spacing w:before="7"/>
        <w:ind w:left="0"/>
        <w:rPr>
          <w:b/>
          <w:sz w:val="21"/>
          <w:lang w:val="ru-RU"/>
        </w:rPr>
      </w:pPr>
    </w:p>
    <w:p w:rsidR="00A32B95" w:rsidRPr="00440FE1" w:rsidRDefault="00A32B95" w:rsidP="00A32B95">
      <w:pPr>
        <w:pStyle w:val="a3"/>
        <w:ind w:right="103"/>
        <w:rPr>
          <w:lang w:val="ru-RU"/>
        </w:rPr>
      </w:pPr>
      <w:r w:rsidRPr="00440FE1">
        <w:rPr>
          <w:lang w:val="ru-RU"/>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A32B95" w:rsidRPr="00440FE1" w:rsidRDefault="00A32B95" w:rsidP="00A32B95">
      <w:pPr>
        <w:pStyle w:val="a3"/>
        <w:ind w:left="0"/>
        <w:rPr>
          <w:lang w:val="ru-RU"/>
        </w:rPr>
      </w:pPr>
    </w:p>
    <w:p w:rsidR="00A32B95" w:rsidRPr="00440FE1" w:rsidRDefault="00A32B95" w:rsidP="00A32B95">
      <w:pPr>
        <w:pStyle w:val="a3"/>
        <w:ind w:right="104"/>
        <w:rPr>
          <w:lang w:val="ru-RU"/>
        </w:rPr>
      </w:pPr>
      <w:r w:rsidRPr="00440FE1">
        <w:rPr>
          <w:lang w:val="ru-RU"/>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досрочного погашения Облигаций не предусмотрена.</w:t>
      </w:r>
    </w:p>
    <w:p w:rsidR="00A32B95" w:rsidRPr="00440FE1" w:rsidRDefault="00A32B95" w:rsidP="00A32B95">
      <w:pPr>
        <w:pStyle w:val="a3"/>
        <w:spacing w:before="1"/>
        <w:ind w:left="0"/>
        <w:rPr>
          <w:lang w:val="ru-RU"/>
        </w:rPr>
      </w:pPr>
    </w:p>
    <w:p w:rsidR="00A32B95" w:rsidRPr="00DA5DCB" w:rsidRDefault="00A32B95" w:rsidP="00A32B95">
      <w:pPr>
        <w:pStyle w:val="a3"/>
        <w:ind w:right="109"/>
        <w:rPr>
          <w:lang w:val="ru-RU"/>
        </w:rPr>
      </w:pPr>
      <w:r w:rsidRPr="00440FE1">
        <w:rPr>
          <w:lang w:val="ru-RU"/>
        </w:rPr>
        <w:t xml:space="preserve">Составление списка владельцев облигаций для исполнения Эмитентом обязательств по досрочному погашению </w:t>
      </w:r>
      <w:r w:rsidRPr="00DA5DCB">
        <w:rPr>
          <w:lang w:val="ru-RU"/>
        </w:rPr>
        <w:t>Облигаций не предусмотрено.</w:t>
      </w:r>
    </w:p>
    <w:p w:rsidR="00A32B95" w:rsidRPr="00DA5DCB" w:rsidRDefault="00A32B95" w:rsidP="00A32B95">
      <w:pPr>
        <w:pStyle w:val="a3"/>
        <w:ind w:left="0"/>
        <w:rPr>
          <w:lang w:val="ru-RU"/>
        </w:rPr>
      </w:pPr>
    </w:p>
    <w:p w:rsidR="00A32B95" w:rsidRPr="00440FE1" w:rsidRDefault="00A32B95" w:rsidP="00A32B95">
      <w:pPr>
        <w:pStyle w:val="a3"/>
        <w:ind w:right="105"/>
        <w:rPr>
          <w:lang w:val="ru-RU"/>
        </w:rPr>
      </w:pPr>
      <w:r w:rsidRPr="00440FE1">
        <w:rPr>
          <w:lang w:val="ru-RU"/>
        </w:rPr>
        <w:t>Владельцы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ценные бумаги, депонентами которого они являются.</w:t>
      </w:r>
    </w:p>
    <w:p w:rsidR="00A32B95" w:rsidRPr="00440FE1" w:rsidRDefault="00A32B95" w:rsidP="00A32B95">
      <w:pPr>
        <w:pStyle w:val="a3"/>
        <w:ind w:left="0"/>
        <w:rPr>
          <w:lang w:val="ru-RU"/>
        </w:rPr>
      </w:pPr>
    </w:p>
    <w:p w:rsidR="00A32B95" w:rsidRPr="00440FE1" w:rsidRDefault="00A32B95" w:rsidP="00A32B95">
      <w:pPr>
        <w:pStyle w:val="a3"/>
        <w:ind w:left="113" w:right="108"/>
        <w:rPr>
          <w:lang w:val="ru-RU"/>
        </w:rPr>
      </w:pPr>
      <w:r w:rsidRPr="00440FE1">
        <w:rPr>
          <w:lang w:val="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32B95" w:rsidRPr="00440FE1" w:rsidRDefault="00A32B95" w:rsidP="00A32B95">
      <w:pPr>
        <w:pStyle w:val="a3"/>
        <w:ind w:left="113" w:right="107"/>
        <w:rPr>
          <w:lang w:val="ru-RU"/>
        </w:rPr>
      </w:pPr>
      <w:r w:rsidRPr="00440FE1">
        <w:rPr>
          <w:lang w:val="ru-RU"/>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A32B95" w:rsidRPr="00440FE1" w:rsidRDefault="00A32B95" w:rsidP="00A32B95">
      <w:pPr>
        <w:pStyle w:val="a3"/>
        <w:ind w:left="113" w:right="108"/>
        <w:rPr>
          <w:lang w:val="ru-RU"/>
        </w:rPr>
      </w:pPr>
      <w:r w:rsidRPr="00440FE1">
        <w:rPr>
          <w:lang w:val="ru-RU"/>
        </w:rPr>
        <w:t>Досрочное погашение Облигаций производится в соответствии с порядком, установленным требованиями действующего законодательства Российской Федерации.</w:t>
      </w:r>
    </w:p>
    <w:p w:rsidR="00A32B95" w:rsidRPr="00440FE1" w:rsidRDefault="00A32B95" w:rsidP="00A32B95">
      <w:pPr>
        <w:pStyle w:val="a3"/>
        <w:ind w:left="0"/>
        <w:rPr>
          <w:lang w:val="ru-RU"/>
        </w:rPr>
      </w:pPr>
    </w:p>
    <w:p w:rsidR="00A32B95" w:rsidRPr="00440FE1" w:rsidRDefault="00A32B95" w:rsidP="00A32B95">
      <w:pPr>
        <w:pStyle w:val="a3"/>
        <w:spacing w:before="1"/>
        <w:rPr>
          <w:lang w:val="ru-RU"/>
        </w:rPr>
      </w:pPr>
      <w:r w:rsidRPr="00440FE1">
        <w:rPr>
          <w:lang w:val="ru-RU"/>
        </w:rPr>
        <w:t>Облигации, погашенные Эмитентом досрочно, не могут быть выпущены в обращение.</w:t>
      </w:r>
    </w:p>
    <w:p w:rsidR="00A32B95" w:rsidRPr="00440FE1" w:rsidRDefault="00A32B95" w:rsidP="00A32B95">
      <w:pPr>
        <w:pStyle w:val="a3"/>
        <w:spacing w:before="5"/>
        <w:ind w:left="0"/>
        <w:rPr>
          <w:sz w:val="17"/>
          <w:lang w:val="ru-RU"/>
        </w:rPr>
      </w:pPr>
    </w:p>
    <w:p w:rsidR="00A32B95" w:rsidRPr="00440FE1" w:rsidRDefault="00A32B95" w:rsidP="00A32B95">
      <w:pPr>
        <w:pStyle w:val="a3"/>
        <w:ind w:right="107"/>
        <w:rPr>
          <w:lang w:val="ru-RU"/>
        </w:rPr>
      </w:pPr>
      <w:r w:rsidRPr="00440FE1">
        <w:rPr>
          <w:lang w:val="ru-RU"/>
        </w:rPr>
        <w:t>Списание Облигаций со счетов депо при досрочном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A32B95" w:rsidRPr="00440FE1" w:rsidRDefault="00A32B95" w:rsidP="00A32B95">
      <w:pPr>
        <w:pStyle w:val="a3"/>
        <w:spacing w:before="5"/>
        <w:ind w:left="0"/>
        <w:rPr>
          <w:sz w:val="17"/>
          <w:lang w:val="ru-RU"/>
        </w:rPr>
      </w:pPr>
    </w:p>
    <w:p w:rsidR="00A32B95" w:rsidRPr="00440FE1" w:rsidRDefault="00A32B95" w:rsidP="00A32B95">
      <w:pPr>
        <w:pStyle w:val="a3"/>
        <w:rPr>
          <w:lang w:val="ru-RU"/>
        </w:rPr>
      </w:pPr>
      <w:r w:rsidRPr="00440FE1">
        <w:rPr>
          <w:lang w:val="ru-RU"/>
        </w:rPr>
        <w:t>Снятие Сертификата с хранения производится после списания всех Облигаций со счетов в НРД.</w:t>
      </w:r>
    </w:p>
    <w:p w:rsidR="00A32B95" w:rsidRPr="00440FE1" w:rsidRDefault="00A32B95" w:rsidP="00A32B95">
      <w:pPr>
        <w:pStyle w:val="a3"/>
        <w:spacing w:before="9"/>
        <w:ind w:left="0"/>
        <w:rPr>
          <w:sz w:val="17"/>
          <w:lang w:val="ru-RU"/>
        </w:rPr>
      </w:pPr>
    </w:p>
    <w:p w:rsidR="00A32B95" w:rsidRPr="00440FE1" w:rsidRDefault="00A32B95" w:rsidP="00A32B95">
      <w:pPr>
        <w:pStyle w:val="2"/>
        <w:spacing w:before="1" w:line="250" w:lineRule="exact"/>
        <w:rPr>
          <w:lang w:val="ru-RU"/>
        </w:rPr>
      </w:pPr>
      <w:r w:rsidRPr="00440FE1">
        <w:rPr>
          <w:lang w:val="ru-RU"/>
        </w:rPr>
        <w:t>Порядок раскрытия эмитентом информации об итогах досрочного погашения облигаций:</w:t>
      </w:r>
    </w:p>
    <w:p w:rsidR="00A32B95" w:rsidRPr="00440FE1" w:rsidRDefault="00A32B95" w:rsidP="00A32B95">
      <w:pPr>
        <w:pStyle w:val="a3"/>
        <w:ind w:right="104"/>
        <w:rPr>
          <w:lang w:val="ru-RU"/>
        </w:rPr>
      </w:pPr>
      <w:r w:rsidRPr="00440FE1">
        <w:rPr>
          <w:lang w:val="ru-RU"/>
        </w:rPr>
        <w:t>После досрочного погашения Эмитентом Облигаций Эмитент публикует информацию о сроке исполнения обязательств в форме сообщений о существенных фактах «</w:t>
      </w:r>
      <w:r>
        <w:rPr>
          <w:lang w:val="ru-RU"/>
        </w:rPr>
        <w:t>О</w:t>
      </w:r>
      <w:r w:rsidRPr="00440FE1">
        <w:rPr>
          <w:lang w:val="ru-RU"/>
        </w:rPr>
        <w:t xml:space="preserve"> погашении эмиссионных ценных бумаг эмитента» и «</w:t>
      </w:r>
      <w:r>
        <w:rPr>
          <w:lang w:val="ru-RU"/>
        </w:rPr>
        <w:t>О</w:t>
      </w:r>
      <w:r w:rsidRPr="00440FE1">
        <w:rPr>
          <w:lang w:val="ru-RU"/>
        </w:rPr>
        <w:t xml:space="preserve"> выплаченных доходах по эмиссионным ценным бумагам эмитента».</w:t>
      </w:r>
    </w:p>
    <w:p w:rsidR="00A32B95" w:rsidRPr="00440FE1" w:rsidRDefault="00A32B95" w:rsidP="00A32B95">
      <w:pPr>
        <w:pStyle w:val="a3"/>
        <w:spacing w:before="5"/>
        <w:ind w:left="0"/>
        <w:rPr>
          <w:sz w:val="17"/>
          <w:lang w:val="ru-RU"/>
        </w:rPr>
      </w:pPr>
    </w:p>
    <w:p w:rsidR="00A32B95" w:rsidRPr="00440FE1" w:rsidRDefault="00A32B95" w:rsidP="00A32B95">
      <w:pPr>
        <w:pStyle w:val="a3"/>
        <w:ind w:right="107"/>
        <w:rPr>
          <w:lang w:val="ru-RU"/>
        </w:rPr>
      </w:pPr>
      <w:r w:rsidRPr="00440FE1">
        <w:rPr>
          <w:lang w:val="ru-RU"/>
        </w:rPr>
        <w:t>Указанная информация (в том числе о количестве досрочно погашенных Облигаций) публикуется в следующие сроки с момента наступления соответствующего существенного факта:</w:t>
      </w:r>
    </w:p>
    <w:p w:rsidR="00A32B95" w:rsidRPr="00440FE1" w:rsidRDefault="00A32B95" w:rsidP="00A32B95">
      <w:pPr>
        <w:pStyle w:val="a4"/>
        <w:numPr>
          <w:ilvl w:val="0"/>
          <w:numId w:val="13"/>
        </w:numPr>
        <w:tabs>
          <w:tab w:val="left" w:pos="284"/>
        </w:tabs>
        <w:spacing w:before="2" w:line="252" w:lineRule="exact"/>
        <w:ind w:firstLine="0"/>
        <w:rPr>
          <w:lang w:val="ru-RU"/>
        </w:rPr>
      </w:pPr>
      <w:r w:rsidRPr="00440FE1">
        <w:rPr>
          <w:lang w:val="ru-RU"/>
        </w:rPr>
        <w:t>в ленте новостей - не позднее 1 (Одного)</w:t>
      </w:r>
      <w:r w:rsidRPr="00440FE1">
        <w:rPr>
          <w:spacing w:val="-4"/>
          <w:lang w:val="ru-RU"/>
        </w:rPr>
        <w:t xml:space="preserve"> </w:t>
      </w:r>
      <w:r w:rsidRPr="00440FE1">
        <w:rPr>
          <w:lang w:val="ru-RU"/>
        </w:rPr>
        <w:t>дня;</w:t>
      </w:r>
    </w:p>
    <w:p w:rsidR="00A32B95" w:rsidRPr="00440FE1" w:rsidRDefault="00A32B95" w:rsidP="00A32B95">
      <w:pPr>
        <w:pStyle w:val="a4"/>
        <w:numPr>
          <w:ilvl w:val="0"/>
          <w:numId w:val="13"/>
        </w:numPr>
        <w:tabs>
          <w:tab w:val="left" w:pos="275"/>
        </w:tabs>
        <w:ind w:right="104" w:firstLine="0"/>
        <w:rPr>
          <w:lang w:val="ru-RU"/>
        </w:rPr>
      </w:pPr>
      <w:r w:rsidRPr="00440FE1">
        <w:rPr>
          <w:lang w:val="ru-RU"/>
        </w:rPr>
        <w:t xml:space="preserve">на странице Эмитента в сети Интернет  по адресу: </w:t>
      </w:r>
      <w:hyperlink r:id="rId15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6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3"/>
          <w:lang w:val="ru-RU"/>
        </w:rPr>
        <w:t xml:space="preserve"> </w:t>
      </w:r>
      <w:r w:rsidRPr="00440FE1">
        <w:rPr>
          <w:lang w:val="ru-RU"/>
        </w:rPr>
        <w:t>дней;</w:t>
      </w:r>
    </w:p>
    <w:p w:rsidR="00A32B95" w:rsidRPr="00440FE1" w:rsidRDefault="00A32B95" w:rsidP="00A32B95">
      <w:pPr>
        <w:pStyle w:val="a3"/>
        <w:spacing w:before="1"/>
        <w:ind w:right="102"/>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A32B95" w:rsidRPr="00440FE1" w:rsidRDefault="00A32B95" w:rsidP="00A32B95">
      <w:pPr>
        <w:pStyle w:val="a3"/>
        <w:spacing w:before="1"/>
        <w:ind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6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6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A32B95" w:rsidRPr="00440FE1" w:rsidRDefault="00A32B95" w:rsidP="00A32B95">
      <w:pPr>
        <w:pStyle w:val="a3"/>
        <w:spacing w:line="252" w:lineRule="exact"/>
        <w:rPr>
          <w:lang w:val="ru-RU"/>
        </w:rPr>
      </w:pPr>
      <w:r w:rsidRPr="00440FE1">
        <w:rPr>
          <w:lang w:val="ru-RU"/>
        </w:rPr>
        <w:t>«Интернет» после истечения такого срока, – с даты его опубликования в сети «Интернет».</w:t>
      </w:r>
    </w:p>
    <w:p w:rsidR="00A32B95" w:rsidRPr="00440FE1" w:rsidRDefault="00A32B95" w:rsidP="00A32B95">
      <w:pPr>
        <w:pStyle w:val="a3"/>
        <w:spacing w:before="5"/>
        <w:ind w:left="0"/>
        <w:rPr>
          <w:lang w:val="ru-RU"/>
        </w:rPr>
      </w:pPr>
    </w:p>
    <w:p w:rsidR="00A32B95" w:rsidRPr="00B332AD" w:rsidRDefault="00A32B95" w:rsidP="00A32B95">
      <w:pPr>
        <w:pStyle w:val="2"/>
        <w:ind w:right="109"/>
        <w:rPr>
          <w:b w:val="0"/>
          <w:lang w:val="ru-RU"/>
        </w:rPr>
      </w:pPr>
      <w:r w:rsidRPr="00440FE1">
        <w:rPr>
          <w:lang w:val="ru-RU"/>
        </w:rPr>
        <w:t xml:space="preserve">Иные условия и порядок досрочного погашения Облигаций, в зависимости от того, осуществляется ли досрочное погашение по усмотрению </w:t>
      </w:r>
      <w:r>
        <w:t>Эмитента или по требованию владельцев Облигаций:</w:t>
      </w:r>
      <w:r>
        <w:rPr>
          <w:lang w:val="ru-RU"/>
        </w:rPr>
        <w:t xml:space="preserve"> </w:t>
      </w:r>
      <w:r w:rsidRPr="00B332AD">
        <w:rPr>
          <w:b w:val="0"/>
          <w:lang w:val="ru-RU"/>
        </w:rPr>
        <w:t>Н</w:t>
      </w:r>
      <w:r w:rsidRPr="00B332AD">
        <w:rPr>
          <w:b w:val="0"/>
        </w:rPr>
        <w:t>ет</w:t>
      </w:r>
      <w:r w:rsidRPr="00B332AD">
        <w:rPr>
          <w:b w:val="0"/>
          <w:lang w:val="ru-RU"/>
        </w:rPr>
        <w:t>.</w:t>
      </w:r>
    </w:p>
    <w:p w:rsidR="00A32B95" w:rsidRDefault="00A32B95" w:rsidP="00A32B95">
      <w:pPr>
        <w:pStyle w:val="a3"/>
        <w:spacing w:before="2"/>
        <w:ind w:left="0"/>
      </w:pPr>
    </w:p>
    <w:p w:rsidR="00A32B95" w:rsidRPr="00440FE1" w:rsidRDefault="00A32B95" w:rsidP="00C0791A">
      <w:pPr>
        <w:pStyle w:val="2"/>
        <w:numPr>
          <w:ilvl w:val="1"/>
          <w:numId w:val="43"/>
        </w:numPr>
        <w:ind w:left="142" w:firstLine="0"/>
        <w:rPr>
          <w:lang w:val="ru-RU"/>
        </w:rPr>
      </w:pPr>
      <w:r w:rsidRPr="00440FE1">
        <w:rPr>
          <w:lang w:val="ru-RU"/>
        </w:rPr>
        <w:t>Сведения о платежных агентах по</w:t>
      </w:r>
      <w:r w:rsidRPr="00440FE1">
        <w:rPr>
          <w:spacing w:val="-4"/>
          <w:lang w:val="ru-RU"/>
        </w:rPr>
        <w:t xml:space="preserve"> </w:t>
      </w:r>
      <w:r w:rsidRPr="00440FE1">
        <w:rPr>
          <w:lang w:val="ru-RU"/>
        </w:rPr>
        <w:t>облигациям.</w:t>
      </w:r>
    </w:p>
    <w:p w:rsidR="00A32B95" w:rsidRPr="00E946DC" w:rsidRDefault="00A32B95" w:rsidP="00A32B95">
      <w:pPr>
        <w:pStyle w:val="a3"/>
        <w:ind w:left="142" w:right="1582"/>
        <w:rPr>
          <w:lang w:val="ru-RU"/>
        </w:rPr>
      </w:pPr>
      <w:r>
        <w:rPr>
          <w:lang w:val="ru-RU"/>
        </w:rPr>
        <w:t>На дату утверждения настоящих</w:t>
      </w:r>
      <w:r w:rsidRPr="00440FE1">
        <w:rPr>
          <w:lang w:val="ru-RU"/>
        </w:rPr>
        <w:t xml:space="preserve"> Условий выпуска облигаций платежный агент не назначен. </w:t>
      </w:r>
      <w:r w:rsidRPr="00E946DC">
        <w:rPr>
          <w:lang w:val="ru-RU"/>
        </w:rPr>
        <w:t>Эмитент может назначать платежных агентов и отменять такие назначения:</w:t>
      </w:r>
    </w:p>
    <w:p w:rsidR="00A32B95" w:rsidRDefault="00A32B95" w:rsidP="00A32B95">
      <w:pPr>
        <w:pStyle w:val="a4"/>
        <w:numPr>
          <w:ilvl w:val="0"/>
          <w:numId w:val="12"/>
        </w:numPr>
        <w:tabs>
          <w:tab w:val="left" w:pos="284"/>
        </w:tabs>
        <w:ind w:left="142" w:right="105" w:firstLine="0"/>
      </w:pPr>
      <w:r w:rsidRPr="00440FE1">
        <w:rPr>
          <w:lang w:val="ru-RU"/>
        </w:rPr>
        <w:t xml:space="preserve">при осуществлении досрочного погашения Облигаций по требованию их владельцев в соответствии с пп.1 п. 9.5. </w:t>
      </w:r>
      <w:r>
        <w:t>Программы</w:t>
      </w:r>
      <w:r>
        <w:rPr>
          <w:spacing w:val="-4"/>
        </w:rPr>
        <w:t xml:space="preserve"> </w:t>
      </w:r>
      <w:r>
        <w:t>Облигаций;</w:t>
      </w:r>
    </w:p>
    <w:p w:rsidR="00A32B95" w:rsidRPr="00440FE1" w:rsidRDefault="00A32B95" w:rsidP="00A32B95">
      <w:pPr>
        <w:pStyle w:val="a4"/>
        <w:numPr>
          <w:ilvl w:val="0"/>
          <w:numId w:val="12"/>
        </w:numPr>
        <w:tabs>
          <w:tab w:val="left" w:pos="284"/>
        </w:tabs>
        <w:ind w:left="142" w:right="104" w:firstLine="0"/>
        <w:rPr>
          <w:lang w:val="ru-RU"/>
        </w:rPr>
      </w:pPr>
      <w:r w:rsidRPr="00440FE1">
        <w:rPr>
          <w:lang w:val="ru-RU"/>
        </w:rPr>
        <w:t>при осуществлении платежей в пользу владельцев Облигаций по выплате номинальной стоимости Облигаций (последней непогашенной части номинальной стоимости) в случае отказа Эмитента от исполнения обязательства по выплате суммы основного долга (последней непогашенной части номинальной стоимости) по Облигациям в соответствии с п. 9.7 Программы</w:t>
      </w:r>
      <w:r w:rsidRPr="00440FE1">
        <w:rPr>
          <w:spacing w:val="-8"/>
          <w:lang w:val="ru-RU"/>
        </w:rPr>
        <w:t xml:space="preserve"> </w:t>
      </w:r>
      <w:r w:rsidRPr="00440FE1">
        <w:rPr>
          <w:lang w:val="ru-RU"/>
        </w:rPr>
        <w:t>Облигаций;</w:t>
      </w:r>
    </w:p>
    <w:p w:rsidR="00A32B95" w:rsidRPr="00440FE1" w:rsidRDefault="00A32B95" w:rsidP="00A32B95">
      <w:pPr>
        <w:pStyle w:val="a4"/>
        <w:numPr>
          <w:ilvl w:val="0"/>
          <w:numId w:val="12"/>
        </w:numPr>
        <w:tabs>
          <w:tab w:val="left" w:pos="284"/>
        </w:tabs>
        <w:ind w:left="142" w:right="108" w:firstLine="0"/>
        <w:rPr>
          <w:lang w:val="ru-RU"/>
        </w:rPr>
      </w:pPr>
      <w:r w:rsidRPr="00440FE1">
        <w:rPr>
          <w:lang w:val="ru-RU"/>
        </w:rPr>
        <w:t>при осуществлении платежей в пользу владельцев Облигаций по выплате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в случае дефолта или технического дефолта по Облигациям</w:t>
      </w:r>
      <w:r w:rsidRPr="00440FE1">
        <w:rPr>
          <w:spacing w:val="-5"/>
          <w:lang w:val="ru-RU"/>
        </w:rPr>
        <w:t xml:space="preserve"> </w:t>
      </w:r>
      <w:r w:rsidRPr="00440FE1">
        <w:rPr>
          <w:lang w:val="ru-RU"/>
        </w:rPr>
        <w:t>Эмитента.</w:t>
      </w:r>
    </w:p>
    <w:p w:rsidR="00A32B95" w:rsidRPr="00F421A8" w:rsidRDefault="00A32B95" w:rsidP="00A32B95">
      <w:pPr>
        <w:pStyle w:val="a3"/>
        <w:ind w:left="142"/>
        <w:rPr>
          <w:lang w:val="ru-RU"/>
        </w:rPr>
      </w:pPr>
    </w:p>
    <w:p w:rsidR="00A32B95" w:rsidRPr="00440FE1" w:rsidRDefault="00A32B95" w:rsidP="00A32B95">
      <w:pPr>
        <w:pStyle w:val="a3"/>
        <w:ind w:left="142"/>
        <w:rPr>
          <w:lang w:val="ru-RU"/>
        </w:rPr>
      </w:pPr>
      <w:r w:rsidRPr="00440FE1">
        <w:rPr>
          <w:lang w:val="ru-RU"/>
        </w:rPr>
        <w:t>Обязанности и функции Платежного агента:</w:t>
      </w:r>
    </w:p>
    <w:p w:rsidR="00A32B95" w:rsidRPr="00440FE1" w:rsidRDefault="00E75415" w:rsidP="00E75415">
      <w:pPr>
        <w:pStyle w:val="a4"/>
        <w:tabs>
          <w:tab w:val="left" w:pos="426"/>
        </w:tabs>
        <w:ind w:left="142" w:right="105"/>
        <w:rPr>
          <w:lang w:val="ru-RU"/>
        </w:rPr>
      </w:pPr>
      <w:r>
        <w:rPr>
          <w:lang w:val="ru-RU"/>
        </w:rPr>
        <w:t xml:space="preserve">1. </w:t>
      </w:r>
      <w:r w:rsidR="00A32B95" w:rsidRPr="00440FE1">
        <w:rPr>
          <w:lang w:val="ru-RU"/>
        </w:rPr>
        <w:t>От имени и за счет Эмитента осуществлять перечисление денежных средств указанным Эмитентом лицам, в соответствии с предоставленными Эмитентом данными, необходимыми для осуществления соответствующих платежей в пользу владельцев Облигаций, в порядке, установленном договором между Эмитентом и Платежным агентом (далее для целей настоящего пункта</w:t>
      </w:r>
      <w:r w:rsidR="00A32B95" w:rsidRPr="00440FE1">
        <w:rPr>
          <w:spacing w:val="-16"/>
          <w:lang w:val="ru-RU"/>
        </w:rPr>
        <w:t xml:space="preserve"> </w:t>
      </w:r>
      <w:r w:rsidR="00A32B95" w:rsidRPr="00440FE1">
        <w:rPr>
          <w:lang w:val="ru-RU"/>
        </w:rPr>
        <w:t>"Договор").</w:t>
      </w:r>
    </w:p>
    <w:p w:rsidR="00A32B95" w:rsidRPr="00440FE1" w:rsidRDefault="00E75415" w:rsidP="00E75415">
      <w:pPr>
        <w:pStyle w:val="a4"/>
        <w:tabs>
          <w:tab w:val="left" w:pos="426"/>
        </w:tabs>
        <w:ind w:left="142" w:right="101"/>
        <w:rPr>
          <w:lang w:val="ru-RU"/>
        </w:rPr>
      </w:pPr>
      <w:r>
        <w:rPr>
          <w:lang w:val="ru-RU"/>
        </w:rPr>
        <w:t xml:space="preserve">2. </w:t>
      </w:r>
      <w:r w:rsidR="00A32B95" w:rsidRPr="00440FE1">
        <w:rPr>
          <w:lang w:val="ru-RU"/>
        </w:rPr>
        <w:t>При этом денежные средства Эмитента, предназначенные для проведения Платежным агентом выплат по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Условиями выпуска облигаций,</w:t>
      </w:r>
      <w:r w:rsidR="00A32B95" w:rsidRPr="00440FE1">
        <w:rPr>
          <w:spacing w:val="-3"/>
          <w:lang w:val="ru-RU"/>
        </w:rPr>
        <w:t xml:space="preserve"> </w:t>
      </w:r>
      <w:r w:rsidR="00A32B95" w:rsidRPr="00440FE1">
        <w:rPr>
          <w:lang w:val="ru-RU"/>
        </w:rPr>
        <w:t>Договором.</w:t>
      </w:r>
    </w:p>
    <w:p w:rsidR="00A32B95" w:rsidRPr="00440FE1" w:rsidRDefault="00E75415" w:rsidP="00E75415">
      <w:pPr>
        <w:pStyle w:val="a4"/>
        <w:tabs>
          <w:tab w:val="left" w:pos="426"/>
        </w:tabs>
        <w:ind w:left="142" w:right="107"/>
        <w:rPr>
          <w:lang w:val="ru-RU"/>
        </w:rPr>
      </w:pPr>
      <w:r>
        <w:rPr>
          <w:lang w:val="ru-RU"/>
        </w:rPr>
        <w:t xml:space="preserve">3. </w:t>
      </w:r>
      <w:r w:rsidR="00A32B95" w:rsidRPr="00440FE1">
        <w:rPr>
          <w:lang w:val="ru-RU"/>
        </w:rPr>
        <w:t>Предоставлять всем заинтересованным лицам информацию о сроках и условиях досрочного погашения Облигаций по требованию</w:t>
      </w:r>
      <w:r w:rsidR="00A32B95" w:rsidRPr="00440FE1">
        <w:rPr>
          <w:spacing w:val="-7"/>
          <w:lang w:val="ru-RU"/>
        </w:rPr>
        <w:t xml:space="preserve"> </w:t>
      </w:r>
      <w:r w:rsidR="00A32B95" w:rsidRPr="00440FE1">
        <w:rPr>
          <w:lang w:val="ru-RU"/>
        </w:rPr>
        <w:t>владельцев.</w:t>
      </w:r>
    </w:p>
    <w:p w:rsidR="00A32B95" w:rsidRPr="00440FE1" w:rsidRDefault="00E75415" w:rsidP="00E75415">
      <w:pPr>
        <w:pStyle w:val="a4"/>
        <w:tabs>
          <w:tab w:val="left" w:pos="426"/>
        </w:tabs>
        <w:ind w:left="142" w:right="100"/>
        <w:rPr>
          <w:lang w:val="ru-RU"/>
        </w:rPr>
      </w:pPr>
      <w:r>
        <w:rPr>
          <w:lang w:val="ru-RU"/>
        </w:rPr>
        <w:t xml:space="preserve">4. </w:t>
      </w:r>
      <w:r w:rsidR="00A32B95" w:rsidRPr="00440FE1">
        <w:rPr>
          <w:lang w:val="ru-RU"/>
        </w:rPr>
        <w:t>Соблюдать конфиденциальность информации, полученной в процессе исполнения обязательств, если эта информация не является общедоступной или не подлежит раскрытию в соответствии с нормативно- правовыми актами Российской</w:t>
      </w:r>
      <w:r w:rsidR="00A32B95" w:rsidRPr="00440FE1">
        <w:rPr>
          <w:spacing w:val="-4"/>
          <w:lang w:val="ru-RU"/>
        </w:rPr>
        <w:t xml:space="preserve"> </w:t>
      </w:r>
      <w:r w:rsidR="00A32B95" w:rsidRPr="00440FE1">
        <w:rPr>
          <w:lang w:val="ru-RU"/>
        </w:rPr>
        <w:t>Федерации.</w:t>
      </w:r>
    </w:p>
    <w:p w:rsidR="00A32B95" w:rsidRPr="00440FE1" w:rsidRDefault="00A32B95" w:rsidP="00A32B95">
      <w:pPr>
        <w:pStyle w:val="a3"/>
        <w:ind w:left="142" w:right="104"/>
        <w:rPr>
          <w:lang w:val="ru-RU"/>
        </w:rPr>
      </w:pPr>
      <w:r w:rsidRPr="00440FE1">
        <w:rPr>
          <w:lang w:val="ru-RU"/>
        </w:rPr>
        <w:t>Платежный агент не несет ответственности за неисполнение Эмитентом принятых на себя обязательств по Облигациям.</w:t>
      </w:r>
    </w:p>
    <w:p w:rsidR="00A32B95" w:rsidRPr="00440FE1" w:rsidRDefault="00A32B95" w:rsidP="00A32B95">
      <w:pPr>
        <w:pStyle w:val="a3"/>
        <w:ind w:left="142" w:right="102"/>
        <w:rPr>
          <w:lang w:val="ru-RU"/>
        </w:rPr>
      </w:pPr>
      <w:r w:rsidRPr="00440FE1">
        <w:rPr>
          <w:lang w:val="ru-RU"/>
        </w:rPr>
        <w:t>Информация о назначении платежных агентов или отмене назначения платежных агентов публикуется Эмитентом на страницах Эмитента в сети Интернет после публикации на ленте новостей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w:t>
      </w:r>
    </w:p>
    <w:p w:rsidR="00A32B95" w:rsidRPr="00440FE1" w:rsidRDefault="00A32B95" w:rsidP="00A32B95">
      <w:pPr>
        <w:pStyle w:val="a3"/>
        <w:ind w:left="142"/>
        <w:rPr>
          <w:sz w:val="17"/>
          <w:lang w:val="ru-RU"/>
        </w:rPr>
      </w:pPr>
    </w:p>
    <w:p w:rsidR="00A32B95" w:rsidRPr="00440FE1" w:rsidRDefault="00A32B95" w:rsidP="00A32B95">
      <w:pPr>
        <w:pStyle w:val="a3"/>
        <w:ind w:left="142" w:right="104"/>
        <w:rPr>
          <w:lang w:val="ru-RU"/>
        </w:rPr>
      </w:pPr>
      <w:r w:rsidRPr="00440FE1">
        <w:rPr>
          <w:lang w:val="ru-RU"/>
        </w:rPr>
        <w:t>В сообщении о назначении Эмитентом платежных агентов и (или) отмене таких назначений указываются полное и сокращенное фирменные наименования, место нахождения и почтовый адрес иного платежного агента (платежного агента, назначение которого отменено); номер и дата лицензии, на основании которой назначенное лицо может осуществлять функции платежного агента, и орган, выдавший указанную лицензию; функции платежного агента; дата, начиная с которой лицо начинает (прекращает) осуществлять функции платежного агента.</w:t>
      </w:r>
    </w:p>
    <w:p w:rsidR="00A32B95" w:rsidRPr="00440FE1" w:rsidRDefault="00A32B95" w:rsidP="00A32B95">
      <w:pPr>
        <w:pStyle w:val="a3"/>
        <w:ind w:left="142"/>
        <w:rPr>
          <w:sz w:val="17"/>
          <w:lang w:val="ru-RU"/>
        </w:rPr>
      </w:pPr>
    </w:p>
    <w:p w:rsidR="00A32B95" w:rsidRPr="00440FE1" w:rsidRDefault="00A32B95" w:rsidP="00A32B95">
      <w:pPr>
        <w:pStyle w:val="a3"/>
        <w:ind w:left="142" w:right="106"/>
        <w:rPr>
          <w:lang w:val="ru-RU"/>
        </w:rPr>
      </w:pPr>
      <w:r w:rsidRPr="00440FE1">
        <w:rPr>
          <w:lang w:val="ru-RU"/>
        </w:rPr>
        <w:t>Официальное сообщение Эмитента публикуется Эмитентом в форме сообщения о существенном факте «</w:t>
      </w:r>
      <w:r>
        <w:rPr>
          <w:lang w:val="ru-RU"/>
        </w:rPr>
        <w:t>О</w:t>
      </w:r>
      <w:r w:rsidRPr="00440FE1">
        <w:rPr>
          <w:lang w:val="ru-RU"/>
        </w:rPr>
        <w:t xml:space="preserve">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 в следующие сроки, с даты заключения договора либо с даты расторжения договора:</w:t>
      </w:r>
    </w:p>
    <w:p w:rsidR="00A32B95" w:rsidRPr="00440FE1" w:rsidRDefault="00A32B95" w:rsidP="00A32B95">
      <w:pPr>
        <w:pStyle w:val="a4"/>
        <w:numPr>
          <w:ilvl w:val="0"/>
          <w:numId w:val="10"/>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Pr="00440FE1" w:rsidRDefault="00A32B95" w:rsidP="00A32B95">
      <w:pPr>
        <w:pStyle w:val="a4"/>
        <w:numPr>
          <w:ilvl w:val="0"/>
          <w:numId w:val="10"/>
        </w:numPr>
        <w:tabs>
          <w:tab w:val="left" w:pos="284"/>
        </w:tabs>
        <w:ind w:left="142" w:right="101" w:firstLine="0"/>
        <w:rPr>
          <w:lang w:val="ru-RU"/>
        </w:rPr>
      </w:pPr>
      <w:r w:rsidRPr="00440FE1">
        <w:rPr>
          <w:lang w:val="ru-RU"/>
        </w:rPr>
        <w:t xml:space="preserve">на странице Эмитента в сети Интернет </w:t>
      </w:r>
      <w:hyperlink r:id="rId16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6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9"/>
          <w:lang w:val="ru-RU"/>
        </w:rPr>
        <w:t xml:space="preserve"> </w:t>
      </w:r>
      <w:r w:rsidRPr="00440FE1">
        <w:rPr>
          <w:lang w:val="ru-RU"/>
        </w:rPr>
        <w:t>дней.</w:t>
      </w:r>
    </w:p>
    <w:p w:rsidR="00A32B95" w:rsidRPr="00440FE1" w:rsidRDefault="00A32B95" w:rsidP="00A32B95">
      <w:pPr>
        <w:pStyle w:val="a3"/>
        <w:ind w:left="142"/>
        <w:rPr>
          <w:lang w:val="ru-RU"/>
        </w:rPr>
      </w:pPr>
    </w:p>
    <w:p w:rsidR="00A32B95" w:rsidRDefault="00A32B95" w:rsidP="00C0791A">
      <w:pPr>
        <w:pStyle w:val="2"/>
        <w:numPr>
          <w:ilvl w:val="0"/>
          <w:numId w:val="43"/>
        </w:numPr>
        <w:tabs>
          <w:tab w:val="left" w:pos="426"/>
        </w:tabs>
        <w:ind w:left="142" w:firstLine="0"/>
      </w:pPr>
      <w:r>
        <w:rPr>
          <w:lang w:val="ru-RU"/>
        </w:rPr>
        <w:t xml:space="preserve"> </w:t>
      </w:r>
      <w:r>
        <w:t>Сведения о приобретении</w:t>
      </w:r>
      <w:r>
        <w:rPr>
          <w:spacing w:val="-3"/>
        </w:rPr>
        <w:t xml:space="preserve"> </w:t>
      </w:r>
      <w:r>
        <w:t>облигаций.</w:t>
      </w:r>
    </w:p>
    <w:p w:rsidR="00A32B95" w:rsidRPr="00440FE1" w:rsidRDefault="00A32B95" w:rsidP="00A32B95">
      <w:pPr>
        <w:ind w:left="142" w:right="3168"/>
        <w:jc w:val="both"/>
        <w:rPr>
          <w:b/>
          <w:lang w:val="ru-RU"/>
        </w:rPr>
      </w:pPr>
      <w:r w:rsidRPr="00440FE1">
        <w:rPr>
          <w:b/>
          <w:lang w:val="ru-RU"/>
        </w:rPr>
        <w:t>Предусматривается возможность приобретения облигаций Эмитентом. Условия и порядок приобретения облигаций:</w:t>
      </w:r>
    </w:p>
    <w:p w:rsidR="00A32B95" w:rsidRPr="004F2542" w:rsidRDefault="00A32B95" w:rsidP="00A32B95">
      <w:pPr>
        <w:pStyle w:val="a3"/>
        <w:ind w:left="142" w:right="132"/>
        <w:rPr>
          <w:lang w:val="ru-RU"/>
        </w:rPr>
      </w:pPr>
      <w:r w:rsidRPr="00440FE1">
        <w:rPr>
          <w:lang w:val="ru-RU"/>
        </w:rPr>
        <w:t xml:space="preserve">Решение о приобретении Облигаций принимается уполномоченным органом Эмитента с утверждением цены, срока приобретения Облигаций, при этом Эмитент вправе осуществить выкуп в размере, определенном решением Эмитента. </w:t>
      </w:r>
      <w:r w:rsidRPr="004F2542">
        <w:rPr>
          <w:lang w:val="ru-RU"/>
        </w:rPr>
        <w:t>Возможно принятие нескольких решений о приобретении Облигаций. Решение уполномоченного органа Эмитента о приобретении Облигаций по соглашению с владельцами Облигаций должно содержать:</w:t>
      </w:r>
    </w:p>
    <w:p w:rsidR="00A32B95" w:rsidRDefault="00A32B95" w:rsidP="00A32B95">
      <w:pPr>
        <w:pStyle w:val="a4"/>
        <w:numPr>
          <w:ilvl w:val="0"/>
          <w:numId w:val="9"/>
        </w:numPr>
        <w:tabs>
          <w:tab w:val="left" w:pos="238"/>
        </w:tabs>
        <w:ind w:left="142" w:firstLine="0"/>
      </w:pPr>
      <w:r>
        <w:t>количество приобретаемых</w:t>
      </w:r>
      <w:r>
        <w:rPr>
          <w:spacing w:val="1"/>
        </w:rPr>
        <w:t xml:space="preserve"> </w:t>
      </w:r>
      <w:r>
        <w:t>Облигаций;</w:t>
      </w:r>
    </w:p>
    <w:p w:rsidR="00A32B95" w:rsidRPr="00440FE1" w:rsidRDefault="00A32B95" w:rsidP="00A32B95">
      <w:pPr>
        <w:pStyle w:val="a4"/>
        <w:numPr>
          <w:ilvl w:val="0"/>
          <w:numId w:val="9"/>
        </w:numPr>
        <w:tabs>
          <w:tab w:val="left" w:pos="238"/>
        </w:tabs>
        <w:ind w:left="142" w:firstLine="0"/>
        <w:rPr>
          <w:lang w:val="ru-RU"/>
        </w:rPr>
      </w:pPr>
      <w:r w:rsidRPr="00440FE1">
        <w:rPr>
          <w:lang w:val="ru-RU"/>
        </w:rPr>
        <w:t>срок принятия владельцами Облигаций предложения Эмитента о приобретении</w:t>
      </w:r>
      <w:r w:rsidRPr="00440FE1">
        <w:rPr>
          <w:spacing w:val="-15"/>
          <w:lang w:val="ru-RU"/>
        </w:rPr>
        <w:t xml:space="preserve"> </w:t>
      </w:r>
      <w:r w:rsidRPr="00440FE1">
        <w:rPr>
          <w:lang w:val="ru-RU"/>
        </w:rPr>
        <w:t>Облигаций;</w:t>
      </w:r>
    </w:p>
    <w:p w:rsidR="00A32B95" w:rsidRDefault="00A32B95" w:rsidP="00A32B95">
      <w:pPr>
        <w:pStyle w:val="a4"/>
        <w:numPr>
          <w:ilvl w:val="0"/>
          <w:numId w:val="9"/>
        </w:numPr>
        <w:tabs>
          <w:tab w:val="left" w:pos="238"/>
        </w:tabs>
        <w:ind w:left="142" w:firstLine="0"/>
      </w:pPr>
      <w:r>
        <w:t>дата приобретения</w:t>
      </w:r>
      <w:r>
        <w:rPr>
          <w:spacing w:val="-1"/>
        </w:rPr>
        <w:t xml:space="preserve"> </w:t>
      </w:r>
      <w:r>
        <w:t>Облигаций;</w:t>
      </w:r>
    </w:p>
    <w:p w:rsidR="00A32B95" w:rsidRPr="00440FE1" w:rsidRDefault="00A32B95" w:rsidP="00A32B95">
      <w:pPr>
        <w:pStyle w:val="a4"/>
        <w:numPr>
          <w:ilvl w:val="0"/>
          <w:numId w:val="9"/>
        </w:numPr>
        <w:tabs>
          <w:tab w:val="left" w:pos="240"/>
        </w:tabs>
        <w:ind w:left="142" w:firstLine="0"/>
        <w:rPr>
          <w:lang w:val="ru-RU"/>
        </w:rPr>
      </w:pPr>
      <w:r w:rsidRPr="00440FE1">
        <w:rPr>
          <w:lang w:val="ru-RU"/>
        </w:rPr>
        <w:t>цену приобретения Облигаций или порядок ее</w:t>
      </w:r>
      <w:r w:rsidRPr="00440FE1">
        <w:rPr>
          <w:spacing w:val="-8"/>
          <w:lang w:val="ru-RU"/>
        </w:rPr>
        <w:t xml:space="preserve"> </w:t>
      </w:r>
      <w:r w:rsidRPr="00440FE1">
        <w:rPr>
          <w:lang w:val="ru-RU"/>
        </w:rPr>
        <w:t>определения;</w:t>
      </w:r>
    </w:p>
    <w:p w:rsidR="00A32B95" w:rsidRDefault="00A32B95" w:rsidP="00A32B95">
      <w:pPr>
        <w:pStyle w:val="a4"/>
        <w:numPr>
          <w:ilvl w:val="0"/>
          <w:numId w:val="9"/>
        </w:numPr>
        <w:tabs>
          <w:tab w:val="left" w:pos="301"/>
        </w:tabs>
        <w:ind w:left="142" w:right="105" w:firstLine="0"/>
        <w:rPr>
          <w:lang w:val="ru-RU"/>
        </w:rPr>
      </w:pPr>
      <w:r w:rsidRPr="004F2542">
        <w:rPr>
          <w:lang w:val="ru-RU"/>
        </w:rPr>
        <w:t>при наличии Агента по приобретению Облигаций по соглашению с их владельцами, его полное и сокращенное фирменные наименования, место нахождения; номер, дата выдачи и срок действия лицензии на осуществление брокерской деятельности, орган, выдавший указанную</w:t>
      </w:r>
      <w:r w:rsidRPr="004F2542">
        <w:rPr>
          <w:spacing w:val="-14"/>
          <w:lang w:val="ru-RU"/>
        </w:rPr>
        <w:t xml:space="preserve"> </w:t>
      </w:r>
      <w:r w:rsidRPr="004F2542">
        <w:rPr>
          <w:lang w:val="ru-RU"/>
        </w:rPr>
        <w:t>лицензию.</w:t>
      </w:r>
    </w:p>
    <w:p w:rsidR="00A32B95" w:rsidRPr="00C82C78" w:rsidRDefault="00A32B95" w:rsidP="00A32B95">
      <w:pPr>
        <w:ind w:left="142"/>
        <w:jc w:val="both"/>
        <w:rPr>
          <w:lang w:val="ru-RU"/>
        </w:rPr>
      </w:pPr>
    </w:p>
    <w:p w:rsidR="00A32B95" w:rsidRPr="00440FE1" w:rsidRDefault="00A32B95" w:rsidP="00A32B95">
      <w:pPr>
        <w:pStyle w:val="a3"/>
        <w:ind w:left="142" w:right="103"/>
        <w:rPr>
          <w:lang w:val="ru-RU"/>
        </w:rPr>
      </w:pPr>
      <w:r w:rsidRPr="00440FE1">
        <w:rPr>
          <w:lang w:val="ru-RU"/>
        </w:rPr>
        <w:t>Эмитент имеет право приобретать Облигации настоящего выпуска путем заключения сделок купли</w:t>
      </w:r>
      <w:r>
        <w:rPr>
          <w:lang w:val="ru-RU"/>
        </w:rPr>
        <w:t xml:space="preserve"> </w:t>
      </w:r>
      <w:r w:rsidRPr="00440FE1">
        <w:rPr>
          <w:lang w:val="ru-RU"/>
        </w:rPr>
        <w:t>- продажи Облигаций с владельцами Облигаций в соответствии с законодательством Российской Федерации, в том числе на основании публичных безотзывных оферт Эмитента.</w:t>
      </w:r>
    </w:p>
    <w:p w:rsidR="00A32B95" w:rsidRPr="00E80503" w:rsidRDefault="00A32B95" w:rsidP="00A32B95">
      <w:pPr>
        <w:pStyle w:val="a3"/>
        <w:ind w:left="142"/>
        <w:rPr>
          <w:lang w:val="ru-RU"/>
        </w:rPr>
      </w:pPr>
    </w:p>
    <w:p w:rsidR="00A32B95" w:rsidRPr="00690E5E" w:rsidRDefault="00A32B95" w:rsidP="00A32B95">
      <w:pPr>
        <w:pStyle w:val="a3"/>
        <w:ind w:left="142" w:right="105"/>
        <w:rPr>
          <w:lang w:val="ru-RU"/>
        </w:rPr>
      </w:pPr>
      <w:r w:rsidRPr="00690E5E">
        <w:rPr>
          <w:lang w:val="ru-RU"/>
        </w:rPr>
        <w:t>Эмитент может принимать отдельные решения о приобретении Облигаций по соглашению с их владельцами. Такие решения принимаются Эмитентом с утверждением цены, срока, порядка приобретения Облигаций и общего количества приобретаемых Эмитентом Облигаций. Эмитент вправе приобрести (выкупить) как весь выпуск Облигаций, так и его часть.</w:t>
      </w:r>
    </w:p>
    <w:p w:rsidR="00A32B95" w:rsidRPr="00690E5E" w:rsidRDefault="00A32B95" w:rsidP="00A32B95">
      <w:pPr>
        <w:pStyle w:val="a3"/>
        <w:ind w:left="142"/>
        <w:rPr>
          <w:sz w:val="17"/>
          <w:lang w:val="ru-RU"/>
        </w:rPr>
      </w:pPr>
    </w:p>
    <w:p w:rsidR="00A32B95" w:rsidRDefault="00A32B95" w:rsidP="00A32B95">
      <w:pPr>
        <w:pStyle w:val="a3"/>
        <w:ind w:left="142" w:right="104"/>
        <w:rPr>
          <w:lang w:val="ru-RU"/>
        </w:rPr>
      </w:pPr>
      <w:r w:rsidRPr="00690E5E">
        <w:rPr>
          <w:lang w:val="ru-RU"/>
        </w:rPr>
        <w:t>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целых Облигаций.</w:t>
      </w:r>
    </w:p>
    <w:p w:rsidR="00A32B95" w:rsidRPr="00690E5E" w:rsidRDefault="00A32B95" w:rsidP="00A32B95">
      <w:pPr>
        <w:pStyle w:val="a3"/>
        <w:ind w:left="142" w:right="104"/>
        <w:rPr>
          <w:lang w:val="ru-RU"/>
        </w:rPr>
      </w:pPr>
    </w:p>
    <w:p w:rsidR="00A32B95" w:rsidRDefault="00A32B95" w:rsidP="00A32B95">
      <w:pPr>
        <w:pStyle w:val="a3"/>
        <w:ind w:left="142" w:right="106"/>
        <w:rPr>
          <w:lang w:val="ru-RU"/>
        </w:rPr>
      </w:pPr>
      <w:r w:rsidRPr="00690E5E">
        <w:rPr>
          <w:lang w:val="ru-RU"/>
        </w:rPr>
        <w:t>В последующем приобретенные Эмитентом Облигации могут быть вновь выпущены в обращение на вторичный рынок (при условии соблюдения</w:t>
      </w:r>
      <w:r w:rsidRPr="00440FE1">
        <w:rPr>
          <w:lang w:val="ru-RU"/>
        </w:rPr>
        <w:t xml:space="preserve"> Эмитентом требований законодательства Российской Федерации).</w:t>
      </w:r>
    </w:p>
    <w:p w:rsidR="00A32B95" w:rsidRDefault="00A32B95" w:rsidP="00A32B95">
      <w:pPr>
        <w:pStyle w:val="a3"/>
        <w:ind w:left="142" w:right="106"/>
        <w:rPr>
          <w:lang w:val="ru-RU"/>
        </w:rPr>
      </w:pPr>
    </w:p>
    <w:p w:rsidR="00A32B95" w:rsidRPr="004F2542" w:rsidRDefault="00A32B95" w:rsidP="00A32B95">
      <w:pPr>
        <w:pStyle w:val="a3"/>
        <w:ind w:left="142" w:right="103"/>
        <w:rPr>
          <w:lang w:val="ru-RU"/>
        </w:rPr>
      </w:pPr>
      <w:r w:rsidRPr="00440FE1">
        <w:rPr>
          <w:lang w:val="ru-RU"/>
        </w:rPr>
        <w:t xml:space="preserve">В случае если сделка или несколько сделок по приобретению </w:t>
      </w:r>
      <w:r w:rsidRPr="004F2542">
        <w:rPr>
          <w:lang w:val="ru-RU"/>
        </w:rPr>
        <w:t>Эмитентом своих Облигаций по соглашению с их владельцами будут признаваться крупными сделками, такие сделки должны быть одобрены в соответствии с законодательством Российской</w:t>
      </w:r>
      <w:r w:rsidRPr="004F2542">
        <w:rPr>
          <w:spacing w:val="-6"/>
          <w:lang w:val="ru-RU"/>
        </w:rPr>
        <w:t xml:space="preserve"> </w:t>
      </w:r>
      <w:r w:rsidRPr="004F2542">
        <w:rPr>
          <w:lang w:val="ru-RU"/>
        </w:rPr>
        <w:t>Федерации.</w:t>
      </w:r>
    </w:p>
    <w:p w:rsidR="00A32B95" w:rsidRPr="004F2542" w:rsidRDefault="00A32B95" w:rsidP="00A32B95">
      <w:pPr>
        <w:pStyle w:val="a3"/>
        <w:ind w:left="142"/>
        <w:rPr>
          <w:sz w:val="17"/>
          <w:lang w:val="ru-RU"/>
        </w:rPr>
      </w:pPr>
    </w:p>
    <w:p w:rsidR="00A32B95" w:rsidRPr="00440FE1" w:rsidRDefault="00A32B95" w:rsidP="00A32B95">
      <w:pPr>
        <w:pStyle w:val="a3"/>
        <w:ind w:left="142" w:right="102"/>
        <w:rPr>
          <w:lang w:val="ru-RU"/>
        </w:rPr>
      </w:pPr>
      <w:r w:rsidRPr="00440FE1">
        <w:rPr>
          <w:lang w:val="ru-RU"/>
        </w:rPr>
        <w:t>В случае приобретения Эмитентом Облигаций они поступают на счет депо Эмитента в НРД, предназначенный для учета прав на выпущенные им ценные бумаги. В последующем приобретенные Эмитентом Облигации могут вновь обращаться на вторичном рынке (при условии соблюдения Эмитентом требований законодательства Российской Федерации).</w:t>
      </w:r>
    </w:p>
    <w:p w:rsidR="00A32B95" w:rsidRPr="00440FE1" w:rsidRDefault="00A32B95" w:rsidP="00A32B95">
      <w:pPr>
        <w:pStyle w:val="a3"/>
        <w:ind w:left="142"/>
        <w:rPr>
          <w:sz w:val="17"/>
          <w:lang w:val="ru-RU"/>
        </w:rPr>
      </w:pPr>
    </w:p>
    <w:p w:rsidR="00A32B95" w:rsidRPr="004F2542" w:rsidRDefault="00A32B95" w:rsidP="00A32B95">
      <w:pPr>
        <w:pStyle w:val="a3"/>
        <w:ind w:left="142"/>
        <w:rPr>
          <w:lang w:val="ru-RU"/>
        </w:rPr>
      </w:pPr>
      <w:r w:rsidRPr="00440FE1">
        <w:rPr>
          <w:lang w:val="ru-RU"/>
        </w:rPr>
        <w:t xml:space="preserve">Эмитент вправе назначать Агентов по приобретению </w:t>
      </w:r>
      <w:r w:rsidRPr="004F2542">
        <w:rPr>
          <w:lang w:val="ru-RU"/>
        </w:rPr>
        <w:t>Облигаций и отменять такие назначения.</w:t>
      </w:r>
    </w:p>
    <w:p w:rsidR="00A32B95" w:rsidRPr="00440FE1" w:rsidRDefault="00A32B95" w:rsidP="00A32B95">
      <w:pPr>
        <w:pStyle w:val="a3"/>
        <w:ind w:left="142" w:right="108"/>
        <w:rPr>
          <w:lang w:val="ru-RU"/>
        </w:rPr>
      </w:pPr>
      <w:r w:rsidRPr="00440FE1">
        <w:rPr>
          <w:lang w:val="ru-RU"/>
        </w:rPr>
        <w:t>В таком случае, Эмитент обязан опубликовать информационное сообщение, содержащее следующую информацию:</w:t>
      </w:r>
    </w:p>
    <w:p w:rsidR="00A32B95" w:rsidRDefault="00A32B95" w:rsidP="00A32B95">
      <w:pPr>
        <w:pStyle w:val="a4"/>
        <w:numPr>
          <w:ilvl w:val="0"/>
          <w:numId w:val="8"/>
        </w:numPr>
        <w:tabs>
          <w:tab w:val="left" w:pos="313"/>
        </w:tabs>
        <w:ind w:left="142" w:right="104" w:firstLine="0"/>
      </w:pPr>
      <w:r w:rsidRPr="00440FE1">
        <w:rPr>
          <w:lang w:val="ru-RU"/>
        </w:rPr>
        <w:t xml:space="preserve">полное и сокращенное наименования лица, которому переданы функции Агента по приобретению </w:t>
      </w:r>
      <w:r>
        <w:t>Облигаций по соглашению с их</w:t>
      </w:r>
      <w:r>
        <w:rPr>
          <w:spacing w:val="-9"/>
        </w:rPr>
        <w:t xml:space="preserve"> </w:t>
      </w:r>
      <w:r>
        <w:t>владельцами;</w:t>
      </w:r>
    </w:p>
    <w:p w:rsidR="00A32B95" w:rsidRPr="00440FE1" w:rsidRDefault="00A32B95" w:rsidP="00A32B95">
      <w:pPr>
        <w:pStyle w:val="a4"/>
        <w:numPr>
          <w:ilvl w:val="0"/>
          <w:numId w:val="8"/>
        </w:numPr>
        <w:tabs>
          <w:tab w:val="left" w:pos="306"/>
        </w:tabs>
        <w:ind w:left="142" w:right="109" w:firstLine="0"/>
        <w:rPr>
          <w:lang w:val="ru-RU"/>
        </w:rPr>
      </w:pPr>
      <w:r w:rsidRPr="00440FE1">
        <w:rPr>
          <w:lang w:val="ru-RU"/>
        </w:rPr>
        <w:t>его место нахождения, а также адрес и номер факса для направления заявлений в соответствии с порядком, установленным</w:t>
      </w:r>
      <w:r w:rsidRPr="00440FE1">
        <w:rPr>
          <w:spacing w:val="-2"/>
          <w:lang w:val="ru-RU"/>
        </w:rPr>
        <w:t xml:space="preserve"> </w:t>
      </w:r>
      <w:r w:rsidRPr="00440FE1">
        <w:rPr>
          <w:lang w:val="ru-RU"/>
        </w:rPr>
        <w:t>ниже;</w:t>
      </w:r>
    </w:p>
    <w:p w:rsidR="00A32B95" w:rsidRPr="00440FE1" w:rsidRDefault="00A32B95" w:rsidP="00A32B95">
      <w:pPr>
        <w:pStyle w:val="a4"/>
        <w:numPr>
          <w:ilvl w:val="0"/>
          <w:numId w:val="8"/>
        </w:numPr>
        <w:tabs>
          <w:tab w:val="left" w:pos="258"/>
        </w:tabs>
        <w:ind w:left="142" w:right="104" w:firstLine="0"/>
        <w:rPr>
          <w:lang w:val="ru-RU"/>
        </w:rPr>
      </w:pPr>
      <w:r w:rsidRPr="00440FE1">
        <w:rPr>
          <w:lang w:val="ru-RU"/>
        </w:rPr>
        <w:t>сведения о лицензии на осуществление профессиональной деятельности на рынке ценных бумаг: номер, дата выдачи, срок действия, орган, выдавший</w:t>
      </w:r>
      <w:r w:rsidRPr="00440FE1">
        <w:rPr>
          <w:spacing w:val="-9"/>
          <w:lang w:val="ru-RU"/>
        </w:rPr>
        <w:t xml:space="preserve"> </w:t>
      </w:r>
      <w:r w:rsidRPr="00440FE1">
        <w:rPr>
          <w:lang w:val="ru-RU"/>
        </w:rPr>
        <w:t>лицензию;</w:t>
      </w:r>
    </w:p>
    <w:p w:rsidR="00A32B95" w:rsidRPr="004F2542" w:rsidRDefault="00A32B95" w:rsidP="00A32B95">
      <w:pPr>
        <w:pStyle w:val="a4"/>
        <w:numPr>
          <w:ilvl w:val="0"/>
          <w:numId w:val="8"/>
        </w:numPr>
        <w:tabs>
          <w:tab w:val="left" w:pos="265"/>
        </w:tabs>
        <w:ind w:left="142" w:right="108" w:firstLine="0"/>
        <w:rPr>
          <w:lang w:val="ru-RU"/>
        </w:rPr>
      </w:pPr>
      <w:r w:rsidRPr="00440FE1">
        <w:rPr>
          <w:lang w:val="ru-RU"/>
        </w:rPr>
        <w:t xml:space="preserve">подтверждение, что назначенный Агент по приобретению </w:t>
      </w:r>
      <w:r w:rsidRPr="004F2542">
        <w:rPr>
          <w:lang w:val="ru-RU"/>
        </w:rPr>
        <w:t>Облигаций по соглашению с их владельцами является участником торгов Организатора торговли, через которого будет осуществлять</w:t>
      </w:r>
      <w:r w:rsidRPr="004F2542">
        <w:rPr>
          <w:spacing w:val="-18"/>
          <w:lang w:val="ru-RU"/>
        </w:rPr>
        <w:t xml:space="preserve"> </w:t>
      </w:r>
      <w:r w:rsidRPr="004F2542">
        <w:rPr>
          <w:lang w:val="ru-RU"/>
        </w:rPr>
        <w:t>приобретение.</w:t>
      </w:r>
    </w:p>
    <w:p w:rsidR="00A32B95" w:rsidRPr="004F2542" w:rsidRDefault="00A32B95" w:rsidP="00A32B95">
      <w:pPr>
        <w:pStyle w:val="a3"/>
        <w:ind w:left="142"/>
        <w:rPr>
          <w:sz w:val="21"/>
          <w:lang w:val="ru-RU"/>
        </w:rPr>
      </w:pPr>
    </w:p>
    <w:p w:rsidR="00A32B95" w:rsidRPr="00440FE1" w:rsidRDefault="00A32B95" w:rsidP="00A32B95">
      <w:pPr>
        <w:pStyle w:val="a3"/>
        <w:ind w:left="142" w:right="109"/>
        <w:rPr>
          <w:lang w:val="ru-RU"/>
        </w:rPr>
      </w:pPr>
      <w:r w:rsidRPr="00440FE1">
        <w:rPr>
          <w:lang w:val="ru-RU"/>
        </w:rPr>
        <w:t>Данное информационное сообщение публикуется не позднее, чем за 15 (пятнадцать) дней до Даты приобретения, определяемой в соответствии с порядком, указанном ниже, в следующих источниках:</w:t>
      </w:r>
    </w:p>
    <w:p w:rsidR="00A32B95" w:rsidRDefault="00A32B95" w:rsidP="00A32B95">
      <w:pPr>
        <w:pStyle w:val="a4"/>
        <w:tabs>
          <w:tab w:val="left" w:pos="459"/>
        </w:tabs>
        <w:ind w:left="142"/>
      </w:pPr>
      <w:r>
        <w:rPr>
          <w:lang w:val="ru-RU"/>
        </w:rPr>
        <w:t xml:space="preserve">- </w:t>
      </w:r>
      <w:r>
        <w:t>в ленте</w:t>
      </w:r>
      <w:r>
        <w:rPr>
          <w:spacing w:val="2"/>
        </w:rPr>
        <w:t xml:space="preserve"> </w:t>
      </w:r>
      <w:r>
        <w:t>новостей;</w:t>
      </w:r>
    </w:p>
    <w:p w:rsidR="00A32B95" w:rsidRPr="00440FE1" w:rsidRDefault="00A32B95" w:rsidP="00A32B95">
      <w:pPr>
        <w:pStyle w:val="a4"/>
        <w:numPr>
          <w:ilvl w:val="0"/>
          <w:numId w:val="8"/>
        </w:numPr>
        <w:tabs>
          <w:tab w:val="left" w:pos="240"/>
        </w:tabs>
        <w:ind w:left="142" w:right="161" w:firstLine="0"/>
        <w:rPr>
          <w:lang w:val="ru-RU"/>
        </w:rPr>
      </w:pPr>
      <w:r w:rsidRPr="00440FE1">
        <w:rPr>
          <w:lang w:val="ru-RU"/>
        </w:rPr>
        <w:t xml:space="preserve">на странице в сети Интернет </w:t>
      </w:r>
      <w:hyperlink r:id="rId16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6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lang w:val="ru-RU"/>
        </w:rPr>
        <w:t>; При этом публикация в сети Интернет осуществляется после публикации в ленте</w:t>
      </w:r>
      <w:r w:rsidRPr="00440FE1">
        <w:rPr>
          <w:spacing w:val="-8"/>
          <w:lang w:val="ru-RU"/>
        </w:rPr>
        <w:t xml:space="preserve"> </w:t>
      </w:r>
      <w:r w:rsidRPr="00440FE1">
        <w:rPr>
          <w:lang w:val="ru-RU"/>
        </w:rPr>
        <w:t>новостей.</w:t>
      </w:r>
    </w:p>
    <w:p w:rsidR="00A32B95" w:rsidRPr="00440FE1" w:rsidRDefault="00A32B95" w:rsidP="00A32B95">
      <w:pPr>
        <w:pStyle w:val="a3"/>
        <w:ind w:left="142"/>
        <w:rPr>
          <w:sz w:val="17"/>
          <w:lang w:val="ru-RU"/>
        </w:rPr>
      </w:pPr>
    </w:p>
    <w:p w:rsidR="00A32B95" w:rsidRDefault="00A32B95" w:rsidP="00A32B95">
      <w:pPr>
        <w:pStyle w:val="a3"/>
        <w:ind w:left="142" w:right="100"/>
        <w:rPr>
          <w:lang w:val="ru-RU"/>
        </w:rPr>
      </w:pPr>
      <w:r w:rsidRPr="00440FE1">
        <w:rPr>
          <w:lang w:val="ru-RU"/>
        </w:rPr>
        <w:t xml:space="preserve">Владелец Облигаций или уполномоченное им лицо, в том числе номинальный держатель Облигаций, направляет по адресу Эмитента/Агента по приобретению </w:t>
      </w:r>
      <w:r w:rsidRPr="004F2542">
        <w:rPr>
          <w:lang w:val="ru-RU"/>
        </w:rPr>
        <w:t xml:space="preserve">Облигаций по соглашению с их владельцами заказное письмо с уведомлением о вручении и описью вложения или вручает под расписку уполномоченному лицу Эмитента/Агента по приобретению Облигаций по соглашению с их владельцами письменное уведомление о намерении продать Эмитенту определенное количество Облигаций (далее </w:t>
      </w:r>
      <w:r>
        <w:rPr>
          <w:lang w:val="ru-RU"/>
        </w:rPr>
        <w:t>–</w:t>
      </w:r>
      <w:r w:rsidRPr="004F2542">
        <w:rPr>
          <w:lang w:val="ru-RU"/>
        </w:rPr>
        <w:t xml:space="preserve"> </w:t>
      </w:r>
      <w:r>
        <w:rPr>
          <w:lang w:val="ru-RU"/>
        </w:rPr>
        <w:t>«</w:t>
      </w:r>
      <w:r w:rsidRPr="004F2542">
        <w:rPr>
          <w:lang w:val="ru-RU"/>
        </w:rPr>
        <w:t>Уведомление</w:t>
      </w:r>
      <w:r>
        <w:rPr>
          <w:lang w:val="ru-RU"/>
        </w:rPr>
        <w:t>»</w:t>
      </w:r>
      <w:r w:rsidRPr="004F2542">
        <w:rPr>
          <w:lang w:val="ru-RU"/>
        </w:rPr>
        <w:t>).</w:t>
      </w:r>
    </w:p>
    <w:p w:rsidR="00A32B95" w:rsidRPr="004F2542" w:rsidRDefault="00A32B95" w:rsidP="00A32B95">
      <w:pPr>
        <w:pStyle w:val="a3"/>
        <w:ind w:left="142" w:right="100"/>
        <w:rPr>
          <w:lang w:val="ru-RU"/>
        </w:rPr>
      </w:pPr>
    </w:p>
    <w:p w:rsidR="00A32B95" w:rsidRPr="004F2542" w:rsidRDefault="00A32B95" w:rsidP="00A32B95">
      <w:pPr>
        <w:pStyle w:val="a3"/>
        <w:ind w:left="142" w:right="104"/>
        <w:rPr>
          <w:lang w:val="ru-RU"/>
        </w:rPr>
      </w:pPr>
      <w:r w:rsidRPr="00440FE1">
        <w:rPr>
          <w:lang w:val="ru-RU"/>
        </w:rPr>
        <w:t xml:space="preserve">Уведомление должно быть получено Эмитентом/Агентом по приобретению </w:t>
      </w:r>
      <w:r w:rsidRPr="004F2542">
        <w:rPr>
          <w:lang w:val="ru-RU"/>
        </w:rPr>
        <w:t xml:space="preserve">Облигаций по соглашению с их владельцами или вручено </w:t>
      </w:r>
      <w:r>
        <w:rPr>
          <w:lang w:val="ru-RU"/>
        </w:rPr>
        <w:t>уполномоченному лицу Эмитентом/</w:t>
      </w:r>
      <w:r w:rsidRPr="004F2542">
        <w:rPr>
          <w:lang w:val="ru-RU"/>
        </w:rPr>
        <w:t xml:space="preserve">Агента по приобретению Облигаций по соглашению с их владельцами в течение </w:t>
      </w:r>
      <w:r>
        <w:t>c</w:t>
      </w:r>
      <w:r w:rsidRPr="004F2542">
        <w:rPr>
          <w:lang w:val="ru-RU"/>
        </w:rPr>
        <w:t>рока принятия владельцами Облигаций предложения Эмитента о приобретении</w:t>
      </w:r>
      <w:r w:rsidRPr="004F2542">
        <w:rPr>
          <w:spacing w:val="-5"/>
          <w:lang w:val="ru-RU"/>
        </w:rPr>
        <w:t xml:space="preserve"> </w:t>
      </w:r>
      <w:r w:rsidRPr="004F2542">
        <w:rPr>
          <w:lang w:val="ru-RU"/>
        </w:rPr>
        <w:t>Облигаций.</w:t>
      </w:r>
    </w:p>
    <w:p w:rsidR="00A32B95" w:rsidRPr="004F2542" w:rsidRDefault="00A32B95" w:rsidP="00A32B95">
      <w:pPr>
        <w:pStyle w:val="a3"/>
        <w:ind w:left="142"/>
        <w:rPr>
          <w:sz w:val="17"/>
          <w:lang w:val="ru-RU"/>
        </w:rPr>
      </w:pPr>
    </w:p>
    <w:p w:rsidR="00A32B95" w:rsidRDefault="00A32B95" w:rsidP="00A32B95">
      <w:pPr>
        <w:pStyle w:val="a3"/>
        <w:ind w:left="142" w:right="107"/>
      </w:pPr>
      <w:r w:rsidRPr="00440FE1">
        <w:rPr>
          <w:lang w:val="ru-RU"/>
        </w:rPr>
        <w:t xml:space="preserve">Уведомление считается полученным Эмитентом/Агентом по приобретению </w:t>
      </w:r>
      <w:r>
        <w:t>Облигаций по соглашению с их владельцами, если:</w:t>
      </w:r>
    </w:p>
    <w:p w:rsidR="00A32B95" w:rsidRPr="00465A8A" w:rsidRDefault="00A32B95" w:rsidP="00A32B95">
      <w:pPr>
        <w:pStyle w:val="a4"/>
        <w:numPr>
          <w:ilvl w:val="0"/>
          <w:numId w:val="7"/>
        </w:numPr>
        <w:tabs>
          <w:tab w:val="left" w:pos="299"/>
        </w:tabs>
        <w:ind w:left="142" w:right="104" w:firstLine="0"/>
      </w:pPr>
      <w:r w:rsidRPr="00440FE1">
        <w:rPr>
          <w:lang w:val="ru-RU"/>
        </w:rPr>
        <w:t xml:space="preserve">на уведомлении о вручении почтовой корреспонденции проставлена отметка о получении почтовой корреспонденции Эмитентом/Агентом по приобретению </w:t>
      </w:r>
      <w:r>
        <w:t>Облигаций по соглашению с их</w:t>
      </w:r>
      <w:r>
        <w:rPr>
          <w:spacing w:val="-20"/>
        </w:rPr>
        <w:t xml:space="preserve"> </w:t>
      </w:r>
      <w:r>
        <w:t>владельцами;</w:t>
      </w:r>
    </w:p>
    <w:p w:rsidR="00A32B95" w:rsidRPr="004F2542" w:rsidRDefault="00A32B95" w:rsidP="00A32B95">
      <w:pPr>
        <w:pStyle w:val="a4"/>
        <w:numPr>
          <w:ilvl w:val="0"/>
          <w:numId w:val="7"/>
        </w:numPr>
        <w:tabs>
          <w:tab w:val="left" w:pos="243"/>
        </w:tabs>
        <w:ind w:left="142" w:right="167" w:firstLine="0"/>
        <w:rPr>
          <w:lang w:val="ru-RU"/>
        </w:rPr>
      </w:pPr>
      <w:r w:rsidRPr="00440FE1">
        <w:rPr>
          <w:lang w:val="ru-RU"/>
        </w:rPr>
        <w:t xml:space="preserve">на уведомлении о вручении почтовой корреспонденции проставлена отметка о том, что Эмитент/Агент по приобретению </w:t>
      </w:r>
      <w:r w:rsidRPr="004F2542">
        <w:rPr>
          <w:lang w:val="ru-RU"/>
        </w:rPr>
        <w:t>Облигаций по соглашению с их владельцами отказался от получения почтовой корреспонденции;</w:t>
      </w:r>
    </w:p>
    <w:p w:rsidR="00A32B95" w:rsidRPr="004F2542" w:rsidRDefault="00A32B95" w:rsidP="00A32B95">
      <w:pPr>
        <w:pStyle w:val="a4"/>
        <w:numPr>
          <w:ilvl w:val="0"/>
          <w:numId w:val="7"/>
        </w:numPr>
        <w:tabs>
          <w:tab w:val="left" w:pos="306"/>
        </w:tabs>
        <w:ind w:left="142" w:right="166" w:firstLine="0"/>
        <w:rPr>
          <w:lang w:val="ru-RU"/>
        </w:rPr>
      </w:pPr>
      <w:r w:rsidRPr="00440FE1">
        <w:rPr>
          <w:lang w:val="ru-RU"/>
        </w:rPr>
        <w:t xml:space="preserve">если Уведомление не вручено Эмитенту/Агенту по приобретению </w:t>
      </w:r>
      <w:r w:rsidRPr="004F2542">
        <w:rPr>
          <w:lang w:val="ru-RU"/>
        </w:rPr>
        <w:t>Облигаций по соглашению с их владельцами в связи с его отсутствием по адресу, по которому направлена почтовая</w:t>
      </w:r>
      <w:r w:rsidRPr="004F2542">
        <w:rPr>
          <w:spacing w:val="-13"/>
          <w:lang w:val="ru-RU"/>
        </w:rPr>
        <w:t xml:space="preserve"> </w:t>
      </w:r>
      <w:r w:rsidRPr="004F2542">
        <w:rPr>
          <w:lang w:val="ru-RU"/>
        </w:rPr>
        <w:t>корреспонденция.</w:t>
      </w:r>
    </w:p>
    <w:p w:rsidR="00A32B95" w:rsidRPr="004F2542" w:rsidRDefault="00A32B95" w:rsidP="00A32B95">
      <w:pPr>
        <w:pStyle w:val="a3"/>
        <w:ind w:left="142"/>
        <w:rPr>
          <w:lang w:val="ru-RU"/>
        </w:rPr>
      </w:pPr>
    </w:p>
    <w:p w:rsidR="00A32B95" w:rsidRDefault="00A32B95" w:rsidP="00A32B95">
      <w:pPr>
        <w:pStyle w:val="a3"/>
        <w:ind w:left="142" w:right="166"/>
      </w:pPr>
      <w:r w:rsidRPr="00440FE1">
        <w:rPr>
          <w:lang w:val="ru-RU"/>
        </w:rPr>
        <w:t xml:space="preserve">Уведомление считается врученным уполномоченному лицу Эмитента/Агента по приобретению </w:t>
      </w:r>
      <w:r>
        <w:t>Облигаций по соглашению с их владельцами, если:</w:t>
      </w:r>
    </w:p>
    <w:p w:rsidR="00A32B95" w:rsidRDefault="00A32B95" w:rsidP="00A32B95">
      <w:pPr>
        <w:pStyle w:val="a4"/>
        <w:numPr>
          <w:ilvl w:val="0"/>
          <w:numId w:val="7"/>
        </w:numPr>
        <w:tabs>
          <w:tab w:val="left" w:pos="263"/>
        </w:tabs>
        <w:ind w:left="142" w:right="164" w:firstLine="0"/>
      </w:pPr>
      <w:r w:rsidRPr="00440FE1">
        <w:rPr>
          <w:lang w:val="ru-RU"/>
        </w:rPr>
        <w:t xml:space="preserve">на копии Уведомления, оставшейся у владельца Облигаций или уполномоченного им лица, в том числе номинального держателя Облигаций, проставлена подпись уполномоченного лица Эмитента/Агента по приобретению </w:t>
      </w:r>
      <w:r>
        <w:t>Облигаций по соглашению с их владельцами о получении</w:t>
      </w:r>
      <w:r>
        <w:rPr>
          <w:spacing w:val="-21"/>
        </w:rPr>
        <w:t xml:space="preserve"> </w:t>
      </w:r>
      <w:r>
        <w:t>Уведомления;</w:t>
      </w:r>
    </w:p>
    <w:p w:rsidR="00A32B95" w:rsidRDefault="00A32B95" w:rsidP="00A32B95">
      <w:pPr>
        <w:pStyle w:val="a4"/>
        <w:numPr>
          <w:ilvl w:val="0"/>
          <w:numId w:val="7"/>
        </w:numPr>
        <w:tabs>
          <w:tab w:val="left" w:pos="368"/>
        </w:tabs>
        <w:ind w:left="142" w:right="166" w:firstLine="0"/>
        <w:rPr>
          <w:lang w:val="ru-RU"/>
        </w:rPr>
      </w:pPr>
      <w:r w:rsidRPr="00C7499B">
        <w:rPr>
          <w:lang w:val="ru-RU"/>
        </w:rPr>
        <w:t>на Уведомлении проставлена отметка о том, что уполномоченное лицо Эмитента/Агента по приобретению Облигаций по соглашению с их владельцами отказалось от получения Уведомления, и верность такой отметки засвидетельствована незаинтересованными</w:t>
      </w:r>
      <w:r w:rsidRPr="00C7499B">
        <w:rPr>
          <w:spacing w:val="-9"/>
          <w:lang w:val="ru-RU"/>
        </w:rPr>
        <w:t xml:space="preserve"> </w:t>
      </w:r>
      <w:r w:rsidRPr="00C7499B">
        <w:rPr>
          <w:lang w:val="ru-RU"/>
        </w:rPr>
        <w:t>лицами.</w:t>
      </w:r>
    </w:p>
    <w:p w:rsidR="00A32B95" w:rsidRPr="00C7499B" w:rsidRDefault="00A32B95" w:rsidP="00A32B95">
      <w:pPr>
        <w:pStyle w:val="a4"/>
        <w:tabs>
          <w:tab w:val="left" w:pos="368"/>
        </w:tabs>
        <w:ind w:left="142" w:right="166"/>
        <w:rPr>
          <w:lang w:val="ru-RU"/>
        </w:rPr>
      </w:pPr>
    </w:p>
    <w:p w:rsidR="00A32B95" w:rsidRPr="00440FE1" w:rsidRDefault="00A32B95" w:rsidP="00A32B95">
      <w:pPr>
        <w:pStyle w:val="a3"/>
        <w:ind w:left="142" w:right="167"/>
        <w:rPr>
          <w:lang w:val="ru-RU"/>
        </w:rPr>
      </w:pPr>
      <w:r w:rsidRPr="00440FE1">
        <w:rPr>
          <w:lang w:val="ru-RU"/>
        </w:rPr>
        <w:t>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A32B95" w:rsidRPr="00440FE1" w:rsidRDefault="00A32B95" w:rsidP="00A32B95">
      <w:pPr>
        <w:pStyle w:val="a3"/>
        <w:ind w:left="142"/>
        <w:rPr>
          <w:sz w:val="11"/>
          <w:lang w:val="ru-RU"/>
        </w:rPr>
      </w:pPr>
    </w:p>
    <w:p w:rsidR="00A32B95" w:rsidRPr="00690E5E" w:rsidRDefault="00A32B95" w:rsidP="00A32B95">
      <w:pPr>
        <w:pStyle w:val="a3"/>
        <w:rPr>
          <w:lang w:val="ru-RU"/>
        </w:rPr>
      </w:pPr>
      <w:r w:rsidRPr="00690E5E">
        <w:rPr>
          <w:lang w:val="ru-RU"/>
        </w:rPr>
        <w:t>Настоящим</w:t>
      </w:r>
      <w:r>
        <w:rPr>
          <w:lang w:val="ru-RU"/>
        </w:rPr>
        <w:t>________________</w:t>
      </w:r>
      <w:r w:rsidRPr="00690E5E">
        <w:rPr>
          <w:u w:val="single"/>
          <w:lang w:val="ru-RU"/>
        </w:rPr>
        <w:tab/>
      </w:r>
      <w:r w:rsidRPr="00690E5E">
        <w:rPr>
          <w:lang w:val="ru-RU"/>
        </w:rPr>
        <w:t xml:space="preserve">(полное   наименование   (Ф.И.О.)   владельца   Облигаций   или  </w:t>
      </w:r>
      <w:r w:rsidRPr="00690E5E">
        <w:rPr>
          <w:spacing w:val="22"/>
          <w:lang w:val="ru-RU"/>
        </w:rPr>
        <w:t xml:space="preserve"> </w:t>
      </w:r>
      <w:r w:rsidRPr="00690E5E">
        <w:rPr>
          <w:lang w:val="ru-RU"/>
        </w:rPr>
        <w:t>лица</w:t>
      </w:r>
    </w:p>
    <w:p w:rsidR="00A32B95" w:rsidRPr="00690E5E" w:rsidRDefault="00A32B95" w:rsidP="00A32B95">
      <w:pPr>
        <w:pStyle w:val="a3"/>
        <w:rPr>
          <w:lang w:val="ru-RU"/>
        </w:rPr>
      </w:pPr>
      <w:r w:rsidRPr="00690E5E">
        <w:rPr>
          <w:lang w:val="ru-RU"/>
        </w:rPr>
        <w:t>уполномоченного владельцем на распоряжение Облигациями) сообщает о намерении продать Обществу с ограниченной</w:t>
      </w:r>
      <w:r w:rsidRPr="00690E5E">
        <w:rPr>
          <w:lang w:val="ru-RU"/>
        </w:rPr>
        <w:tab/>
        <w:t>ответственностью</w:t>
      </w:r>
      <w:r w:rsidRPr="00690E5E">
        <w:rPr>
          <w:lang w:val="ru-RU"/>
        </w:rPr>
        <w:tab/>
        <w:t>"Концессии</w:t>
      </w:r>
      <w:r>
        <w:rPr>
          <w:lang w:val="ru-RU"/>
        </w:rPr>
        <w:t xml:space="preserve"> </w:t>
      </w:r>
      <w:r w:rsidRPr="00690E5E">
        <w:rPr>
          <w:lang w:val="ru-RU"/>
        </w:rPr>
        <w:t>водоснабжения"</w:t>
      </w:r>
      <w:r w:rsidRPr="00690E5E">
        <w:rPr>
          <w:lang w:val="ru-RU"/>
        </w:rPr>
        <w:tab/>
        <w:t>документарные</w:t>
      </w:r>
      <w:r w:rsidRPr="00690E5E">
        <w:rPr>
          <w:lang w:val="ru-RU"/>
        </w:rPr>
        <w:tab/>
      </w:r>
      <w:r w:rsidRPr="00690E5E">
        <w:rPr>
          <w:spacing w:val="-1"/>
          <w:lang w:val="ru-RU"/>
        </w:rPr>
        <w:t>неконвертируемые</w:t>
      </w:r>
    </w:p>
    <w:p w:rsidR="00A32B95" w:rsidRPr="00690E5E" w:rsidRDefault="00A32B95" w:rsidP="00A32B95">
      <w:pPr>
        <w:pStyle w:val="a3"/>
        <w:rPr>
          <w:lang w:val="ru-RU"/>
        </w:rPr>
      </w:pPr>
      <w:r w:rsidRPr="00690E5E">
        <w:rPr>
          <w:lang w:val="ru-RU"/>
        </w:rPr>
        <w:t xml:space="preserve">процентные   облигации   на </w:t>
      </w:r>
      <w:r>
        <w:rPr>
          <w:lang w:val="ru-RU"/>
        </w:rPr>
        <w:t xml:space="preserve">предъявителя сеии </w:t>
      </w:r>
      <w:r w:rsidRPr="00690E5E">
        <w:rPr>
          <w:u w:val="single"/>
          <w:lang w:val="ru-RU"/>
        </w:rPr>
        <w:tab/>
      </w:r>
      <w:r w:rsidRPr="00690E5E">
        <w:rPr>
          <w:lang w:val="ru-RU"/>
        </w:rPr>
        <w:t xml:space="preserve">с   обязательным   централизованным </w:t>
      </w:r>
      <w:r>
        <w:rPr>
          <w:lang w:val="ru-RU"/>
        </w:rPr>
        <w:t>хранением</w:t>
      </w:r>
      <w:r w:rsidRPr="00690E5E">
        <w:rPr>
          <w:lang w:val="ru-RU"/>
        </w:rPr>
        <w:t>,</w:t>
      </w:r>
    </w:p>
    <w:p w:rsidR="00A32B95" w:rsidRDefault="00A32B95" w:rsidP="00A32B95">
      <w:pPr>
        <w:pStyle w:val="a3"/>
        <w:rPr>
          <w:lang w:val="ru-RU"/>
        </w:rPr>
      </w:pPr>
      <w:r w:rsidRPr="00690E5E">
        <w:rPr>
          <w:lang w:val="ru-RU"/>
        </w:rPr>
        <w:t>государственный регистрационный</w:t>
      </w:r>
      <w:r w:rsidRPr="00690E5E">
        <w:rPr>
          <w:spacing w:val="43"/>
          <w:lang w:val="ru-RU"/>
        </w:rPr>
        <w:t xml:space="preserve"> </w:t>
      </w:r>
      <w:r w:rsidRPr="00690E5E">
        <w:rPr>
          <w:lang w:val="ru-RU"/>
        </w:rPr>
        <w:t>номер</w:t>
      </w:r>
      <w:r w:rsidRPr="00690E5E">
        <w:rPr>
          <w:spacing w:val="48"/>
          <w:lang w:val="ru-RU"/>
        </w:rPr>
        <w:t xml:space="preserve"> </w:t>
      </w:r>
      <w:r w:rsidRPr="00690E5E">
        <w:rPr>
          <w:lang w:val="ru-RU"/>
        </w:rPr>
        <w:t>выпуска</w:t>
      </w:r>
      <w:r w:rsidRPr="00690E5E">
        <w:rPr>
          <w:u w:val="single"/>
          <w:lang w:val="ru-RU"/>
        </w:rPr>
        <w:t xml:space="preserve"> </w:t>
      </w:r>
      <w:r w:rsidRPr="00690E5E">
        <w:rPr>
          <w:u w:val="single"/>
          <w:lang w:val="ru-RU"/>
        </w:rPr>
        <w:tab/>
      </w:r>
      <w:r w:rsidRPr="00690E5E">
        <w:rPr>
          <w:lang w:val="ru-RU"/>
        </w:rPr>
        <w:t>,</w:t>
      </w:r>
      <w:r w:rsidRPr="00690E5E">
        <w:rPr>
          <w:spacing w:val="50"/>
          <w:lang w:val="ru-RU"/>
        </w:rPr>
        <w:t xml:space="preserve"> </w:t>
      </w:r>
      <w:r w:rsidRPr="00690E5E">
        <w:rPr>
          <w:lang w:val="ru-RU"/>
        </w:rPr>
        <w:t xml:space="preserve">принадлежащие </w:t>
      </w:r>
      <w:r w:rsidRPr="00690E5E">
        <w:rPr>
          <w:spacing w:val="-5"/>
          <w:lang w:val="ru-RU"/>
        </w:rPr>
        <w:t xml:space="preserve"> </w:t>
      </w:r>
      <w:r w:rsidRPr="00690E5E">
        <w:rPr>
          <w:u w:val="single"/>
          <w:lang w:val="ru-RU"/>
        </w:rPr>
        <w:t xml:space="preserve"> </w:t>
      </w:r>
      <w:r w:rsidRPr="00690E5E">
        <w:rPr>
          <w:u w:val="single"/>
          <w:lang w:val="ru-RU"/>
        </w:rPr>
        <w:tab/>
      </w:r>
      <w:r w:rsidRPr="00690E5E">
        <w:rPr>
          <w:lang w:val="ru-RU"/>
        </w:rPr>
        <w:t xml:space="preserve"> (Ф.И.О.  владельца Облигаций -  для физического лица, полное наименование владельца Облигаций</w:t>
      </w:r>
      <w:r w:rsidRPr="00690E5E">
        <w:rPr>
          <w:spacing w:val="-19"/>
          <w:lang w:val="ru-RU"/>
        </w:rPr>
        <w:t xml:space="preserve"> </w:t>
      </w:r>
      <w:r w:rsidRPr="00690E5E">
        <w:rPr>
          <w:lang w:val="ru-RU"/>
        </w:rPr>
        <w:t>-</w:t>
      </w:r>
      <w:r w:rsidRPr="00690E5E">
        <w:rPr>
          <w:spacing w:val="49"/>
          <w:lang w:val="ru-RU"/>
        </w:rPr>
        <w:t xml:space="preserve"> </w:t>
      </w:r>
      <w:r w:rsidRPr="00690E5E">
        <w:rPr>
          <w:lang w:val="ru-RU"/>
        </w:rPr>
        <w:t>для юридического лица) в соответствии с условиями Проспекта ценных бумаг и Условиями выпуска облигаций.</w:t>
      </w:r>
    </w:p>
    <w:p w:rsidR="00A32B95" w:rsidRPr="00690E5E" w:rsidRDefault="00A32B95" w:rsidP="00A32B95">
      <w:pPr>
        <w:pStyle w:val="a3"/>
        <w:rPr>
          <w:lang w:val="ru-RU"/>
        </w:rPr>
      </w:pPr>
      <w:r w:rsidRPr="00690E5E">
        <w:rPr>
          <w:lang w:val="ru-RU"/>
        </w:rPr>
        <w:t>Полное наименование (Ф.И.О) владельца Облигаций / лицо уполномоченное владельцем на распоряжение Облигациями:</w:t>
      </w:r>
    </w:p>
    <w:p w:rsidR="00A32B95" w:rsidRPr="00690E5E" w:rsidRDefault="00A32B95" w:rsidP="00A32B95">
      <w:pPr>
        <w:pStyle w:val="a3"/>
        <w:rPr>
          <w:lang w:val="ru-RU"/>
        </w:rPr>
      </w:pPr>
      <w:r w:rsidRPr="00690E5E">
        <w:rPr>
          <w:lang w:val="ru-RU"/>
        </w:rPr>
        <w:t>ИНН владельца Облигаций / лица уполномоченного владельцем на распоряжение Облигациями: Количество предлагаемых к продаже Облигаций:</w:t>
      </w:r>
    </w:p>
    <w:p w:rsidR="00A32B95" w:rsidRPr="00690E5E" w:rsidRDefault="00A32B95" w:rsidP="00A32B95">
      <w:pPr>
        <w:pStyle w:val="a3"/>
        <w:rPr>
          <w:lang w:val="ru-RU"/>
        </w:rPr>
      </w:pPr>
      <w:r w:rsidRPr="00690E5E">
        <w:rPr>
          <w:lang w:val="ru-RU"/>
        </w:rPr>
        <w:t>Наименование Участника торгов Биржи, который по поручению и за счет владельца Облигаций / лица уполномоченного владельцем на распоряжение Облигациями будет выставлять в Торговую систему Биржи заявку на продажу</w:t>
      </w:r>
      <w:r w:rsidRPr="00690E5E">
        <w:rPr>
          <w:spacing w:val="-7"/>
          <w:lang w:val="ru-RU"/>
        </w:rPr>
        <w:t xml:space="preserve"> </w:t>
      </w:r>
      <w:r w:rsidRPr="00690E5E">
        <w:rPr>
          <w:lang w:val="ru-RU"/>
        </w:rPr>
        <w:t>Облигаций:</w:t>
      </w:r>
    </w:p>
    <w:p w:rsidR="00A32B95" w:rsidRPr="00690E5E" w:rsidRDefault="00A32B95" w:rsidP="00A32B95">
      <w:pPr>
        <w:pStyle w:val="a3"/>
        <w:rPr>
          <w:lang w:val="ru-RU"/>
        </w:rPr>
      </w:pPr>
      <w:r w:rsidRPr="00690E5E">
        <w:rPr>
          <w:lang w:val="ru-RU"/>
        </w:rPr>
        <w:t>Подпись владельца Облигаций - для физического лица</w:t>
      </w:r>
    </w:p>
    <w:p w:rsidR="00A32B95" w:rsidRPr="00690E5E" w:rsidRDefault="00A32B95" w:rsidP="00A32B95">
      <w:pPr>
        <w:pStyle w:val="a3"/>
        <w:rPr>
          <w:lang w:val="ru-RU"/>
        </w:rPr>
      </w:pPr>
      <w:r w:rsidRPr="00690E5E">
        <w:rPr>
          <w:lang w:val="ru-RU"/>
        </w:rPr>
        <w:t>Подпись и печать владельца Облигаций или лица уполномоченного владельцем на распоряжение облигациями - для юридического лица.</w:t>
      </w:r>
    </w:p>
    <w:p w:rsidR="00A32B95" w:rsidRPr="00690E5E" w:rsidRDefault="00A32B95" w:rsidP="00A32B95">
      <w:pPr>
        <w:pStyle w:val="a3"/>
        <w:rPr>
          <w:sz w:val="17"/>
          <w:lang w:val="ru-RU"/>
        </w:rPr>
      </w:pPr>
    </w:p>
    <w:p w:rsidR="00A32B95" w:rsidRPr="00440FE1" w:rsidRDefault="00A32B95" w:rsidP="00A32B95">
      <w:pPr>
        <w:pStyle w:val="a3"/>
        <w:ind w:left="142" w:right="165"/>
        <w:rPr>
          <w:lang w:val="ru-RU"/>
        </w:rPr>
      </w:pPr>
      <w:r w:rsidRPr="00440FE1">
        <w:rPr>
          <w:lang w:val="ru-RU"/>
        </w:rPr>
        <w:t>К Уведомлению прилагается доверенность или иные документы, подтверждающие полномочия уполномоченного лица владельца Облигаций, в том числе номинального держателя, на подписание Уведомления.</w:t>
      </w:r>
    </w:p>
    <w:p w:rsidR="00A32B95" w:rsidRPr="00440FE1" w:rsidRDefault="00A32B95" w:rsidP="00A32B95">
      <w:pPr>
        <w:pStyle w:val="a3"/>
        <w:ind w:left="142"/>
        <w:rPr>
          <w:sz w:val="17"/>
          <w:lang w:val="ru-RU"/>
        </w:rPr>
      </w:pPr>
    </w:p>
    <w:p w:rsidR="00A32B95" w:rsidRPr="004F2542" w:rsidRDefault="00A32B95" w:rsidP="00A32B95">
      <w:pPr>
        <w:pStyle w:val="a3"/>
        <w:ind w:left="142" w:right="167"/>
        <w:rPr>
          <w:lang w:val="ru-RU"/>
        </w:rPr>
      </w:pPr>
      <w:r w:rsidRPr="00440FE1">
        <w:rPr>
          <w:lang w:val="ru-RU"/>
        </w:rPr>
        <w:t xml:space="preserve">Эмитент не обязан приобретать Облигации по соглашению с владельцами Облигаций, которые не обеспечили своевременное получение Эмитентом/Агентом по приобретению </w:t>
      </w:r>
      <w:r w:rsidRPr="004F2542">
        <w:rPr>
          <w:lang w:val="ru-RU"/>
        </w:rPr>
        <w:t>Облигаций по соглашению с их владельцами или вручение уполномоченному лицу Эмитента/Агента по приобретению Облигаций по соглашению с их владельцами Уведомлений или составили Уведомления с нарушением установленный формы.</w:t>
      </w:r>
    </w:p>
    <w:p w:rsidR="00A32B95" w:rsidRPr="004F2542" w:rsidRDefault="00A32B95" w:rsidP="00A32B95">
      <w:pPr>
        <w:pStyle w:val="a3"/>
        <w:ind w:left="142"/>
        <w:rPr>
          <w:sz w:val="17"/>
          <w:lang w:val="ru-RU"/>
        </w:rPr>
      </w:pPr>
    </w:p>
    <w:p w:rsidR="00A32B95" w:rsidRPr="00440FE1" w:rsidRDefault="00A32B95" w:rsidP="00A32B95">
      <w:pPr>
        <w:pStyle w:val="a3"/>
        <w:ind w:left="142" w:right="166"/>
        <w:rPr>
          <w:lang w:val="ru-RU"/>
        </w:rPr>
      </w:pPr>
      <w:r w:rsidRPr="00440FE1">
        <w:rPr>
          <w:lang w:val="ru-RU"/>
        </w:rPr>
        <w:t xml:space="preserve">Приобретение Эмитентом Облигаций осуществляется на </w:t>
      </w:r>
      <w:r>
        <w:rPr>
          <w:lang w:val="ru-RU"/>
        </w:rPr>
        <w:t>Бирже</w:t>
      </w:r>
      <w:r w:rsidRPr="00440FE1">
        <w:rPr>
          <w:lang w:val="ru-RU"/>
        </w:rPr>
        <w:t xml:space="preserve"> в соответствии с Правилами Биржи и нормативными документами, регулирующими деятельность организатора торговли на финансовом рынке, с использованием Системы торгов Биржи и системы клиринга Клиринговой организации.</w:t>
      </w:r>
    </w:p>
    <w:p w:rsidR="00A32B95" w:rsidRPr="00440FE1" w:rsidRDefault="00A32B95" w:rsidP="00A32B95">
      <w:pPr>
        <w:pStyle w:val="a3"/>
        <w:ind w:left="142"/>
        <w:rPr>
          <w:sz w:val="17"/>
          <w:lang w:val="ru-RU"/>
        </w:rPr>
      </w:pPr>
    </w:p>
    <w:p w:rsidR="00A32B95" w:rsidRPr="003822AB" w:rsidRDefault="00A32B95" w:rsidP="00A32B95">
      <w:pPr>
        <w:pStyle w:val="3"/>
        <w:ind w:left="142" w:right="199"/>
        <w:jc w:val="both"/>
        <w:rPr>
          <w:i w:val="0"/>
        </w:rPr>
      </w:pPr>
      <w:r w:rsidRPr="003822AB">
        <w:rPr>
          <w:i w:val="0"/>
          <w:lang w:val="ru-RU"/>
        </w:rPr>
        <w:t xml:space="preserve">Агентом по приобретению Облигаций по соглашению с их владельцами на торгах Биржи за счет и по поручению </w:t>
      </w:r>
      <w:r w:rsidRPr="003822AB">
        <w:rPr>
          <w:i w:val="0"/>
        </w:rPr>
        <w:t>Эмитента выступает любое из указанных лиц:</w:t>
      </w:r>
    </w:p>
    <w:p w:rsidR="00A32B95" w:rsidRPr="003822AB" w:rsidRDefault="00A32B95" w:rsidP="00A32B95">
      <w:pPr>
        <w:pStyle w:val="a3"/>
        <w:ind w:left="142"/>
        <w:rPr>
          <w:b/>
          <w:sz w:val="21"/>
        </w:rPr>
      </w:pPr>
    </w:p>
    <w:p w:rsidR="00A32B95" w:rsidRPr="007F3438" w:rsidRDefault="00A32B95" w:rsidP="00E75415">
      <w:pPr>
        <w:pStyle w:val="a4"/>
        <w:numPr>
          <w:ilvl w:val="0"/>
          <w:numId w:val="46"/>
        </w:numPr>
        <w:tabs>
          <w:tab w:val="left" w:pos="426"/>
        </w:tabs>
        <w:rPr>
          <w:lang w:val="ru-RU"/>
        </w:rPr>
      </w:pPr>
      <w:r w:rsidRPr="003822AB">
        <w:rPr>
          <w:b/>
          <w:lang w:val="ru-RU"/>
        </w:rPr>
        <w:t xml:space="preserve">Полное фирменное наименование: </w:t>
      </w:r>
      <w:r w:rsidRPr="007F3438">
        <w:rPr>
          <w:lang w:val="ru-RU"/>
        </w:rPr>
        <w:t>Закрытое акционерное общество "АЛОР</w:t>
      </w:r>
      <w:r w:rsidRPr="007F3438">
        <w:rPr>
          <w:spacing w:val="-9"/>
          <w:lang w:val="ru-RU"/>
        </w:rPr>
        <w:t xml:space="preserve"> </w:t>
      </w:r>
      <w:r w:rsidRPr="007F3438">
        <w:rPr>
          <w:lang w:val="ru-RU"/>
        </w:rPr>
        <w:t>ИНВЕСТ"</w:t>
      </w:r>
    </w:p>
    <w:p w:rsidR="00A32B95" w:rsidRPr="007F3438" w:rsidRDefault="00A32B95" w:rsidP="00A32B95">
      <w:pPr>
        <w:ind w:left="142"/>
        <w:jc w:val="both"/>
        <w:rPr>
          <w:lang w:val="ru-RU"/>
        </w:rPr>
      </w:pPr>
      <w:r w:rsidRPr="003822AB">
        <w:rPr>
          <w:b/>
          <w:lang w:val="ru-RU"/>
        </w:rPr>
        <w:t xml:space="preserve">Сокращенное наименование: </w:t>
      </w:r>
      <w:r w:rsidRPr="007F3438">
        <w:rPr>
          <w:lang w:val="ru-RU"/>
        </w:rPr>
        <w:t>ЗАО "АЛОР ИНВЕСТ"</w:t>
      </w:r>
    </w:p>
    <w:p w:rsidR="00A32B95" w:rsidRPr="007F3438" w:rsidRDefault="00A32B95" w:rsidP="00A32B95">
      <w:pPr>
        <w:ind w:left="142"/>
        <w:jc w:val="both"/>
        <w:rPr>
          <w:lang w:val="ru-RU"/>
        </w:rPr>
      </w:pPr>
      <w:r w:rsidRPr="003822AB">
        <w:rPr>
          <w:b/>
          <w:lang w:val="ru-RU"/>
        </w:rPr>
        <w:t xml:space="preserve">Место нахождения: </w:t>
      </w:r>
      <w:r w:rsidRPr="007F3438">
        <w:rPr>
          <w:lang w:val="ru-RU"/>
        </w:rPr>
        <w:t xml:space="preserve">115162, г. Москва, ул. Шаболовка, дом 31, </w:t>
      </w:r>
      <w:r w:rsidRPr="007F3438">
        <w:t>c</w:t>
      </w:r>
      <w:r w:rsidRPr="007F3438">
        <w:rPr>
          <w:lang w:val="ru-RU"/>
        </w:rPr>
        <w:t>троение Б</w:t>
      </w:r>
    </w:p>
    <w:p w:rsidR="00A32B95" w:rsidRPr="003822AB" w:rsidRDefault="00A32B95" w:rsidP="00A32B95">
      <w:pPr>
        <w:pStyle w:val="a3"/>
        <w:ind w:left="142" w:right="163"/>
        <w:rPr>
          <w:b/>
          <w:lang w:val="ru-RU"/>
        </w:rPr>
      </w:pPr>
      <w:r w:rsidRPr="003822AB">
        <w:rPr>
          <w:b/>
          <w:lang w:val="ru-RU"/>
        </w:rPr>
        <w:t xml:space="preserve">Номер лицензии профессионального участника рынка ценных бумаг на осуществление брокерской деятельности: </w:t>
      </w:r>
      <w:r w:rsidRPr="007F3438">
        <w:rPr>
          <w:lang w:val="ru-RU"/>
        </w:rPr>
        <w:t>077-06971-100000</w:t>
      </w:r>
    </w:p>
    <w:p w:rsidR="00A32B95" w:rsidRPr="007F3438" w:rsidRDefault="00A32B95" w:rsidP="00A32B95">
      <w:pPr>
        <w:ind w:left="142"/>
        <w:jc w:val="both"/>
        <w:rPr>
          <w:lang w:val="ru-RU"/>
        </w:rPr>
      </w:pPr>
      <w:r w:rsidRPr="003822AB">
        <w:rPr>
          <w:b/>
          <w:lang w:val="ru-RU"/>
        </w:rPr>
        <w:t xml:space="preserve">Дата выдачи: </w:t>
      </w:r>
      <w:r w:rsidRPr="007F3438">
        <w:rPr>
          <w:lang w:val="ru-RU"/>
        </w:rPr>
        <w:t>19.08.2003</w:t>
      </w:r>
    </w:p>
    <w:p w:rsidR="00A32B95" w:rsidRPr="007F3438" w:rsidRDefault="00A32B95" w:rsidP="00A32B95">
      <w:pPr>
        <w:ind w:left="142"/>
        <w:jc w:val="both"/>
        <w:rPr>
          <w:lang w:val="ru-RU"/>
        </w:rPr>
      </w:pPr>
      <w:r w:rsidRPr="003822AB">
        <w:rPr>
          <w:b/>
          <w:lang w:val="ru-RU"/>
        </w:rPr>
        <w:t xml:space="preserve">Срок действия лицензии: </w:t>
      </w:r>
      <w:r w:rsidRPr="007F3438">
        <w:rPr>
          <w:lang w:val="ru-RU"/>
        </w:rPr>
        <w:t>без ограничения срока действия</w:t>
      </w:r>
    </w:p>
    <w:p w:rsidR="00A32B95" w:rsidRPr="00E75415" w:rsidRDefault="00A32B95" w:rsidP="00A32B95">
      <w:pPr>
        <w:ind w:left="142"/>
        <w:jc w:val="both"/>
        <w:rPr>
          <w:lang w:val="ru-RU"/>
        </w:rPr>
      </w:pPr>
      <w:r w:rsidRPr="00E75415">
        <w:rPr>
          <w:b/>
          <w:lang w:val="ru-RU"/>
        </w:rPr>
        <w:t xml:space="preserve">Орган, выдавший лицензию: </w:t>
      </w:r>
      <w:r w:rsidRPr="00E75415">
        <w:rPr>
          <w:lang w:val="ru-RU"/>
        </w:rPr>
        <w:t>ФКЦБ России</w:t>
      </w:r>
    </w:p>
    <w:p w:rsidR="00A32B95" w:rsidRPr="00E75415" w:rsidRDefault="00A32B95" w:rsidP="00A32B95">
      <w:pPr>
        <w:pStyle w:val="a3"/>
        <w:ind w:left="142"/>
        <w:rPr>
          <w:b/>
          <w:lang w:val="ru-RU"/>
        </w:rPr>
      </w:pPr>
    </w:p>
    <w:p w:rsidR="00A32B95" w:rsidRPr="007F3438" w:rsidRDefault="00E75415" w:rsidP="00E75415">
      <w:pPr>
        <w:pStyle w:val="a4"/>
        <w:tabs>
          <w:tab w:val="left" w:pos="426"/>
        </w:tabs>
        <w:ind w:left="142" w:right="1111"/>
        <w:rPr>
          <w:lang w:val="ru-RU"/>
        </w:rPr>
      </w:pPr>
      <w:r>
        <w:rPr>
          <w:b/>
          <w:lang w:val="ru-RU"/>
        </w:rPr>
        <w:t xml:space="preserve">2) </w:t>
      </w:r>
      <w:r w:rsidR="00A32B95" w:rsidRPr="003822AB">
        <w:rPr>
          <w:b/>
          <w:lang w:val="ru-RU"/>
        </w:rPr>
        <w:t xml:space="preserve">Полное фирменное наименование: </w:t>
      </w:r>
      <w:r w:rsidR="00A32B95" w:rsidRPr="007F3438">
        <w:rPr>
          <w:lang w:val="ru-RU"/>
        </w:rPr>
        <w:t>Закрытое акционерное общество «Инвестиционная компания «Лидер»;</w:t>
      </w:r>
    </w:p>
    <w:p w:rsidR="00A32B95" w:rsidRPr="007F3438" w:rsidRDefault="00A32B95" w:rsidP="00A32B95">
      <w:pPr>
        <w:ind w:left="142"/>
        <w:jc w:val="both"/>
        <w:rPr>
          <w:lang w:val="ru-RU"/>
        </w:rPr>
      </w:pPr>
      <w:r w:rsidRPr="003822AB">
        <w:rPr>
          <w:b/>
          <w:lang w:val="ru-RU"/>
        </w:rPr>
        <w:t xml:space="preserve">Сокращенное фирменное наименование: </w:t>
      </w:r>
      <w:r w:rsidRPr="007F3438">
        <w:rPr>
          <w:lang w:val="ru-RU"/>
        </w:rPr>
        <w:t>ЗАО «ИК «Лидер»;</w:t>
      </w:r>
    </w:p>
    <w:p w:rsidR="00A32B95" w:rsidRPr="007F3438" w:rsidRDefault="00A32B95" w:rsidP="00A32B95">
      <w:pPr>
        <w:ind w:left="142"/>
        <w:jc w:val="both"/>
        <w:rPr>
          <w:lang w:val="ru-RU"/>
        </w:rPr>
      </w:pPr>
      <w:r w:rsidRPr="003822AB">
        <w:rPr>
          <w:b/>
          <w:lang w:val="ru-RU"/>
        </w:rPr>
        <w:t xml:space="preserve">Место нахождения: </w:t>
      </w:r>
      <w:r w:rsidRPr="007F3438">
        <w:rPr>
          <w:lang w:val="ru-RU"/>
        </w:rPr>
        <w:t>117556, Москва, Варшавское шоссе, дом 95, корпус 1;</w:t>
      </w:r>
    </w:p>
    <w:p w:rsidR="00A32B95" w:rsidRPr="007F3438" w:rsidRDefault="00A32B95" w:rsidP="00A32B95">
      <w:pPr>
        <w:pStyle w:val="a3"/>
        <w:ind w:left="142" w:right="942"/>
        <w:rPr>
          <w:lang w:val="ru-RU"/>
        </w:rPr>
      </w:pPr>
      <w:r w:rsidRPr="003822AB">
        <w:rPr>
          <w:b/>
          <w:lang w:val="ru-RU"/>
        </w:rPr>
        <w:t xml:space="preserve">Номер лицензии профессионального участника рынка ценных бумаг на осуществление брокерской деятельности: </w:t>
      </w:r>
      <w:r w:rsidRPr="007F3438">
        <w:rPr>
          <w:lang w:val="ru-RU"/>
        </w:rPr>
        <w:t>№ 077-13410-100000;</w:t>
      </w:r>
    </w:p>
    <w:p w:rsidR="00A32B95" w:rsidRPr="007F3438" w:rsidRDefault="00A32B95" w:rsidP="00A32B95">
      <w:pPr>
        <w:ind w:left="142"/>
        <w:jc w:val="both"/>
        <w:rPr>
          <w:lang w:val="ru-RU"/>
        </w:rPr>
      </w:pPr>
      <w:r w:rsidRPr="003822AB">
        <w:rPr>
          <w:b/>
          <w:lang w:val="ru-RU"/>
        </w:rPr>
        <w:t xml:space="preserve">Дата выдачи: </w:t>
      </w:r>
      <w:r w:rsidRPr="007F3438">
        <w:rPr>
          <w:lang w:val="ru-RU"/>
        </w:rPr>
        <w:t>28.12.2010;</w:t>
      </w:r>
    </w:p>
    <w:p w:rsidR="00A32B95" w:rsidRPr="007F3438" w:rsidRDefault="00A32B95" w:rsidP="00A32B95">
      <w:pPr>
        <w:ind w:left="142"/>
        <w:jc w:val="both"/>
        <w:rPr>
          <w:lang w:val="ru-RU"/>
        </w:rPr>
      </w:pPr>
      <w:r w:rsidRPr="003822AB">
        <w:rPr>
          <w:b/>
          <w:lang w:val="ru-RU"/>
        </w:rPr>
        <w:t xml:space="preserve">Срок действия лицензии: </w:t>
      </w:r>
      <w:r w:rsidRPr="007F3438">
        <w:rPr>
          <w:lang w:val="ru-RU"/>
        </w:rPr>
        <w:t>без ограничения срока действия;</w:t>
      </w:r>
    </w:p>
    <w:p w:rsidR="00A32B95" w:rsidRPr="007F3438" w:rsidRDefault="00A32B95" w:rsidP="00A32B95">
      <w:pPr>
        <w:ind w:left="142"/>
        <w:jc w:val="both"/>
        <w:rPr>
          <w:lang w:val="ru-RU"/>
        </w:rPr>
      </w:pPr>
      <w:r w:rsidRPr="003822AB">
        <w:rPr>
          <w:b/>
          <w:lang w:val="ru-RU"/>
        </w:rPr>
        <w:t xml:space="preserve">Орган, выдавший лицензию: </w:t>
      </w:r>
      <w:r w:rsidRPr="007F3438">
        <w:rPr>
          <w:lang w:val="ru-RU"/>
        </w:rPr>
        <w:t>ФСФР России.</w:t>
      </w:r>
    </w:p>
    <w:p w:rsidR="00A32B95" w:rsidRDefault="00A32B95" w:rsidP="00A32B95">
      <w:pPr>
        <w:ind w:left="142"/>
        <w:jc w:val="both"/>
        <w:rPr>
          <w:lang w:val="ru-RU"/>
        </w:rPr>
      </w:pPr>
    </w:p>
    <w:p w:rsidR="00A32B95" w:rsidRDefault="00A32B95" w:rsidP="00A32B95">
      <w:pPr>
        <w:ind w:left="142"/>
        <w:jc w:val="both"/>
        <w:rPr>
          <w:b/>
          <w:lang w:val="ru-RU"/>
        </w:rPr>
      </w:pPr>
      <w:r w:rsidRPr="00440FE1">
        <w:rPr>
          <w:lang w:val="ru-RU"/>
        </w:rPr>
        <w:t xml:space="preserve">Эмитент вправе привлекать иных лиц в качестве Агента по приобретению </w:t>
      </w:r>
      <w:r w:rsidRPr="004F2542">
        <w:rPr>
          <w:lang w:val="ru-RU"/>
        </w:rPr>
        <w:t>Облигаций по соглашению с их</w:t>
      </w:r>
      <w:r>
        <w:rPr>
          <w:lang w:val="ru-RU"/>
        </w:rPr>
        <w:t xml:space="preserve"> </w:t>
      </w:r>
      <w:r w:rsidRPr="004F2542">
        <w:rPr>
          <w:lang w:val="ru-RU"/>
        </w:rPr>
        <w:t xml:space="preserve">владельцами на торгах </w:t>
      </w:r>
      <w:r>
        <w:rPr>
          <w:lang w:val="ru-RU"/>
        </w:rPr>
        <w:t>Биржи</w:t>
      </w:r>
      <w:r w:rsidRPr="004F2542">
        <w:rPr>
          <w:lang w:val="ru-RU"/>
        </w:rPr>
        <w:t xml:space="preserve"> за счет и по поручению Эмитента. </w:t>
      </w:r>
      <w:r w:rsidRPr="00440FE1">
        <w:rPr>
          <w:lang w:val="ru-RU"/>
        </w:rPr>
        <w:t xml:space="preserve">Информация об этом раскрывается Эмитентом в Сообщении владельцам облигаций о принятом уполномоченным органом Эмитента решении о приобретении облигаций по соглашению с их владельцами в соответствие с изложенным ниже </w:t>
      </w:r>
      <w:r w:rsidRPr="00440FE1">
        <w:rPr>
          <w:b/>
          <w:lang w:val="ru-RU"/>
        </w:rPr>
        <w:t>Порядком раскрытия эмитентом информации об условиях приобретения облигаций.</w:t>
      </w:r>
    </w:p>
    <w:p w:rsidR="00A32B95" w:rsidRPr="00CF53CB" w:rsidRDefault="00A32B95" w:rsidP="00A32B95">
      <w:pPr>
        <w:ind w:left="142"/>
        <w:jc w:val="both"/>
        <w:rPr>
          <w:b/>
          <w:i/>
          <w:lang w:val="ru-RU"/>
        </w:rPr>
      </w:pPr>
    </w:p>
    <w:p w:rsidR="00A32B95" w:rsidRPr="00440FE1" w:rsidRDefault="00A32B95" w:rsidP="00A32B95">
      <w:pPr>
        <w:pStyle w:val="a3"/>
        <w:ind w:left="142" w:right="103"/>
        <w:rPr>
          <w:lang w:val="ru-RU"/>
        </w:rPr>
      </w:pPr>
      <w:r w:rsidRPr="00440FE1">
        <w:rPr>
          <w:lang w:val="ru-RU"/>
        </w:rPr>
        <w:t xml:space="preserve">В Дату приобретения Облигаций с 11 часов 00 минут до 13 часов 00 минут по московскому времени владелец Облигаций, являющийся участником торгов Биржи, или участник торгов Биржи, действующий по поручению и за счет владельца Облигаций, не являющегося участником торгов Биржи, направляет в систему торгов Биржи в соответствии с действующими на Дату приобретения Правилами торгов Биржи заявку на продажу Облигаций, адресованную </w:t>
      </w:r>
      <w:r w:rsidRPr="004F2542">
        <w:rPr>
          <w:lang w:val="ru-RU"/>
        </w:rPr>
        <w:t xml:space="preserve">Агенту по приобретению Облигаций по соглашению с их владельцами, с указанием цены приобретения. </w:t>
      </w:r>
      <w:r w:rsidRPr="00440FE1">
        <w:rPr>
          <w:lang w:val="ru-RU"/>
        </w:rPr>
        <w:t>Заявки, поданные в иной период времени, не рассматриваются.</w:t>
      </w:r>
    </w:p>
    <w:p w:rsidR="00A32B95" w:rsidRPr="00CF53CB" w:rsidRDefault="00A32B95" w:rsidP="00A32B95">
      <w:pPr>
        <w:pStyle w:val="a3"/>
        <w:ind w:left="142"/>
        <w:rPr>
          <w:lang w:val="ru-RU"/>
        </w:rPr>
      </w:pPr>
    </w:p>
    <w:p w:rsidR="00A32B95" w:rsidRPr="004F2542" w:rsidRDefault="00A32B95" w:rsidP="00A32B95">
      <w:pPr>
        <w:pStyle w:val="a3"/>
        <w:ind w:left="142" w:right="106"/>
        <w:rPr>
          <w:lang w:val="ru-RU"/>
        </w:rPr>
      </w:pPr>
      <w:r w:rsidRPr="00440FE1">
        <w:rPr>
          <w:lang w:val="ru-RU"/>
        </w:rPr>
        <w:t xml:space="preserve">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w:t>
      </w:r>
      <w:r w:rsidRPr="004F2542">
        <w:rPr>
          <w:lang w:val="ru-RU"/>
        </w:rPr>
        <w:t>Облигаций по соглашению с их владельцами.</w:t>
      </w:r>
    </w:p>
    <w:p w:rsidR="00A32B95" w:rsidRPr="00CF53CB" w:rsidRDefault="00A32B95" w:rsidP="00A32B95">
      <w:pPr>
        <w:pStyle w:val="a3"/>
        <w:ind w:left="142"/>
        <w:rPr>
          <w:lang w:val="ru-RU"/>
        </w:rPr>
      </w:pPr>
    </w:p>
    <w:p w:rsidR="00A32B95" w:rsidRPr="004F2542" w:rsidRDefault="00A32B95" w:rsidP="00A32B95">
      <w:pPr>
        <w:pStyle w:val="a3"/>
        <w:ind w:left="142" w:right="102"/>
        <w:rPr>
          <w:lang w:val="ru-RU"/>
        </w:rPr>
      </w:pPr>
      <w:r w:rsidRPr="00440FE1">
        <w:rPr>
          <w:lang w:val="ru-RU"/>
        </w:rPr>
        <w:t xml:space="preserve">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w:t>
      </w:r>
      <w:r w:rsidRPr="004F2542">
        <w:rPr>
          <w:lang w:val="ru-RU"/>
        </w:rPr>
        <w:t>Облигаций по соглашению с их владельцами.</w:t>
      </w:r>
    </w:p>
    <w:p w:rsidR="00A32B95" w:rsidRPr="00CF53CB" w:rsidRDefault="00A32B95" w:rsidP="00A32B95">
      <w:pPr>
        <w:pStyle w:val="a3"/>
        <w:ind w:left="142"/>
        <w:rPr>
          <w:lang w:val="ru-RU"/>
        </w:rPr>
      </w:pPr>
    </w:p>
    <w:p w:rsidR="00A32B95" w:rsidRPr="004F2542" w:rsidRDefault="00A32B95" w:rsidP="00A32B95">
      <w:pPr>
        <w:pStyle w:val="a3"/>
        <w:ind w:left="142" w:right="102"/>
        <w:rPr>
          <w:lang w:val="ru-RU"/>
        </w:rPr>
      </w:pPr>
      <w:r w:rsidRPr="00440FE1">
        <w:rPr>
          <w:lang w:val="ru-RU"/>
        </w:rPr>
        <w:t xml:space="preserve">В Дату приобретения Облигаций с 16 часов 00 минут до 18 часов 00 минут по московскому времени Агент по приобретению </w:t>
      </w:r>
      <w:r w:rsidRPr="004F2542">
        <w:rPr>
          <w:lang w:val="ru-RU"/>
        </w:rPr>
        <w:t>Облигаций по соглашению с их владельцами за счет и по поручению Эмитента заключает с владельцами Облигаций, являющимися участниками торгов Биржи, или участниками торгов Биржи, действующими по поручению и за счет владельцев Облигаций, сделки, направленные на приобретение Облигаций по соглашению с владельцами Облигаций, путем направления в систему торгов Биржи владельцам Облигаций, являющимся участниками торгов Биржи, или участникам торгов Биржи, действующими по поручению и за счет владельцев Облигаций, встречных адресных заявок на покупку Облигаций.</w:t>
      </w:r>
    </w:p>
    <w:p w:rsidR="00A32B95" w:rsidRPr="00CF53CB" w:rsidRDefault="00A32B95" w:rsidP="00A32B95">
      <w:pPr>
        <w:pStyle w:val="a3"/>
        <w:ind w:left="142"/>
        <w:rPr>
          <w:lang w:val="ru-RU"/>
        </w:rPr>
      </w:pPr>
    </w:p>
    <w:p w:rsidR="00A32B95" w:rsidRPr="004F2542" w:rsidRDefault="00A32B95" w:rsidP="00A32B95">
      <w:pPr>
        <w:pStyle w:val="a3"/>
        <w:ind w:left="142" w:right="108"/>
        <w:rPr>
          <w:lang w:val="ru-RU"/>
        </w:rPr>
      </w:pPr>
      <w:r w:rsidRPr="00440FE1">
        <w:rPr>
          <w:lang w:val="ru-RU"/>
        </w:rPr>
        <w:t xml:space="preserve">В случае, если сделки по приобретению </w:t>
      </w:r>
      <w:r w:rsidRPr="004F2542">
        <w:rPr>
          <w:lang w:val="ru-RU"/>
        </w:rPr>
        <w:t>Облигаций по соглашению с владельцами Облигаций, будут обладать признаками крупной сделки такие сделки должны быть одобрены в соответствии с Федеральным законом «Об обществах с ограниченной ответственностью».</w:t>
      </w:r>
    </w:p>
    <w:p w:rsidR="00A32B95" w:rsidRPr="001132AF" w:rsidRDefault="00A32B95" w:rsidP="00A32B95">
      <w:pPr>
        <w:pStyle w:val="a3"/>
        <w:ind w:left="142"/>
        <w:rPr>
          <w:lang w:val="ru-RU"/>
        </w:rPr>
      </w:pPr>
    </w:p>
    <w:p w:rsidR="00A32B95" w:rsidRPr="004F2542" w:rsidRDefault="00A32B95" w:rsidP="00A32B95">
      <w:pPr>
        <w:pStyle w:val="a3"/>
        <w:ind w:left="142" w:right="101"/>
        <w:rPr>
          <w:lang w:val="ru-RU"/>
        </w:rPr>
      </w:pPr>
      <w:r w:rsidRPr="004F2542">
        <w:rPr>
          <w:lang w:val="ru-RU"/>
        </w:rPr>
        <w:t>Обязательство Эмитента по приобретению Облигаций по соглашению с владельцами Облигаций считается исполненным в момент зачисления денежных средств в сумме, равной Цене приобретения Облигаций соответствующего количества Облигаций и НКД по Облигациям, на счет владельца Облигаций, являющегося Участником торгов, или Участника торгов, действующего по поручению и за счет владельца Облигаций, в соответствии с условиями осуществления клиринговой деятельности Клиринговой организации.</w:t>
      </w:r>
    </w:p>
    <w:p w:rsidR="00A32B95" w:rsidRPr="001132AF" w:rsidRDefault="00A32B95" w:rsidP="00A32B95">
      <w:pPr>
        <w:pStyle w:val="a3"/>
        <w:ind w:left="142"/>
        <w:rPr>
          <w:lang w:val="ru-RU"/>
        </w:rPr>
      </w:pPr>
    </w:p>
    <w:p w:rsidR="00A32B95" w:rsidRPr="00440FE1" w:rsidRDefault="00A32B95" w:rsidP="00A32B95">
      <w:pPr>
        <w:pStyle w:val="a3"/>
        <w:ind w:left="142" w:right="105"/>
        <w:rPr>
          <w:lang w:val="ru-RU"/>
        </w:rPr>
      </w:pPr>
      <w:r w:rsidRPr="00440FE1">
        <w:rPr>
          <w:lang w:val="ru-RU"/>
        </w:rPr>
        <w:t>Обязательства владельца Облигаций выполняются на условиях «поставка против платежа» и считаются исполненными в момент зачисления соответствующего количества Облигаций, указанного в заявке на продажу Облигаций, на счет депо Эмитента в НРД.</w:t>
      </w:r>
    </w:p>
    <w:p w:rsidR="00A32B95" w:rsidRPr="001132AF" w:rsidRDefault="00A32B95" w:rsidP="00A32B95">
      <w:pPr>
        <w:pStyle w:val="a3"/>
        <w:ind w:left="142"/>
        <w:rPr>
          <w:lang w:val="ru-RU"/>
        </w:rPr>
      </w:pPr>
    </w:p>
    <w:p w:rsidR="00A32B95" w:rsidRPr="00440FE1" w:rsidRDefault="00A32B95" w:rsidP="00A32B95">
      <w:pPr>
        <w:pStyle w:val="a3"/>
        <w:ind w:left="142" w:right="105"/>
        <w:rPr>
          <w:lang w:val="ru-RU"/>
        </w:rPr>
      </w:pPr>
      <w:r w:rsidRPr="00440FE1">
        <w:rPr>
          <w:lang w:val="ru-RU"/>
        </w:rPr>
        <w:t>Облигации, приобретенные по соглашению с владельцами Облигаций, зачисляются на счет депо Эмитента в НРД, предназначенный для учета прав на выпущенные им ценные бумаги и в последующем могут быть вновь выпущены в обращение до наступления Даты погашения</w:t>
      </w:r>
      <w:r w:rsidRPr="00440FE1">
        <w:rPr>
          <w:spacing w:val="-11"/>
          <w:lang w:val="ru-RU"/>
        </w:rPr>
        <w:t xml:space="preserve"> </w:t>
      </w:r>
      <w:r w:rsidRPr="00440FE1">
        <w:rPr>
          <w:lang w:val="ru-RU"/>
        </w:rPr>
        <w:t>Облигаций.</w:t>
      </w:r>
    </w:p>
    <w:p w:rsidR="00A32B95" w:rsidRDefault="00A32B95" w:rsidP="00A32B95">
      <w:pPr>
        <w:ind w:left="142"/>
        <w:jc w:val="both"/>
        <w:rPr>
          <w:lang w:val="ru-RU"/>
        </w:rPr>
      </w:pPr>
    </w:p>
    <w:p w:rsidR="00A32B95" w:rsidRPr="00440FE1" w:rsidRDefault="00A32B95" w:rsidP="00A32B95">
      <w:pPr>
        <w:pStyle w:val="2"/>
        <w:ind w:left="142"/>
        <w:rPr>
          <w:lang w:val="ru-RU"/>
        </w:rPr>
      </w:pPr>
      <w:r w:rsidRPr="00440FE1">
        <w:rPr>
          <w:lang w:val="ru-RU"/>
        </w:rPr>
        <w:t>Срок приобретения Эмитентом облигаций или порядок его определения:</w:t>
      </w:r>
    </w:p>
    <w:p w:rsidR="00A32B95" w:rsidRPr="00440FE1" w:rsidRDefault="00A32B95" w:rsidP="00A32B95">
      <w:pPr>
        <w:pStyle w:val="a3"/>
        <w:ind w:left="142"/>
        <w:rPr>
          <w:lang w:val="ru-RU"/>
        </w:rPr>
      </w:pPr>
      <w:r w:rsidRPr="00440FE1">
        <w:rPr>
          <w:lang w:val="ru-RU"/>
        </w:rPr>
        <w:t>Срок приобретения Облигаций Эмитентом не может наступать ранее полной оплаты Облигаций.</w:t>
      </w:r>
    </w:p>
    <w:p w:rsidR="00A32B95" w:rsidRPr="00440FE1" w:rsidRDefault="00A32B95" w:rsidP="00A32B95">
      <w:pPr>
        <w:pStyle w:val="a3"/>
        <w:ind w:left="142" w:right="132"/>
        <w:rPr>
          <w:lang w:val="ru-RU"/>
        </w:rPr>
      </w:pPr>
      <w:r w:rsidRPr="00C32215">
        <w:rPr>
          <w:lang w:val="ru-RU"/>
        </w:rPr>
        <w:t>Срок, в течение которого владельцами облигаций может быть направлено Уведомление о намерении продать Эмитенту определенное количество Облигаций, не может быть менее пяти рабочих дней.</w:t>
      </w:r>
    </w:p>
    <w:p w:rsidR="00A32B95" w:rsidRPr="00440FE1" w:rsidRDefault="00A32B95" w:rsidP="00A32B95">
      <w:pPr>
        <w:pStyle w:val="a3"/>
        <w:ind w:left="142"/>
        <w:rPr>
          <w:lang w:val="ru-RU"/>
        </w:rPr>
      </w:pPr>
    </w:p>
    <w:p w:rsidR="00A32B95" w:rsidRPr="00440FE1" w:rsidRDefault="00A32B95" w:rsidP="00A32B95">
      <w:pPr>
        <w:pStyle w:val="2"/>
        <w:ind w:left="142"/>
        <w:rPr>
          <w:b w:val="0"/>
          <w:lang w:val="ru-RU"/>
        </w:rPr>
      </w:pPr>
      <w:r w:rsidRPr="00440FE1">
        <w:rPr>
          <w:lang w:val="ru-RU"/>
        </w:rPr>
        <w:t>Иные условия приобретения облигаций</w:t>
      </w:r>
      <w:r w:rsidRPr="00440FE1">
        <w:rPr>
          <w:b w:val="0"/>
          <w:lang w:val="ru-RU"/>
        </w:rPr>
        <w:t xml:space="preserve">: </w:t>
      </w:r>
      <w:r>
        <w:rPr>
          <w:b w:val="0"/>
          <w:lang w:val="ru-RU"/>
        </w:rPr>
        <w:t>Н</w:t>
      </w:r>
      <w:r w:rsidRPr="00440FE1">
        <w:rPr>
          <w:b w:val="0"/>
          <w:lang w:val="ru-RU"/>
        </w:rPr>
        <w:t>ет.</w:t>
      </w:r>
    </w:p>
    <w:p w:rsidR="00A32B95" w:rsidRPr="00440FE1" w:rsidRDefault="00A32B95" w:rsidP="00A32B95">
      <w:pPr>
        <w:ind w:left="142"/>
        <w:jc w:val="both"/>
        <w:rPr>
          <w:b/>
          <w:lang w:val="ru-RU"/>
        </w:rPr>
      </w:pPr>
      <w:r w:rsidRPr="00440FE1">
        <w:rPr>
          <w:b/>
          <w:lang w:val="ru-RU"/>
        </w:rPr>
        <w:t>Порядок раскрытия эмитентом информации об условиях приобретения облигаций:</w:t>
      </w:r>
    </w:p>
    <w:p w:rsidR="00A32B95" w:rsidRPr="00440FE1" w:rsidRDefault="00A32B95" w:rsidP="00A32B95">
      <w:pPr>
        <w:ind w:left="142"/>
        <w:jc w:val="both"/>
        <w:rPr>
          <w:lang w:val="ru-RU"/>
        </w:rPr>
      </w:pPr>
      <w:r w:rsidRPr="00440FE1">
        <w:rPr>
          <w:lang w:val="ru-RU"/>
        </w:rPr>
        <w:t xml:space="preserve">Сообщение владельцам </w:t>
      </w:r>
      <w:r>
        <w:rPr>
          <w:lang w:val="ru-RU"/>
        </w:rPr>
        <w:t>О</w:t>
      </w:r>
      <w:r w:rsidRPr="00440FE1">
        <w:rPr>
          <w:lang w:val="ru-RU"/>
        </w:rPr>
        <w:t xml:space="preserve">блигаций о принятом уполномоченным органом Эмитента решении о приобретении </w:t>
      </w:r>
      <w:r>
        <w:rPr>
          <w:lang w:val="ru-RU"/>
        </w:rPr>
        <w:t>О</w:t>
      </w:r>
      <w:r w:rsidRPr="00440FE1">
        <w:rPr>
          <w:lang w:val="ru-RU"/>
        </w:rPr>
        <w:t>блигаций по соглашению с их владельцами должно быть опубликовано Эмитентом в следующем порядке и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w:t>
      </w:r>
      <w:r>
        <w:rPr>
          <w:lang w:val="ru-RU"/>
        </w:rPr>
        <w:t xml:space="preserve"> </w:t>
      </w:r>
      <w:r w:rsidRPr="00440FE1">
        <w:rPr>
          <w:lang w:val="ru-RU"/>
        </w:rPr>
        <w:t xml:space="preserve">решение о приобретении Облигаций, но не позднее чем за 7 (Семь) рабочих дней до даты начала срока принятия предложений о приобретении </w:t>
      </w:r>
      <w:r>
        <w:rPr>
          <w:lang w:val="ru-RU"/>
        </w:rPr>
        <w:t>О</w:t>
      </w:r>
      <w:r w:rsidRPr="00440FE1">
        <w:rPr>
          <w:lang w:val="ru-RU"/>
        </w:rPr>
        <w:t>блигаций:</w:t>
      </w:r>
    </w:p>
    <w:p w:rsidR="00A32B95" w:rsidRPr="00440FE1" w:rsidRDefault="00A32B95" w:rsidP="00A32B95">
      <w:pPr>
        <w:pStyle w:val="a4"/>
        <w:numPr>
          <w:ilvl w:val="0"/>
          <w:numId w:val="5"/>
        </w:numPr>
        <w:tabs>
          <w:tab w:val="left" w:pos="284"/>
        </w:tabs>
        <w:ind w:left="142" w:firstLine="0"/>
        <w:rPr>
          <w:lang w:val="ru-RU"/>
        </w:rPr>
      </w:pPr>
      <w:r w:rsidRPr="00440FE1">
        <w:rPr>
          <w:lang w:val="ru-RU"/>
        </w:rPr>
        <w:t>в ленте новостей – не позднее 1 (Одного)</w:t>
      </w:r>
      <w:r w:rsidRPr="00440FE1">
        <w:rPr>
          <w:spacing w:val="-2"/>
          <w:lang w:val="ru-RU"/>
        </w:rPr>
        <w:t xml:space="preserve"> </w:t>
      </w:r>
      <w:r w:rsidRPr="00440FE1">
        <w:rPr>
          <w:lang w:val="ru-RU"/>
        </w:rPr>
        <w:t>дня,</w:t>
      </w:r>
    </w:p>
    <w:p w:rsidR="00A32B95" w:rsidRPr="00440FE1" w:rsidRDefault="00A32B95" w:rsidP="00A32B95">
      <w:pPr>
        <w:pStyle w:val="a4"/>
        <w:numPr>
          <w:ilvl w:val="0"/>
          <w:numId w:val="5"/>
        </w:numPr>
        <w:tabs>
          <w:tab w:val="left" w:pos="255"/>
        </w:tabs>
        <w:ind w:left="142" w:right="104" w:firstLine="0"/>
        <w:rPr>
          <w:lang w:val="ru-RU"/>
        </w:rPr>
      </w:pPr>
      <w:r w:rsidRPr="00440FE1">
        <w:rPr>
          <w:lang w:val="ru-RU"/>
        </w:rPr>
        <w:t xml:space="preserve">на странице в сети Интернет </w:t>
      </w:r>
      <w:hyperlink r:id="rId16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6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3"/>
          <w:lang w:val="ru-RU"/>
        </w:rPr>
        <w:t xml:space="preserve"> </w:t>
      </w:r>
      <w:r w:rsidRPr="00440FE1">
        <w:rPr>
          <w:lang w:val="ru-RU"/>
        </w:rPr>
        <w:t>дней.</w:t>
      </w:r>
    </w:p>
    <w:p w:rsidR="00A32B95" w:rsidRPr="00440FE1" w:rsidRDefault="00A32B95" w:rsidP="00A32B95">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ind w:left="142"/>
        <w:rPr>
          <w:lang w:val="ru-RU"/>
        </w:rPr>
      </w:pPr>
      <w:r w:rsidRPr="00440FE1">
        <w:rPr>
          <w:lang w:val="ru-RU"/>
        </w:rPr>
        <w:t>Сообщение о принятом решении о приобретении Облигаций должно содержать следующую информацию:</w:t>
      </w:r>
    </w:p>
    <w:p w:rsidR="00A32B95" w:rsidRPr="00440FE1" w:rsidRDefault="00A32B95" w:rsidP="00A32B95">
      <w:pPr>
        <w:pStyle w:val="a4"/>
        <w:numPr>
          <w:ilvl w:val="0"/>
          <w:numId w:val="4"/>
        </w:numPr>
        <w:tabs>
          <w:tab w:val="left" w:pos="426"/>
        </w:tabs>
        <w:ind w:left="142" w:right="107" w:firstLine="0"/>
        <w:rPr>
          <w:lang w:val="ru-RU"/>
        </w:rPr>
      </w:pPr>
      <w:r w:rsidRPr="00440FE1">
        <w:rPr>
          <w:lang w:val="ru-RU"/>
        </w:rPr>
        <w:t>дату проведения заседания уполномоченного органа Эмитента, на котором принято решение о приобретении Облигаций</w:t>
      </w:r>
      <w:r w:rsidRPr="00440FE1">
        <w:rPr>
          <w:spacing w:val="-6"/>
          <w:lang w:val="ru-RU"/>
        </w:rPr>
        <w:t xml:space="preserve"> </w:t>
      </w:r>
      <w:r w:rsidRPr="00440FE1">
        <w:rPr>
          <w:lang w:val="ru-RU"/>
        </w:rPr>
        <w:t>выпуска;</w:t>
      </w:r>
    </w:p>
    <w:p w:rsidR="00A32B95" w:rsidRPr="00440FE1" w:rsidRDefault="00A32B95" w:rsidP="00A32B95">
      <w:pPr>
        <w:pStyle w:val="a4"/>
        <w:numPr>
          <w:ilvl w:val="0"/>
          <w:numId w:val="4"/>
        </w:numPr>
        <w:tabs>
          <w:tab w:val="left" w:pos="426"/>
        </w:tabs>
        <w:ind w:left="142" w:right="107" w:firstLine="0"/>
        <w:rPr>
          <w:lang w:val="ru-RU"/>
        </w:rPr>
      </w:pPr>
      <w:r w:rsidRPr="00440FE1">
        <w:rPr>
          <w:lang w:val="ru-RU"/>
        </w:rPr>
        <w:t>дату составления и номер протокола заседания уполномоченного органа Эмитента, на котором принято решение о приобретении Облигаций</w:t>
      </w:r>
      <w:r w:rsidRPr="00440FE1">
        <w:rPr>
          <w:spacing w:val="-7"/>
          <w:lang w:val="ru-RU"/>
        </w:rPr>
        <w:t xml:space="preserve"> </w:t>
      </w:r>
      <w:r w:rsidRPr="00440FE1">
        <w:rPr>
          <w:lang w:val="ru-RU"/>
        </w:rPr>
        <w:t>выпуска;</w:t>
      </w:r>
    </w:p>
    <w:p w:rsidR="00A32B95" w:rsidRPr="00440FE1" w:rsidRDefault="00A32B95" w:rsidP="00A32B95">
      <w:pPr>
        <w:pStyle w:val="a4"/>
        <w:numPr>
          <w:ilvl w:val="0"/>
          <w:numId w:val="4"/>
        </w:numPr>
        <w:tabs>
          <w:tab w:val="left" w:pos="426"/>
        </w:tabs>
        <w:ind w:left="142" w:right="106" w:firstLine="0"/>
        <w:rPr>
          <w:lang w:val="ru-RU"/>
        </w:rPr>
      </w:pPr>
      <w:r w:rsidRPr="00440FE1">
        <w:rPr>
          <w:lang w:val="ru-RU"/>
        </w:rPr>
        <w:t>серию и форму Облигаций, государственный регистрационный номер и дату государственной регистрации выпуска</w:t>
      </w:r>
      <w:r w:rsidRPr="00440FE1">
        <w:rPr>
          <w:spacing w:val="-4"/>
          <w:lang w:val="ru-RU"/>
        </w:rPr>
        <w:t xml:space="preserve"> </w:t>
      </w:r>
      <w:r w:rsidRPr="00440FE1">
        <w:rPr>
          <w:lang w:val="ru-RU"/>
        </w:rPr>
        <w:t>Облигаций;</w:t>
      </w:r>
    </w:p>
    <w:p w:rsidR="00A32B95" w:rsidRDefault="00A32B95" w:rsidP="00A32B95">
      <w:pPr>
        <w:pStyle w:val="a4"/>
        <w:numPr>
          <w:ilvl w:val="0"/>
          <w:numId w:val="4"/>
        </w:numPr>
        <w:tabs>
          <w:tab w:val="left" w:pos="426"/>
        </w:tabs>
        <w:ind w:left="142" w:firstLine="0"/>
      </w:pPr>
      <w:r>
        <w:t>количество приобретаемых</w:t>
      </w:r>
      <w:r>
        <w:rPr>
          <w:spacing w:val="-5"/>
        </w:rPr>
        <w:t xml:space="preserve"> </w:t>
      </w:r>
      <w:r>
        <w:t>Облигаций;</w:t>
      </w:r>
    </w:p>
    <w:p w:rsidR="00A32B95" w:rsidRPr="00440FE1" w:rsidRDefault="00A32B95" w:rsidP="00A32B95">
      <w:pPr>
        <w:pStyle w:val="a4"/>
        <w:numPr>
          <w:ilvl w:val="0"/>
          <w:numId w:val="4"/>
        </w:numPr>
        <w:tabs>
          <w:tab w:val="left" w:pos="426"/>
        </w:tabs>
        <w:ind w:left="142" w:right="105" w:firstLine="0"/>
        <w:rPr>
          <w:lang w:val="ru-RU"/>
        </w:rPr>
      </w:pPr>
      <w:r w:rsidRPr="00440FE1">
        <w:rPr>
          <w:lang w:val="ru-RU"/>
        </w:rPr>
        <w:t>срок, в течение которого владелец Облигации может передать Агенту Эмитента письменное уведомление о намерении продать Эмитенту определенное количество Облигаций на установленных в решении Эмитента о приобретении Облигаций и изложенных в опубликованном сообщении о приобретении Облигаций</w:t>
      </w:r>
      <w:r w:rsidRPr="00440FE1">
        <w:rPr>
          <w:spacing w:val="-7"/>
          <w:lang w:val="ru-RU"/>
        </w:rPr>
        <w:t xml:space="preserve"> </w:t>
      </w:r>
      <w:r w:rsidRPr="00440FE1">
        <w:rPr>
          <w:lang w:val="ru-RU"/>
        </w:rPr>
        <w:t>условиях;</w:t>
      </w:r>
    </w:p>
    <w:p w:rsidR="00A32B95" w:rsidRPr="00440FE1" w:rsidRDefault="00A32B95" w:rsidP="00A32B95">
      <w:pPr>
        <w:pStyle w:val="a4"/>
        <w:numPr>
          <w:ilvl w:val="0"/>
          <w:numId w:val="4"/>
        </w:numPr>
        <w:tabs>
          <w:tab w:val="left" w:pos="426"/>
        </w:tabs>
        <w:ind w:left="142" w:firstLine="0"/>
        <w:rPr>
          <w:lang w:val="ru-RU"/>
        </w:rPr>
      </w:pPr>
      <w:r w:rsidRPr="00440FE1">
        <w:rPr>
          <w:lang w:val="ru-RU"/>
        </w:rPr>
        <w:t>дату начала приобретения Эмитентом Облигаций</w:t>
      </w:r>
      <w:r w:rsidRPr="00440FE1">
        <w:rPr>
          <w:spacing w:val="-11"/>
          <w:lang w:val="ru-RU"/>
        </w:rPr>
        <w:t xml:space="preserve"> </w:t>
      </w:r>
      <w:r w:rsidRPr="00440FE1">
        <w:rPr>
          <w:lang w:val="ru-RU"/>
        </w:rPr>
        <w:t>выпуска;</w:t>
      </w:r>
    </w:p>
    <w:p w:rsidR="00A32B95" w:rsidRPr="00440FE1" w:rsidRDefault="00A32B95" w:rsidP="00A32B95">
      <w:pPr>
        <w:pStyle w:val="a4"/>
        <w:numPr>
          <w:ilvl w:val="0"/>
          <w:numId w:val="4"/>
        </w:numPr>
        <w:tabs>
          <w:tab w:val="left" w:pos="426"/>
        </w:tabs>
        <w:ind w:left="142" w:firstLine="0"/>
        <w:rPr>
          <w:lang w:val="ru-RU"/>
        </w:rPr>
      </w:pPr>
      <w:r w:rsidRPr="00440FE1">
        <w:rPr>
          <w:lang w:val="ru-RU"/>
        </w:rPr>
        <w:t>дату окончания приобретения Эмитентом Облигаций</w:t>
      </w:r>
      <w:r w:rsidRPr="00440FE1">
        <w:rPr>
          <w:spacing w:val="-13"/>
          <w:lang w:val="ru-RU"/>
        </w:rPr>
        <w:t xml:space="preserve"> </w:t>
      </w:r>
      <w:r w:rsidRPr="00440FE1">
        <w:rPr>
          <w:lang w:val="ru-RU"/>
        </w:rPr>
        <w:t>выпуска;</w:t>
      </w:r>
    </w:p>
    <w:p w:rsidR="00A32B95" w:rsidRPr="00440FE1" w:rsidRDefault="00A32B95" w:rsidP="00A32B95">
      <w:pPr>
        <w:pStyle w:val="a4"/>
        <w:numPr>
          <w:ilvl w:val="0"/>
          <w:numId w:val="4"/>
        </w:numPr>
        <w:tabs>
          <w:tab w:val="left" w:pos="426"/>
        </w:tabs>
        <w:ind w:left="142" w:firstLine="0"/>
        <w:rPr>
          <w:lang w:val="ru-RU"/>
        </w:rPr>
      </w:pPr>
      <w:r w:rsidRPr="00440FE1">
        <w:rPr>
          <w:lang w:val="ru-RU"/>
        </w:rPr>
        <w:t>цену приобретения Облигаций выпуска или порядок ее</w:t>
      </w:r>
      <w:r w:rsidRPr="00440FE1">
        <w:rPr>
          <w:spacing w:val="-9"/>
          <w:lang w:val="ru-RU"/>
        </w:rPr>
        <w:t xml:space="preserve"> </w:t>
      </w:r>
      <w:r w:rsidRPr="00440FE1">
        <w:rPr>
          <w:lang w:val="ru-RU"/>
        </w:rPr>
        <w:t>определения;</w:t>
      </w:r>
    </w:p>
    <w:p w:rsidR="00A32B95" w:rsidRDefault="00A32B95" w:rsidP="00A32B95">
      <w:pPr>
        <w:pStyle w:val="a4"/>
        <w:numPr>
          <w:ilvl w:val="0"/>
          <w:numId w:val="4"/>
        </w:numPr>
        <w:tabs>
          <w:tab w:val="left" w:pos="426"/>
        </w:tabs>
        <w:ind w:left="142" w:firstLine="0"/>
      </w:pPr>
      <w:r>
        <w:t>порядок приобретения Облигаций</w:t>
      </w:r>
      <w:r>
        <w:rPr>
          <w:spacing w:val="-8"/>
        </w:rPr>
        <w:t xml:space="preserve"> </w:t>
      </w:r>
      <w:r>
        <w:t>выпуска;</w:t>
      </w:r>
    </w:p>
    <w:p w:rsidR="00A32B95" w:rsidRDefault="00A32B95" w:rsidP="00A32B95">
      <w:pPr>
        <w:pStyle w:val="a4"/>
        <w:numPr>
          <w:ilvl w:val="0"/>
          <w:numId w:val="4"/>
        </w:numPr>
        <w:tabs>
          <w:tab w:val="left" w:pos="426"/>
        </w:tabs>
        <w:ind w:left="142" w:firstLine="0"/>
      </w:pPr>
      <w:r>
        <w:t>форму и срок</w:t>
      </w:r>
      <w:r>
        <w:rPr>
          <w:spacing w:val="-1"/>
        </w:rPr>
        <w:t xml:space="preserve"> </w:t>
      </w:r>
      <w:r>
        <w:t>оплаты;</w:t>
      </w:r>
    </w:p>
    <w:p w:rsidR="00A32B95" w:rsidRPr="00440FE1" w:rsidRDefault="00A32B95" w:rsidP="00A32B95">
      <w:pPr>
        <w:pStyle w:val="a4"/>
        <w:numPr>
          <w:ilvl w:val="0"/>
          <w:numId w:val="4"/>
        </w:numPr>
        <w:tabs>
          <w:tab w:val="left" w:pos="426"/>
        </w:tabs>
        <w:ind w:left="142" w:right="107" w:firstLine="0"/>
        <w:rPr>
          <w:lang w:val="ru-RU"/>
        </w:rPr>
      </w:pPr>
      <w:r w:rsidRPr="00440FE1">
        <w:rPr>
          <w:lang w:val="ru-RU"/>
        </w:rPr>
        <w:t>наименование Агента, уполномоченного Эмитентом на приобретение (выкуп) Облигаций, его местонахождение, сведения о реквизитах его лицензии профессионального участника рынка ценных</w:t>
      </w:r>
      <w:r w:rsidRPr="00440FE1">
        <w:rPr>
          <w:spacing w:val="-16"/>
          <w:lang w:val="ru-RU"/>
        </w:rPr>
        <w:t xml:space="preserve"> </w:t>
      </w:r>
      <w:r w:rsidRPr="00440FE1">
        <w:rPr>
          <w:lang w:val="ru-RU"/>
        </w:rPr>
        <w:t>бумаг.</w:t>
      </w:r>
    </w:p>
    <w:p w:rsidR="00A32B95" w:rsidRPr="000E4FC4" w:rsidRDefault="00A32B95" w:rsidP="00A32B95">
      <w:pPr>
        <w:pStyle w:val="a3"/>
        <w:ind w:left="142"/>
        <w:rPr>
          <w:lang w:val="ru-RU"/>
        </w:rPr>
      </w:pPr>
    </w:p>
    <w:p w:rsidR="00A32B95" w:rsidRPr="00440FE1" w:rsidRDefault="00A32B95" w:rsidP="00A32B95">
      <w:pPr>
        <w:pStyle w:val="a3"/>
        <w:ind w:left="142" w:right="101"/>
        <w:rPr>
          <w:lang w:val="ru-RU"/>
        </w:rPr>
      </w:pPr>
      <w:r w:rsidRPr="00440FE1">
        <w:rPr>
          <w:lang w:val="ru-RU"/>
        </w:rPr>
        <w:t>Указанное сообщение о принятом решении о приобретении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w:t>
      </w:r>
    </w:p>
    <w:p w:rsidR="00A32B95" w:rsidRPr="00440FE1" w:rsidRDefault="00A32B95" w:rsidP="00A32B95">
      <w:pPr>
        <w:pStyle w:val="a3"/>
        <w:ind w:left="142"/>
        <w:rPr>
          <w:lang w:val="ru-RU"/>
        </w:rPr>
      </w:pPr>
    </w:p>
    <w:p w:rsidR="00A32B95" w:rsidRPr="00440FE1" w:rsidRDefault="00A32B95" w:rsidP="00A32B95">
      <w:pPr>
        <w:pStyle w:val="2"/>
        <w:ind w:left="142"/>
        <w:rPr>
          <w:lang w:val="ru-RU"/>
        </w:rPr>
      </w:pPr>
      <w:r w:rsidRPr="00440FE1">
        <w:rPr>
          <w:lang w:val="ru-RU"/>
        </w:rPr>
        <w:t>Порядок раскрытия эмитентом информации об итогах приобретения облигаций:</w:t>
      </w:r>
    </w:p>
    <w:p w:rsidR="00A32B95" w:rsidRPr="00440FE1" w:rsidRDefault="00A32B95" w:rsidP="00A32B95">
      <w:pPr>
        <w:pStyle w:val="a3"/>
        <w:ind w:left="142" w:right="102"/>
        <w:rPr>
          <w:lang w:val="ru-RU"/>
        </w:rPr>
      </w:pPr>
      <w:r w:rsidRPr="00440FE1">
        <w:rPr>
          <w:lang w:val="ru-RU"/>
        </w:rPr>
        <w:t xml:space="preserve">После окончания установленного срока приобретения Эмитентом Облигаций по соглашению с  владельцами Облигаций, Эмитент публикует информацию о приобретении облигаций (в том числе, о количестве приобретенных облигаций) в форме сообщения о существенном факте </w:t>
      </w:r>
      <w:r w:rsidRPr="00440FE1">
        <w:rPr>
          <w:spacing w:val="-3"/>
          <w:lang w:val="ru-RU"/>
        </w:rPr>
        <w:t xml:space="preserve">«о </w:t>
      </w:r>
      <w:r w:rsidRPr="00440FE1">
        <w:rPr>
          <w:lang w:val="ru-RU"/>
        </w:rPr>
        <w:t>сведениях, оказывающих, по мнению эмитента, существенное влияние на стоимость его эмиссионных ценных бумаг»  в следующие сроки с даты окончания срока приобретения облигаций, определенного в соответствии с Программой облигаций, Условиями выпуска облигаций и Проспектом ценных</w:t>
      </w:r>
      <w:r w:rsidRPr="00440FE1">
        <w:rPr>
          <w:spacing w:val="-11"/>
          <w:lang w:val="ru-RU"/>
        </w:rPr>
        <w:t xml:space="preserve"> </w:t>
      </w:r>
      <w:r w:rsidRPr="00440FE1">
        <w:rPr>
          <w:lang w:val="ru-RU"/>
        </w:rPr>
        <w:t>бумаг:</w:t>
      </w:r>
    </w:p>
    <w:p w:rsidR="00A32B95" w:rsidRPr="00440FE1" w:rsidRDefault="00A32B95" w:rsidP="00A32B95">
      <w:pPr>
        <w:pStyle w:val="a4"/>
        <w:tabs>
          <w:tab w:val="left" w:pos="515"/>
        </w:tabs>
        <w:ind w:left="142"/>
        <w:rPr>
          <w:lang w:val="ru-RU"/>
        </w:rPr>
      </w:pPr>
      <w:r>
        <w:rPr>
          <w:lang w:val="ru-RU"/>
        </w:rPr>
        <w:t xml:space="preserve">- </w:t>
      </w: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Pr="00440FE1" w:rsidRDefault="00A32B95" w:rsidP="00A32B95">
      <w:pPr>
        <w:pStyle w:val="a4"/>
        <w:numPr>
          <w:ilvl w:val="0"/>
          <w:numId w:val="3"/>
        </w:numPr>
        <w:tabs>
          <w:tab w:val="left" w:pos="255"/>
        </w:tabs>
        <w:ind w:left="142" w:firstLine="0"/>
        <w:rPr>
          <w:lang w:val="ru-RU"/>
        </w:rPr>
      </w:pPr>
      <w:r w:rsidRPr="00440FE1">
        <w:rPr>
          <w:lang w:val="ru-RU"/>
        </w:rPr>
        <w:t xml:space="preserve">на странице в сети Интернет </w:t>
      </w:r>
      <w:hyperlink r:id="rId16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r w:rsidRPr="00440FE1">
        <w:rPr>
          <w:spacing w:val="24"/>
          <w:lang w:val="ru-RU"/>
        </w:rPr>
        <w:t xml:space="preserve"> </w:t>
      </w:r>
      <w:hyperlink r:id="rId17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p>
    <w:p w:rsidR="00A32B95" w:rsidRPr="00440FE1" w:rsidRDefault="00A32B95" w:rsidP="00A32B95">
      <w:pPr>
        <w:pStyle w:val="a3"/>
        <w:ind w:left="142"/>
        <w:rPr>
          <w:lang w:val="ru-RU"/>
        </w:rPr>
      </w:pPr>
      <w:r w:rsidRPr="00440FE1">
        <w:rPr>
          <w:lang w:val="ru-RU"/>
        </w:rPr>
        <w:t>-</w:t>
      </w:r>
      <w:r>
        <w:rPr>
          <w:lang w:val="ru-RU"/>
        </w:rPr>
        <w:t xml:space="preserve"> </w:t>
      </w:r>
      <w:r w:rsidRPr="00440FE1">
        <w:rPr>
          <w:lang w:val="ru-RU"/>
        </w:rPr>
        <w:t>не позднее 2 (Двух) дней;</w:t>
      </w:r>
    </w:p>
    <w:p w:rsidR="00A32B95" w:rsidRPr="00440FE1" w:rsidRDefault="00A32B95" w:rsidP="00A32B95">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ind w:left="142" w:right="102"/>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7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7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 «Интернет»</w:t>
      </w:r>
      <w:r>
        <w:rPr>
          <w:lang w:val="ru-RU"/>
        </w:rPr>
        <w:t xml:space="preserve"> </w:t>
      </w:r>
      <w:r w:rsidRPr="00440FE1">
        <w:rPr>
          <w:lang w:val="ru-RU"/>
        </w:rPr>
        <w:t>после истечения такого срока, – с даты его опубликования в сети «Интернет». Раскрытие указанной информации эмитентом иному юридическому лицу не поручалось.</w:t>
      </w:r>
    </w:p>
    <w:p w:rsidR="00A32B95" w:rsidRDefault="00A32B95" w:rsidP="00A32B95">
      <w:pPr>
        <w:ind w:left="142"/>
        <w:jc w:val="both"/>
        <w:rPr>
          <w:lang w:val="ru-RU"/>
        </w:rPr>
      </w:pPr>
    </w:p>
    <w:p w:rsidR="00A32B95" w:rsidRPr="00440FE1" w:rsidRDefault="00A32B95" w:rsidP="00A32B95">
      <w:pPr>
        <w:pStyle w:val="a3"/>
        <w:ind w:left="142" w:right="105"/>
        <w:rPr>
          <w:lang w:val="ru-RU"/>
        </w:rPr>
      </w:pPr>
      <w:r w:rsidRPr="00440FE1">
        <w:rPr>
          <w:lang w:val="ru-RU"/>
        </w:rPr>
        <w:t>Возможность приобретения облигаций эмитентом по требованию владельца (владельцев) облигаций с возможностью их дальнейшего обращения до истечения срока погашения не предусмотрена.</w:t>
      </w:r>
    </w:p>
    <w:p w:rsidR="00A32B95" w:rsidRPr="00440FE1" w:rsidRDefault="00A32B95" w:rsidP="00A32B95">
      <w:pPr>
        <w:pStyle w:val="a3"/>
        <w:ind w:left="142"/>
        <w:rPr>
          <w:lang w:val="ru-RU"/>
        </w:rPr>
      </w:pPr>
    </w:p>
    <w:p w:rsidR="00A32B95" w:rsidRPr="00C7499B" w:rsidRDefault="00A32B95" w:rsidP="00C0791A">
      <w:pPr>
        <w:pStyle w:val="a4"/>
        <w:numPr>
          <w:ilvl w:val="0"/>
          <w:numId w:val="43"/>
        </w:numPr>
        <w:tabs>
          <w:tab w:val="left" w:pos="426"/>
        </w:tabs>
        <w:ind w:left="142" w:right="102" w:firstLine="0"/>
        <w:rPr>
          <w:lang w:val="ru-RU"/>
        </w:rPr>
      </w:pPr>
      <w:r>
        <w:rPr>
          <w:b/>
          <w:lang w:val="ru-RU"/>
        </w:rPr>
        <w:t xml:space="preserve"> </w:t>
      </w:r>
      <w:r w:rsidRPr="00C7499B">
        <w:rPr>
          <w:b/>
          <w:lang w:val="ru-RU"/>
        </w:rPr>
        <w:t xml:space="preserve">Порядок раскрытия эмитентом информации о выпуске (дополнительном выпуске) облигаций </w:t>
      </w:r>
      <w:r w:rsidRPr="00C7499B">
        <w:rPr>
          <w:lang w:val="ru-RU"/>
        </w:rPr>
        <w:t xml:space="preserve">Эмитент осуществляет раскрытие информации на этапах эмиссии ценных бумаг, а также обязуется раскрывать информацию в форме сообщений о существенных фактах в порядке, установленном Федеральным законом от 22.04.1996 № 39-ФЗ </w:t>
      </w:r>
      <w:r w:rsidRPr="00C7499B">
        <w:rPr>
          <w:spacing w:val="-3"/>
          <w:lang w:val="ru-RU"/>
        </w:rPr>
        <w:t xml:space="preserve">«О </w:t>
      </w:r>
      <w:r w:rsidRPr="00C7499B">
        <w:rPr>
          <w:lang w:val="ru-RU"/>
        </w:rPr>
        <w:t xml:space="preserve">рынке ценных бумаг», а также Положением Банка России от 30 декабря 2014 г. </w:t>
      </w:r>
      <w:r>
        <w:t>N</w:t>
      </w:r>
      <w:r w:rsidRPr="00C7499B">
        <w:rPr>
          <w:lang w:val="ru-RU"/>
        </w:rPr>
        <w:t xml:space="preserve"> 454-П </w:t>
      </w:r>
      <w:r>
        <w:rPr>
          <w:lang w:val="ru-RU"/>
        </w:rPr>
        <w:t>«</w:t>
      </w:r>
      <w:r w:rsidRPr="00C7499B">
        <w:rPr>
          <w:lang w:val="ru-RU"/>
        </w:rPr>
        <w:t>О раскрытии информации эмитентами эмиссионных ценных бумаг</w:t>
      </w:r>
      <w:r>
        <w:rPr>
          <w:lang w:val="ru-RU"/>
        </w:rPr>
        <w:t xml:space="preserve">» </w:t>
      </w:r>
      <w:r w:rsidRPr="00C7499B">
        <w:rPr>
          <w:lang w:val="ru-RU"/>
        </w:rPr>
        <w:t>(далее – Положение) в порядке и сроки, предусмотренные Положением, Программой облигаций, Условиями выпуска облигаций и Проспектом ценных бумаг. В случае внесения изменений в законодательство о порядке раскрытия информации Эмитент обязан руководствоваться законодательством, действующим на момент каждого этапа процедуры эмиссии ценных</w:t>
      </w:r>
      <w:r w:rsidRPr="00C7499B">
        <w:rPr>
          <w:spacing w:val="-7"/>
          <w:lang w:val="ru-RU"/>
        </w:rPr>
        <w:t xml:space="preserve"> </w:t>
      </w:r>
      <w:r w:rsidRPr="00C7499B">
        <w:rPr>
          <w:lang w:val="ru-RU"/>
        </w:rPr>
        <w:t>бумаг.</w:t>
      </w:r>
    </w:p>
    <w:p w:rsidR="00A32B95" w:rsidRPr="00440FE1" w:rsidRDefault="00A32B95" w:rsidP="00A32B95">
      <w:pPr>
        <w:pStyle w:val="a3"/>
        <w:ind w:left="142"/>
        <w:rPr>
          <w:lang w:val="ru-RU"/>
        </w:rPr>
      </w:pPr>
    </w:p>
    <w:p w:rsidR="00A32B95" w:rsidRPr="00440FE1" w:rsidRDefault="00A32B95" w:rsidP="00A32B95">
      <w:pPr>
        <w:pStyle w:val="a3"/>
        <w:ind w:left="142" w:right="103"/>
        <w:rPr>
          <w:lang w:val="ru-RU"/>
        </w:rPr>
      </w:pPr>
      <w:r w:rsidRPr="00440FE1">
        <w:rPr>
          <w:lang w:val="ru-RU"/>
        </w:rPr>
        <w:t>Эмитент обязан раскрывать информацию в форме ежеквартального отчета эмитента начиная с квартала, в течение которого началось размещение ценных бумаг, в отношении которых зарегистрирован Проспект ценных бумаг.</w:t>
      </w:r>
    </w:p>
    <w:p w:rsidR="00A32B95" w:rsidRPr="000E4FC4" w:rsidRDefault="00A32B95" w:rsidP="00A32B95">
      <w:pPr>
        <w:pStyle w:val="a3"/>
        <w:ind w:left="142"/>
        <w:rPr>
          <w:lang w:val="ru-RU"/>
        </w:rPr>
      </w:pPr>
    </w:p>
    <w:p w:rsidR="00A32B95" w:rsidRPr="00440FE1" w:rsidRDefault="00A32B95" w:rsidP="00A32B95">
      <w:pPr>
        <w:pStyle w:val="a3"/>
        <w:ind w:left="142" w:right="106"/>
        <w:rPr>
          <w:lang w:val="ru-RU"/>
        </w:rPr>
      </w:pPr>
      <w:r w:rsidRPr="00440FE1">
        <w:rPr>
          <w:lang w:val="ru-RU"/>
        </w:rPr>
        <w:t>Эмитент обязан раскрывать информацию в форме сообщений о существенных фактах с даты, следующей за днем начала размещения ценных бумаг, в отношении которых зарегистрирован Проспект ценных бумаг.</w:t>
      </w:r>
    </w:p>
    <w:p w:rsidR="00A32B95" w:rsidRPr="00440FE1" w:rsidRDefault="00A32B95" w:rsidP="00A32B95">
      <w:pPr>
        <w:pStyle w:val="a3"/>
        <w:ind w:left="142"/>
        <w:rPr>
          <w:lang w:val="ru-RU"/>
        </w:rPr>
      </w:pPr>
    </w:p>
    <w:p w:rsidR="00A32B95" w:rsidRPr="00440FE1" w:rsidRDefault="00A32B95" w:rsidP="00A32B95">
      <w:pPr>
        <w:pStyle w:val="a3"/>
        <w:ind w:left="142" w:right="102"/>
        <w:rPr>
          <w:lang w:val="ru-RU"/>
        </w:rPr>
      </w:pPr>
      <w:r w:rsidRPr="00440FE1">
        <w:rPr>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Программой облигаций, Условиями выпуска облигаций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A32B95" w:rsidRPr="00440FE1" w:rsidRDefault="00A32B95" w:rsidP="00A32B95">
      <w:pPr>
        <w:pStyle w:val="a3"/>
        <w:ind w:left="142"/>
        <w:rPr>
          <w:lang w:val="ru-RU"/>
        </w:rPr>
      </w:pPr>
    </w:p>
    <w:p w:rsidR="00A32B95" w:rsidRPr="00440FE1" w:rsidRDefault="00A32B95" w:rsidP="00A32B95">
      <w:pPr>
        <w:pStyle w:val="a3"/>
        <w:ind w:left="142" w:right="106"/>
        <w:rPr>
          <w:lang w:val="ru-RU"/>
        </w:rPr>
      </w:pPr>
      <w:r w:rsidRPr="00440FE1">
        <w:rPr>
          <w:lang w:val="ru-RU"/>
        </w:rPr>
        <w:t>Государственная регистрация Условий выпуска ценных бумаг не сопровождается регистрацией проспекта ценных бумаг.</w:t>
      </w:r>
    </w:p>
    <w:p w:rsidR="00A32B95" w:rsidRPr="00440FE1" w:rsidRDefault="00A32B95" w:rsidP="00A32B95">
      <w:pPr>
        <w:pStyle w:val="a3"/>
        <w:ind w:left="142" w:right="111"/>
        <w:rPr>
          <w:lang w:val="ru-RU"/>
        </w:rPr>
      </w:pPr>
      <w:r w:rsidRPr="00440FE1">
        <w:rPr>
          <w:lang w:val="ru-RU"/>
        </w:rPr>
        <w:t>Проспект ценных бумаг зарегистрирован Банком России одновременно с государственной регистрацией Программы облигаций 22.10.2015.</w:t>
      </w:r>
    </w:p>
    <w:p w:rsidR="00A32B95" w:rsidRPr="00440FE1" w:rsidRDefault="00A32B95" w:rsidP="00A32B95">
      <w:pPr>
        <w:pStyle w:val="a3"/>
        <w:ind w:left="142"/>
        <w:rPr>
          <w:lang w:val="ru-RU"/>
        </w:rPr>
      </w:pPr>
    </w:p>
    <w:p w:rsidR="00A32B95" w:rsidRPr="00440FE1" w:rsidRDefault="00A32B95" w:rsidP="00A32B95">
      <w:pPr>
        <w:pStyle w:val="2"/>
        <w:ind w:left="142"/>
        <w:rPr>
          <w:lang w:val="ru-RU"/>
        </w:rPr>
      </w:pPr>
      <w:r w:rsidRPr="00440FE1">
        <w:rPr>
          <w:lang w:val="ru-RU"/>
        </w:rPr>
        <w:t>Порядок раскрытия информации на каждом этапе процедуры эмиссии ценных бумаг:</w:t>
      </w:r>
    </w:p>
    <w:p w:rsidR="00A32B95" w:rsidRPr="00440FE1" w:rsidRDefault="00A32B95" w:rsidP="00A32B95">
      <w:pPr>
        <w:pStyle w:val="a3"/>
        <w:ind w:left="142"/>
        <w:rPr>
          <w:lang w:val="ru-RU"/>
        </w:rPr>
      </w:pPr>
      <w:r w:rsidRPr="00440FE1">
        <w:rPr>
          <w:lang w:val="ru-RU"/>
        </w:rPr>
        <w:t>Эмитент осуществляет раскрытие информации на следующих этапах процедуры эмиссии:</w:t>
      </w:r>
    </w:p>
    <w:p w:rsidR="00A32B95" w:rsidRPr="00440FE1" w:rsidRDefault="00A32B95" w:rsidP="00A32B95">
      <w:pPr>
        <w:pStyle w:val="a4"/>
        <w:numPr>
          <w:ilvl w:val="1"/>
          <w:numId w:val="3"/>
        </w:numPr>
        <w:tabs>
          <w:tab w:val="left" w:pos="426"/>
        </w:tabs>
        <w:ind w:left="142" w:firstLine="0"/>
        <w:rPr>
          <w:lang w:val="ru-RU"/>
        </w:rPr>
      </w:pPr>
      <w:r w:rsidRPr="00440FE1">
        <w:rPr>
          <w:lang w:val="ru-RU"/>
        </w:rPr>
        <w:t>на этапе утверждения решения о выпуске ценных бумаг (Условий выпуска</w:t>
      </w:r>
      <w:r w:rsidRPr="00440FE1">
        <w:rPr>
          <w:spacing w:val="-12"/>
          <w:lang w:val="ru-RU"/>
        </w:rPr>
        <w:t xml:space="preserve"> </w:t>
      </w:r>
      <w:r w:rsidRPr="00440FE1">
        <w:rPr>
          <w:lang w:val="ru-RU"/>
        </w:rPr>
        <w:t>облигаций);</w:t>
      </w:r>
    </w:p>
    <w:p w:rsidR="00A32B95" w:rsidRPr="00440FE1" w:rsidRDefault="00A32B95" w:rsidP="00A32B95">
      <w:pPr>
        <w:pStyle w:val="a4"/>
        <w:numPr>
          <w:ilvl w:val="1"/>
          <w:numId w:val="3"/>
        </w:numPr>
        <w:tabs>
          <w:tab w:val="left" w:pos="426"/>
        </w:tabs>
        <w:ind w:left="142" w:firstLine="0"/>
        <w:rPr>
          <w:lang w:val="ru-RU"/>
        </w:rPr>
      </w:pPr>
      <w:r w:rsidRPr="00440FE1">
        <w:rPr>
          <w:lang w:val="ru-RU"/>
        </w:rPr>
        <w:t>на этапе государственной регистрации выпуска ценных бумаг (Условий выпуска</w:t>
      </w:r>
      <w:r w:rsidRPr="00440FE1">
        <w:rPr>
          <w:spacing w:val="-10"/>
          <w:lang w:val="ru-RU"/>
        </w:rPr>
        <w:t xml:space="preserve"> </w:t>
      </w:r>
      <w:r w:rsidRPr="00440FE1">
        <w:rPr>
          <w:lang w:val="ru-RU"/>
        </w:rPr>
        <w:t>облигаций);</w:t>
      </w:r>
    </w:p>
    <w:p w:rsidR="00A32B95" w:rsidRPr="00440FE1" w:rsidRDefault="00A32B95" w:rsidP="00A32B95">
      <w:pPr>
        <w:pStyle w:val="a4"/>
        <w:numPr>
          <w:ilvl w:val="1"/>
          <w:numId w:val="3"/>
        </w:numPr>
        <w:tabs>
          <w:tab w:val="left" w:pos="426"/>
        </w:tabs>
        <w:ind w:left="142" w:firstLine="0"/>
        <w:rPr>
          <w:lang w:val="ru-RU"/>
        </w:rPr>
      </w:pPr>
      <w:r w:rsidRPr="00440FE1">
        <w:rPr>
          <w:lang w:val="ru-RU"/>
        </w:rPr>
        <w:t>на этапе размещения ценных</w:t>
      </w:r>
      <w:r w:rsidRPr="00440FE1">
        <w:rPr>
          <w:spacing w:val="-4"/>
          <w:lang w:val="ru-RU"/>
        </w:rPr>
        <w:t xml:space="preserve"> </w:t>
      </w:r>
      <w:r w:rsidRPr="00440FE1">
        <w:rPr>
          <w:lang w:val="ru-RU"/>
        </w:rPr>
        <w:t>бумаг;</w:t>
      </w:r>
    </w:p>
    <w:p w:rsidR="00A32B95" w:rsidRPr="00440FE1" w:rsidRDefault="00A32B95" w:rsidP="00A32B95">
      <w:pPr>
        <w:pStyle w:val="a4"/>
        <w:numPr>
          <w:ilvl w:val="1"/>
          <w:numId w:val="3"/>
        </w:numPr>
        <w:tabs>
          <w:tab w:val="left" w:pos="426"/>
        </w:tabs>
        <w:ind w:left="142" w:firstLine="0"/>
        <w:rPr>
          <w:lang w:val="ru-RU"/>
        </w:rPr>
      </w:pPr>
      <w:r w:rsidRPr="00440FE1">
        <w:rPr>
          <w:lang w:val="ru-RU"/>
        </w:rPr>
        <w:t>на этапе представления уведомления об итогах выпуска ценных</w:t>
      </w:r>
      <w:r w:rsidRPr="00440FE1">
        <w:rPr>
          <w:spacing w:val="-10"/>
          <w:lang w:val="ru-RU"/>
        </w:rPr>
        <w:t xml:space="preserve"> </w:t>
      </w:r>
      <w:r w:rsidRPr="00440FE1">
        <w:rPr>
          <w:lang w:val="ru-RU"/>
        </w:rPr>
        <w:t>бумаг.</w:t>
      </w:r>
    </w:p>
    <w:p w:rsidR="00A32B95" w:rsidRPr="000E4FC4" w:rsidRDefault="00A32B95" w:rsidP="00A32B95">
      <w:pPr>
        <w:pStyle w:val="a3"/>
        <w:ind w:left="142"/>
        <w:rPr>
          <w:lang w:val="ru-RU"/>
        </w:rPr>
      </w:pPr>
    </w:p>
    <w:p w:rsidR="00A32B95" w:rsidRPr="00440FE1" w:rsidRDefault="00A32B95" w:rsidP="00A32B95">
      <w:pPr>
        <w:pStyle w:val="a3"/>
        <w:ind w:left="142" w:right="104"/>
        <w:rPr>
          <w:lang w:val="ru-RU"/>
        </w:rPr>
      </w:pPr>
      <w:r w:rsidRPr="00440FE1">
        <w:rPr>
          <w:lang w:val="ru-RU"/>
        </w:rPr>
        <w:t>а также обязуется раскрывать информацию в форме сообщений о существенных фактах в порядке, установленном Федеральным законом от 22.04.1996 № 39-ФЗ «О рынке ценных бумаг», а также Положением о раскрытии информации эмитентами эмиссионных ценных бумаг, утвержденным Банком России от 30 декабря 2014 года № 454-П в порядке и сроки, предусмотренные Программой ценных бумаг, Условиями выпуска облигаций и Проспектом ценных бумаг. В случае внесения изменений в законодательство о порядке раскрытия информации Эмитент обязан руководствоваться законодательством, действующим на момент каждого этапа процедуры эмиссии ценных бумаг.</w:t>
      </w:r>
    </w:p>
    <w:p w:rsidR="00A32B95" w:rsidRPr="00440FE1" w:rsidRDefault="00A32B95" w:rsidP="00A32B95">
      <w:pPr>
        <w:pStyle w:val="a3"/>
        <w:ind w:left="142"/>
        <w:rPr>
          <w:lang w:val="ru-RU"/>
        </w:rPr>
      </w:pPr>
    </w:p>
    <w:p w:rsidR="00A32B95" w:rsidRPr="00440FE1" w:rsidRDefault="00A32B95" w:rsidP="00A32B95">
      <w:pPr>
        <w:pStyle w:val="a3"/>
        <w:ind w:left="142" w:right="105"/>
        <w:rPr>
          <w:lang w:val="ru-RU"/>
        </w:rPr>
      </w:pPr>
      <w:r w:rsidRPr="00440FE1">
        <w:rPr>
          <w:lang w:val="ru-RU"/>
        </w:rPr>
        <w:t>Начиная с квартала, в течение которого началось размещение ценных бумаг, в отношении которых зарегистрирован Проспект ценных бумаг, Эмитент обязан раскрывать информацию на каждом этапе процедуры эмиссии ценных бумаг в форме сообщения о существенном факте в порядке, установленном Положением о раскрытии информации.</w:t>
      </w:r>
    </w:p>
    <w:p w:rsidR="00A32B95" w:rsidRPr="000E4FC4" w:rsidRDefault="00A32B95" w:rsidP="00A32B95">
      <w:pPr>
        <w:pStyle w:val="a3"/>
        <w:ind w:left="142"/>
        <w:rPr>
          <w:lang w:val="ru-RU"/>
        </w:rPr>
      </w:pPr>
    </w:p>
    <w:p w:rsidR="00A32B95" w:rsidRPr="00440FE1" w:rsidRDefault="00A32B95" w:rsidP="00A32B95">
      <w:pPr>
        <w:pStyle w:val="a3"/>
        <w:ind w:left="142" w:right="104"/>
        <w:rPr>
          <w:lang w:val="ru-RU"/>
        </w:rPr>
      </w:pPr>
      <w:r w:rsidRPr="00440FE1">
        <w:rPr>
          <w:lang w:val="ru-RU"/>
        </w:rPr>
        <w:t>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Положением о раскрытии информации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A32B95" w:rsidRPr="00440FE1" w:rsidRDefault="00A32B95" w:rsidP="00A32B95">
      <w:pPr>
        <w:pStyle w:val="a3"/>
        <w:ind w:left="142"/>
        <w:rPr>
          <w:lang w:val="ru-RU"/>
        </w:rPr>
      </w:pPr>
      <w:r w:rsidRPr="00440FE1">
        <w:rPr>
          <w:lang w:val="ru-RU"/>
        </w:rPr>
        <w:t>Для раскрытия информации эмитент использует ленту новостей «Интерфакс».</w:t>
      </w:r>
    </w:p>
    <w:p w:rsidR="00A32B95" w:rsidRDefault="00A32B95" w:rsidP="00A32B95">
      <w:pPr>
        <w:ind w:left="142"/>
        <w:jc w:val="both"/>
        <w:rPr>
          <w:lang w:val="ru-RU"/>
        </w:rPr>
      </w:pPr>
    </w:p>
    <w:p w:rsidR="00A32B95" w:rsidRDefault="00A32B95" w:rsidP="00A32B95">
      <w:pPr>
        <w:pStyle w:val="2"/>
        <w:ind w:left="142"/>
        <w:rPr>
          <w:lang w:val="ru-RU"/>
        </w:rPr>
      </w:pPr>
      <w:r w:rsidRPr="00440FE1">
        <w:rPr>
          <w:lang w:val="ru-RU"/>
        </w:rPr>
        <w:t>Формы, способы, сроки раскрытия соответствующей информации:</w:t>
      </w:r>
    </w:p>
    <w:p w:rsidR="00A32B95" w:rsidRPr="00FE5704" w:rsidRDefault="00A32B95" w:rsidP="00A32B95">
      <w:pPr>
        <w:pStyle w:val="a4"/>
        <w:tabs>
          <w:tab w:val="left" w:pos="423"/>
        </w:tabs>
        <w:ind w:left="142" w:right="102"/>
        <w:rPr>
          <w:lang w:val="ru-RU"/>
        </w:rPr>
      </w:pPr>
      <w:r>
        <w:rPr>
          <w:lang w:val="ru-RU"/>
        </w:rPr>
        <w:t xml:space="preserve">1. </w:t>
      </w:r>
      <w:r w:rsidRPr="00FE5704">
        <w:rPr>
          <w:lang w:val="ru-RU"/>
        </w:rPr>
        <w:t>Сообщение о существенном факте «Об этапах процедуры эмиссии эмиссионных ценных бумаг эмитента» (</w:t>
      </w:r>
      <w:r>
        <w:rPr>
          <w:lang w:val="ru-RU"/>
        </w:rPr>
        <w:t>о</w:t>
      </w:r>
      <w:r w:rsidRPr="00FE5704">
        <w:rPr>
          <w:lang w:val="ru-RU"/>
        </w:rPr>
        <w:t>б утверждении документа, содержащего условия отдельного выпуска (дополнительного выпуска) облигаций, размещаемых в рамках программы облигаций)</w:t>
      </w:r>
      <w:r>
        <w:rPr>
          <w:lang w:val="ru-RU"/>
        </w:rPr>
        <w:t xml:space="preserve"> должно быть опубликовано</w:t>
      </w:r>
      <w:r w:rsidRPr="00FE5704">
        <w:rPr>
          <w:lang w:val="ru-RU"/>
        </w:rPr>
        <w:t xml:space="preserve"> </w:t>
      </w:r>
      <w:r>
        <w:rPr>
          <w:lang w:val="ru-RU"/>
        </w:rPr>
        <w:t xml:space="preserve">эмитентом </w:t>
      </w:r>
      <w:r w:rsidRPr="00FE5704">
        <w:rPr>
          <w:lang w:val="ru-RU"/>
        </w:rPr>
        <w:t xml:space="preserve">в следующие сроки: </w:t>
      </w:r>
    </w:p>
    <w:p w:rsidR="00A32B95" w:rsidRPr="00FE5704" w:rsidRDefault="00A32B95" w:rsidP="00A32B95">
      <w:pPr>
        <w:pStyle w:val="a4"/>
        <w:tabs>
          <w:tab w:val="left" w:pos="423"/>
        </w:tabs>
        <w:ind w:left="142" w:right="102"/>
        <w:rPr>
          <w:lang w:val="ru-RU"/>
        </w:rPr>
      </w:pPr>
      <w:r w:rsidRPr="00FE5704">
        <w:rPr>
          <w:lang w:val="ru-RU"/>
        </w:rPr>
        <w:t>- с даты принятия уполномоченным органом управления эмитента решения об утверждении документа, содержащего условия отдельного выпуска (дополнительного выпуска) облигаций, размещаемых в рамках программы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с даты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указанное</w:t>
      </w:r>
      <w:r w:rsidRPr="00FE5704">
        <w:rPr>
          <w:spacing w:val="-11"/>
          <w:lang w:val="ru-RU"/>
        </w:rPr>
        <w:t xml:space="preserve"> </w:t>
      </w:r>
      <w:r w:rsidRPr="00FE5704">
        <w:rPr>
          <w:lang w:val="ru-RU"/>
        </w:rPr>
        <w:t>решение:</w:t>
      </w:r>
    </w:p>
    <w:p w:rsidR="00A32B95" w:rsidRPr="00FE5704" w:rsidRDefault="00A32B95" w:rsidP="00A32B95">
      <w:pPr>
        <w:pStyle w:val="a4"/>
        <w:numPr>
          <w:ilvl w:val="0"/>
          <w:numId w:val="3"/>
        </w:numPr>
        <w:tabs>
          <w:tab w:val="left" w:pos="240"/>
        </w:tabs>
        <w:ind w:left="142" w:firstLine="0"/>
        <w:rPr>
          <w:lang w:val="ru-RU"/>
        </w:rPr>
      </w:pPr>
      <w:r w:rsidRPr="00FE5704">
        <w:rPr>
          <w:lang w:val="ru-RU"/>
        </w:rPr>
        <w:t>в ленте новостей - не позднее 1 (Одного)</w:t>
      </w:r>
      <w:r w:rsidRPr="00FE5704">
        <w:rPr>
          <w:spacing w:val="-5"/>
          <w:lang w:val="ru-RU"/>
        </w:rPr>
        <w:t xml:space="preserve"> </w:t>
      </w:r>
      <w:r w:rsidRPr="00FE5704">
        <w:rPr>
          <w:lang w:val="ru-RU"/>
        </w:rPr>
        <w:t>дня;</w:t>
      </w:r>
    </w:p>
    <w:p w:rsidR="00A32B95" w:rsidRPr="00FE5704" w:rsidRDefault="00A32B95" w:rsidP="00A32B95">
      <w:pPr>
        <w:pStyle w:val="a4"/>
        <w:numPr>
          <w:ilvl w:val="0"/>
          <w:numId w:val="3"/>
        </w:numPr>
        <w:tabs>
          <w:tab w:val="left" w:pos="349"/>
        </w:tabs>
        <w:ind w:left="142" w:right="101" w:firstLine="0"/>
        <w:rPr>
          <w:lang w:val="ru-RU"/>
        </w:rPr>
      </w:pPr>
      <w:r w:rsidRPr="00FE5704">
        <w:rPr>
          <w:lang w:val="ru-RU"/>
        </w:rPr>
        <w:t xml:space="preserve">на странице в сети Интернет по адресу </w:t>
      </w:r>
      <w:hyperlink r:id="rId173">
        <w:r w:rsidRPr="00FE5704">
          <w:rPr>
            <w:color w:val="0000FF"/>
            <w:u w:val="single" w:color="0000FF"/>
          </w:rPr>
          <w:t>http</w:t>
        </w:r>
        <w:r w:rsidRPr="00FE5704">
          <w:rPr>
            <w:color w:val="0000FF"/>
            <w:u w:val="single" w:color="0000FF"/>
            <w:lang w:val="ru-RU"/>
          </w:rPr>
          <w:t>://</w:t>
        </w:r>
        <w:r w:rsidRPr="00FE5704">
          <w:rPr>
            <w:color w:val="0000FF"/>
            <w:u w:val="single" w:color="0000FF"/>
          </w:rPr>
          <w:t>www</w:t>
        </w:r>
        <w:r w:rsidRPr="00FE5704">
          <w:rPr>
            <w:color w:val="0000FF"/>
            <w:u w:val="single" w:color="0000FF"/>
            <w:lang w:val="ru-RU"/>
          </w:rPr>
          <w:t>.</w:t>
        </w:r>
        <w:r w:rsidRPr="00FE5704">
          <w:rPr>
            <w:color w:val="0000FF"/>
            <w:u w:val="single" w:color="0000FF"/>
          </w:rPr>
          <w:t>e</w:t>
        </w:r>
        <w:r w:rsidRPr="00FE5704">
          <w:rPr>
            <w:color w:val="0000FF"/>
            <w:u w:val="single" w:color="0000FF"/>
            <w:lang w:val="ru-RU"/>
          </w:rPr>
          <w:t>-</w:t>
        </w:r>
        <w:r w:rsidRPr="00FE5704">
          <w:rPr>
            <w:color w:val="0000FF"/>
            <w:u w:val="single" w:color="0000FF"/>
          </w:rPr>
          <w:t>disclosure</w:t>
        </w:r>
        <w:r w:rsidRPr="00FE5704">
          <w:rPr>
            <w:color w:val="0000FF"/>
            <w:u w:val="single" w:color="0000FF"/>
            <w:lang w:val="ru-RU"/>
          </w:rPr>
          <w:t>.</w:t>
        </w:r>
        <w:r w:rsidRPr="00FE5704">
          <w:rPr>
            <w:color w:val="0000FF"/>
            <w:u w:val="single" w:color="0000FF"/>
          </w:rPr>
          <w:t>ru</w:t>
        </w:r>
        <w:r w:rsidRPr="00FE5704">
          <w:rPr>
            <w:color w:val="0000FF"/>
            <w:u w:val="single" w:color="0000FF"/>
            <w:lang w:val="ru-RU"/>
          </w:rPr>
          <w:t>/</w:t>
        </w:r>
        <w:r w:rsidRPr="00FE5704">
          <w:rPr>
            <w:color w:val="0000FF"/>
            <w:u w:val="single" w:color="0000FF"/>
          </w:rPr>
          <w:t>portal</w:t>
        </w:r>
        <w:r w:rsidRPr="00FE5704">
          <w:rPr>
            <w:color w:val="0000FF"/>
            <w:u w:val="single" w:color="0000FF"/>
            <w:lang w:val="ru-RU"/>
          </w:rPr>
          <w:t>/</w:t>
        </w:r>
        <w:r w:rsidRPr="00FE5704">
          <w:rPr>
            <w:color w:val="0000FF"/>
            <w:u w:val="single" w:color="0000FF"/>
          </w:rPr>
          <w:t>company</w:t>
        </w:r>
        <w:r w:rsidRPr="00FE5704">
          <w:rPr>
            <w:color w:val="0000FF"/>
            <w:u w:val="single" w:color="0000FF"/>
            <w:lang w:val="ru-RU"/>
          </w:rPr>
          <w:t>.</w:t>
        </w:r>
        <w:r w:rsidRPr="00FE5704">
          <w:rPr>
            <w:color w:val="0000FF"/>
            <w:u w:val="single" w:color="0000FF"/>
          </w:rPr>
          <w:t>aspx</w:t>
        </w:r>
        <w:r w:rsidRPr="00FE5704">
          <w:rPr>
            <w:color w:val="0000FF"/>
            <w:u w:val="single" w:color="0000FF"/>
            <w:lang w:val="ru-RU"/>
          </w:rPr>
          <w:t>?</w:t>
        </w:r>
        <w:r w:rsidRPr="00FE5704">
          <w:rPr>
            <w:color w:val="0000FF"/>
            <w:u w:val="single" w:color="0000FF"/>
          </w:rPr>
          <w:t>id</w:t>
        </w:r>
        <w:r w:rsidRPr="00FE5704">
          <w:rPr>
            <w:color w:val="0000FF"/>
            <w:u w:val="single" w:color="0000FF"/>
            <w:lang w:val="ru-RU"/>
          </w:rPr>
          <w:t xml:space="preserve">=35439 </w:t>
        </w:r>
      </w:hyperlink>
      <w:r w:rsidRPr="00FE5704">
        <w:rPr>
          <w:lang w:val="ru-RU"/>
        </w:rPr>
        <w:t xml:space="preserve">и </w:t>
      </w:r>
      <w:hyperlink r:id="rId174">
        <w:r w:rsidRPr="00FE5704">
          <w:rPr>
            <w:color w:val="0000FF"/>
            <w:u w:val="single" w:color="0000FF"/>
          </w:rPr>
          <w:t>http</w:t>
        </w:r>
        <w:r w:rsidRPr="00FE5704">
          <w:rPr>
            <w:color w:val="0000FF"/>
            <w:u w:val="single" w:color="0000FF"/>
            <w:lang w:val="ru-RU"/>
          </w:rPr>
          <w:t>://</w:t>
        </w:r>
        <w:r w:rsidRPr="00FE5704">
          <w:rPr>
            <w:color w:val="0000FF"/>
            <w:u w:val="single" w:color="0000FF"/>
          </w:rPr>
          <w:t>investvoda</w:t>
        </w:r>
        <w:r w:rsidRPr="00FE5704">
          <w:rPr>
            <w:color w:val="0000FF"/>
            <w:u w:val="single" w:color="0000FF"/>
            <w:lang w:val="ru-RU"/>
          </w:rPr>
          <w:t>.</w:t>
        </w:r>
        <w:r w:rsidRPr="00FE5704">
          <w:rPr>
            <w:color w:val="0000FF"/>
            <w:u w:val="single" w:color="0000FF"/>
          </w:rPr>
          <w:t>ru</w:t>
        </w:r>
        <w:r w:rsidRPr="00FE5704">
          <w:rPr>
            <w:color w:val="0000FF"/>
            <w:u w:val="single" w:color="0000FF"/>
            <w:lang w:val="ru-RU"/>
          </w:rPr>
          <w:t xml:space="preserve">/ </w:t>
        </w:r>
      </w:hyperlink>
      <w:r w:rsidRPr="00FE5704">
        <w:rPr>
          <w:lang w:val="ru-RU"/>
        </w:rPr>
        <w:t>не позднее 2 (Двух)</w:t>
      </w:r>
      <w:r w:rsidRPr="00FE5704">
        <w:rPr>
          <w:spacing w:val="-10"/>
          <w:lang w:val="ru-RU"/>
        </w:rPr>
        <w:t xml:space="preserve"> </w:t>
      </w:r>
      <w:r w:rsidRPr="00FE5704">
        <w:rPr>
          <w:lang w:val="ru-RU"/>
        </w:rPr>
        <w:t>дней.</w:t>
      </w:r>
    </w:p>
    <w:p w:rsidR="00A32B95" w:rsidRPr="00440FE1" w:rsidRDefault="00A32B95" w:rsidP="00A32B95">
      <w:pPr>
        <w:pStyle w:val="a4"/>
        <w:tabs>
          <w:tab w:val="left" w:pos="407"/>
        </w:tabs>
        <w:ind w:left="142" w:right="102"/>
        <w:rPr>
          <w:lang w:val="ru-RU"/>
        </w:rPr>
      </w:pPr>
      <w:r>
        <w:rPr>
          <w:lang w:val="ru-RU"/>
        </w:rPr>
        <w:t xml:space="preserve">2. </w:t>
      </w:r>
      <w:r w:rsidRPr="00440FE1">
        <w:rPr>
          <w:lang w:val="ru-RU"/>
        </w:rPr>
        <w:t>Сообщение о государственной регистрации выпуска ценных бумаг (Условий выпуска облигаций), должно быть опубликовано Эмитентом в форме сообщения о существенном факте «</w:t>
      </w:r>
      <w:r>
        <w:rPr>
          <w:lang w:val="ru-RU"/>
        </w:rPr>
        <w:t>О</w:t>
      </w:r>
      <w:r w:rsidRPr="00440FE1">
        <w:rPr>
          <w:lang w:val="ru-RU"/>
        </w:rPr>
        <w:t>б этапах процедуры эмиссии эмиссионных ценных бумаг эмитента» (сведения о государственной регистрации выпуска ценных бумаг) в следующие сроки с даты опубликования информации о государственной регистрации выпуска ценных бумаг (Условий выпуска Облигаций)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выпуска ценных бумаг (Условий выпуска Облигаций) посредством почтовой, факсимильной, электронной связи, вручения под роспись в зависимости от того, какая из указанных дат наступит</w:t>
      </w:r>
      <w:r w:rsidRPr="00440FE1">
        <w:rPr>
          <w:spacing w:val="-11"/>
          <w:lang w:val="ru-RU"/>
        </w:rPr>
        <w:t xml:space="preserve"> </w:t>
      </w:r>
      <w:r w:rsidRPr="00440FE1">
        <w:rPr>
          <w:lang w:val="ru-RU"/>
        </w:rPr>
        <w:t>раньше:</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175">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7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12"/>
          <w:lang w:val="ru-RU"/>
        </w:rPr>
        <w:t xml:space="preserve"> </w:t>
      </w:r>
      <w:r w:rsidRPr="00440FE1">
        <w:rPr>
          <w:lang w:val="ru-RU"/>
        </w:rPr>
        <w:t>дней;</w:t>
      </w:r>
    </w:p>
    <w:p w:rsidR="00A32B95" w:rsidRPr="00440FE1" w:rsidRDefault="00A32B95" w:rsidP="00A32B95">
      <w:pPr>
        <w:pStyle w:val="a4"/>
        <w:tabs>
          <w:tab w:val="left" w:pos="243"/>
        </w:tabs>
        <w:ind w:left="142" w:right="101"/>
        <w:rPr>
          <w:lang w:val="ru-RU"/>
        </w:rPr>
      </w:pPr>
    </w:p>
    <w:p w:rsidR="00A32B95" w:rsidRDefault="00A32B95" w:rsidP="00A32B95">
      <w:pPr>
        <w:pStyle w:val="a3"/>
        <w:ind w:left="142"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17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7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 бумаг.</w:t>
      </w:r>
    </w:p>
    <w:p w:rsidR="00A32B95" w:rsidRPr="00440FE1" w:rsidRDefault="00A32B95" w:rsidP="00A32B95">
      <w:pPr>
        <w:pStyle w:val="a3"/>
        <w:ind w:left="142" w:right="101"/>
        <w:rPr>
          <w:lang w:val="ru-RU"/>
        </w:rPr>
      </w:pPr>
    </w:p>
    <w:p w:rsidR="00A32B95" w:rsidRDefault="00A32B95" w:rsidP="00A32B95">
      <w:pPr>
        <w:pStyle w:val="a3"/>
        <w:ind w:left="142" w:right="104"/>
        <w:rPr>
          <w:lang w:val="ru-RU"/>
        </w:rPr>
      </w:pPr>
      <w:r w:rsidRPr="00440FE1">
        <w:rPr>
          <w:lang w:val="ru-RU"/>
        </w:rPr>
        <w:t xml:space="preserve">При опубликовании текста Условий выпуска облигаций на странице в сети Интернет должны быть указаны государственный регистрационный номер Условий выпуска Облигаций, дата государственной регистрации и наименование регистрирующего органа, осуществившего государственную регистрацию </w:t>
      </w:r>
      <w:r w:rsidRPr="004F2542">
        <w:rPr>
          <w:lang w:val="ru-RU"/>
        </w:rPr>
        <w:t>Условий выпуска Облигаций.</w:t>
      </w:r>
    </w:p>
    <w:p w:rsidR="00A32B95" w:rsidRPr="004F2542" w:rsidRDefault="00A32B95" w:rsidP="00A32B95">
      <w:pPr>
        <w:pStyle w:val="a3"/>
        <w:ind w:left="142" w:right="104"/>
        <w:rPr>
          <w:lang w:val="ru-RU"/>
        </w:rPr>
      </w:pPr>
    </w:p>
    <w:p w:rsidR="00A32B95" w:rsidRDefault="00A32B95" w:rsidP="00A32B95">
      <w:pPr>
        <w:pStyle w:val="a3"/>
        <w:ind w:left="142" w:right="102"/>
        <w:rPr>
          <w:lang w:val="ru-RU"/>
        </w:rPr>
      </w:pPr>
      <w:r w:rsidRPr="00440FE1">
        <w:rPr>
          <w:lang w:val="ru-RU"/>
        </w:rPr>
        <w:t xml:space="preserve">Текст зарегистрированных Условий выпуска облигаций должен быть доступен в сети Интернет по адресу </w:t>
      </w:r>
      <w:hyperlink r:id="rId17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80">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в отношении которых зарегистрирована Программа облигаций.</w:t>
      </w:r>
    </w:p>
    <w:p w:rsidR="00A32B95" w:rsidRPr="00440FE1" w:rsidRDefault="00A32B95" w:rsidP="00A32B95">
      <w:pPr>
        <w:pStyle w:val="a3"/>
        <w:ind w:left="142" w:right="102"/>
        <w:rPr>
          <w:lang w:val="ru-RU"/>
        </w:rPr>
      </w:pPr>
    </w:p>
    <w:p w:rsidR="00A32B95" w:rsidRDefault="00A32B95" w:rsidP="00A32B95">
      <w:pPr>
        <w:pStyle w:val="a3"/>
        <w:ind w:left="142" w:right="101"/>
        <w:rPr>
          <w:lang w:val="ru-RU"/>
        </w:rPr>
      </w:pPr>
      <w:r w:rsidRPr="00440FE1">
        <w:rPr>
          <w:lang w:val="ru-RU"/>
        </w:rPr>
        <w:t xml:space="preserve">Эмитент обязан опубликовать текст зарегистрированных Условий выпуска облигаций на странице в сети Интернет по адресу: </w:t>
      </w:r>
      <w:hyperlink r:id="rId18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82">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позднее даты начала размещения ценных бумаг.</w:t>
      </w:r>
    </w:p>
    <w:p w:rsidR="00A32B95" w:rsidRPr="00440FE1" w:rsidRDefault="00A32B95" w:rsidP="00A32B95">
      <w:pPr>
        <w:pStyle w:val="a3"/>
        <w:ind w:left="142" w:right="101"/>
        <w:rPr>
          <w:lang w:val="ru-RU"/>
        </w:rPr>
      </w:pPr>
    </w:p>
    <w:p w:rsidR="00A32B95" w:rsidRPr="00440FE1" w:rsidRDefault="00A32B95" w:rsidP="00A32B95">
      <w:pPr>
        <w:pStyle w:val="a3"/>
        <w:ind w:left="142" w:right="109"/>
        <w:rPr>
          <w:lang w:val="ru-RU"/>
        </w:rPr>
      </w:pPr>
      <w:r w:rsidRPr="00440FE1">
        <w:rPr>
          <w:lang w:val="ru-RU"/>
        </w:rPr>
        <w:t>Все заинтересованные лица могут ознакомиться с Программой облигаций, Условиями выпуска облигаций и Проспектом ценных бумаг и получить их копии по адресу:</w:t>
      </w:r>
      <w:r>
        <w:rPr>
          <w:lang w:val="ru-RU"/>
        </w:rPr>
        <w:t xml:space="preserve"> </w:t>
      </w:r>
      <w:r w:rsidRPr="00440FE1">
        <w:rPr>
          <w:lang w:val="ru-RU"/>
        </w:rPr>
        <w:t xml:space="preserve">ООО «Концессии водоснабжения», 400050, г. Волгоград, ул. им. </w:t>
      </w:r>
      <w:r w:rsidRPr="004F2542">
        <w:rPr>
          <w:lang w:val="ru-RU"/>
        </w:rPr>
        <w:t>Пархоменко, 63, помещения №№ 2-21, 23- 28</w:t>
      </w:r>
      <w:r>
        <w:rPr>
          <w:lang w:val="ru-RU"/>
        </w:rPr>
        <w:t xml:space="preserve">, </w:t>
      </w:r>
      <w:r w:rsidRPr="00440FE1">
        <w:rPr>
          <w:lang w:val="ru-RU"/>
        </w:rPr>
        <w:t>тел.: (8442) 99-67-96, факс: (8442) 99-67-96</w:t>
      </w:r>
      <w:r>
        <w:rPr>
          <w:lang w:val="ru-RU"/>
        </w:rPr>
        <w:t>,</w:t>
      </w:r>
    </w:p>
    <w:p w:rsidR="00A32B95" w:rsidRDefault="00A32B95" w:rsidP="00A32B95">
      <w:pPr>
        <w:pStyle w:val="a3"/>
        <w:ind w:left="142" w:right="104"/>
        <w:rPr>
          <w:lang w:val="ru-RU"/>
        </w:rPr>
      </w:pPr>
      <w:r w:rsidRPr="00440FE1">
        <w:rPr>
          <w:lang w:val="ru-RU"/>
        </w:rPr>
        <w:t xml:space="preserve">адрес страницы Эмитента в сети Интернет: </w:t>
      </w:r>
      <w:hyperlink r:id="rId183">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184">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r w:rsidRPr="00440FE1">
          <w:rPr>
            <w:lang w:val="ru-RU"/>
          </w:rPr>
          <w:t>.</w:t>
        </w:r>
      </w:hyperlink>
    </w:p>
    <w:p w:rsidR="00A32B95" w:rsidRDefault="00A32B95" w:rsidP="00A32B95">
      <w:pPr>
        <w:pStyle w:val="a3"/>
        <w:ind w:left="142" w:right="107"/>
        <w:rPr>
          <w:lang w:val="ru-RU"/>
        </w:rPr>
      </w:pPr>
      <w:r w:rsidRPr="00440FE1">
        <w:rPr>
          <w:lang w:val="ru-RU"/>
        </w:rPr>
        <w:t>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и ее пересылке, в срок не более 7 (Семи) дней с даты предъявления требования.</w:t>
      </w:r>
    </w:p>
    <w:p w:rsidR="00A32B95" w:rsidRPr="00440FE1" w:rsidRDefault="00A32B95" w:rsidP="00A32B95">
      <w:pPr>
        <w:pStyle w:val="a3"/>
        <w:ind w:left="142" w:right="107"/>
        <w:rPr>
          <w:lang w:val="ru-RU"/>
        </w:rPr>
      </w:pPr>
    </w:p>
    <w:p w:rsidR="00A32B95" w:rsidRPr="00440FE1" w:rsidRDefault="00A32B95" w:rsidP="00A32B95">
      <w:pPr>
        <w:pStyle w:val="a4"/>
        <w:tabs>
          <w:tab w:val="left" w:pos="334"/>
        </w:tabs>
        <w:ind w:left="142" w:right="322"/>
        <w:rPr>
          <w:lang w:val="ru-RU"/>
        </w:rPr>
      </w:pPr>
      <w:r>
        <w:rPr>
          <w:lang w:val="ru-RU"/>
        </w:rPr>
        <w:t xml:space="preserve">3. </w:t>
      </w:r>
      <w:r w:rsidRPr="00440FE1">
        <w:rPr>
          <w:lang w:val="ru-RU"/>
        </w:rPr>
        <w:t>Не позднее чем за 1 (Один) день до даты начала размещения Облигаций Эмитент принимает решение о величине процентной ставки по первому</w:t>
      </w:r>
      <w:r w:rsidRPr="00440FE1">
        <w:rPr>
          <w:spacing w:val="-13"/>
          <w:lang w:val="ru-RU"/>
        </w:rPr>
        <w:t xml:space="preserve"> </w:t>
      </w:r>
      <w:r w:rsidRPr="00440FE1">
        <w:rPr>
          <w:lang w:val="ru-RU"/>
        </w:rPr>
        <w:t>купону:</w:t>
      </w:r>
    </w:p>
    <w:p w:rsidR="00A32B95" w:rsidRPr="00440FE1" w:rsidRDefault="00A32B95" w:rsidP="00A32B95">
      <w:pPr>
        <w:pStyle w:val="a3"/>
        <w:ind w:left="142" w:right="103"/>
        <w:rPr>
          <w:lang w:val="ru-RU"/>
        </w:rPr>
      </w:pPr>
      <w:r w:rsidRPr="00440FE1">
        <w:rPr>
          <w:lang w:val="ru-RU"/>
        </w:rPr>
        <w:t>Информация о величине процентной ставки по первому купону Облигаций установленной решением уполномоченного органа управления Эмитента, раскрывается Эмитентом в форме сообщения о существенных фактах «</w:t>
      </w:r>
      <w:r>
        <w:rPr>
          <w:lang w:val="ru-RU"/>
        </w:rPr>
        <w:t>О</w:t>
      </w:r>
      <w:r w:rsidRPr="00440FE1">
        <w:rPr>
          <w:lang w:val="ru-RU"/>
        </w:rPr>
        <w:t xml:space="preserve"> начисленных и (или) выплаченных доходах по эмиссионным ценным бумагам эмитента»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определении процентной ставки по первому купону, или с даты принятия такого решения уполномоченным органом Эмитента,  если</w:t>
      </w:r>
      <w:r>
        <w:rPr>
          <w:lang w:val="ru-RU"/>
        </w:rPr>
        <w:t xml:space="preserve"> </w:t>
      </w:r>
      <w:r w:rsidRPr="00440FE1">
        <w:rPr>
          <w:lang w:val="ru-RU"/>
        </w:rPr>
        <w:t>составление протокола не требуется и не позднее чем за 1 (Один) день до даты начала размещения Облигаций:</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Pr="00440FE1" w:rsidRDefault="00A32B95" w:rsidP="00A32B95">
      <w:pPr>
        <w:pStyle w:val="a4"/>
        <w:tabs>
          <w:tab w:val="left" w:pos="349"/>
        </w:tabs>
        <w:ind w:left="142" w:right="101"/>
        <w:rPr>
          <w:lang w:val="ru-RU"/>
        </w:rPr>
      </w:pPr>
      <w:r>
        <w:rPr>
          <w:lang w:val="ru-RU"/>
        </w:rPr>
        <w:t xml:space="preserve">- </w:t>
      </w:r>
      <w:r w:rsidRPr="00440FE1">
        <w:rPr>
          <w:lang w:val="ru-RU"/>
        </w:rPr>
        <w:t xml:space="preserve">на странице в сети Интернет по адресу </w:t>
      </w:r>
      <w:hyperlink r:id="rId185">
        <w:r>
          <w:rPr>
            <w:u w:val="single"/>
          </w:rPr>
          <w:t>http</w:t>
        </w:r>
        <w:r w:rsidRPr="00440FE1">
          <w:rPr>
            <w:u w:val="single"/>
            <w:lang w:val="ru-RU"/>
          </w:rPr>
          <w:t>://</w:t>
        </w:r>
        <w:r>
          <w:rPr>
            <w:u w:val="single"/>
          </w:rPr>
          <w:t>www</w:t>
        </w:r>
        <w:r w:rsidRPr="00440FE1">
          <w:rPr>
            <w:u w:val="single"/>
            <w:lang w:val="ru-RU"/>
          </w:rPr>
          <w:t>.</w:t>
        </w:r>
        <w:r>
          <w:rPr>
            <w:u w:val="single"/>
          </w:rPr>
          <w:t>e</w:t>
        </w:r>
        <w:r w:rsidRPr="00440FE1">
          <w:rPr>
            <w:u w:val="single"/>
            <w:lang w:val="ru-RU"/>
          </w:rPr>
          <w:t>-</w:t>
        </w:r>
        <w:r>
          <w:rPr>
            <w:u w:val="single"/>
          </w:rPr>
          <w:t>disclosure</w:t>
        </w:r>
        <w:r w:rsidRPr="00440FE1">
          <w:rPr>
            <w:u w:val="single"/>
            <w:lang w:val="ru-RU"/>
          </w:rPr>
          <w:t>.</w:t>
        </w:r>
        <w:r>
          <w:rPr>
            <w:u w:val="single"/>
          </w:rPr>
          <w:t>ru</w:t>
        </w:r>
        <w:r w:rsidRPr="00440FE1">
          <w:rPr>
            <w:u w:val="single"/>
            <w:lang w:val="ru-RU"/>
          </w:rPr>
          <w:t>/</w:t>
        </w:r>
        <w:r>
          <w:rPr>
            <w:u w:val="single"/>
          </w:rPr>
          <w:t>portal</w:t>
        </w:r>
        <w:r w:rsidRPr="00440FE1">
          <w:rPr>
            <w:u w:val="single"/>
            <w:lang w:val="ru-RU"/>
          </w:rPr>
          <w:t>/</w:t>
        </w:r>
        <w:r>
          <w:rPr>
            <w:u w:val="single"/>
          </w:rPr>
          <w:t>company</w:t>
        </w:r>
        <w:r w:rsidRPr="00440FE1">
          <w:rPr>
            <w:u w:val="single"/>
            <w:lang w:val="ru-RU"/>
          </w:rPr>
          <w:t>.</w:t>
        </w:r>
        <w:r>
          <w:rPr>
            <w:u w:val="single"/>
          </w:rPr>
          <w:t>aspx</w:t>
        </w:r>
        <w:r w:rsidRPr="00440FE1">
          <w:rPr>
            <w:u w:val="single"/>
            <w:lang w:val="ru-RU"/>
          </w:rPr>
          <w:t>?</w:t>
        </w:r>
        <w:r>
          <w:rPr>
            <w:u w:val="single"/>
          </w:rPr>
          <w:t>id</w:t>
        </w:r>
        <w:r w:rsidRPr="00440FE1">
          <w:rPr>
            <w:u w:val="single"/>
            <w:lang w:val="ru-RU"/>
          </w:rPr>
          <w:t xml:space="preserve">=35439 </w:t>
        </w:r>
      </w:hyperlink>
      <w:r w:rsidRPr="00440FE1">
        <w:rPr>
          <w:lang w:val="ru-RU"/>
        </w:rPr>
        <w:t xml:space="preserve">и </w:t>
      </w:r>
      <w:hyperlink r:id="rId186">
        <w:r>
          <w:rPr>
            <w:u w:val="single"/>
          </w:rPr>
          <w:t>http</w:t>
        </w:r>
        <w:r w:rsidRPr="00440FE1">
          <w:rPr>
            <w:u w:val="single"/>
            <w:lang w:val="ru-RU"/>
          </w:rPr>
          <w:t>://</w:t>
        </w:r>
        <w:r>
          <w:rPr>
            <w:u w:val="single"/>
          </w:rPr>
          <w:t>investvoda</w:t>
        </w:r>
        <w:r w:rsidRPr="00440FE1">
          <w:rPr>
            <w:u w:val="single"/>
            <w:lang w:val="ru-RU"/>
          </w:rPr>
          <w:t>.</w:t>
        </w:r>
        <w:r>
          <w:rPr>
            <w:u w:val="single"/>
          </w:rPr>
          <w:t>ru</w:t>
        </w:r>
        <w:r w:rsidRPr="00440FE1">
          <w:rPr>
            <w:u w:val="single"/>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A32B95" w:rsidRDefault="00A32B95" w:rsidP="00A32B95">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A32B95" w:rsidRDefault="00A32B95" w:rsidP="00A32B95">
      <w:pPr>
        <w:pStyle w:val="a3"/>
        <w:ind w:left="142"/>
        <w:rPr>
          <w:lang w:val="ru-RU"/>
        </w:rPr>
      </w:pPr>
    </w:p>
    <w:p w:rsidR="00A32B95" w:rsidRDefault="00A32B95" w:rsidP="00A32B95">
      <w:pPr>
        <w:pStyle w:val="a3"/>
        <w:ind w:left="142" w:right="103"/>
        <w:rPr>
          <w:lang w:val="ru-RU"/>
        </w:rPr>
      </w:pPr>
      <w:r w:rsidRPr="00440FE1">
        <w:rPr>
          <w:lang w:val="ru-RU"/>
        </w:rPr>
        <w:t xml:space="preserve">Текст сообщения о существенном факте должен быть доступен на странице в сети «Интернет» по адресу: </w:t>
      </w:r>
      <w:hyperlink r:id="rId187">
        <w:r>
          <w:rPr>
            <w:u w:val="single"/>
          </w:rPr>
          <w:t>http</w:t>
        </w:r>
        <w:r w:rsidRPr="00440FE1">
          <w:rPr>
            <w:u w:val="single"/>
            <w:lang w:val="ru-RU"/>
          </w:rPr>
          <w:t>://</w:t>
        </w:r>
        <w:r>
          <w:rPr>
            <w:u w:val="single"/>
          </w:rPr>
          <w:t>www</w:t>
        </w:r>
        <w:r w:rsidRPr="00440FE1">
          <w:rPr>
            <w:u w:val="single"/>
            <w:lang w:val="ru-RU"/>
          </w:rPr>
          <w:t>.</w:t>
        </w:r>
        <w:r>
          <w:rPr>
            <w:u w:val="single"/>
          </w:rPr>
          <w:t>e</w:t>
        </w:r>
        <w:r w:rsidRPr="00440FE1">
          <w:rPr>
            <w:u w:val="single"/>
            <w:lang w:val="ru-RU"/>
          </w:rPr>
          <w:t>-</w:t>
        </w:r>
        <w:r>
          <w:rPr>
            <w:u w:val="single"/>
          </w:rPr>
          <w:t>disclosure</w:t>
        </w:r>
        <w:r w:rsidRPr="00440FE1">
          <w:rPr>
            <w:u w:val="single"/>
            <w:lang w:val="ru-RU"/>
          </w:rPr>
          <w:t>.</w:t>
        </w:r>
        <w:r>
          <w:rPr>
            <w:u w:val="single"/>
          </w:rPr>
          <w:t>ru</w:t>
        </w:r>
        <w:r w:rsidRPr="00440FE1">
          <w:rPr>
            <w:u w:val="single"/>
            <w:lang w:val="ru-RU"/>
          </w:rPr>
          <w:t>/</w:t>
        </w:r>
        <w:r>
          <w:rPr>
            <w:u w:val="single"/>
          </w:rPr>
          <w:t>portal</w:t>
        </w:r>
        <w:r w:rsidRPr="00440FE1">
          <w:rPr>
            <w:u w:val="single"/>
            <w:lang w:val="ru-RU"/>
          </w:rPr>
          <w:t>/</w:t>
        </w:r>
        <w:r>
          <w:rPr>
            <w:u w:val="single"/>
          </w:rPr>
          <w:t>company</w:t>
        </w:r>
        <w:r w:rsidRPr="00440FE1">
          <w:rPr>
            <w:u w:val="single"/>
            <w:lang w:val="ru-RU"/>
          </w:rPr>
          <w:t>.</w:t>
        </w:r>
        <w:r>
          <w:rPr>
            <w:u w:val="single"/>
          </w:rPr>
          <w:t>aspx</w:t>
        </w:r>
        <w:r w:rsidRPr="00440FE1">
          <w:rPr>
            <w:u w:val="single"/>
            <w:lang w:val="ru-RU"/>
          </w:rPr>
          <w:t>?</w:t>
        </w:r>
        <w:r>
          <w:rPr>
            <w:u w:val="single"/>
          </w:rPr>
          <w:t>id</w:t>
        </w:r>
        <w:r w:rsidRPr="00440FE1">
          <w:rPr>
            <w:u w:val="single"/>
            <w:lang w:val="ru-RU"/>
          </w:rPr>
          <w:t xml:space="preserve">=35439 </w:t>
        </w:r>
      </w:hyperlink>
      <w:r w:rsidRPr="00440FE1">
        <w:rPr>
          <w:lang w:val="ru-RU"/>
        </w:rPr>
        <w:t xml:space="preserve">и </w:t>
      </w:r>
      <w:hyperlink r:id="rId188">
        <w:r>
          <w:rPr>
            <w:u w:val="single"/>
          </w:rPr>
          <w:t>http</w:t>
        </w:r>
        <w:r w:rsidRPr="00440FE1">
          <w:rPr>
            <w:u w:val="single"/>
            <w:lang w:val="ru-RU"/>
          </w:rPr>
          <w:t>://</w:t>
        </w:r>
        <w:r>
          <w:rPr>
            <w:u w:val="single"/>
          </w:rPr>
          <w:t>investvoda</w:t>
        </w:r>
        <w:r w:rsidRPr="00440FE1">
          <w:rPr>
            <w:u w:val="single"/>
            <w:lang w:val="ru-RU"/>
          </w:rPr>
          <w:t>.</w:t>
        </w:r>
        <w:r>
          <w:rPr>
            <w:u w:val="single"/>
          </w:rPr>
          <w:t>ru</w:t>
        </w:r>
        <w:r w:rsidRPr="00440FE1">
          <w:rPr>
            <w:u w:val="single"/>
            <w:lang w:val="ru-RU"/>
          </w:rPr>
          <w:t>/</w:t>
        </w:r>
      </w:hyperlink>
      <w:r>
        <w:rPr>
          <w:lang w:val="ru-RU"/>
        </w:rPr>
        <w:t xml:space="preserve"> </w:t>
      </w:r>
      <w:r w:rsidRPr="00440FE1">
        <w:rPr>
          <w:lang w:val="ru-RU"/>
        </w:rPr>
        <w:t>в течение не менее 12 (Двенадцати) месяцев с даты его опубликования в сети «Интернет», а если оно</w:t>
      </w:r>
      <w:r>
        <w:rPr>
          <w:lang w:val="ru-RU"/>
        </w:rPr>
        <w:t xml:space="preserve"> опубликовано</w:t>
      </w:r>
      <w:r w:rsidRPr="00440FE1">
        <w:rPr>
          <w:lang w:val="ru-RU"/>
        </w:rPr>
        <w:t xml:space="preserve"> в сети «Интернет» после истечения такого срока, – с даты его опубликования в  сети</w:t>
      </w:r>
      <w:r>
        <w:rPr>
          <w:lang w:val="ru-RU"/>
        </w:rPr>
        <w:t xml:space="preserve"> </w:t>
      </w:r>
      <w:r w:rsidRPr="00440FE1">
        <w:rPr>
          <w:lang w:val="ru-RU"/>
        </w:rPr>
        <w:t xml:space="preserve"> «Интернет».</w:t>
      </w:r>
    </w:p>
    <w:p w:rsidR="00A32B95" w:rsidRPr="00440FE1" w:rsidRDefault="00A32B95" w:rsidP="00A32B95">
      <w:pPr>
        <w:pStyle w:val="a3"/>
        <w:ind w:left="142" w:right="103"/>
        <w:rPr>
          <w:lang w:val="ru-RU"/>
        </w:rPr>
      </w:pPr>
    </w:p>
    <w:p w:rsidR="00A32B95" w:rsidRDefault="00A32B95" w:rsidP="00A32B95">
      <w:pPr>
        <w:pStyle w:val="a3"/>
        <w:ind w:left="142" w:right="107"/>
        <w:rPr>
          <w:lang w:val="ru-RU"/>
        </w:rPr>
      </w:pPr>
      <w:r w:rsidRPr="00440FE1">
        <w:rPr>
          <w:lang w:val="ru-RU"/>
        </w:rPr>
        <w:t>Эмитент сообщает о принятом решении о величине процентной ставки по первому купону Организатору торговли в письменном виде не позднее даты принятия такого решения уполномоченным органом управления Эмитента.</w:t>
      </w:r>
    </w:p>
    <w:p w:rsidR="00A32B95" w:rsidRPr="00440FE1" w:rsidRDefault="00A32B95" w:rsidP="00A32B95">
      <w:pPr>
        <w:pStyle w:val="a3"/>
        <w:ind w:left="142" w:right="107"/>
        <w:rPr>
          <w:lang w:val="ru-RU"/>
        </w:rPr>
      </w:pPr>
    </w:p>
    <w:p w:rsidR="00A32B95" w:rsidRPr="00440FE1" w:rsidRDefault="00A32B95" w:rsidP="00A32B95">
      <w:pPr>
        <w:pStyle w:val="a4"/>
        <w:tabs>
          <w:tab w:val="left" w:pos="334"/>
        </w:tabs>
        <w:ind w:left="142"/>
        <w:rPr>
          <w:lang w:val="ru-RU"/>
        </w:rPr>
      </w:pPr>
      <w:r>
        <w:rPr>
          <w:lang w:val="ru-RU"/>
        </w:rPr>
        <w:t xml:space="preserve">4. </w:t>
      </w:r>
      <w:r w:rsidRPr="00440FE1">
        <w:rPr>
          <w:lang w:val="ru-RU"/>
        </w:rPr>
        <w:t>На этапе размещения Облигаций Эмитент обязан раскрывать информацию в</w:t>
      </w:r>
      <w:r w:rsidRPr="00440FE1">
        <w:rPr>
          <w:spacing w:val="-16"/>
          <w:lang w:val="ru-RU"/>
        </w:rPr>
        <w:t xml:space="preserve"> </w:t>
      </w:r>
      <w:r w:rsidRPr="00440FE1">
        <w:rPr>
          <w:lang w:val="ru-RU"/>
        </w:rPr>
        <w:t>форме:</w:t>
      </w:r>
    </w:p>
    <w:p w:rsidR="00A32B95" w:rsidRPr="00440FE1" w:rsidRDefault="00A32B95" w:rsidP="00A32B95">
      <w:pPr>
        <w:pStyle w:val="a4"/>
        <w:numPr>
          <w:ilvl w:val="0"/>
          <w:numId w:val="3"/>
        </w:numPr>
        <w:tabs>
          <w:tab w:val="left" w:pos="238"/>
        </w:tabs>
        <w:ind w:left="142" w:firstLine="0"/>
        <w:rPr>
          <w:lang w:val="ru-RU"/>
        </w:rPr>
      </w:pPr>
      <w:r w:rsidRPr="00440FE1">
        <w:rPr>
          <w:lang w:val="ru-RU"/>
        </w:rPr>
        <w:t>сообщения о дате начала размещения ценных</w:t>
      </w:r>
      <w:r w:rsidRPr="00440FE1">
        <w:rPr>
          <w:spacing w:val="-5"/>
          <w:lang w:val="ru-RU"/>
        </w:rPr>
        <w:t xml:space="preserve"> </w:t>
      </w:r>
      <w:r w:rsidRPr="00440FE1">
        <w:rPr>
          <w:lang w:val="ru-RU"/>
        </w:rPr>
        <w:t>бумаг;</w:t>
      </w:r>
    </w:p>
    <w:p w:rsidR="00A32B95" w:rsidRPr="00440FE1" w:rsidRDefault="00A32B95" w:rsidP="00A32B95">
      <w:pPr>
        <w:pStyle w:val="a4"/>
        <w:numPr>
          <w:ilvl w:val="0"/>
          <w:numId w:val="3"/>
        </w:numPr>
        <w:tabs>
          <w:tab w:val="left" w:pos="238"/>
        </w:tabs>
        <w:ind w:left="142" w:firstLine="0"/>
        <w:rPr>
          <w:lang w:val="ru-RU"/>
        </w:rPr>
      </w:pPr>
      <w:r w:rsidRPr="00440FE1">
        <w:rPr>
          <w:lang w:val="ru-RU"/>
        </w:rPr>
        <w:t>сообщения об изменении даты начала размещения ценных</w:t>
      </w:r>
      <w:r w:rsidRPr="00440FE1">
        <w:rPr>
          <w:spacing w:val="-5"/>
          <w:lang w:val="ru-RU"/>
        </w:rPr>
        <w:t xml:space="preserve"> </w:t>
      </w:r>
      <w:r w:rsidRPr="00440FE1">
        <w:rPr>
          <w:lang w:val="ru-RU"/>
        </w:rPr>
        <w:t>бумаг;</w:t>
      </w:r>
    </w:p>
    <w:p w:rsidR="00A32B95" w:rsidRPr="00440FE1" w:rsidRDefault="00A32B95" w:rsidP="00A32B95">
      <w:pPr>
        <w:pStyle w:val="a4"/>
        <w:numPr>
          <w:ilvl w:val="0"/>
          <w:numId w:val="3"/>
        </w:numPr>
        <w:tabs>
          <w:tab w:val="left" w:pos="238"/>
        </w:tabs>
        <w:ind w:left="142" w:firstLine="0"/>
        <w:rPr>
          <w:lang w:val="ru-RU"/>
        </w:rPr>
      </w:pPr>
      <w:r w:rsidRPr="00440FE1">
        <w:rPr>
          <w:lang w:val="ru-RU"/>
        </w:rPr>
        <w:t>сообщения о приостановлении размещения ценных</w:t>
      </w:r>
      <w:r w:rsidRPr="00440FE1">
        <w:rPr>
          <w:spacing w:val="-3"/>
          <w:lang w:val="ru-RU"/>
        </w:rPr>
        <w:t xml:space="preserve"> </w:t>
      </w:r>
      <w:r w:rsidRPr="00440FE1">
        <w:rPr>
          <w:lang w:val="ru-RU"/>
        </w:rPr>
        <w:t>бумаг;</w:t>
      </w:r>
    </w:p>
    <w:p w:rsidR="00A32B95" w:rsidRPr="00440FE1" w:rsidRDefault="00A32B95" w:rsidP="00A32B95">
      <w:pPr>
        <w:pStyle w:val="a4"/>
        <w:numPr>
          <w:ilvl w:val="0"/>
          <w:numId w:val="3"/>
        </w:numPr>
        <w:tabs>
          <w:tab w:val="left" w:pos="238"/>
        </w:tabs>
        <w:ind w:left="142" w:firstLine="0"/>
        <w:rPr>
          <w:lang w:val="ru-RU"/>
        </w:rPr>
      </w:pPr>
      <w:r w:rsidRPr="00440FE1">
        <w:rPr>
          <w:lang w:val="ru-RU"/>
        </w:rPr>
        <w:t>сообщения о возобновлении размещения ценных</w:t>
      </w:r>
      <w:r w:rsidRPr="00440FE1">
        <w:rPr>
          <w:spacing w:val="-4"/>
          <w:lang w:val="ru-RU"/>
        </w:rPr>
        <w:t xml:space="preserve"> </w:t>
      </w:r>
      <w:r w:rsidRPr="00440FE1">
        <w:rPr>
          <w:lang w:val="ru-RU"/>
        </w:rPr>
        <w:t>бумаг;</w:t>
      </w:r>
    </w:p>
    <w:p w:rsidR="00A32B95" w:rsidRDefault="00A32B95" w:rsidP="00A32B95">
      <w:pPr>
        <w:pStyle w:val="a4"/>
        <w:numPr>
          <w:ilvl w:val="0"/>
          <w:numId w:val="3"/>
        </w:numPr>
        <w:tabs>
          <w:tab w:val="left" w:pos="238"/>
        </w:tabs>
        <w:ind w:left="142" w:firstLine="0"/>
        <w:rPr>
          <w:lang w:val="ru-RU"/>
        </w:rPr>
      </w:pPr>
      <w:r w:rsidRPr="00440FE1">
        <w:rPr>
          <w:lang w:val="ru-RU"/>
        </w:rPr>
        <w:t>сообщения о завершении размещения ценных</w:t>
      </w:r>
      <w:r w:rsidRPr="00440FE1">
        <w:rPr>
          <w:spacing w:val="-1"/>
          <w:lang w:val="ru-RU"/>
        </w:rPr>
        <w:t xml:space="preserve"> </w:t>
      </w:r>
      <w:r>
        <w:rPr>
          <w:lang w:val="ru-RU"/>
        </w:rPr>
        <w:t>бумаг.</w:t>
      </w:r>
    </w:p>
    <w:p w:rsidR="00A32B95" w:rsidRPr="00440FE1" w:rsidRDefault="00A32B95" w:rsidP="00A32B95">
      <w:pPr>
        <w:pStyle w:val="a4"/>
        <w:tabs>
          <w:tab w:val="left" w:pos="238"/>
        </w:tabs>
        <w:ind w:left="142"/>
        <w:rPr>
          <w:lang w:val="ru-RU"/>
        </w:rPr>
      </w:pPr>
    </w:p>
    <w:p w:rsidR="00A32B95" w:rsidRPr="00C10A40" w:rsidRDefault="00A32B95" w:rsidP="00A32B95">
      <w:pPr>
        <w:tabs>
          <w:tab w:val="left" w:pos="504"/>
        </w:tabs>
        <w:ind w:left="142" w:right="105"/>
        <w:rPr>
          <w:lang w:val="ru-RU"/>
        </w:rPr>
      </w:pPr>
      <w:r>
        <w:rPr>
          <w:lang w:val="ru-RU"/>
        </w:rPr>
        <w:t xml:space="preserve">4.1. </w:t>
      </w:r>
      <w:r w:rsidRPr="00C10A40">
        <w:rPr>
          <w:lang w:val="ru-RU"/>
        </w:rPr>
        <w:t>Сообщение о Дате начала размещения Облигаций должно быть опубликовано Эмитентом в следующие сроки:</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чем за 1 (Один) день до Даты начала размещения</w:t>
      </w:r>
      <w:r w:rsidRPr="00440FE1">
        <w:rPr>
          <w:spacing w:val="-12"/>
          <w:lang w:val="ru-RU"/>
        </w:rPr>
        <w:t xml:space="preserve"> </w:t>
      </w:r>
      <w:r w:rsidRPr="00440FE1">
        <w:rPr>
          <w:lang w:val="ru-RU"/>
        </w:rPr>
        <w:t>Облигаций;</w:t>
      </w:r>
    </w:p>
    <w:p w:rsidR="00A32B95" w:rsidRPr="00C10A40" w:rsidRDefault="00A32B95" w:rsidP="00A32B95">
      <w:pPr>
        <w:pStyle w:val="a4"/>
        <w:numPr>
          <w:ilvl w:val="0"/>
          <w:numId w:val="3"/>
        </w:numPr>
        <w:tabs>
          <w:tab w:val="left" w:pos="243"/>
        </w:tabs>
        <w:ind w:left="142" w:right="101" w:firstLine="0"/>
        <w:rPr>
          <w:lang w:val="ru-RU"/>
        </w:rPr>
      </w:pPr>
      <w:r w:rsidRPr="00C10A40">
        <w:rPr>
          <w:lang w:val="ru-RU"/>
        </w:rPr>
        <w:t>на странице Эмитента в сети Интернет по адресу</w:t>
      </w:r>
      <w:r>
        <w:rPr>
          <w:lang w:val="ru-RU"/>
        </w:rPr>
        <w:t>:</w:t>
      </w:r>
      <w:r w:rsidRPr="00C10A40">
        <w:rPr>
          <w:lang w:val="ru-RU"/>
        </w:rPr>
        <w:t xml:space="preserve"> </w:t>
      </w:r>
      <w:hyperlink r:id="rId189">
        <w:r w:rsidRPr="00C10A40">
          <w:rPr>
            <w:color w:val="0000FF"/>
            <w:u w:val="single" w:color="0000FF"/>
          </w:rPr>
          <w:t>http</w:t>
        </w:r>
        <w:r w:rsidRPr="00C10A40">
          <w:rPr>
            <w:color w:val="0000FF"/>
            <w:u w:val="single" w:color="0000FF"/>
            <w:lang w:val="ru-RU"/>
          </w:rPr>
          <w:t>://</w:t>
        </w:r>
        <w:r w:rsidRPr="00C10A40">
          <w:rPr>
            <w:color w:val="0000FF"/>
            <w:u w:val="single" w:color="0000FF"/>
          </w:rPr>
          <w:t>www</w:t>
        </w:r>
        <w:r w:rsidRPr="00C10A40">
          <w:rPr>
            <w:color w:val="0000FF"/>
            <w:u w:val="single" w:color="0000FF"/>
            <w:lang w:val="ru-RU"/>
          </w:rPr>
          <w:t>.</w:t>
        </w:r>
        <w:r w:rsidRPr="00C10A40">
          <w:rPr>
            <w:color w:val="0000FF"/>
            <w:u w:val="single" w:color="0000FF"/>
          </w:rPr>
          <w:t>e</w:t>
        </w:r>
        <w:r w:rsidRPr="00C10A40">
          <w:rPr>
            <w:color w:val="0000FF"/>
            <w:u w:val="single" w:color="0000FF"/>
            <w:lang w:val="ru-RU"/>
          </w:rPr>
          <w:t>-</w:t>
        </w:r>
        <w:r w:rsidRPr="00C10A40">
          <w:rPr>
            <w:color w:val="0000FF"/>
            <w:u w:val="single" w:color="0000FF"/>
          </w:rPr>
          <w:t>disclosure</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w:t>
        </w:r>
        <w:r w:rsidRPr="00C10A40">
          <w:rPr>
            <w:color w:val="0000FF"/>
            <w:u w:val="single" w:color="0000FF"/>
          </w:rPr>
          <w:t>portal</w:t>
        </w:r>
        <w:r w:rsidRPr="00C10A40">
          <w:rPr>
            <w:color w:val="0000FF"/>
            <w:u w:val="single" w:color="0000FF"/>
            <w:lang w:val="ru-RU"/>
          </w:rPr>
          <w:t>/</w:t>
        </w:r>
        <w:r w:rsidRPr="00C10A40">
          <w:rPr>
            <w:color w:val="0000FF"/>
            <w:u w:val="single" w:color="0000FF"/>
          </w:rPr>
          <w:t>company</w:t>
        </w:r>
        <w:r w:rsidRPr="00C10A40">
          <w:rPr>
            <w:color w:val="0000FF"/>
            <w:u w:val="single" w:color="0000FF"/>
            <w:lang w:val="ru-RU"/>
          </w:rPr>
          <w:t>.</w:t>
        </w:r>
        <w:r w:rsidRPr="00C10A40">
          <w:rPr>
            <w:color w:val="0000FF"/>
            <w:u w:val="single" w:color="0000FF"/>
          </w:rPr>
          <w:t>aspx</w:t>
        </w:r>
        <w:r w:rsidRPr="00C10A40">
          <w:rPr>
            <w:color w:val="0000FF"/>
            <w:u w:val="single" w:color="0000FF"/>
            <w:lang w:val="ru-RU"/>
          </w:rPr>
          <w:t>?</w:t>
        </w:r>
        <w:r w:rsidRPr="00C10A40">
          <w:rPr>
            <w:color w:val="0000FF"/>
            <w:u w:val="single" w:color="0000FF"/>
          </w:rPr>
          <w:t>id</w:t>
        </w:r>
        <w:r w:rsidRPr="00C10A40">
          <w:rPr>
            <w:color w:val="0000FF"/>
            <w:u w:val="single" w:color="0000FF"/>
            <w:lang w:val="ru-RU"/>
          </w:rPr>
          <w:t xml:space="preserve">=35439 </w:t>
        </w:r>
      </w:hyperlink>
      <w:r w:rsidRPr="00C10A40">
        <w:rPr>
          <w:lang w:val="ru-RU"/>
        </w:rPr>
        <w:t xml:space="preserve">и </w:t>
      </w:r>
      <w:hyperlink r:id="rId190">
        <w:r w:rsidRPr="00C10A40">
          <w:rPr>
            <w:color w:val="0000FF"/>
            <w:u w:val="single" w:color="0000FF"/>
          </w:rPr>
          <w:t>http</w:t>
        </w:r>
        <w:r w:rsidRPr="00C10A40">
          <w:rPr>
            <w:color w:val="0000FF"/>
            <w:u w:val="single" w:color="0000FF"/>
            <w:lang w:val="ru-RU"/>
          </w:rPr>
          <w:t>://</w:t>
        </w:r>
        <w:r w:rsidRPr="00C10A40">
          <w:rPr>
            <w:color w:val="0000FF"/>
            <w:u w:val="single" w:color="0000FF"/>
          </w:rPr>
          <w:t>investvoda</w:t>
        </w:r>
        <w:r w:rsidRPr="00C10A40">
          <w:rPr>
            <w:color w:val="0000FF"/>
            <w:u w:val="single" w:color="0000FF"/>
            <w:lang w:val="ru-RU"/>
          </w:rPr>
          <w:t>.</w:t>
        </w:r>
        <w:r w:rsidRPr="00C10A40">
          <w:rPr>
            <w:color w:val="0000FF"/>
            <w:u w:val="single" w:color="0000FF"/>
          </w:rPr>
          <w:t>ru</w:t>
        </w:r>
        <w:r w:rsidRPr="00C10A40">
          <w:rPr>
            <w:color w:val="0000FF"/>
            <w:u w:val="single" w:color="0000FF"/>
            <w:lang w:val="ru-RU"/>
          </w:rPr>
          <w:t xml:space="preserve">/ </w:t>
        </w:r>
      </w:hyperlink>
      <w:r>
        <w:rPr>
          <w:color w:val="0000FF"/>
          <w:u w:val="single" w:color="0000FF"/>
          <w:lang w:val="ru-RU"/>
        </w:rPr>
        <w:t xml:space="preserve"> - </w:t>
      </w:r>
      <w:r w:rsidRPr="00C10A40">
        <w:rPr>
          <w:lang w:val="ru-RU"/>
        </w:rPr>
        <w:t xml:space="preserve"> не позднее чем за 1 (Один) день до Даты начала размещения</w:t>
      </w:r>
      <w:r w:rsidRPr="00C10A40">
        <w:rPr>
          <w:spacing w:val="-22"/>
          <w:lang w:val="ru-RU"/>
        </w:rPr>
        <w:t xml:space="preserve"> </w:t>
      </w:r>
      <w:r w:rsidRPr="00C10A40">
        <w:rPr>
          <w:lang w:val="ru-RU"/>
        </w:rPr>
        <w:t>Облигаций.</w:t>
      </w:r>
    </w:p>
    <w:p w:rsidR="00A32B95" w:rsidRPr="00440FE1" w:rsidRDefault="00A32B95" w:rsidP="00A32B95">
      <w:pPr>
        <w:pStyle w:val="a3"/>
        <w:ind w:left="142" w:right="103"/>
        <w:rPr>
          <w:lang w:val="ru-RU"/>
        </w:rPr>
      </w:pPr>
      <w:r w:rsidRPr="00440FE1">
        <w:rPr>
          <w:lang w:val="ru-RU"/>
        </w:rPr>
        <w:t>Публикация сообщения о Дате начала размещения Облигаций в сети Интернет по адресу</w:t>
      </w:r>
      <w:r>
        <w:rPr>
          <w:lang w:val="ru-RU"/>
        </w:rPr>
        <w:t>:</w:t>
      </w:r>
      <w:r w:rsidRPr="00440FE1">
        <w:rPr>
          <w:lang w:val="ru-RU"/>
        </w:rPr>
        <w:t xml:space="preserve"> </w:t>
      </w:r>
      <w:hyperlink r:id="rId191">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192">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9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w:t>
      </w:r>
    </w:p>
    <w:p w:rsidR="00A32B95" w:rsidRDefault="00A32B95" w:rsidP="00A32B95">
      <w:pPr>
        <w:pStyle w:val="a3"/>
        <w:ind w:left="142" w:right="104"/>
        <w:rPr>
          <w:lang w:val="ru-RU"/>
        </w:rPr>
      </w:pPr>
      <w:r w:rsidRPr="00440FE1">
        <w:rPr>
          <w:lang w:val="ru-RU"/>
        </w:rPr>
        <w:t>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о раскрытии информации, раскрытие сообщения о существенном факте о начале размещения ценных бумаг не требуется.</w:t>
      </w:r>
    </w:p>
    <w:p w:rsidR="00A32B95" w:rsidRPr="00440FE1" w:rsidRDefault="00A32B95" w:rsidP="00A32B95">
      <w:pPr>
        <w:pStyle w:val="a3"/>
        <w:ind w:left="142" w:right="104"/>
        <w:rPr>
          <w:lang w:val="ru-RU"/>
        </w:rPr>
      </w:pPr>
    </w:p>
    <w:p w:rsidR="00A32B95" w:rsidRPr="00C0791A" w:rsidRDefault="00C0791A" w:rsidP="00C0791A">
      <w:pPr>
        <w:tabs>
          <w:tab w:val="left" w:pos="555"/>
        </w:tabs>
        <w:ind w:left="142" w:right="103"/>
        <w:rPr>
          <w:lang w:val="ru-RU"/>
        </w:rPr>
      </w:pPr>
      <w:r>
        <w:rPr>
          <w:lang w:val="ru-RU"/>
        </w:rPr>
        <w:t xml:space="preserve">4.2. </w:t>
      </w:r>
      <w:r w:rsidR="00A32B95" w:rsidRPr="00C0791A">
        <w:rPr>
          <w:lang w:val="ru-RU"/>
        </w:rPr>
        <w:t xml:space="preserve">В случае принятия Эмитентом решения о переносе (изменении) даты начала размещения ценных бумаг, информация о которой была раскрыта в соответствии с установленным выше порядком,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адресу: </w:t>
      </w:r>
      <w:hyperlink r:id="rId194">
        <w:r w:rsidR="00A32B95" w:rsidRPr="00C0791A">
          <w:rPr>
            <w:color w:val="0000FF"/>
            <w:u w:val="single" w:color="0000FF"/>
          </w:rPr>
          <w:t>http</w:t>
        </w:r>
        <w:r w:rsidR="00A32B95" w:rsidRPr="00C0791A">
          <w:rPr>
            <w:color w:val="0000FF"/>
            <w:u w:val="single" w:color="0000FF"/>
            <w:lang w:val="ru-RU"/>
          </w:rPr>
          <w:t>://</w:t>
        </w:r>
        <w:r w:rsidR="00A32B95" w:rsidRPr="00C0791A">
          <w:rPr>
            <w:color w:val="0000FF"/>
            <w:u w:val="single" w:color="0000FF"/>
          </w:rPr>
          <w:t>www</w:t>
        </w:r>
        <w:r w:rsidR="00A32B95" w:rsidRPr="00C0791A">
          <w:rPr>
            <w:color w:val="0000FF"/>
            <w:u w:val="single" w:color="0000FF"/>
            <w:lang w:val="ru-RU"/>
          </w:rPr>
          <w:t>.</w:t>
        </w:r>
        <w:r w:rsidR="00A32B95" w:rsidRPr="00C0791A">
          <w:rPr>
            <w:color w:val="0000FF"/>
            <w:u w:val="single" w:color="0000FF"/>
          </w:rPr>
          <w:t>e</w:t>
        </w:r>
        <w:r w:rsidR="00A32B95" w:rsidRPr="00C0791A">
          <w:rPr>
            <w:color w:val="0000FF"/>
            <w:u w:val="single" w:color="0000FF"/>
            <w:lang w:val="ru-RU"/>
          </w:rPr>
          <w:t>-</w:t>
        </w:r>
        <w:r w:rsidR="00A32B95" w:rsidRPr="00C0791A">
          <w:rPr>
            <w:color w:val="0000FF"/>
            <w:u w:val="single" w:color="0000FF"/>
          </w:rPr>
          <w:t>disclosure</w:t>
        </w:r>
        <w:r w:rsidR="00A32B95" w:rsidRPr="00C0791A">
          <w:rPr>
            <w:color w:val="0000FF"/>
            <w:u w:val="single" w:color="0000FF"/>
            <w:lang w:val="ru-RU"/>
          </w:rPr>
          <w:t>.</w:t>
        </w:r>
        <w:r w:rsidR="00A32B95" w:rsidRPr="00C0791A">
          <w:rPr>
            <w:color w:val="0000FF"/>
            <w:u w:val="single" w:color="0000FF"/>
          </w:rPr>
          <w:t>ru</w:t>
        </w:r>
        <w:r w:rsidR="00A32B95" w:rsidRPr="00C0791A">
          <w:rPr>
            <w:color w:val="0000FF"/>
            <w:u w:val="single" w:color="0000FF"/>
            <w:lang w:val="ru-RU"/>
          </w:rPr>
          <w:t>/</w:t>
        </w:r>
        <w:r w:rsidR="00A32B95" w:rsidRPr="00C0791A">
          <w:rPr>
            <w:color w:val="0000FF"/>
            <w:u w:val="single" w:color="0000FF"/>
          </w:rPr>
          <w:t>portal</w:t>
        </w:r>
        <w:r w:rsidR="00A32B95" w:rsidRPr="00C0791A">
          <w:rPr>
            <w:color w:val="0000FF"/>
            <w:u w:val="single" w:color="0000FF"/>
            <w:lang w:val="ru-RU"/>
          </w:rPr>
          <w:t>/</w:t>
        </w:r>
        <w:r w:rsidR="00A32B95" w:rsidRPr="00C0791A">
          <w:rPr>
            <w:color w:val="0000FF"/>
            <w:u w:val="single" w:color="0000FF"/>
          </w:rPr>
          <w:t>company</w:t>
        </w:r>
        <w:r w:rsidR="00A32B95" w:rsidRPr="00C0791A">
          <w:rPr>
            <w:color w:val="0000FF"/>
            <w:u w:val="single" w:color="0000FF"/>
            <w:lang w:val="ru-RU"/>
          </w:rPr>
          <w:t>.</w:t>
        </w:r>
        <w:r w:rsidR="00A32B95" w:rsidRPr="00C0791A">
          <w:rPr>
            <w:color w:val="0000FF"/>
            <w:u w:val="single" w:color="0000FF"/>
          </w:rPr>
          <w:t>aspx</w:t>
        </w:r>
        <w:r w:rsidR="00A32B95" w:rsidRPr="00C0791A">
          <w:rPr>
            <w:color w:val="0000FF"/>
            <w:u w:val="single" w:color="0000FF"/>
            <w:lang w:val="ru-RU"/>
          </w:rPr>
          <w:t>?</w:t>
        </w:r>
        <w:r w:rsidR="00A32B95" w:rsidRPr="00C0791A">
          <w:rPr>
            <w:color w:val="0000FF"/>
            <w:u w:val="single" w:color="0000FF"/>
          </w:rPr>
          <w:t>id</w:t>
        </w:r>
        <w:r w:rsidR="00A32B95" w:rsidRPr="00C0791A">
          <w:rPr>
            <w:color w:val="0000FF"/>
            <w:u w:val="single" w:color="0000FF"/>
            <w:lang w:val="ru-RU"/>
          </w:rPr>
          <w:t xml:space="preserve">=35439 </w:t>
        </w:r>
      </w:hyperlink>
      <w:r w:rsidR="00A32B95" w:rsidRPr="00C0791A">
        <w:rPr>
          <w:lang w:val="ru-RU"/>
        </w:rPr>
        <w:t xml:space="preserve">и </w:t>
      </w:r>
      <w:hyperlink r:id="rId195">
        <w:r w:rsidR="00A32B95" w:rsidRPr="00C0791A">
          <w:rPr>
            <w:color w:val="0000FF"/>
            <w:u w:val="single" w:color="0000FF"/>
          </w:rPr>
          <w:t>http</w:t>
        </w:r>
        <w:r w:rsidR="00A32B95" w:rsidRPr="00C0791A">
          <w:rPr>
            <w:color w:val="0000FF"/>
            <w:u w:val="single" w:color="0000FF"/>
            <w:lang w:val="ru-RU"/>
          </w:rPr>
          <w:t>://</w:t>
        </w:r>
        <w:r w:rsidR="00A32B95" w:rsidRPr="00C0791A">
          <w:rPr>
            <w:color w:val="0000FF"/>
            <w:u w:val="single" w:color="0000FF"/>
          </w:rPr>
          <w:t>investvoda</w:t>
        </w:r>
        <w:r w:rsidR="00A32B95" w:rsidRPr="00C0791A">
          <w:rPr>
            <w:color w:val="0000FF"/>
            <w:u w:val="single" w:color="0000FF"/>
            <w:lang w:val="ru-RU"/>
          </w:rPr>
          <w:t>.</w:t>
        </w:r>
        <w:r w:rsidR="00A32B95" w:rsidRPr="00C0791A">
          <w:rPr>
            <w:color w:val="0000FF"/>
            <w:u w:val="single" w:color="0000FF"/>
          </w:rPr>
          <w:t>ru</w:t>
        </w:r>
        <w:r w:rsidR="00A32B95" w:rsidRPr="00C0791A">
          <w:rPr>
            <w:color w:val="0000FF"/>
            <w:u w:val="single" w:color="0000FF"/>
            <w:lang w:val="ru-RU"/>
          </w:rPr>
          <w:t xml:space="preserve">/  </w:t>
        </w:r>
      </w:hyperlink>
      <w:r w:rsidR="00A32B95" w:rsidRPr="00C0791A">
        <w:rPr>
          <w:lang w:val="ru-RU"/>
        </w:rPr>
        <w:t>не позднее 1 (Одного) дня до наступления такой</w:t>
      </w:r>
      <w:r w:rsidR="00A32B95" w:rsidRPr="00C0791A">
        <w:rPr>
          <w:spacing w:val="-17"/>
          <w:lang w:val="ru-RU"/>
        </w:rPr>
        <w:t xml:space="preserve"> </w:t>
      </w:r>
      <w:r w:rsidR="00A32B95" w:rsidRPr="00C0791A">
        <w:rPr>
          <w:lang w:val="ru-RU"/>
        </w:rPr>
        <w:t>даты.</w:t>
      </w:r>
    </w:p>
    <w:p w:rsidR="00A32B95" w:rsidRDefault="00A32B95" w:rsidP="00A32B95">
      <w:pPr>
        <w:pStyle w:val="a3"/>
        <w:ind w:left="142" w:right="103"/>
        <w:rPr>
          <w:lang w:val="ru-RU"/>
        </w:rPr>
      </w:pPr>
      <w:r w:rsidRPr="00440FE1">
        <w:rPr>
          <w:lang w:val="ru-RU"/>
        </w:rPr>
        <w:t>При этом публикация на странице Эмитента в сети Интернет осуществляется после публикации в ленте новостей.</w:t>
      </w:r>
    </w:p>
    <w:p w:rsidR="00A32B95" w:rsidRPr="00440FE1" w:rsidRDefault="00A32B95" w:rsidP="00A32B95">
      <w:pPr>
        <w:pStyle w:val="a3"/>
        <w:ind w:left="142" w:right="103"/>
        <w:rPr>
          <w:lang w:val="ru-RU"/>
        </w:rPr>
      </w:pPr>
    </w:p>
    <w:p w:rsidR="00A32B95" w:rsidRDefault="00A32B95" w:rsidP="00A32B95">
      <w:pPr>
        <w:pStyle w:val="a4"/>
        <w:tabs>
          <w:tab w:val="left" w:pos="560"/>
        </w:tabs>
        <w:ind w:left="142" w:right="103"/>
        <w:rPr>
          <w:lang w:val="ru-RU"/>
        </w:rPr>
      </w:pPr>
      <w:r>
        <w:rPr>
          <w:lang w:val="ru-RU"/>
        </w:rPr>
        <w:t xml:space="preserve">4.3. </w:t>
      </w:r>
      <w:r w:rsidRPr="00440FE1">
        <w:rPr>
          <w:lang w:val="ru-RU"/>
        </w:rPr>
        <w:t xml:space="preserve">В случае, если в течение срока размещения Облигаций Эмитент принимает решение о внесении изменений в Программу облигаций и/или Условия выпуска облигаций и/или в Проспект ценных бумаг и/или в случае получения Эмитентом в течение срока размещения Облигаций письменного требования (предписания, определения) Банка России, органа государственной власти о приостановлении размещения ценных бумаг (далее - уполномоченный орган), а если в соответствии с Федеральным законом </w:t>
      </w:r>
      <w:r w:rsidRPr="00440FE1">
        <w:rPr>
          <w:spacing w:val="-3"/>
          <w:lang w:val="ru-RU"/>
        </w:rPr>
        <w:t xml:space="preserve">«О </w:t>
      </w:r>
      <w:r w:rsidRPr="00440FE1">
        <w:rPr>
          <w:lang w:val="ru-RU"/>
        </w:rPr>
        <w:t>рынке ценных бумаг» или иными федеральными законами выпуск ценных бумаг эмитента не подлежит государственной регистрации – также иного уполномоченного органа в соответствии с законодательством Российской Федерации направлять такое требование,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w:t>
      </w:r>
      <w:r w:rsidRPr="00440FE1">
        <w:rPr>
          <w:spacing w:val="-4"/>
          <w:lang w:val="ru-RU"/>
        </w:rPr>
        <w:t xml:space="preserve"> </w:t>
      </w:r>
      <w:r w:rsidRPr="00440FE1">
        <w:rPr>
          <w:lang w:val="ru-RU"/>
        </w:rPr>
        <w:t>Интернет.</w:t>
      </w:r>
    </w:p>
    <w:p w:rsidR="00A32B95" w:rsidRPr="00440FE1" w:rsidRDefault="00A32B95" w:rsidP="00A32B95">
      <w:pPr>
        <w:pStyle w:val="a4"/>
        <w:tabs>
          <w:tab w:val="left" w:pos="560"/>
        </w:tabs>
        <w:ind w:left="142" w:right="103"/>
        <w:rPr>
          <w:lang w:val="ru-RU"/>
        </w:rPr>
      </w:pPr>
    </w:p>
    <w:p w:rsidR="00A32B95" w:rsidRPr="00003211" w:rsidRDefault="00A32B95" w:rsidP="00A32B95">
      <w:pPr>
        <w:pStyle w:val="a3"/>
        <w:ind w:left="142"/>
        <w:rPr>
          <w:lang w:val="ru-RU"/>
        </w:rPr>
      </w:pPr>
      <w:r w:rsidRPr="00440FE1">
        <w:rPr>
          <w:lang w:val="ru-RU"/>
        </w:rPr>
        <w:t>Сообщение о приостановлении размещения Облигаций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Программу облигаций и/или Условия выпуска облигаций и (или) Проспект ценных бумаг, а в случае изменения условий, установленных решением о размещении Облигаций,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Облигаций посредством почтовой,  факсимильной,</w:t>
      </w:r>
      <w:r w:rsidRPr="00440FE1">
        <w:rPr>
          <w:spacing w:val="27"/>
          <w:lang w:val="ru-RU"/>
        </w:rPr>
        <w:t xml:space="preserve"> </w:t>
      </w:r>
      <w:r w:rsidRPr="00440FE1">
        <w:rPr>
          <w:lang w:val="ru-RU"/>
        </w:rPr>
        <w:t>электронной</w:t>
      </w:r>
      <w:r w:rsidRPr="00440FE1">
        <w:rPr>
          <w:spacing w:val="26"/>
          <w:lang w:val="ru-RU"/>
        </w:rPr>
        <w:t xml:space="preserve"> </w:t>
      </w:r>
      <w:r w:rsidRPr="00440FE1">
        <w:rPr>
          <w:lang w:val="ru-RU"/>
        </w:rPr>
        <w:t>связи,</w:t>
      </w:r>
      <w:r w:rsidRPr="00440FE1">
        <w:rPr>
          <w:spacing w:val="27"/>
          <w:lang w:val="ru-RU"/>
        </w:rPr>
        <w:t xml:space="preserve"> </w:t>
      </w:r>
      <w:r w:rsidRPr="00440FE1">
        <w:rPr>
          <w:lang w:val="ru-RU"/>
        </w:rPr>
        <w:t>вручения</w:t>
      </w:r>
      <w:r w:rsidRPr="00440FE1">
        <w:rPr>
          <w:spacing w:val="27"/>
          <w:lang w:val="ru-RU"/>
        </w:rPr>
        <w:t xml:space="preserve"> </w:t>
      </w:r>
      <w:r w:rsidRPr="00440FE1">
        <w:rPr>
          <w:lang w:val="ru-RU"/>
        </w:rPr>
        <w:t>под</w:t>
      </w:r>
      <w:r w:rsidRPr="00440FE1">
        <w:rPr>
          <w:spacing w:val="30"/>
          <w:lang w:val="ru-RU"/>
        </w:rPr>
        <w:t xml:space="preserve"> </w:t>
      </w:r>
      <w:r w:rsidRPr="00440FE1">
        <w:rPr>
          <w:lang w:val="ru-RU"/>
        </w:rPr>
        <w:t>роспись</w:t>
      </w:r>
      <w:r w:rsidRPr="00440FE1">
        <w:rPr>
          <w:spacing w:val="28"/>
          <w:lang w:val="ru-RU"/>
        </w:rPr>
        <w:t xml:space="preserve"> </w:t>
      </w:r>
      <w:r w:rsidRPr="00440FE1">
        <w:rPr>
          <w:lang w:val="ru-RU"/>
        </w:rPr>
        <w:t>в</w:t>
      </w:r>
      <w:r w:rsidRPr="00440FE1">
        <w:rPr>
          <w:spacing w:val="26"/>
          <w:lang w:val="ru-RU"/>
        </w:rPr>
        <w:t xml:space="preserve"> </w:t>
      </w:r>
      <w:r w:rsidRPr="00440FE1">
        <w:rPr>
          <w:lang w:val="ru-RU"/>
        </w:rPr>
        <w:t>зависимости</w:t>
      </w:r>
      <w:r w:rsidRPr="00440FE1">
        <w:rPr>
          <w:spacing w:val="27"/>
          <w:lang w:val="ru-RU"/>
        </w:rPr>
        <w:t xml:space="preserve"> </w:t>
      </w:r>
      <w:r w:rsidRPr="00440FE1">
        <w:rPr>
          <w:lang w:val="ru-RU"/>
        </w:rPr>
        <w:t>от</w:t>
      </w:r>
      <w:r w:rsidRPr="00440FE1">
        <w:rPr>
          <w:spacing w:val="27"/>
          <w:lang w:val="ru-RU"/>
        </w:rPr>
        <w:t xml:space="preserve"> </w:t>
      </w:r>
      <w:r w:rsidRPr="00440FE1">
        <w:rPr>
          <w:lang w:val="ru-RU"/>
        </w:rPr>
        <w:t>того,</w:t>
      </w:r>
      <w:r w:rsidRPr="00440FE1">
        <w:rPr>
          <w:spacing w:val="27"/>
          <w:lang w:val="ru-RU"/>
        </w:rPr>
        <w:t xml:space="preserve"> </w:t>
      </w:r>
      <w:r w:rsidRPr="00440FE1">
        <w:rPr>
          <w:lang w:val="ru-RU"/>
        </w:rPr>
        <w:t>какая</w:t>
      </w:r>
      <w:r w:rsidRPr="00440FE1">
        <w:rPr>
          <w:spacing w:val="27"/>
          <w:lang w:val="ru-RU"/>
        </w:rPr>
        <w:t xml:space="preserve"> </w:t>
      </w:r>
      <w:r w:rsidRPr="00440FE1">
        <w:rPr>
          <w:lang w:val="ru-RU"/>
        </w:rPr>
        <w:t>из</w:t>
      </w:r>
      <w:r w:rsidRPr="00440FE1">
        <w:rPr>
          <w:spacing w:val="26"/>
          <w:lang w:val="ru-RU"/>
        </w:rPr>
        <w:t xml:space="preserve"> </w:t>
      </w:r>
      <w:r w:rsidRPr="00440FE1">
        <w:rPr>
          <w:lang w:val="ru-RU"/>
        </w:rPr>
        <w:t>указанных</w:t>
      </w:r>
      <w:r w:rsidRPr="00440FE1">
        <w:rPr>
          <w:spacing w:val="28"/>
          <w:lang w:val="ru-RU"/>
        </w:rPr>
        <w:t xml:space="preserve"> </w:t>
      </w:r>
      <w:r w:rsidRPr="00440FE1">
        <w:rPr>
          <w:lang w:val="ru-RU"/>
        </w:rPr>
        <w:t>дат</w:t>
      </w:r>
      <w:r>
        <w:rPr>
          <w:lang w:val="ru-RU"/>
        </w:rPr>
        <w:t xml:space="preserve"> </w:t>
      </w:r>
      <w:r w:rsidRPr="00003211">
        <w:rPr>
          <w:lang w:val="ru-RU"/>
        </w:rPr>
        <w:t>наступит раньше:</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19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97">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9"/>
          <w:lang w:val="ru-RU"/>
        </w:rPr>
        <w:t xml:space="preserve"> </w:t>
      </w:r>
      <w:r w:rsidRPr="00440FE1">
        <w:rPr>
          <w:lang w:val="ru-RU"/>
        </w:rPr>
        <w:t>дней.</w:t>
      </w:r>
    </w:p>
    <w:p w:rsidR="00A32B95" w:rsidRPr="00440FE1" w:rsidRDefault="00A32B95" w:rsidP="00A32B95">
      <w:pPr>
        <w:pStyle w:val="a4"/>
        <w:tabs>
          <w:tab w:val="left" w:pos="243"/>
        </w:tabs>
        <w:ind w:left="142" w:right="101"/>
        <w:rPr>
          <w:lang w:val="ru-RU"/>
        </w:rPr>
      </w:pPr>
    </w:p>
    <w:p w:rsidR="00A32B95" w:rsidRDefault="00A32B95" w:rsidP="00A32B95">
      <w:pPr>
        <w:pStyle w:val="a3"/>
        <w:ind w:left="142" w:right="103"/>
        <w:rPr>
          <w:lang w:val="ru-RU"/>
        </w:rPr>
      </w:pPr>
      <w:r w:rsidRPr="00440FE1">
        <w:rPr>
          <w:lang w:val="ru-RU"/>
        </w:rPr>
        <w:t xml:space="preserve">В случае если размещение Облигаций приостанавливается в связи с принятием регистрирующим органом решения о приостановлении эмиссии Облигаций, информация о приостановлении размещения Облигаций раскрывается Эмитентом в форме сообщения о существенном факте </w:t>
      </w:r>
      <w:r>
        <w:rPr>
          <w:lang w:val="ru-RU"/>
        </w:rPr>
        <w:t>«</w:t>
      </w:r>
      <w:r w:rsidRPr="00440FE1">
        <w:rPr>
          <w:lang w:val="ru-RU"/>
        </w:rPr>
        <w:t>Сведения о приостановлении и возобновлении эмиссии ценных бумаг</w:t>
      </w:r>
      <w:r>
        <w:rPr>
          <w:lang w:val="ru-RU"/>
        </w:rPr>
        <w:t>»</w:t>
      </w:r>
      <w:r w:rsidRPr="00440FE1">
        <w:rPr>
          <w:lang w:val="ru-RU"/>
        </w:rPr>
        <w:t>.</w:t>
      </w:r>
    </w:p>
    <w:p w:rsidR="00A32B95" w:rsidRPr="00440FE1" w:rsidRDefault="00A32B95" w:rsidP="00A32B95">
      <w:pPr>
        <w:pStyle w:val="a3"/>
        <w:ind w:left="142" w:right="103"/>
        <w:rPr>
          <w:lang w:val="ru-RU"/>
        </w:rPr>
      </w:pPr>
    </w:p>
    <w:p w:rsidR="00A32B95" w:rsidRPr="00440FE1" w:rsidRDefault="00A32B95" w:rsidP="00A32B95">
      <w:pPr>
        <w:pStyle w:val="a3"/>
        <w:ind w:left="142" w:right="106"/>
        <w:rPr>
          <w:lang w:val="ru-RU"/>
        </w:rPr>
      </w:pPr>
      <w:r w:rsidRPr="00440FE1">
        <w:rPr>
          <w:lang w:val="ru-RU"/>
        </w:rPr>
        <w:t xml:space="preserve">Сообщение о существенном факте </w:t>
      </w:r>
      <w:r>
        <w:rPr>
          <w:lang w:val="ru-RU"/>
        </w:rPr>
        <w:t>«С</w:t>
      </w:r>
      <w:r w:rsidRPr="00440FE1">
        <w:rPr>
          <w:lang w:val="ru-RU"/>
        </w:rPr>
        <w:t>ведения о приостановлении и возобновлении эмиссии ценных бумаг</w:t>
      </w:r>
      <w:r>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приостановлении эмиссии Облигаций - даты опубликования информации о</w:t>
      </w:r>
      <w:r w:rsidRPr="009875CC">
        <w:rPr>
          <w:lang w:val="ru-RU"/>
        </w:rPr>
        <w:t xml:space="preserve"> </w:t>
      </w:r>
      <w:r>
        <w:rPr>
          <w:lang w:val="ru-RU"/>
        </w:rPr>
        <w:t xml:space="preserve">приостановлении </w:t>
      </w:r>
      <w:r w:rsidRPr="00440FE1">
        <w:rPr>
          <w:lang w:val="ru-RU"/>
        </w:rPr>
        <w:t>эмиссии Облигаций на странице регистрирующего органа в сети Интернет или даты получения Эмитентом письменного уведомления регистрирующего органа о приостановлении эмиссии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19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19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A32B95" w:rsidRPr="00440FE1" w:rsidRDefault="00A32B95" w:rsidP="00A32B95">
      <w:pPr>
        <w:pStyle w:val="a4"/>
        <w:tabs>
          <w:tab w:val="left" w:pos="243"/>
        </w:tabs>
        <w:ind w:left="142" w:right="101"/>
        <w:rPr>
          <w:lang w:val="ru-RU"/>
        </w:rPr>
      </w:pPr>
    </w:p>
    <w:p w:rsidR="00A32B95" w:rsidRDefault="00A32B95" w:rsidP="00A32B95">
      <w:pPr>
        <w:pStyle w:val="a3"/>
        <w:ind w:left="142" w:right="101"/>
        <w:rPr>
          <w:lang w:val="ru-RU"/>
        </w:rPr>
      </w:pPr>
      <w:r w:rsidRPr="00440FE1">
        <w:rPr>
          <w:lang w:val="ru-RU"/>
        </w:rPr>
        <w:t xml:space="preserve">Публикация сообщения о существенном факте "сведения о приостановлении и возобновлении эмиссии ценных бумаг" в сети Интернет по адресу </w:t>
      </w:r>
      <w:hyperlink r:id="rId20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0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w:t>
      </w:r>
    </w:p>
    <w:p w:rsidR="00A32B95" w:rsidRPr="00440FE1" w:rsidRDefault="00A32B95" w:rsidP="00A32B95">
      <w:pPr>
        <w:pStyle w:val="a3"/>
        <w:ind w:left="142" w:right="101"/>
        <w:rPr>
          <w:lang w:val="ru-RU"/>
        </w:rPr>
      </w:pPr>
    </w:p>
    <w:p w:rsidR="00A32B95" w:rsidRDefault="00A32B95" w:rsidP="00A32B95">
      <w:pPr>
        <w:pStyle w:val="a3"/>
        <w:ind w:left="142" w:right="101"/>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A32B95" w:rsidRPr="00440FE1" w:rsidRDefault="00A32B95" w:rsidP="00A32B95">
      <w:pPr>
        <w:pStyle w:val="a3"/>
        <w:ind w:left="142" w:right="101"/>
        <w:rPr>
          <w:lang w:val="ru-RU"/>
        </w:rPr>
      </w:pPr>
    </w:p>
    <w:p w:rsidR="00A32B95" w:rsidRPr="00C10A40" w:rsidRDefault="00C0791A" w:rsidP="00C0791A">
      <w:pPr>
        <w:pStyle w:val="a4"/>
        <w:tabs>
          <w:tab w:val="left" w:pos="519"/>
        </w:tabs>
        <w:ind w:left="142" w:right="103"/>
        <w:rPr>
          <w:lang w:val="ru-RU"/>
        </w:rPr>
      </w:pPr>
      <w:r>
        <w:rPr>
          <w:lang w:val="ru-RU"/>
        </w:rPr>
        <w:t xml:space="preserve">4.4. </w:t>
      </w:r>
      <w:r w:rsidR="00A32B95" w:rsidRPr="00C10A40">
        <w:rPr>
          <w:lang w:val="ru-RU"/>
        </w:rPr>
        <w:t>После регистрации в течение срока размещения Облигаций изменений в Программу облигаций и/или Условия выпуска облигаций и (или) Проспект ценных бумаг, принятия решения об отказе в регистрации таких изменений или получения в течение срока размещения Облигаций письменного уведомления (определения, решения) уполномоченного органа о разрешении возобновления размещения Облигаций (прекращении действия оснований для приостановления размещения Облигаций) Эмитент обязан опубликовать сообщение о возобновлении размещения</w:t>
      </w:r>
      <w:r w:rsidR="00A32B95" w:rsidRPr="00C10A40">
        <w:rPr>
          <w:spacing w:val="-8"/>
          <w:lang w:val="ru-RU"/>
        </w:rPr>
        <w:t xml:space="preserve"> </w:t>
      </w:r>
      <w:r w:rsidR="00A32B95" w:rsidRPr="00C10A40">
        <w:rPr>
          <w:lang w:val="ru-RU"/>
        </w:rPr>
        <w:t>Облигаций.</w:t>
      </w:r>
    </w:p>
    <w:p w:rsidR="00A32B95" w:rsidRPr="00C10A40" w:rsidRDefault="00A32B95" w:rsidP="00A32B95">
      <w:pPr>
        <w:pStyle w:val="a4"/>
        <w:tabs>
          <w:tab w:val="left" w:pos="519"/>
        </w:tabs>
        <w:ind w:left="142" w:right="103"/>
        <w:rPr>
          <w:lang w:val="ru-RU"/>
        </w:rPr>
      </w:pPr>
    </w:p>
    <w:p w:rsidR="00A32B95" w:rsidRPr="00440FE1" w:rsidRDefault="00A32B95" w:rsidP="00A32B95">
      <w:pPr>
        <w:pStyle w:val="a3"/>
        <w:ind w:left="142" w:right="103"/>
        <w:rPr>
          <w:lang w:val="ru-RU"/>
        </w:rPr>
      </w:pPr>
      <w:r w:rsidRPr="00440FE1">
        <w:rPr>
          <w:lang w:val="ru-RU"/>
        </w:rPr>
        <w:t>Сообщение о возобновлении размещения Облигаций должно быть опубликовано Эмитентом в следующие сроки с даты опубликования информации о регистрации изменений Программу облигаций и/или Условия выпуска облигаций и (или) Проспект ценных бумаг или об отказе в регистрации таких изменений на странице регистрирующего органа в сети Интернет или с даты получения Эмитентом письменного уведомления регистрирующего органа о регистрации изменений в Программу облигаций и/или Условия выпуска облигаций и (или) Проспект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Облигаций (прекращении действия оснований для приостановления размещения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20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0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A32B95" w:rsidRPr="00440FE1" w:rsidRDefault="00A32B95" w:rsidP="00A32B95">
      <w:pPr>
        <w:pStyle w:val="a4"/>
        <w:tabs>
          <w:tab w:val="left" w:pos="243"/>
        </w:tabs>
        <w:ind w:left="142" w:right="101"/>
        <w:rPr>
          <w:lang w:val="ru-RU"/>
        </w:rPr>
      </w:pPr>
    </w:p>
    <w:p w:rsidR="00A32B95" w:rsidRPr="00440FE1" w:rsidRDefault="00A32B95" w:rsidP="00A32B95">
      <w:pPr>
        <w:pStyle w:val="a3"/>
        <w:ind w:left="142" w:right="102"/>
        <w:rPr>
          <w:lang w:val="ru-RU"/>
        </w:rPr>
      </w:pPr>
      <w:r w:rsidRPr="00440FE1">
        <w:rPr>
          <w:lang w:val="ru-RU"/>
        </w:rPr>
        <w:t xml:space="preserve">В случае, если размещение Облигаций возобновляется в связи с принятием регистрирующим органом решения о возобновлении эмиссии Облигаций, информация о возобновлении размещения Облигаций раскрывается Эмитентом в форме сообщения о существенном факте </w:t>
      </w:r>
      <w:r>
        <w:rPr>
          <w:lang w:val="ru-RU"/>
        </w:rPr>
        <w:t>«</w:t>
      </w:r>
      <w:r w:rsidRPr="00440FE1">
        <w:rPr>
          <w:lang w:val="ru-RU"/>
        </w:rPr>
        <w:t>Сведения о приостановлении и возобновлении эмиссии ценных бумаг</w:t>
      </w:r>
      <w:r>
        <w:rPr>
          <w:lang w:val="ru-RU"/>
        </w:rPr>
        <w:t>»</w:t>
      </w:r>
      <w:r w:rsidRPr="00440FE1">
        <w:rPr>
          <w:lang w:val="ru-RU"/>
        </w:rPr>
        <w:t>.</w:t>
      </w:r>
    </w:p>
    <w:p w:rsidR="00A32B95" w:rsidRPr="00440FE1" w:rsidRDefault="00A32B95" w:rsidP="00A32B95">
      <w:pPr>
        <w:pStyle w:val="a3"/>
        <w:ind w:left="142" w:right="104"/>
        <w:rPr>
          <w:lang w:val="ru-RU"/>
        </w:rPr>
      </w:pPr>
      <w:r w:rsidRPr="00440FE1">
        <w:rPr>
          <w:lang w:val="ru-RU"/>
        </w:rPr>
        <w:t xml:space="preserve">Сообщение о существенном факте </w:t>
      </w:r>
      <w:r>
        <w:rPr>
          <w:lang w:val="ru-RU"/>
        </w:rPr>
        <w:t>«С</w:t>
      </w:r>
      <w:r w:rsidRPr="00440FE1">
        <w:rPr>
          <w:lang w:val="ru-RU"/>
        </w:rPr>
        <w:t>ведения о приостановлении и возобновлении эмиссии ценных бумаг</w:t>
      </w:r>
      <w:r>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возобновлении эмиссии Облигаций - даты опубликования информации о возобновлении эмиссии Облигаций на странице регистрирующего органа в сети Интернет или даты получения Эмитентом письменного уведомления регистрирующего органа о возобновлении эмиссии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Pr="00440FE1" w:rsidRDefault="00A32B95" w:rsidP="00A32B95">
      <w:pPr>
        <w:pStyle w:val="a4"/>
        <w:numPr>
          <w:ilvl w:val="0"/>
          <w:numId w:val="3"/>
        </w:numPr>
        <w:tabs>
          <w:tab w:val="left" w:pos="243"/>
        </w:tabs>
        <w:ind w:left="142" w:right="101" w:firstLine="0"/>
        <w:rPr>
          <w:lang w:val="ru-RU"/>
        </w:rPr>
      </w:pPr>
      <w:r w:rsidRPr="00440FE1">
        <w:rPr>
          <w:lang w:val="ru-RU"/>
        </w:rPr>
        <w:t xml:space="preserve">на странице Эмитента в сети Интернет по адресу </w:t>
      </w:r>
      <w:hyperlink r:id="rId20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0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A32B95" w:rsidRPr="00440FE1" w:rsidRDefault="00A32B95" w:rsidP="00A32B95">
      <w:pPr>
        <w:pStyle w:val="a3"/>
        <w:ind w:left="142"/>
        <w:rPr>
          <w:sz w:val="15"/>
          <w:lang w:val="ru-RU"/>
        </w:rPr>
      </w:pPr>
    </w:p>
    <w:p w:rsidR="00A32B95" w:rsidRDefault="00A32B95" w:rsidP="00A32B95">
      <w:pPr>
        <w:pStyle w:val="a3"/>
        <w:ind w:left="142"/>
        <w:rPr>
          <w:lang w:val="ru-RU"/>
        </w:rPr>
      </w:pPr>
      <w:r w:rsidRPr="00440FE1">
        <w:rPr>
          <w:lang w:val="ru-RU"/>
        </w:rPr>
        <w:t xml:space="preserve">Публикация сообщения о существенном факте </w:t>
      </w:r>
      <w:r>
        <w:rPr>
          <w:lang w:val="ru-RU"/>
        </w:rPr>
        <w:t>«</w:t>
      </w:r>
      <w:r w:rsidRPr="00440FE1">
        <w:rPr>
          <w:lang w:val="ru-RU"/>
        </w:rPr>
        <w:t xml:space="preserve">Сведения о приостановлении и возобновлении эмиссии ценных   бумаг"   в   сети   Интернет   по   адресу   </w:t>
      </w:r>
      <w:hyperlink r:id="rId20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и</w:t>
      </w:r>
      <w:hyperlink r:id="rId207">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w:t>
      </w:r>
    </w:p>
    <w:p w:rsidR="00A32B95" w:rsidRPr="00440FE1" w:rsidRDefault="00A32B95" w:rsidP="00A32B95">
      <w:pPr>
        <w:pStyle w:val="a3"/>
        <w:ind w:left="142"/>
        <w:rPr>
          <w:lang w:val="ru-RU"/>
        </w:rPr>
      </w:pPr>
    </w:p>
    <w:p w:rsidR="00A32B95" w:rsidRDefault="00A32B95" w:rsidP="00A32B95">
      <w:pPr>
        <w:pStyle w:val="a3"/>
        <w:ind w:left="142" w:right="105"/>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A32B95" w:rsidRPr="00440FE1" w:rsidRDefault="00A32B95" w:rsidP="00A32B95">
      <w:pPr>
        <w:pStyle w:val="a3"/>
        <w:ind w:left="142" w:right="105"/>
        <w:rPr>
          <w:lang w:val="ru-RU"/>
        </w:rPr>
      </w:pPr>
    </w:p>
    <w:p w:rsidR="00A32B95" w:rsidRPr="00C7499B" w:rsidRDefault="00A32B95" w:rsidP="00A32B95">
      <w:pPr>
        <w:pStyle w:val="a3"/>
        <w:ind w:left="142" w:right="106"/>
        <w:rPr>
          <w:lang w:val="ru-RU"/>
        </w:rPr>
      </w:pPr>
      <w:r>
        <w:rPr>
          <w:lang w:val="ru-RU"/>
        </w:rPr>
        <w:t xml:space="preserve">4.5. </w:t>
      </w:r>
      <w:r w:rsidRPr="00440FE1">
        <w:rPr>
          <w:lang w:val="ru-RU"/>
        </w:rPr>
        <w:t xml:space="preserve">Сведения о завершении размещения Облигаций раскрываются Эмитентом в форме сообщения о существенном факте </w:t>
      </w:r>
      <w:r>
        <w:rPr>
          <w:lang w:val="ru-RU"/>
        </w:rPr>
        <w:t>«С</w:t>
      </w:r>
      <w:r w:rsidRPr="00440FE1">
        <w:rPr>
          <w:lang w:val="ru-RU"/>
        </w:rPr>
        <w:t>ведения об этапах процедуры эмиссии ценных бумаг</w:t>
      </w:r>
      <w:r w:rsidRPr="00440FE1">
        <w:rPr>
          <w:spacing w:val="-16"/>
          <w:lang w:val="ru-RU"/>
        </w:rPr>
        <w:t xml:space="preserve"> </w:t>
      </w:r>
      <w:r w:rsidRPr="00440FE1">
        <w:rPr>
          <w:lang w:val="ru-RU"/>
        </w:rPr>
        <w:t>эмитента</w:t>
      </w:r>
      <w:r>
        <w:rPr>
          <w:lang w:val="ru-RU"/>
        </w:rPr>
        <w:t>»</w:t>
      </w:r>
      <w:r w:rsidRPr="00440FE1">
        <w:rPr>
          <w:lang w:val="ru-RU"/>
        </w:rPr>
        <w:t>.</w:t>
      </w:r>
      <w:r w:rsidRPr="009875CC">
        <w:rPr>
          <w:lang w:val="ru-RU"/>
        </w:rPr>
        <w:t xml:space="preserve"> </w:t>
      </w:r>
      <w:r w:rsidRPr="00440FE1">
        <w:rPr>
          <w:lang w:val="ru-RU"/>
        </w:rPr>
        <w:t xml:space="preserve">Сообщение о существенном факте </w:t>
      </w:r>
      <w:r>
        <w:rPr>
          <w:lang w:val="ru-RU"/>
        </w:rPr>
        <w:t>«С</w:t>
      </w:r>
      <w:r w:rsidRPr="00440FE1">
        <w:rPr>
          <w:lang w:val="ru-RU"/>
        </w:rPr>
        <w:t>ведения об этапах процедуры эмиссии ценных бумаг эмитента</w:t>
      </w:r>
      <w:r>
        <w:rPr>
          <w:lang w:val="ru-RU"/>
        </w:rPr>
        <w:t>»</w:t>
      </w:r>
      <w:r w:rsidRPr="00440FE1">
        <w:rPr>
          <w:lang w:val="ru-RU"/>
        </w:rPr>
        <w:t xml:space="preserve"> должно быть опубликовано Эмитентом в следующие сроки с момента наступления существенного факта,</w:t>
      </w:r>
      <w:r w:rsidRPr="009875CC">
        <w:rPr>
          <w:lang w:val="ru-RU"/>
        </w:rPr>
        <w:t xml:space="preserve"> </w:t>
      </w:r>
      <w:r w:rsidRPr="00440FE1">
        <w:rPr>
          <w:lang w:val="ru-RU"/>
        </w:rPr>
        <w:t>содержащего</w:t>
      </w:r>
      <w:r>
        <w:rPr>
          <w:lang w:val="ru-RU"/>
        </w:rPr>
        <w:t xml:space="preserve"> </w:t>
      </w:r>
      <w:r w:rsidRPr="00440FE1">
        <w:rPr>
          <w:lang w:val="ru-RU"/>
        </w:rPr>
        <w:t>сведения</w:t>
      </w:r>
      <w:r>
        <w:rPr>
          <w:lang w:val="ru-RU"/>
        </w:rPr>
        <w:t xml:space="preserve"> </w:t>
      </w:r>
      <w:r w:rsidRPr="00440FE1">
        <w:rPr>
          <w:lang w:val="ru-RU"/>
        </w:rPr>
        <w:t>о завершении размещения Облигаций - даты, в которую завершается размещение Облигаций:</w:t>
      </w:r>
    </w:p>
    <w:p w:rsidR="00A32B95" w:rsidRPr="00440FE1" w:rsidRDefault="00A32B95" w:rsidP="00A32B95">
      <w:pPr>
        <w:pStyle w:val="a4"/>
        <w:numPr>
          <w:ilvl w:val="0"/>
          <w:numId w:val="3"/>
        </w:numPr>
        <w:tabs>
          <w:tab w:val="left" w:pos="240"/>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3"/>
        </w:numPr>
        <w:tabs>
          <w:tab w:val="left" w:pos="243"/>
        </w:tabs>
        <w:ind w:left="142" w:right="101" w:firstLine="0"/>
        <w:rPr>
          <w:lang w:val="ru-RU"/>
        </w:rPr>
      </w:pPr>
      <w:r w:rsidRPr="00440FE1">
        <w:rPr>
          <w:lang w:val="ru-RU"/>
        </w:rPr>
        <w:t>на странице Эмитента в сети Интернет по адресу</w:t>
      </w:r>
      <w:r>
        <w:rPr>
          <w:lang w:val="ru-RU"/>
        </w:rPr>
        <w:t>:</w:t>
      </w:r>
      <w:r w:rsidRPr="00440FE1">
        <w:rPr>
          <w:lang w:val="ru-RU"/>
        </w:rPr>
        <w:t xml:space="preserve"> </w:t>
      </w:r>
      <w:hyperlink r:id="rId20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0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0"/>
          <w:lang w:val="ru-RU"/>
        </w:rPr>
        <w:t xml:space="preserve"> </w:t>
      </w:r>
      <w:r w:rsidRPr="00440FE1">
        <w:rPr>
          <w:lang w:val="ru-RU"/>
        </w:rPr>
        <w:t>дней.</w:t>
      </w:r>
    </w:p>
    <w:p w:rsidR="00A32B95" w:rsidRPr="00440FE1" w:rsidRDefault="00A32B95" w:rsidP="00A32B95">
      <w:pPr>
        <w:pStyle w:val="a4"/>
        <w:tabs>
          <w:tab w:val="left" w:pos="243"/>
        </w:tabs>
        <w:ind w:left="142" w:right="101"/>
        <w:rPr>
          <w:lang w:val="ru-RU"/>
        </w:rPr>
      </w:pPr>
    </w:p>
    <w:p w:rsidR="00A32B95" w:rsidRDefault="00A32B95" w:rsidP="00A32B95">
      <w:pPr>
        <w:ind w:left="142" w:right="104"/>
        <w:jc w:val="both"/>
        <w:rPr>
          <w:lang w:val="ru-RU"/>
        </w:rPr>
      </w:pPr>
      <w:r w:rsidRPr="00440FE1">
        <w:rPr>
          <w:lang w:val="ru-RU"/>
        </w:rPr>
        <w:t xml:space="preserve">Публикация сообщения о существенном факте </w:t>
      </w:r>
      <w:r>
        <w:rPr>
          <w:lang w:val="ru-RU"/>
        </w:rPr>
        <w:t>«С</w:t>
      </w:r>
      <w:r w:rsidRPr="00440FE1">
        <w:rPr>
          <w:lang w:val="ru-RU"/>
        </w:rPr>
        <w:t>ведения об этапах процедуры эмиссии ценных бумаг эмитента</w:t>
      </w:r>
      <w:r>
        <w:rPr>
          <w:lang w:val="ru-RU"/>
        </w:rPr>
        <w:t>»</w:t>
      </w:r>
      <w:r w:rsidRPr="00440FE1">
        <w:rPr>
          <w:lang w:val="ru-RU"/>
        </w:rPr>
        <w:t xml:space="preserve"> в сети Интернет по </w:t>
      </w:r>
      <w:r>
        <w:rPr>
          <w:lang w:val="ru-RU"/>
        </w:rPr>
        <w:t xml:space="preserve">адресу: </w:t>
      </w:r>
      <w:hyperlink r:id="rId21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1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sz w:val="24"/>
          <w:lang w:val="ru-RU"/>
        </w:rPr>
        <w:t xml:space="preserve"> </w:t>
      </w:r>
      <w:r w:rsidRPr="00440FE1">
        <w:rPr>
          <w:lang w:val="ru-RU"/>
        </w:rPr>
        <w:t>осуществляется после публикации данного сообщения в ленте новостей.</w:t>
      </w:r>
    </w:p>
    <w:p w:rsidR="00A32B95" w:rsidRPr="00440FE1" w:rsidRDefault="00A32B95" w:rsidP="00A32B95">
      <w:pPr>
        <w:ind w:left="142" w:right="104"/>
        <w:jc w:val="both"/>
        <w:rPr>
          <w:lang w:val="ru-RU"/>
        </w:rPr>
      </w:pPr>
    </w:p>
    <w:p w:rsidR="00A32B95" w:rsidRDefault="00C0791A" w:rsidP="00C0791A">
      <w:pPr>
        <w:pStyle w:val="a4"/>
        <w:tabs>
          <w:tab w:val="left" w:pos="344"/>
        </w:tabs>
        <w:ind w:left="142" w:right="101"/>
        <w:rPr>
          <w:lang w:val="ru-RU"/>
        </w:rPr>
      </w:pPr>
      <w:r>
        <w:rPr>
          <w:lang w:val="ru-RU"/>
        </w:rPr>
        <w:t xml:space="preserve">5. </w:t>
      </w:r>
      <w:r w:rsidR="00A32B95" w:rsidRPr="00440FE1">
        <w:rPr>
          <w:lang w:val="ru-RU"/>
        </w:rPr>
        <w:t xml:space="preserve">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Эмитент обязан опубликовать текст зарегистрированных Условий выпуска облигаций на странице в сети Интернет по адресу: </w:t>
      </w:r>
      <w:hyperlink r:id="rId212">
        <w:r w:rsidR="00A32B95">
          <w:rPr>
            <w:color w:val="0000FF"/>
            <w:u w:val="single" w:color="0000FF"/>
          </w:rPr>
          <w:t>http</w:t>
        </w:r>
        <w:r w:rsidR="00A32B95" w:rsidRPr="00440FE1">
          <w:rPr>
            <w:color w:val="0000FF"/>
            <w:u w:val="single" w:color="0000FF"/>
            <w:lang w:val="ru-RU"/>
          </w:rPr>
          <w:t>://</w:t>
        </w:r>
        <w:r w:rsidR="00A32B95">
          <w:rPr>
            <w:color w:val="0000FF"/>
            <w:u w:val="single" w:color="0000FF"/>
          </w:rPr>
          <w:t>www</w:t>
        </w:r>
        <w:r w:rsidR="00A32B95" w:rsidRPr="00440FE1">
          <w:rPr>
            <w:color w:val="0000FF"/>
            <w:u w:val="single" w:color="0000FF"/>
            <w:lang w:val="ru-RU"/>
          </w:rPr>
          <w:t>.</w:t>
        </w:r>
        <w:r w:rsidR="00A32B95">
          <w:rPr>
            <w:color w:val="0000FF"/>
            <w:u w:val="single" w:color="0000FF"/>
          </w:rPr>
          <w:t>e</w:t>
        </w:r>
        <w:r w:rsidR="00A32B95" w:rsidRPr="00440FE1">
          <w:rPr>
            <w:color w:val="0000FF"/>
            <w:u w:val="single" w:color="0000FF"/>
            <w:lang w:val="ru-RU"/>
          </w:rPr>
          <w:t>-</w:t>
        </w:r>
        <w:r w:rsidR="00A32B95">
          <w:rPr>
            <w:color w:val="0000FF"/>
            <w:u w:val="single" w:color="0000FF"/>
          </w:rPr>
          <w:t>disclosure</w:t>
        </w:r>
        <w:r w:rsidR="00A32B95" w:rsidRPr="00440FE1">
          <w:rPr>
            <w:color w:val="0000FF"/>
            <w:u w:val="single" w:color="0000FF"/>
            <w:lang w:val="ru-RU"/>
          </w:rPr>
          <w:t>.</w:t>
        </w:r>
        <w:r w:rsidR="00A32B95">
          <w:rPr>
            <w:color w:val="0000FF"/>
            <w:u w:val="single" w:color="0000FF"/>
          </w:rPr>
          <w:t>ru</w:t>
        </w:r>
        <w:r w:rsidR="00A32B95" w:rsidRPr="00440FE1">
          <w:rPr>
            <w:color w:val="0000FF"/>
            <w:u w:val="single" w:color="0000FF"/>
            <w:lang w:val="ru-RU"/>
          </w:rPr>
          <w:t>/</w:t>
        </w:r>
        <w:r w:rsidR="00A32B95">
          <w:rPr>
            <w:color w:val="0000FF"/>
            <w:u w:val="single" w:color="0000FF"/>
          </w:rPr>
          <w:t>portal</w:t>
        </w:r>
        <w:r w:rsidR="00A32B95" w:rsidRPr="00440FE1">
          <w:rPr>
            <w:color w:val="0000FF"/>
            <w:u w:val="single" w:color="0000FF"/>
            <w:lang w:val="ru-RU"/>
          </w:rPr>
          <w:t>/</w:t>
        </w:r>
        <w:r w:rsidR="00A32B95">
          <w:rPr>
            <w:color w:val="0000FF"/>
            <w:u w:val="single" w:color="0000FF"/>
          </w:rPr>
          <w:t>company</w:t>
        </w:r>
        <w:r w:rsidR="00A32B95" w:rsidRPr="00440FE1">
          <w:rPr>
            <w:color w:val="0000FF"/>
            <w:u w:val="single" w:color="0000FF"/>
            <w:lang w:val="ru-RU"/>
          </w:rPr>
          <w:t>.</w:t>
        </w:r>
        <w:r w:rsidR="00A32B95">
          <w:rPr>
            <w:color w:val="0000FF"/>
            <w:u w:val="single" w:color="0000FF"/>
          </w:rPr>
          <w:t>aspx</w:t>
        </w:r>
        <w:r w:rsidR="00A32B95" w:rsidRPr="00440FE1">
          <w:rPr>
            <w:color w:val="0000FF"/>
            <w:u w:val="single" w:color="0000FF"/>
            <w:lang w:val="ru-RU"/>
          </w:rPr>
          <w:t>?</w:t>
        </w:r>
        <w:r w:rsidR="00A32B95">
          <w:rPr>
            <w:color w:val="0000FF"/>
            <w:u w:val="single" w:color="0000FF"/>
          </w:rPr>
          <w:t>id</w:t>
        </w:r>
        <w:r w:rsidR="00A32B95" w:rsidRPr="00440FE1">
          <w:rPr>
            <w:color w:val="0000FF"/>
            <w:u w:val="single" w:color="0000FF"/>
            <w:lang w:val="ru-RU"/>
          </w:rPr>
          <w:t xml:space="preserve">=35439 </w:t>
        </w:r>
      </w:hyperlink>
      <w:r w:rsidR="00A32B95" w:rsidRPr="00440FE1">
        <w:rPr>
          <w:lang w:val="ru-RU"/>
        </w:rPr>
        <w:t xml:space="preserve">и </w:t>
      </w:r>
      <w:hyperlink r:id="rId213">
        <w:r w:rsidR="00A32B95">
          <w:rPr>
            <w:color w:val="0000FF"/>
            <w:u w:val="single" w:color="0000FF"/>
          </w:rPr>
          <w:t>http</w:t>
        </w:r>
        <w:r w:rsidR="00A32B95" w:rsidRPr="00440FE1">
          <w:rPr>
            <w:color w:val="0000FF"/>
            <w:u w:val="single" w:color="0000FF"/>
            <w:lang w:val="ru-RU"/>
          </w:rPr>
          <w:t>://</w:t>
        </w:r>
        <w:r w:rsidR="00A32B95">
          <w:rPr>
            <w:color w:val="0000FF"/>
            <w:u w:val="single" w:color="0000FF"/>
          </w:rPr>
          <w:t>investvoda</w:t>
        </w:r>
        <w:r w:rsidR="00A32B95" w:rsidRPr="00440FE1">
          <w:rPr>
            <w:color w:val="0000FF"/>
            <w:u w:val="single" w:color="0000FF"/>
            <w:lang w:val="ru-RU"/>
          </w:rPr>
          <w:t>.</w:t>
        </w:r>
        <w:r w:rsidR="00A32B95">
          <w:rPr>
            <w:color w:val="0000FF"/>
            <w:u w:val="single" w:color="0000FF"/>
          </w:rPr>
          <w:t>ru</w:t>
        </w:r>
        <w:r w:rsidR="00A32B95" w:rsidRPr="00440FE1">
          <w:rPr>
            <w:color w:val="0000FF"/>
            <w:u w:val="single" w:color="0000FF"/>
            <w:lang w:val="ru-RU"/>
          </w:rPr>
          <w:t xml:space="preserve">/ </w:t>
        </w:r>
      </w:hyperlink>
      <w:r w:rsidR="00A32B95" w:rsidRPr="00440FE1">
        <w:rPr>
          <w:lang w:val="ru-RU"/>
        </w:rPr>
        <w:t>в срок не позднее даты начала размещения ценных</w:t>
      </w:r>
      <w:r w:rsidR="00A32B95" w:rsidRPr="00440FE1">
        <w:rPr>
          <w:spacing w:val="-4"/>
          <w:lang w:val="ru-RU"/>
        </w:rPr>
        <w:t xml:space="preserve"> </w:t>
      </w:r>
      <w:r w:rsidR="00A32B95" w:rsidRPr="00440FE1">
        <w:rPr>
          <w:lang w:val="ru-RU"/>
        </w:rPr>
        <w:t>бумаг.</w:t>
      </w:r>
    </w:p>
    <w:p w:rsidR="00A32B95" w:rsidRPr="00440FE1" w:rsidRDefault="00A32B95" w:rsidP="00A32B95">
      <w:pPr>
        <w:pStyle w:val="a4"/>
        <w:tabs>
          <w:tab w:val="left" w:pos="344"/>
        </w:tabs>
        <w:ind w:left="142" w:right="101"/>
        <w:rPr>
          <w:lang w:val="ru-RU"/>
        </w:rPr>
      </w:pPr>
    </w:p>
    <w:p w:rsidR="00A32B95" w:rsidRDefault="00A32B95" w:rsidP="00A32B95">
      <w:pPr>
        <w:pStyle w:val="a3"/>
        <w:ind w:left="142" w:right="104"/>
        <w:rPr>
          <w:lang w:val="ru-RU"/>
        </w:rPr>
      </w:pPr>
      <w:r w:rsidRPr="00440FE1">
        <w:rPr>
          <w:lang w:val="ru-RU"/>
        </w:rPr>
        <w:t>При опубликовании текста зарегистрированных Условий выпуска облигаций на странице в сети Интернет должны быть указаны государственный регистрационный номер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w:t>
      </w:r>
    </w:p>
    <w:p w:rsidR="00A32B95" w:rsidRPr="00440FE1" w:rsidRDefault="00A32B95" w:rsidP="00A32B95">
      <w:pPr>
        <w:pStyle w:val="a3"/>
        <w:ind w:left="142" w:right="104"/>
        <w:rPr>
          <w:lang w:val="ru-RU"/>
        </w:rPr>
      </w:pPr>
    </w:p>
    <w:p w:rsidR="00A32B95" w:rsidRDefault="00A32B95" w:rsidP="00A32B95">
      <w:pPr>
        <w:pStyle w:val="a3"/>
        <w:ind w:left="142" w:right="102"/>
        <w:rPr>
          <w:lang w:val="ru-RU"/>
        </w:rPr>
      </w:pPr>
      <w:r w:rsidRPr="00440FE1">
        <w:rPr>
          <w:lang w:val="ru-RU"/>
        </w:rPr>
        <w:t xml:space="preserve">Текст зарегистрированных Условий выпуска облигаций должен быть доступен в сети Интернет по адресу </w:t>
      </w:r>
      <w:hyperlink r:id="rId21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1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с даты его опубликования в сети Интернет и до погашения (аннулирования) всех ценных бумаг, размещенных в рамках Программы облигаций.</w:t>
      </w:r>
    </w:p>
    <w:p w:rsidR="00A32B95" w:rsidRPr="00440FE1" w:rsidRDefault="00A32B95" w:rsidP="00A32B95">
      <w:pPr>
        <w:pStyle w:val="a3"/>
        <w:ind w:left="142" w:right="102"/>
        <w:rPr>
          <w:lang w:val="ru-RU"/>
        </w:rPr>
      </w:pPr>
    </w:p>
    <w:p w:rsidR="00A32B95" w:rsidRPr="00440FE1" w:rsidRDefault="00C0791A" w:rsidP="00C0791A">
      <w:pPr>
        <w:pStyle w:val="a4"/>
        <w:tabs>
          <w:tab w:val="left" w:pos="334"/>
        </w:tabs>
        <w:ind w:left="142"/>
        <w:rPr>
          <w:lang w:val="ru-RU"/>
        </w:rPr>
      </w:pPr>
      <w:r>
        <w:rPr>
          <w:lang w:val="ru-RU"/>
        </w:rPr>
        <w:t xml:space="preserve">6. </w:t>
      </w:r>
      <w:r w:rsidR="00A32B95" w:rsidRPr="00440FE1">
        <w:rPr>
          <w:lang w:val="ru-RU"/>
        </w:rPr>
        <w:t>Порядок раскрытия информации о размере процентных ставок по купонным</w:t>
      </w:r>
      <w:r w:rsidR="00A32B95" w:rsidRPr="00440FE1">
        <w:rPr>
          <w:spacing w:val="-14"/>
          <w:lang w:val="ru-RU"/>
        </w:rPr>
        <w:t xml:space="preserve"> </w:t>
      </w:r>
      <w:r w:rsidR="00A32B95" w:rsidRPr="00440FE1">
        <w:rPr>
          <w:lang w:val="ru-RU"/>
        </w:rPr>
        <w:t>периодам.</w:t>
      </w:r>
    </w:p>
    <w:p w:rsidR="00A32B95" w:rsidRPr="00851A8F" w:rsidRDefault="00A32B95" w:rsidP="00A32B95">
      <w:pPr>
        <w:ind w:left="142"/>
        <w:jc w:val="both"/>
        <w:rPr>
          <w:lang w:val="ru-RU"/>
        </w:rPr>
      </w:pPr>
      <w:r w:rsidRPr="00440FE1">
        <w:rPr>
          <w:lang w:val="ru-RU"/>
        </w:rPr>
        <w:t>Информация о размере процентных ставках по купонным периодам раскрывается в</w:t>
      </w:r>
      <w:r w:rsidRPr="00440FE1">
        <w:rPr>
          <w:b/>
          <w:lang w:val="ru-RU"/>
        </w:rPr>
        <w:t xml:space="preserve"> </w:t>
      </w:r>
      <w:r w:rsidRPr="00851A8F">
        <w:rPr>
          <w:u w:val="thick"/>
          <w:lang w:val="ru-RU"/>
        </w:rPr>
        <w:t>Условиях   выпуска</w:t>
      </w:r>
    </w:p>
    <w:p w:rsidR="00A32B95" w:rsidRPr="00851A8F" w:rsidRDefault="00A32B95" w:rsidP="00A32B95">
      <w:pPr>
        <w:pStyle w:val="2"/>
        <w:ind w:left="142"/>
        <w:rPr>
          <w:b w:val="0"/>
          <w:u w:val="thick"/>
          <w:lang w:val="ru-RU"/>
        </w:rPr>
      </w:pPr>
      <w:r w:rsidRPr="00851A8F">
        <w:rPr>
          <w:b w:val="0"/>
          <w:spacing w:val="-56"/>
          <w:u w:val="thick"/>
          <w:lang w:val="ru-RU"/>
        </w:rPr>
        <w:t xml:space="preserve"> </w:t>
      </w:r>
      <w:r w:rsidRPr="00851A8F">
        <w:rPr>
          <w:b w:val="0"/>
          <w:u w:val="thick"/>
          <w:lang w:val="ru-RU"/>
        </w:rPr>
        <w:t>облигаций.</w:t>
      </w:r>
    </w:p>
    <w:p w:rsidR="00A32B95" w:rsidRPr="00440FE1" w:rsidRDefault="00A32B95" w:rsidP="00A32B95">
      <w:pPr>
        <w:pStyle w:val="2"/>
        <w:ind w:left="142"/>
        <w:rPr>
          <w:lang w:val="ru-RU"/>
        </w:rPr>
      </w:pPr>
    </w:p>
    <w:p w:rsidR="00A32B95" w:rsidRDefault="00A32B95" w:rsidP="00A32B95">
      <w:pPr>
        <w:pStyle w:val="a3"/>
        <w:ind w:left="142" w:right="102"/>
        <w:rPr>
          <w:lang w:val="ru-RU"/>
        </w:rPr>
      </w:pPr>
      <w:r w:rsidRPr="00440FE1">
        <w:rPr>
          <w:lang w:val="ru-RU"/>
        </w:rPr>
        <w:t>Величина процентной ставки 1-го купонного периода (в процентах годовых) устанавливается Единоличным исполнительным органом Эмитента перед датой размещения Облигаций отдельного выпуска. Единоличный исполнительный орган Эмитента принимает решение о величине процентной ставки по первому купону не позднее, чем за один день до даты начала размещения</w:t>
      </w:r>
      <w:r w:rsidRPr="00440FE1">
        <w:rPr>
          <w:spacing w:val="-12"/>
          <w:lang w:val="ru-RU"/>
        </w:rPr>
        <w:t xml:space="preserve"> </w:t>
      </w:r>
      <w:r w:rsidRPr="00440FE1">
        <w:rPr>
          <w:lang w:val="ru-RU"/>
        </w:rPr>
        <w:t>Облигаций.</w:t>
      </w:r>
    </w:p>
    <w:p w:rsidR="00A32B95" w:rsidRPr="00440FE1" w:rsidRDefault="00A32B95" w:rsidP="00A32B95">
      <w:pPr>
        <w:pStyle w:val="a3"/>
        <w:ind w:left="142" w:right="102"/>
        <w:rPr>
          <w:lang w:val="ru-RU"/>
        </w:rPr>
      </w:pPr>
    </w:p>
    <w:p w:rsidR="00A32B95" w:rsidRPr="00440FE1" w:rsidRDefault="00A32B95" w:rsidP="00A32B95">
      <w:pPr>
        <w:pStyle w:val="a3"/>
        <w:ind w:left="142" w:right="102"/>
        <w:rPr>
          <w:lang w:val="ru-RU"/>
        </w:rPr>
      </w:pPr>
      <w:r w:rsidRPr="00440FE1">
        <w:rPr>
          <w:lang w:val="ru-RU"/>
        </w:rPr>
        <w:t xml:space="preserve">Информация о размере процентной ставки по купонным периодам, раскрывается Эмитентом также в форме сообщений о существенных фактах </w:t>
      </w:r>
      <w:r>
        <w:rPr>
          <w:lang w:val="ru-RU"/>
        </w:rPr>
        <w:t>«</w:t>
      </w:r>
      <w:r w:rsidRPr="00440FE1">
        <w:rPr>
          <w:lang w:val="ru-RU"/>
        </w:rPr>
        <w:t>Сведения о начисленных и (или) выплаченных доходах по эмиссионным ценным бумагам эмитента</w:t>
      </w:r>
      <w:r>
        <w:rPr>
          <w:lang w:val="ru-RU"/>
        </w:rPr>
        <w:t>»</w:t>
      </w:r>
      <w:r w:rsidRPr="00440FE1">
        <w:rPr>
          <w:lang w:val="ru-RU"/>
        </w:rPr>
        <w:t xml:space="preserve"> с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и (или) о выплачиваемой досрочно части номинальной стоимости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A32B95" w:rsidRPr="00440FE1" w:rsidRDefault="00A32B95" w:rsidP="00A32B95">
      <w:pPr>
        <w:pStyle w:val="a4"/>
        <w:numPr>
          <w:ilvl w:val="0"/>
          <w:numId w:val="2"/>
        </w:numPr>
        <w:tabs>
          <w:tab w:val="left" w:pos="296"/>
        </w:tabs>
        <w:ind w:left="142" w:firstLine="0"/>
        <w:rPr>
          <w:lang w:val="ru-RU"/>
        </w:rPr>
      </w:pPr>
      <w:r w:rsidRPr="00440FE1">
        <w:rPr>
          <w:lang w:val="ru-RU"/>
        </w:rPr>
        <w:t>в ленте новостей - не позднее 1 (Одного)</w:t>
      </w:r>
      <w:r w:rsidRPr="00440FE1">
        <w:rPr>
          <w:spacing w:val="-14"/>
          <w:lang w:val="ru-RU"/>
        </w:rPr>
        <w:t xml:space="preserve"> </w:t>
      </w:r>
      <w:r w:rsidRPr="00440FE1">
        <w:rPr>
          <w:lang w:val="ru-RU"/>
        </w:rPr>
        <w:t>дня;</w:t>
      </w:r>
    </w:p>
    <w:p w:rsidR="00A32B95" w:rsidRDefault="00A32B95" w:rsidP="00A32B95">
      <w:pPr>
        <w:pStyle w:val="a4"/>
        <w:tabs>
          <w:tab w:val="left" w:pos="284"/>
        </w:tabs>
        <w:ind w:left="142" w:right="100"/>
        <w:rPr>
          <w:lang w:val="ru-RU"/>
        </w:rPr>
      </w:pPr>
      <w:r>
        <w:rPr>
          <w:lang w:val="ru-RU"/>
        </w:rPr>
        <w:t xml:space="preserve">- </w:t>
      </w:r>
      <w:r w:rsidRPr="00440FE1">
        <w:rPr>
          <w:lang w:val="ru-RU"/>
        </w:rPr>
        <w:t xml:space="preserve">на странице в информационно-телекоммуникационной сети «Интернет» </w:t>
      </w:r>
      <w:hyperlink r:id="rId21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 xml:space="preserve">- </w:t>
        </w:r>
      </w:hyperlink>
      <w:hyperlink r:id="rId217">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r w:rsidRPr="00440FE1">
          <w:rPr>
            <w:color w:val="0000FF"/>
            <w:spacing w:val="-6"/>
            <w:u w:val="single" w:color="0000FF"/>
            <w:lang w:val="ru-RU"/>
          </w:rPr>
          <w:t xml:space="preserve"> </w:t>
        </w:r>
      </w:hyperlink>
      <w:r w:rsidRPr="00440FE1">
        <w:rPr>
          <w:lang w:val="ru-RU"/>
        </w:rPr>
        <w:t>и</w:t>
      </w:r>
      <w:r w:rsidRPr="00440FE1">
        <w:rPr>
          <w:spacing w:val="-7"/>
          <w:lang w:val="ru-RU"/>
        </w:rPr>
        <w:t xml:space="preserve"> </w:t>
      </w:r>
      <w:hyperlink r:id="rId21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r w:rsidRPr="00440FE1">
          <w:rPr>
            <w:color w:val="0000FF"/>
            <w:spacing w:val="-4"/>
            <w:u w:val="single" w:color="0000FF"/>
            <w:lang w:val="ru-RU"/>
          </w:rPr>
          <w:t xml:space="preserve"> </w:t>
        </w:r>
      </w:hyperlink>
      <w:r w:rsidRPr="00440FE1">
        <w:rPr>
          <w:lang w:val="ru-RU"/>
        </w:rPr>
        <w:t>-</w:t>
      </w:r>
      <w:r w:rsidRPr="00440FE1">
        <w:rPr>
          <w:spacing w:val="-10"/>
          <w:lang w:val="ru-RU"/>
        </w:rPr>
        <w:t xml:space="preserve"> </w:t>
      </w:r>
      <w:r w:rsidRPr="00440FE1">
        <w:rPr>
          <w:lang w:val="ru-RU"/>
        </w:rPr>
        <w:t>не</w:t>
      </w:r>
      <w:r w:rsidRPr="00440FE1">
        <w:rPr>
          <w:spacing w:val="-6"/>
          <w:lang w:val="ru-RU"/>
        </w:rPr>
        <w:t xml:space="preserve"> </w:t>
      </w:r>
      <w:r w:rsidRPr="00440FE1">
        <w:rPr>
          <w:lang w:val="ru-RU"/>
        </w:rPr>
        <w:t>позднее</w:t>
      </w:r>
      <w:r w:rsidRPr="00440FE1">
        <w:rPr>
          <w:spacing w:val="-6"/>
          <w:lang w:val="ru-RU"/>
        </w:rPr>
        <w:t xml:space="preserve"> </w:t>
      </w:r>
      <w:r w:rsidRPr="00440FE1">
        <w:rPr>
          <w:lang w:val="ru-RU"/>
        </w:rPr>
        <w:t>2</w:t>
      </w:r>
      <w:r w:rsidRPr="00440FE1">
        <w:rPr>
          <w:spacing w:val="-6"/>
          <w:lang w:val="ru-RU"/>
        </w:rPr>
        <w:t xml:space="preserve"> </w:t>
      </w:r>
      <w:r w:rsidRPr="00440FE1">
        <w:rPr>
          <w:lang w:val="ru-RU"/>
        </w:rPr>
        <w:t>(Двух)</w:t>
      </w:r>
      <w:r w:rsidRPr="00440FE1">
        <w:rPr>
          <w:spacing w:val="-6"/>
          <w:lang w:val="ru-RU"/>
        </w:rPr>
        <w:t xml:space="preserve"> </w:t>
      </w:r>
      <w:r w:rsidRPr="00440FE1">
        <w:rPr>
          <w:lang w:val="ru-RU"/>
        </w:rPr>
        <w:t>дней.</w:t>
      </w:r>
    </w:p>
    <w:p w:rsidR="00A32B95" w:rsidRPr="00440FE1" w:rsidRDefault="00A32B95" w:rsidP="00A32B95">
      <w:pPr>
        <w:pStyle w:val="a4"/>
        <w:tabs>
          <w:tab w:val="left" w:pos="284"/>
        </w:tabs>
        <w:ind w:left="142" w:right="100"/>
        <w:rPr>
          <w:lang w:val="ru-RU"/>
        </w:rPr>
      </w:pPr>
    </w:p>
    <w:p w:rsidR="00A32B95" w:rsidRDefault="00C0791A" w:rsidP="00C0791A">
      <w:pPr>
        <w:pStyle w:val="a4"/>
        <w:tabs>
          <w:tab w:val="left" w:pos="432"/>
        </w:tabs>
        <w:ind w:left="142" w:right="105"/>
        <w:rPr>
          <w:lang w:val="ru-RU"/>
        </w:rPr>
      </w:pPr>
      <w:r>
        <w:rPr>
          <w:lang w:val="ru-RU"/>
        </w:rPr>
        <w:t xml:space="preserve">7. </w:t>
      </w:r>
      <w:r w:rsidR="00A32B95" w:rsidRPr="00440FE1">
        <w:rPr>
          <w:lang w:val="ru-RU"/>
        </w:rPr>
        <w:t>Эмитент намеревается предоставить в регистрирующий орган уведомление об итогах выпуска ценных бумаг и обязан раскрыть информацию о намерении представить уведомление об итогах выпуска эмиссионных ценных бумаг до начала их</w:t>
      </w:r>
      <w:r w:rsidR="00A32B95" w:rsidRPr="00440FE1">
        <w:rPr>
          <w:spacing w:val="-9"/>
          <w:lang w:val="ru-RU"/>
        </w:rPr>
        <w:t xml:space="preserve"> </w:t>
      </w:r>
      <w:r w:rsidR="00A32B95" w:rsidRPr="00440FE1">
        <w:rPr>
          <w:lang w:val="ru-RU"/>
        </w:rPr>
        <w:t>размещения.</w:t>
      </w:r>
    </w:p>
    <w:p w:rsidR="00A32B95" w:rsidRPr="00440FE1" w:rsidRDefault="00A32B95" w:rsidP="00A32B95">
      <w:pPr>
        <w:pStyle w:val="a4"/>
        <w:tabs>
          <w:tab w:val="left" w:pos="432"/>
        </w:tabs>
        <w:ind w:left="142" w:right="105"/>
        <w:rPr>
          <w:lang w:val="ru-RU"/>
        </w:rPr>
      </w:pPr>
    </w:p>
    <w:p w:rsidR="00A32B95" w:rsidRDefault="00A32B95" w:rsidP="00A32B95">
      <w:pPr>
        <w:pStyle w:val="a3"/>
        <w:ind w:left="142" w:right="108"/>
        <w:rPr>
          <w:lang w:val="ru-RU"/>
        </w:rPr>
      </w:pPr>
      <w:r w:rsidRPr="00440FE1">
        <w:rPr>
          <w:lang w:val="ru-RU"/>
        </w:rPr>
        <w:t>В указанном случае информация раскрывается на этапе представления в регистрирующий орган уведомления об итогах выпуска ценных бумаг в форме сообщения о существенном факте в соответствии с Положением о раскрытии информации, а также в форме уведомления об итогах выпуска ценных бумаг путем опубликования на странице в сети Интернет.</w:t>
      </w:r>
    </w:p>
    <w:p w:rsidR="00A32B95" w:rsidRPr="00440FE1" w:rsidRDefault="00A32B95" w:rsidP="00A32B95">
      <w:pPr>
        <w:pStyle w:val="a3"/>
        <w:ind w:left="142" w:right="108"/>
        <w:rPr>
          <w:lang w:val="ru-RU"/>
        </w:rPr>
      </w:pPr>
    </w:p>
    <w:p w:rsidR="00A32B95" w:rsidRDefault="00A32B95" w:rsidP="00A32B95">
      <w:pPr>
        <w:pStyle w:val="a3"/>
        <w:ind w:left="142" w:right="106"/>
        <w:rPr>
          <w:lang w:val="ru-RU"/>
        </w:rPr>
      </w:pPr>
      <w:r w:rsidRPr="00440FE1">
        <w:rPr>
          <w:lang w:val="ru-RU"/>
        </w:rPr>
        <w:t xml:space="preserve">Текст представленного в регистрирующий орган уведомления об итогах выпуска ценных бумаг должен быть     опубликован     эмитентом     на     странице     в     сети     </w:t>
      </w:r>
      <w:r>
        <w:rPr>
          <w:lang w:val="ru-RU"/>
        </w:rPr>
        <w:t>«</w:t>
      </w:r>
      <w:r w:rsidRPr="00440FE1">
        <w:rPr>
          <w:lang w:val="ru-RU"/>
        </w:rPr>
        <w:t>Интернет</w:t>
      </w:r>
      <w:r>
        <w:rPr>
          <w:lang w:val="ru-RU"/>
        </w:rPr>
        <w:t>»</w:t>
      </w:r>
      <w:r w:rsidRPr="00440FE1">
        <w:rPr>
          <w:lang w:val="ru-RU"/>
        </w:rPr>
        <w:t xml:space="preserve">     по     адресу:    </w:t>
      </w:r>
      <w:hyperlink r:id="rId21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hyperlink r:id="rId220">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2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срок не более 2 (двух) дней с даты представления (направления) указанного уведомления в регистрирующий орган.</w:t>
      </w:r>
    </w:p>
    <w:p w:rsidR="00A32B95" w:rsidRPr="00440FE1" w:rsidRDefault="00A32B95" w:rsidP="00A32B95">
      <w:pPr>
        <w:pStyle w:val="a3"/>
        <w:ind w:left="142" w:right="106"/>
        <w:rPr>
          <w:lang w:val="ru-RU"/>
        </w:rPr>
      </w:pPr>
    </w:p>
    <w:p w:rsidR="00A32B95" w:rsidRDefault="00A32B95" w:rsidP="00A32B95">
      <w:pPr>
        <w:pStyle w:val="a3"/>
        <w:ind w:left="142" w:right="103"/>
        <w:rPr>
          <w:color w:val="0000FF"/>
          <w:u w:val="single" w:color="0000FF"/>
          <w:lang w:val="ru-RU"/>
        </w:rPr>
      </w:pPr>
      <w:r w:rsidRPr="00440FE1">
        <w:rPr>
          <w:lang w:val="ru-RU"/>
        </w:rPr>
        <w:t xml:space="preserve">Текст представленного в регистрирующий орган уведомления об итогах выпуска ценных бумаг будет доступен на странице в сети Интернет по адресу: </w:t>
      </w:r>
      <w:hyperlink r:id="rId22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2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r w:rsidRPr="009875CC">
        <w:rPr>
          <w:lang w:val="ru-RU"/>
        </w:rPr>
        <w:t xml:space="preserve"> </w:t>
      </w:r>
      <w:r w:rsidRPr="00440FE1">
        <w:rPr>
          <w:lang w:val="ru-RU"/>
        </w:rPr>
        <w:t>Эмитент обязан предоставить копии уведомления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дней с даты предъявления требования по следующему адресу:</w:t>
      </w:r>
      <w:r>
        <w:rPr>
          <w:lang w:val="ru-RU"/>
        </w:rPr>
        <w:t xml:space="preserve"> </w:t>
      </w:r>
      <w:r w:rsidRPr="00440FE1">
        <w:rPr>
          <w:b/>
          <w:lang w:val="ru-RU"/>
        </w:rPr>
        <w:t xml:space="preserve">ООО «Концессии водоснабжения», </w:t>
      </w:r>
      <w:r w:rsidRPr="00440FE1">
        <w:rPr>
          <w:lang w:val="ru-RU"/>
        </w:rPr>
        <w:t xml:space="preserve">400050, г. Волгоград, ул. им. </w:t>
      </w:r>
      <w:r w:rsidRPr="004F2542">
        <w:rPr>
          <w:lang w:val="ru-RU"/>
        </w:rPr>
        <w:t>Пархоменко, 63, помещения №№ 2-21, 23-28</w:t>
      </w:r>
      <w:r>
        <w:rPr>
          <w:lang w:val="ru-RU"/>
        </w:rPr>
        <w:t xml:space="preserve">, </w:t>
      </w:r>
      <w:r w:rsidRPr="00440FE1">
        <w:rPr>
          <w:lang w:val="ru-RU"/>
        </w:rPr>
        <w:t>тел.: (8442) 99-67-96, факс: (8442) 99-67-96</w:t>
      </w:r>
      <w:r>
        <w:rPr>
          <w:lang w:val="ru-RU"/>
        </w:rPr>
        <w:t xml:space="preserve">, </w:t>
      </w:r>
      <w:r w:rsidRPr="00440FE1">
        <w:rPr>
          <w:lang w:val="ru-RU"/>
        </w:rPr>
        <w:t xml:space="preserve">адрес страницы Эмитента в сети Интернет: </w:t>
      </w:r>
      <w:hyperlink r:id="rId22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25">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Pr>
          <w:color w:val="0000FF"/>
          <w:u w:val="single" w:color="0000FF"/>
          <w:lang w:val="ru-RU"/>
        </w:rPr>
        <w:t>.</w:t>
      </w:r>
    </w:p>
    <w:p w:rsidR="00A32B95" w:rsidRPr="00440FE1" w:rsidRDefault="00A32B95" w:rsidP="00A32B95">
      <w:pPr>
        <w:pStyle w:val="a3"/>
        <w:ind w:left="142" w:right="103"/>
        <w:rPr>
          <w:lang w:val="ru-RU"/>
        </w:rPr>
      </w:pPr>
    </w:p>
    <w:p w:rsidR="00A32B95" w:rsidRPr="00440FE1" w:rsidRDefault="00C0791A" w:rsidP="00C0791A">
      <w:pPr>
        <w:pStyle w:val="a4"/>
        <w:tabs>
          <w:tab w:val="left" w:pos="394"/>
        </w:tabs>
        <w:ind w:left="142" w:right="103"/>
        <w:rPr>
          <w:lang w:val="ru-RU"/>
        </w:rPr>
      </w:pPr>
      <w:r>
        <w:rPr>
          <w:lang w:val="ru-RU"/>
        </w:rPr>
        <w:t xml:space="preserve">8. </w:t>
      </w:r>
      <w:r w:rsidR="00A32B95" w:rsidRPr="00440FE1">
        <w:rPr>
          <w:lang w:val="ru-RU"/>
        </w:rPr>
        <w:t xml:space="preserve">По окончании каждого купонного периода Эмитент раскрывает информацию о сроках исполнения обязательств Эмитента перед владельцами Облигаций по выплате купонного дохода по Облигациям в форме сообщения о существенном факте </w:t>
      </w:r>
      <w:r w:rsidR="00A32B95" w:rsidRPr="00440FE1">
        <w:rPr>
          <w:spacing w:val="-3"/>
          <w:lang w:val="ru-RU"/>
        </w:rPr>
        <w:t xml:space="preserve">«о </w:t>
      </w:r>
      <w:r w:rsidR="00A32B95" w:rsidRPr="00440FE1">
        <w:rPr>
          <w:lang w:val="ru-RU"/>
        </w:rPr>
        <w:t>выплаченных доходах по эмиссионным ценным бумагам эмитента» в следующие сроки с момента наступления существенных</w:t>
      </w:r>
      <w:r w:rsidR="00A32B95" w:rsidRPr="00440FE1">
        <w:rPr>
          <w:spacing w:val="-12"/>
          <w:lang w:val="ru-RU"/>
        </w:rPr>
        <w:t xml:space="preserve"> </w:t>
      </w:r>
      <w:r w:rsidR="00A32B95" w:rsidRPr="00440FE1">
        <w:rPr>
          <w:lang w:val="ru-RU"/>
        </w:rPr>
        <w:t>фактов:</w:t>
      </w:r>
    </w:p>
    <w:p w:rsidR="00A32B95" w:rsidRPr="00440FE1" w:rsidRDefault="00A32B95" w:rsidP="00A32B95">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4"/>
          <w:lang w:val="ru-RU"/>
        </w:rPr>
        <w:t xml:space="preserve"> </w:t>
      </w:r>
      <w:r w:rsidRPr="00440FE1">
        <w:rPr>
          <w:lang w:val="ru-RU"/>
        </w:rPr>
        <w:t>дня;</w:t>
      </w:r>
    </w:p>
    <w:p w:rsidR="00A32B95" w:rsidRDefault="00A32B95" w:rsidP="00A32B95">
      <w:pPr>
        <w:pStyle w:val="a4"/>
        <w:numPr>
          <w:ilvl w:val="0"/>
          <w:numId w:val="2"/>
        </w:numPr>
        <w:tabs>
          <w:tab w:val="left" w:pos="255"/>
        </w:tabs>
        <w:ind w:left="142" w:right="104" w:firstLine="0"/>
        <w:rPr>
          <w:lang w:val="ru-RU"/>
        </w:rPr>
      </w:pPr>
      <w:r w:rsidRPr="00440FE1">
        <w:rPr>
          <w:lang w:val="ru-RU"/>
        </w:rPr>
        <w:t xml:space="preserve">на странице Эмитента в сети Интернет по адресу: </w:t>
      </w:r>
      <w:hyperlink r:id="rId226">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27">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11"/>
          <w:lang w:val="ru-RU"/>
        </w:rPr>
        <w:t xml:space="preserve"> </w:t>
      </w:r>
      <w:r w:rsidRPr="00440FE1">
        <w:rPr>
          <w:lang w:val="ru-RU"/>
        </w:rPr>
        <w:t>дней.</w:t>
      </w:r>
    </w:p>
    <w:p w:rsidR="00A32B95" w:rsidRPr="00440FE1" w:rsidRDefault="00A32B95" w:rsidP="00A32B95">
      <w:pPr>
        <w:pStyle w:val="a4"/>
        <w:tabs>
          <w:tab w:val="left" w:pos="255"/>
        </w:tabs>
        <w:ind w:left="142" w:right="104"/>
        <w:rPr>
          <w:lang w:val="ru-RU"/>
        </w:rPr>
      </w:pPr>
    </w:p>
    <w:p w:rsidR="00A32B95" w:rsidRPr="00440FE1" w:rsidRDefault="00A32B95" w:rsidP="00A32B95">
      <w:pPr>
        <w:pStyle w:val="a3"/>
        <w:ind w:left="142"/>
        <w:rPr>
          <w:lang w:val="ru-RU"/>
        </w:rPr>
      </w:pPr>
      <w:r w:rsidRPr="00440FE1">
        <w:rPr>
          <w:lang w:val="ru-RU"/>
        </w:rPr>
        <w:t>При этом публикация в сети Интернет осуществляется после публикации в ленте новостей.</w:t>
      </w:r>
    </w:p>
    <w:p w:rsidR="00A32B95" w:rsidRPr="00440FE1" w:rsidRDefault="00A32B95" w:rsidP="00A32B95">
      <w:pPr>
        <w:pStyle w:val="a3"/>
        <w:ind w:left="142" w:right="103"/>
        <w:rPr>
          <w:lang w:val="ru-RU"/>
        </w:rPr>
      </w:pPr>
      <w:r w:rsidRPr="00440FE1">
        <w:rPr>
          <w:lang w:val="ru-RU"/>
        </w:rPr>
        <w:t>Текст сообщения о существенном факте должен быть доступен на страниц</w:t>
      </w:r>
      <w:r>
        <w:rPr>
          <w:lang w:val="ru-RU"/>
        </w:rPr>
        <w:t xml:space="preserve">е в сети «Интернет» по адресу: </w:t>
      </w:r>
      <w:r w:rsidRPr="00440FE1">
        <w:rPr>
          <w:lang w:val="ru-RU"/>
        </w:rPr>
        <w:t xml:space="preserve"> </w:t>
      </w:r>
      <w:hyperlink r:id="rId228">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w:t>
      </w:r>
      <w:r w:rsidRPr="00440FE1">
        <w:rPr>
          <w:lang w:val="ru-RU"/>
        </w:rPr>
        <w:t xml:space="preserve">и </w:t>
      </w:r>
      <w:hyperlink r:id="rId229">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sidRPr="00440FE1">
        <w:rPr>
          <w:color w:val="0000FF"/>
          <w:u w:val="single" w:color="0000FF"/>
          <w:lang w:val="ru-RU"/>
        </w:rPr>
        <w:t xml:space="preserve"> </w:t>
      </w:r>
      <w:r w:rsidRPr="00440FE1">
        <w:rPr>
          <w:lang w:val="ru-RU"/>
        </w:rPr>
        <w:t>в течение не менее 12 (Двенадцати)  месяцев  с  даты  его  опубликования  в  сети  «Интернет»,  а  если  оно  опубликовано  в сети</w:t>
      </w:r>
    </w:p>
    <w:p w:rsidR="00A32B95" w:rsidRDefault="00A32B95" w:rsidP="00A32B95">
      <w:pPr>
        <w:pStyle w:val="a3"/>
        <w:ind w:left="142"/>
        <w:rPr>
          <w:lang w:val="ru-RU"/>
        </w:rPr>
      </w:pPr>
      <w:r w:rsidRPr="00440FE1">
        <w:rPr>
          <w:lang w:val="ru-RU"/>
        </w:rPr>
        <w:t>«Интернет» после истечения такого срока, – с даты его опубликования в сети «Интернет».</w:t>
      </w:r>
    </w:p>
    <w:p w:rsidR="00A32B95" w:rsidRPr="00440FE1" w:rsidRDefault="00A32B95" w:rsidP="00A32B95">
      <w:pPr>
        <w:pStyle w:val="a3"/>
        <w:ind w:left="142"/>
        <w:rPr>
          <w:lang w:val="ru-RU"/>
        </w:rPr>
      </w:pPr>
    </w:p>
    <w:p w:rsidR="00A32B95" w:rsidRDefault="00A32B95" w:rsidP="00A32B95">
      <w:pPr>
        <w:pStyle w:val="a3"/>
        <w:ind w:left="142" w:right="104"/>
        <w:rPr>
          <w:lang w:val="ru-RU"/>
        </w:rPr>
      </w:pPr>
      <w:r w:rsidRPr="00440FE1">
        <w:rPr>
          <w:lang w:val="ru-RU"/>
        </w:rPr>
        <w:t>Моментом наступления существенного факта о выплаченных доходах по эмиссионным ценным бумагам эмитента является дата, в которую обязательство по выплате доходов по ценным бумагам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A32B95" w:rsidRPr="00440FE1" w:rsidRDefault="00A32B95" w:rsidP="00A32B95">
      <w:pPr>
        <w:pStyle w:val="a3"/>
        <w:ind w:left="142" w:right="104"/>
        <w:rPr>
          <w:lang w:val="ru-RU"/>
        </w:rPr>
      </w:pPr>
    </w:p>
    <w:p w:rsidR="00A32B95" w:rsidRPr="00440FE1" w:rsidRDefault="00C0791A" w:rsidP="00C0791A">
      <w:pPr>
        <w:pStyle w:val="a4"/>
        <w:tabs>
          <w:tab w:val="left" w:pos="372"/>
        </w:tabs>
        <w:ind w:left="142" w:right="106"/>
        <w:rPr>
          <w:lang w:val="ru-RU"/>
        </w:rPr>
      </w:pPr>
      <w:r>
        <w:rPr>
          <w:lang w:val="ru-RU"/>
        </w:rPr>
        <w:t xml:space="preserve">9. </w:t>
      </w:r>
      <w:r w:rsidR="00A32B95" w:rsidRPr="00440FE1">
        <w:rPr>
          <w:lang w:val="ru-RU"/>
        </w:rPr>
        <w:t>Эмитент может назначать платёжных агентов и отменять такие назначения. Официальное сообщение Эмитента об указанных действиях публикуется Эмитентом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 с указанием их наименований, мест нахождения и размеров вознаграждений за оказываемые услуги, а также об изменении указанных сведений в следующие сроки  с даты заключения договора либо с даты расторжения</w:t>
      </w:r>
      <w:r w:rsidR="00A32B95" w:rsidRPr="00440FE1">
        <w:rPr>
          <w:spacing w:val="-14"/>
          <w:lang w:val="ru-RU"/>
        </w:rPr>
        <w:t xml:space="preserve"> </w:t>
      </w:r>
      <w:r w:rsidR="00A32B95" w:rsidRPr="00440FE1">
        <w:rPr>
          <w:lang w:val="ru-RU"/>
        </w:rPr>
        <w:t>договора:</w:t>
      </w:r>
    </w:p>
    <w:p w:rsidR="00A32B95" w:rsidRPr="00440FE1" w:rsidRDefault="00A32B95" w:rsidP="00A32B95">
      <w:pPr>
        <w:pStyle w:val="a4"/>
        <w:numPr>
          <w:ilvl w:val="0"/>
          <w:numId w:val="2"/>
        </w:numPr>
        <w:tabs>
          <w:tab w:val="left" w:pos="459"/>
        </w:tabs>
        <w:ind w:left="142" w:firstLine="0"/>
        <w:rPr>
          <w:lang w:val="ru-RU"/>
        </w:rPr>
      </w:pPr>
      <w:r w:rsidRPr="00440FE1">
        <w:rPr>
          <w:lang w:val="ru-RU"/>
        </w:rPr>
        <w:t>в ленте новостей – не позднее 1 (Одного)</w:t>
      </w:r>
      <w:r w:rsidRPr="00440FE1">
        <w:rPr>
          <w:spacing w:val="-5"/>
          <w:lang w:val="ru-RU"/>
        </w:rPr>
        <w:t xml:space="preserve"> </w:t>
      </w:r>
      <w:r w:rsidRPr="00440FE1">
        <w:rPr>
          <w:lang w:val="ru-RU"/>
        </w:rPr>
        <w:t>дня;</w:t>
      </w:r>
    </w:p>
    <w:p w:rsidR="00A32B95" w:rsidRDefault="00A32B95" w:rsidP="00A32B95">
      <w:pPr>
        <w:pStyle w:val="a4"/>
        <w:numPr>
          <w:ilvl w:val="0"/>
          <w:numId w:val="2"/>
        </w:numPr>
        <w:tabs>
          <w:tab w:val="left" w:pos="464"/>
        </w:tabs>
        <w:ind w:left="142" w:right="101" w:firstLine="0"/>
        <w:rPr>
          <w:lang w:val="ru-RU"/>
        </w:rPr>
      </w:pPr>
      <w:r w:rsidRPr="00440FE1">
        <w:rPr>
          <w:lang w:val="ru-RU"/>
        </w:rPr>
        <w:t xml:space="preserve">на странице в сети Интернет – </w:t>
      </w:r>
      <w:hyperlink r:id="rId230">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3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не позднее 2 (Двух)</w:t>
      </w:r>
      <w:r w:rsidRPr="00440FE1">
        <w:rPr>
          <w:spacing w:val="-9"/>
          <w:lang w:val="ru-RU"/>
        </w:rPr>
        <w:t xml:space="preserve"> </w:t>
      </w:r>
      <w:r w:rsidRPr="00440FE1">
        <w:rPr>
          <w:lang w:val="ru-RU"/>
        </w:rPr>
        <w:t>дней.</w:t>
      </w:r>
    </w:p>
    <w:p w:rsidR="00A32B95" w:rsidRPr="00440FE1" w:rsidRDefault="00A32B95" w:rsidP="00A32B95">
      <w:pPr>
        <w:pStyle w:val="a4"/>
        <w:tabs>
          <w:tab w:val="left" w:pos="464"/>
        </w:tabs>
        <w:ind w:left="142" w:right="101"/>
        <w:rPr>
          <w:lang w:val="ru-RU"/>
        </w:rPr>
      </w:pPr>
    </w:p>
    <w:p w:rsidR="00A32B95" w:rsidRDefault="00A32B95" w:rsidP="00A32B95">
      <w:pPr>
        <w:pStyle w:val="a3"/>
        <w:ind w:left="142" w:right="106"/>
        <w:rPr>
          <w:lang w:val="ru-RU"/>
        </w:rPr>
      </w:pPr>
      <w:r w:rsidRPr="00440FE1">
        <w:rPr>
          <w:lang w:val="ru-RU"/>
        </w:rPr>
        <w:t>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 одного из информационных агентств, уполномоченных Банком России на осуществление распространения информации, раскрываемой на рынке ценных бумаг.</w:t>
      </w:r>
    </w:p>
    <w:p w:rsidR="00A32B95" w:rsidRPr="00440FE1" w:rsidRDefault="00A32B95" w:rsidP="00A32B95">
      <w:pPr>
        <w:pStyle w:val="a3"/>
        <w:ind w:left="142" w:right="106"/>
        <w:rPr>
          <w:lang w:val="ru-RU"/>
        </w:rPr>
      </w:pPr>
    </w:p>
    <w:p w:rsidR="00A32B95" w:rsidRDefault="00C0791A" w:rsidP="00C0791A">
      <w:pPr>
        <w:pStyle w:val="a4"/>
        <w:tabs>
          <w:tab w:val="left" w:pos="486"/>
        </w:tabs>
        <w:ind w:left="142" w:right="106"/>
        <w:rPr>
          <w:lang w:val="ru-RU"/>
        </w:rPr>
      </w:pPr>
      <w:r>
        <w:rPr>
          <w:lang w:val="ru-RU"/>
        </w:rPr>
        <w:t xml:space="preserve">10. </w:t>
      </w:r>
      <w:r w:rsidR="00A32B95" w:rsidRPr="00440FE1">
        <w:rPr>
          <w:lang w:val="ru-RU"/>
        </w:rPr>
        <w:t xml:space="preserve">Информация о признании выпуска Облигаций несостоявшимся или недействительным раскрывается Эмитентом в форме сообщения о существенном факте </w:t>
      </w:r>
      <w:r w:rsidR="00A32B95">
        <w:rPr>
          <w:lang w:val="ru-RU"/>
        </w:rPr>
        <w:t>«</w:t>
      </w:r>
      <w:r w:rsidR="00A32B95" w:rsidRPr="00440FE1">
        <w:rPr>
          <w:lang w:val="ru-RU"/>
        </w:rPr>
        <w:t xml:space="preserve">Сведения о признании выпуска ценных </w:t>
      </w:r>
      <w:r w:rsidR="00A32B95" w:rsidRPr="00440FE1">
        <w:rPr>
          <w:spacing w:val="-3"/>
          <w:lang w:val="ru-RU"/>
        </w:rPr>
        <w:t xml:space="preserve">бумаг </w:t>
      </w:r>
      <w:r w:rsidR="00A32B95" w:rsidRPr="00440FE1">
        <w:rPr>
          <w:lang w:val="ru-RU"/>
        </w:rPr>
        <w:t>несостоявшимся или</w:t>
      </w:r>
      <w:r w:rsidR="00A32B95" w:rsidRPr="00440FE1">
        <w:rPr>
          <w:spacing w:val="-7"/>
          <w:lang w:val="ru-RU"/>
        </w:rPr>
        <w:t xml:space="preserve"> </w:t>
      </w:r>
      <w:r w:rsidR="00A32B95" w:rsidRPr="00440FE1">
        <w:rPr>
          <w:lang w:val="ru-RU"/>
        </w:rPr>
        <w:t>недействительным</w:t>
      </w:r>
      <w:r w:rsidR="00A32B95">
        <w:rPr>
          <w:lang w:val="ru-RU"/>
        </w:rPr>
        <w:t>»</w:t>
      </w:r>
      <w:r w:rsidR="00A32B95" w:rsidRPr="00440FE1">
        <w:rPr>
          <w:lang w:val="ru-RU"/>
        </w:rPr>
        <w:t>.</w:t>
      </w:r>
    </w:p>
    <w:p w:rsidR="00A32B95" w:rsidRPr="00440FE1" w:rsidRDefault="00A32B95" w:rsidP="00A32B95">
      <w:pPr>
        <w:pStyle w:val="a4"/>
        <w:tabs>
          <w:tab w:val="left" w:pos="486"/>
        </w:tabs>
        <w:ind w:left="142" w:right="106"/>
        <w:rPr>
          <w:lang w:val="ru-RU"/>
        </w:rPr>
      </w:pPr>
    </w:p>
    <w:p w:rsidR="00A32B95" w:rsidRPr="00440FE1" w:rsidRDefault="00A32B95" w:rsidP="00A32B95">
      <w:pPr>
        <w:pStyle w:val="a3"/>
        <w:ind w:left="142" w:right="107"/>
        <w:rPr>
          <w:lang w:val="ru-RU"/>
        </w:rPr>
      </w:pPr>
      <w:r w:rsidRPr="00440FE1">
        <w:rPr>
          <w:lang w:val="ru-RU"/>
        </w:rPr>
        <w:t xml:space="preserve">Сообщение о существенном факте </w:t>
      </w:r>
      <w:r>
        <w:rPr>
          <w:lang w:val="ru-RU"/>
        </w:rPr>
        <w:t>«</w:t>
      </w:r>
      <w:r w:rsidRPr="00440FE1">
        <w:rPr>
          <w:lang w:val="ru-RU"/>
        </w:rPr>
        <w:t>Сведения о признании выпуска ценных бумаг несостоявшимся или недействительным</w:t>
      </w:r>
      <w:r>
        <w:rPr>
          <w:lang w:val="ru-RU"/>
        </w:rPr>
        <w:t>»</w:t>
      </w:r>
      <w:r w:rsidRPr="00440FE1">
        <w:rPr>
          <w:lang w:val="ru-RU"/>
        </w:rPr>
        <w:t xml:space="preserve"> должно быть опубликовано Эмитентом в следующие сроки с момента наступления существенного факта, содержащего сведения о признании выпуска Облигаций несостоявшимся или недействительным:</w:t>
      </w:r>
    </w:p>
    <w:p w:rsidR="00A32B95" w:rsidRPr="00440FE1" w:rsidRDefault="00A32B95" w:rsidP="00A32B95">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14"/>
          <w:lang w:val="ru-RU"/>
        </w:rPr>
        <w:t xml:space="preserve"> </w:t>
      </w:r>
      <w:r w:rsidRPr="00440FE1">
        <w:rPr>
          <w:lang w:val="ru-RU"/>
        </w:rPr>
        <w:t>дня;</w:t>
      </w:r>
    </w:p>
    <w:p w:rsidR="00A32B95" w:rsidRDefault="00A32B95" w:rsidP="00A32B95">
      <w:pPr>
        <w:pStyle w:val="a4"/>
        <w:numPr>
          <w:ilvl w:val="0"/>
          <w:numId w:val="2"/>
        </w:numPr>
        <w:tabs>
          <w:tab w:val="left" w:pos="245"/>
        </w:tabs>
        <w:ind w:left="142" w:right="101" w:firstLine="0"/>
        <w:rPr>
          <w:lang w:val="ru-RU"/>
        </w:rPr>
      </w:pPr>
      <w:r w:rsidRPr="00440FE1">
        <w:rPr>
          <w:lang w:val="ru-RU"/>
        </w:rPr>
        <w:t xml:space="preserve">на странице Эмитента в сети Интернет по адресу </w:t>
      </w:r>
      <w:hyperlink r:id="rId232">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33">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22"/>
          <w:lang w:val="ru-RU"/>
        </w:rPr>
        <w:t xml:space="preserve"> </w:t>
      </w:r>
      <w:r w:rsidRPr="00440FE1">
        <w:rPr>
          <w:lang w:val="ru-RU"/>
        </w:rPr>
        <w:t>дней.</w:t>
      </w:r>
    </w:p>
    <w:p w:rsidR="00A32B95" w:rsidRPr="00440FE1" w:rsidRDefault="00A32B95" w:rsidP="00A32B95">
      <w:pPr>
        <w:pStyle w:val="a4"/>
        <w:tabs>
          <w:tab w:val="left" w:pos="245"/>
        </w:tabs>
        <w:ind w:left="142" w:right="101"/>
        <w:rPr>
          <w:lang w:val="ru-RU"/>
        </w:rPr>
      </w:pPr>
    </w:p>
    <w:p w:rsidR="00A32B95" w:rsidRDefault="00A32B95" w:rsidP="00A32B95">
      <w:pPr>
        <w:pStyle w:val="a3"/>
        <w:ind w:left="142"/>
        <w:rPr>
          <w:lang w:val="ru-RU"/>
        </w:rPr>
      </w:pPr>
      <w:r w:rsidRPr="00440FE1">
        <w:rPr>
          <w:lang w:val="ru-RU"/>
        </w:rPr>
        <w:t>Моментом наступления существенного факта, содержащего сведения о признании выпуска Облигаций несостоявшимся является дата опубликования информации о признании выпуска Облигаций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Облигаций несостоявшимся посредством почтовой, факсимильной, электронной связи, вручения под роспись в зависимости от того,</w:t>
      </w:r>
      <w:r w:rsidRPr="009875CC">
        <w:rPr>
          <w:lang w:val="ru-RU"/>
        </w:rPr>
        <w:t xml:space="preserve"> </w:t>
      </w:r>
      <w:r w:rsidRPr="00440FE1">
        <w:rPr>
          <w:lang w:val="ru-RU"/>
        </w:rPr>
        <w:t>какая из указанных дат наступит раньше.</w:t>
      </w:r>
    </w:p>
    <w:p w:rsidR="00A32B95" w:rsidRPr="00440FE1" w:rsidRDefault="00A32B95" w:rsidP="00A32B95">
      <w:pPr>
        <w:pStyle w:val="a3"/>
        <w:ind w:left="142"/>
        <w:rPr>
          <w:lang w:val="ru-RU"/>
        </w:rPr>
      </w:pPr>
    </w:p>
    <w:p w:rsidR="00A32B95" w:rsidRPr="00440FE1" w:rsidRDefault="00A32B95" w:rsidP="00A32B95">
      <w:pPr>
        <w:pStyle w:val="a3"/>
        <w:ind w:left="142" w:right="102"/>
        <w:rPr>
          <w:lang w:val="ru-RU"/>
        </w:rPr>
      </w:pPr>
      <w:r w:rsidRPr="00440FE1">
        <w:rPr>
          <w:lang w:val="ru-RU"/>
        </w:rPr>
        <w:t>Моментом наступления существенного факта, содержащего сведения о признании выпуска Облигаций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Облигаций недействительным.</w:t>
      </w:r>
    </w:p>
    <w:p w:rsidR="00A32B95" w:rsidRDefault="00A32B95" w:rsidP="00A32B95">
      <w:pPr>
        <w:pStyle w:val="a3"/>
        <w:ind w:left="142" w:right="103"/>
        <w:rPr>
          <w:lang w:val="ru-RU"/>
        </w:rPr>
      </w:pPr>
      <w:r w:rsidRPr="00440FE1">
        <w:rPr>
          <w:lang w:val="ru-RU"/>
        </w:rPr>
        <w:t xml:space="preserve">Публикация сообщения о существенном факте "Сведения о признании выпуска ценных бумаг несостоявшимся или недействительным" в сети Интернет по адресу </w:t>
      </w:r>
      <w:hyperlink r:id="rId234">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235">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36">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осуществляется после публикации данного сообщения в ленте новостей информационного агентства.</w:t>
      </w:r>
    </w:p>
    <w:p w:rsidR="00A32B95" w:rsidRPr="00440FE1" w:rsidRDefault="00A32B95" w:rsidP="00A32B95">
      <w:pPr>
        <w:pStyle w:val="a3"/>
        <w:ind w:left="142" w:right="103"/>
        <w:rPr>
          <w:lang w:val="ru-RU"/>
        </w:rPr>
      </w:pPr>
    </w:p>
    <w:p w:rsidR="00A32B95" w:rsidRDefault="00A32B95" w:rsidP="00A32B95">
      <w:pPr>
        <w:pStyle w:val="a3"/>
        <w:ind w:left="142" w:right="106"/>
        <w:rPr>
          <w:lang w:val="ru-RU"/>
        </w:rPr>
      </w:pPr>
      <w:r w:rsidRPr="00440FE1">
        <w:rPr>
          <w:lang w:val="ru-RU"/>
        </w:rPr>
        <w:t>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Банком России от 30.12.2014 года № 454-П,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A32B95" w:rsidRPr="00440FE1" w:rsidRDefault="00A32B95" w:rsidP="00A32B95">
      <w:pPr>
        <w:pStyle w:val="a3"/>
        <w:ind w:left="142" w:right="106"/>
        <w:rPr>
          <w:lang w:val="ru-RU"/>
        </w:rPr>
      </w:pPr>
    </w:p>
    <w:p w:rsidR="00A32B95" w:rsidRPr="00440FE1" w:rsidRDefault="00C0791A" w:rsidP="00C0791A">
      <w:pPr>
        <w:pStyle w:val="a4"/>
        <w:tabs>
          <w:tab w:val="left" w:pos="481"/>
        </w:tabs>
        <w:ind w:left="142" w:right="102"/>
        <w:rPr>
          <w:lang w:val="ru-RU"/>
        </w:rPr>
      </w:pPr>
      <w:r>
        <w:rPr>
          <w:lang w:val="ru-RU"/>
        </w:rPr>
        <w:t xml:space="preserve">11. </w:t>
      </w:r>
      <w:r w:rsidR="00A32B95" w:rsidRPr="00440FE1">
        <w:rPr>
          <w:lang w:val="ru-RU"/>
        </w:rPr>
        <w:t xml:space="preserve">Эмитент обязуется раскрыть информацию о расторжении Концессионного соглашения в отношении системы коммунальной инфраструктуры (централизованные системы </w:t>
      </w:r>
      <w:r w:rsidR="00A32B95" w:rsidRPr="00440FE1">
        <w:rPr>
          <w:spacing w:val="-3"/>
          <w:lang w:val="ru-RU"/>
        </w:rPr>
        <w:t xml:space="preserve">холодного </w:t>
      </w:r>
      <w:r w:rsidR="00A32B95" w:rsidRPr="00440FE1">
        <w:rPr>
          <w:lang w:val="ru-RU"/>
        </w:rPr>
        <w:t xml:space="preserve">водоснабжения и водоотведения) на территории муниципального образования </w:t>
      </w:r>
      <w:r w:rsidR="00A32B95" w:rsidRPr="00440FE1">
        <w:rPr>
          <w:spacing w:val="-4"/>
          <w:lang w:val="ru-RU"/>
        </w:rPr>
        <w:t xml:space="preserve">городского </w:t>
      </w:r>
      <w:r w:rsidR="00A32B95" w:rsidRPr="00440FE1">
        <w:rPr>
          <w:lang w:val="ru-RU"/>
        </w:rPr>
        <w:t xml:space="preserve">округа город-герой Волгоград, заключенного 08.06.2015 </w:t>
      </w:r>
      <w:r w:rsidR="00A32B95" w:rsidRPr="00440FE1">
        <w:rPr>
          <w:spacing w:val="-12"/>
          <w:lang w:val="ru-RU"/>
        </w:rPr>
        <w:t xml:space="preserve">г. </w:t>
      </w:r>
      <w:r w:rsidR="00A32B95" w:rsidRPr="00440FE1">
        <w:rPr>
          <w:lang w:val="ru-RU"/>
        </w:rPr>
        <w:t xml:space="preserve">в виде «Сообщения о существенном факте о сведениях, оказывающих, по мнению эмитента, существенное влияние на стоимость </w:t>
      </w:r>
      <w:r w:rsidR="00A32B95" w:rsidRPr="00440FE1">
        <w:rPr>
          <w:spacing w:val="-3"/>
          <w:lang w:val="ru-RU"/>
        </w:rPr>
        <w:t xml:space="preserve">его </w:t>
      </w:r>
      <w:r w:rsidR="00A32B95" w:rsidRPr="00440FE1">
        <w:rPr>
          <w:lang w:val="ru-RU"/>
        </w:rPr>
        <w:t>эмиссионных ценных</w:t>
      </w:r>
      <w:r w:rsidR="00A32B95" w:rsidRPr="00440FE1">
        <w:rPr>
          <w:spacing w:val="-6"/>
          <w:lang w:val="ru-RU"/>
        </w:rPr>
        <w:t xml:space="preserve"> </w:t>
      </w:r>
      <w:r w:rsidR="00A32B95" w:rsidRPr="00440FE1">
        <w:rPr>
          <w:spacing w:val="-3"/>
          <w:lang w:val="ru-RU"/>
        </w:rPr>
        <w:t>бумаг»:</w:t>
      </w:r>
    </w:p>
    <w:p w:rsidR="00A32B95" w:rsidRPr="00440FE1" w:rsidRDefault="00A32B95" w:rsidP="00A32B95">
      <w:pPr>
        <w:pStyle w:val="a4"/>
        <w:numPr>
          <w:ilvl w:val="0"/>
          <w:numId w:val="2"/>
        </w:numPr>
        <w:tabs>
          <w:tab w:val="left" w:pos="240"/>
        </w:tabs>
        <w:ind w:left="142" w:firstLine="0"/>
        <w:rPr>
          <w:lang w:val="ru-RU"/>
        </w:rPr>
      </w:pPr>
      <w:r w:rsidRPr="00440FE1">
        <w:rPr>
          <w:lang w:val="ru-RU"/>
        </w:rPr>
        <w:t>в ленте новостей - не позднее 1 (Одного)</w:t>
      </w:r>
      <w:r w:rsidRPr="00440FE1">
        <w:rPr>
          <w:spacing w:val="-15"/>
          <w:lang w:val="ru-RU"/>
        </w:rPr>
        <w:t xml:space="preserve"> </w:t>
      </w:r>
      <w:r w:rsidRPr="00440FE1">
        <w:rPr>
          <w:lang w:val="ru-RU"/>
        </w:rPr>
        <w:t>дня;</w:t>
      </w:r>
    </w:p>
    <w:p w:rsidR="00A32B95" w:rsidRDefault="00A32B95" w:rsidP="00A32B95">
      <w:pPr>
        <w:pStyle w:val="a4"/>
        <w:numPr>
          <w:ilvl w:val="0"/>
          <w:numId w:val="2"/>
        </w:numPr>
        <w:tabs>
          <w:tab w:val="left" w:pos="245"/>
        </w:tabs>
        <w:ind w:left="142" w:right="101" w:firstLine="0"/>
        <w:rPr>
          <w:lang w:val="ru-RU"/>
        </w:rPr>
      </w:pPr>
      <w:r w:rsidRPr="00440FE1">
        <w:rPr>
          <w:lang w:val="ru-RU"/>
        </w:rPr>
        <w:t xml:space="preserve">на странице Эмитента в сети Интернет по адресу </w:t>
      </w:r>
      <w:hyperlink r:id="rId237">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=35439</w:t>
        </w:r>
      </w:hyperlink>
      <w:r w:rsidRPr="00440FE1">
        <w:rPr>
          <w:color w:val="0000FF"/>
          <w:u w:val="single" w:color="0000FF"/>
          <w:lang w:val="ru-RU"/>
        </w:rPr>
        <w:t xml:space="preserve"> и </w:t>
      </w:r>
      <w:hyperlink r:id="rId238">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 xml:space="preserve">/ </w:t>
        </w:r>
      </w:hyperlink>
      <w:r w:rsidRPr="00440FE1">
        <w:rPr>
          <w:lang w:val="ru-RU"/>
        </w:rPr>
        <w:t>- не позднее 2 (двух)</w:t>
      </w:r>
      <w:r w:rsidRPr="00440FE1">
        <w:rPr>
          <w:spacing w:val="-22"/>
          <w:lang w:val="ru-RU"/>
        </w:rPr>
        <w:t xml:space="preserve"> </w:t>
      </w:r>
      <w:r w:rsidRPr="00440FE1">
        <w:rPr>
          <w:lang w:val="ru-RU"/>
        </w:rPr>
        <w:t>дней.</w:t>
      </w:r>
    </w:p>
    <w:p w:rsidR="00A32B95" w:rsidRPr="00440FE1" w:rsidRDefault="00A32B95" w:rsidP="00A32B95">
      <w:pPr>
        <w:pStyle w:val="a4"/>
        <w:tabs>
          <w:tab w:val="left" w:pos="245"/>
        </w:tabs>
        <w:ind w:left="142" w:right="101"/>
        <w:rPr>
          <w:lang w:val="ru-RU"/>
        </w:rPr>
      </w:pPr>
    </w:p>
    <w:p w:rsidR="00A32B95" w:rsidRDefault="00A32B95" w:rsidP="00A32B95">
      <w:pPr>
        <w:pStyle w:val="a3"/>
        <w:ind w:left="142" w:right="102"/>
        <w:rPr>
          <w:lang w:val="ru-RU"/>
        </w:rPr>
      </w:pPr>
      <w:r w:rsidRPr="00440FE1">
        <w:rPr>
          <w:lang w:val="ru-RU"/>
        </w:rPr>
        <w:t xml:space="preserve">Моментом наступления существенного факта, содержащего сведения о расторжении вышеуказанного Концессионного соглашения является дата расторжения Концессионного соглашения, или дата, в которую </w:t>
      </w:r>
      <w:r w:rsidRPr="004F2542">
        <w:rPr>
          <w:lang w:val="ru-RU"/>
        </w:rPr>
        <w:t>Эмитент узнал о наступлении указанного события, в зависимости от того, какая из указанных дат наступает раньше.</w:t>
      </w:r>
    </w:p>
    <w:p w:rsidR="00A32B95" w:rsidRPr="004F2542" w:rsidRDefault="00A32B95" w:rsidP="00A32B95">
      <w:pPr>
        <w:pStyle w:val="a3"/>
        <w:ind w:left="142" w:right="102"/>
        <w:rPr>
          <w:lang w:val="ru-RU"/>
        </w:rPr>
      </w:pPr>
    </w:p>
    <w:p w:rsidR="00A32B95" w:rsidRPr="00440FE1" w:rsidRDefault="00C0791A" w:rsidP="00C0791A">
      <w:pPr>
        <w:pStyle w:val="a4"/>
        <w:tabs>
          <w:tab w:val="left" w:pos="464"/>
        </w:tabs>
        <w:ind w:left="142" w:right="102"/>
        <w:rPr>
          <w:lang w:val="ru-RU"/>
        </w:rPr>
      </w:pPr>
      <w:r>
        <w:rPr>
          <w:lang w:val="ru-RU"/>
        </w:rPr>
        <w:t xml:space="preserve">12. </w:t>
      </w:r>
      <w:r w:rsidR="00A32B95" w:rsidRPr="00440FE1">
        <w:rPr>
          <w:lang w:val="ru-RU"/>
        </w:rPr>
        <w:t>Эмитент раскрывает информацию в форме ежеквартального отчета эмитента ценных бумаг, начиная с квартала, в течение которого началось размещение ценных бумаг, в отношении которых зарегистрирован Проспект ценных</w:t>
      </w:r>
      <w:r w:rsidR="00A32B95" w:rsidRPr="00440FE1">
        <w:rPr>
          <w:spacing w:val="-3"/>
          <w:lang w:val="ru-RU"/>
        </w:rPr>
        <w:t xml:space="preserve"> </w:t>
      </w:r>
      <w:r w:rsidR="00A32B95" w:rsidRPr="00440FE1">
        <w:rPr>
          <w:lang w:val="ru-RU"/>
        </w:rPr>
        <w:t>бумаг.</w:t>
      </w:r>
    </w:p>
    <w:p w:rsidR="00A32B95" w:rsidRDefault="00A32B95" w:rsidP="00A32B95">
      <w:pPr>
        <w:pStyle w:val="a3"/>
        <w:ind w:left="142" w:right="103"/>
        <w:rPr>
          <w:color w:val="0000FF"/>
          <w:u w:val="single" w:color="0000FF"/>
          <w:lang w:val="ru-RU"/>
        </w:rPr>
      </w:pPr>
      <w:r w:rsidRPr="00440FE1">
        <w:rPr>
          <w:lang w:val="ru-RU"/>
        </w:rPr>
        <w:t xml:space="preserve">Ежеквартальный отчет составляется по итогам каждого квартала и публикуется в срок не более 45 (Сорока пяти) дней с даты окончания соответствующего квартала в сети Интернет: </w:t>
      </w:r>
      <w:hyperlink r:id="rId239">
        <w:r>
          <w:rPr>
            <w:color w:val="0000FF"/>
            <w:u w:val="single" w:color="0000FF"/>
          </w:rPr>
          <w:t>http</w:t>
        </w:r>
        <w:r w:rsidRPr="00440FE1">
          <w:rPr>
            <w:color w:val="0000FF"/>
            <w:u w:val="single" w:color="0000FF"/>
            <w:lang w:val="ru-RU"/>
          </w:rPr>
          <w:t>://</w:t>
        </w:r>
        <w:r>
          <w:rPr>
            <w:color w:val="0000FF"/>
            <w:u w:val="single" w:color="0000FF"/>
          </w:rPr>
          <w:t>www</w:t>
        </w:r>
        <w:r w:rsidRPr="00440FE1">
          <w:rPr>
            <w:color w:val="0000FF"/>
            <w:u w:val="single" w:color="0000FF"/>
            <w:lang w:val="ru-RU"/>
          </w:rPr>
          <w:t>.</w:t>
        </w:r>
        <w:r>
          <w:rPr>
            <w:color w:val="0000FF"/>
            <w:u w:val="single" w:color="0000FF"/>
          </w:rPr>
          <w:t>e</w:t>
        </w:r>
        <w:r w:rsidRPr="00440FE1">
          <w:rPr>
            <w:color w:val="0000FF"/>
            <w:u w:val="single" w:color="0000FF"/>
            <w:lang w:val="ru-RU"/>
          </w:rPr>
          <w:t>-</w:t>
        </w:r>
      </w:hyperlink>
      <w:r w:rsidRPr="00440FE1">
        <w:rPr>
          <w:color w:val="0000FF"/>
          <w:u w:val="single" w:color="0000FF"/>
          <w:lang w:val="ru-RU"/>
        </w:rPr>
        <w:t xml:space="preserve"> </w:t>
      </w:r>
      <w:hyperlink r:id="rId240">
        <w:r>
          <w:rPr>
            <w:color w:val="0000FF"/>
            <w:u w:val="single" w:color="0000FF"/>
          </w:rPr>
          <w:t>disclosure</w:t>
        </w:r>
        <w:r w:rsidRPr="00440FE1">
          <w:rPr>
            <w:color w:val="0000FF"/>
            <w:u w:val="single" w:color="0000FF"/>
            <w:lang w:val="ru-RU"/>
          </w:rPr>
          <w:t>.</w:t>
        </w:r>
        <w:r>
          <w:rPr>
            <w:color w:val="0000FF"/>
            <w:u w:val="single" w:color="0000FF"/>
          </w:rPr>
          <w:t>ru</w:t>
        </w:r>
        <w:r w:rsidRPr="00440FE1">
          <w:rPr>
            <w:color w:val="0000FF"/>
            <w:u w:val="single" w:color="0000FF"/>
            <w:lang w:val="ru-RU"/>
          </w:rPr>
          <w:t>/</w:t>
        </w:r>
        <w:r>
          <w:rPr>
            <w:color w:val="0000FF"/>
            <w:u w:val="single" w:color="0000FF"/>
          </w:rPr>
          <w:t>portal</w:t>
        </w:r>
        <w:r w:rsidRPr="00440FE1">
          <w:rPr>
            <w:color w:val="0000FF"/>
            <w:u w:val="single" w:color="0000FF"/>
            <w:lang w:val="ru-RU"/>
          </w:rPr>
          <w:t>/</w:t>
        </w:r>
        <w:r>
          <w:rPr>
            <w:color w:val="0000FF"/>
            <w:u w:val="single" w:color="0000FF"/>
          </w:rPr>
          <w:t>company</w:t>
        </w:r>
        <w:r w:rsidRPr="00440FE1">
          <w:rPr>
            <w:color w:val="0000FF"/>
            <w:u w:val="single" w:color="0000FF"/>
            <w:lang w:val="ru-RU"/>
          </w:rPr>
          <w:t>.</w:t>
        </w:r>
        <w:r>
          <w:rPr>
            <w:color w:val="0000FF"/>
            <w:u w:val="single" w:color="0000FF"/>
          </w:rPr>
          <w:t>aspx</w:t>
        </w:r>
        <w:r w:rsidRPr="00440FE1">
          <w:rPr>
            <w:color w:val="0000FF"/>
            <w:u w:val="single" w:color="0000FF"/>
            <w:lang w:val="ru-RU"/>
          </w:rPr>
          <w:t>?</w:t>
        </w:r>
        <w:r>
          <w:rPr>
            <w:color w:val="0000FF"/>
            <w:u w:val="single" w:color="0000FF"/>
          </w:rPr>
          <w:t>id</w:t>
        </w:r>
        <w:r w:rsidRPr="00440FE1">
          <w:rPr>
            <w:color w:val="0000FF"/>
            <w:u w:val="single" w:color="0000FF"/>
            <w:lang w:val="ru-RU"/>
          </w:rPr>
          <w:t xml:space="preserve">=35439 </w:t>
        </w:r>
      </w:hyperlink>
      <w:r w:rsidRPr="00440FE1">
        <w:rPr>
          <w:lang w:val="ru-RU"/>
        </w:rPr>
        <w:t xml:space="preserve">и </w:t>
      </w:r>
      <w:hyperlink r:id="rId241">
        <w:r>
          <w:rPr>
            <w:color w:val="0000FF"/>
            <w:u w:val="single" w:color="0000FF"/>
          </w:rPr>
          <w:t>http</w:t>
        </w:r>
        <w:r w:rsidRPr="00440FE1">
          <w:rPr>
            <w:color w:val="0000FF"/>
            <w:u w:val="single" w:color="0000FF"/>
            <w:lang w:val="ru-RU"/>
          </w:rPr>
          <w:t>://</w:t>
        </w:r>
        <w:r>
          <w:rPr>
            <w:color w:val="0000FF"/>
            <w:u w:val="single" w:color="0000FF"/>
          </w:rPr>
          <w:t>investvoda</w:t>
        </w:r>
        <w:r w:rsidRPr="00440FE1">
          <w:rPr>
            <w:color w:val="0000FF"/>
            <w:u w:val="single" w:color="0000FF"/>
            <w:lang w:val="ru-RU"/>
          </w:rPr>
          <w:t>.</w:t>
        </w:r>
        <w:r>
          <w:rPr>
            <w:color w:val="0000FF"/>
            <w:u w:val="single" w:color="0000FF"/>
          </w:rPr>
          <w:t>ru</w:t>
        </w:r>
        <w:r w:rsidRPr="00440FE1">
          <w:rPr>
            <w:color w:val="0000FF"/>
            <w:u w:val="single" w:color="0000FF"/>
            <w:lang w:val="ru-RU"/>
          </w:rPr>
          <w:t>/</w:t>
        </w:r>
      </w:hyperlink>
      <w:r>
        <w:rPr>
          <w:color w:val="0000FF"/>
          <w:u w:val="single" w:color="0000FF"/>
          <w:lang w:val="ru-RU"/>
        </w:rPr>
        <w:t>.</w:t>
      </w:r>
    </w:p>
    <w:p w:rsidR="00A32B95" w:rsidRPr="00440FE1" w:rsidRDefault="00A32B95" w:rsidP="00A32B95">
      <w:pPr>
        <w:pStyle w:val="a3"/>
        <w:ind w:left="142" w:right="103"/>
        <w:rPr>
          <w:lang w:val="ru-RU"/>
        </w:rPr>
      </w:pPr>
    </w:p>
    <w:p w:rsidR="00A32B95" w:rsidRPr="00440FE1" w:rsidRDefault="00A32B95" w:rsidP="00A32B95">
      <w:pPr>
        <w:pStyle w:val="a3"/>
        <w:ind w:left="142" w:right="106"/>
        <w:rPr>
          <w:lang w:val="ru-RU"/>
        </w:rPr>
      </w:pPr>
      <w:r w:rsidRPr="00440FE1">
        <w:rPr>
          <w:lang w:val="ru-RU"/>
        </w:rPr>
        <w:t>Текст ежеквартального отчета должен быть доступен на странице в сети «Интернет» в течение не менее 5 (Пяти)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w:t>
      </w:r>
    </w:p>
    <w:p w:rsidR="00A32B95" w:rsidRDefault="00A32B95" w:rsidP="00A32B95">
      <w:pPr>
        <w:pStyle w:val="a3"/>
        <w:ind w:left="142"/>
        <w:rPr>
          <w:lang w:val="ru-RU"/>
        </w:rPr>
      </w:pPr>
      <w:r w:rsidRPr="00440FE1">
        <w:rPr>
          <w:lang w:val="ru-RU"/>
        </w:rPr>
        <w:t>– с даты его опубликования в сети «Интернет».</w:t>
      </w:r>
    </w:p>
    <w:p w:rsidR="00A32B95" w:rsidRPr="00440FE1" w:rsidRDefault="00A32B95" w:rsidP="00A32B95">
      <w:pPr>
        <w:pStyle w:val="a3"/>
        <w:ind w:left="142"/>
        <w:rPr>
          <w:lang w:val="ru-RU"/>
        </w:rPr>
      </w:pPr>
    </w:p>
    <w:p w:rsidR="00A32B95" w:rsidRPr="00DD42FD" w:rsidRDefault="00C0791A" w:rsidP="00C0791A">
      <w:pPr>
        <w:pStyle w:val="a4"/>
        <w:tabs>
          <w:tab w:val="left" w:pos="478"/>
        </w:tabs>
        <w:ind w:left="142" w:right="104"/>
        <w:rPr>
          <w:lang w:val="ru-RU"/>
        </w:rPr>
      </w:pPr>
      <w:r>
        <w:rPr>
          <w:lang w:val="ru-RU"/>
        </w:rPr>
        <w:t xml:space="preserve">13. </w:t>
      </w:r>
      <w:r w:rsidR="00A32B95" w:rsidRPr="00DD42FD">
        <w:rPr>
          <w:lang w:val="ru-RU"/>
        </w:rPr>
        <w:t xml:space="preserve">Эмитент обязан обеспечить доступ любому заинтересованному лицу к информации, содержащейся в каждом из сообщений, в </w:t>
      </w:r>
      <w:r w:rsidR="00A32B95" w:rsidRPr="00DD42FD">
        <w:rPr>
          <w:spacing w:val="-3"/>
          <w:lang w:val="ru-RU"/>
        </w:rPr>
        <w:t xml:space="preserve">том </w:t>
      </w:r>
      <w:r w:rsidR="00A32B95" w:rsidRPr="00DD42FD">
        <w:rPr>
          <w:lang w:val="ru-RU"/>
        </w:rPr>
        <w:t xml:space="preserve">числе в каждом из сообщений о существенных фактах, публикуемых Эмитентом в соответствии с Положением о раскрытии информации, а также в зарегистрированной Программе облигаций и </w:t>
      </w:r>
      <w:r w:rsidR="00A32B95" w:rsidRPr="00DD42FD">
        <w:rPr>
          <w:spacing w:val="-4"/>
          <w:lang w:val="ru-RU"/>
        </w:rPr>
        <w:t xml:space="preserve">Условиях </w:t>
      </w:r>
      <w:r w:rsidR="00A32B95" w:rsidRPr="00DD42FD">
        <w:rPr>
          <w:lang w:val="ru-RU"/>
        </w:rPr>
        <w:t xml:space="preserve">выпуска облигаций, Проспекте ценных </w:t>
      </w:r>
      <w:r w:rsidR="00A32B95" w:rsidRPr="00DD42FD">
        <w:rPr>
          <w:spacing w:val="-3"/>
          <w:lang w:val="ru-RU"/>
        </w:rPr>
        <w:t xml:space="preserve">бумаг </w:t>
      </w:r>
      <w:r w:rsidR="00A32B95" w:rsidRPr="00DD42FD">
        <w:rPr>
          <w:lang w:val="ru-RU"/>
        </w:rPr>
        <w:t xml:space="preserve">и в изменениях к ним, </w:t>
      </w:r>
      <w:r w:rsidR="00A32B95" w:rsidRPr="00DD42FD">
        <w:rPr>
          <w:spacing w:val="-4"/>
          <w:lang w:val="ru-RU"/>
        </w:rPr>
        <w:t xml:space="preserve">Уведомлении </w:t>
      </w:r>
      <w:r w:rsidR="00A32B95" w:rsidRPr="00DD42FD">
        <w:rPr>
          <w:lang w:val="ru-RU"/>
        </w:rPr>
        <w:t xml:space="preserve">об итогах выпуска ценных </w:t>
      </w:r>
      <w:r w:rsidR="00A32B95" w:rsidRPr="00DD42FD">
        <w:rPr>
          <w:spacing w:val="-7"/>
          <w:lang w:val="ru-RU"/>
        </w:rPr>
        <w:t xml:space="preserve">бумаг, </w:t>
      </w:r>
      <w:r w:rsidR="00A32B95" w:rsidRPr="00DD42FD">
        <w:rPr>
          <w:lang w:val="ru-RU"/>
        </w:rPr>
        <w:t xml:space="preserve">а также в ежеквартальном отчете, консолидированной финансовой отчетности, иных документах обязательное раскрытие </w:t>
      </w:r>
      <w:r w:rsidR="00A32B95" w:rsidRPr="00DD42FD">
        <w:rPr>
          <w:spacing w:val="-4"/>
          <w:lang w:val="ru-RU"/>
        </w:rPr>
        <w:t xml:space="preserve">которых </w:t>
      </w:r>
      <w:r w:rsidR="00A32B95" w:rsidRPr="00DD42FD">
        <w:rPr>
          <w:lang w:val="ru-RU"/>
        </w:rPr>
        <w:t xml:space="preserve">предусмотрено </w:t>
      </w:r>
      <w:r w:rsidR="00A32B95" w:rsidRPr="00DD42FD">
        <w:rPr>
          <w:spacing w:val="-3"/>
          <w:lang w:val="ru-RU"/>
        </w:rPr>
        <w:t xml:space="preserve">Положением </w:t>
      </w:r>
      <w:r w:rsidR="00A32B95" w:rsidRPr="00DD42FD">
        <w:rPr>
          <w:lang w:val="ru-RU"/>
        </w:rPr>
        <w:t xml:space="preserve">о раскрытии информации путем получения их </w:t>
      </w:r>
      <w:r w:rsidR="00A32B95" w:rsidRPr="00DD42FD">
        <w:rPr>
          <w:spacing w:val="-3"/>
          <w:lang w:val="ru-RU"/>
        </w:rPr>
        <w:t xml:space="preserve">копий </w:t>
      </w:r>
      <w:r w:rsidR="00A32B95" w:rsidRPr="00DD42FD">
        <w:rPr>
          <w:lang w:val="ru-RU"/>
        </w:rPr>
        <w:t>по следующим</w:t>
      </w:r>
      <w:r w:rsidR="00A32B95" w:rsidRPr="00DD42FD">
        <w:rPr>
          <w:spacing w:val="-12"/>
          <w:lang w:val="ru-RU"/>
        </w:rPr>
        <w:t xml:space="preserve"> </w:t>
      </w:r>
      <w:r w:rsidR="00A32B95" w:rsidRPr="00DD42FD">
        <w:rPr>
          <w:lang w:val="ru-RU"/>
        </w:rPr>
        <w:t xml:space="preserve">адресам: ООО «Концессии водоснабжения», 400050, г. Волгоград, ул. им. Пархоменко, 63, помещения №№ 2-21, 23-28, тел.: (8442) 99-67-96, факс: (8442) 99-67-96, адрес страницы Эмитента в сети Интернет: </w:t>
      </w:r>
      <w:hyperlink r:id="rId242">
        <w:r w:rsidR="00A32B95" w:rsidRPr="00DD42FD">
          <w:rPr>
            <w:color w:val="0000FF"/>
            <w:u w:val="single" w:color="0000FF"/>
          </w:rPr>
          <w:t>http</w:t>
        </w:r>
        <w:r w:rsidR="00A32B95" w:rsidRPr="00DD42FD">
          <w:rPr>
            <w:color w:val="0000FF"/>
            <w:u w:val="single" w:color="0000FF"/>
            <w:lang w:val="ru-RU"/>
          </w:rPr>
          <w:t>://</w:t>
        </w:r>
        <w:r w:rsidR="00A32B95" w:rsidRPr="00DD42FD">
          <w:rPr>
            <w:color w:val="0000FF"/>
            <w:u w:val="single" w:color="0000FF"/>
          </w:rPr>
          <w:t>www</w:t>
        </w:r>
        <w:r w:rsidR="00A32B95" w:rsidRPr="00DD42FD">
          <w:rPr>
            <w:color w:val="0000FF"/>
            <w:u w:val="single" w:color="0000FF"/>
            <w:lang w:val="ru-RU"/>
          </w:rPr>
          <w:t>.</w:t>
        </w:r>
        <w:r w:rsidR="00A32B95" w:rsidRPr="00DD42FD">
          <w:rPr>
            <w:color w:val="0000FF"/>
            <w:u w:val="single" w:color="0000FF"/>
          </w:rPr>
          <w:t>e</w:t>
        </w:r>
        <w:r w:rsidR="00A32B95" w:rsidRPr="00DD42FD">
          <w:rPr>
            <w:color w:val="0000FF"/>
            <w:u w:val="single" w:color="0000FF"/>
            <w:lang w:val="ru-RU"/>
          </w:rPr>
          <w:t>-</w:t>
        </w:r>
        <w:r w:rsidR="00A32B95" w:rsidRPr="00DD42FD">
          <w:rPr>
            <w:color w:val="0000FF"/>
            <w:u w:val="single" w:color="0000FF"/>
          </w:rPr>
          <w:t>disclosure</w:t>
        </w:r>
        <w:r w:rsidR="00A32B95" w:rsidRPr="00DD42FD">
          <w:rPr>
            <w:color w:val="0000FF"/>
            <w:u w:val="single" w:color="0000FF"/>
            <w:lang w:val="ru-RU"/>
          </w:rPr>
          <w:t>.</w:t>
        </w:r>
        <w:r w:rsidR="00A32B95" w:rsidRPr="00DD42FD">
          <w:rPr>
            <w:color w:val="0000FF"/>
            <w:u w:val="single" w:color="0000FF"/>
          </w:rPr>
          <w:t>ru</w:t>
        </w:r>
        <w:r w:rsidR="00A32B95" w:rsidRPr="00DD42FD">
          <w:rPr>
            <w:color w:val="0000FF"/>
            <w:u w:val="single" w:color="0000FF"/>
            <w:lang w:val="ru-RU"/>
          </w:rPr>
          <w:t>/</w:t>
        </w:r>
        <w:r w:rsidR="00A32B95" w:rsidRPr="00DD42FD">
          <w:rPr>
            <w:color w:val="0000FF"/>
            <w:u w:val="single" w:color="0000FF"/>
          </w:rPr>
          <w:t>portal</w:t>
        </w:r>
        <w:r w:rsidR="00A32B95" w:rsidRPr="00DD42FD">
          <w:rPr>
            <w:color w:val="0000FF"/>
            <w:u w:val="single" w:color="0000FF"/>
            <w:lang w:val="ru-RU"/>
          </w:rPr>
          <w:t>/</w:t>
        </w:r>
        <w:r w:rsidR="00A32B95" w:rsidRPr="00DD42FD">
          <w:rPr>
            <w:color w:val="0000FF"/>
            <w:u w:val="single" w:color="0000FF"/>
          </w:rPr>
          <w:t>company</w:t>
        </w:r>
        <w:r w:rsidR="00A32B95" w:rsidRPr="00DD42FD">
          <w:rPr>
            <w:color w:val="0000FF"/>
            <w:u w:val="single" w:color="0000FF"/>
            <w:lang w:val="ru-RU"/>
          </w:rPr>
          <w:t>.</w:t>
        </w:r>
        <w:r w:rsidR="00A32B95" w:rsidRPr="00DD42FD">
          <w:rPr>
            <w:color w:val="0000FF"/>
            <w:u w:val="single" w:color="0000FF"/>
          </w:rPr>
          <w:t>aspx</w:t>
        </w:r>
        <w:r w:rsidR="00A32B95" w:rsidRPr="00DD42FD">
          <w:rPr>
            <w:color w:val="0000FF"/>
            <w:u w:val="single" w:color="0000FF"/>
            <w:lang w:val="ru-RU"/>
          </w:rPr>
          <w:t>?</w:t>
        </w:r>
        <w:r w:rsidR="00A32B95" w:rsidRPr="00DD42FD">
          <w:rPr>
            <w:color w:val="0000FF"/>
            <w:u w:val="single" w:color="0000FF"/>
          </w:rPr>
          <w:t>id</w:t>
        </w:r>
        <w:r w:rsidR="00A32B95" w:rsidRPr="00DD42FD">
          <w:rPr>
            <w:color w:val="0000FF"/>
            <w:u w:val="single" w:color="0000FF"/>
            <w:lang w:val="ru-RU"/>
          </w:rPr>
          <w:t>=35439</w:t>
        </w:r>
      </w:hyperlink>
      <w:r w:rsidR="00A32B95" w:rsidRPr="00DD42FD">
        <w:rPr>
          <w:color w:val="0000FF"/>
          <w:u w:val="single" w:color="0000FF"/>
          <w:lang w:val="ru-RU"/>
        </w:rPr>
        <w:t xml:space="preserve"> </w:t>
      </w:r>
      <w:r w:rsidR="00A32B95" w:rsidRPr="00DD42FD">
        <w:rPr>
          <w:lang w:val="ru-RU"/>
        </w:rPr>
        <w:t xml:space="preserve">и </w:t>
      </w:r>
      <w:hyperlink r:id="rId243">
        <w:r w:rsidR="00A32B95" w:rsidRPr="00DD42FD">
          <w:rPr>
            <w:color w:val="0000FF"/>
            <w:u w:val="single" w:color="0000FF"/>
          </w:rPr>
          <w:t>http</w:t>
        </w:r>
        <w:r w:rsidR="00A32B95" w:rsidRPr="00DD42FD">
          <w:rPr>
            <w:color w:val="0000FF"/>
            <w:u w:val="single" w:color="0000FF"/>
            <w:lang w:val="ru-RU"/>
          </w:rPr>
          <w:t>://</w:t>
        </w:r>
        <w:r w:rsidR="00A32B95" w:rsidRPr="00DD42FD">
          <w:rPr>
            <w:color w:val="0000FF"/>
            <w:u w:val="single" w:color="0000FF"/>
          </w:rPr>
          <w:t>investvoda</w:t>
        </w:r>
        <w:r w:rsidR="00A32B95" w:rsidRPr="00DD42FD">
          <w:rPr>
            <w:color w:val="0000FF"/>
            <w:u w:val="single" w:color="0000FF"/>
            <w:lang w:val="ru-RU"/>
          </w:rPr>
          <w:t>.</w:t>
        </w:r>
        <w:r w:rsidR="00A32B95" w:rsidRPr="00DD42FD">
          <w:rPr>
            <w:color w:val="0000FF"/>
            <w:u w:val="single" w:color="0000FF"/>
          </w:rPr>
          <w:t>ru</w:t>
        </w:r>
        <w:r w:rsidR="00A32B95" w:rsidRPr="00DD42FD">
          <w:rPr>
            <w:color w:val="0000FF"/>
            <w:u w:val="single" w:color="0000FF"/>
            <w:lang w:val="ru-RU"/>
          </w:rPr>
          <w:t>/</w:t>
        </w:r>
      </w:hyperlink>
      <w:r w:rsidR="00A32B95">
        <w:rPr>
          <w:color w:val="0000FF"/>
          <w:u w:val="single" w:color="0000FF"/>
          <w:lang w:val="ru-RU"/>
        </w:rPr>
        <w:t>.</w:t>
      </w:r>
    </w:p>
    <w:p w:rsidR="00A32B95" w:rsidRPr="00DD42FD" w:rsidRDefault="00A32B95" w:rsidP="00A32B95">
      <w:pPr>
        <w:pStyle w:val="a4"/>
        <w:tabs>
          <w:tab w:val="left" w:pos="478"/>
        </w:tabs>
        <w:ind w:left="142" w:right="104"/>
        <w:rPr>
          <w:lang w:val="ru-RU"/>
        </w:rPr>
      </w:pPr>
    </w:p>
    <w:p w:rsidR="00A32B95" w:rsidRPr="00790D76" w:rsidRDefault="00A32B95" w:rsidP="00A32B95">
      <w:pPr>
        <w:pStyle w:val="a3"/>
        <w:ind w:left="142" w:right="102"/>
        <w:rPr>
          <w:lang w:val="ru-RU"/>
        </w:rPr>
      </w:pPr>
      <w:r w:rsidRPr="00440FE1">
        <w:rPr>
          <w:lang w:val="ru-RU"/>
        </w:rPr>
        <w:t>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Положением о раскрытии информации, а также копию зарегистрированной Программы облигаци</w:t>
      </w:r>
      <w:r>
        <w:rPr>
          <w:lang w:val="ru-RU"/>
        </w:rPr>
        <w:t>й и Условий выпуска облигаций, П</w:t>
      </w:r>
      <w:r w:rsidRPr="00440FE1">
        <w:rPr>
          <w:lang w:val="ru-RU"/>
        </w:rPr>
        <w:t xml:space="preserve">роспекта ценных бумаг и изменений к ним, Уведомления об итогах выпуска ценных бумаг, а также копию ежеквартального отчета, копию консолидированной финансовой отчетности, копию иных документов, обязательное раскрытие которых предусмотрено Положением, о раскрытии информации владельцам ценных бумаг эмитента и иным заинтересованным лицам по их требованию за плату, не превышающую расходы по </w:t>
      </w:r>
      <w:r w:rsidRPr="00790D76">
        <w:rPr>
          <w:lang w:val="ru-RU"/>
        </w:rPr>
        <w:t>изготовлению такой копии, в срок не более 7 (Семи) дней с даты получения (предъявления) соответствующего требования. Предоставляемая Эмитентом копия заверяется уполномоченным лицом Эмитента и его печатью.</w:t>
      </w:r>
    </w:p>
    <w:p w:rsidR="00A32B95" w:rsidRPr="00790D76" w:rsidRDefault="00A32B95" w:rsidP="00A32B95">
      <w:pPr>
        <w:pStyle w:val="a3"/>
        <w:ind w:left="142" w:right="102"/>
        <w:rPr>
          <w:lang w:val="ru-RU"/>
        </w:rPr>
      </w:pPr>
    </w:p>
    <w:p w:rsidR="00A32B95" w:rsidRPr="00790D76" w:rsidRDefault="00A32B95" w:rsidP="00A32B95">
      <w:pPr>
        <w:pStyle w:val="a3"/>
        <w:ind w:left="142" w:right="132"/>
        <w:rPr>
          <w:lang w:val="ru-RU"/>
        </w:rPr>
      </w:pPr>
      <w:r w:rsidRPr="00790D76">
        <w:rPr>
          <w:lang w:val="ru-RU"/>
        </w:rPr>
        <w:t xml:space="preserve">14. В случае </w:t>
      </w:r>
      <w:r w:rsidRPr="00790D76">
        <w:rPr>
          <w:spacing w:val="-3"/>
          <w:lang w:val="ru-RU"/>
        </w:rPr>
        <w:t xml:space="preserve">опубликования </w:t>
      </w:r>
      <w:r w:rsidRPr="00790D76">
        <w:rPr>
          <w:lang w:val="ru-RU"/>
        </w:rPr>
        <w:t xml:space="preserve">информации в ленте новостей эмитентом, ценные </w:t>
      </w:r>
      <w:r w:rsidRPr="00790D76">
        <w:rPr>
          <w:spacing w:val="-3"/>
          <w:lang w:val="ru-RU"/>
        </w:rPr>
        <w:t xml:space="preserve">бумаги </w:t>
      </w:r>
      <w:r w:rsidRPr="00790D76">
        <w:rPr>
          <w:spacing w:val="-4"/>
          <w:lang w:val="ru-RU"/>
        </w:rPr>
        <w:t xml:space="preserve">которого </w:t>
      </w:r>
      <w:r w:rsidRPr="00790D76">
        <w:rPr>
          <w:lang w:val="ru-RU"/>
        </w:rPr>
        <w:t xml:space="preserve">допущенных к организованным торгам, Эмитент или уполномоченное им лицо одновременно с опубликованием </w:t>
      </w:r>
      <w:r w:rsidRPr="00790D76">
        <w:rPr>
          <w:spacing w:val="-3"/>
          <w:lang w:val="ru-RU"/>
        </w:rPr>
        <w:t xml:space="preserve">такой </w:t>
      </w:r>
      <w:r w:rsidRPr="00790D76">
        <w:rPr>
          <w:lang w:val="ru-RU"/>
        </w:rPr>
        <w:t xml:space="preserve">информации в ленте новостей обязаны уведомить организатора </w:t>
      </w:r>
      <w:r w:rsidRPr="00790D76">
        <w:rPr>
          <w:spacing w:val="-3"/>
          <w:lang w:val="ru-RU"/>
        </w:rPr>
        <w:t xml:space="preserve">торговли </w:t>
      </w:r>
      <w:r w:rsidRPr="00790D76">
        <w:rPr>
          <w:lang w:val="ru-RU"/>
        </w:rPr>
        <w:t xml:space="preserve">о содержании   </w:t>
      </w:r>
      <w:r w:rsidRPr="00790D76">
        <w:rPr>
          <w:spacing w:val="-3"/>
          <w:lang w:val="ru-RU"/>
        </w:rPr>
        <w:t xml:space="preserve">такой   </w:t>
      </w:r>
      <w:r w:rsidRPr="00790D76">
        <w:rPr>
          <w:lang w:val="ru-RU"/>
        </w:rPr>
        <w:t xml:space="preserve">информации.   </w:t>
      </w:r>
      <w:r w:rsidRPr="00790D76">
        <w:rPr>
          <w:spacing w:val="-3"/>
          <w:lang w:val="ru-RU"/>
        </w:rPr>
        <w:t xml:space="preserve">Такое   </w:t>
      </w:r>
      <w:r w:rsidRPr="00790D76">
        <w:rPr>
          <w:lang w:val="ru-RU"/>
        </w:rPr>
        <w:t xml:space="preserve">уведомление   должно   направляться   организатору   </w:t>
      </w:r>
      <w:r w:rsidRPr="00790D76">
        <w:rPr>
          <w:spacing w:val="-3"/>
          <w:lang w:val="ru-RU"/>
        </w:rPr>
        <w:t>торговли</w:t>
      </w:r>
      <w:r w:rsidRPr="00790D76">
        <w:rPr>
          <w:spacing w:val="45"/>
          <w:lang w:val="ru-RU"/>
        </w:rPr>
        <w:t xml:space="preserve"> </w:t>
      </w:r>
      <w:r w:rsidRPr="00790D76">
        <w:rPr>
          <w:lang w:val="ru-RU"/>
        </w:rPr>
        <w:t>в согласованном с ним порядке.</w:t>
      </w:r>
    </w:p>
    <w:p w:rsidR="00A32B95" w:rsidRPr="00790D76" w:rsidRDefault="00A32B95" w:rsidP="00A32B95">
      <w:pPr>
        <w:pStyle w:val="a3"/>
        <w:ind w:left="142" w:right="132"/>
        <w:rPr>
          <w:lang w:val="ru-RU"/>
        </w:rPr>
      </w:pPr>
    </w:p>
    <w:p w:rsidR="00A32B95" w:rsidRPr="00790D76" w:rsidRDefault="00A32B95" w:rsidP="00A32B95">
      <w:pPr>
        <w:pStyle w:val="a3"/>
        <w:ind w:left="142" w:right="104"/>
        <w:rPr>
          <w:lang w:val="ru-RU"/>
        </w:rPr>
      </w:pPr>
      <w:r w:rsidRPr="00790D76">
        <w:rPr>
          <w:lang w:val="ru-RU"/>
        </w:rPr>
        <w:t>Информация раскрывается Эмитентом в случаях, предусмотренных настоящим пунктом, текстом зарегистрированной Программы облигаций и Условиями выпуска облигаций, проспектом ценных бумаг и Положением о раскрытии информации.</w:t>
      </w:r>
    </w:p>
    <w:p w:rsidR="00A32B95" w:rsidRPr="00790D76" w:rsidRDefault="00A32B95" w:rsidP="00A32B95">
      <w:pPr>
        <w:pStyle w:val="a3"/>
        <w:ind w:left="142" w:right="104"/>
        <w:rPr>
          <w:lang w:val="ru-RU"/>
        </w:rPr>
      </w:pPr>
    </w:p>
    <w:p w:rsidR="00A32B95" w:rsidRPr="00790D76" w:rsidRDefault="00A32B95" w:rsidP="00A32B95">
      <w:pPr>
        <w:pStyle w:val="a3"/>
        <w:ind w:left="142"/>
        <w:rPr>
          <w:lang w:val="ru-RU"/>
        </w:rPr>
      </w:pPr>
      <w:r w:rsidRPr="00790D76">
        <w:rPr>
          <w:lang w:val="ru-RU"/>
        </w:rPr>
        <w:t>Информация путем опубликования в периодическом печатном издании (изданиях) не раскрывается.</w:t>
      </w:r>
    </w:p>
    <w:p w:rsidR="00A32B95" w:rsidRPr="00790D76" w:rsidRDefault="00A32B95" w:rsidP="00A32B95">
      <w:pPr>
        <w:pStyle w:val="a3"/>
        <w:ind w:left="142"/>
        <w:rPr>
          <w:lang w:val="ru-RU"/>
        </w:rPr>
      </w:pPr>
      <w:r w:rsidRPr="00790D76">
        <w:rPr>
          <w:lang w:val="ru-RU"/>
        </w:rPr>
        <w:t xml:space="preserve"> </w:t>
      </w:r>
    </w:p>
    <w:p w:rsidR="00A32B95" w:rsidRPr="00790D76" w:rsidRDefault="00A32B95" w:rsidP="00A32B95">
      <w:pPr>
        <w:pStyle w:val="a3"/>
        <w:ind w:left="142"/>
        <w:rPr>
          <w:lang w:val="ru-RU"/>
        </w:rPr>
      </w:pPr>
      <w:r w:rsidRPr="00790D76">
        <w:rPr>
          <w:lang w:val="ru-RU"/>
        </w:rPr>
        <w:t xml:space="preserve">Информация раскрывается путем опубликования на странице в сети Интернет. Адрес такой страницы в сети Интернет: </w:t>
      </w:r>
      <w:hyperlink r:id="rId244">
        <w:r w:rsidRPr="00790D76">
          <w:rPr>
            <w:color w:val="0000FF"/>
            <w:u w:val="single" w:color="0000FF"/>
          </w:rPr>
          <w:t>http</w:t>
        </w:r>
        <w:r w:rsidRPr="00790D76">
          <w:rPr>
            <w:color w:val="0000FF"/>
            <w:u w:val="single" w:color="0000FF"/>
            <w:lang w:val="ru-RU"/>
          </w:rPr>
          <w:t>://</w:t>
        </w:r>
        <w:r w:rsidRPr="00790D76">
          <w:rPr>
            <w:color w:val="0000FF"/>
            <w:u w:val="single" w:color="0000FF"/>
          </w:rPr>
          <w:t>www</w:t>
        </w:r>
        <w:r w:rsidRPr="00790D76">
          <w:rPr>
            <w:color w:val="0000FF"/>
            <w:u w:val="single" w:color="0000FF"/>
            <w:lang w:val="ru-RU"/>
          </w:rPr>
          <w:t>.</w:t>
        </w:r>
        <w:r w:rsidRPr="00790D76">
          <w:rPr>
            <w:color w:val="0000FF"/>
            <w:u w:val="single" w:color="0000FF"/>
          </w:rPr>
          <w:t>e</w:t>
        </w:r>
        <w:r w:rsidRPr="00790D76">
          <w:rPr>
            <w:color w:val="0000FF"/>
            <w:u w:val="single" w:color="0000FF"/>
            <w:lang w:val="ru-RU"/>
          </w:rPr>
          <w:t>-</w:t>
        </w:r>
        <w:r w:rsidRPr="00790D76">
          <w:rPr>
            <w:color w:val="0000FF"/>
            <w:u w:val="single" w:color="0000FF"/>
          </w:rPr>
          <w:t>disclosure</w:t>
        </w:r>
        <w:r w:rsidRPr="00790D76">
          <w:rPr>
            <w:color w:val="0000FF"/>
            <w:u w:val="single" w:color="0000FF"/>
            <w:lang w:val="ru-RU"/>
          </w:rPr>
          <w:t>.</w:t>
        </w:r>
        <w:r w:rsidRPr="00790D76">
          <w:rPr>
            <w:color w:val="0000FF"/>
            <w:u w:val="single" w:color="0000FF"/>
          </w:rPr>
          <w:t>ru</w:t>
        </w:r>
        <w:r w:rsidRPr="00790D76">
          <w:rPr>
            <w:color w:val="0000FF"/>
            <w:u w:val="single" w:color="0000FF"/>
            <w:lang w:val="ru-RU"/>
          </w:rPr>
          <w:t>/</w:t>
        </w:r>
        <w:r w:rsidRPr="00790D76">
          <w:rPr>
            <w:color w:val="0000FF"/>
            <w:u w:val="single" w:color="0000FF"/>
          </w:rPr>
          <w:t>portal</w:t>
        </w:r>
        <w:r w:rsidRPr="00790D76">
          <w:rPr>
            <w:color w:val="0000FF"/>
            <w:u w:val="single" w:color="0000FF"/>
            <w:lang w:val="ru-RU"/>
          </w:rPr>
          <w:t>/</w:t>
        </w:r>
        <w:r w:rsidRPr="00790D76">
          <w:rPr>
            <w:color w:val="0000FF"/>
            <w:u w:val="single" w:color="0000FF"/>
          </w:rPr>
          <w:t>company</w:t>
        </w:r>
        <w:r w:rsidRPr="00790D76">
          <w:rPr>
            <w:color w:val="0000FF"/>
            <w:u w:val="single" w:color="0000FF"/>
            <w:lang w:val="ru-RU"/>
          </w:rPr>
          <w:t>.</w:t>
        </w:r>
        <w:r w:rsidRPr="00790D76">
          <w:rPr>
            <w:color w:val="0000FF"/>
            <w:u w:val="single" w:color="0000FF"/>
          </w:rPr>
          <w:t>aspx</w:t>
        </w:r>
        <w:r w:rsidRPr="00790D76">
          <w:rPr>
            <w:color w:val="0000FF"/>
            <w:u w:val="single" w:color="0000FF"/>
            <w:lang w:val="ru-RU"/>
          </w:rPr>
          <w:t>?</w:t>
        </w:r>
        <w:r w:rsidRPr="00790D76">
          <w:rPr>
            <w:color w:val="0000FF"/>
            <w:u w:val="single" w:color="0000FF"/>
          </w:rPr>
          <w:t>id</w:t>
        </w:r>
        <w:r w:rsidRPr="00790D76">
          <w:rPr>
            <w:color w:val="0000FF"/>
            <w:u w:val="single" w:color="0000FF"/>
            <w:lang w:val="ru-RU"/>
          </w:rPr>
          <w:t xml:space="preserve">=35439 </w:t>
        </w:r>
      </w:hyperlink>
      <w:r w:rsidRPr="00790D76">
        <w:rPr>
          <w:lang w:val="ru-RU"/>
        </w:rPr>
        <w:t xml:space="preserve">и </w:t>
      </w:r>
      <w:hyperlink r:id="rId245">
        <w:r w:rsidRPr="00790D76">
          <w:rPr>
            <w:color w:val="0000FF"/>
            <w:u w:val="single" w:color="0000FF"/>
          </w:rPr>
          <w:t>http</w:t>
        </w:r>
        <w:r w:rsidRPr="00790D76">
          <w:rPr>
            <w:color w:val="0000FF"/>
            <w:u w:val="single" w:color="0000FF"/>
            <w:lang w:val="ru-RU"/>
          </w:rPr>
          <w:t>://</w:t>
        </w:r>
        <w:r w:rsidRPr="00790D76">
          <w:rPr>
            <w:color w:val="0000FF"/>
            <w:u w:val="single" w:color="0000FF"/>
          </w:rPr>
          <w:t>investvoda</w:t>
        </w:r>
        <w:r w:rsidRPr="00790D76">
          <w:rPr>
            <w:color w:val="0000FF"/>
            <w:u w:val="single" w:color="0000FF"/>
            <w:lang w:val="ru-RU"/>
          </w:rPr>
          <w:t>.</w:t>
        </w:r>
        <w:r w:rsidRPr="00790D76">
          <w:rPr>
            <w:color w:val="0000FF"/>
            <w:u w:val="single" w:color="0000FF"/>
          </w:rPr>
          <w:t>ru</w:t>
        </w:r>
        <w:r w:rsidRPr="00790D76">
          <w:rPr>
            <w:color w:val="0000FF"/>
            <w:u w:val="single" w:color="0000FF"/>
            <w:lang w:val="ru-RU"/>
          </w:rPr>
          <w:t>/</w:t>
        </w:r>
      </w:hyperlink>
      <w:r w:rsidRPr="00790D76">
        <w:rPr>
          <w:color w:val="0000FF"/>
          <w:u w:val="single" w:color="0000FF"/>
          <w:lang w:val="ru-RU"/>
        </w:rPr>
        <w:t>.</w:t>
      </w:r>
    </w:p>
    <w:p w:rsidR="00A32B95" w:rsidRPr="00790D76" w:rsidRDefault="00A32B95" w:rsidP="00A32B95">
      <w:pPr>
        <w:pStyle w:val="a3"/>
        <w:ind w:left="142"/>
        <w:rPr>
          <w:lang w:val="ru-RU"/>
        </w:rPr>
      </w:pPr>
    </w:p>
    <w:p w:rsidR="00A32B95" w:rsidRPr="00790D76" w:rsidRDefault="00C0791A" w:rsidP="00C0791A">
      <w:pPr>
        <w:pStyle w:val="2"/>
        <w:tabs>
          <w:tab w:val="left" w:pos="0"/>
        </w:tabs>
        <w:ind w:left="142" w:right="103"/>
        <w:rPr>
          <w:lang w:val="ru-RU"/>
        </w:rPr>
      </w:pPr>
      <w:r w:rsidRPr="00790D76">
        <w:rPr>
          <w:lang w:val="ru-RU"/>
        </w:rPr>
        <w:t xml:space="preserve">12. </w:t>
      </w:r>
      <w:r w:rsidR="00A32B95" w:rsidRPr="00790D76">
        <w:rPr>
          <w:lang w:val="ru-RU"/>
        </w:rPr>
        <w:t>Сведения об обеспечении исполнения обязательств по Облигациям выпуска (дополнительного выпуска).</w:t>
      </w:r>
    </w:p>
    <w:p w:rsidR="00A32B95" w:rsidRPr="00790D76" w:rsidRDefault="00C0791A" w:rsidP="00C0791A">
      <w:pPr>
        <w:tabs>
          <w:tab w:val="left" w:pos="142"/>
        </w:tabs>
        <w:ind w:left="142" w:right="132"/>
        <w:rPr>
          <w:lang w:val="ru-RU"/>
        </w:rPr>
      </w:pPr>
      <w:r w:rsidRPr="00790D76">
        <w:rPr>
          <w:b/>
          <w:lang w:val="ru-RU"/>
        </w:rPr>
        <w:t xml:space="preserve">12.1. </w:t>
      </w:r>
      <w:r w:rsidR="00A32B95" w:rsidRPr="00790D76">
        <w:rPr>
          <w:b/>
          <w:lang w:val="ru-RU"/>
        </w:rPr>
        <w:t>Сведения о лице, предоставляющем обеспечение исполнения обязательств по</w:t>
      </w:r>
      <w:r w:rsidR="00A32B95" w:rsidRPr="00790D76">
        <w:rPr>
          <w:b/>
          <w:spacing w:val="-12"/>
          <w:lang w:val="ru-RU"/>
        </w:rPr>
        <w:t xml:space="preserve"> О</w:t>
      </w:r>
      <w:r w:rsidR="00A32B95" w:rsidRPr="00790D76">
        <w:rPr>
          <w:b/>
          <w:lang w:val="ru-RU"/>
        </w:rPr>
        <w:t xml:space="preserve">блигациям: </w:t>
      </w:r>
      <w:r w:rsidR="00A32B95" w:rsidRPr="00790D76">
        <w:rPr>
          <w:lang w:val="ru-RU"/>
        </w:rPr>
        <w:t>Предоставление обеспечения по Облигациям не предусмотрено.</w:t>
      </w:r>
    </w:p>
    <w:p w:rsidR="00A32B95" w:rsidRPr="00790D76" w:rsidRDefault="00A32B95" w:rsidP="00C0791A">
      <w:pPr>
        <w:pStyle w:val="2"/>
        <w:numPr>
          <w:ilvl w:val="1"/>
          <w:numId w:val="44"/>
        </w:numPr>
        <w:tabs>
          <w:tab w:val="left" w:pos="709"/>
        </w:tabs>
        <w:ind w:left="142" w:right="132" w:firstLine="0"/>
        <w:rPr>
          <w:b w:val="0"/>
          <w:lang w:val="ru-RU"/>
        </w:rPr>
      </w:pPr>
      <w:r w:rsidRPr="00790D76">
        <w:rPr>
          <w:lang w:val="ru-RU"/>
        </w:rPr>
        <w:t>Условия обеспечения исполнения обязательств по</w:t>
      </w:r>
      <w:r w:rsidRPr="00790D76">
        <w:rPr>
          <w:spacing w:val="-11"/>
          <w:lang w:val="ru-RU"/>
        </w:rPr>
        <w:t xml:space="preserve"> О</w:t>
      </w:r>
      <w:r w:rsidRPr="00790D76">
        <w:rPr>
          <w:lang w:val="ru-RU"/>
        </w:rPr>
        <w:t xml:space="preserve">блигациям: </w:t>
      </w:r>
      <w:r w:rsidRPr="00790D76">
        <w:rPr>
          <w:b w:val="0"/>
          <w:lang w:val="ru-RU"/>
        </w:rPr>
        <w:t>Предоставление обеспечения по Облигациям не предусмотрено.</w:t>
      </w:r>
    </w:p>
    <w:p w:rsidR="00A32B95" w:rsidRPr="00790D76" w:rsidRDefault="00A32B95" w:rsidP="00A32B95">
      <w:pPr>
        <w:pStyle w:val="a3"/>
        <w:ind w:left="142"/>
        <w:rPr>
          <w:lang w:val="ru-RU"/>
        </w:rPr>
      </w:pPr>
    </w:p>
    <w:p w:rsidR="00A32B95" w:rsidRPr="00790D76" w:rsidRDefault="00C0791A" w:rsidP="00790D76">
      <w:pPr>
        <w:pStyle w:val="2"/>
        <w:tabs>
          <w:tab w:val="left" w:pos="567"/>
        </w:tabs>
        <w:ind w:left="142"/>
        <w:rPr>
          <w:lang w:val="ru-RU"/>
        </w:rPr>
      </w:pPr>
      <w:r w:rsidRPr="00790D76">
        <w:rPr>
          <w:lang w:val="ru-RU"/>
        </w:rPr>
        <w:t xml:space="preserve">13. </w:t>
      </w:r>
      <w:r w:rsidR="00A32B95" w:rsidRPr="00790D76">
        <w:rPr>
          <w:lang w:val="ru-RU"/>
        </w:rPr>
        <w:t>Сведения о представителе владельцев</w:t>
      </w:r>
      <w:r w:rsidR="00A32B95" w:rsidRPr="00790D76">
        <w:rPr>
          <w:spacing w:val="-8"/>
          <w:lang w:val="ru-RU"/>
        </w:rPr>
        <w:t xml:space="preserve"> </w:t>
      </w:r>
      <w:r w:rsidR="00A32B95" w:rsidRPr="00790D76">
        <w:rPr>
          <w:lang w:val="ru-RU"/>
        </w:rPr>
        <w:t>облигаций.</w:t>
      </w:r>
    </w:p>
    <w:p w:rsidR="00A32B95" w:rsidRPr="00790D76" w:rsidRDefault="00A32B95" w:rsidP="00790D76">
      <w:pPr>
        <w:pStyle w:val="a3"/>
        <w:ind w:left="142" w:right="103"/>
        <w:rPr>
          <w:lang w:val="ru-RU"/>
        </w:rPr>
      </w:pPr>
      <w:r w:rsidRPr="00790D76">
        <w:rPr>
          <w:lang w:val="ru-RU"/>
        </w:rPr>
        <w:t>Представителем владельцев Облигаций по данному выпуску выступает:</w:t>
      </w:r>
    </w:p>
    <w:p w:rsidR="00A32B95" w:rsidRPr="00790D76" w:rsidRDefault="00A32B95" w:rsidP="00790D76">
      <w:pPr>
        <w:pStyle w:val="a3"/>
        <w:ind w:left="142" w:right="103"/>
        <w:rPr>
          <w:lang w:val="ru-RU"/>
        </w:rPr>
      </w:pPr>
      <w:r w:rsidRPr="00790D76">
        <w:rPr>
          <w:b/>
          <w:lang w:val="ru-RU"/>
        </w:rPr>
        <w:t xml:space="preserve">Полное фирменное наименнование: </w:t>
      </w:r>
      <w:r w:rsidRPr="00790D76">
        <w:rPr>
          <w:lang w:val="ru-RU"/>
        </w:rPr>
        <w:t>Общество с ограниченной отвественностью «Администратор Фондов»</w:t>
      </w:r>
    </w:p>
    <w:p w:rsidR="00A32B95" w:rsidRPr="00790D76" w:rsidRDefault="00A32B95" w:rsidP="00790D76">
      <w:pPr>
        <w:pStyle w:val="a3"/>
        <w:ind w:left="142" w:right="103"/>
        <w:rPr>
          <w:lang w:val="ru-RU"/>
        </w:rPr>
      </w:pPr>
      <w:r w:rsidRPr="00790D76">
        <w:rPr>
          <w:b/>
          <w:lang w:val="ru-RU"/>
        </w:rPr>
        <w:t xml:space="preserve">Место нахождения: </w:t>
      </w:r>
      <w:r w:rsidRPr="00790D76">
        <w:rPr>
          <w:lang w:val="ru-RU"/>
        </w:rPr>
        <w:t>123022, г. Москва, ул. Сергея Макеева, дом. 13</w:t>
      </w:r>
    </w:p>
    <w:p w:rsidR="00A32B95" w:rsidRPr="00790D76" w:rsidRDefault="00A32B95" w:rsidP="00790D76">
      <w:pPr>
        <w:pStyle w:val="a3"/>
        <w:ind w:left="142" w:right="103"/>
        <w:rPr>
          <w:lang w:val="ru-RU"/>
        </w:rPr>
      </w:pPr>
      <w:r w:rsidRPr="00790D76">
        <w:rPr>
          <w:b/>
          <w:lang w:val="ru-RU"/>
        </w:rPr>
        <w:t xml:space="preserve">ОГРН: </w:t>
      </w:r>
      <w:r w:rsidRPr="00790D76">
        <w:rPr>
          <w:lang w:val="ru-RU"/>
        </w:rPr>
        <w:t>1082457000779</w:t>
      </w:r>
    </w:p>
    <w:p w:rsidR="00A32B95" w:rsidRPr="00790D76" w:rsidRDefault="00A32B95" w:rsidP="00790D76">
      <w:pPr>
        <w:pStyle w:val="a3"/>
        <w:ind w:left="142" w:right="103"/>
        <w:rPr>
          <w:lang w:val="ru-RU"/>
        </w:rPr>
      </w:pPr>
      <w:r w:rsidRPr="00790D76">
        <w:rPr>
          <w:b/>
          <w:lang w:val="ru-RU"/>
        </w:rPr>
        <w:t>Дата присвоения ОГРН:</w:t>
      </w:r>
      <w:r w:rsidRPr="00790D76">
        <w:rPr>
          <w:lang w:val="ru-RU"/>
        </w:rPr>
        <w:t xml:space="preserve"> 19 мая 2008 г. </w:t>
      </w:r>
    </w:p>
    <w:p w:rsidR="00A32B95" w:rsidRPr="00790D76" w:rsidRDefault="00A32B95" w:rsidP="00790D76">
      <w:pPr>
        <w:pStyle w:val="a3"/>
        <w:ind w:left="142" w:right="103"/>
        <w:rPr>
          <w:lang w:val="ru-RU"/>
        </w:rPr>
      </w:pPr>
      <w:r w:rsidRPr="00790D76">
        <w:rPr>
          <w:b/>
          <w:lang w:val="ru-RU"/>
        </w:rPr>
        <w:t xml:space="preserve">ИНН: </w:t>
      </w:r>
      <w:r w:rsidRPr="00790D76">
        <w:rPr>
          <w:lang w:val="ru-RU"/>
        </w:rPr>
        <w:t>2457066318</w:t>
      </w:r>
    </w:p>
    <w:p w:rsidR="00A32B95" w:rsidRPr="00790D76" w:rsidRDefault="00A32B95" w:rsidP="00790D76">
      <w:pPr>
        <w:pStyle w:val="a3"/>
        <w:ind w:left="142"/>
        <w:rPr>
          <w:b/>
          <w:lang w:val="ru-RU"/>
        </w:rPr>
      </w:pPr>
    </w:p>
    <w:p w:rsidR="00A32B95" w:rsidRPr="00790D76" w:rsidRDefault="00C0791A" w:rsidP="00790D76">
      <w:pPr>
        <w:pStyle w:val="2"/>
        <w:tabs>
          <w:tab w:val="left" w:pos="426"/>
        </w:tabs>
        <w:ind w:left="142" w:right="104"/>
        <w:rPr>
          <w:lang w:val="ru-RU"/>
        </w:rPr>
      </w:pPr>
      <w:r w:rsidRPr="00790D76">
        <w:rPr>
          <w:lang w:val="ru-RU"/>
        </w:rPr>
        <w:t xml:space="preserve">14. </w:t>
      </w:r>
      <w:r w:rsidR="00A32B95" w:rsidRPr="00790D76">
        <w:rPr>
          <w:lang w:val="ru-RU"/>
        </w:rPr>
        <w:t xml:space="preserve">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w:t>
      </w:r>
      <w:r w:rsidR="00A32B95" w:rsidRPr="00790D76">
        <w:rPr>
          <w:spacing w:val="-4"/>
          <w:lang w:val="ru-RU"/>
        </w:rPr>
        <w:t xml:space="preserve"> </w:t>
      </w:r>
      <w:r w:rsidR="00A32B95" w:rsidRPr="00790D76">
        <w:rPr>
          <w:lang w:val="ru-RU"/>
        </w:rPr>
        <w:t>изготовление.</w:t>
      </w:r>
    </w:p>
    <w:p w:rsidR="00A32B95" w:rsidRPr="00790D76" w:rsidRDefault="00A32B95" w:rsidP="00790D76">
      <w:pPr>
        <w:pStyle w:val="a3"/>
        <w:ind w:left="142" w:right="104"/>
        <w:rPr>
          <w:lang w:val="ru-RU"/>
        </w:rPr>
      </w:pPr>
      <w:r w:rsidRPr="00790D76">
        <w:rPr>
          <w:lang w:val="ru-RU"/>
        </w:rPr>
        <w:t>Эмитент, по требованию заинтересованного лица обязан предоставить заинтересованному лицу копию Условий выпуска облигаций в рамках Программы облигаций за плату, не превышающую затраты на ее изготовление, в срок не более 7 (Семи) дней с даты предъявления требования.</w:t>
      </w:r>
    </w:p>
    <w:p w:rsidR="00A32B95" w:rsidRPr="00790D76" w:rsidRDefault="00A32B95" w:rsidP="00790D76">
      <w:pPr>
        <w:tabs>
          <w:tab w:val="left" w:pos="478"/>
        </w:tabs>
        <w:ind w:left="142" w:right="-60"/>
        <w:jc w:val="both"/>
        <w:rPr>
          <w:lang w:val="ru-RU"/>
        </w:rPr>
      </w:pPr>
      <w:r w:rsidRPr="00790D76">
        <w:rPr>
          <w:lang w:val="ru-RU"/>
        </w:rPr>
        <w:t xml:space="preserve">Все заинтересованные лица могут ознакомиться с Условиями выпуска облигаций и получить их копии за плату, не превышающую затраты на их изготовление по адресу: ООО «Концессии водоснабжения», 400050, г. Волгоград, ул. им. Пархоменко, 63, помещения №№ 2-21, 23-28, тел.: (8442) 99-67-96, факс: (8442) 99-67-96, адрес страницы Эмитента в сети Интернет: </w:t>
      </w:r>
      <w:hyperlink r:id="rId246" w:history="1">
        <w:r w:rsidRPr="00790D76">
          <w:rPr>
            <w:rStyle w:val="aa"/>
            <w:u w:color="0000FF"/>
          </w:rPr>
          <w:t>http</w:t>
        </w:r>
        <w:r w:rsidRPr="00790D76">
          <w:rPr>
            <w:rStyle w:val="aa"/>
            <w:u w:color="0000FF"/>
            <w:lang w:val="ru-RU"/>
          </w:rPr>
          <w:t>://</w:t>
        </w:r>
        <w:r w:rsidRPr="00790D76">
          <w:rPr>
            <w:rStyle w:val="aa"/>
            <w:u w:color="0000FF"/>
          </w:rPr>
          <w:t>www</w:t>
        </w:r>
        <w:r w:rsidRPr="00790D76">
          <w:rPr>
            <w:rStyle w:val="aa"/>
            <w:u w:color="0000FF"/>
            <w:lang w:val="ru-RU"/>
          </w:rPr>
          <w:t>.</w:t>
        </w:r>
        <w:r w:rsidRPr="00790D76">
          <w:rPr>
            <w:rStyle w:val="aa"/>
            <w:u w:color="0000FF"/>
          </w:rPr>
          <w:t>e</w:t>
        </w:r>
        <w:r w:rsidRPr="00790D76">
          <w:rPr>
            <w:rStyle w:val="aa"/>
            <w:u w:color="0000FF"/>
            <w:lang w:val="ru-RU"/>
          </w:rPr>
          <w:t>-</w:t>
        </w:r>
        <w:r w:rsidRPr="00790D76">
          <w:rPr>
            <w:rStyle w:val="aa"/>
            <w:u w:color="0000FF"/>
          </w:rPr>
          <w:t>disclosure</w:t>
        </w:r>
        <w:r w:rsidRPr="00790D76">
          <w:rPr>
            <w:rStyle w:val="aa"/>
            <w:u w:color="0000FF"/>
            <w:lang w:val="ru-RU"/>
          </w:rPr>
          <w:t>.</w:t>
        </w:r>
        <w:r w:rsidRPr="00790D76">
          <w:rPr>
            <w:rStyle w:val="aa"/>
            <w:u w:color="0000FF"/>
          </w:rPr>
          <w:t>ru</w:t>
        </w:r>
        <w:r w:rsidRPr="00790D76">
          <w:rPr>
            <w:rStyle w:val="aa"/>
            <w:u w:color="0000FF"/>
            <w:lang w:val="ru-RU"/>
          </w:rPr>
          <w:t>/</w:t>
        </w:r>
        <w:r w:rsidRPr="00790D76">
          <w:rPr>
            <w:rStyle w:val="aa"/>
            <w:u w:color="0000FF"/>
          </w:rPr>
          <w:t>portal</w:t>
        </w:r>
        <w:r w:rsidRPr="00790D76">
          <w:rPr>
            <w:rStyle w:val="aa"/>
            <w:u w:color="0000FF"/>
            <w:lang w:val="ru-RU"/>
          </w:rPr>
          <w:t>/</w:t>
        </w:r>
        <w:r w:rsidRPr="00790D76">
          <w:rPr>
            <w:rStyle w:val="aa"/>
            <w:u w:color="0000FF"/>
          </w:rPr>
          <w:t>company</w:t>
        </w:r>
        <w:r w:rsidRPr="00790D76">
          <w:rPr>
            <w:rStyle w:val="aa"/>
            <w:u w:color="0000FF"/>
            <w:lang w:val="ru-RU"/>
          </w:rPr>
          <w:t>.</w:t>
        </w:r>
        <w:r w:rsidRPr="00790D76">
          <w:rPr>
            <w:rStyle w:val="aa"/>
            <w:u w:color="0000FF"/>
          </w:rPr>
          <w:t>aspx</w:t>
        </w:r>
        <w:r w:rsidRPr="00790D76">
          <w:rPr>
            <w:rStyle w:val="aa"/>
            <w:u w:color="0000FF"/>
            <w:lang w:val="ru-RU"/>
          </w:rPr>
          <w:t>?</w:t>
        </w:r>
        <w:r w:rsidRPr="00790D76">
          <w:rPr>
            <w:rStyle w:val="aa"/>
            <w:u w:color="0000FF"/>
          </w:rPr>
          <w:t>id</w:t>
        </w:r>
        <w:r w:rsidRPr="00790D76">
          <w:rPr>
            <w:rStyle w:val="aa"/>
            <w:u w:color="0000FF"/>
            <w:lang w:val="ru-RU"/>
          </w:rPr>
          <w:t>=35439</w:t>
        </w:r>
      </w:hyperlink>
      <w:r w:rsidRPr="00790D76">
        <w:rPr>
          <w:color w:val="0000FF"/>
          <w:u w:val="single" w:color="0000FF"/>
          <w:lang w:val="ru-RU"/>
        </w:rPr>
        <w:t xml:space="preserve"> </w:t>
      </w:r>
      <w:r w:rsidRPr="00790D76">
        <w:rPr>
          <w:lang w:val="ru-RU"/>
        </w:rPr>
        <w:t xml:space="preserve">и </w:t>
      </w:r>
      <w:hyperlink r:id="rId247">
        <w:r w:rsidRPr="00790D76">
          <w:rPr>
            <w:color w:val="0000FF"/>
            <w:u w:val="single" w:color="0000FF"/>
          </w:rPr>
          <w:t>http</w:t>
        </w:r>
        <w:r w:rsidRPr="00790D76">
          <w:rPr>
            <w:color w:val="0000FF"/>
            <w:u w:val="single" w:color="0000FF"/>
            <w:lang w:val="ru-RU"/>
          </w:rPr>
          <w:t>://</w:t>
        </w:r>
        <w:r w:rsidRPr="00790D76">
          <w:rPr>
            <w:color w:val="0000FF"/>
            <w:u w:val="single" w:color="0000FF"/>
          </w:rPr>
          <w:t>investvoda</w:t>
        </w:r>
        <w:r w:rsidRPr="00790D76">
          <w:rPr>
            <w:color w:val="0000FF"/>
            <w:u w:val="single" w:color="0000FF"/>
            <w:lang w:val="ru-RU"/>
          </w:rPr>
          <w:t>.</w:t>
        </w:r>
        <w:r w:rsidRPr="00790D76">
          <w:rPr>
            <w:color w:val="0000FF"/>
            <w:u w:val="single" w:color="0000FF"/>
          </w:rPr>
          <w:t>ru</w:t>
        </w:r>
        <w:r w:rsidRPr="00790D76">
          <w:rPr>
            <w:color w:val="0000FF"/>
            <w:u w:val="single" w:color="0000FF"/>
            <w:lang w:val="ru-RU"/>
          </w:rPr>
          <w:t>/</w:t>
        </w:r>
      </w:hyperlink>
      <w:r w:rsidRPr="00790D76">
        <w:rPr>
          <w:color w:val="0000FF"/>
          <w:u w:val="single" w:color="0000FF"/>
          <w:lang w:val="ru-RU"/>
        </w:rPr>
        <w:t>.</w:t>
      </w:r>
    </w:p>
    <w:p w:rsidR="00A32B95" w:rsidRPr="00790D76" w:rsidRDefault="00A32B95" w:rsidP="00790D76">
      <w:pPr>
        <w:pStyle w:val="a3"/>
        <w:ind w:left="142" w:right="100"/>
        <w:rPr>
          <w:lang w:val="ru-RU"/>
        </w:rPr>
      </w:pPr>
    </w:p>
    <w:p w:rsidR="00A32B95" w:rsidRPr="00790D76" w:rsidRDefault="00C0791A" w:rsidP="00790D76">
      <w:pPr>
        <w:pStyle w:val="2"/>
        <w:tabs>
          <w:tab w:val="left" w:pos="426"/>
        </w:tabs>
        <w:ind w:left="142" w:right="132"/>
        <w:rPr>
          <w:b w:val="0"/>
          <w:lang w:val="ru-RU"/>
        </w:rPr>
      </w:pPr>
      <w:r w:rsidRPr="00790D76">
        <w:rPr>
          <w:lang w:val="ru-RU"/>
        </w:rPr>
        <w:t xml:space="preserve">15. </w:t>
      </w:r>
      <w:r w:rsidR="00A32B95" w:rsidRPr="00790D76">
        <w:rPr>
          <w:lang w:val="ru-RU"/>
        </w:rPr>
        <w:t xml:space="preserve">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w:t>
      </w:r>
      <w:r w:rsidR="00A32B95" w:rsidRPr="00790D76">
        <w:rPr>
          <w:spacing w:val="-4"/>
          <w:lang w:val="ru-RU"/>
        </w:rPr>
        <w:t xml:space="preserve"> О</w:t>
      </w:r>
      <w:r w:rsidR="00A32B95" w:rsidRPr="00790D76">
        <w:rPr>
          <w:lang w:val="ru-RU"/>
        </w:rPr>
        <w:t xml:space="preserve">блигациям: </w:t>
      </w:r>
      <w:r w:rsidR="00A32B95" w:rsidRPr="00790D76">
        <w:rPr>
          <w:b w:val="0"/>
          <w:lang w:val="ru-RU"/>
        </w:rPr>
        <w:t>Предоставление обеспечения по Облигациям не предусмотрено.</w:t>
      </w:r>
    </w:p>
    <w:p w:rsidR="00A32B95" w:rsidRPr="00790D76" w:rsidRDefault="00A32B95" w:rsidP="00790D76">
      <w:pPr>
        <w:pStyle w:val="a3"/>
        <w:ind w:left="142"/>
        <w:rPr>
          <w:lang w:val="ru-RU"/>
        </w:rPr>
      </w:pPr>
    </w:p>
    <w:p w:rsidR="00A32B95" w:rsidRPr="00790D76" w:rsidRDefault="00C0791A" w:rsidP="00790D76">
      <w:pPr>
        <w:pStyle w:val="2"/>
        <w:tabs>
          <w:tab w:val="left" w:pos="610"/>
        </w:tabs>
        <w:ind w:left="142" w:right="102"/>
        <w:rPr>
          <w:lang w:val="ru-RU"/>
        </w:rPr>
      </w:pPr>
      <w:r w:rsidRPr="00790D76">
        <w:rPr>
          <w:lang w:val="ru-RU"/>
        </w:rPr>
        <w:t xml:space="preserve">16. </w:t>
      </w:r>
      <w:r w:rsidR="00A32B95" w:rsidRPr="00790D76">
        <w:rPr>
          <w:lang w:val="ru-RU"/>
        </w:rPr>
        <w:t xml:space="preserve">Иные сведения, предусмотренные Положением Банка России от 11 августа 2014 г. </w:t>
      </w:r>
      <w:r w:rsidR="00A32B95" w:rsidRPr="00790D76">
        <w:t>N</w:t>
      </w:r>
      <w:r w:rsidR="00A32B95" w:rsidRPr="00790D76">
        <w:rPr>
          <w:lang w:val="ru-RU"/>
        </w:rPr>
        <w:t xml:space="preserve">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A32B95" w:rsidRPr="00790D76" w:rsidRDefault="00A32B95" w:rsidP="00A32B95">
      <w:pPr>
        <w:pStyle w:val="a3"/>
        <w:ind w:left="142" w:right="1597"/>
        <w:rPr>
          <w:lang w:val="ru-RU"/>
        </w:rPr>
      </w:pPr>
    </w:p>
    <w:p w:rsidR="00A32B95" w:rsidRPr="00790D76" w:rsidRDefault="00A32B95" w:rsidP="00A32B95">
      <w:pPr>
        <w:pStyle w:val="a3"/>
        <w:ind w:left="142" w:right="1597"/>
        <w:rPr>
          <w:lang w:val="ru-RU"/>
        </w:rPr>
      </w:pPr>
      <w:r w:rsidRPr="00790D76">
        <w:rPr>
          <w:lang w:val="ru-RU"/>
        </w:rPr>
        <w:t>Облигации допускаются к свободному обращению на биржевом и внебиржевом рынках.</w:t>
      </w:r>
    </w:p>
    <w:p w:rsidR="00A32B95" w:rsidRPr="00790D76" w:rsidRDefault="00A32B95" w:rsidP="00A32B95">
      <w:pPr>
        <w:pStyle w:val="a3"/>
        <w:ind w:left="142" w:right="1597"/>
        <w:rPr>
          <w:lang w:val="ru-RU"/>
        </w:rPr>
      </w:pPr>
    </w:p>
    <w:p w:rsidR="00A32B95" w:rsidRPr="00790D76" w:rsidRDefault="00A32B95" w:rsidP="00A32B95">
      <w:pPr>
        <w:pStyle w:val="a3"/>
        <w:ind w:left="142" w:right="132"/>
        <w:rPr>
          <w:lang w:val="ru-RU"/>
        </w:rPr>
      </w:pPr>
      <w:r w:rsidRPr="00790D76">
        <w:rPr>
          <w:lang w:val="ru-RU"/>
        </w:rPr>
        <w:t>Нерезиденты могут приобретать Облигации в соответствии с действующим законодательством и нормативными актами Российской Федерации.</w:t>
      </w:r>
    </w:p>
    <w:p w:rsidR="00A32B95" w:rsidRPr="00790D76" w:rsidRDefault="00A32B95" w:rsidP="00A32B95">
      <w:pPr>
        <w:pStyle w:val="a3"/>
        <w:ind w:left="142" w:right="132"/>
        <w:rPr>
          <w:lang w:val="ru-RU"/>
        </w:rPr>
      </w:pPr>
    </w:p>
    <w:p w:rsidR="00A32B95" w:rsidRPr="00790D76" w:rsidRDefault="00A32B95" w:rsidP="00A32B95">
      <w:pPr>
        <w:pStyle w:val="a3"/>
        <w:ind w:left="142" w:right="132"/>
        <w:rPr>
          <w:lang w:val="ru-RU"/>
        </w:rPr>
      </w:pPr>
      <w:r w:rsidRPr="00790D76">
        <w:rPr>
          <w:lang w:val="ru-RU"/>
        </w:rPr>
        <w:t>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w:t>
      </w:r>
    </w:p>
    <w:p w:rsidR="00A32B95" w:rsidRPr="00790D76" w:rsidRDefault="00A32B95" w:rsidP="00A32B95">
      <w:pPr>
        <w:pStyle w:val="a3"/>
        <w:ind w:left="142" w:right="132"/>
        <w:rPr>
          <w:lang w:val="ru-RU"/>
        </w:rPr>
      </w:pPr>
    </w:p>
    <w:p w:rsidR="00A32B95" w:rsidRPr="00790D76" w:rsidRDefault="00A32B95" w:rsidP="00A32B95">
      <w:pPr>
        <w:pStyle w:val="a3"/>
        <w:ind w:left="142" w:right="1009"/>
        <w:rPr>
          <w:lang w:val="ru-RU"/>
        </w:rPr>
      </w:pPr>
      <w:r w:rsidRPr="00790D76">
        <w:rPr>
          <w:lang w:val="ru-RU"/>
        </w:rPr>
        <w:t>Переход прав собственности на эмиссионные ценные бумаги запрещается до их полной оплаты.</w:t>
      </w:r>
    </w:p>
    <w:p w:rsidR="00A32B95" w:rsidRPr="00790D76" w:rsidRDefault="00A32B95" w:rsidP="00A32B95">
      <w:pPr>
        <w:pStyle w:val="a3"/>
        <w:ind w:left="142" w:right="1009"/>
        <w:rPr>
          <w:lang w:val="ru-RU"/>
        </w:rPr>
      </w:pPr>
    </w:p>
    <w:p w:rsidR="00A32B95" w:rsidRPr="00790D76" w:rsidRDefault="00A32B95" w:rsidP="00A32B95">
      <w:pPr>
        <w:pStyle w:val="a3"/>
        <w:ind w:left="142" w:right="1009"/>
        <w:rPr>
          <w:lang w:val="ru-RU"/>
        </w:rPr>
      </w:pPr>
      <w:r w:rsidRPr="00790D76">
        <w:rPr>
          <w:lang w:val="ru-RU"/>
        </w:rPr>
        <w:t>На внебиржевом рынке Облигации обращаются без ограничений до даты погашения Облигаций.</w:t>
      </w:r>
    </w:p>
    <w:p w:rsidR="00A32B95" w:rsidRPr="00790D76" w:rsidRDefault="00A32B95" w:rsidP="00A32B95">
      <w:pPr>
        <w:pStyle w:val="a3"/>
        <w:ind w:left="142" w:right="1009"/>
        <w:rPr>
          <w:lang w:val="ru-RU"/>
        </w:rPr>
      </w:pPr>
    </w:p>
    <w:p w:rsidR="00A32B95" w:rsidRDefault="00A32B95" w:rsidP="00A32B95">
      <w:pPr>
        <w:pStyle w:val="a3"/>
        <w:ind w:left="142" w:right="132"/>
        <w:rPr>
          <w:lang w:val="ru-RU"/>
        </w:rPr>
      </w:pPr>
      <w:r w:rsidRPr="00790D76">
        <w:rPr>
          <w:lang w:val="ru-RU"/>
        </w:rPr>
        <w:t>На биржевом рынке Облигации обращаются с</w:t>
      </w:r>
      <w:r w:rsidRPr="00440FE1">
        <w:rPr>
          <w:lang w:val="ru-RU"/>
        </w:rPr>
        <w:t xml:space="preserve"> изъятиями, установленными организаторами торговли на финансовом рынке.</w:t>
      </w:r>
    </w:p>
    <w:p w:rsidR="00A32B95" w:rsidRDefault="00A32B95" w:rsidP="00A32B95">
      <w:pPr>
        <w:pStyle w:val="a3"/>
        <w:ind w:left="142" w:right="132"/>
        <w:rPr>
          <w:lang w:val="ru-RU"/>
        </w:rPr>
      </w:pPr>
    </w:p>
    <w:p w:rsidR="00A32B95" w:rsidRDefault="00A32B95" w:rsidP="00A32B95">
      <w:pPr>
        <w:pStyle w:val="a3"/>
        <w:ind w:left="142" w:right="132"/>
        <w:rPr>
          <w:lang w:val="ru-RU"/>
        </w:rPr>
      </w:pPr>
    </w:p>
    <w:p w:rsidR="002F632E" w:rsidRPr="00676CED" w:rsidRDefault="002F632E" w:rsidP="00A32B95">
      <w:pPr>
        <w:pStyle w:val="a4"/>
        <w:tabs>
          <w:tab w:val="left" w:pos="284"/>
        </w:tabs>
        <w:spacing w:before="51"/>
        <w:ind w:left="0"/>
        <w:rPr>
          <w:lang w:val="ru-RU"/>
        </w:rPr>
      </w:pPr>
    </w:p>
    <w:sectPr w:rsidR="002F632E" w:rsidRPr="00676CED" w:rsidSect="007036A7">
      <w:footerReference w:type="default" r:id="rId248"/>
      <w:pgSz w:w="11910" w:h="16840"/>
      <w:pgMar w:top="320" w:right="460" w:bottom="851" w:left="1020" w:header="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9C" w:rsidRDefault="0045209C">
      <w:r>
        <w:separator/>
      </w:r>
    </w:p>
  </w:endnote>
  <w:endnote w:type="continuationSeparator" w:id="0">
    <w:p w:rsidR="0045209C" w:rsidRDefault="004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437352"/>
      <w:docPartObj>
        <w:docPartGallery w:val="Page Numbers (Bottom of Page)"/>
        <w:docPartUnique/>
      </w:docPartObj>
    </w:sdtPr>
    <w:sdtEndPr/>
    <w:sdtContent>
      <w:p w:rsidR="007E4D02" w:rsidRDefault="007E4D02">
        <w:pPr>
          <w:pStyle w:val="a8"/>
          <w:jc w:val="right"/>
        </w:pPr>
        <w:r>
          <w:fldChar w:fldCharType="begin"/>
        </w:r>
        <w:r>
          <w:instrText>PAGE   \* MERGEFORMAT</w:instrText>
        </w:r>
        <w:r>
          <w:fldChar w:fldCharType="separate"/>
        </w:r>
        <w:r w:rsidR="006B3026" w:rsidRPr="006B3026">
          <w:rPr>
            <w:noProof/>
            <w:lang w:val="ru-RU"/>
          </w:rPr>
          <w:t>26</w:t>
        </w:r>
        <w:r>
          <w:fldChar w:fldCharType="end"/>
        </w:r>
      </w:p>
    </w:sdtContent>
  </w:sdt>
  <w:p w:rsidR="007E4D02" w:rsidRDefault="007E4D02">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9C" w:rsidRDefault="0045209C">
      <w:r>
        <w:separator/>
      </w:r>
    </w:p>
  </w:footnote>
  <w:footnote w:type="continuationSeparator" w:id="0">
    <w:p w:rsidR="0045209C" w:rsidRDefault="0045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7AD"/>
    <w:multiLevelType w:val="hybridMultilevel"/>
    <w:tmpl w:val="740A1EB8"/>
    <w:lvl w:ilvl="0" w:tplc="0016C652">
      <w:start w:val="1"/>
      <w:numFmt w:val="decimal"/>
      <w:lvlText w:val="%1)"/>
      <w:lvlJc w:val="left"/>
      <w:pPr>
        <w:ind w:left="112" w:hanging="252"/>
      </w:pPr>
      <w:rPr>
        <w:rFonts w:ascii="Times New Roman" w:eastAsia="Times New Roman" w:hAnsi="Times New Roman" w:cs="Times New Roman" w:hint="default"/>
        <w:w w:val="100"/>
        <w:sz w:val="22"/>
        <w:szCs w:val="22"/>
      </w:rPr>
    </w:lvl>
    <w:lvl w:ilvl="1" w:tplc="BBCE501E">
      <w:numFmt w:val="bullet"/>
      <w:lvlText w:val="•"/>
      <w:lvlJc w:val="left"/>
      <w:pPr>
        <w:ind w:left="1150" w:hanging="252"/>
      </w:pPr>
      <w:rPr>
        <w:rFonts w:hint="default"/>
      </w:rPr>
    </w:lvl>
    <w:lvl w:ilvl="2" w:tplc="E98431D2">
      <w:numFmt w:val="bullet"/>
      <w:lvlText w:val="•"/>
      <w:lvlJc w:val="left"/>
      <w:pPr>
        <w:ind w:left="2181" w:hanging="252"/>
      </w:pPr>
      <w:rPr>
        <w:rFonts w:hint="default"/>
      </w:rPr>
    </w:lvl>
    <w:lvl w:ilvl="3" w:tplc="C61EF6E6">
      <w:numFmt w:val="bullet"/>
      <w:lvlText w:val="•"/>
      <w:lvlJc w:val="left"/>
      <w:pPr>
        <w:ind w:left="3211" w:hanging="252"/>
      </w:pPr>
      <w:rPr>
        <w:rFonts w:hint="default"/>
      </w:rPr>
    </w:lvl>
    <w:lvl w:ilvl="4" w:tplc="5E88DCF0">
      <w:numFmt w:val="bullet"/>
      <w:lvlText w:val="•"/>
      <w:lvlJc w:val="left"/>
      <w:pPr>
        <w:ind w:left="4242" w:hanging="252"/>
      </w:pPr>
      <w:rPr>
        <w:rFonts w:hint="default"/>
      </w:rPr>
    </w:lvl>
    <w:lvl w:ilvl="5" w:tplc="A3326494">
      <w:numFmt w:val="bullet"/>
      <w:lvlText w:val="•"/>
      <w:lvlJc w:val="left"/>
      <w:pPr>
        <w:ind w:left="5273" w:hanging="252"/>
      </w:pPr>
      <w:rPr>
        <w:rFonts w:hint="default"/>
      </w:rPr>
    </w:lvl>
    <w:lvl w:ilvl="6" w:tplc="03C85140">
      <w:numFmt w:val="bullet"/>
      <w:lvlText w:val="•"/>
      <w:lvlJc w:val="left"/>
      <w:pPr>
        <w:ind w:left="6303" w:hanging="252"/>
      </w:pPr>
      <w:rPr>
        <w:rFonts w:hint="default"/>
      </w:rPr>
    </w:lvl>
    <w:lvl w:ilvl="7" w:tplc="85BE5E50">
      <w:numFmt w:val="bullet"/>
      <w:lvlText w:val="•"/>
      <w:lvlJc w:val="left"/>
      <w:pPr>
        <w:ind w:left="7334" w:hanging="252"/>
      </w:pPr>
      <w:rPr>
        <w:rFonts w:hint="default"/>
      </w:rPr>
    </w:lvl>
    <w:lvl w:ilvl="8" w:tplc="8782EA06">
      <w:numFmt w:val="bullet"/>
      <w:lvlText w:val="•"/>
      <w:lvlJc w:val="left"/>
      <w:pPr>
        <w:ind w:left="8365" w:hanging="252"/>
      </w:pPr>
      <w:rPr>
        <w:rFonts w:hint="default"/>
      </w:rPr>
    </w:lvl>
  </w:abstractNum>
  <w:abstractNum w:abstractNumId="1" w15:restartNumberingAfterBreak="0">
    <w:nsid w:val="09DD218F"/>
    <w:multiLevelType w:val="hybridMultilevel"/>
    <w:tmpl w:val="257EAE6E"/>
    <w:lvl w:ilvl="0" w:tplc="45AC659E">
      <w:numFmt w:val="bullet"/>
      <w:lvlText w:val="-"/>
      <w:lvlJc w:val="left"/>
      <w:pPr>
        <w:ind w:left="112" w:hanging="239"/>
      </w:pPr>
      <w:rPr>
        <w:rFonts w:ascii="Times New Roman" w:eastAsia="Times New Roman" w:hAnsi="Times New Roman" w:cs="Times New Roman" w:hint="default"/>
        <w:w w:val="100"/>
        <w:sz w:val="22"/>
        <w:szCs w:val="22"/>
      </w:rPr>
    </w:lvl>
    <w:lvl w:ilvl="1" w:tplc="D82005D6">
      <w:numFmt w:val="bullet"/>
      <w:lvlText w:val="•"/>
      <w:lvlJc w:val="left"/>
      <w:pPr>
        <w:ind w:left="1150" w:hanging="239"/>
      </w:pPr>
      <w:rPr>
        <w:rFonts w:hint="default"/>
      </w:rPr>
    </w:lvl>
    <w:lvl w:ilvl="2" w:tplc="221847E4">
      <w:numFmt w:val="bullet"/>
      <w:lvlText w:val="•"/>
      <w:lvlJc w:val="left"/>
      <w:pPr>
        <w:ind w:left="2181" w:hanging="239"/>
      </w:pPr>
      <w:rPr>
        <w:rFonts w:hint="default"/>
      </w:rPr>
    </w:lvl>
    <w:lvl w:ilvl="3" w:tplc="6C046024">
      <w:numFmt w:val="bullet"/>
      <w:lvlText w:val="•"/>
      <w:lvlJc w:val="left"/>
      <w:pPr>
        <w:ind w:left="3211" w:hanging="239"/>
      </w:pPr>
      <w:rPr>
        <w:rFonts w:hint="default"/>
      </w:rPr>
    </w:lvl>
    <w:lvl w:ilvl="4" w:tplc="DAB85046">
      <w:numFmt w:val="bullet"/>
      <w:lvlText w:val="•"/>
      <w:lvlJc w:val="left"/>
      <w:pPr>
        <w:ind w:left="4242" w:hanging="239"/>
      </w:pPr>
      <w:rPr>
        <w:rFonts w:hint="default"/>
      </w:rPr>
    </w:lvl>
    <w:lvl w:ilvl="5" w:tplc="1994810C">
      <w:numFmt w:val="bullet"/>
      <w:lvlText w:val="•"/>
      <w:lvlJc w:val="left"/>
      <w:pPr>
        <w:ind w:left="5273" w:hanging="239"/>
      </w:pPr>
      <w:rPr>
        <w:rFonts w:hint="default"/>
      </w:rPr>
    </w:lvl>
    <w:lvl w:ilvl="6" w:tplc="0AEA0746">
      <w:numFmt w:val="bullet"/>
      <w:lvlText w:val="•"/>
      <w:lvlJc w:val="left"/>
      <w:pPr>
        <w:ind w:left="6303" w:hanging="239"/>
      </w:pPr>
      <w:rPr>
        <w:rFonts w:hint="default"/>
      </w:rPr>
    </w:lvl>
    <w:lvl w:ilvl="7" w:tplc="8748342C">
      <w:numFmt w:val="bullet"/>
      <w:lvlText w:val="•"/>
      <w:lvlJc w:val="left"/>
      <w:pPr>
        <w:ind w:left="7334" w:hanging="239"/>
      </w:pPr>
      <w:rPr>
        <w:rFonts w:hint="default"/>
      </w:rPr>
    </w:lvl>
    <w:lvl w:ilvl="8" w:tplc="FCCE0254">
      <w:numFmt w:val="bullet"/>
      <w:lvlText w:val="•"/>
      <w:lvlJc w:val="left"/>
      <w:pPr>
        <w:ind w:left="8365" w:hanging="239"/>
      </w:pPr>
      <w:rPr>
        <w:rFonts w:hint="default"/>
      </w:rPr>
    </w:lvl>
  </w:abstractNum>
  <w:abstractNum w:abstractNumId="2" w15:restartNumberingAfterBreak="0">
    <w:nsid w:val="0A021B94"/>
    <w:multiLevelType w:val="multilevel"/>
    <w:tmpl w:val="67E64A0E"/>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B1D6A"/>
    <w:multiLevelType w:val="hybridMultilevel"/>
    <w:tmpl w:val="4B4C1D64"/>
    <w:lvl w:ilvl="0" w:tplc="EB12C962">
      <w:numFmt w:val="bullet"/>
      <w:lvlText w:val="•"/>
      <w:lvlJc w:val="left"/>
      <w:pPr>
        <w:ind w:left="112" w:hanging="374"/>
      </w:pPr>
      <w:rPr>
        <w:rFonts w:ascii="Times New Roman" w:eastAsia="Times New Roman" w:hAnsi="Times New Roman" w:cs="Times New Roman" w:hint="default"/>
        <w:w w:val="100"/>
        <w:sz w:val="22"/>
        <w:szCs w:val="22"/>
      </w:rPr>
    </w:lvl>
    <w:lvl w:ilvl="1" w:tplc="3D287310">
      <w:numFmt w:val="bullet"/>
      <w:lvlText w:val="•"/>
      <w:lvlJc w:val="left"/>
      <w:pPr>
        <w:ind w:left="1150" w:hanging="374"/>
      </w:pPr>
      <w:rPr>
        <w:rFonts w:hint="default"/>
      </w:rPr>
    </w:lvl>
    <w:lvl w:ilvl="2" w:tplc="ADCCF948">
      <w:numFmt w:val="bullet"/>
      <w:lvlText w:val="•"/>
      <w:lvlJc w:val="left"/>
      <w:pPr>
        <w:ind w:left="2181" w:hanging="374"/>
      </w:pPr>
      <w:rPr>
        <w:rFonts w:hint="default"/>
      </w:rPr>
    </w:lvl>
    <w:lvl w:ilvl="3" w:tplc="F8EE88D4">
      <w:numFmt w:val="bullet"/>
      <w:lvlText w:val="•"/>
      <w:lvlJc w:val="left"/>
      <w:pPr>
        <w:ind w:left="3211" w:hanging="374"/>
      </w:pPr>
      <w:rPr>
        <w:rFonts w:hint="default"/>
      </w:rPr>
    </w:lvl>
    <w:lvl w:ilvl="4" w:tplc="AB7057D6">
      <w:numFmt w:val="bullet"/>
      <w:lvlText w:val="•"/>
      <w:lvlJc w:val="left"/>
      <w:pPr>
        <w:ind w:left="4242" w:hanging="374"/>
      </w:pPr>
      <w:rPr>
        <w:rFonts w:hint="default"/>
      </w:rPr>
    </w:lvl>
    <w:lvl w:ilvl="5" w:tplc="4426BAE0">
      <w:numFmt w:val="bullet"/>
      <w:lvlText w:val="•"/>
      <w:lvlJc w:val="left"/>
      <w:pPr>
        <w:ind w:left="5273" w:hanging="374"/>
      </w:pPr>
      <w:rPr>
        <w:rFonts w:hint="default"/>
      </w:rPr>
    </w:lvl>
    <w:lvl w:ilvl="6" w:tplc="9E18891C">
      <w:numFmt w:val="bullet"/>
      <w:lvlText w:val="•"/>
      <w:lvlJc w:val="left"/>
      <w:pPr>
        <w:ind w:left="6303" w:hanging="374"/>
      </w:pPr>
      <w:rPr>
        <w:rFonts w:hint="default"/>
      </w:rPr>
    </w:lvl>
    <w:lvl w:ilvl="7" w:tplc="90FCA81A">
      <w:numFmt w:val="bullet"/>
      <w:lvlText w:val="•"/>
      <w:lvlJc w:val="left"/>
      <w:pPr>
        <w:ind w:left="7334" w:hanging="374"/>
      </w:pPr>
      <w:rPr>
        <w:rFonts w:hint="default"/>
      </w:rPr>
    </w:lvl>
    <w:lvl w:ilvl="8" w:tplc="8BDC1532">
      <w:numFmt w:val="bullet"/>
      <w:lvlText w:val="•"/>
      <w:lvlJc w:val="left"/>
      <w:pPr>
        <w:ind w:left="8365" w:hanging="374"/>
      </w:pPr>
      <w:rPr>
        <w:rFonts w:hint="default"/>
      </w:rPr>
    </w:lvl>
  </w:abstractNum>
  <w:abstractNum w:abstractNumId="4" w15:restartNumberingAfterBreak="0">
    <w:nsid w:val="193E0FB3"/>
    <w:multiLevelType w:val="hybridMultilevel"/>
    <w:tmpl w:val="CF3CEDFC"/>
    <w:lvl w:ilvl="0" w:tplc="5FF6E80E">
      <w:numFmt w:val="bullet"/>
      <w:lvlText w:val="-"/>
      <w:lvlJc w:val="left"/>
      <w:pPr>
        <w:ind w:left="112" w:hanging="239"/>
      </w:pPr>
      <w:rPr>
        <w:rFonts w:ascii="Times New Roman" w:eastAsia="Times New Roman" w:hAnsi="Times New Roman" w:cs="Times New Roman" w:hint="default"/>
        <w:w w:val="100"/>
        <w:sz w:val="22"/>
        <w:szCs w:val="22"/>
      </w:rPr>
    </w:lvl>
    <w:lvl w:ilvl="1" w:tplc="236EAD40">
      <w:numFmt w:val="bullet"/>
      <w:lvlText w:val=""/>
      <w:lvlJc w:val="left"/>
      <w:pPr>
        <w:ind w:left="833" w:hanging="360"/>
      </w:pPr>
      <w:rPr>
        <w:rFonts w:ascii="Symbol" w:eastAsia="Symbol" w:hAnsi="Symbol" w:cs="Symbol" w:hint="default"/>
        <w:w w:val="100"/>
        <w:sz w:val="22"/>
        <w:szCs w:val="22"/>
      </w:rPr>
    </w:lvl>
    <w:lvl w:ilvl="2" w:tplc="0EE23F3E">
      <w:numFmt w:val="bullet"/>
      <w:lvlText w:val="•"/>
      <w:lvlJc w:val="left"/>
      <w:pPr>
        <w:ind w:left="1905" w:hanging="360"/>
      </w:pPr>
      <w:rPr>
        <w:rFonts w:hint="default"/>
      </w:rPr>
    </w:lvl>
    <w:lvl w:ilvl="3" w:tplc="85EE7D2E">
      <w:numFmt w:val="bullet"/>
      <w:lvlText w:val="•"/>
      <w:lvlJc w:val="left"/>
      <w:pPr>
        <w:ind w:left="2970" w:hanging="360"/>
      </w:pPr>
      <w:rPr>
        <w:rFonts w:hint="default"/>
      </w:rPr>
    </w:lvl>
    <w:lvl w:ilvl="4" w:tplc="CC068B1C">
      <w:numFmt w:val="bullet"/>
      <w:lvlText w:val="•"/>
      <w:lvlJc w:val="left"/>
      <w:pPr>
        <w:ind w:left="4035" w:hanging="360"/>
      </w:pPr>
      <w:rPr>
        <w:rFonts w:hint="default"/>
      </w:rPr>
    </w:lvl>
    <w:lvl w:ilvl="5" w:tplc="33FA64A2">
      <w:numFmt w:val="bullet"/>
      <w:lvlText w:val="•"/>
      <w:lvlJc w:val="left"/>
      <w:pPr>
        <w:ind w:left="5100" w:hanging="360"/>
      </w:pPr>
      <w:rPr>
        <w:rFonts w:hint="default"/>
      </w:rPr>
    </w:lvl>
    <w:lvl w:ilvl="6" w:tplc="230AA150">
      <w:numFmt w:val="bullet"/>
      <w:lvlText w:val="•"/>
      <w:lvlJc w:val="left"/>
      <w:pPr>
        <w:ind w:left="6165" w:hanging="360"/>
      </w:pPr>
      <w:rPr>
        <w:rFonts w:hint="default"/>
      </w:rPr>
    </w:lvl>
    <w:lvl w:ilvl="7" w:tplc="24F2A40E">
      <w:numFmt w:val="bullet"/>
      <w:lvlText w:val="•"/>
      <w:lvlJc w:val="left"/>
      <w:pPr>
        <w:ind w:left="7230" w:hanging="360"/>
      </w:pPr>
      <w:rPr>
        <w:rFonts w:hint="default"/>
      </w:rPr>
    </w:lvl>
    <w:lvl w:ilvl="8" w:tplc="21A4D41C">
      <w:numFmt w:val="bullet"/>
      <w:lvlText w:val="•"/>
      <w:lvlJc w:val="left"/>
      <w:pPr>
        <w:ind w:left="8296" w:hanging="360"/>
      </w:pPr>
      <w:rPr>
        <w:rFonts w:hint="default"/>
      </w:rPr>
    </w:lvl>
  </w:abstractNum>
  <w:abstractNum w:abstractNumId="5" w15:restartNumberingAfterBreak="0">
    <w:nsid w:val="1B37545D"/>
    <w:multiLevelType w:val="hybridMultilevel"/>
    <w:tmpl w:val="6F2667B8"/>
    <w:lvl w:ilvl="0" w:tplc="56705BB0">
      <w:numFmt w:val="bullet"/>
      <w:lvlText w:val=""/>
      <w:lvlJc w:val="left"/>
      <w:pPr>
        <w:ind w:left="112" w:hanging="567"/>
      </w:pPr>
      <w:rPr>
        <w:rFonts w:ascii="Wingdings" w:eastAsia="Wingdings" w:hAnsi="Wingdings" w:cs="Wingdings" w:hint="default"/>
        <w:i/>
        <w:w w:val="96"/>
        <w:sz w:val="23"/>
        <w:szCs w:val="23"/>
      </w:rPr>
    </w:lvl>
    <w:lvl w:ilvl="1" w:tplc="D6C62AB2">
      <w:numFmt w:val="bullet"/>
      <w:lvlText w:val="•"/>
      <w:lvlJc w:val="left"/>
      <w:pPr>
        <w:ind w:left="1150" w:hanging="567"/>
      </w:pPr>
      <w:rPr>
        <w:rFonts w:hint="default"/>
      </w:rPr>
    </w:lvl>
    <w:lvl w:ilvl="2" w:tplc="4F86177E">
      <w:numFmt w:val="bullet"/>
      <w:lvlText w:val="•"/>
      <w:lvlJc w:val="left"/>
      <w:pPr>
        <w:ind w:left="2181" w:hanging="567"/>
      </w:pPr>
      <w:rPr>
        <w:rFonts w:hint="default"/>
      </w:rPr>
    </w:lvl>
    <w:lvl w:ilvl="3" w:tplc="7F4E6614">
      <w:numFmt w:val="bullet"/>
      <w:lvlText w:val="•"/>
      <w:lvlJc w:val="left"/>
      <w:pPr>
        <w:ind w:left="3211" w:hanging="567"/>
      </w:pPr>
      <w:rPr>
        <w:rFonts w:hint="default"/>
      </w:rPr>
    </w:lvl>
    <w:lvl w:ilvl="4" w:tplc="7A9EA052">
      <w:numFmt w:val="bullet"/>
      <w:lvlText w:val="•"/>
      <w:lvlJc w:val="left"/>
      <w:pPr>
        <w:ind w:left="4242" w:hanging="567"/>
      </w:pPr>
      <w:rPr>
        <w:rFonts w:hint="default"/>
      </w:rPr>
    </w:lvl>
    <w:lvl w:ilvl="5" w:tplc="EA60E9DC">
      <w:numFmt w:val="bullet"/>
      <w:lvlText w:val="•"/>
      <w:lvlJc w:val="left"/>
      <w:pPr>
        <w:ind w:left="5273" w:hanging="567"/>
      </w:pPr>
      <w:rPr>
        <w:rFonts w:hint="default"/>
      </w:rPr>
    </w:lvl>
    <w:lvl w:ilvl="6" w:tplc="1BD2C838">
      <w:numFmt w:val="bullet"/>
      <w:lvlText w:val="•"/>
      <w:lvlJc w:val="left"/>
      <w:pPr>
        <w:ind w:left="6303" w:hanging="567"/>
      </w:pPr>
      <w:rPr>
        <w:rFonts w:hint="default"/>
      </w:rPr>
    </w:lvl>
    <w:lvl w:ilvl="7" w:tplc="BD9A53A6">
      <w:numFmt w:val="bullet"/>
      <w:lvlText w:val="•"/>
      <w:lvlJc w:val="left"/>
      <w:pPr>
        <w:ind w:left="7334" w:hanging="567"/>
      </w:pPr>
      <w:rPr>
        <w:rFonts w:hint="default"/>
      </w:rPr>
    </w:lvl>
    <w:lvl w:ilvl="8" w:tplc="61D0CD96">
      <w:numFmt w:val="bullet"/>
      <w:lvlText w:val="•"/>
      <w:lvlJc w:val="left"/>
      <w:pPr>
        <w:ind w:left="8365" w:hanging="567"/>
      </w:pPr>
      <w:rPr>
        <w:rFonts w:hint="default"/>
      </w:rPr>
    </w:lvl>
  </w:abstractNum>
  <w:abstractNum w:abstractNumId="6" w15:restartNumberingAfterBreak="0">
    <w:nsid w:val="21625264"/>
    <w:multiLevelType w:val="multilevel"/>
    <w:tmpl w:val="3C12F79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E13F0"/>
    <w:multiLevelType w:val="hybridMultilevel"/>
    <w:tmpl w:val="4A46C0D2"/>
    <w:lvl w:ilvl="0" w:tplc="B3B6CB34">
      <w:numFmt w:val="bullet"/>
      <w:lvlText w:val="-"/>
      <w:lvlJc w:val="left"/>
      <w:pPr>
        <w:ind w:left="112" w:hanging="128"/>
      </w:pPr>
      <w:rPr>
        <w:rFonts w:ascii="Times New Roman" w:eastAsia="Times New Roman" w:hAnsi="Times New Roman" w:cs="Times New Roman" w:hint="default"/>
        <w:w w:val="100"/>
        <w:sz w:val="22"/>
        <w:szCs w:val="22"/>
      </w:rPr>
    </w:lvl>
    <w:lvl w:ilvl="1" w:tplc="0BB6C524">
      <w:numFmt w:val="bullet"/>
      <w:lvlText w:val="•"/>
      <w:lvlJc w:val="left"/>
      <w:pPr>
        <w:ind w:left="1150" w:hanging="128"/>
      </w:pPr>
      <w:rPr>
        <w:rFonts w:hint="default"/>
      </w:rPr>
    </w:lvl>
    <w:lvl w:ilvl="2" w:tplc="80D05226">
      <w:numFmt w:val="bullet"/>
      <w:lvlText w:val="•"/>
      <w:lvlJc w:val="left"/>
      <w:pPr>
        <w:ind w:left="2181" w:hanging="128"/>
      </w:pPr>
      <w:rPr>
        <w:rFonts w:hint="default"/>
      </w:rPr>
    </w:lvl>
    <w:lvl w:ilvl="3" w:tplc="E1DC6048">
      <w:numFmt w:val="bullet"/>
      <w:lvlText w:val="•"/>
      <w:lvlJc w:val="left"/>
      <w:pPr>
        <w:ind w:left="3211" w:hanging="128"/>
      </w:pPr>
      <w:rPr>
        <w:rFonts w:hint="default"/>
      </w:rPr>
    </w:lvl>
    <w:lvl w:ilvl="4" w:tplc="1ED896B4">
      <w:numFmt w:val="bullet"/>
      <w:lvlText w:val="•"/>
      <w:lvlJc w:val="left"/>
      <w:pPr>
        <w:ind w:left="4242" w:hanging="128"/>
      </w:pPr>
      <w:rPr>
        <w:rFonts w:hint="default"/>
      </w:rPr>
    </w:lvl>
    <w:lvl w:ilvl="5" w:tplc="22FA4334">
      <w:numFmt w:val="bullet"/>
      <w:lvlText w:val="•"/>
      <w:lvlJc w:val="left"/>
      <w:pPr>
        <w:ind w:left="5273" w:hanging="128"/>
      </w:pPr>
      <w:rPr>
        <w:rFonts w:hint="default"/>
      </w:rPr>
    </w:lvl>
    <w:lvl w:ilvl="6" w:tplc="A3E04B42">
      <w:numFmt w:val="bullet"/>
      <w:lvlText w:val="•"/>
      <w:lvlJc w:val="left"/>
      <w:pPr>
        <w:ind w:left="6303" w:hanging="128"/>
      </w:pPr>
      <w:rPr>
        <w:rFonts w:hint="default"/>
      </w:rPr>
    </w:lvl>
    <w:lvl w:ilvl="7" w:tplc="BC464672">
      <w:numFmt w:val="bullet"/>
      <w:lvlText w:val="•"/>
      <w:lvlJc w:val="left"/>
      <w:pPr>
        <w:ind w:left="7334" w:hanging="128"/>
      </w:pPr>
      <w:rPr>
        <w:rFonts w:hint="default"/>
      </w:rPr>
    </w:lvl>
    <w:lvl w:ilvl="8" w:tplc="F744A73A">
      <w:numFmt w:val="bullet"/>
      <w:lvlText w:val="•"/>
      <w:lvlJc w:val="left"/>
      <w:pPr>
        <w:ind w:left="8365" w:hanging="128"/>
      </w:pPr>
      <w:rPr>
        <w:rFonts w:hint="default"/>
      </w:rPr>
    </w:lvl>
  </w:abstractNum>
  <w:abstractNum w:abstractNumId="8" w15:restartNumberingAfterBreak="0">
    <w:nsid w:val="262F1F3A"/>
    <w:multiLevelType w:val="hybridMultilevel"/>
    <w:tmpl w:val="5D1A2CC4"/>
    <w:lvl w:ilvl="0" w:tplc="E7FA195E">
      <w:start w:val="1"/>
      <w:numFmt w:val="decimal"/>
      <w:lvlText w:val="%1)"/>
      <w:lvlJc w:val="left"/>
      <w:pPr>
        <w:ind w:left="112" w:hanging="252"/>
      </w:pPr>
      <w:rPr>
        <w:rFonts w:ascii="Times New Roman" w:eastAsia="Times New Roman" w:hAnsi="Times New Roman" w:cs="Times New Roman" w:hint="default"/>
        <w:w w:val="100"/>
        <w:sz w:val="22"/>
        <w:szCs w:val="22"/>
      </w:rPr>
    </w:lvl>
    <w:lvl w:ilvl="1" w:tplc="9B768D1A">
      <w:numFmt w:val="bullet"/>
      <w:lvlText w:val="•"/>
      <w:lvlJc w:val="left"/>
      <w:pPr>
        <w:ind w:left="1150" w:hanging="252"/>
      </w:pPr>
      <w:rPr>
        <w:rFonts w:hint="default"/>
      </w:rPr>
    </w:lvl>
    <w:lvl w:ilvl="2" w:tplc="B1E074F6">
      <w:numFmt w:val="bullet"/>
      <w:lvlText w:val="•"/>
      <w:lvlJc w:val="left"/>
      <w:pPr>
        <w:ind w:left="2181" w:hanging="252"/>
      </w:pPr>
      <w:rPr>
        <w:rFonts w:hint="default"/>
      </w:rPr>
    </w:lvl>
    <w:lvl w:ilvl="3" w:tplc="A6E083E8">
      <w:numFmt w:val="bullet"/>
      <w:lvlText w:val="•"/>
      <w:lvlJc w:val="left"/>
      <w:pPr>
        <w:ind w:left="3211" w:hanging="252"/>
      </w:pPr>
      <w:rPr>
        <w:rFonts w:hint="default"/>
      </w:rPr>
    </w:lvl>
    <w:lvl w:ilvl="4" w:tplc="D924CAAE">
      <w:numFmt w:val="bullet"/>
      <w:lvlText w:val="•"/>
      <w:lvlJc w:val="left"/>
      <w:pPr>
        <w:ind w:left="4242" w:hanging="252"/>
      </w:pPr>
      <w:rPr>
        <w:rFonts w:hint="default"/>
      </w:rPr>
    </w:lvl>
    <w:lvl w:ilvl="5" w:tplc="22FC9614">
      <w:numFmt w:val="bullet"/>
      <w:lvlText w:val="•"/>
      <w:lvlJc w:val="left"/>
      <w:pPr>
        <w:ind w:left="5273" w:hanging="252"/>
      </w:pPr>
      <w:rPr>
        <w:rFonts w:hint="default"/>
      </w:rPr>
    </w:lvl>
    <w:lvl w:ilvl="6" w:tplc="18CCBEF4">
      <w:numFmt w:val="bullet"/>
      <w:lvlText w:val="•"/>
      <w:lvlJc w:val="left"/>
      <w:pPr>
        <w:ind w:left="6303" w:hanging="252"/>
      </w:pPr>
      <w:rPr>
        <w:rFonts w:hint="default"/>
      </w:rPr>
    </w:lvl>
    <w:lvl w:ilvl="7" w:tplc="34A06EF2">
      <w:numFmt w:val="bullet"/>
      <w:lvlText w:val="•"/>
      <w:lvlJc w:val="left"/>
      <w:pPr>
        <w:ind w:left="7334" w:hanging="252"/>
      </w:pPr>
      <w:rPr>
        <w:rFonts w:hint="default"/>
      </w:rPr>
    </w:lvl>
    <w:lvl w:ilvl="8" w:tplc="9752889C">
      <w:numFmt w:val="bullet"/>
      <w:lvlText w:val="•"/>
      <w:lvlJc w:val="left"/>
      <w:pPr>
        <w:ind w:left="8365" w:hanging="252"/>
      </w:pPr>
      <w:rPr>
        <w:rFonts w:hint="default"/>
      </w:rPr>
    </w:lvl>
  </w:abstractNum>
  <w:abstractNum w:abstractNumId="9" w15:restartNumberingAfterBreak="0">
    <w:nsid w:val="2BAA4F38"/>
    <w:multiLevelType w:val="hybridMultilevel"/>
    <w:tmpl w:val="C05065D6"/>
    <w:lvl w:ilvl="0" w:tplc="3BD26608">
      <w:start w:val="1"/>
      <w:numFmt w:val="decimal"/>
      <w:lvlText w:val="%1)"/>
      <w:lvlJc w:val="left"/>
      <w:pPr>
        <w:ind w:left="269" w:hanging="269"/>
      </w:pPr>
      <w:rPr>
        <w:rFonts w:ascii="Times New Roman" w:eastAsia="Times New Roman" w:hAnsi="Times New Roman" w:cs="Times New Roman" w:hint="default"/>
        <w:w w:val="100"/>
        <w:sz w:val="22"/>
        <w:szCs w:val="22"/>
      </w:rPr>
    </w:lvl>
    <w:lvl w:ilvl="1" w:tplc="A88ECE16">
      <w:numFmt w:val="bullet"/>
      <w:lvlText w:val="•"/>
      <w:lvlJc w:val="left"/>
      <w:pPr>
        <w:ind w:left="1150" w:hanging="269"/>
      </w:pPr>
      <w:rPr>
        <w:rFonts w:hint="default"/>
      </w:rPr>
    </w:lvl>
    <w:lvl w:ilvl="2" w:tplc="AC3C1CF2">
      <w:numFmt w:val="bullet"/>
      <w:lvlText w:val="•"/>
      <w:lvlJc w:val="left"/>
      <w:pPr>
        <w:ind w:left="2181" w:hanging="269"/>
      </w:pPr>
      <w:rPr>
        <w:rFonts w:hint="default"/>
      </w:rPr>
    </w:lvl>
    <w:lvl w:ilvl="3" w:tplc="BE32FD7C">
      <w:numFmt w:val="bullet"/>
      <w:lvlText w:val="•"/>
      <w:lvlJc w:val="left"/>
      <w:pPr>
        <w:ind w:left="3211" w:hanging="269"/>
      </w:pPr>
      <w:rPr>
        <w:rFonts w:hint="default"/>
      </w:rPr>
    </w:lvl>
    <w:lvl w:ilvl="4" w:tplc="026AF068">
      <w:numFmt w:val="bullet"/>
      <w:lvlText w:val="•"/>
      <w:lvlJc w:val="left"/>
      <w:pPr>
        <w:ind w:left="4242" w:hanging="269"/>
      </w:pPr>
      <w:rPr>
        <w:rFonts w:hint="default"/>
      </w:rPr>
    </w:lvl>
    <w:lvl w:ilvl="5" w:tplc="72905A88">
      <w:numFmt w:val="bullet"/>
      <w:lvlText w:val="•"/>
      <w:lvlJc w:val="left"/>
      <w:pPr>
        <w:ind w:left="5273" w:hanging="269"/>
      </w:pPr>
      <w:rPr>
        <w:rFonts w:hint="default"/>
      </w:rPr>
    </w:lvl>
    <w:lvl w:ilvl="6" w:tplc="AF9451D0">
      <w:numFmt w:val="bullet"/>
      <w:lvlText w:val="•"/>
      <w:lvlJc w:val="left"/>
      <w:pPr>
        <w:ind w:left="6303" w:hanging="269"/>
      </w:pPr>
      <w:rPr>
        <w:rFonts w:hint="default"/>
      </w:rPr>
    </w:lvl>
    <w:lvl w:ilvl="7" w:tplc="203A97C8">
      <w:numFmt w:val="bullet"/>
      <w:lvlText w:val="•"/>
      <w:lvlJc w:val="left"/>
      <w:pPr>
        <w:ind w:left="7334" w:hanging="269"/>
      </w:pPr>
      <w:rPr>
        <w:rFonts w:hint="default"/>
      </w:rPr>
    </w:lvl>
    <w:lvl w:ilvl="8" w:tplc="679644B8">
      <w:numFmt w:val="bullet"/>
      <w:lvlText w:val="•"/>
      <w:lvlJc w:val="left"/>
      <w:pPr>
        <w:ind w:left="8365" w:hanging="269"/>
      </w:pPr>
      <w:rPr>
        <w:rFonts w:hint="default"/>
      </w:rPr>
    </w:lvl>
  </w:abstractNum>
  <w:abstractNum w:abstractNumId="10" w15:restartNumberingAfterBreak="0">
    <w:nsid w:val="2BC1453F"/>
    <w:multiLevelType w:val="multilevel"/>
    <w:tmpl w:val="AE08E284"/>
    <w:lvl w:ilvl="0">
      <w:start w:val="12"/>
      <w:numFmt w:val="decimal"/>
      <w:lvlText w:val="%1."/>
      <w:lvlJc w:val="left"/>
      <w:pPr>
        <w:ind w:left="480" w:hanging="480"/>
      </w:pPr>
      <w:rPr>
        <w:rFonts w:hint="default"/>
        <w:b/>
      </w:rPr>
    </w:lvl>
    <w:lvl w:ilvl="1">
      <w:start w:val="2"/>
      <w:numFmt w:val="decimal"/>
      <w:lvlText w:val="%1.%2."/>
      <w:lvlJc w:val="left"/>
      <w:pPr>
        <w:ind w:left="933" w:hanging="480"/>
      </w:pPr>
      <w:rPr>
        <w:rFonts w:hint="default"/>
        <w:b/>
      </w:rPr>
    </w:lvl>
    <w:lvl w:ilvl="2">
      <w:start w:val="1"/>
      <w:numFmt w:val="decimal"/>
      <w:lvlText w:val="%1.%2.%3."/>
      <w:lvlJc w:val="left"/>
      <w:pPr>
        <w:ind w:left="1626" w:hanging="720"/>
      </w:pPr>
      <w:rPr>
        <w:rFonts w:hint="default"/>
        <w:b/>
      </w:rPr>
    </w:lvl>
    <w:lvl w:ilvl="3">
      <w:start w:val="1"/>
      <w:numFmt w:val="decimal"/>
      <w:lvlText w:val="%1.%2.%3.%4."/>
      <w:lvlJc w:val="left"/>
      <w:pPr>
        <w:ind w:left="207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345" w:hanging="1080"/>
      </w:pPr>
      <w:rPr>
        <w:rFonts w:hint="default"/>
        <w:b/>
      </w:rPr>
    </w:lvl>
    <w:lvl w:ilvl="6">
      <w:start w:val="1"/>
      <w:numFmt w:val="decimal"/>
      <w:lvlText w:val="%1.%2.%3.%4.%5.%6.%7."/>
      <w:lvlJc w:val="left"/>
      <w:pPr>
        <w:ind w:left="4158" w:hanging="1440"/>
      </w:pPr>
      <w:rPr>
        <w:rFonts w:hint="default"/>
        <w:b/>
      </w:rPr>
    </w:lvl>
    <w:lvl w:ilvl="7">
      <w:start w:val="1"/>
      <w:numFmt w:val="decimal"/>
      <w:lvlText w:val="%1.%2.%3.%4.%5.%6.%7.%8."/>
      <w:lvlJc w:val="left"/>
      <w:pPr>
        <w:ind w:left="4611" w:hanging="1440"/>
      </w:pPr>
      <w:rPr>
        <w:rFonts w:hint="default"/>
        <w:b/>
      </w:rPr>
    </w:lvl>
    <w:lvl w:ilvl="8">
      <w:start w:val="1"/>
      <w:numFmt w:val="decimal"/>
      <w:lvlText w:val="%1.%2.%3.%4.%5.%6.%7.%8.%9."/>
      <w:lvlJc w:val="left"/>
      <w:pPr>
        <w:ind w:left="5424" w:hanging="1800"/>
      </w:pPr>
      <w:rPr>
        <w:rFonts w:hint="default"/>
        <w:b/>
      </w:rPr>
    </w:lvl>
  </w:abstractNum>
  <w:abstractNum w:abstractNumId="11" w15:restartNumberingAfterBreak="0">
    <w:nsid w:val="31083A47"/>
    <w:multiLevelType w:val="multilevel"/>
    <w:tmpl w:val="4768C14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3E04BF"/>
    <w:multiLevelType w:val="hybridMultilevel"/>
    <w:tmpl w:val="A4CA688E"/>
    <w:lvl w:ilvl="0" w:tplc="719604C4">
      <w:numFmt w:val="bullet"/>
      <w:lvlText w:val=""/>
      <w:lvlJc w:val="left"/>
      <w:pPr>
        <w:ind w:left="473" w:hanging="361"/>
      </w:pPr>
      <w:rPr>
        <w:rFonts w:ascii="Symbol" w:eastAsia="Symbol" w:hAnsi="Symbol" w:cs="Symbol" w:hint="default"/>
        <w:w w:val="100"/>
        <w:sz w:val="22"/>
        <w:szCs w:val="22"/>
      </w:rPr>
    </w:lvl>
    <w:lvl w:ilvl="1" w:tplc="145C770E">
      <w:numFmt w:val="bullet"/>
      <w:lvlText w:val="•"/>
      <w:lvlJc w:val="left"/>
      <w:pPr>
        <w:ind w:left="1474" w:hanging="361"/>
      </w:pPr>
      <w:rPr>
        <w:rFonts w:hint="default"/>
      </w:rPr>
    </w:lvl>
    <w:lvl w:ilvl="2" w:tplc="F7227996">
      <w:numFmt w:val="bullet"/>
      <w:lvlText w:val="•"/>
      <w:lvlJc w:val="left"/>
      <w:pPr>
        <w:ind w:left="2469" w:hanging="361"/>
      </w:pPr>
      <w:rPr>
        <w:rFonts w:hint="default"/>
      </w:rPr>
    </w:lvl>
    <w:lvl w:ilvl="3" w:tplc="0D409EF0">
      <w:numFmt w:val="bullet"/>
      <w:lvlText w:val="•"/>
      <w:lvlJc w:val="left"/>
      <w:pPr>
        <w:ind w:left="3463" w:hanging="361"/>
      </w:pPr>
      <w:rPr>
        <w:rFonts w:hint="default"/>
      </w:rPr>
    </w:lvl>
    <w:lvl w:ilvl="4" w:tplc="F7503D38">
      <w:numFmt w:val="bullet"/>
      <w:lvlText w:val="•"/>
      <w:lvlJc w:val="left"/>
      <w:pPr>
        <w:ind w:left="4458" w:hanging="361"/>
      </w:pPr>
      <w:rPr>
        <w:rFonts w:hint="default"/>
      </w:rPr>
    </w:lvl>
    <w:lvl w:ilvl="5" w:tplc="E362DD10">
      <w:numFmt w:val="bullet"/>
      <w:lvlText w:val="•"/>
      <w:lvlJc w:val="left"/>
      <w:pPr>
        <w:ind w:left="5453" w:hanging="361"/>
      </w:pPr>
      <w:rPr>
        <w:rFonts w:hint="default"/>
      </w:rPr>
    </w:lvl>
    <w:lvl w:ilvl="6" w:tplc="7354DB16">
      <w:numFmt w:val="bullet"/>
      <w:lvlText w:val="•"/>
      <w:lvlJc w:val="left"/>
      <w:pPr>
        <w:ind w:left="6447" w:hanging="361"/>
      </w:pPr>
      <w:rPr>
        <w:rFonts w:hint="default"/>
      </w:rPr>
    </w:lvl>
    <w:lvl w:ilvl="7" w:tplc="77A449C8">
      <w:numFmt w:val="bullet"/>
      <w:lvlText w:val="•"/>
      <w:lvlJc w:val="left"/>
      <w:pPr>
        <w:ind w:left="7442" w:hanging="361"/>
      </w:pPr>
      <w:rPr>
        <w:rFonts w:hint="default"/>
      </w:rPr>
    </w:lvl>
    <w:lvl w:ilvl="8" w:tplc="1524620A">
      <w:numFmt w:val="bullet"/>
      <w:lvlText w:val="•"/>
      <w:lvlJc w:val="left"/>
      <w:pPr>
        <w:ind w:left="8437" w:hanging="361"/>
      </w:pPr>
      <w:rPr>
        <w:rFonts w:hint="default"/>
      </w:rPr>
    </w:lvl>
  </w:abstractNum>
  <w:abstractNum w:abstractNumId="13" w15:restartNumberingAfterBreak="0">
    <w:nsid w:val="355F3885"/>
    <w:multiLevelType w:val="hybridMultilevel"/>
    <w:tmpl w:val="F5AAFB9C"/>
    <w:lvl w:ilvl="0" w:tplc="1F5C8790">
      <w:numFmt w:val="bullet"/>
      <w:lvlText w:val="-"/>
      <w:lvlJc w:val="left"/>
      <w:pPr>
        <w:ind w:left="112" w:hanging="347"/>
      </w:pPr>
      <w:rPr>
        <w:rFonts w:ascii="Times New Roman" w:eastAsia="Times New Roman" w:hAnsi="Times New Roman" w:cs="Times New Roman" w:hint="default"/>
        <w:w w:val="100"/>
        <w:sz w:val="22"/>
        <w:szCs w:val="22"/>
      </w:rPr>
    </w:lvl>
    <w:lvl w:ilvl="1" w:tplc="01485DAC">
      <w:numFmt w:val="bullet"/>
      <w:lvlText w:val="•"/>
      <w:lvlJc w:val="left"/>
      <w:pPr>
        <w:ind w:left="1150" w:hanging="347"/>
      </w:pPr>
      <w:rPr>
        <w:rFonts w:hint="default"/>
      </w:rPr>
    </w:lvl>
    <w:lvl w:ilvl="2" w:tplc="00424570">
      <w:numFmt w:val="bullet"/>
      <w:lvlText w:val="•"/>
      <w:lvlJc w:val="left"/>
      <w:pPr>
        <w:ind w:left="2181" w:hanging="347"/>
      </w:pPr>
      <w:rPr>
        <w:rFonts w:hint="default"/>
      </w:rPr>
    </w:lvl>
    <w:lvl w:ilvl="3" w:tplc="4FA84CF4">
      <w:numFmt w:val="bullet"/>
      <w:lvlText w:val="•"/>
      <w:lvlJc w:val="left"/>
      <w:pPr>
        <w:ind w:left="3211" w:hanging="347"/>
      </w:pPr>
      <w:rPr>
        <w:rFonts w:hint="default"/>
      </w:rPr>
    </w:lvl>
    <w:lvl w:ilvl="4" w:tplc="91A874B0">
      <w:numFmt w:val="bullet"/>
      <w:lvlText w:val="•"/>
      <w:lvlJc w:val="left"/>
      <w:pPr>
        <w:ind w:left="4242" w:hanging="347"/>
      </w:pPr>
      <w:rPr>
        <w:rFonts w:hint="default"/>
      </w:rPr>
    </w:lvl>
    <w:lvl w:ilvl="5" w:tplc="150E1DA0">
      <w:numFmt w:val="bullet"/>
      <w:lvlText w:val="•"/>
      <w:lvlJc w:val="left"/>
      <w:pPr>
        <w:ind w:left="5273" w:hanging="347"/>
      </w:pPr>
      <w:rPr>
        <w:rFonts w:hint="default"/>
      </w:rPr>
    </w:lvl>
    <w:lvl w:ilvl="6" w:tplc="FBFA733C">
      <w:numFmt w:val="bullet"/>
      <w:lvlText w:val="•"/>
      <w:lvlJc w:val="left"/>
      <w:pPr>
        <w:ind w:left="6303" w:hanging="347"/>
      </w:pPr>
      <w:rPr>
        <w:rFonts w:hint="default"/>
      </w:rPr>
    </w:lvl>
    <w:lvl w:ilvl="7" w:tplc="556C6CA6">
      <w:numFmt w:val="bullet"/>
      <w:lvlText w:val="•"/>
      <w:lvlJc w:val="left"/>
      <w:pPr>
        <w:ind w:left="7334" w:hanging="347"/>
      </w:pPr>
      <w:rPr>
        <w:rFonts w:hint="default"/>
      </w:rPr>
    </w:lvl>
    <w:lvl w:ilvl="8" w:tplc="AA1A4F64">
      <w:numFmt w:val="bullet"/>
      <w:lvlText w:val="•"/>
      <w:lvlJc w:val="left"/>
      <w:pPr>
        <w:ind w:left="8365" w:hanging="347"/>
      </w:pPr>
      <w:rPr>
        <w:rFonts w:hint="default"/>
      </w:rPr>
    </w:lvl>
  </w:abstractNum>
  <w:abstractNum w:abstractNumId="14" w15:restartNumberingAfterBreak="0">
    <w:nsid w:val="3797578C"/>
    <w:multiLevelType w:val="hybridMultilevel"/>
    <w:tmpl w:val="27CAF900"/>
    <w:lvl w:ilvl="0" w:tplc="A44C8D8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38524F42"/>
    <w:multiLevelType w:val="hybridMultilevel"/>
    <w:tmpl w:val="9F10BC4E"/>
    <w:lvl w:ilvl="0" w:tplc="B46AC0F4">
      <w:numFmt w:val="bullet"/>
      <w:lvlText w:val="-"/>
      <w:lvlJc w:val="left"/>
      <w:pPr>
        <w:ind w:left="112" w:hanging="125"/>
      </w:pPr>
      <w:rPr>
        <w:rFonts w:ascii="Times New Roman" w:eastAsia="Times New Roman" w:hAnsi="Times New Roman" w:cs="Times New Roman" w:hint="default"/>
        <w:w w:val="100"/>
        <w:sz w:val="22"/>
        <w:szCs w:val="22"/>
      </w:rPr>
    </w:lvl>
    <w:lvl w:ilvl="1" w:tplc="D88ABD54">
      <w:numFmt w:val="bullet"/>
      <w:lvlText w:val="•"/>
      <w:lvlJc w:val="left"/>
      <w:pPr>
        <w:ind w:left="1150" w:hanging="125"/>
      </w:pPr>
      <w:rPr>
        <w:rFonts w:hint="default"/>
      </w:rPr>
    </w:lvl>
    <w:lvl w:ilvl="2" w:tplc="DFAED6F6">
      <w:numFmt w:val="bullet"/>
      <w:lvlText w:val="•"/>
      <w:lvlJc w:val="left"/>
      <w:pPr>
        <w:ind w:left="2181" w:hanging="125"/>
      </w:pPr>
      <w:rPr>
        <w:rFonts w:hint="default"/>
      </w:rPr>
    </w:lvl>
    <w:lvl w:ilvl="3" w:tplc="28442BE6">
      <w:numFmt w:val="bullet"/>
      <w:lvlText w:val="•"/>
      <w:lvlJc w:val="left"/>
      <w:pPr>
        <w:ind w:left="3211" w:hanging="125"/>
      </w:pPr>
      <w:rPr>
        <w:rFonts w:hint="default"/>
      </w:rPr>
    </w:lvl>
    <w:lvl w:ilvl="4" w:tplc="94109762">
      <w:numFmt w:val="bullet"/>
      <w:lvlText w:val="•"/>
      <w:lvlJc w:val="left"/>
      <w:pPr>
        <w:ind w:left="4242" w:hanging="125"/>
      </w:pPr>
      <w:rPr>
        <w:rFonts w:hint="default"/>
      </w:rPr>
    </w:lvl>
    <w:lvl w:ilvl="5" w:tplc="2B8E3ACA">
      <w:numFmt w:val="bullet"/>
      <w:lvlText w:val="•"/>
      <w:lvlJc w:val="left"/>
      <w:pPr>
        <w:ind w:left="5273" w:hanging="125"/>
      </w:pPr>
      <w:rPr>
        <w:rFonts w:hint="default"/>
      </w:rPr>
    </w:lvl>
    <w:lvl w:ilvl="6" w:tplc="D06EA962">
      <w:numFmt w:val="bullet"/>
      <w:lvlText w:val="•"/>
      <w:lvlJc w:val="left"/>
      <w:pPr>
        <w:ind w:left="6303" w:hanging="125"/>
      </w:pPr>
      <w:rPr>
        <w:rFonts w:hint="default"/>
      </w:rPr>
    </w:lvl>
    <w:lvl w:ilvl="7" w:tplc="B302E80E">
      <w:numFmt w:val="bullet"/>
      <w:lvlText w:val="•"/>
      <w:lvlJc w:val="left"/>
      <w:pPr>
        <w:ind w:left="7334" w:hanging="125"/>
      </w:pPr>
      <w:rPr>
        <w:rFonts w:hint="default"/>
      </w:rPr>
    </w:lvl>
    <w:lvl w:ilvl="8" w:tplc="124A0618">
      <w:numFmt w:val="bullet"/>
      <w:lvlText w:val="•"/>
      <w:lvlJc w:val="left"/>
      <w:pPr>
        <w:ind w:left="8365" w:hanging="125"/>
      </w:pPr>
      <w:rPr>
        <w:rFonts w:hint="default"/>
      </w:rPr>
    </w:lvl>
  </w:abstractNum>
  <w:abstractNum w:abstractNumId="16" w15:restartNumberingAfterBreak="0">
    <w:nsid w:val="38A96A9C"/>
    <w:multiLevelType w:val="hybridMultilevel"/>
    <w:tmpl w:val="6A42CA84"/>
    <w:lvl w:ilvl="0" w:tplc="CD6AF822">
      <w:numFmt w:val="bullet"/>
      <w:lvlText w:val="-"/>
      <w:lvlJc w:val="left"/>
      <w:pPr>
        <w:ind w:left="112" w:hanging="186"/>
      </w:pPr>
      <w:rPr>
        <w:rFonts w:ascii="Times New Roman" w:eastAsia="Times New Roman" w:hAnsi="Times New Roman" w:cs="Times New Roman" w:hint="default"/>
        <w:w w:val="100"/>
        <w:sz w:val="22"/>
        <w:szCs w:val="22"/>
      </w:rPr>
    </w:lvl>
    <w:lvl w:ilvl="1" w:tplc="FBF8F012">
      <w:numFmt w:val="bullet"/>
      <w:lvlText w:val="•"/>
      <w:lvlJc w:val="left"/>
      <w:pPr>
        <w:ind w:left="1150" w:hanging="186"/>
      </w:pPr>
      <w:rPr>
        <w:rFonts w:hint="default"/>
      </w:rPr>
    </w:lvl>
    <w:lvl w:ilvl="2" w:tplc="757A5A28">
      <w:numFmt w:val="bullet"/>
      <w:lvlText w:val="•"/>
      <w:lvlJc w:val="left"/>
      <w:pPr>
        <w:ind w:left="2181" w:hanging="186"/>
      </w:pPr>
      <w:rPr>
        <w:rFonts w:hint="default"/>
      </w:rPr>
    </w:lvl>
    <w:lvl w:ilvl="3" w:tplc="38B03F28">
      <w:numFmt w:val="bullet"/>
      <w:lvlText w:val="•"/>
      <w:lvlJc w:val="left"/>
      <w:pPr>
        <w:ind w:left="3211" w:hanging="186"/>
      </w:pPr>
      <w:rPr>
        <w:rFonts w:hint="default"/>
      </w:rPr>
    </w:lvl>
    <w:lvl w:ilvl="4" w:tplc="2D7099FC">
      <w:numFmt w:val="bullet"/>
      <w:lvlText w:val="•"/>
      <w:lvlJc w:val="left"/>
      <w:pPr>
        <w:ind w:left="4242" w:hanging="186"/>
      </w:pPr>
      <w:rPr>
        <w:rFonts w:hint="default"/>
      </w:rPr>
    </w:lvl>
    <w:lvl w:ilvl="5" w:tplc="EE363ED4">
      <w:numFmt w:val="bullet"/>
      <w:lvlText w:val="•"/>
      <w:lvlJc w:val="left"/>
      <w:pPr>
        <w:ind w:left="5273" w:hanging="186"/>
      </w:pPr>
      <w:rPr>
        <w:rFonts w:hint="default"/>
      </w:rPr>
    </w:lvl>
    <w:lvl w:ilvl="6" w:tplc="AEA81438">
      <w:numFmt w:val="bullet"/>
      <w:lvlText w:val="•"/>
      <w:lvlJc w:val="left"/>
      <w:pPr>
        <w:ind w:left="6303" w:hanging="186"/>
      </w:pPr>
      <w:rPr>
        <w:rFonts w:hint="default"/>
      </w:rPr>
    </w:lvl>
    <w:lvl w:ilvl="7" w:tplc="194E2A0C">
      <w:numFmt w:val="bullet"/>
      <w:lvlText w:val="•"/>
      <w:lvlJc w:val="left"/>
      <w:pPr>
        <w:ind w:left="7334" w:hanging="186"/>
      </w:pPr>
      <w:rPr>
        <w:rFonts w:hint="default"/>
      </w:rPr>
    </w:lvl>
    <w:lvl w:ilvl="8" w:tplc="6458F242">
      <w:numFmt w:val="bullet"/>
      <w:lvlText w:val="•"/>
      <w:lvlJc w:val="left"/>
      <w:pPr>
        <w:ind w:left="8365" w:hanging="186"/>
      </w:pPr>
      <w:rPr>
        <w:rFonts w:hint="default"/>
      </w:rPr>
    </w:lvl>
  </w:abstractNum>
  <w:abstractNum w:abstractNumId="17" w15:restartNumberingAfterBreak="0">
    <w:nsid w:val="3BDC1496"/>
    <w:multiLevelType w:val="hybridMultilevel"/>
    <w:tmpl w:val="DA20B95A"/>
    <w:lvl w:ilvl="0" w:tplc="4C2821B6">
      <w:numFmt w:val="bullet"/>
      <w:lvlText w:val="-"/>
      <w:lvlJc w:val="left"/>
      <w:pPr>
        <w:ind w:left="112" w:hanging="118"/>
      </w:pPr>
      <w:rPr>
        <w:rFonts w:ascii="Times New Roman" w:eastAsia="Times New Roman" w:hAnsi="Times New Roman" w:cs="Times New Roman" w:hint="default"/>
        <w:w w:val="100"/>
        <w:sz w:val="22"/>
        <w:szCs w:val="22"/>
      </w:rPr>
    </w:lvl>
    <w:lvl w:ilvl="1" w:tplc="AB52D6FE">
      <w:numFmt w:val="bullet"/>
      <w:lvlText w:val="•"/>
      <w:lvlJc w:val="left"/>
      <w:pPr>
        <w:ind w:left="1150" w:hanging="118"/>
      </w:pPr>
      <w:rPr>
        <w:rFonts w:hint="default"/>
      </w:rPr>
    </w:lvl>
    <w:lvl w:ilvl="2" w:tplc="678C062C">
      <w:numFmt w:val="bullet"/>
      <w:lvlText w:val="•"/>
      <w:lvlJc w:val="left"/>
      <w:pPr>
        <w:ind w:left="2181" w:hanging="118"/>
      </w:pPr>
      <w:rPr>
        <w:rFonts w:hint="default"/>
      </w:rPr>
    </w:lvl>
    <w:lvl w:ilvl="3" w:tplc="4424A274">
      <w:numFmt w:val="bullet"/>
      <w:lvlText w:val="•"/>
      <w:lvlJc w:val="left"/>
      <w:pPr>
        <w:ind w:left="3211" w:hanging="118"/>
      </w:pPr>
      <w:rPr>
        <w:rFonts w:hint="default"/>
      </w:rPr>
    </w:lvl>
    <w:lvl w:ilvl="4" w:tplc="E60E4D72">
      <w:numFmt w:val="bullet"/>
      <w:lvlText w:val="•"/>
      <w:lvlJc w:val="left"/>
      <w:pPr>
        <w:ind w:left="4242" w:hanging="118"/>
      </w:pPr>
      <w:rPr>
        <w:rFonts w:hint="default"/>
      </w:rPr>
    </w:lvl>
    <w:lvl w:ilvl="5" w:tplc="8C169B98">
      <w:numFmt w:val="bullet"/>
      <w:lvlText w:val="•"/>
      <w:lvlJc w:val="left"/>
      <w:pPr>
        <w:ind w:left="5273" w:hanging="118"/>
      </w:pPr>
      <w:rPr>
        <w:rFonts w:hint="default"/>
      </w:rPr>
    </w:lvl>
    <w:lvl w:ilvl="6" w:tplc="904E9072">
      <w:numFmt w:val="bullet"/>
      <w:lvlText w:val="•"/>
      <w:lvlJc w:val="left"/>
      <w:pPr>
        <w:ind w:left="6303" w:hanging="118"/>
      </w:pPr>
      <w:rPr>
        <w:rFonts w:hint="default"/>
      </w:rPr>
    </w:lvl>
    <w:lvl w:ilvl="7" w:tplc="F9A0FFA6">
      <w:numFmt w:val="bullet"/>
      <w:lvlText w:val="•"/>
      <w:lvlJc w:val="left"/>
      <w:pPr>
        <w:ind w:left="7334" w:hanging="118"/>
      </w:pPr>
      <w:rPr>
        <w:rFonts w:hint="default"/>
      </w:rPr>
    </w:lvl>
    <w:lvl w:ilvl="8" w:tplc="18780AB2">
      <w:numFmt w:val="bullet"/>
      <w:lvlText w:val="•"/>
      <w:lvlJc w:val="left"/>
      <w:pPr>
        <w:ind w:left="8365" w:hanging="118"/>
      </w:pPr>
      <w:rPr>
        <w:rFonts w:hint="default"/>
      </w:rPr>
    </w:lvl>
  </w:abstractNum>
  <w:abstractNum w:abstractNumId="18" w15:restartNumberingAfterBreak="0">
    <w:nsid w:val="463938C0"/>
    <w:multiLevelType w:val="multilevel"/>
    <w:tmpl w:val="D218A056"/>
    <w:lvl w:ilvl="0">
      <w:start w:val="4"/>
      <w:numFmt w:val="decimal"/>
      <w:lvlText w:val="%1."/>
      <w:lvlJc w:val="left"/>
      <w:pPr>
        <w:ind w:left="360" w:hanging="360"/>
      </w:pPr>
      <w:rPr>
        <w:rFonts w:hint="default"/>
      </w:rPr>
    </w:lvl>
    <w:lvl w:ilvl="1">
      <w:start w:val="2"/>
      <w:numFmt w:val="decimal"/>
      <w:lvlText w:val="%1.%2."/>
      <w:lvlJc w:val="left"/>
      <w:pPr>
        <w:ind w:left="80" w:hanging="36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40"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520" w:hanging="1440"/>
      </w:pPr>
      <w:rPr>
        <w:rFonts w:hint="default"/>
      </w:rPr>
    </w:lvl>
    <w:lvl w:ilvl="8">
      <w:start w:val="1"/>
      <w:numFmt w:val="decimal"/>
      <w:lvlText w:val="%1.%2.%3.%4.%5.%6.%7.%8.%9."/>
      <w:lvlJc w:val="left"/>
      <w:pPr>
        <w:ind w:left="-440" w:hanging="1800"/>
      </w:pPr>
      <w:rPr>
        <w:rFonts w:hint="default"/>
      </w:rPr>
    </w:lvl>
  </w:abstractNum>
  <w:abstractNum w:abstractNumId="19" w15:restartNumberingAfterBreak="0">
    <w:nsid w:val="466852D3"/>
    <w:multiLevelType w:val="hybridMultilevel"/>
    <w:tmpl w:val="5564723C"/>
    <w:lvl w:ilvl="0" w:tplc="F1E2329A">
      <w:start w:val="1"/>
      <w:numFmt w:val="decimal"/>
      <w:lvlText w:val="%1."/>
      <w:lvlJc w:val="left"/>
      <w:pPr>
        <w:ind w:left="254" w:hanging="541"/>
      </w:pPr>
      <w:rPr>
        <w:rFonts w:ascii="Times New Roman" w:eastAsia="Times New Roman" w:hAnsi="Times New Roman" w:cs="Times New Roman" w:hint="default"/>
        <w:w w:val="100"/>
        <w:sz w:val="22"/>
        <w:szCs w:val="22"/>
      </w:rPr>
    </w:lvl>
    <w:lvl w:ilvl="1" w:tplc="CBAE5662">
      <w:numFmt w:val="bullet"/>
      <w:lvlText w:val="•"/>
      <w:lvlJc w:val="left"/>
      <w:pPr>
        <w:ind w:left="1276" w:hanging="541"/>
      </w:pPr>
      <w:rPr>
        <w:rFonts w:hint="default"/>
      </w:rPr>
    </w:lvl>
    <w:lvl w:ilvl="2" w:tplc="3FDE95FC">
      <w:numFmt w:val="bullet"/>
      <w:lvlText w:val="•"/>
      <w:lvlJc w:val="left"/>
      <w:pPr>
        <w:ind w:left="2293" w:hanging="541"/>
      </w:pPr>
      <w:rPr>
        <w:rFonts w:hint="default"/>
      </w:rPr>
    </w:lvl>
    <w:lvl w:ilvl="3" w:tplc="5E845D58">
      <w:numFmt w:val="bullet"/>
      <w:lvlText w:val="•"/>
      <w:lvlJc w:val="left"/>
      <w:pPr>
        <w:ind w:left="3309" w:hanging="541"/>
      </w:pPr>
      <w:rPr>
        <w:rFonts w:hint="default"/>
      </w:rPr>
    </w:lvl>
    <w:lvl w:ilvl="4" w:tplc="83AA9C1A">
      <w:numFmt w:val="bullet"/>
      <w:lvlText w:val="•"/>
      <w:lvlJc w:val="left"/>
      <w:pPr>
        <w:ind w:left="4326" w:hanging="541"/>
      </w:pPr>
      <w:rPr>
        <w:rFonts w:hint="default"/>
      </w:rPr>
    </w:lvl>
    <w:lvl w:ilvl="5" w:tplc="0A2222B4">
      <w:numFmt w:val="bullet"/>
      <w:lvlText w:val="•"/>
      <w:lvlJc w:val="left"/>
      <w:pPr>
        <w:ind w:left="5343" w:hanging="541"/>
      </w:pPr>
      <w:rPr>
        <w:rFonts w:hint="default"/>
      </w:rPr>
    </w:lvl>
    <w:lvl w:ilvl="6" w:tplc="C8BA1AC2">
      <w:numFmt w:val="bullet"/>
      <w:lvlText w:val="•"/>
      <w:lvlJc w:val="left"/>
      <w:pPr>
        <w:ind w:left="6359" w:hanging="541"/>
      </w:pPr>
      <w:rPr>
        <w:rFonts w:hint="default"/>
      </w:rPr>
    </w:lvl>
    <w:lvl w:ilvl="7" w:tplc="0C1ABE1A">
      <w:numFmt w:val="bullet"/>
      <w:lvlText w:val="•"/>
      <w:lvlJc w:val="left"/>
      <w:pPr>
        <w:ind w:left="7376" w:hanging="541"/>
      </w:pPr>
      <w:rPr>
        <w:rFonts w:hint="default"/>
      </w:rPr>
    </w:lvl>
    <w:lvl w:ilvl="8" w:tplc="5C326982">
      <w:numFmt w:val="bullet"/>
      <w:lvlText w:val="•"/>
      <w:lvlJc w:val="left"/>
      <w:pPr>
        <w:ind w:left="8393" w:hanging="541"/>
      </w:pPr>
      <w:rPr>
        <w:rFonts w:hint="default"/>
      </w:rPr>
    </w:lvl>
  </w:abstractNum>
  <w:abstractNum w:abstractNumId="20" w15:restartNumberingAfterBreak="0">
    <w:nsid w:val="478A3AA4"/>
    <w:multiLevelType w:val="hybridMultilevel"/>
    <w:tmpl w:val="CBFE52AE"/>
    <w:lvl w:ilvl="0" w:tplc="69D0E234">
      <w:numFmt w:val="bullet"/>
      <w:lvlText w:val="-"/>
      <w:lvlJc w:val="left"/>
      <w:pPr>
        <w:ind w:left="112" w:hanging="200"/>
      </w:pPr>
      <w:rPr>
        <w:rFonts w:ascii="Times New Roman" w:eastAsia="Times New Roman" w:hAnsi="Times New Roman" w:cs="Times New Roman" w:hint="default"/>
        <w:w w:val="100"/>
        <w:sz w:val="22"/>
        <w:szCs w:val="22"/>
      </w:rPr>
    </w:lvl>
    <w:lvl w:ilvl="1" w:tplc="77B26D92">
      <w:numFmt w:val="bullet"/>
      <w:lvlText w:val="•"/>
      <w:lvlJc w:val="left"/>
      <w:pPr>
        <w:ind w:left="1150" w:hanging="200"/>
      </w:pPr>
      <w:rPr>
        <w:rFonts w:hint="default"/>
      </w:rPr>
    </w:lvl>
    <w:lvl w:ilvl="2" w:tplc="EC2E5AC4">
      <w:numFmt w:val="bullet"/>
      <w:lvlText w:val="•"/>
      <w:lvlJc w:val="left"/>
      <w:pPr>
        <w:ind w:left="2181" w:hanging="200"/>
      </w:pPr>
      <w:rPr>
        <w:rFonts w:hint="default"/>
      </w:rPr>
    </w:lvl>
    <w:lvl w:ilvl="3" w:tplc="6D5014D4">
      <w:numFmt w:val="bullet"/>
      <w:lvlText w:val="•"/>
      <w:lvlJc w:val="left"/>
      <w:pPr>
        <w:ind w:left="3211" w:hanging="200"/>
      </w:pPr>
      <w:rPr>
        <w:rFonts w:hint="default"/>
      </w:rPr>
    </w:lvl>
    <w:lvl w:ilvl="4" w:tplc="797E6856">
      <w:numFmt w:val="bullet"/>
      <w:lvlText w:val="•"/>
      <w:lvlJc w:val="left"/>
      <w:pPr>
        <w:ind w:left="4242" w:hanging="200"/>
      </w:pPr>
      <w:rPr>
        <w:rFonts w:hint="default"/>
      </w:rPr>
    </w:lvl>
    <w:lvl w:ilvl="5" w:tplc="0170984A">
      <w:numFmt w:val="bullet"/>
      <w:lvlText w:val="•"/>
      <w:lvlJc w:val="left"/>
      <w:pPr>
        <w:ind w:left="5273" w:hanging="200"/>
      </w:pPr>
      <w:rPr>
        <w:rFonts w:hint="default"/>
      </w:rPr>
    </w:lvl>
    <w:lvl w:ilvl="6" w:tplc="DA5EEE32">
      <w:numFmt w:val="bullet"/>
      <w:lvlText w:val="•"/>
      <w:lvlJc w:val="left"/>
      <w:pPr>
        <w:ind w:left="6303" w:hanging="200"/>
      </w:pPr>
      <w:rPr>
        <w:rFonts w:hint="default"/>
      </w:rPr>
    </w:lvl>
    <w:lvl w:ilvl="7" w:tplc="AF7A776A">
      <w:numFmt w:val="bullet"/>
      <w:lvlText w:val="•"/>
      <w:lvlJc w:val="left"/>
      <w:pPr>
        <w:ind w:left="7334" w:hanging="200"/>
      </w:pPr>
      <w:rPr>
        <w:rFonts w:hint="default"/>
      </w:rPr>
    </w:lvl>
    <w:lvl w:ilvl="8" w:tplc="BCE88986">
      <w:numFmt w:val="bullet"/>
      <w:lvlText w:val="•"/>
      <w:lvlJc w:val="left"/>
      <w:pPr>
        <w:ind w:left="8365" w:hanging="200"/>
      </w:pPr>
      <w:rPr>
        <w:rFonts w:hint="default"/>
      </w:rPr>
    </w:lvl>
  </w:abstractNum>
  <w:abstractNum w:abstractNumId="21" w15:restartNumberingAfterBreak="0">
    <w:nsid w:val="48430937"/>
    <w:multiLevelType w:val="multilevel"/>
    <w:tmpl w:val="59127BF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D0264"/>
    <w:multiLevelType w:val="hybridMultilevel"/>
    <w:tmpl w:val="BE868FD6"/>
    <w:lvl w:ilvl="0" w:tplc="6B54ED1C">
      <w:numFmt w:val="bullet"/>
      <w:lvlText w:val="-"/>
      <w:lvlJc w:val="left"/>
      <w:pPr>
        <w:ind w:left="112" w:hanging="128"/>
      </w:pPr>
      <w:rPr>
        <w:rFonts w:ascii="Times New Roman" w:eastAsia="Times New Roman" w:hAnsi="Times New Roman" w:cs="Times New Roman" w:hint="default"/>
        <w:w w:val="100"/>
        <w:sz w:val="22"/>
        <w:szCs w:val="22"/>
      </w:rPr>
    </w:lvl>
    <w:lvl w:ilvl="1" w:tplc="FCFAA71A">
      <w:numFmt w:val="bullet"/>
      <w:lvlText w:val="•"/>
      <w:lvlJc w:val="left"/>
      <w:pPr>
        <w:ind w:left="1150" w:hanging="128"/>
      </w:pPr>
      <w:rPr>
        <w:rFonts w:hint="default"/>
      </w:rPr>
    </w:lvl>
    <w:lvl w:ilvl="2" w:tplc="37AE72D0">
      <w:numFmt w:val="bullet"/>
      <w:lvlText w:val="•"/>
      <w:lvlJc w:val="left"/>
      <w:pPr>
        <w:ind w:left="2181" w:hanging="128"/>
      </w:pPr>
      <w:rPr>
        <w:rFonts w:hint="default"/>
      </w:rPr>
    </w:lvl>
    <w:lvl w:ilvl="3" w:tplc="26144306">
      <w:numFmt w:val="bullet"/>
      <w:lvlText w:val="•"/>
      <w:lvlJc w:val="left"/>
      <w:pPr>
        <w:ind w:left="3211" w:hanging="128"/>
      </w:pPr>
      <w:rPr>
        <w:rFonts w:hint="default"/>
      </w:rPr>
    </w:lvl>
    <w:lvl w:ilvl="4" w:tplc="ABD21E68">
      <w:numFmt w:val="bullet"/>
      <w:lvlText w:val="•"/>
      <w:lvlJc w:val="left"/>
      <w:pPr>
        <w:ind w:left="4242" w:hanging="128"/>
      </w:pPr>
      <w:rPr>
        <w:rFonts w:hint="default"/>
      </w:rPr>
    </w:lvl>
    <w:lvl w:ilvl="5" w:tplc="FF88943C">
      <w:numFmt w:val="bullet"/>
      <w:lvlText w:val="•"/>
      <w:lvlJc w:val="left"/>
      <w:pPr>
        <w:ind w:left="5273" w:hanging="128"/>
      </w:pPr>
      <w:rPr>
        <w:rFonts w:hint="default"/>
      </w:rPr>
    </w:lvl>
    <w:lvl w:ilvl="6" w:tplc="3F029284">
      <w:numFmt w:val="bullet"/>
      <w:lvlText w:val="•"/>
      <w:lvlJc w:val="left"/>
      <w:pPr>
        <w:ind w:left="6303" w:hanging="128"/>
      </w:pPr>
      <w:rPr>
        <w:rFonts w:hint="default"/>
      </w:rPr>
    </w:lvl>
    <w:lvl w:ilvl="7" w:tplc="5C4C5DE6">
      <w:numFmt w:val="bullet"/>
      <w:lvlText w:val="•"/>
      <w:lvlJc w:val="left"/>
      <w:pPr>
        <w:ind w:left="7334" w:hanging="128"/>
      </w:pPr>
      <w:rPr>
        <w:rFonts w:hint="default"/>
      </w:rPr>
    </w:lvl>
    <w:lvl w:ilvl="8" w:tplc="9AD41E24">
      <w:numFmt w:val="bullet"/>
      <w:lvlText w:val="•"/>
      <w:lvlJc w:val="left"/>
      <w:pPr>
        <w:ind w:left="8365" w:hanging="128"/>
      </w:pPr>
      <w:rPr>
        <w:rFonts w:hint="default"/>
      </w:rPr>
    </w:lvl>
  </w:abstractNum>
  <w:abstractNum w:abstractNumId="23" w15:restartNumberingAfterBreak="0">
    <w:nsid w:val="4CDE2063"/>
    <w:multiLevelType w:val="multilevel"/>
    <w:tmpl w:val="043E22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826F78"/>
    <w:multiLevelType w:val="multilevel"/>
    <w:tmpl w:val="2EEEE2E6"/>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F8A37FB"/>
    <w:multiLevelType w:val="hybridMultilevel"/>
    <w:tmpl w:val="DA06A59E"/>
    <w:lvl w:ilvl="0" w:tplc="346432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18635D6"/>
    <w:multiLevelType w:val="hybridMultilevel"/>
    <w:tmpl w:val="48741BAE"/>
    <w:lvl w:ilvl="0" w:tplc="39C6C20E">
      <w:numFmt w:val="bullet"/>
      <w:lvlText w:val="-"/>
      <w:lvlJc w:val="left"/>
      <w:pPr>
        <w:ind w:left="833" w:hanging="207"/>
      </w:pPr>
      <w:rPr>
        <w:rFonts w:ascii="Times New Roman" w:eastAsia="Times New Roman" w:hAnsi="Times New Roman" w:cs="Times New Roman" w:hint="default"/>
        <w:w w:val="100"/>
        <w:sz w:val="22"/>
        <w:szCs w:val="22"/>
      </w:rPr>
    </w:lvl>
    <w:lvl w:ilvl="1" w:tplc="428E90BA">
      <w:numFmt w:val="bullet"/>
      <w:lvlText w:val="•"/>
      <w:lvlJc w:val="left"/>
      <w:pPr>
        <w:ind w:left="1798" w:hanging="207"/>
      </w:pPr>
      <w:rPr>
        <w:rFonts w:hint="default"/>
      </w:rPr>
    </w:lvl>
    <w:lvl w:ilvl="2" w:tplc="A5E619A2">
      <w:numFmt w:val="bullet"/>
      <w:lvlText w:val="•"/>
      <w:lvlJc w:val="left"/>
      <w:pPr>
        <w:ind w:left="2757" w:hanging="207"/>
      </w:pPr>
      <w:rPr>
        <w:rFonts w:hint="default"/>
      </w:rPr>
    </w:lvl>
    <w:lvl w:ilvl="3" w:tplc="AA088572">
      <w:numFmt w:val="bullet"/>
      <w:lvlText w:val="•"/>
      <w:lvlJc w:val="left"/>
      <w:pPr>
        <w:ind w:left="3715" w:hanging="207"/>
      </w:pPr>
      <w:rPr>
        <w:rFonts w:hint="default"/>
      </w:rPr>
    </w:lvl>
    <w:lvl w:ilvl="4" w:tplc="D1203FDC">
      <w:numFmt w:val="bullet"/>
      <w:lvlText w:val="•"/>
      <w:lvlJc w:val="left"/>
      <w:pPr>
        <w:ind w:left="4674" w:hanging="207"/>
      </w:pPr>
      <w:rPr>
        <w:rFonts w:hint="default"/>
      </w:rPr>
    </w:lvl>
    <w:lvl w:ilvl="5" w:tplc="28D28C02">
      <w:numFmt w:val="bullet"/>
      <w:lvlText w:val="•"/>
      <w:lvlJc w:val="left"/>
      <w:pPr>
        <w:ind w:left="5633" w:hanging="207"/>
      </w:pPr>
      <w:rPr>
        <w:rFonts w:hint="default"/>
      </w:rPr>
    </w:lvl>
    <w:lvl w:ilvl="6" w:tplc="CC881082">
      <w:numFmt w:val="bullet"/>
      <w:lvlText w:val="•"/>
      <w:lvlJc w:val="left"/>
      <w:pPr>
        <w:ind w:left="6591" w:hanging="207"/>
      </w:pPr>
      <w:rPr>
        <w:rFonts w:hint="default"/>
      </w:rPr>
    </w:lvl>
    <w:lvl w:ilvl="7" w:tplc="CBB2238A">
      <w:numFmt w:val="bullet"/>
      <w:lvlText w:val="•"/>
      <w:lvlJc w:val="left"/>
      <w:pPr>
        <w:ind w:left="7550" w:hanging="207"/>
      </w:pPr>
      <w:rPr>
        <w:rFonts w:hint="default"/>
      </w:rPr>
    </w:lvl>
    <w:lvl w:ilvl="8" w:tplc="C6E491DE">
      <w:numFmt w:val="bullet"/>
      <w:lvlText w:val="•"/>
      <w:lvlJc w:val="left"/>
      <w:pPr>
        <w:ind w:left="8509" w:hanging="207"/>
      </w:pPr>
      <w:rPr>
        <w:rFonts w:hint="default"/>
      </w:rPr>
    </w:lvl>
  </w:abstractNum>
  <w:abstractNum w:abstractNumId="27" w15:restartNumberingAfterBreak="0">
    <w:nsid w:val="52473AEA"/>
    <w:multiLevelType w:val="multilevel"/>
    <w:tmpl w:val="22D0D0BA"/>
    <w:lvl w:ilvl="0">
      <w:start w:val="12"/>
      <w:numFmt w:val="decimal"/>
      <w:lvlText w:val="%1."/>
      <w:lvlJc w:val="left"/>
      <w:pPr>
        <w:ind w:left="112" w:hanging="341"/>
        <w:jc w:val="right"/>
      </w:pPr>
      <w:rPr>
        <w:rFonts w:ascii="Times New Roman" w:eastAsia="Times New Roman" w:hAnsi="Times New Roman" w:cs="Times New Roman" w:hint="default"/>
        <w:b/>
        <w:bCs/>
        <w:w w:val="100"/>
        <w:sz w:val="22"/>
        <w:szCs w:val="22"/>
      </w:rPr>
    </w:lvl>
    <w:lvl w:ilvl="1">
      <w:start w:val="1"/>
      <w:numFmt w:val="decimal"/>
      <w:lvlText w:val="%1.%2."/>
      <w:lvlJc w:val="left"/>
      <w:pPr>
        <w:ind w:left="950" w:hanging="497"/>
      </w:pPr>
      <w:rPr>
        <w:rFonts w:ascii="Times New Roman" w:eastAsia="Times New Roman" w:hAnsi="Times New Roman" w:cs="Times New Roman" w:hint="default"/>
        <w:b/>
        <w:bCs/>
        <w:w w:val="100"/>
        <w:sz w:val="22"/>
        <w:szCs w:val="22"/>
      </w:rPr>
    </w:lvl>
    <w:lvl w:ilvl="2">
      <w:numFmt w:val="bullet"/>
      <w:lvlText w:val="•"/>
      <w:lvlJc w:val="left"/>
      <w:pPr>
        <w:ind w:left="2011" w:hanging="497"/>
      </w:pPr>
      <w:rPr>
        <w:rFonts w:hint="default"/>
      </w:rPr>
    </w:lvl>
    <w:lvl w:ilvl="3">
      <w:numFmt w:val="bullet"/>
      <w:lvlText w:val="•"/>
      <w:lvlJc w:val="left"/>
      <w:pPr>
        <w:ind w:left="3063" w:hanging="497"/>
      </w:pPr>
      <w:rPr>
        <w:rFonts w:hint="default"/>
      </w:rPr>
    </w:lvl>
    <w:lvl w:ilvl="4">
      <w:numFmt w:val="bullet"/>
      <w:lvlText w:val="•"/>
      <w:lvlJc w:val="left"/>
      <w:pPr>
        <w:ind w:left="4115" w:hanging="497"/>
      </w:pPr>
      <w:rPr>
        <w:rFonts w:hint="default"/>
      </w:rPr>
    </w:lvl>
    <w:lvl w:ilvl="5">
      <w:numFmt w:val="bullet"/>
      <w:lvlText w:val="•"/>
      <w:lvlJc w:val="left"/>
      <w:pPr>
        <w:ind w:left="5167" w:hanging="497"/>
      </w:pPr>
      <w:rPr>
        <w:rFonts w:hint="default"/>
      </w:rPr>
    </w:lvl>
    <w:lvl w:ilvl="6">
      <w:numFmt w:val="bullet"/>
      <w:lvlText w:val="•"/>
      <w:lvlJc w:val="left"/>
      <w:pPr>
        <w:ind w:left="6219" w:hanging="497"/>
      </w:pPr>
      <w:rPr>
        <w:rFonts w:hint="default"/>
      </w:rPr>
    </w:lvl>
    <w:lvl w:ilvl="7">
      <w:numFmt w:val="bullet"/>
      <w:lvlText w:val="•"/>
      <w:lvlJc w:val="left"/>
      <w:pPr>
        <w:ind w:left="7270" w:hanging="497"/>
      </w:pPr>
      <w:rPr>
        <w:rFonts w:hint="default"/>
      </w:rPr>
    </w:lvl>
    <w:lvl w:ilvl="8">
      <w:numFmt w:val="bullet"/>
      <w:lvlText w:val="•"/>
      <w:lvlJc w:val="left"/>
      <w:pPr>
        <w:ind w:left="8322" w:hanging="497"/>
      </w:pPr>
      <w:rPr>
        <w:rFonts w:hint="default"/>
      </w:rPr>
    </w:lvl>
  </w:abstractNum>
  <w:abstractNum w:abstractNumId="28" w15:restartNumberingAfterBreak="0">
    <w:nsid w:val="5404671E"/>
    <w:multiLevelType w:val="hybridMultilevel"/>
    <w:tmpl w:val="5672A380"/>
    <w:lvl w:ilvl="0" w:tplc="F0128FB8">
      <w:numFmt w:val="bullet"/>
      <w:lvlText w:val="-"/>
      <w:lvlJc w:val="left"/>
      <w:pPr>
        <w:ind w:left="112" w:hanging="239"/>
      </w:pPr>
      <w:rPr>
        <w:rFonts w:ascii="Times New Roman" w:eastAsia="Times New Roman" w:hAnsi="Times New Roman" w:cs="Times New Roman" w:hint="default"/>
        <w:w w:val="100"/>
        <w:sz w:val="22"/>
        <w:szCs w:val="22"/>
      </w:rPr>
    </w:lvl>
    <w:lvl w:ilvl="1" w:tplc="E9CCCA1C">
      <w:numFmt w:val="bullet"/>
      <w:lvlText w:val="•"/>
      <w:lvlJc w:val="left"/>
      <w:pPr>
        <w:ind w:left="1150" w:hanging="239"/>
      </w:pPr>
      <w:rPr>
        <w:rFonts w:hint="default"/>
      </w:rPr>
    </w:lvl>
    <w:lvl w:ilvl="2" w:tplc="362CA5A4">
      <w:numFmt w:val="bullet"/>
      <w:lvlText w:val="•"/>
      <w:lvlJc w:val="left"/>
      <w:pPr>
        <w:ind w:left="2181" w:hanging="239"/>
      </w:pPr>
      <w:rPr>
        <w:rFonts w:hint="default"/>
      </w:rPr>
    </w:lvl>
    <w:lvl w:ilvl="3" w:tplc="0ED2E5F4">
      <w:numFmt w:val="bullet"/>
      <w:lvlText w:val="•"/>
      <w:lvlJc w:val="left"/>
      <w:pPr>
        <w:ind w:left="3211" w:hanging="239"/>
      </w:pPr>
      <w:rPr>
        <w:rFonts w:hint="default"/>
      </w:rPr>
    </w:lvl>
    <w:lvl w:ilvl="4" w:tplc="4F108098">
      <w:numFmt w:val="bullet"/>
      <w:lvlText w:val="•"/>
      <w:lvlJc w:val="left"/>
      <w:pPr>
        <w:ind w:left="4242" w:hanging="239"/>
      </w:pPr>
      <w:rPr>
        <w:rFonts w:hint="default"/>
      </w:rPr>
    </w:lvl>
    <w:lvl w:ilvl="5" w:tplc="CD8C2CAC">
      <w:numFmt w:val="bullet"/>
      <w:lvlText w:val="•"/>
      <w:lvlJc w:val="left"/>
      <w:pPr>
        <w:ind w:left="5273" w:hanging="239"/>
      </w:pPr>
      <w:rPr>
        <w:rFonts w:hint="default"/>
      </w:rPr>
    </w:lvl>
    <w:lvl w:ilvl="6" w:tplc="22E61D64">
      <w:numFmt w:val="bullet"/>
      <w:lvlText w:val="•"/>
      <w:lvlJc w:val="left"/>
      <w:pPr>
        <w:ind w:left="6303" w:hanging="239"/>
      </w:pPr>
      <w:rPr>
        <w:rFonts w:hint="default"/>
      </w:rPr>
    </w:lvl>
    <w:lvl w:ilvl="7" w:tplc="08C8228E">
      <w:numFmt w:val="bullet"/>
      <w:lvlText w:val="•"/>
      <w:lvlJc w:val="left"/>
      <w:pPr>
        <w:ind w:left="7334" w:hanging="239"/>
      </w:pPr>
      <w:rPr>
        <w:rFonts w:hint="default"/>
      </w:rPr>
    </w:lvl>
    <w:lvl w:ilvl="8" w:tplc="1C2E7278">
      <w:numFmt w:val="bullet"/>
      <w:lvlText w:val="•"/>
      <w:lvlJc w:val="left"/>
      <w:pPr>
        <w:ind w:left="8365" w:hanging="239"/>
      </w:pPr>
      <w:rPr>
        <w:rFonts w:hint="default"/>
      </w:rPr>
    </w:lvl>
  </w:abstractNum>
  <w:abstractNum w:abstractNumId="29" w15:restartNumberingAfterBreak="0">
    <w:nsid w:val="55D46E0B"/>
    <w:multiLevelType w:val="hybridMultilevel"/>
    <w:tmpl w:val="F370B918"/>
    <w:lvl w:ilvl="0" w:tplc="6BE23122">
      <w:start w:val="1"/>
      <w:numFmt w:val="decimal"/>
      <w:lvlText w:val="%1)"/>
      <w:lvlJc w:val="left"/>
      <w:pPr>
        <w:ind w:left="112" w:hanging="252"/>
      </w:pPr>
      <w:rPr>
        <w:rFonts w:ascii="Times New Roman" w:eastAsia="Times New Roman" w:hAnsi="Times New Roman" w:cs="Times New Roman" w:hint="default"/>
        <w:w w:val="100"/>
        <w:sz w:val="22"/>
        <w:szCs w:val="22"/>
      </w:rPr>
    </w:lvl>
    <w:lvl w:ilvl="1" w:tplc="6542FA12">
      <w:numFmt w:val="bullet"/>
      <w:lvlText w:val="•"/>
      <w:lvlJc w:val="left"/>
      <w:pPr>
        <w:ind w:left="1150" w:hanging="252"/>
      </w:pPr>
      <w:rPr>
        <w:rFonts w:hint="default"/>
      </w:rPr>
    </w:lvl>
    <w:lvl w:ilvl="2" w:tplc="46DE3348">
      <w:numFmt w:val="bullet"/>
      <w:lvlText w:val="•"/>
      <w:lvlJc w:val="left"/>
      <w:pPr>
        <w:ind w:left="2181" w:hanging="252"/>
      </w:pPr>
      <w:rPr>
        <w:rFonts w:hint="default"/>
      </w:rPr>
    </w:lvl>
    <w:lvl w:ilvl="3" w:tplc="B12EE842">
      <w:numFmt w:val="bullet"/>
      <w:lvlText w:val="•"/>
      <w:lvlJc w:val="left"/>
      <w:pPr>
        <w:ind w:left="3211" w:hanging="252"/>
      </w:pPr>
      <w:rPr>
        <w:rFonts w:hint="default"/>
      </w:rPr>
    </w:lvl>
    <w:lvl w:ilvl="4" w:tplc="E13A109C">
      <w:numFmt w:val="bullet"/>
      <w:lvlText w:val="•"/>
      <w:lvlJc w:val="left"/>
      <w:pPr>
        <w:ind w:left="4242" w:hanging="252"/>
      </w:pPr>
      <w:rPr>
        <w:rFonts w:hint="default"/>
      </w:rPr>
    </w:lvl>
    <w:lvl w:ilvl="5" w:tplc="B18AAD38">
      <w:numFmt w:val="bullet"/>
      <w:lvlText w:val="•"/>
      <w:lvlJc w:val="left"/>
      <w:pPr>
        <w:ind w:left="5273" w:hanging="252"/>
      </w:pPr>
      <w:rPr>
        <w:rFonts w:hint="default"/>
      </w:rPr>
    </w:lvl>
    <w:lvl w:ilvl="6" w:tplc="C3E22EEA">
      <w:numFmt w:val="bullet"/>
      <w:lvlText w:val="•"/>
      <w:lvlJc w:val="left"/>
      <w:pPr>
        <w:ind w:left="6303" w:hanging="252"/>
      </w:pPr>
      <w:rPr>
        <w:rFonts w:hint="default"/>
      </w:rPr>
    </w:lvl>
    <w:lvl w:ilvl="7" w:tplc="49328BB8">
      <w:numFmt w:val="bullet"/>
      <w:lvlText w:val="•"/>
      <w:lvlJc w:val="left"/>
      <w:pPr>
        <w:ind w:left="7334" w:hanging="252"/>
      </w:pPr>
      <w:rPr>
        <w:rFonts w:hint="default"/>
      </w:rPr>
    </w:lvl>
    <w:lvl w:ilvl="8" w:tplc="84844FB2">
      <w:numFmt w:val="bullet"/>
      <w:lvlText w:val="•"/>
      <w:lvlJc w:val="left"/>
      <w:pPr>
        <w:ind w:left="8365" w:hanging="252"/>
      </w:pPr>
      <w:rPr>
        <w:rFonts w:hint="default"/>
      </w:rPr>
    </w:lvl>
  </w:abstractNum>
  <w:abstractNum w:abstractNumId="30" w15:restartNumberingAfterBreak="0">
    <w:nsid w:val="569737C9"/>
    <w:multiLevelType w:val="hybridMultilevel"/>
    <w:tmpl w:val="E06E614A"/>
    <w:lvl w:ilvl="0" w:tplc="DB3656E6">
      <w:start w:val="1"/>
      <w:numFmt w:val="decimal"/>
      <w:lvlText w:val="%1."/>
      <w:lvlJc w:val="left"/>
      <w:pPr>
        <w:ind w:left="334" w:hanging="222"/>
        <w:jc w:val="right"/>
      </w:pPr>
      <w:rPr>
        <w:rFonts w:hint="default"/>
        <w:b/>
        <w:i w:val="0"/>
        <w:w w:val="100"/>
        <w:u w:val="none"/>
      </w:rPr>
    </w:lvl>
    <w:lvl w:ilvl="1" w:tplc="67BA9FF8">
      <w:start w:val="1"/>
      <w:numFmt w:val="decimal"/>
      <w:lvlText w:val="%2)"/>
      <w:lvlJc w:val="left"/>
      <w:pPr>
        <w:ind w:left="112" w:hanging="252"/>
      </w:pPr>
      <w:rPr>
        <w:rFonts w:ascii="Times New Roman" w:eastAsia="Times New Roman" w:hAnsi="Times New Roman" w:cs="Times New Roman" w:hint="default"/>
        <w:w w:val="100"/>
        <w:sz w:val="22"/>
        <w:szCs w:val="22"/>
      </w:rPr>
    </w:lvl>
    <w:lvl w:ilvl="2" w:tplc="661A77D4">
      <w:numFmt w:val="bullet"/>
      <w:lvlText w:val="•"/>
      <w:lvlJc w:val="left"/>
      <w:pPr>
        <w:ind w:left="1460" w:hanging="252"/>
      </w:pPr>
      <w:rPr>
        <w:rFonts w:hint="default"/>
      </w:rPr>
    </w:lvl>
    <w:lvl w:ilvl="3" w:tplc="9A121F04">
      <w:numFmt w:val="bullet"/>
      <w:lvlText w:val="•"/>
      <w:lvlJc w:val="left"/>
      <w:pPr>
        <w:ind w:left="2581" w:hanging="252"/>
      </w:pPr>
      <w:rPr>
        <w:rFonts w:hint="default"/>
      </w:rPr>
    </w:lvl>
    <w:lvl w:ilvl="4" w:tplc="2AC41CE6">
      <w:numFmt w:val="bullet"/>
      <w:lvlText w:val="•"/>
      <w:lvlJc w:val="left"/>
      <w:pPr>
        <w:ind w:left="3702" w:hanging="252"/>
      </w:pPr>
      <w:rPr>
        <w:rFonts w:hint="default"/>
      </w:rPr>
    </w:lvl>
    <w:lvl w:ilvl="5" w:tplc="04D4B9F0">
      <w:numFmt w:val="bullet"/>
      <w:lvlText w:val="•"/>
      <w:lvlJc w:val="left"/>
      <w:pPr>
        <w:ind w:left="4822" w:hanging="252"/>
      </w:pPr>
      <w:rPr>
        <w:rFonts w:hint="default"/>
      </w:rPr>
    </w:lvl>
    <w:lvl w:ilvl="6" w:tplc="BEB22FE0">
      <w:numFmt w:val="bullet"/>
      <w:lvlText w:val="•"/>
      <w:lvlJc w:val="left"/>
      <w:pPr>
        <w:ind w:left="5943" w:hanging="252"/>
      </w:pPr>
      <w:rPr>
        <w:rFonts w:hint="default"/>
      </w:rPr>
    </w:lvl>
    <w:lvl w:ilvl="7" w:tplc="1FF0A35E">
      <w:numFmt w:val="bullet"/>
      <w:lvlText w:val="•"/>
      <w:lvlJc w:val="left"/>
      <w:pPr>
        <w:ind w:left="7064" w:hanging="252"/>
      </w:pPr>
      <w:rPr>
        <w:rFonts w:hint="default"/>
      </w:rPr>
    </w:lvl>
    <w:lvl w:ilvl="8" w:tplc="EDD6B010">
      <w:numFmt w:val="bullet"/>
      <w:lvlText w:val="•"/>
      <w:lvlJc w:val="left"/>
      <w:pPr>
        <w:ind w:left="8184" w:hanging="252"/>
      </w:pPr>
      <w:rPr>
        <w:rFonts w:hint="default"/>
      </w:rPr>
    </w:lvl>
  </w:abstractNum>
  <w:abstractNum w:abstractNumId="31" w15:restartNumberingAfterBreak="0">
    <w:nsid w:val="589211B1"/>
    <w:multiLevelType w:val="multilevel"/>
    <w:tmpl w:val="E93066A8"/>
    <w:lvl w:ilvl="0">
      <w:start w:val="4"/>
      <w:numFmt w:val="decimal"/>
      <w:lvlText w:val="%1."/>
      <w:lvlJc w:val="left"/>
      <w:pPr>
        <w:ind w:left="360" w:hanging="360"/>
      </w:pPr>
      <w:rPr>
        <w:rFonts w:hint="default"/>
      </w:rPr>
    </w:lvl>
    <w:lvl w:ilvl="1">
      <w:start w:val="4"/>
      <w:numFmt w:val="decimal"/>
      <w:lvlText w:val="%1.%2."/>
      <w:lvlJc w:val="left"/>
      <w:pPr>
        <w:ind w:left="80" w:hanging="36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40"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520" w:hanging="1440"/>
      </w:pPr>
      <w:rPr>
        <w:rFonts w:hint="default"/>
      </w:rPr>
    </w:lvl>
    <w:lvl w:ilvl="8">
      <w:start w:val="1"/>
      <w:numFmt w:val="decimal"/>
      <w:lvlText w:val="%1.%2.%3.%4.%5.%6.%7.%8.%9."/>
      <w:lvlJc w:val="left"/>
      <w:pPr>
        <w:ind w:left="-440" w:hanging="1800"/>
      </w:pPr>
      <w:rPr>
        <w:rFonts w:hint="default"/>
      </w:rPr>
    </w:lvl>
  </w:abstractNum>
  <w:abstractNum w:abstractNumId="32" w15:restartNumberingAfterBreak="0">
    <w:nsid w:val="592C2FE9"/>
    <w:multiLevelType w:val="multilevel"/>
    <w:tmpl w:val="61A6AE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9C1182"/>
    <w:multiLevelType w:val="hybridMultilevel"/>
    <w:tmpl w:val="BB74D710"/>
    <w:lvl w:ilvl="0" w:tplc="01F0AB5A">
      <w:numFmt w:val="bullet"/>
      <w:lvlText w:val="-"/>
      <w:lvlJc w:val="left"/>
      <w:pPr>
        <w:ind w:left="112" w:hanging="347"/>
      </w:pPr>
      <w:rPr>
        <w:rFonts w:ascii="Times New Roman" w:eastAsia="Times New Roman" w:hAnsi="Times New Roman" w:cs="Times New Roman" w:hint="default"/>
        <w:w w:val="100"/>
        <w:sz w:val="22"/>
        <w:szCs w:val="22"/>
      </w:rPr>
    </w:lvl>
    <w:lvl w:ilvl="1" w:tplc="0C3A60CE">
      <w:numFmt w:val="bullet"/>
      <w:lvlText w:val="•"/>
      <w:lvlJc w:val="left"/>
      <w:pPr>
        <w:ind w:left="1150" w:hanging="347"/>
      </w:pPr>
      <w:rPr>
        <w:rFonts w:hint="default"/>
      </w:rPr>
    </w:lvl>
    <w:lvl w:ilvl="2" w:tplc="13668130">
      <w:numFmt w:val="bullet"/>
      <w:lvlText w:val="•"/>
      <w:lvlJc w:val="left"/>
      <w:pPr>
        <w:ind w:left="2181" w:hanging="347"/>
      </w:pPr>
      <w:rPr>
        <w:rFonts w:hint="default"/>
      </w:rPr>
    </w:lvl>
    <w:lvl w:ilvl="3" w:tplc="727EA904">
      <w:numFmt w:val="bullet"/>
      <w:lvlText w:val="•"/>
      <w:lvlJc w:val="left"/>
      <w:pPr>
        <w:ind w:left="3211" w:hanging="347"/>
      </w:pPr>
      <w:rPr>
        <w:rFonts w:hint="default"/>
      </w:rPr>
    </w:lvl>
    <w:lvl w:ilvl="4" w:tplc="A216D206">
      <w:numFmt w:val="bullet"/>
      <w:lvlText w:val="•"/>
      <w:lvlJc w:val="left"/>
      <w:pPr>
        <w:ind w:left="4242" w:hanging="347"/>
      </w:pPr>
      <w:rPr>
        <w:rFonts w:hint="default"/>
      </w:rPr>
    </w:lvl>
    <w:lvl w:ilvl="5" w:tplc="C69A7EC2">
      <w:numFmt w:val="bullet"/>
      <w:lvlText w:val="•"/>
      <w:lvlJc w:val="left"/>
      <w:pPr>
        <w:ind w:left="5273" w:hanging="347"/>
      </w:pPr>
      <w:rPr>
        <w:rFonts w:hint="default"/>
      </w:rPr>
    </w:lvl>
    <w:lvl w:ilvl="6" w:tplc="4644FB46">
      <w:numFmt w:val="bullet"/>
      <w:lvlText w:val="•"/>
      <w:lvlJc w:val="left"/>
      <w:pPr>
        <w:ind w:left="6303" w:hanging="347"/>
      </w:pPr>
      <w:rPr>
        <w:rFonts w:hint="default"/>
      </w:rPr>
    </w:lvl>
    <w:lvl w:ilvl="7" w:tplc="37228592">
      <w:numFmt w:val="bullet"/>
      <w:lvlText w:val="•"/>
      <w:lvlJc w:val="left"/>
      <w:pPr>
        <w:ind w:left="7334" w:hanging="347"/>
      </w:pPr>
      <w:rPr>
        <w:rFonts w:hint="default"/>
      </w:rPr>
    </w:lvl>
    <w:lvl w:ilvl="8" w:tplc="D7F2E69E">
      <w:numFmt w:val="bullet"/>
      <w:lvlText w:val="•"/>
      <w:lvlJc w:val="left"/>
      <w:pPr>
        <w:ind w:left="8365" w:hanging="347"/>
      </w:pPr>
      <w:rPr>
        <w:rFonts w:hint="default"/>
      </w:rPr>
    </w:lvl>
  </w:abstractNum>
  <w:abstractNum w:abstractNumId="34" w15:restartNumberingAfterBreak="0">
    <w:nsid w:val="5BD25633"/>
    <w:multiLevelType w:val="multilevel"/>
    <w:tmpl w:val="1BBECC72"/>
    <w:lvl w:ilvl="0">
      <w:start w:val="1"/>
      <w:numFmt w:val="decimal"/>
      <w:lvlText w:val="%1."/>
      <w:lvlJc w:val="left"/>
      <w:pPr>
        <w:ind w:left="112" w:hanging="360"/>
      </w:pPr>
      <w:rPr>
        <w:rFonts w:ascii="Times New Roman" w:eastAsia="Times New Roman" w:hAnsi="Times New Roman" w:cs="Times New Roman" w:hint="default"/>
        <w:b/>
        <w:bCs/>
        <w:w w:val="100"/>
        <w:sz w:val="22"/>
        <w:szCs w:val="22"/>
      </w:rPr>
    </w:lvl>
    <w:lvl w:ilvl="1">
      <w:start w:val="1"/>
      <w:numFmt w:val="decimal"/>
      <w:lvlText w:val="%1.%2."/>
      <w:lvlJc w:val="left"/>
      <w:pPr>
        <w:ind w:left="387" w:hanging="387"/>
      </w:pPr>
      <w:rPr>
        <w:rFonts w:ascii="Times New Roman" w:eastAsia="Times New Roman" w:hAnsi="Times New Roman" w:cs="Times New Roman" w:hint="default"/>
        <w:b/>
        <w:bCs/>
        <w:w w:val="100"/>
        <w:sz w:val="22"/>
        <w:szCs w:val="22"/>
        <w:lang w:val="ru-RU"/>
      </w:rPr>
    </w:lvl>
    <w:lvl w:ilvl="2">
      <w:numFmt w:val="bullet"/>
      <w:lvlText w:val="•"/>
      <w:lvlJc w:val="left"/>
      <w:pPr>
        <w:ind w:left="2181" w:hanging="387"/>
      </w:pPr>
      <w:rPr>
        <w:rFonts w:hint="default"/>
      </w:rPr>
    </w:lvl>
    <w:lvl w:ilvl="3">
      <w:numFmt w:val="bullet"/>
      <w:lvlText w:val="•"/>
      <w:lvlJc w:val="left"/>
      <w:pPr>
        <w:ind w:left="3211" w:hanging="387"/>
      </w:pPr>
      <w:rPr>
        <w:rFonts w:hint="default"/>
      </w:rPr>
    </w:lvl>
    <w:lvl w:ilvl="4">
      <w:numFmt w:val="bullet"/>
      <w:lvlText w:val="•"/>
      <w:lvlJc w:val="left"/>
      <w:pPr>
        <w:ind w:left="4242" w:hanging="387"/>
      </w:pPr>
      <w:rPr>
        <w:rFonts w:hint="default"/>
      </w:rPr>
    </w:lvl>
    <w:lvl w:ilvl="5">
      <w:numFmt w:val="bullet"/>
      <w:lvlText w:val="•"/>
      <w:lvlJc w:val="left"/>
      <w:pPr>
        <w:ind w:left="5273" w:hanging="387"/>
      </w:pPr>
      <w:rPr>
        <w:rFonts w:hint="default"/>
      </w:rPr>
    </w:lvl>
    <w:lvl w:ilvl="6">
      <w:numFmt w:val="bullet"/>
      <w:lvlText w:val="•"/>
      <w:lvlJc w:val="left"/>
      <w:pPr>
        <w:ind w:left="6303" w:hanging="387"/>
      </w:pPr>
      <w:rPr>
        <w:rFonts w:hint="default"/>
      </w:rPr>
    </w:lvl>
    <w:lvl w:ilvl="7">
      <w:numFmt w:val="bullet"/>
      <w:lvlText w:val="•"/>
      <w:lvlJc w:val="left"/>
      <w:pPr>
        <w:ind w:left="7334" w:hanging="387"/>
      </w:pPr>
      <w:rPr>
        <w:rFonts w:hint="default"/>
      </w:rPr>
    </w:lvl>
    <w:lvl w:ilvl="8">
      <w:numFmt w:val="bullet"/>
      <w:lvlText w:val="•"/>
      <w:lvlJc w:val="left"/>
      <w:pPr>
        <w:ind w:left="8365" w:hanging="387"/>
      </w:pPr>
      <w:rPr>
        <w:rFonts w:hint="default"/>
      </w:rPr>
    </w:lvl>
  </w:abstractNum>
  <w:abstractNum w:abstractNumId="35" w15:restartNumberingAfterBreak="0">
    <w:nsid w:val="62DA0A9A"/>
    <w:multiLevelType w:val="hybridMultilevel"/>
    <w:tmpl w:val="EE689C24"/>
    <w:lvl w:ilvl="0" w:tplc="BA08762E">
      <w:numFmt w:val="bullet"/>
      <w:lvlText w:val="-"/>
      <w:lvlJc w:val="left"/>
      <w:pPr>
        <w:ind w:left="112" w:hanging="128"/>
      </w:pPr>
      <w:rPr>
        <w:rFonts w:ascii="Times New Roman" w:eastAsia="Times New Roman" w:hAnsi="Times New Roman" w:cs="Times New Roman" w:hint="default"/>
        <w:w w:val="100"/>
        <w:sz w:val="22"/>
        <w:szCs w:val="22"/>
      </w:rPr>
    </w:lvl>
    <w:lvl w:ilvl="1" w:tplc="1E02AAB8">
      <w:numFmt w:val="bullet"/>
      <w:lvlText w:val="•"/>
      <w:lvlJc w:val="left"/>
      <w:pPr>
        <w:ind w:left="1150" w:hanging="128"/>
      </w:pPr>
      <w:rPr>
        <w:rFonts w:hint="default"/>
      </w:rPr>
    </w:lvl>
    <w:lvl w:ilvl="2" w:tplc="D1482F50">
      <w:numFmt w:val="bullet"/>
      <w:lvlText w:val="•"/>
      <w:lvlJc w:val="left"/>
      <w:pPr>
        <w:ind w:left="2181" w:hanging="128"/>
      </w:pPr>
      <w:rPr>
        <w:rFonts w:hint="default"/>
      </w:rPr>
    </w:lvl>
    <w:lvl w:ilvl="3" w:tplc="9230D072">
      <w:numFmt w:val="bullet"/>
      <w:lvlText w:val="•"/>
      <w:lvlJc w:val="left"/>
      <w:pPr>
        <w:ind w:left="3211" w:hanging="128"/>
      </w:pPr>
      <w:rPr>
        <w:rFonts w:hint="default"/>
      </w:rPr>
    </w:lvl>
    <w:lvl w:ilvl="4" w:tplc="53C2B3FE">
      <w:numFmt w:val="bullet"/>
      <w:lvlText w:val="•"/>
      <w:lvlJc w:val="left"/>
      <w:pPr>
        <w:ind w:left="4242" w:hanging="128"/>
      </w:pPr>
      <w:rPr>
        <w:rFonts w:hint="default"/>
      </w:rPr>
    </w:lvl>
    <w:lvl w:ilvl="5" w:tplc="89340746">
      <w:numFmt w:val="bullet"/>
      <w:lvlText w:val="•"/>
      <w:lvlJc w:val="left"/>
      <w:pPr>
        <w:ind w:left="5273" w:hanging="128"/>
      </w:pPr>
      <w:rPr>
        <w:rFonts w:hint="default"/>
      </w:rPr>
    </w:lvl>
    <w:lvl w:ilvl="6" w:tplc="75EEA0D4">
      <w:numFmt w:val="bullet"/>
      <w:lvlText w:val="•"/>
      <w:lvlJc w:val="left"/>
      <w:pPr>
        <w:ind w:left="6303" w:hanging="128"/>
      </w:pPr>
      <w:rPr>
        <w:rFonts w:hint="default"/>
      </w:rPr>
    </w:lvl>
    <w:lvl w:ilvl="7" w:tplc="73DC4BD2">
      <w:numFmt w:val="bullet"/>
      <w:lvlText w:val="•"/>
      <w:lvlJc w:val="left"/>
      <w:pPr>
        <w:ind w:left="7334" w:hanging="128"/>
      </w:pPr>
      <w:rPr>
        <w:rFonts w:hint="default"/>
      </w:rPr>
    </w:lvl>
    <w:lvl w:ilvl="8" w:tplc="2D06AEB0">
      <w:numFmt w:val="bullet"/>
      <w:lvlText w:val="•"/>
      <w:lvlJc w:val="left"/>
      <w:pPr>
        <w:ind w:left="8365" w:hanging="128"/>
      </w:pPr>
      <w:rPr>
        <w:rFonts w:hint="default"/>
      </w:rPr>
    </w:lvl>
  </w:abstractNum>
  <w:abstractNum w:abstractNumId="36" w15:restartNumberingAfterBreak="0">
    <w:nsid w:val="66226018"/>
    <w:multiLevelType w:val="hybridMultilevel"/>
    <w:tmpl w:val="90884F84"/>
    <w:lvl w:ilvl="0" w:tplc="D72EAEFA">
      <w:start w:val="1"/>
      <w:numFmt w:val="decimal"/>
      <w:lvlText w:val="%1)"/>
      <w:lvlJc w:val="left"/>
      <w:pPr>
        <w:ind w:left="833" w:hanging="360"/>
      </w:pPr>
      <w:rPr>
        <w:rFonts w:ascii="Times New Roman" w:eastAsia="Times New Roman" w:hAnsi="Times New Roman" w:cs="Times New Roman" w:hint="default"/>
        <w:w w:val="100"/>
        <w:sz w:val="22"/>
        <w:szCs w:val="22"/>
      </w:rPr>
    </w:lvl>
    <w:lvl w:ilvl="1" w:tplc="61E2A16C">
      <w:numFmt w:val="bullet"/>
      <w:lvlText w:val="•"/>
      <w:lvlJc w:val="left"/>
      <w:pPr>
        <w:ind w:left="1804" w:hanging="360"/>
      </w:pPr>
      <w:rPr>
        <w:rFonts w:hint="default"/>
      </w:rPr>
    </w:lvl>
    <w:lvl w:ilvl="2" w:tplc="2806C2FC">
      <w:numFmt w:val="bullet"/>
      <w:lvlText w:val="•"/>
      <w:lvlJc w:val="left"/>
      <w:pPr>
        <w:ind w:left="2769" w:hanging="360"/>
      </w:pPr>
      <w:rPr>
        <w:rFonts w:hint="default"/>
      </w:rPr>
    </w:lvl>
    <w:lvl w:ilvl="3" w:tplc="C3BA4E78">
      <w:numFmt w:val="bullet"/>
      <w:lvlText w:val="•"/>
      <w:lvlJc w:val="left"/>
      <w:pPr>
        <w:ind w:left="3733" w:hanging="360"/>
      </w:pPr>
      <w:rPr>
        <w:rFonts w:hint="default"/>
      </w:rPr>
    </w:lvl>
    <w:lvl w:ilvl="4" w:tplc="BE3A26D8">
      <w:numFmt w:val="bullet"/>
      <w:lvlText w:val="•"/>
      <w:lvlJc w:val="left"/>
      <w:pPr>
        <w:ind w:left="4698" w:hanging="360"/>
      </w:pPr>
      <w:rPr>
        <w:rFonts w:hint="default"/>
      </w:rPr>
    </w:lvl>
    <w:lvl w:ilvl="5" w:tplc="7ED0656C">
      <w:numFmt w:val="bullet"/>
      <w:lvlText w:val="•"/>
      <w:lvlJc w:val="left"/>
      <w:pPr>
        <w:ind w:left="5663" w:hanging="360"/>
      </w:pPr>
      <w:rPr>
        <w:rFonts w:hint="default"/>
      </w:rPr>
    </w:lvl>
    <w:lvl w:ilvl="6" w:tplc="6316B408">
      <w:numFmt w:val="bullet"/>
      <w:lvlText w:val="•"/>
      <w:lvlJc w:val="left"/>
      <w:pPr>
        <w:ind w:left="6627" w:hanging="360"/>
      </w:pPr>
      <w:rPr>
        <w:rFonts w:hint="default"/>
      </w:rPr>
    </w:lvl>
    <w:lvl w:ilvl="7" w:tplc="2216FBF2">
      <w:numFmt w:val="bullet"/>
      <w:lvlText w:val="•"/>
      <w:lvlJc w:val="left"/>
      <w:pPr>
        <w:ind w:left="7592" w:hanging="360"/>
      </w:pPr>
      <w:rPr>
        <w:rFonts w:hint="default"/>
      </w:rPr>
    </w:lvl>
    <w:lvl w:ilvl="8" w:tplc="207C8B2A">
      <w:numFmt w:val="bullet"/>
      <w:lvlText w:val="•"/>
      <w:lvlJc w:val="left"/>
      <w:pPr>
        <w:ind w:left="8557" w:hanging="360"/>
      </w:pPr>
      <w:rPr>
        <w:rFonts w:hint="default"/>
      </w:rPr>
    </w:lvl>
  </w:abstractNum>
  <w:abstractNum w:abstractNumId="37" w15:restartNumberingAfterBreak="0">
    <w:nsid w:val="691E687F"/>
    <w:multiLevelType w:val="hybridMultilevel"/>
    <w:tmpl w:val="2EE2EB9E"/>
    <w:lvl w:ilvl="0" w:tplc="9D6CA6C2">
      <w:numFmt w:val="bullet"/>
      <w:lvlText w:val="-"/>
      <w:lvlJc w:val="left"/>
      <w:pPr>
        <w:ind w:left="112" w:hanging="291"/>
      </w:pPr>
      <w:rPr>
        <w:rFonts w:ascii="Times New Roman" w:eastAsia="Times New Roman" w:hAnsi="Times New Roman" w:cs="Times New Roman" w:hint="default"/>
        <w:w w:val="100"/>
        <w:sz w:val="22"/>
        <w:szCs w:val="22"/>
      </w:rPr>
    </w:lvl>
    <w:lvl w:ilvl="1" w:tplc="E9D08194">
      <w:numFmt w:val="bullet"/>
      <w:lvlText w:val="•"/>
      <w:lvlJc w:val="left"/>
      <w:pPr>
        <w:ind w:left="1150" w:hanging="291"/>
      </w:pPr>
      <w:rPr>
        <w:rFonts w:hint="default"/>
      </w:rPr>
    </w:lvl>
    <w:lvl w:ilvl="2" w:tplc="78001DC6">
      <w:numFmt w:val="bullet"/>
      <w:lvlText w:val="•"/>
      <w:lvlJc w:val="left"/>
      <w:pPr>
        <w:ind w:left="2181" w:hanging="291"/>
      </w:pPr>
      <w:rPr>
        <w:rFonts w:hint="default"/>
      </w:rPr>
    </w:lvl>
    <w:lvl w:ilvl="3" w:tplc="A2623608">
      <w:numFmt w:val="bullet"/>
      <w:lvlText w:val="•"/>
      <w:lvlJc w:val="left"/>
      <w:pPr>
        <w:ind w:left="3211" w:hanging="291"/>
      </w:pPr>
      <w:rPr>
        <w:rFonts w:hint="default"/>
      </w:rPr>
    </w:lvl>
    <w:lvl w:ilvl="4" w:tplc="1C0A2226">
      <w:numFmt w:val="bullet"/>
      <w:lvlText w:val="•"/>
      <w:lvlJc w:val="left"/>
      <w:pPr>
        <w:ind w:left="4242" w:hanging="291"/>
      </w:pPr>
      <w:rPr>
        <w:rFonts w:hint="default"/>
      </w:rPr>
    </w:lvl>
    <w:lvl w:ilvl="5" w:tplc="6AE68E58">
      <w:numFmt w:val="bullet"/>
      <w:lvlText w:val="•"/>
      <w:lvlJc w:val="left"/>
      <w:pPr>
        <w:ind w:left="5273" w:hanging="291"/>
      </w:pPr>
      <w:rPr>
        <w:rFonts w:hint="default"/>
      </w:rPr>
    </w:lvl>
    <w:lvl w:ilvl="6" w:tplc="30A6AC22">
      <w:numFmt w:val="bullet"/>
      <w:lvlText w:val="•"/>
      <w:lvlJc w:val="left"/>
      <w:pPr>
        <w:ind w:left="6303" w:hanging="291"/>
      </w:pPr>
      <w:rPr>
        <w:rFonts w:hint="default"/>
      </w:rPr>
    </w:lvl>
    <w:lvl w:ilvl="7" w:tplc="1C346BB2">
      <w:numFmt w:val="bullet"/>
      <w:lvlText w:val="•"/>
      <w:lvlJc w:val="left"/>
      <w:pPr>
        <w:ind w:left="7334" w:hanging="291"/>
      </w:pPr>
      <w:rPr>
        <w:rFonts w:hint="default"/>
      </w:rPr>
    </w:lvl>
    <w:lvl w:ilvl="8" w:tplc="2C30B0AA">
      <w:numFmt w:val="bullet"/>
      <w:lvlText w:val="•"/>
      <w:lvlJc w:val="left"/>
      <w:pPr>
        <w:ind w:left="8365" w:hanging="291"/>
      </w:pPr>
      <w:rPr>
        <w:rFonts w:hint="default"/>
      </w:rPr>
    </w:lvl>
  </w:abstractNum>
  <w:abstractNum w:abstractNumId="38" w15:restartNumberingAfterBreak="0">
    <w:nsid w:val="6979247E"/>
    <w:multiLevelType w:val="multilevel"/>
    <w:tmpl w:val="05643C28"/>
    <w:lvl w:ilvl="0">
      <w:start w:val="7"/>
      <w:numFmt w:val="decimal"/>
      <w:lvlText w:val="%1"/>
      <w:lvlJc w:val="left"/>
      <w:pPr>
        <w:ind w:left="499" w:hanging="387"/>
      </w:pPr>
      <w:rPr>
        <w:rFonts w:hint="default"/>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rPr>
    </w:lvl>
    <w:lvl w:ilvl="2">
      <w:start w:val="1"/>
      <w:numFmt w:val="decimal"/>
      <w:lvlText w:val="%3."/>
      <w:lvlJc w:val="left"/>
      <w:pPr>
        <w:ind w:left="833" w:hanging="281"/>
        <w:jc w:val="right"/>
      </w:pPr>
      <w:rPr>
        <w:rFonts w:ascii="Times New Roman" w:eastAsia="Times New Roman" w:hAnsi="Times New Roman" w:cs="Times New Roman" w:hint="default"/>
        <w:w w:val="100"/>
        <w:sz w:val="22"/>
        <w:szCs w:val="22"/>
      </w:rPr>
    </w:lvl>
    <w:lvl w:ilvl="3">
      <w:numFmt w:val="bullet"/>
      <w:lvlText w:val="-"/>
      <w:lvlJc w:val="left"/>
      <w:pPr>
        <w:ind w:left="833" w:hanging="207"/>
      </w:pPr>
      <w:rPr>
        <w:rFonts w:ascii="Times New Roman" w:eastAsia="Times New Roman" w:hAnsi="Times New Roman" w:cs="Times New Roman" w:hint="default"/>
        <w:w w:val="100"/>
        <w:sz w:val="22"/>
        <w:szCs w:val="22"/>
      </w:rPr>
    </w:lvl>
    <w:lvl w:ilvl="4">
      <w:numFmt w:val="bullet"/>
      <w:lvlText w:val="•"/>
      <w:lvlJc w:val="left"/>
      <w:pPr>
        <w:ind w:left="4035" w:hanging="207"/>
      </w:pPr>
      <w:rPr>
        <w:rFonts w:hint="default"/>
      </w:rPr>
    </w:lvl>
    <w:lvl w:ilvl="5">
      <w:numFmt w:val="bullet"/>
      <w:lvlText w:val="•"/>
      <w:lvlJc w:val="left"/>
      <w:pPr>
        <w:ind w:left="5100" w:hanging="207"/>
      </w:pPr>
      <w:rPr>
        <w:rFonts w:hint="default"/>
      </w:rPr>
    </w:lvl>
    <w:lvl w:ilvl="6">
      <w:numFmt w:val="bullet"/>
      <w:lvlText w:val="•"/>
      <w:lvlJc w:val="left"/>
      <w:pPr>
        <w:ind w:left="6165" w:hanging="207"/>
      </w:pPr>
      <w:rPr>
        <w:rFonts w:hint="default"/>
      </w:rPr>
    </w:lvl>
    <w:lvl w:ilvl="7">
      <w:numFmt w:val="bullet"/>
      <w:lvlText w:val="•"/>
      <w:lvlJc w:val="left"/>
      <w:pPr>
        <w:ind w:left="7230" w:hanging="207"/>
      </w:pPr>
      <w:rPr>
        <w:rFonts w:hint="default"/>
      </w:rPr>
    </w:lvl>
    <w:lvl w:ilvl="8">
      <w:numFmt w:val="bullet"/>
      <w:lvlText w:val="•"/>
      <w:lvlJc w:val="left"/>
      <w:pPr>
        <w:ind w:left="8296" w:hanging="207"/>
      </w:pPr>
      <w:rPr>
        <w:rFonts w:hint="default"/>
      </w:rPr>
    </w:lvl>
  </w:abstractNum>
  <w:abstractNum w:abstractNumId="39" w15:restartNumberingAfterBreak="0">
    <w:nsid w:val="6DC26AE9"/>
    <w:multiLevelType w:val="hybridMultilevel"/>
    <w:tmpl w:val="9562611C"/>
    <w:lvl w:ilvl="0" w:tplc="F4921062">
      <w:start w:val="1"/>
      <w:numFmt w:val="decimal"/>
      <w:lvlText w:val="%1)"/>
      <w:lvlJc w:val="left"/>
      <w:pPr>
        <w:ind w:left="112" w:hanging="240"/>
      </w:pPr>
      <w:rPr>
        <w:rFonts w:ascii="Times New Roman" w:eastAsia="Times New Roman" w:hAnsi="Times New Roman" w:cs="Times New Roman" w:hint="default"/>
        <w:w w:val="100"/>
        <w:sz w:val="22"/>
        <w:szCs w:val="22"/>
      </w:rPr>
    </w:lvl>
    <w:lvl w:ilvl="1" w:tplc="FFF05ED8">
      <w:numFmt w:val="bullet"/>
      <w:lvlText w:val="•"/>
      <w:lvlJc w:val="left"/>
      <w:pPr>
        <w:ind w:left="1150" w:hanging="240"/>
      </w:pPr>
      <w:rPr>
        <w:rFonts w:hint="default"/>
      </w:rPr>
    </w:lvl>
    <w:lvl w:ilvl="2" w:tplc="F3FCB0A0">
      <w:numFmt w:val="bullet"/>
      <w:lvlText w:val="•"/>
      <w:lvlJc w:val="left"/>
      <w:pPr>
        <w:ind w:left="2181" w:hanging="240"/>
      </w:pPr>
      <w:rPr>
        <w:rFonts w:hint="default"/>
      </w:rPr>
    </w:lvl>
    <w:lvl w:ilvl="3" w:tplc="80720F42">
      <w:numFmt w:val="bullet"/>
      <w:lvlText w:val="•"/>
      <w:lvlJc w:val="left"/>
      <w:pPr>
        <w:ind w:left="3211" w:hanging="240"/>
      </w:pPr>
      <w:rPr>
        <w:rFonts w:hint="default"/>
      </w:rPr>
    </w:lvl>
    <w:lvl w:ilvl="4" w:tplc="C520D596">
      <w:numFmt w:val="bullet"/>
      <w:lvlText w:val="•"/>
      <w:lvlJc w:val="left"/>
      <w:pPr>
        <w:ind w:left="4242" w:hanging="240"/>
      </w:pPr>
      <w:rPr>
        <w:rFonts w:hint="default"/>
      </w:rPr>
    </w:lvl>
    <w:lvl w:ilvl="5" w:tplc="89E81C78">
      <w:numFmt w:val="bullet"/>
      <w:lvlText w:val="•"/>
      <w:lvlJc w:val="left"/>
      <w:pPr>
        <w:ind w:left="5273" w:hanging="240"/>
      </w:pPr>
      <w:rPr>
        <w:rFonts w:hint="default"/>
      </w:rPr>
    </w:lvl>
    <w:lvl w:ilvl="6" w:tplc="92B82DEA">
      <w:numFmt w:val="bullet"/>
      <w:lvlText w:val="•"/>
      <w:lvlJc w:val="left"/>
      <w:pPr>
        <w:ind w:left="6303" w:hanging="240"/>
      </w:pPr>
      <w:rPr>
        <w:rFonts w:hint="default"/>
      </w:rPr>
    </w:lvl>
    <w:lvl w:ilvl="7" w:tplc="E22C5282">
      <w:numFmt w:val="bullet"/>
      <w:lvlText w:val="•"/>
      <w:lvlJc w:val="left"/>
      <w:pPr>
        <w:ind w:left="7334" w:hanging="240"/>
      </w:pPr>
      <w:rPr>
        <w:rFonts w:hint="default"/>
      </w:rPr>
    </w:lvl>
    <w:lvl w:ilvl="8" w:tplc="A79E09E8">
      <w:numFmt w:val="bullet"/>
      <w:lvlText w:val="•"/>
      <w:lvlJc w:val="left"/>
      <w:pPr>
        <w:ind w:left="8365" w:hanging="240"/>
      </w:pPr>
      <w:rPr>
        <w:rFonts w:hint="default"/>
      </w:rPr>
    </w:lvl>
  </w:abstractNum>
  <w:abstractNum w:abstractNumId="40" w15:restartNumberingAfterBreak="0">
    <w:nsid w:val="6E044B9B"/>
    <w:multiLevelType w:val="hybridMultilevel"/>
    <w:tmpl w:val="59FEC53C"/>
    <w:lvl w:ilvl="0" w:tplc="03B48EC2">
      <w:numFmt w:val="bullet"/>
      <w:lvlText w:val="-"/>
      <w:lvlJc w:val="left"/>
      <w:pPr>
        <w:ind w:left="112" w:hanging="402"/>
      </w:pPr>
      <w:rPr>
        <w:rFonts w:ascii="Times New Roman" w:eastAsia="Times New Roman" w:hAnsi="Times New Roman" w:cs="Times New Roman" w:hint="default"/>
        <w:w w:val="100"/>
        <w:sz w:val="22"/>
        <w:szCs w:val="22"/>
      </w:rPr>
    </w:lvl>
    <w:lvl w:ilvl="1" w:tplc="4EA46D2E">
      <w:numFmt w:val="bullet"/>
      <w:lvlText w:val=""/>
      <w:lvlJc w:val="left"/>
      <w:pPr>
        <w:ind w:left="833" w:hanging="360"/>
      </w:pPr>
      <w:rPr>
        <w:rFonts w:ascii="Symbol" w:eastAsia="Symbol" w:hAnsi="Symbol" w:cs="Symbol" w:hint="default"/>
        <w:w w:val="100"/>
        <w:sz w:val="22"/>
        <w:szCs w:val="22"/>
      </w:rPr>
    </w:lvl>
    <w:lvl w:ilvl="2" w:tplc="EFD67238">
      <w:numFmt w:val="bullet"/>
      <w:lvlText w:val="•"/>
      <w:lvlJc w:val="left"/>
      <w:pPr>
        <w:ind w:left="1905" w:hanging="360"/>
      </w:pPr>
      <w:rPr>
        <w:rFonts w:hint="default"/>
      </w:rPr>
    </w:lvl>
    <w:lvl w:ilvl="3" w:tplc="608651EA">
      <w:numFmt w:val="bullet"/>
      <w:lvlText w:val="•"/>
      <w:lvlJc w:val="left"/>
      <w:pPr>
        <w:ind w:left="2970" w:hanging="360"/>
      </w:pPr>
      <w:rPr>
        <w:rFonts w:hint="default"/>
      </w:rPr>
    </w:lvl>
    <w:lvl w:ilvl="4" w:tplc="0C7679B8">
      <w:numFmt w:val="bullet"/>
      <w:lvlText w:val="•"/>
      <w:lvlJc w:val="left"/>
      <w:pPr>
        <w:ind w:left="4035" w:hanging="360"/>
      </w:pPr>
      <w:rPr>
        <w:rFonts w:hint="default"/>
      </w:rPr>
    </w:lvl>
    <w:lvl w:ilvl="5" w:tplc="FBB4F580">
      <w:numFmt w:val="bullet"/>
      <w:lvlText w:val="•"/>
      <w:lvlJc w:val="left"/>
      <w:pPr>
        <w:ind w:left="5100" w:hanging="360"/>
      </w:pPr>
      <w:rPr>
        <w:rFonts w:hint="default"/>
      </w:rPr>
    </w:lvl>
    <w:lvl w:ilvl="6" w:tplc="E9C48728">
      <w:numFmt w:val="bullet"/>
      <w:lvlText w:val="•"/>
      <w:lvlJc w:val="left"/>
      <w:pPr>
        <w:ind w:left="6165" w:hanging="360"/>
      </w:pPr>
      <w:rPr>
        <w:rFonts w:hint="default"/>
      </w:rPr>
    </w:lvl>
    <w:lvl w:ilvl="7" w:tplc="9D568CEC">
      <w:numFmt w:val="bullet"/>
      <w:lvlText w:val="•"/>
      <w:lvlJc w:val="left"/>
      <w:pPr>
        <w:ind w:left="7230" w:hanging="360"/>
      </w:pPr>
      <w:rPr>
        <w:rFonts w:hint="default"/>
      </w:rPr>
    </w:lvl>
    <w:lvl w:ilvl="8" w:tplc="9FF879A6">
      <w:numFmt w:val="bullet"/>
      <w:lvlText w:val="•"/>
      <w:lvlJc w:val="left"/>
      <w:pPr>
        <w:ind w:left="8296" w:hanging="360"/>
      </w:pPr>
      <w:rPr>
        <w:rFonts w:hint="default"/>
      </w:rPr>
    </w:lvl>
  </w:abstractNum>
  <w:abstractNum w:abstractNumId="41" w15:restartNumberingAfterBreak="0">
    <w:nsid w:val="73B96039"/>
    <w:multiLevelType w:val="hybridMultilevel"/>
    <w:tmpl w:val="575E2D68"/>
    <w:lvl w:ilvl="0" w:tplc="7C58B46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A2275A"/>
    <w:multiLevelType w:val="hybridMultilevel"/>
    <w:tmpl w:val="E4A65C16"/>
    <w:lvl w:ilvl="0" w:tplc="35A217CE">
      <w:numFmt w:val="bullet"/>
      <w:lvlText w:val="-"/>
      <w:lvlJc w:val="left"/>
      <w:pPr>
        <w:ind w:left="112" w:hanging="318"/>
      </w:pPr>
      <w:rPr>
        <w:rFonts w:ascii="Times New Roman" w:eastAsia="Times New Roman" w:hAnsi="Times New Roman" w:cs="Times New Roman" w:hint="default"/>
        <w:b/>
        <w:bCs/>
        <w:i/>
        <w:w w:val="100"/>
        <w:sz w:val="22"/>
        <w:szCs w:val="22"/>
      </w:rPr>
    </w:lvl>
    <w:lvl w:ilvl="1" w:tplc="A1FCE51A">
      <w:numFmt w:val="bullet"/>
      <w:lvlText w:val="•"/>
      <w:lvlJc w:val="left"/>
      <w:pPr>
        <w:ind w:left="1150" w:hanging="318"/>
      </w:pPr>
      <w:rPr>
        <w:rFonts w:hint="default"/>
      </w:rPr>
    </w:lvl>
    <w:lvl w:ilvl="2" w:tplc="A4EEB7E6">
      <w:numFmt w:val="bullet"/>
      <w:lvlText w:val="•"/>
      <w:lvlJc w:val="left"/>
      <w:pPr>
        <w:ind w:left="2181" w:hanging="318"/>
      </w:pPr>
      <w:rPr>
        <w:rFonts w:hint="default"/>
      </w:rPr>
    </w:lvl>
    <w:lvl w:ilvl="3" w:tplc="95149548">
      <w:numFmt w:val="bullet"/>
      <w:lvlText w:val="•"/>
      <w:lvlJc w:val="left"/>
      <w:pPr>
        <w:ind w:left="3211" w:hanging="318"/>
      </w:pPr>
      <w:rPr>
        <w:rFonts w:hint="default"/>
      </w:rPr>
    </w:lvl>
    <w:lvl w:ilvl="4" w:tplc="9138B324">
      <w:numFmt w:val="bullet"/>
      <w:lvlText w:val="•"/>
      <w:lvlJc w:val="left"/>
      <w:pPr>
        <w:ind w:left="4242" w:hanging="318"/>
      </w:pPr>
      <w:rPr>
        <w:rFonts w:hint="default"/>
      </w:rPr>
    </w:lvl>
    <w:lvl w:ilvl="5" w:tplc="07EC69E8">
      <w:numFmt w:val="bullet"/>
      <w:lvlText w:val="•"/>
      <w:lvlJc w:val="left"/>
      <w:pPr>
        <w:ind w:left="5273" w:hanging="318"/>
      </w:pPr>
      <w:rPr>
        <w:rFonts w:hint="default"/>
      </w:rPr>
    </w:lvl>
    <w:lvl w:ilvl="6" w:tplc="8BB41512">
      <w:numFmt w:val="bullet"/>
      <w:lvlText w:val="•"/>
      <w:lvlJc w:val="left"/>
      <w:pPr>
        <w:ind w:left="6303" w:hanging="318"/>
      </w:pPr>
      <w:rPr>
        <w:rFonts w:hint="default"/>
      </w:rPr>
    </w:lvl>
    <w:lvl w:ilvl="7" w:tplc="9D38E4F2">
      <w:numFmt w:val="bullet"/>
      <w:lvlText w:val="•"/>
      <w:lvlJc w:val="left"/>
      <w:pPr>
        <w:ind w:left="7334" w:hanging="318"/>
      </w:pPr>
      <w:rPr>
        <w:rFonts w:hint="default"/>
      </w:rPr>
    </w:lvl>
    <w:lvl w:ilvl="8" w:tplc="BAF4B24C">
      <w:numFmt w:val="bullet"/>
      <w:lvlText w:val="•"/>
      <w:lvlJc w:val="left"/>
      <w:pPr>
        <w:ind w:left="8365" w:hanging="318"/>
      </w:pPr>
      <w:rPr>
        <w:rFonts w:hint="default"/>
      </w:rPr>
    </w:lvl>
  </w:abstractNum>
  <w:abstractNum w:abstractNumId="43" w15:restartNumberingAfterBreak="0">
    <w:nsid w:val="7AE025EE"/>
    <w:multiLevelType w:val="hybridMultilevel"/>
    <w:tmpl w:val="A6048DFE"/>
    <w:lvl w:ilvl="0" w:tplc="C812E354">
      <w:numFmt w:val="bullet"/>
      <w:lvlText w:val="-"/>
      <w:lvlJc w:val="left"/>
      <w:pPr>
        <w:ind w:left="183" w:hanging="183"/>
      </w:pPr>
      <w:rPr>
        <w:rFonts w:ascii="Times New Roman" w:eastAsia="Times New Roman" w:hAnsi="Times New Roman" w:cs="Times New Roman" w:hint="default"/>
        <w:w w:val="100"/>
        <w:sz w:val="22"/>
        <w:szCs w:val="22"/>
      </w:rPr>
    </w:lvl>
    <w:lvl w:ilvl="1" w:tplc="9940B8CE">
      <w:numFmt w:val="bullet"/>
      <w:lvlText w:val="•"/>
      <w:lvlJc w:val="left"/>
      <w:pPr>
        <w:ind w:left="1152" w:hanging="183"/>
      </w:pPr>
      <w:rPr>
        <w:rFonts w:hint="default"/>
      </w:rPr>
    </w:lvl>
    <w:lvl w:ilvl="2" w:tplc="62969F22">
      <w:numFmt w:val="bullet"/>
      <w:lvlText w:val="•"/>
      <w:lvlJc w:val="left"/>
      <w:pPr>
        <w:ind w:left="2185" w:hanging="183"/>
      </w:pPr>
      <w:rPr>
        <w:rFonts w:hint="default"/>
      </w:rPr>
    </w:lvl>
    <w:lvl w:ilvl="3" w:tplc="8A1822F6">
      <w:numFmt w:val="bullet"/>
      <w:lvlText w:val="•"/>
      <w:lvlJc w:val="left"/>
      <w:pPr>
        <w:ind w:left="3217" w:hanging="183"/>
      </w:pPr>
      <w:rPr>
        <w:rFonts w:hint="default"/>
      </w:rPr>
    </w:lvl>
    <w:lvl w:ilvl="4" w:tplc="BD44534C">
      <w:numFmt w:val="bullet"/>
      <w:lvlText w:val="•"/>
      <w:lvlJc w:val="left"/>
      <w:pPr>
        <w:ind w:left="4250" w:hanging="183"/>
      </w:pPr>
      <w:rPr>
        <w:rFonts w:hint="default"/>
      </w:rPr>
    </w:lvl>
    <w:lvl w:ilvl="5" w:tplc="06041E90">
      <w:numFmt w:val="bullet"/>
      <w:lvlText w:val="•"/>
      <w:lvlJc w:val="left"/>
      <w:pPr>
        <w:ind w:left="5283" w:hanging="183"/>
      </w:pPr>
      <w:rPr>
        <w:rFonts w:hint="default"/>
      </w:rPr>
    </w:lvl>
    <w:lvl w:ilvl="6" w:tplc="D23AA5EC">
      <w:numFmt w:val="bullet"/>
      <w:lvlText w:val="•"/>
      <w:lvlJc w:val="left"/>
      <w:pPr>
        <w:ind w:left="6315" w:hanging="183"/>
      </w:pPr>
      <w:rPr>
        <w:rFonts w:hint="default"/>
      </w:rPr>
    </w:lvl>
    <w:lvl w:ilvl="7" w:tplc="FF146F06">
      <w:numFmt w:val="bullet"/>
      <w:lvlText w:val="•"/>
      <w:lvlJc w:val="left"/>
      <w:pPr>
        <w:ind w:left="7348" w:hanging="183"/>
      </w:pPr>
      <w:rPr>
        <w:rFonts w:hint="default"/>
      </w:rPr>
    </w:lvl>
    <w:lvl w:ilvl="8" w:tplc="C1C0556C">
      <w:numFmt w:val="bullet"/>
      <w:lvlText w:val="•"/>
      <w:lvlJc w:val="left"/>
      <w:pPr>
        <w:ind w:left="8381" w:hanging="183"/>
      </w:pPr>
      <w:rPr>
        <w:rFonts w:hint="default"/>
      </w:rPr>
    </w:lvl>
  </w:abstractNum>
  <w:abstractNum w:abstractNumId="44" w15:restartNumberingAfterBreak="0">
    <w:nsid w:val="7C0F1374"/>
    <w:multiLevelType w:val="hybridMultilevel"/>
    <w:tmpl w:val="D7022662"/>
    <w:lvl w:ilvl="0" w:tplc="C52CA5DE">
      <w:numFmt w:val="bullet"/>
      <w:lvlText w:val="-"/>
      <w:lvlJc w:val="left"/>
      <w:pPr>
        <w:ind w:left="112" w:hanging="200"/>
      </w:pPr>
      <w:rPr>
        <w:rFonts w:ascii="Times New Roman" w:eastAsia="Times New Roman" w:hAnsi="Times New Roman" w:cs="Times New Roman" w:hint="default"/>
        <w:w w:val="100"/>
        <w:sz w:val="22"/>
        <w:szCs w:val="22"/>
      </w:rPr>
    </w:lvl>
    <w:lvl w:ilvl="1" w:tplc="C76C092C">
      <w:numFmt w:val="bullet"/>
      <w:lvlText w:val="•"/>
      <w:lvlJc w:val="left"/>
      <w:pPr>
        <w:ind w:left="1150" w:hanging="200"/>
      </w:pPr>
      <w:rPr>
        <w:rFonts w:hint="default"/>
      </w:rPr>
    </w:lvl>
    <w:lvl w:ilvl="2" w:tplc="6284B75E">
      <w:numFmt w:val="bullet"/>
      <w:lvlText w:val="•"/>
      <w:lvlJc w:val="left"/>
      <w:pPr>
        <w:ind w:left="2181" w:hanging="200"/>
      </w:pPr>
      <w:rPr>
        <w:rFonts w:hint="default"/>
      </w:rPr>
    </w:lvl>
    <w:lvl w:ilvl="3" w:tplc="4ABEB6C2">
      <w:numFmt w:val="bullet"/>
      <w:lvlText w:val="•"/>
      <w:lvlJc w:val="left"/>
      <w:pPr>
        <w:ind w:left="3211" w:hanging="200"/>
      </w:pPr>
      <w:rPr>
        <w:rFonts w:hint="default"/>
      </w:rPr>
    </w:lvl>
    <w:lvl w:ilvl="4" w:tplc="C9766814">
      <w:numFmt w:val="bullet"/>
      <w:lvlText w:val="•"/>
      <w:lvlJc w:val="left"/>
      <w:pPr>
        <w:ind w:left="4242" w:hanging="200"/>
      </w:pPr>
      <w:rPr>
        <w:rFonts w:hint="default"/>
      </w:rPr>
    </w:lvl>
    <w:lvl w:ilvl="5" w:tplc="652CE96E">
      <w:numFmt w:val="bullet"/>
      <w:lvlText w:val="•"/>
      <w:lvlJc w:val="left"/>
      <w:pPr>
        <w:ind w:left="5273" w:hanging="200"/>
      </w:pPr>
      <w:rPr>
        <w:rFonts w:hint="default"/>
      </w:rPr>
    </w:lvl>
    <w:lvl w:ilvl="6" w:tplc="B0E01502">
      <w:numFmt w:val="bullet"/>
      <w:lvlText w:val="•"/>
      <w:lvlJc w:val="left"/>
      <w:pPr>
        <w:ind w:left="6303" w:hanging="200"/>
      </w:pPr>
      <w:rPr>
        <w:rFonts w:hint="default"/>
      </w:rPr>
    </w:lvl>
    <w:lvl w:ilvl="7" w:tplc="47A6166C">
      <w:numFmt w:val="bullet"/>
      <w:lvlText w:val="•"/>
      <w:lvlJc w:val="left"/>
      <w:pPr>
        <w:ind w:left="7334" w:hanging="200"/>
      </w:pPr>
      <w:rPr>
        <w:rFonts w:hint="default"/>
      </w:rPr>
    </w:lvl>
    <w:lvl w:ilvl="8" w:tplc="A50E7C0A">
      <w:numFmt w:val="bullet"/>
      <w:lvlText w:val="•"/>
      <w:lvlJc w:val="left"/>
      <w:pPr>
        <w:ind w:left="8365" w:hanging="200"/>
      </w:pPr>
      <w:rPr>
        <w:rFonts w:hint="default"/>
      </w:rPr>
    </w:lvl>
  </w:abstractNum>
  <w:abstractNum w:abstractNumId="45" w15:restartNumberingAfterBreak="0">
    <w:nsid w:val="7CFA453D"/>
    <w:multiLevelType w:val="hybridMultilevel"/>
    <w:tmpl w:val="0422FEFE"/>
    <w:lvl w:ilvl="0" w:tplc="1C0A1CAE">
      <w:numFmt w:val="bullet"/>
      <w:lvlText w:val="-"/>
      <w:lvlJc w:val="left"/>
      <w:pPr>
        <w:ind w:left="112" w:hanging="128"/>
      </w:pPr>
      <w:rPr>
        <w:rFonts w:ascii="Times New Roman" w:eastAsia="Times New Roman" w:hAnsi="Times New Roman" w:cs="Times New Roman" w:hint="default"/>
        <w:w w:val="100"/>
        <w:sz w:val="22"/>
        <w:szCs w:val="22"/>
      </w:rPr>
    </w:lvl>
    <w:lvl w:ilvl="1" w:tplc="8C3C59BC">
      <w:numFmt w:val="bullet"/>
      <w:lvlText w:val="•"/>
      <w:lvlJc w:val="left"/>
      <w:pPr>
        <w:ind w:left="1150" w:hanging="128"/>
      </w:pPr>
      <w:rPr>
        <w:rFonts w:hint="default"/>
      </w:rPr>
    </w:lvl>
    <w:lvl w:ilvl="2" w:tplc="049E9092">
      <w:numFmt w:val="bullet"/>
      <w:lvlText w:val="•"/>
      <w:lvlJc w:val="left"/>
      <w:pPr>
        <w:ind w:left="2181" w:hanging="128"/>
      </w:pPr>
      <w:rPr>
        <w:rFonts w:hint="default"/>
      </w:rPr>
    </w:lvl>
    <w:lvl w:ilvl="3" w:tplc="D79E7FE6">
      <w:numFmt w:val="bullet"/>
      <w:lvlText w:val="•"/>
      <w:lvlJc w:val="left"/>
      <w:pPr>
        <w:ind w:left="3211" w:hanging="128"/>
      </w:pPr>
      <w:rPr>
        <w:rFonts w:hint="default"/>
      </w:rPr>
    </w:lvl>
    <w:lvl w:ilvl="4" w:tplc="317CF04E">
      <w:numFmt w:val="bullet"/>
      <w:lvlText w:val="•"/>
      <w:lvlJc w:val="left"/>
      <w:pPr>
        <w:ind w:left="4242" w:hanging="128"/>
      </w:pPr>
      <w:rPr>
        <w:rFonts w:hint="default"/>
      </w:rPr>
    </w:lvl>
    <w:lvl w:ilvl="5" w:tplc="6E2E415C">
      <w:numFmt w:val="bullet"/>
      <w:lvlText w:val="•"/>
      <w:lvlJc w:val="left"/>
      <w:pPr>
        <w:ind w:left="5273" w:hanging="128"/>
      </w:pPr>
      <w:rPr>
        <w:rFonts w:hint="default"/>
      </w:rPr>
    </w:lvl>
    <w:lvl w:ilvl="6" w:tplc="F2425868">
      <w:numFmt w:val="bullet"/>
      <w:lvlText w:val="•"/>
      <w:lvlJc w:val="left"/>
      <w:pPr>
        <w:ind w:left="6303" w:hanging="128"/>
      </w:pPr>
      <w:rPr>
        <w:rFonts w:hint="default"/>
      </w:rPr>
    </w:lvl>
    <w:lvl w:ilvl="7" w:tplc="11FEBD36">
      <w:numFmt w:val="bullet"/>
      <w:lvlText w:val="•"/>
      <w:lvlJc w:val="left"/>
      <w:pPr>
        <w:ind w:left="7334" w:hanging="128"/>
      </w:pPr>
      <w:rPr>
        <w:rFonts w:hint="default"/>
      </w:rPr>
    </w:lvl>
    <w:lvl w:ilvl="8" w:tplc="6600ABE0">
      <w:numFmt w:val="bullet"/>
      <w:lvlText w:val="•"/>
      <w:lvlJc w:val="left"/>
      <w:pPr>
        <w:ind w:left="8365" w:hanging="128"/>
      </w:pPr>
      <w:rPr>
        <w:rFonts w:hint="default"/>
      </w:rPr>
    </w:lvl>
  </w:abstractNum>
  <w:num w:numId="1">
    <w:abstractNumId w:val="27"/>
  </w:num>
  <w:num w:numId="2">
    <w:abstractNumId w:val="45"/>
  </w:num>
  <w:num w:numId="3">
    <w:abstractNumId w:val="40"/>
  </w:num>
  <w:num w:numId="4">
    <w:abstractNumId w:val="5"/>
  </w:num>
  <w:num w:numId="5">
    <w:abstractNumId w:val="33"/>
  </w:num>
  <w:num w:numId="6">
    <w:abstractNumId w:val="36"/>
  </w:num>
  <w:num w:numId="7">
    <w:abstractNumId w:val="16"/>
  </w:num>
  <w:num w:numId="8">
    <w:abstractNumId w:val="20"/>
  </w:num>
  <w:num w:numId="9">
    <w:abstractNumId w:val="15"/>
  </w:num>
  <w:num w:numId="10">
    <w:abstractNumId w:val="22"/>
  </w:num>
  <w:num w:numId="11">
    <w:abstractNumId w:val="19"/>
  </w:num>
  <w:num w:numId="12">
    <w:abstractNumId w:val="3"/>
  </w:num>
  <w:num w:numId="13">
    <w:abstractNumId w:val="13"/>
  </w:num>
  <w:num w:numId="14">
    <w:abstractNumId w:val="4"/>
  </w:num>
  <w:num w:numId="15">
    <w:abstractNumId w:val="37"/>
  </w:num>
  <w:num w:numId="16">
    <w:abstractNumId w:val="43"/>
  </w:num>
  <w:num w:numId="17">
    <w:abstractNumId w:val="17"/>
  </w:num>
  <w:num w:numId="18">
    <w:abstractNumId w:val="28"/>
  </w:num>
  <w:num w:numId="19">
    <w:abstractNumId w:val="44"/>
  </w:num>
  <w:num w:numId="20">
    <w:abstractNumId w:val="1"/>
  </w:num>
  <w:num w:numId="21">
    <w:abstractNumId w:val="30"/>
  </w:num>
  <w:num w:numId="22">
    <w:abstractNumId w:val="0"/>
  </w:num>
  <w:num w:numId="23">
    <w:abstractNumId w:val="26"/>
  </w:num>
  <w:num w:numId="24">
    <w:abstractNumId w:val="9"/>
  </w:num>
  <w:num w:numId="25">
    <w:abstractNumId w:val="29"/>
  </w:num>
  <w:num w:numId="26">
    <w:abstractNumId w:val="42"/>
  </w:num>
  <w:num w:numId="27">
    <w:abstractNumId w:val="35"/>
  </w:num>
  <w:num w:numId="28">
    <w:abstractNumId w:val="7"/>
  </w:num>
  <w:num w:numId="29">
    <w:abstractNumId w:val="38"/>
  </w:num>
  <w:num w:numId="30">
    <w:abstractNumId w:val="39"/>
  </w:num>
  <w:num w:numId="31">
    <w:abstractNumId w:val="8"/>
  </w:num>
  <w:num w:numId="32">
    <w:abstractNumId w:val="12"/>
  </w:num>
  <w:num w:numId="33">
    <w:abstractNumId w:val="34"/>
  </w:num>
  <w:num w:numId="34">
    <w:abstractNumId w:val="21"/>
  </w:num>
  <w:num w:numId="35">
    <w:abstractNumId w:val="18"/>
  </w:num>
  <w:num w:numId="36">
    <w:abstractNumId w:val="31"/>
  </w:num>
  <w:num w:numId="37">
    <w:abstractNumId w:val="24"/>
  </w:num>
  <w:num w:numId="38">
    <w:abstractNumId w:val="6"/>
  </w:num>
  <w:num w:numId="39">
    <w:abstractNumId w:val="2"/>
  </w:num>
  <w:num w:numId="40">
    <w:abstractNumId w:val="41"/>
  </w:num>
  <w:num w:numId="41">
    <w:abstractNumId w:val="14"/>
  </w:num>
  <w:num w:numId="42">
    <w:abstractNumId w:val="23"/>
  </w:num>
  <w:num w:numId="43">
    <w:abstractNumId w:val="11"/>
  </w:num>
  <w:num w:numId="44">
    <w:abstractNumId w:val="10"/>
  </w:num>
  <w:num w:numId="45">
    <w:abstractNumId w:val="32"/>
  </w:num>
  <w:num w:numId="46">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66"/>
    <w:rsid w:val="00003211"/>
    <w:rsid w:val="00025531"/>
    <w:rsid w:val="00066720"/>
    <w:rsid w:val="00081E8A"/>
    <w:rsid w:val="0008430F"/>
    <w:rsid w:val="00087480"/>
    <w:rsid w:val="000A46A8"/>
    <w:rsid w:val="000B3915"/>
    <w:rsid w:val="000B5EE4"/>
    <w:rsid w:val="000B5FAC"/>
    <w:rsid w:val="000C65AB"/>
    <w:rsid w:val="000E4FC4"/>
    <w:rsid w:val="00100049"/>
    <w:rsid w:val="0010141F"/>
    <w:rsid w:val="00102D24"/>
    <w:rsid w:val="00107278"/>
    <w:rsid w:val="0010740C"/>
    <w:rsid w:val="0011070B"/>
    <w:rsid w:val="001132AF"/>
    <w:rsid w:val="00125823"/>
    <w:rsid w:val="00143FD3"/>
    <w:rsid w:val="00172387"/>
    <w:rsid w:val="001A3C03"/>
    <w:rsid w:val="001D276F"/>
    <w:rsid w:val="001F1333"/>
    <w:rsid w:val="001F5A5D"/>
    <w:rsid w:val="00201662"/>
    <w:rsid w:val="00214851"/>
    <w:rsid w:val="0022418A"/>
    <w:rsid w:val="002300BC"/>
    <w:rsid w:val="00232BE7"/>
    <w:rsid w:val="00234B5F"/>
    <w:rsid w:val="0024156A"/>
    <w:rsid w:val="00244999"/>
    <w:rsid w:val="00264A4F"/>
    <w:rsid w:val="00272DAF"/>
    <w:rsid w:val="002B26F5"/>
    <w:rsid w:val="002F471F"/>
    <w:rsid w:val="002F632E"/>
    <w:rsid w:val="003139DA"/>
    <w:rsid w:val="00341B8A"/>
    <w:rsid w:val="00341FC5"/>
    <w:rsid w:val="00342927"/>
    <w:rsid w:val="0036064D"/>
    <w:rsid w:val="00363660"/>
    <w:rsid w:val="00372E25"/>
    <w:rsid w:val="0037709F"/>
    <w:rsid w:val="003822AB"/>
    <w:rsid w:val="00383C30"/>
    <w:rsid w:val="003A0DDA"/>
    <w:rsid w:val="003B5A22"/>
    <w:rsid w:val="003C2013"/>
    <w:rsid w:val="003C2907"/>
    <w:rsid w:val="003C5DB8"/>
    <w:rsid w:val="004315D5"/>
    <w:rsid w:val="00433CCD"/>
    <w:rsid w:val="004377B1"/>
    <w:rsid w:val="004409AD"/>
    <w:rsid w:val="00440FE1"/>
    <w:rsid w:val="0045209C"/>
    <w:rsid w:val="00465A8A"/>
    <w:rsid w:val="00490292"/>
    <w:rsid w:val="004A7CFD"/>
    <w:rsid w:val="004C1C3F"/>
    <w:rsid w:val="004C7AD8"/>
    <w:rsid w:val="004D14A0"/>
    <w:rsid w:val="004F2542"/>
    <w:rsid w:val="004F4E8A"/>
    <w:rsid w:val="00501B47"/>
    <w:rsid w:val="00513209"/>
    <w:rsid w:val="00517166"/>
    <w:rsid w:val="00532A21"/>
    <w:rsid w:val="00534BAF"/>
    <w:rsid w:val="00584EC6"/>
    <w:rsid w:val="005A11AD"/>
    <w:rsid w:val="005B5C0C"/>
    <w:rsid w:val="005D214F"/>
    <w:rsid w:val="005E0AC9"/>
    <w:rsid w:val="005E1EFF"/>
    <w:rsid w:val="005E513A"/>
    <w:rsid w:val="0060046B"/>
    <w:rsid w:val="00605383"/>
    <w:rsid w:val="006124E4"/>
    <w:rsid w:val="00631532"/>
    <w:rsid w:val="0063261A"/>
    <w:rsid w:val="006553B9"/>
    <w:rsid w:val="006572B5"/>
    <w:rsid w:val="0066122C"/>
    <w:rsid w:val="006707AA"/>
    <w:rsid w:val="00674BDA"/>
    <w:rsid w:val="00676CED"/>
    <w:rsid w:val="00681164"/>
    <w:rsid w:val="00690E5E"/>
    <w:rsid w:val="006A47E8"/>
    <w:rsid w:val="006A4C55"/>
    <w:rsid w:val="006B3026"/>
    <w:rsid w:val="006F0335"/>
    <w:rsid w:val="007036A7"/>
    <w:rsid w:val="00737C57"/>
    <w:rsid w:val="0076089A"/>
    <w:rsid w:val="00774D35"/>
    <w:rsid w:val="00790D76"/>
    <w:rsid w:val="007C4C28"/>
    <w:rsid w:val="007E4D02"/>
    <w:rsid w:val="007E5BAD"/>
    <w:rsid w:val="007F3438"/>
    <w:rsid w:val="007F58DC"/>
    <w:rsid w:val="0080252A"/>
    <w:rsid w:val="0081110D"/>
    <w:rsid w:val="008224C8"/>
    <w:rsid w:val="00824570"/>
    <w:rsid w:val="0082762F"/>
    <w:rsid w:val="008330D2"/>
    <w:rsid w:val="0084324B"/>
    <w:rsid w:val="00851A8F"/>
    <w:rsid w:val="00875D2D"/>
    <w:rsid w:val="00895D77"/>
    <w:rsid w:val="008A4A1C"/>
    <w:rsid w:val="008B23A3"/>
    <w:rsid w:val="008C1954"/>
    <w:rsid w:val="00904DC3"/>
    <w:rsid w:val="009147FE"/>
    <w:rsid w:val="00927CD3"/>
    <w:rsid w:val="00935329"/>
    <w:rsid w:val="00950ADC"/>
    <w:rsid w:val="00971EE2"/>
    <w:rsid w:val="009875CC"/>
    <w:rsid w:val="00997415"/>
    <w:rsid w:val="009A0DEE"/>
    <w:rsid w:val="009A5128"/>
    <w:rsid w:val="009D1EE3"/>
    <w:rsid w:val="009D5583"/>
    <w:rsid w:val="009E3518"/>
    <w:rsid w:val="00A00703"/>
    <w:rsid w:val="00A00D71"/>
    <w:rsid w:val="00A321D9"/>
    <w:rsid w:val="00A32B95"/>
    <w:rsid w:val="00A32FC3"/>
    <w:rsid w:val="00A37A11"/>
    <w:rsid w:val="00A478A8"/>
    <w:rsid w:val="00A7663F"/>
    <w:rsid w:val="00A77472"/>
    <w:rsid w:val="00A9403F"/>
    <w:rsid w:val="00AB4EEF"/>
    <w:rsid w:val="00AC37E8"/>
    <w:rsid w:val="00AD5FBA"/>
    <w:rsid w:val="00B07105"/>
    <w:rsid w:val="00B25FCF"/>
    <w:rsid w:val="00B3321B"/>
    <w:rsid w:val="00B332AD"/>
    <w:rsid w:val="00B425D1"/>
    <w:rsid w:val="00B42930"/>
    <w:rsid w:val="00B52511"/>
    <w:rsid w:val="00B54D75"/>
    <w:rsid w:val="00B62CB0"/>
    <w:rsid w:val="00B67C72"/>
    <w:rsid w:val="00B71109"/>
    <w:rsid w:val="00B732EE"/>
    <w:rsid w:val="00B7438C"/>
    <w:rsid w:val="00B75265"/>
    <w:rsid w:val="00B81D9E"/>
    <w:rsid w:val="00B9114C"/>
    <w:rsid w:val="00BA109C"/>
    <w:rsid w:val="00BA1797"/>
    <w:rsid w:val="00BC17A5"/>
    <w:rsid w:val="00BC70DB"/>
    <w:rsid w:val="00BD4A0D"/>
    <w:rsid w:val="00BE3E24"/>
    <w:rsid w:val="00C06BD1"/>
    <w:rsid w:val="00C0791A"/>
    <w:rsid w:val="00C10A40"/>
    <w:rsid w:val="00C1422D"/>
    <w:rsid w:val="00C257D7"/>
    <w:rsid w:val="00C32215"/>
    <w:rsid w:val="00C34D20"/>
    <w:rsid w:val="00C7289E"/>
    <w:rsid w:val="00C7499B"/>
    <w:rsid w:val="00C74A2C"/>
    <w:rsid w:val="00C82C78"/>
    <w:rsid w:val="00CB28F0"/>
    <w:rsid w:val="00CF53CB"/>
    <w:rsid w:val="00D04F27"/>
    <w:rsid w:val="00D11C5A"/>
    <w:rsid w:val="00D21A6C"/>
    <w:rsid w:val="00D26803"/>
    <w:rsid w:val="00D44A62"/>
    <w:rsid w:val="00D616B0"/>
    <w:rsid w:val="00DA5DCB"/>
    <w:rsid w:val="00DB68E4"/>
    <w:rsid w:val="00DC0BD0"/>
    <w:rsid w:val="00DD42FD"/>
    <w:rsid w:val="00DD65FE"/>
    <w:rsid w:val="00DE230E"/>
    <w:rsid w:val="00E3548A"/>
    <w:rsid w:val="00E73710"/>
    <w:rsid w:val="00E75415"/>
    <w:rsid w:val="00E7662D"/>
    <w:rsid w:val="00E80503"/>
    <w:rsid w:val="00E946DC"/>
    <w:rsid w:val="00E9498A"/>
    <w:rsid w:val="00E956DA"/>
    <w:rsid w:val="00E9749E"/>
    <w:rsid w:val="00ED1D09"/>
    <w:rsid w:val="00EF5936"/>
    <w:rsid w:val="00F02E49"/>
    <w:rsid w:val="00F213F1"/>
    <w:rsid w:val="00F421A8"/>
    <w:rsid w:val="00F676E5"/>
    <w:rsid w:val="00FC078B"/>
    <w:rsid w:val="00FC4713"/>
    <w:rsid w:val="00FE2130"/>
    <w:rsid w:val="00FE2E5D"/>
    <w:rsid w:val="00FE5704"/>
    <w:rsid w:val="00FF2089"/>
    <w:rsid w:val="00FF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ECC49-2E11-411F-A38E-6E5CBC29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0"/>
      <w:outlineLvl w:val="0"/>
    </w:pPr>
    <w:rPr>
      <w:sz w:val="24"/>
      <w:szCs w:val="24"/>
    </w:rPr>
  </w:style>
  <w:style w:type="paragraph" w:styleId="2">
    <w:name w:val="heading 2"/>
    <w:basedOn w:val="a"/>
    <w:uiPriority w:val="1"/>
    <w:qFormat/>
    <w:pPr>
      <w:ind w:left="112"/>
      <w:jc w:val="both"/>
      <w:outlineLvl w:val="1"/>
    </w:pPr>
    <w:rPr>
      <w:b/>
      <w:bCs/>
    </w:rPr>
  </w:style>
  <w:style w:type="paragraph" w:styleId="3">
    <w:name w:val="heading 3"/>
    <w:basedOn w:val="a"/>
    <w:uiPriority w:val="1"/>
    <w:qFormat/>
    <w:pPr>
      <w:ind w:left="112"/>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pPr>
      <w:ind w:left="134"/>
    </w:pPr>
  </w:style>
  <w:style w:type="table" w:styleId="a5">
    <w:name w:val="Table Grid"/>
    <w:basedOn w:val="a1"/>
    <w:uiPriority w:val="39"/>
    <w:rsid w:val="009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3CCD"/>
    <w:pPr>
      <w:tabs>
        <w:tab w:val="center" w:pos="4677"/>
        <w:tab w:val="right" w:pos="9355"/>
      </w:tabs>
    </w:pPr>
  </w:style>
  <w:style w:type="character" w:customStyle="1" w:styleId="a7">
    <w:name w:val="Верхний колонтитул Знак"/>
    <w:basedOn w:val="a0"/>
    <w:link w:val="a6"/>
    <w:uiPriority w:val="99"/>
    <w:rsid w:val="00433CCD"/>
    <w:rPr>
      <w:rFonts w:ascii="Times New Roman" w:eastAsia="Times New Roman" w:hAnsi="Times New Roman" w:cs="Times New Roman"/>
    </w:rPr>
  </w:style>
  <w:style w:type="paragraph" w:styleId="a8">
    <w:name w:val="footer"/>
    <w:basedOn w:val="a"/>
    <w:link w:val="a9"/>
    <w:uiPriority w:val="99"/>
    <w:unhideWhenUsed/>
    <w:rsid w:val="00433CCD"/>
    <w:pPr>
      <w:tabs>
        <w:tab w:val="center" w:pos="4677"/>
        <w:tab w:val="right" w:pos="9355"/>
      </w:tabs>
    </w:pPr>
  </w:style>
  <w:style w:type="character" w:customStyle="1" w:styleId="a9">
    <w:name w:val="Нижний колонтитул Знак"/>
    <w:basedOn w:val="a0"/>
    <w:link w:val="a8"/>
    <w:uiPriority w:val="99"/>
    <w:rsid w:val="00433CCD"/>
    <w:rPr>
      <w:rFonts w:ascii="Times New Roman" w:eastAsia="Times New Roman" w:hAnsi="Times New Roman" w:cs="Times New Roman"/>
    </w:rPr>
  </w:style>
  <w:style w:type="character" w:styleId="aa">
    <w:name w:val="Hyperlink"/>
    <w:basedOn w:val="a0"/>
    <w:uiPriority w:val="99"/>
    <w:unhideWhenUsed/>
    <w:rsid w:val="00534BAF"/>
    <w:rPr>
      <w:color w:val="0000FF" w:themeColor="hyperlink"/>
      <w:u w:val="single"/>
    </w:rPr>
  </w:style>
  <w:style w:type="paragraph" w:styleId="ab">
    <w:name w:val="Balloon Text"/>
    <w:basedOn w:val="a"/>
    <w:link w:val="ac"/>
    <w:uiPriority w:val="99"/>
    <w:semiHidden/>
    <w:unhideWhenUsed/>
    <w:rsid w:val="002F632E"/>
    <w:rPr>
      <w:rFonts w:ascii="Segoe UI" w:hAnsi="Segoe UI" w:cs="Segoe UI"/>
      <w:sz w:val="18"/>
      <w:szCs w:val="18"/>
    </w:rPr>
  </w:style>
  <w:style w:type="character" w:customStyle="1" w:styleId="ac">
    <w:name w:val="Текст выноски Знак"/>
    <w:basedOn w:val="a0"/>
    <w:link w:val="ab"/>
    <w:uiPriority w:val="99"/>
    <w:semiHidden/>
    <w:rsid w:val="002F63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isclosure.ru/portal/company.aspx?id=35439" TargetMode="External"/><Relationship Id="rId21" Type="http://schemas.openxmlformats.org/officeDocument/2006/relationships/hyperlink" Target="garantf1://12060212.0/" TargetMode="External"/><Relationship Id="rId42" Type="http://schemas.openxmlformats.org/officeDocument/2006/relationships/hyperlink" Target="http://investvoda.ru/" TargetMode="External"/><Relationship Id="rId63" Type="http://schemas.openxmlformats.org/officeDocument/2006/relationships/hyperlink" Target="http://www.e-disclosure.ru/portal/company.aspx?id=35439" TargetMode="External"/><Relationship Id="rId84" Type="http://schemas.openxmlformats.org/officeDocument/2006/relationships/hyperlink" Target="http://www.e-disclosure.ru/portal/company.aspx?id=35439" TargetMode="External"/><Relationship Id="rId138" Type="http://schemas.openxmlformats.org/officeDocument/2006/relationships/hyperlink" Target="http://investvoda.ru/" TargetMode="External"/><Relationship Id="rId159" Type="http://schemas.openxmlformats.org/officeDocument/2006/relationships/hyperlink" Target="http://www.e-disclosure.ru/portal/company.aspx?id=35439" TargetMode="External"/><Relationship Id="rId170" Type="http://schemas.openxmlformats.org/officeDocument/2006/relationships/hyperlink" Target="http://investvoda.ru/" TargetMode="External"/><Relationship Id="rId191" Type="http://schemas.openxmlformats.org/officeDocument/2006/relationships/hyperlink" Target="http://www.e-disclosure.ru/portal/company.aspx?id=35439" TargetMode="External"/><Relationship Id="rId205" Type="http://schemas.openxmlformats.org/officeDocument/2006/relationships/hyperlink" Target="http://investvoda.ru/" TargetMode="External"/><Relationship Id="rId226" Type="http://schemas.openxmlformats.org/officeDocument/2006/relationships/hyperlink" Target="http://www.e-disclosure.ru/portal/company.aspx?id=35439" TargetMode="External"/><Relationship Id="rId247" Type="http://schemas.openxmlformats.org/officeDocument/2006/relationships/hyperlink" Target="http://investvoda.ru/" TargetMode="External"/><Relationship Id="rId107" Type="http://schemas.openxmlformats.org/officeDocument/2006/relationships/hyperlink" Target="http://investvoda.ru/" TargetMode="External"/><Relationship Id="rId11" Type="http://schemas.openxmlformats.org/officeDocument/2006/relationships/hyperlink" Target="http://investvoda.ru/" TargetMode="External"/><Relationship Id="rId32" Type="http://schemas.openxmlformats.org/officeDocument/2006/relationships/hyperlink" Target="http://investvoda.ru/" TargetMode="External"/><Relationship Id="rId53" Type="http://schemas.openxmlformats.org/officeDocument/2006/relationships/hyperlink" Target="http://www.e-disclosure.ru/portal/company.aspx?id=35439" TargetMode="External"/><Relationship Id="rId74" Type="http://schemas.openxmlformats.org/officeDocument/2006/relationships/hyperlink" Target="http://www.e-disclosure.ru/portal/company.aspx?id=35439" TargetMode="External"/><Relationship Id="rId128" Type="http://schemas.openxmlformats.org/officeDocument/2006/relationships/hyperlink" Target="http://www.e-disclosure.ru/portal/company.aspx?id=35439" TargetMode="External"/><Relationship Id="rId149" Type="http://schemas.openxmlformats.org/officeDocument/2006/relationships/hyperlink" Target="http://www.e-disclosure.ru/portal/company.aspx?id=35439" TargetMode="External"/><Relationship Id="rId5" Type="http://schemas.openxmlformats.org/officeDocument/2006/relationships/webSettings" Target="webSettings.xml"/><Relationship Id="rId95" Type="http://schemas.openxmlformats.org/officeDocument/2006/relationships/hyperlink" Target="http://investvoda.ru/" TargetMode="External"/><Relationship Id="rId160" Type="http://schemas.openxmlformats.org/officeDocument/2006/relationships/hyperlink" Target="http://investvoda.ru/" TargetMode="External"/><Relationship Id="rId181" Type="http://schemas.openxmlformats.org/officeDocument/2006/relationships/hyperlink" Target="http://www.e-disclosure.ru/portal/company.aspx?id=35439" TargetMode="External"/><Relationship Id="rId216" Type="http://schemas.openxmlformats.org/officeDocument/2006/relationships/hyperlink" Target="http://www.e-disclosure.ru/portal/company.aspx?id=35439" TargetMode="External"/><Relationship Id="rId237" Type="http://schemas.openxmlformats.org/officeDocument/2006/relationships/hyperlink" Target="http://www.e-disclosure.ru/portal/company.aspx?id=35439" TargetMode="External"/><Relationship Id="rId22" Type="http://schemas.openxmlformats.org/officeDocument/2006/relationships/hyperlink" Target="garantf1://12060212.0/" TargetMode="External"/><Relationship Id="rId43" Type="http://schemas.openxmlformats.org/officeDocument/2006/relationships/hyperlink" Target="http://www.e-disclosure.ru/portal/company.aspx?id=35439" TargetMode="External"/><Relationship Id="rId64" Type="http://schemas.openxmlformats.org/officeDocument/2006/relationships/hyperlink" Target="http://investvoda.ru/" TargetMode="External"/><Relationship Id="rId118" Type="http://schemas.openxmlformats.org/officeDocument/2006/relationships/hyperlink" Target="http://investvoda.ru/" TargetMode="External"/><Relationship Id="rId139" Type="http://schemas.openxmlformats.org/officeDocument/2006/relationships/hyperlink" Target="garantf1://10005712.40/" TargetMode="External"/><Relationship Id="rId85" Type="http://schemas.openxmlformats.org/officeDocument/2006/relationships/hyperlink" Target="http://investvoda.ru/" TargetMode="External"/><Relationship Id="rId150" Type="http://schemas.openxmlformats.org/officeDocument/2006/relationships/hyperlink" Target="http://investvoda.ru/" TargetMode="External"/><Relationship Id="rId171" Type="http://schemas.openxmlformats.org/officeDocument/2006/relationships/hyperlink" Target="http://www.e-disclosure.ru/portal/company.aspx?id=35439" TargetMode="External"/><Relationship Id="rId192" Type="http://schemas.openxmlformats.org/officeDocument/2006/relationships/hyperlink" Target="http://www.e-disclosure.ru/portal/company.aspx?id=35439" TargetMode="External"/><Relationship Id="rId206" Type="http://schemas.openxmlformats.org/officeDocument/2006/relationships/hyperlink" Target="http://www.e-disclosure.ru/portal/company.aspx?id=35439" TargetMode="External"/><Relationship Id="rId227" Type="http://schemas.openxmlformats.org/officeDocument/2006/relationships/hyperlink" Target="http://investvoda.ru/" TargetMode="External"/><Relationship Id="rId248" Type="http://schemas.openxmlformats.org/officeDocument/2006/relationships/footer" Target="footer1.xml"/><Relationship Id="rId12" Type="http://schemas.openxmlformats.org/officeDocument/2006/relationships/hyperlink" Target="http://www.e-disclosure.ru/portal/company.aspx?id=35439" TargetMode="External"/><Relationship Id="rId33" Type="http://schemas.openxmlformats.org/officeDocument/2006/relationships/hyperlink" Target="http://www.e-disclosure.ru/portal/company.aspx?id=35439" TargetMode="External"/><Relationship Id="rId108" Type="http://schemas.openxmlformats.org/officeDocument/2006/relationships/hyperlink" Target="http://www.e-disclosure.ru/portal/company.aspx?id=35439" TargetMode="External"/><Relationship Id="rId129" Type="http://schemas.openxmlformats.org/officeDocument/2006/relationships/hyperlink" Target="http://investvoda.ru/" TargetMode="External"/><Relationship Id="rId54" Type="http://schemas.openxmlformats.org/officeDocument/2006/relationships/hyperlink" Target="http://investvoda.ru/" TargetMode="External"/><Relationship Id="rId75" Type="http://schemas.openxmlformats.org/officeDocument/2006/relationships/hyperlink" Target="http://investvoda.ru/" TargetMode="External"/><Relationship Id="rId96" Type="http://schemas.openxmlformats.org/officeDocument/2006/relationships/hyperlink" Target="http://www.e-disclosure.ru/portal/company.aspx?id=35439" TargetMode="External"/><Relationship Id="rId140" Type="http://schemas.openxmlformats.org/officeDocument/2006/relationships/hyperlink" Target="garantf1://10005712.41/" TargetMode="External"/><Relationship Id="rId161" Type="http://schemas.openxmlformats.org/officeDocument/2006/relationships/hyperlink" Target="http://www.e-disclosure.ru/portal/company.aspx?id=35439" TargetMode="External"/><Relationship Id="rId182" Type="http://schemas.openxmlformats.org/officeDocument/2006/relationships/hyperlink" Target="http://investvoda.ru/" TargetMode="External"/><Relationship Id="rId217" Type="http://schemas.openxmlformats.org/officeDocument/2006/relationships/hyperlink" Target="http://www.e-disclosure.ru/portal/company.aspx?id=35439" TargetMode="External"/><Relationship Id="rId6" Type="http://schemas.openxmlformats.org/officeDocument/2006/relationships/footnotes" Target="footnotes.xml"/><Relationship Id="rId238" Type="http://schemas.openxmlformats.org/officeDocument/2006/relationships/hyperlink" Target="http://investvoda.ru/" TargetMode="External"/><Relationship Id="rId23" Type="http://schemas.openxmlformats.org/officeDocument/2006/relationships/hyperlink" Target="http://www.e-disclosure.ru/portal/company.aspx?id=35439" TargetMode="External"/><Relationship Id="rId119" Type="http://schemas.openxmlformats.org/officeDocument/2006/relationships/hyperlink" Target="http://www.e-disclosure.ru/portal/company.aspx?id=35439" TargetMode="External"/><Relationship Id="rId44" Type="http://schemas.openxmlformats.org/officeDocument/2006/relationships/hyperlink" Target="http://investvoda.ru/" TargetMode="External"/><Relationship Id="rId65" Type="http://schemas.openxmlformats.org/officeDocument/2006/relationships/hyperlink" Target="http://www.e-disclosure.ru/portal/company.aspx?id=35439" TargetMode="External"/><Relationship Id="rId86" Type="http://schemas.openxmlformats.org/officeDocument/2006/relationships/hyperlink" Target="http://www.e-disclosure.ru/portal/company.aspx?id=35439" TargetMode="External"/><Relationship Id="rId130" Type="http://schemas.openxmlformats.org/officeDocument/2006/relationships/hyperlink" Target="http://www.e-disclosure.ru/portal/company.aspx?id=35439" TargetMode="External"/><Relationship Id="rId151" Type="http://schemas.openxmlformats.org/officeDocument/2006/relationships/hyperlink" Target="http://www.e-disclosure.ru/portal/company.aspx?id=35439" TargetMode="External"/><Relationship Id="rId172" Type="http://schemas.openxmlformats.org/officeDocument/2006/relationships/hyperlink" Target="http://investvoda.ru/" TargetMode="External"/><Relationship Id="rId193" Type="http://schemas.openxmlformats.org/officeDocument/2006/relationships/hyperlink" Target="http://investvoda.ru/" TargetMode="External"/><Relationship Id="rId207" Type="http://schemas.openxmlformats.org/officeDocument/2006/relationships/hyperlink" Target="http://investvoda.ru/" TargetMode="External"/><Relationship Id="rId228" Type="http://schemas.openxmlformats.org/officeDocument/2006/relationships/hyperlink" Target="http://www.e-disclosure.ru/portal/company.aspx?id=35439" TargetMode="External"/><Relationship Id="rId249" Type="http://schemas.openxmlformats.org/officeDocument/2006/relationships/fontTable" Target="fontTable.xml"/><Relationship Id="rId13" Type="http://schemas.openxmlformats.org/officeDocument/2006/relationships/hyperlink" Target="http://investvoda.ru/" TargetMode="External"/><Relationship Id="rId109" Type="http://schemas.openxmlformats.org/officeDocument/2006/relationships/hyperlink" Target="http://investvoda.ru/" TargetMode="External"/><Relationship Id="rId34" Type="http://schemas.openxmlformats.org/officeDocument/2006/relationships/hyperlink" Target="http://investvoda.ru/" TargetMode="External"/><Relationship Id="rId55" Type="http://schemas.openxmlformats.org/officeDocument/2006/relationships/hyperlink" Target="http://www.e-disclosure.ru/portal/company.aspx?id=35439" TargetMode="External"/><Relationship Id="rId76" Type="http://schemas.openxmlformats.org/officeDocument/2006/relationships/hyperlink" Target="http://www.e-disclosure.ru/portal/company.aspx?id=35439" TargetMode="External"/><Relationship Id="rId97" Type="http://schemas.openxmlformats.org/officeDocument/2006/relationships/hyperlink" Target="http://www.e-disclosure.ru/portal/company.aspx?id=35439" TargetMode="External"/><Relationship Id="rId120" Type="http://schemas.openxmlformats.org/officeDocument/2006/relationships/hyperlink" Target="http://www.e-disclosure.ru/portal/company.aspx?id=35439" TargetMode="External"/><Relationship Id="rId141" Type="http://schemas.openxmlformats.org/officeDocument/2006/relationships/hyperlink" Target="garantf1://12060212.0/" TargetMode="External"/><Relationship Id="rId7" Type="http://schemas.openxmlformats.org/officeDocument/2006/relationships/endnotes" Target="endnotes.xml"/><Relationship Id="rId162" Type="http://schemas.openxmlformats.org/officeDocument/2006/relationships/hyperlink" Target="http://investvoda.ru/" TargetMode="External"/><Relationship Id="rId183" Type="http://schemas.openxmlformats.org/officeDocument/2006/relationships/hyperlink" Target="http://www.e-disclosure.ru/portal/company.aspx?id=35439" TargetMode="External"/><Relationship Id="rId218" Type="http://schemas.openxmlformats.org/officeDocument/2006/relationships/hyperlink" Target="http://investvoda.ru/" TargetMode="External"/><Relationship Id="rId239" Type="http://schemas.openxmlformats.org/officeDocument/2006/relationships/hyperlink" Target="http://www.e-disclosure.ru/portal/company.aspx?id=35439" TargetMode="External"/><Relationship Id="rId250" Type="http://schemas.openxmlformats.org/officeDocument/2006/relationships/theme" Target="theme/theme1.xml"/><Relationship Id="rId24" Type="http://schemas.openxmlformats.org/officeDocument/2006/relationships/hyperlink" Target="http://investvoda.ru/" TargetMode="External"/><Relationship Id="rId45" Type="http://schemas.openxmlformats.org/officeDocument/2006/relationships/hyperlink" Target="http://www.e-disclosure.ru/portal/company.aspx?id=35439" TargetMode="External"/><Relationship Id="rId66" Type="http://schemas.openxmlformats.org/officeDocument/2006/relationships/hyperlink" Target="http://investvoda.ru/" TargetMode="External"/><Relationship Id="rId87" Type="http://schemas.openxmlformats.org/officeDocument/2006/relationships/hyperlink" Target="http://investvoda.ru/" TargetMode="External"/><Relationship Id="rId110" Type="http://schemas.openxmlformats.org/officeDocument/2006/relationships/hyperlink" Target="http://www.e-disclosure.ru/portal/company.aspx?id=35439" TargetMode="External"/><Relationship Id="rId131" Type="http://schemas.openxmlformats.org/officeDocument/2006/relationships/hyperlink" Target="http://investvoda.ru/" TargetMode="External"/><Relationship Id="rId152" Type="http://schemas.openxmlformats.org/officeDocument/2006/relationships/hyperlink" Target="http://investvoda.ru/" TargetMode="External"/><Relationship Id="rId173" Type="http://schemas.openxmlformats.org/officeDocument/2006/relationships/hyperlink" Target="http://www.e-disclosure.ru/portal/company.aspx?id=35439" TargetMode="External"/><Relationship Id="rId194" Type="http://schemas.openxmlformats.org/officeDocument/2006/relationships/hyperlink" Target="http://www.e-disclosure.ru/portal/company.aspx?id=35439" TargetMode="External"/><Relationship Id="rId208" Type="http://schemas.openxmlformats.org/officeDocument/2006/relationships/hyperlink" Target="http://www.e-disclosure.ru/portal/company.aspx?id=35439" TargetMode="External"/><Relationship Id="rId229" Type="http://schemas.openxmlformats.org/officeDocument/2006/relationships/hyperlink" Target="http://investvoda.ru/" TargetMode="External"/><Relationship Id="rId240" Type="http://schemas.openxmlformats.org/officeDocument/2006/relationships/hyperlink" Target="http://www.e-disclosure.ru/portal/company.aspx?id=35439" TargetMode="External"/><Relationship Id="rId14" Type="http://schemas.openxmlformats.org/officeDocument/2006/relationships/hyperlink" Target="http://www.e-disclosure.ru/portal/company.aspx?id=35439" TargetMode="External"/><Relationship Id="rId35" Type="http://schemas.openxmlformats.org/officeDocument/2006/relationships/hyperlink" Target="http://www.e-disclosure.ru/portal/company.aspx?id=35439" TargetMode="External"/><Relationship Id="rId56" Type="http://schemas.openxmlformats.org/officeDocument/2006/relationships/hyperlink" Target="http://investvoda.ru/" TargetMode="External"/><Relationship Id="rId77" Type="http://schemas.openxmlformats.org/officeDocument/2006/relationships/hyperlink" Target="http://investvoda.ru/" TargetMode="External"/><Relationship Id="rId100" Type="http://schemas.openxmlformats.org/officeDocument/2006/relationships/hyperlink" Target="http://www.e-disclosure.ru/portal/company.aspx?id=35439" TargetMode="External"/><Relationship Id="rId8" Type="http://schemas.openxmlformats.org/officeDocument/2006/relationships/hyperlink" Target="http://www.e-disclosure.ru/portal/company.aspx?id=35439" TargetMode="External"/><Relationship Id="rId98" Type="http://schemas.openxmlformats.org/officeDocument/2006/relationships/hyperlink" Target="http://investvoda.ru/" TargetMode="External"/><Relationship Id="rId121" Type="http://schemas.openxmlformats.org/officeDocument/2006/relationships/hyperlink" Target="http://investvoda.ru/" TargetMode="External"/><Relationship Id="rId142" Type="http://schemas.openxmlformats.org/officeDocument/2006/relationships/hyperlink" Target="garantf1://12060212.0/" TargetMode="External"/><Relationship Id="rId163" Type="http://schemas.openxmlformats.org/officeDocument/2006/relationships/hyperlink" Target="http://www.e-disclosure.ru/portal/company.aspx?id=35439" TargetMode="External"/><Relationship Id="rId184" Type="http://schemas.openxmlformats.org/officeDocument/2006/relationships/hyperlink" Target="http://investvoda.ru/" TargetMode="External"/><Relationship Id="rId219" Type="http://schemas.openxmlformats.org/officeDocument/2006/relationships/hyperlink" Target="http://www.e-disclosure.ru/portal/company.aspx?id=35439" TargetMode="External"/><Relationship Id="rId230" Type="http://schemas.openxmlformats.org/officeDocument/2006/relationships/hyperlink" Target="http://www.e-disclosure.ru/portal/company.aspx?id=35439" TargetMode="External"/><Relationship Id="rId25" Type="http://schemas.openxmlformats.org/officeDocument/2006/relationships/hyperlink" Target="http://www.e-disclosure.ru/portal/company.aspx?id=35439" TargetMode="External"/><Relationship Id="rId46" Type="http://schemas.openxmlformats.org/officeDocument/2006/relationships/hyperlink" Target="http://investvoda.ru/" TargetMode="External"/><Relationship Id="rId67" Type="http://schemas.openxmlformats.org/officeDocument/2006/relationships/hyperlink" Target="http://www.e-disclosure.ru/portal/company.aspx?id=35439" TargetMode="External"/><Relationship Id="rId88" Type="http://schemas.openxmlformats.org/officeDocument/2006/relationships/hyperlink" Target="http://www.e-disclosure.ru/portal/company.aspx?id=35439" TargetMode="External"/><Relationship Id="rId111" Type="http://schemas.openxmlformats.org/officeDocument/2006/relationships/hyperlink" Target="http://investvoda.ru/" TargetMode="External"/><Relationship Id="rId132" Type="http://schemas.openxmlformats.org/officeDocument/2006/relationships/hyperlink" Target="http://www.e-disclosure.ru/portal/company.aspx?id=35439" TargetMode="External"/><Relationship Id="rId153" Type="http://schemas.openxmlformats.org/officeDocument/2006/relationships/hyperlink" Target="http://www.e-disclosure.ru/portal/company.aspx?id=35439" TargetMode="External"/><Relationship Id="rId174" Type="http://schemas.openxmlformats.org/officeDocument/2006/relationships/hyperlink" Target="http://investvoda.ru/" TargetMode="External"/><Relationship Id="rId195" Type="http://schemas.openxmlformats.org/officeDocument/2006/relationships/hyperlink" Target="http://investvoda.ru/" TargetMode="External"/><Relationship Id="rId209" Type="http://schemas.openxmlformats.org/officeDocument/2006/relationships/hyperlink" Target="http://investvoda.ru/" TargetMode="External"/><Relationship Id="rId220" Type="http://schemas.openxmlformats.org/officeDocument/2006/relationships/hyperlink" Target="http://www.e-disclosure.ru/portal/company.aspx?id=35439" TargetMode="External"/><Relationship Id="rId241" Type="http://schemas.openxmlformats.org/officeDocument/2006/relationships/hyperlink" Target="http://investvoda.ru/" TargetMode="External"/><Relationship Id="rId15" Type="http://schemas.openxmlformats.org/officeDocument/2006/relationships/hyperlink" Target="http://investvoda.ru/" TargetMode="External"/><Relationship Id="rId36" Type="http://schemas.openxmlformats.org/officeDocument/2006/relationships/hyperlink" Target="http://investvoda.ru/" TargetMode="External"/><Relationship Id="rId57" Type="http://schemas.openxmlformats.org/officeDocument/2006/relationships/hyperlink" Target="http://www.e-disclosure.ru/portal/company.aspx?id=35439" TargetMode="External"/><Relationship Id="rId78" Type="http://schemas.openxmlformats.org/officeDocument/2006/relationships/hyperlink" Target="http://www.e-disclosure.ru/portal/company.aspx?id=35439" TargetMode="External"/><Relationship Id="rId99" Type="http://schemas.openxmlformats.org/officeDocument/2006/relationships/hyperlink" Target="http://www.e-disclosure.ru/portal/company.aspx?id=35439" TargetMode="External"/><Relationship Id="rId101" Type="http://schemas.openxmlformats.org/officeDocument/2006/relationships/hyperlink" Target="http://investvoda.ru/" TargetMode="External"/><Relationship Id="rId122" Type="http://schemas.openxmlformats.org/officeDocument/2006/relationships/hyperlink" Target="http://www.e-disclosure.ru/portal/company.aspx?id=35439" TargetMode="External"/><Relationship Id="rId143" Type="http://schemas.openxmlformats.org/officeDocument/2006/relationships/hyperlink" Target="http://www.e-disclosure.ru/portal/company.aspx?id=35439" TargetMode="External"/><Relationship Id="rId164" Type="http://schemas.openxmlformats.org/officeDocument/2006/relationships/hyperlink" Target="http://investvoda.ru/" TargetMode="External"/><Relationship Id="rId185" Type="http://schemas.openxmlformats.org/officeDocument/2006/relationships/hyperlink" Target="http://www.e-disclosure.ru/portal/company.aspx?id=35439" TargetMode="External"/><Relationship Id="rId4" Type="http://schemas.openxmlformats.org/officeDocument/2006/relationships/settings" Target="settings.xml"/><Relationship Id="rId9" Type="http://schemas.openxmlformats.org/officeDocument/2006/relationships/hyperlink" Target="http://investvoda.ru/" TargetMode="External"/><Relationship Id="rId180" Type="http://schemas.openxmlformats.org/officeDocument/2006/relationships/hyperlink" Target="http://investvoda.ru/" TargetMode="External"/><Relationship Id="rId210" Type="http://schemas.openxmlformats.org/officeDocument/2006/relationships/hyperlink" Target="http://www.e-disclosure.ru/portal/company.aspx?id=35439" TargetMode="External"/><Relationship Id="rId215" Type="http://schemas.openxmlformats.org/officeDocument/2006/relationships/hyperlink" Target="http://investvoda.ru/" TargetMode="External"/><Relationship Id="rId236" Type="http://schemas.openxmlformats.org/officeDocument/2006/relationships/hyperlink" Target="http://investvoda.ru/" TargetMode="External"/><Relationship Id="rId26" Type="http://schemas.openxmlformats.org/officeDocument/2006/relationships/hyperlink" Target="http://investvoda.ru/" TargetMode="External"/><Relationship Id="rId231" Type="http://schemas.openxmlformats.org/officeDocument/2006/relationships/hyperlink" Target="http://investvoda.ru/" TargetMode="External"/><Relationship Id="rId47" Type="http://schemas.openxmlformats.org/officeDocument/2006/relationships/hyperlink" Target="http://www.e-disclosure.ru/portal/company.aspx?id=35439" TargetMode="External"/><Relationship Id="rId68" Type="http://schemas.openxmlformats.org/officeDocument/2006/relationships/hyperlink" Target="http://investvoda.ru/" TargetMode="External"/><Relationship Id="rId89" Type="http://schemas.openxmlformats.org/officeDocument/2006/relationships/hyperlink" Target="http://investvoda.ru/" TargetMode="External"/><Relationship Id="rId112" Type="http://schemas.openxmlformats.org/officeDocument/2006/relationships/hyperlink" Target="http://www.e-disclosure.ru/portal/company.aspx?id=35439" TargetMode="External"/><Relationship Id="rId133" Type="http://schemas.openxmlformats.org/officeDocument/2006/relationships/hyperlink" Target="http://investvoda.ru/" TargetMode="External"/><Relationship Id="rId154" Type="http://schemas.openxmlformats.org/officeDocument/2006/relationships/hyperlink" Target="http://investvoda.ru/" TargetMode="External"/><Relationship Id="rId175" Type="http://schemas.openxmlformats.org/officeDocument/2006/relationships/hyperlink" Target="http://www.e-disclosure.ru/portal/company.aspx?id=35439" TargetMode="External"/><Relationship Id="rId196" Type="http://schemas.openxmlformats.org/officeDocument/2006/relationships/hyperlink" Target="http://www.e-disclosure.ru/portal/company.aspx?id=35439" TargetMode="External"/><Relationship Id="rId200" Type="http://schemas.openxmlformats.org/officeDocument/2006/relationships/hyperlink" Target="http://www.e-disclosure.ru/portal/company.aspx?id=35439" TargetMode="External"/><Relationship Id="rId16" Type="http://schemas.openxmlformats.org/officeDocument/2006/relationships/hyperlink" Target="http://www.e-disclosure.ru/portal/company.aspx?id=35439" TargetMode="External"/><Relationship Id="rId221" Type="http://schemas.openxmlformats.org/officeDocument/2006/relationships/hyperlink" Target="http://investvoda.ru/" TargetMode="External"/><Relationship Id="rId242" Type="http://schemas.openxmlformats.org/officeDocument/2006/relationships/hyperlink" Target="http://www.e-disclosure.ru/portal/company.aspx?id=35439" TargetMode="External"/><Relationship Id="rId37" Type="http://schemas.openxmlformats.org/officeDocument/2006/relationships/hyperlink" Target="http://www.e-disclosure.ru/portal/company.aspx?id=35439" TargetMode="External"/><Relationship Id="rId58" Type="http://schemas.openxmlformats.org/officeDocument/2006/relationships/hyperlink" Target="http://investvoda.ru/" TargetMode="External"/><Relationship Id="rId79" Type="http://schemas.openxmlformats.org/officeDocument/2006/relationships/hyperlink" Target="http://investvoda.ru/" TargetMode="External"/><Relationship Id="rId102" Type="http://schemas.openxmlformats.org/officeDocument/2006/relationships/hyperlink" Target="http://www.e-disclosure.ru/portal/company.aspx?id=35439" TargetMode="External"/><Relationship Id="rId123" Type="http://schemas.openxmlformats.org/officeDocument/2006/relationships/hyperlink" Target="http://investvoda.ru/" TargetMode="External"/><Relationship Id="rId144" Type="http://schemas.openxmlformats.org/officeDocument/2006/relationships/hyperlink" Target="http://investvoda.ru/" TargetMode="External"/><Relationship Id="rId90" Type="http://schemas.openxmlformats.org/officeDocument/2006/relationships/hyperlink" Target="http://www.e-disclosure.ru/portal/company.aspx?id=35439" TargetMode="External"/><Relationship Id="rId165" Type="http://schemas.openxmlformats.org/officeDocument/2006/relationships/hyperlink" Target="http://www.e-disclosure.ru/portal/company.aspx?id=35439" TargetMode="External"/><Relationship Id="rId186" Type="http://schemas.openxmlformats.org/officeDocument/2006/relationships/hyperlink" Target="http://investvoda.ru/" TargetMode="External"/><Relationship Id="rId211" Type="http://schemas.openxmlformats.org/officeDocument/2006/relationships/hyperlink" Target="http://investvoda.ru/" TargetMode="External"/><Relationship Id="rId232" Type="http://schemas.openxmlformats.org/officeDocument/2006/relationships/hyperlink" Target="http://www.e-disclosure.ru/portal/company.aspx?id=35439" TargetMode="External"/><Relationship Id="rId27" Type="http://schemas.openxmlformats.org/officeDocument/2006/relationships/hyperlink" Target="http://www.e-disclosure.ru/portal/company.aspx?id=35439" TargetMode="External"/><Relationship Id="rId48" Type="http://schemas.openxmlformats.org/officeDocument/2006/relationships/hyperlink" Target="http://investvoda.ru/" TargetMode="External"/><Relationship Id="rId69" Type="http://schemas.openxmlformats.org/officeDocument/2006/relationships/hyperlink" Target="http://www.e-disclosure.ru/portal/company.aspx?id=35439" TargetMode="External"/><Relationship Id="rId113" Type="http://schemas.openxmlformats.org/officeDocument/2006/relationships/hyperlink" Target="http://investvoda.ru/" TargetMode="External"/><Relationship Id="rId134" Type="http://schemas.openxmlformats.org/officeDocument/2006/relationships/hyperlink" Target="http://www.e-disclosure.ru/portal/company.aspx?id=35439" TargetMode="External"/><Relationship Id="rId80" Type="http://schemas.openxmlformats.org/officeDocument/2006/relationships/hyperlink" Target="http://www.e-disclosure.ru/portal/company.aspx?id=35439" TargetMode="External"/><Relationship Id="rId155" Type="http://schemas.openxmlformats.org/officeDocument/2006/relationships/hyperlink" Target="http://www.e-disclosure.ru/portal/company.aspx?id=35439" TargetMode="External"/><Relationship Id="rId176" Type="http://schemas.openxmlformats.org/officeDocument/2006/relationships/hyperlink" Target="http://investvoda.ru/" TargetMode="External"/><Relationship Id="rId197" Type="http://schemas.openxmlformats.org/officeDocument/2006/relationships/hyperlink" Target="http://investvoda.ru/" TargetMode="External"/><Relationship Id="rId201" Type="http://schemas.openxmlformats.org/officeDocument/2006/relationships/hyperlink" Target="http://investvoda.ru/" TargetMode="External"/><Relationship Id="rId222" Type="http://schemas.openxmlformats.org/officeDocument/2006/relationships/hyperlink" Target="http://www.e-disclosure.ru/portal/company.aspx?id=35439" TargetMode="External"/><Relationship Id="rId243" Type="http://schemas.openxmlformats.org/officeDocument/2006/relationships/hyperlink" Target="http://investvoda.ru/" TargetMode="External"/><Relationship Id="rId17" Type="http://schemas.openxmlformats.org/officeDocument/2006/relationships/hyperlink" Target="http://www.e-disclosure.ru/portal/company.aspx?id=35439" TargetMode="External"/><Relationship Id="rId38" Type="http://schemas.openxmlformats.org/officeDocument/2006/relationships/hyperlink" Target="http://investvoda.ru/" TargetMode="External"/><Relationship Id="rId59" Type="http://schemas.openxmlformats.org/officeDocument/2006/relationships/hyperlink" Target="http://www.e-disclosure.ru/portal/company.aspx?id=35439" TargetMode="External"/><Relationship Id="rId103" Type="http://schemas.openxmlformats.org/officeDocument/2006/relationships/hyperlink" Target="http://investvoda.ru/" TargetMode="External"/><Relationship Id="rId124" Type="http://schemas.openxmlformats.org/officeDocument/2006/relationships/hyperlink" Target="http://www.e-disclosure.ru/portal/company.aspx?id=35439" TargetMode="External"/><Relationship Id="rId70" Type="http://schemas.openxmlformats.org/officeDocument/2006/relationships/hyperlink" Target="http://investvoda.ru/" TargetMode="External"/><Relationship Id="rId91" Type="http://schemas.openxmlformats.org/officeDocument/2006/relationships/hyperlink" Target="http://investvoda.ru/" TargetMode="External"/><Relationship Id="rId145" Type="http://schemas.openxmlformats.org/officeDocument/2006/relationships/hyperlink" Target="http://www.e-disclosure.ru/portal/company.aspx?id=35439" TargetMode="External"/><Relationship Id="rId166" Type="http://schemas.openxmlformats.org/officeDocument/2006/relationships/hyperlink" Target="http://investvoda.ru/" TargetMode="External"/><Relationship Id="rId187" Type="http://schemas.openxmlformats.org/officeDocument/2006/relationships/hyperlink" Target="http://www.e-disclosure.ru/portal/company.aspx?id=35439" TargetMode="External"/><Relationship Id="rId1" Type="http://schemas.openxmlformats.org/officeDocument/2006/relationships/customXml" Target="../customXml/item1.xml"/><Relationship Id="rId212" Type="http://schemas.openxmlformats.org/officeDocument/2006/relationships/hyperlink" Target="http://www.e-disclosure.ru/portal/company.aspx?id=35439" TargetMode="External"/><Relationship Id="rId233" Type="http://schemas.openxmlformats.org/officeDocument/2006/relationships/hyperlink" Target="http://investvoda.ru/" TargetMode="External"/><Relationship Id="rId28" Type="http://schemas.openxmlformats.org/officeDocument/2006/relationships/hyperlink" Target="http://investvoda.ru/" TargetMode="External"/><Relationship Id="rId49" Type="http://schemas.openxmlformats.org/officeDocument/2006/relationships/hyperlink" Target="http://www.e-disclosure.ru/portal/company.aspx?id=35439" TargetMode="External"/><Relationship Id="rId114" Type="http://schemas.openxmlformats.org/officeDocument/2006/relationships/hyperlink" Target="http://www.e-disclosure.ru/portal/company.aspx?id=35439" TargetMode="External"/><Relationship Id="rId60" Type="http://schemas.openxmlformats.org/officeDocument/2006/relationships/hyperlink" Target="http://investvoda.ru/" TargetMode="External"/><Relationship Id="rId81" Type="http://schemas.openxmlformats.org/officeDocument/2006/relationships/hyperlink" Target="http://investvoda.ru/" TargetMode="External"/><Relationship Id="rId135" Type="http://schemas.openxmlformats.org/officeDocument/2006/relationships/hyperlink" Target="http://investvoda.ru/" TargetMode="External"/><Relationship Id="rId156" Type="http://schemas.openxmlformats.org/officeDocument/2006/relationships/hyperlink" Target="http://investvoda.ru/" TargetMode="External"/><Relationship Id="rId177" Type="http://schemas.openxmlformats.org/officeDocument/2006/relationships/hyperlink" Target="http://www.e-disclosure.ru/portal/company.aspx?id=35439" TargetMode="External"/><Relationship Id="rId198" Type="http://schemas.openxmlformats.org/officeDocument/2006/relationships/hyperlink" Target="http://www.e-disclosure.ru/portal/company.aspx?id=35439" TargetMode="External"/><Relationship Id="rId202" Type="http://schemas.openxmlformats.org/officeDocument/2006/relationships/hyperlink" Target="http://www.e-disclosure.ru/portal/company.aspx?id=35439" TargetMode="External"/><Relationship Id="rId223" Type="http://schemas.openxmlformats.org/officeDocument/2006/relationships/hyperlink" Target="http://investvoda.ru/" TargetMode="External"/><Relationship Id="rId244" Type="http://schemas.openxmlformats.org/officeDocument/2006/relationships/hyperlink" Target="http://www.e-disclosure.ru/portal/company.aspx?id=35439" TargetMode="External"/><Relationship Id="rId18" Type="http://schemas.openxmlformats.org/officeDocument/2006/relationships/hyperlink" Target="http://investvoda.ru/" TargetMode="External"/><Relationship Id="rId39" Type="http://schemas.openxmlformats.org/officeDocument/2006/relationships/hyperlink" Target="http://www.e-disclosure.ru/portal/company.aspx?id=35439" TargetMode="External"/><Relationship Id="rId50" Type="http://schemas.openxmlformats.org/officeDocument/2006/relationships/hyperlink" Target="http://investvoda.ru/" TargetMode="External"/><Relationship Id="rId104" Type="http://schemas.openxmlformats.org/officeDocument/2006/relationships/hyperlink" Target="http://www.e-disclosure.ru/portal/company.aspx?id=35439" TargetMode="External"/><Relationship Id="rId125" Type="http://schemas.openxmlformats.org/officeDocument/2006/relationships/hyperlink" Target="http://investvoda.ru/" TargetMode="External"/><Relationship Id="rId146" Type="http://schemas.openxmlformats.org/officeDocument/2006/relationships/hyperlink" Target="http://investvoda.ru/" TargetMode="External"/><Relationship Id="rId167" Type="http://schemas.openxmlformats.org/officeDocument/2006/relationships/hyperlink" Target="http://www.e-disclosure.ru/portal/company.aspx?id=35439" TargetMode="External"/><Relationship Id="rId188" Type="http://schemas.openxmlformats.org/officeDocument/2006/relationships/hyperlink" Target="http://investvoda.ru/" TargetMode="External"/><Relationship Id="rId71" Type="http://schemas.openxmlformats.org/officeDocument/2006/relationships/hyperlink" Target="http://www.e-disclosure.ru/portal/company.aspx?id=35439" TargetMode="External"/><Relationship Id="rId92" Type="http://schemas.openxmlformats.org/officeDocument/2006/relationships/hyperlink" Target="http://www.e-disclosure.ru/portal/company.aspx?id=35439" TargetMode="External"/><Relationship Id="rId213" Type="http://schemas.openxmlformats.org/officeDocument/2006/relationships/hyperlink" Target="http://investvoda.ru/" TargetMode="External"/><Relationship Id="rId234" Type="http://schemas.openxmlformats.org/officeDocument/2006/relationships/hyperlink" Target="http://www.e-disclosure.ru/portal/company.aspx?id=35439" TargetMode="External"/><Relationship Id="rId2" Type="http://schemas.openxmlformats.org/officeDocument/2006/relationships/numbering" Target="numbering.xml"/><Relationship Id="rId29" Type="http://schemas.openxmlformats.org/officeDocument/2006/relationships/hyperlink" Target="http://www.e-disclosure.ru/portal/company.aspx?id=35439" TargetMode="External"/><Relationship Id="rId40" Type="http://schemas.openxmlformats.org/officeDocument/2006/relationships/hyperlink" Target="http://investvoda.ru/" TargetMode="External"/><Relationship Id="rId115" Type="http://schemas.openxmlformats.org/officeDocument/2006/relationships/hyperlink" Target="http://www.e-disclosure.ru/portal/company.aspx?id=35439" TargetMode="External"/><Relationship Id="rId136" Type="http://schemas.openxmlformats.org/officeDocument/2006/relationships/hyperlink" Target="http://www.e-disclosure.ru/portal/company.aspx?id=35439" TargetMode="External"/><Relationship Id="rId157" Type="http://schemas.openxmlformats.org/officeDocument/2006/relationships/hyperlink" Target="http://www.e-disclosure.ru/portal/company.aspx?id=35439" TargetMode="External"/><Relationship Id="rId178" Type="http://schemas.openxmlformats.org/officeDocument/2006/relationships/hyperlink" Target="http://investvoda.ru/" TargetMode="External"/><Relationship Id="rId61" Type="http://schemas.openxmlformats.org/officeDocument/2006/relationships/hyperlink" Target="http://www.e-disclosure.ru/portal/company.aspx?id=35439" TargetMode="External"/><Relationship Id="rId82" Type="http://schemas.openxmlformats.org/officeDocument/2006/relationships/hyperlink" Target="http://www.e-disclosure.ru/portal/company.aspx?id=35439" TargetMode="External"/><Relationship Id="rId199" Type="http://schemas.openxmlformats.org/officeDocument/2006/relationships/hyperlink" Target="http://investvoda.ru/" TargetMode="External"/><Relationship Id="rId203" Type="http://schemas.openxmlformats.org/officeDocument/2006/relationships/hyperlink" Target="http://investvoda.ru/" TargetMode="External"/><Relationship Id="rId19" Type="http://schemas.openxmlformats.org/officeDocument/2006/relationships/hyperlink" Target="garantf1://10005712.40/" TargetMode="External"/><Relationship Id="rId224" Type="http://schemas.openxmlformats.org/officeDocument/2006/relationships/hyperlink" Target="http://www.e-disclosure.ru/portal/company.aspx?id=35439" TargetMode="External"/><Relationship Id="rId245" Type="http://schemas.openxmlformats.org/officeDocument/2006/relationships/hyperlink" Target="http://investvoda.ru/" TargetMode="External"/><Relationship Id="rId30" Type="http://schemas.openxmlformats.org/officeDocument/2006/relationships/hyperlink" Target="http://investvoda.ru/" TargetMode="External"/><Relationship Id="rId105" Type="http://schemas.openxmlformats.org/officeDocument/2006/relationships/hyperlink" Target="http://investvoda.ru/" TargetMode="External"/><Relationship Id="rId126" Type="http://schemas.openxmlformats.org/officeDocument/2006/relationships/hyperlink" Target="http://www.e-disclosure.ru/portal/company.aspx?id=35439" TargetMode="External"/><Relationship Id="rId147" Type="http://schemas.openxmlformats.org/officeDocument/2006/relationships/hyperlink" Target="http://www.e-disclosure.ru/portal/company.aspx?id=35439" TargetMode="External"/><Relationship Id="rId168" Type="http://schemas.openxmlformats.org/officeDocument/2006/relationships/hyperlink" Target="http://investvoda.ru/" TargetMode="External"/><Relationship Id="rId51" Type="http://schemas.openxmlformats.org/officeDocument/2006/relationships/hyperlink" Target="http://www.e-disclosure.ru/portal/company.aspx?id=35439" TargetMode="External"/><Relationship Id="rId72" Type="http://schemas.openxmlformats.org/officeDocument/2006/relationships/hyperlink" Target="http://www.e-disclosure.ru/portal/company.aspx?id=35439" TargetMode="External"/><Relationship Id="rId93" Type="http://schemas.openxmlformats.org/officeDocument/2006/relationships/hyperlink" Target="http://investvoda.ru/" TargetMode="External"/><Relationship Id="rId189" Type="http://schemas.openxmlformats.org/officeDocument/2006/relationships/hyperlink" Target="http://www.e-disclosure.ru/portal/company.aspx?id=35439" TargetMode="External"/><Relationship Id="rId3" Type="http://schemas.openxmlformats.org/officeDocument/2006/relationships/styles" Target="styles.xml"/><Relationship Id="rId214" Type="http://schemas.openxmlformats.org/officeDocument/2006/relationships/hyperlink" Target="http://www.e-disclosure.ru/portal/company.aspx?id=35439" TargetMode="External"/><Relationship Id="rId235" Type="http://schemas.openxmlformats.org/officeDocument/2006/relationships/hyperlink" Target="http://www.e-disclosure.ru/portal/company.aspx?id=35439" TargetMode="External"/><Relationship Id="rId116" Type="http://schemas.openxmlformats.org/officeDocument/2006/relationships/hyperlink" Target="http://investvoda.ru/" TargetMode="External"/><Relationship Id="rId137" Type="http://schemas.openxmlformats.org/officeDocument/2006/relationships/hyperlink" Target="http://www.e-disclosure.ru/portal/company.aspx?id=35439" TargetMode="External"/><Relationship Id="rId158" Type="http://schemas.openxmlformats.org/officeDocument/2006/relationships/hyperlink" Target="http://investvoda.ru/" TargetMode="External"/><Relationship Id="rId20" Type="http://schemas.openxmlformats.org/officeDocument/2006/relationships/hyperlink" Target="garantf1://10005712.41/" TargetMode="External"/><Relationship Id="rId41" Type="http://schemas.openxmlformats.org/officeDocument/2006/relationships/hyperlink" Target="http://www.e-disclosure.ru/portal/company.aspx?id=35439" TargetMode="External"/><Relationship Id="rId62" Type="http://schemas.openxmlformats.org/officeDocument/2006/relationships/hyperlink" Target="http://investvoda.ru/" TargetMode="External"/><Relationship Id="rId83" Type="http://schemas.openxmlformats.org/officeDocument/2006/relationships/hyperlink" Target="http://investvoda.ru/" TargetMode="External"/><Relationship Id="rId179" Type="http://schemas.openxmlformats.org/officeDocument/2006/relationships/hyperlink" Target="http://www.e-disclosure.ru/portal/company.aspx?id=35439" TargetMode="External"/><Relationship Id="rId190" Type="http://schemas.openxmlformats.org/officeDocument/2006/relationships/hyperlink" Target="http://investvoda.ru/" TargetMode="External"/><Relationship Id="rId204" Type="http://schemas.openxmlformats.org/officeDocument/2006/relationships/hyperlink" Target="http://www.e-disclosure.ru/portal/company.aspx?id=35439" TargetMode="External"/><Relationship Id="rId225" Type="http://schemas.openxmlformats.org/officeDocument/2006/relationships/hyperlink" Target="http://investvoda.ru/" TargetMode="External"/><Relationship Id="rId246" Type="http://schemas.openxmlformats.org/officeDocument/2006/relationships/hyperlink" Target="http://www.e-disclosure.ru/portal/company.aspx?id=35439" TargetMode="External"/><Relationship Id="rId106" Type="http://schemas.openxmlformats.org/officeDocument/2006/relationships/hyperlink" Target="http://www.e-disclosure.ru/portal/company.aspx?id=35439" TargetMode="External"/><Relationship Id="rId127" Type="http://schemas.openxmlformats.org/officeDocument/2006/relationships/hyperlink" Target="http://investvoda.ru/" TargetMode="External"/><Relationship Id="rId10" Type="http://schemas.openxmlformats.org/officeDocument/2006/relationships/hyperlink" Target="http://www.e-disclosure.ru/portal/company.aspx?id=35439" TargetMode="External"/><Relationship Id="rId31" Type="http://schemas.openxmlformats.org/officeDocument/2006/relationships/hyperlink" Target="http://www.e-disclosure.ru/portal/company.aspx?id=35439" TargetMode="External"/><Relationship Id="rId52" Type="http://schemas.openxmlformats.org/officeDocument/2006/relationships/hyperlink" Target="http://investvoda.ru/" TargetMode="External"/><Relationship Id="rId73" Type="http://schemas.openxmlformats.org/officeDocument/2006/relationships/hyperlink" Target="http://investvoda.ru/" TargetMode="External"/><Relationship Id="rId94" Type="http://schemas.openxmlformats.org/officeDocument/2006/relationships/hyperlink" Target="http://www.e-disclosure.ru/portal/company.aspx?id=35439" TargetMode="External"/><Relationship Id="rId148" Type="http://schemas.openxmlformats.org/officeDocument/2006/relationships/hyperlink" Target="http://investvoda.ru/" TargetMode="External"/><Relationship Id="rId169" Type="http://schemas.openxmlformats.org/officeDocument/2006/relationships/hyperlink" Target="http://www.e-disclosure.ru/portal/company.aspx?id=35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7E2E-BA2A-4DB8-85F8-B707C86F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59197</Words>
  <Characters>337424</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Приложение 13</vt:lpstr>
    </vt:vector>
  </TitlesOfParts>
  <Company/>
  <LinksUpToDate>false</LinksUpToDate>
  <CharactersWithSpaces>395830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Екатерина Макеева</dc:creator>
  <cp:lastModifiedBy>Павлова Анастасия Николаевна</cp:lastModifiedBy>
  <cp:revision>2</cp:revision>
  <cp:lastPrinted>2017-03-01T11:57:00Z</cp:lastPrinted>
  <dcterms:created xsi:type="dcterms:W3CDTF">2017-03-23T09:23:00Z</dcterms:created>
  <dcterms:modified xsi:type="dcterms:W3CDTF">2017-03-23T09:23:00Z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2013</vt:lpwstr>
  </property>
  <property fmtid="{D5CDD505-2E9C-101B-9397-08002B2CF9AE}" pid="4" name="LastSaved">
    <vt:filetime>2017-01-10T00:00:00Z</vt:filetime>
  </property>
</Properties>
</file>