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28" w:type="dxa"/>
          <w:right w:w="28" w:type="dxa"/>
        </w:tblCellMar>
        <w:tblLook w:val="0000" w:firstRow="0" w:lastRow="0" w:firstColumn="0" w:lastColumn="0" w:noHBand="0" w:noVBand="0"/>
      </w:tblPr>
      <w:tblGrid>
        <w:gridCol w:w="1514"/>
        <w:gridCol w:w="397"/>
        <w:gridCol w:w="227"/>
        <w:gridCol w:w="1247"/>
        <w:gridCol w:w="454"/>
        <w:gridCol w:w="340"/>
        <w:gridCol w:w="5313"/>
        <w:gridCol w:w="340"/>
      </w:tblGrid>
      <w:tr w:rsidR="0031511F" w:rsidRPr="0031511F" w14:paraId="325525FC" w14:textId="77777777" w:rsidTr="0031511F">
        <w:tc>
          <w:tcPr>
            <w:tcW w:w="1514" w:type="dxa"/>
            <w:tcBorders>
              <w:top w:val="nil"/>
              <w:left w:val="nil"/>
              <w:bottom w:val="nil"/>
              <w:right w:val="nil"/>
            </w:tcBorders>
            <w:vAlign w:val="bottom"/>
          </w:tcPr>
          <w:p w14:paraId="6E40FBF5" w14:textId="77777777" w:rsidR="0031511F" w:rsidRPr="0031511F" w:rsidRDefault="0031511F" w:rsidP="0031511F">
            <w:pPr>
              <w:spacing w:after="0" w:line="240" w:lineRule="auto"/>
              <w:rPr>
                <w:rFonts w:ascii="Times New Roman" w:hAnsi="Times New Roman" w:cs="Times New Roman"/>
                <w:sz w:val="24"/>
                <w:szCs w:val="24"/>
              </w:rPr>
            </w:pPr>
            <w:bookmarkStart w:id="0" w:name="_GoBack"/>
            <w:bookmarkEnd w:id="0"/>
            <w:r w:rsidRPr="0031511F">
              <w:rPr>
                <w:rFonts w:ascii="Times New Roman" w:hAnsi="Times New Roman" w:cs="Times New Roman"/>
                <w:sz w:val="24"/>
                <w:szCs w:val="24"/>
              </w:rPr>
              <w:t>Утвержден “</w:t>
            </w:r>
          </w:p>
        </w:tc>
        <w:tc>
          <w:tcPr>
            <w:tcW w:w="397" w:type="dxa"/>
            <w:tcBorders>
              <w:top w:val="nil"/>
              <w:left w:val="nil"/>
              <w:bottom w:val="single" w:sz="4" w:space="0" w:color="auto"/>
              <w:right w:val="nil"/>
            </w:tcBorders>
            <w:vAlign w:val="bottom"/>
          </w:tcPr>
          <w:p w14:paraId="4E0EE335" w14:textId="53663886" w:rsidR="0031511F" w:rsidRPr="0031511F" w:rsidRDefault="0048096B" w:rsidP="003151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27" w:type="dxa"/>
            <w:tcBorders>
              <w:top w:val="nil"/>
              <w:left w:val="nil"/>
              <w:bottom w:val="nil"/>
              <w:right w:val="nil"/>
            </w:tcBorders>
            <w:vAlign w:val="bottom"/>
          </w:tcPr>
          <w:p w14:paraId="2C2F562D" w14:textId="77777777" w:rsidR="0031511F" w:rsidRPr="0031511F" w:rsidRDefault="0031511F" w:rsidP="0031511F">
            <w:pPr>
              <w:spacing w:after="0" w:line="240" w:lineRule="auto"/>
              <w:rPr>
                <w:rFonts w:ascii="Times New Roman" w:hAnsi="Times New Roman" w:cs="Times New Roman"/>
                <w:sz w:val="24"/>
                <w:szCs w:val="24"/>
              </w:rPr>
            </w:pPr>
            <w:r w:rsidRPr="0031511F">
              <w:rPr>
                <w:rFonts w:ascii="Times New Roman" w:hAnsi="Times New Roman" w:cs="Times New Roman"/>
                <w:sz w:val="24"/>
                <w:szCs w:val="24"/>
              </w:rPr>
              <w:t>”</w:t>
            </w:r>
          </w:p>
        </w:tc>
        <w:tc>
          <w:tcPr>
            <w:tcW w:w="1247" w:type="dxa"/>
            <w:tcBorders>
              <w:top w:val="nil"/>
              <w:left w:val="nil"/>
              <w:bottom w:val="single" w:sz="4" w:space="0" w:color="auto"/>
              <w:right w:val="nil"/>
            </w:tcBorders>
            <w:vAlign w:val="bottom"/>
          </w:tcPr>
          <w:p w14:paraId="2F09C1BC" w14:textId="5E2227D9" w:rsidR="0031511F" w:rsidRPr="0031511F" w:rsidRDefault="0048096B" w:rsidP="003151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июля</w:t>
            </w:r>
          </w:p>
        </w:tc>
        <w:tc>
          <w:tcPr>
            <w:tcW w:w="454" w:type="dxa"/>
            <w:tcBorders>
              <w:top w:val="nil"/>
              <w:left w:val="nil"/>
              <w:bottom w:val="nil"/>
              <w:right w:val="nil"/>
            </w:tcBorders>
            <w:vAlign w:val="bottom"/>
          </w:tcPr>
          <w:p w14:paraId="245A046B" w14:textId="77777777" w:rsidR="0031511F" w:rsidRPr="0031511F" w:rsidRDefault="0031511F" w:rsidP="0031511F">
            <w:pPr>
              <w:spacing w:after="0" w:line="240" w:lineRule="auto"/>
              <w:jc w:val="right"/>
              <w:rPr>
                <w:rFonts w:ascii="Times New Roman" w:hAnsi="Times New Roman" w:cs="Times New Roman"/>
                <w:sz w:val="24"/>
                <w:szCs w:val="24"/>
              </w:rPr>
            </w:pPr>
            <w:r w:rsidRPr="0031511F">
              <w:rPr>
                <w:rFonts w:ascii="Times New Roman" w:hAnsi="Times New Roman" w:cs="Times New Roman"/>
                <w:sz w:val="24"/>
                <w:szCs w:val="24"/>
              </w:rPr>
              <w:t>20</w:t>
            </w:r>
          </w:p>
        </w:tc>
        <w:tc>
          <w:tcPr>
            <w:tcW w:w="340" w:type="dxa"/>
            <w:tcBorders>
              <w:top w:val="nil"/>
              <w:left w:val="nil"/>
              <w:bottom w:val="single" w:sz="4" w:space="0" w:color="auto"/>
              <w:right w:val="nil"/>
            </w:tcBorders>
            <w:vAlign w:val="bottom"/>
          </w:tcPr>
          <w:p w14:paraId="2C683C69" w14:textId="1240296E" w:rsidR="0031511F" w:rsidRPr="00A31926" w:rsidRDefault="00A31926" w:rsidP="0031511F">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313" w:type="dxa"/>
            <w:tcBorders>
              <w:top w:val="nil"/>
              <w:left w:val="nil"/>
              <w:right w:val="nil"/>
            </w:tcBorders>
            <w:shd w:val="clear" w:color="auto" w:fill="FFFFFF"/>
            <w:vAlign w:val="bottom"/>
          </w:tcPr>
          <w:p w14:paraId="35E2632F" w14:textId="77777777" w:rsidR="0031511F" w:rsidRPr="0031511F" w:rsidRDefault="0031511F" w:rsidP="0031511F">
            <w:pPr>
              <w:spacing w:after="0" w:line="240" w:lineRule="auto"/>
              <w:rPr>
                <w:rFonts w:ascii="Times New Roman" w:hAnsi="Times New Roman" w:cs="Times New Roman"/>
                <w:sz w:val="24"/>
                <w:szCs w:val="24"/>
              </w:rPr>
            </w:pPr>
            <w:r w:rsidRPr="0031511F">
              <w:rPr>
                <w:rFonts w:ascii="Times New Roman" w:hAnsi="Times New Roman" w:cs="Times New Roman"/>
                <w:sz w:val="24"/>
                <w:szCs w:val="24"/>
              </w:rPr>
              <w:t>г.</w:t>
            </w:r>
            <w:r w:rsidRPr="0031511F">
              <w:rPr>
                <w:rFonts w:ascii="Times New Roman" w:hAnsi="Times New Roman" w:cs="Times New Roman"/>
                <w:sz w:val="24"/>
                <w:szCs w:val="24"/>
              </w:rPr>
              <w:tab/>
              <w:t>Дата присвоения идентификационного</w:t>
            </w:r>
          </w:p>
        </w:tc>
        <w:tc>
          <w:tcPr>
            <w:tcW w:w="340" w:type="dxa"/>
            <w:tcBorders>
              <w:top w:val="nil"/>
              <w:left w:val="nil"/>
              <w:right w:val="nil"/>
            </w:tcBorders>
            <w:shd w:val="clear" w:color="auto" w:fill="FFFFFF"/>
            <w:vAlign w:val="bottom"/>
          </w:tcPr>
          <w:p w14:paraId="4903D026" w14:textId="77777777" w:rsidR="0031511F" w:rsidRPr="0031511F" w:rsidRDefault="0031511F" w:rsidP="0031511F">
            <w:pPr>
              <w:spacing w:after="0" w:line="240" w:lineRule="auto"/>
              <w:ind w:left="57"/>
              <w:rPr>
                <w:rFonts w:ascii="Times New Roman" w:hAnsi="Times New Roman" w:cs="Times New Roman"/>
                <w:sz w:val="24"/>
                <w:szCs w:val="24"/>
              </w:rPr>
            </w:pPr>
          </w:p>
        </w:tc>
      </w:tr>
    </w:tbl>
    <w:p w14:paraId="079F08C5" w14:textId="77777777" w:rsidR="0031511F" w:rsidRPr="0031511F" w:rsidRDefault="0031511F" w:rsidP="0031511F">
      <w:pPr>
        <w:spacing w:after="0" w:line="240" w:lineRule="auto"/>
        <w:ind w:left="4593"/>
        <w:rPr>
          <w:rFonts w:ascii="Times New Roman" w:hAnsi="Times New Roman" w:cs="Times New Roman"/>
          <w:sz w:val="24"/>
          <w:szCs w:val="24"/>
        </w:rPr>
      </w:pPr>
      <w:r w:rsidRPr="0031511F">
        <w:rPr>
          <w:rFonts w:ascii="Times New Roman" w:hAnsi="Times New Roman" w:cs="Times New Roman"/>
          <w:sz w:val="24"/>
          <w:szCs w:val="24"/>
        </w:rPr>
        <w:t>номера Программе биржевых облигаций</w:t>
      </w:r>
    </w:p>
    <w:p w14:paraId="7B202755" w14:textId="77777777" w:rsidR="0031511F" w:rsidRPr="0031511F" w:rsidRDefault="0031511F" w:rsidP="0031511F">
      <w:pPr>
        <w:spacing w:after="0" w:line="240" w:lineRule="auto"/>
        <w:ind w:left="4593"/>
        <w:rPr>
          <w:rFonts w:ascii="Times New Roman" w:hAnsi="Times New Roman" w:cs="Times New Roman"/>
          <w:sz w:val="24"/>
          <w:szCs w:val="24"/>
        </w:rPr>
      </w:pPr>
      <w:r w:rsidRPr="0031511F">
        <w:rPr>
          <w:rFonts w:ascii="Times New Roman" w:hAnsi="Times New Roman" w:cs="Times New Roman"/>
          <w:sz w:val="24"/>
          <w:szCs w:val="24"/>
        </w:rPr>
        <w:t>“</w:t>
      </w:r>
      <w:r w:rsidRPr="0031511F">
        <w:rPr>
          <w:rFonts w:ascii="Times New Roman" w:hAnsi="Times New Roman" w:cs="Times New Roman"/>
          <w:sz w:val="24"/>
          <w:szCs w:val="24"/>
          <w:lang w:val="en-US"/>
        </w:rPr>
        <w:t> ___ </w:t>
      </w:r>
      <w:r w:rsidRPr="0031511F">
        <w:rPr>
          <w:rFonts w:ascii="Times New Roman" w:hAnsi="Times New Roman" w:cs="Times New Roman"/>
          <w:sz w:val="24"/>
          <w:szCs w:val="24"/>
        </w:rPr>
        <w:t>”</w:t>
      </w:r>
      <w:r w:rsidRPr="0031511F">
        <w:rPr>
          <w:rFonts w:ascii="Times New Roman" w:hAnsi="Times New Roman" w:cs="Times New Roman"/>
          <w:sz w:val="24"/>
          <w:szCs w:val="24"/>
          <w:lang w:val="en-US"/>
        </w:rPr>
        <w:t xml:space="preserve"> ____________________ 20 ___ </w:t>
      </w:r>
      <w:r w:rsidRPr="0031511F">
        <w:rPr>
          <w:rFonts w:ascii="Times New Roman" w:hAnsi="Times New Roman" w:cs="Times New Roman"/>
          <w:sz w:val="24"/>
          <w:szCs w:val="24"/>
        </w:rPr>
        <w:t>г.</w:t>
      </w:r>
    </w:p>
    <w:p w14:paraId="1B91E9CF" w14:textId="77777777" w:rsidR="0031511F" w:rsidRPr="0031511F" w:rsidRDefault="0031511F" w:rsidP="0031511F">
      <w:pPr>
        <w:spacing w:after="0" w:line="240" w:lineRule="auto"/>
        <w:ind w:left="4593"/>
        <w:rPr>
          <w:rFonts w:ascii="Times New Roman" w:hAnsi="Times New Roman" w:cs="Times New Roman"/>
          <w:sz w:val="24"/>
          <w:szCs w:val="24"/>
        </w:rPr>
      </w:pPr>
      <w:r w:rsidRPr="0031511F">
        <w:rPr>
          <w:rFonts w:ascii="Times New Roman" w:hAnsi="Times New Roman" w:cs="Times New Roman"/>
          <w:sz w:val="24"/>
          <w:szCs w:val="24"/>
        </w:rPr>
        <w:t>Идентификационный номер</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3"/>
        <w:gridCol w:w="217"/>
        <w:gridCol w:w="302"/>
        <w:gridCol w:w="301"/>
        <w:gridCol w:w="301"/>
        <w:gridCol w:w="301"/>
        <w:gridCol w:w="300"/>
        <w:gridCol w:w="301"/>
        <w:gridCol w:w="301"/>
        <w:gridCol w:w="302"/>
        <w:gridCol w:w="301"/>
        <w:gridCol w:w="301"/>
        <w:gridCol w:w="301"/>
        <w:gridCol w:w="301"/>
        <w:gridCol w:w="302"/>
        <w:gridCol w:w="301"/>
        <w:gridCol w:w="301"/>
        <w:gridCol w:w="301"/>
        <w:gridCol w:w="301"/>
        <w:gridCol w:w="201"/>
        <w:gridCol w:w="101"/>
      </w:tblGrid>
      <w:tr w:rsidR="0031511F" w:rsidRPr="0031511F" w14:paraId="6EBDBA01" w14:textId="77777777" w:rsidTr="0031511F">
        <w:trPr>
          <w:gridBefore w:val="2"/>
          <w:wBefore w:w="4564" w:type="dxa"/>
          <w:trHeight w:val="407"/>
        </w:trPr>
        <w:tc>
          <w:tcPr>
            <w:tcW w:w="306" w:type="dxa"/>
          </w:tcPr>
          <w:p w14:paraId="47C35C53"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5" w:type="dxa"/>
          </w:tcPr>
          <w:p w14:paraId="2CB9C9D9"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5" w:type="dxa"/>
          </w:tcPr>
          <w:p w14:paraId="6E8160AC"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5" w:type="dxa"/>
          </w:tcPr>
          <w:p w14:paraId="74669454"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4" w:type="dxa"/>
          </w:tcPr>
          <w:p w14:paraId="1E553F4C"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5" w:type="dxa"/>
          </w:tcPr>
          <w:p w14:paraId="476A05EC"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5" w:type="dxa"/>
          </w:tcPr>
          <w:p w14:paraId="49721B3B"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6" w:type="dxa"/>
          </w:tcPr>
          <w:p w14:paraId="398B80DF"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5" w:type="dxa"/>
          </w:tcPr>
          <w:p w14:paraId="37DBCE11"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5" w:type="dxa"/>
          </w:tcPr>
          <w:p w14:paraId="067D40F7"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5" w:type="dxa"/>
          </w:tcPr>
          <w:p w14:paraId="0E31EE98"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5" w:type="dxa"/>
          </w:tcPr>
          <w:p w14:paraId="2C9AECCD"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6" w:type="dxa"/>
          </w:tcPr>
          <w:p w14:paraId="4E7B350F"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5" w:type="dxa"/>
          </w:tcPr>
          <w:p w14:paraId="67AF7051"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5" w:type="dxa"/>
          </w:tcPr>
          <w:p w14:paraId="5074B488"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5" w:type="dxa"/>
          </w:tcPr>
          <w:p w14:paraId="283EAED5"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5" w:type="dxa"/>
          </w:tcPr>
          <w:p w14:paraId="07C5EAAA"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c>
          <w:tcPr>
            <w:tcW w:w="306" w:type="dxa"/>
            <w:gridSpan w:val="2"/>
          </w:tcPr>
          <w:p w14:paraId="4EC82199" w14:textId="77777777" w:rsidR="0031511F" w:rsidRPr="0031511F" w:rsidRDefault="0031511F" w:rsidP="0031511F">
            <w:pPr>
              <w:spacing w:after="0" w:line="240" w:lineRule="auto"/>
              <w:jc w:val="center"/>
              <w:rPr>
                <w:rFonts w:ascii="Times New Roman" w:hAnsi="Times New Roman" w:cs="Times New Roman"/>
                <w:sz w:val="18"/>
                <w:szCs w:val="18"/>
                <w:lang w:val="en-US"/>
              </w:rPr>
            </w:pPr>
          </w:p>
        </w:tc>
      </w:tr>
      <w:tr w:rsidR="0031511F" w:rsidRPr="0031511F" w14:paraId="6BEDC578" w14:textId="77777777" w:rsidTr="0031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20"/>
          <w:wAfter w:w="5719" w:type="dxa"/>
          <w:trHeight w:val="276"/>
        </w:trPr>
        <w:tc>
          <w:tcPr>
            <w:tcW w:w="4338" w:type="dxa"/>
            <w:tcBorders>
              <w:left w:val="nil"/>
              <w:bottom w:val="single" w:sz="4" w:space="0" w:color="auto"/>
              <w:right w:val="nil"/>
            </w:tcBorders>
            <w:vAlign w:val="bottom"/>
          </w:tcPr>
          <w:p w14:paraId="2B3002F2" w14:textId="66010C22" w:rsidR="0031511F" w:rsidRPr="00123747" w:rsidRDefault="00123747" w:rsidP="003151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Советом директоров </w:t>
            </w:r>
            <w:r w:rsidRPr="00123747">
              <w:rPr>
                <w:rFonts w:ascii="Times New Roman" w:hAnsi="Times New Roman" w:cs="Times New Roman"/>
                <w:sz w:val="24"/>
                <w:szCs w:val="24"/>
              </w:rPr>
              <w:t>ПАО «Группа ЛСР»</w:t>
            </w:r>
          </w:p>
        </w:tc>
      </w:tr>
      <w:tr w:rsidR="0031511F" w:rsidRPr="0031511F" w14:paraId="7DB7C8E4" w14:textId="77777777" w:rsidTr="0031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1"/>
          <w:wAfter w:w="103" w:type="dxa"/>
          <w:cantSplit/>
        </w:trPr>
        <w:tc>
          <w:tcPr>
            <w:tcW w:w="4338" w:type="dxa"/>
            <w:tcBorders>
              <w:top w:val="nil"/>
              <w:left w:val="nil"/>
              <w:bottom w:val="nil"/>
              <w:right w:val="nil"/>
            </w:tcBorders>
          </w:tcPr>
          <w:p w14:paraId="1BBD7858" w14:textId="77777777" w:rsidR="0031511F" w:rsidRPr="0031511F" w:rsidRDefault="0031511F" w:rsidP="0031511F">
            <w:pPr>
              <w:spacing w:after="0" w:line="240" w:lineRule="auto"/>
              <w:jc w:val="center"/>
              <w:rPr>
                <w:rFonts w:ascii="Times New Roman" w:hAnsi="Times New Roman" w:cs="Times New Roman"/>
                <w:sz w:val="18"/>
                <w:szCs w:val="18"/>
              </w:rPr>
            </w:pPr>
            <w:r w:rsidRPr="0031511F">
              <w:rPr>
                <w:rFonts w:ascii="Times New Roman" w:hAnsi="Times New Roman" w:cs="Times New Roman"/>
                <w:sz w:val="18"/>
                <w:szCs w:val="18"/>
              </w:rPr>
              <w:t>(орган эмитента, утвердивший проспект ценных бумаг)</w:t>
            </w:r>
          </w:p>
        </w:tc>
        <w:tc>
          <w:tcPr>
            <w:tcW w:w="5616" w:type="dxa"/>
            <w:gridSpan w:val="19"/>
            <w:tcBorders>
              <w:top w:val="nil"/>
              <w:left w:val="nil"/>
              <w:bottom w:val="nil"/>
              <w:right w:val="nil"/>
            </w:tcBorders>
          </w:tcPr>
          <w:p w14:paraId="4EBE8316" w14:textId="77777777" w:rsidR="0031511F" w:rsidRPr="0031511F" w:rsidRDefault="0031511F" w:rsidP="0031511F">
            <w:pPr>
              <w:spacing w:after="0" w:line="240" w:lineRule="auto"/>
              <w:jc w:val="center"/>
              <w:rPr>
                <w:rFonts w:ascii="Times New Roman" w:hAnsi="Times New Roman" w:cs="Times New Roman"/>
                <w:sz w:val="18"/>
                <w:szCs w:val="18"/>
              </w:rPr>
            </w:pPr>
          </w:p>
        </w:tc>
      </w:tr>
    </w:tbl>
    <w:p w14:paraId="0EA2D43C" w14:textId="77777777" w:rsidR="0031511F" w:rsidRPr="0031511F" w:rsidRDefault="0031511F" w:rsidP="0031511F">
      <w:pPr>
        <w:spacing w:after="0" w:line="240" w:lineRule="auto"/>
        <w:rPr>
          <w:rFonts w:ascii="Times New Roman" w:hAnsi="Times New Roman" w:cs="Times New Roman"/>
          <w:sz w:val="2"/>
          <w:szCs w:val="2"/>
        </w:rPr>
      </w:pPr>
    </w:p>
    <w:tbl>
      <w:tblPr>
        <w:tblW w:w="10210" w:type="dxa"/>
        <w:tblLayout w:type="fixed"/>
        <w:tblCellMar>
          <w:left w:w="28" w:type="dxa"/>
          <w:right w:w="28" w:type="dxa"/>
        </w:tblCellMar>
        <w:tblLook w:val="0000" w:firstRow="0" w:lastRow="0" w:firstColumn="0" w:lastColumn="0" w:noHBand="0" w:noVBand="0"/>
      </w:tblPr>
      <w:tblGrid>
        <w:gridCol w:w="420"/>
        <w:gridCol w:w="391"/>
        <w:gridCol w:w="224"/>
        <w:gridCol w:w="411"/>
        <w:gridCol w:w="1154"/>
        <w:gridCol w:w="340"/>
        <w:gridCol w:w="340"/>
        <w:gridCol w:w="179"/>
        <w:gridCol w:w="1449"/>
        <w:gridCol w:w="5302"/>
      </w:tblGrid>
      <w:tr w:rsidR="0031511F" w:rsidRPr="0031511F" w14:paraId="01883949" w14:textId="77777777" w:rsidTr="00721979">
        <w:trPr>
          <w:cantSplit/>
        </w:trPr>
        <w:tc>
          <w:tcPr>
            <w:tcW w:w="1446" w:type="dxa"/>
            <w:gridSpan w:val="4"/>
            <w:tcBorders>
              <w:top w:val="nil"/>
              <w:left w:val="nil"/>
              <w:bottom w:val="nil"/>
              <w:right w:val="nil"/>
            </w:tcBorders>
            <w:vAlign w:val="bottom"/>
          </w:tcPr>
          <w:p w14:paraId="3D471619" w14:textId="77777777" w:rsidR="0031511F" w:rsidRDefault="0031511F" w:rsidP="0031511F">
            <w:pPr>
              <w:spacing w:after="0" w:line="240" w:lineRule="auto"/>
              <w:rPr>
                <w:rFonts w:ascii="Times New Roman" w:hAnsi="Times New Roman" w:cs="Times New Roman"/>
              </w:rPr>
            </w:pPr>
          </w:p>
          <w:p w14:paraId="17B4A996" w14:textId="201C18BD" w:rsidR="0031511F" w:rsidRPr="0031511F" w:rsidRDefault="00721979" w:rsidP="0031511F">
            <w:pPr>
              <w:spacing w:after="0" w:line="240" w:lineRule="auto"/>
              <w:rPr>
                <w:rFonts w:ascii="Times New Roman" w:hAnsi="Times New Roman" w:cs="Times New Roman"/>
              </w:rPr>
            </w:pPr>
            <w:r>
              <w:rPr>
                <w:rFonts w:ascii="Times New Roman" w:hAnsi="Times New Roman" w:cs="Times New Roman"/>
              </w:rPr>
              <w:t xml:space="preserve">Протокол </w:t>
            </w:r>
            <w:r w:rsidR="0031511F" w:rsidRPr="0031511F">
              <w:rPr>
                <w:rFonts w:ascii="Times New Roman" w:hAnsi="Times New Roman" w:cs="Times New Roman"/>
              </w:rPr>
              <w:t>№</w:t>
            </w:r>
          </w:p>
        </w:tc>
        <w:tc>
          <w:tcPr>
            <w:tcW w:w="2013" w:type="dxa"/>
            <w:gridSpan w:val="4"/>
            <w:tcBorders>
              <w:top w:val="nil"/>
              <w:left w:val="nil"/>
              <w:bottom w:val="single" w:sz="4" w:space="0" w:color="auto"/>
              <w:right w:val="nil"/>
            </w:tcBorders>
            <w:vAlign w:val="bottom"/>
          </w:tcPr>
          <w:p w14:paraId="08DAA448" w14:textId="1839C25D" w:rsidR="0031511F" w:rsidRPr="00A31926" w:rsidRDefault="0048096B" w:rsidP="0031511F">
            <w:pPr>
              <w:spacing w:after="0" w:line="240" w:lineRule="auto"/>
              <w:jc w:val="center"/>
              <w:rPr>
                <w:rFonts w:ascii="Times New Roman" w:hAnsi="Times New Roman" w:cs="Times New Roman"/>
              </w:rPr>
            </w:pPr>
            <w:r w:rsidRPr="0048096B">
              <w:rPr>
                <w:rFonts w:ascii="Times New Roman" w:hAnsi="Times New Roman" w:cs="Times New Roman"/>
              </w:rPr>
              <w:t>7/2016</w:t>
            </w:r>
          </w:p>
        </w:tc>
        <w:tc>
          <w:tcPr>
            <w:tcW w:w="1449" w:type="dxa"/>
            <w:tcBorders>
              <w:top w:val="nil"/>
              <w:left w:val="nil"/>
              <w:bottom w:val="nil"/>
              <w:right w:val="nil"/>
            </w:tcBorders>
            <w:vAlign w:val="bottom"/>
          </w:tcPr>
          <w:p w14:paraId="46DD07E4" w14:textId="77777777" w:rsidR="0031511F" w:rsidRPr="0031511F" w:rsidRDefault="0031511F" w:rsidP="0031511F">
            <w:pPr>
              <w:spacing w:after="0" w:line="240" w:lineRule="auto"/>
              <w:rPr>
                <w:rFonts w:ascii="Times New Roman" w:hAnsi="Times New Roman" w:cs="Times New Roman"/>
              </w:rPr>
            </w:pPr>
          </w:p>
        </w:tc>
        <w:tc>
          <w:tcPr>
            <w:tcW w:w="5302" w:type="dxa"/>
            <w:tcBorders>
              <w:top w:val="nil"/>
              <w:left w:val="nil"/>
              <w:bottom w:val="single" w:sz="4" w:space="0" w:color="auto"/>
              <w:right w:val="nil"/>
            </w:tcBorders>
            <w:vAlign w:val="bottom"/>
          </w:tcPr>
          <w:p w14:paraId="28849656" w14:textId="77777777" w:rsidR="0031511F" w:rsidRPr="0031511F" w:rsidRDefault="0031511F" w:rsidP="0031511F">
            <w:pPr>
              <w:spacing w:after="0" w:line="240" w:lineRule="auto"/>
              <w:jc w:val="center"/>
              <w:rPr>
                <w:rFonts w:ascii="Times New Roman" w:hAnsi="Times New Roman" w:cs="Times New Roman"/>
                <w:b/>
                <w:sz w:val="24"/>
                <w:szCs w:val="24"/>
              </w:rPr>
            </w:pPr>
            <w:r w:rsidRPr="0031511F">
              <w:rPr>
                <w:rFonts w:ascii="Times New Roman" w:hAnsi="Times New Roman" w:cs="Times New Roman"/>
                <w:b/>
                <w:sz w:val="24"/>
                <w:szCs w:val="24"/>
              </w:rPr>
              <w:t>ЗАО «ФБ ММВБ»</w:t>
            </w:r>
          </w:p>
        </w:tc>
      </w:tr>
      <w:tr w:rsidR="0031511F" w:rsidRPr="0031511F" w14:paraId="7BBD0C3E" w14:textId="77777777" w:rsidTr="00721979">
        <w:trPr>
          <w:cantSplit/>
        </w:trPr>
        <w:tc>
          <w:tcPr>
            <w:tcW w:w="420" w:type="dxa"/>
            <w:tcBorders>
              <w:top w:val="nil"/>
              <w:left w:val="nil"/>
              <w:bottom w:val="nil"/>
              <w:right w:val="nil"/>
            </w:tcBorders>
            <w:vAlign w:val="bottom"/>
          </w:tcPr>
          <w:p w14:paraId="620A6967" w14:textId="77777777" w:rsidR="0031511F" w:rsidRPr="0031511F" w:rsidRDefault="0031511F" w:rsidP="0031511F">
            <w:pPr>
              <w:spacing w:after="0" w:line="240" w:lineRule="auto"/>
              <w:rPr>
                <w:rFonts w:ascii="Times New Roman" w:hAnsi="Times New Roman" w:cs="Times New Roman"/>
              </w:rPr>
            </w:pPr>
            <w:r w:rsidRPr="0031511F">
              <w:rPr>
                <w:rFonts w:ascii="Times New Roman" w:hAnsi="Times New Roman" w:cs="Times New Roman"/>
              </w:rPr>
              <w:t>от “</w:t>
            </w:r>
          </w:p>
        </w:tc>
        <w:tc>
          <w:tcPr>
            <w:tcW w:w="391" w:type="dxa"/>
            <w:tcBorders>
              <w:top w:val="nil"/>
              <w:left w:val="nil"/>
              <w:bottom w:val="single" w:sz="4" w:space="0" w:color="auto"/>
              <w:right w:val="nil"/>
            </w:tcBorders>
            <w:vAlign w:val="bottom"/>
          </w:tcPr>
          <w:p w14:paraId="447A83FD" w14:textId="6F149E72" w:rsidR="0031511F" w:rsidRPr="0031511F" w:rsidRDefault="0048096B" w:rsidP="0031511F">
            <w:pPr>
              <w:spacing w:after="0" w:line="240" w:lineRule="auto"/>
              <w:jc w:val="center"/>
              <w:rPr>
                <w:rFonts w:ascii="Times New Roman" w:hAnsi="Times New Roman" w:cs="Times New Roman"/>
              </w:rPr>
            </w:pPr>
            <w:r>
              <w:rPr>
                <w:rFonts w:ascii="Times New Roman" w:hAnsi="Times New Roman" w:cs="Times New Roman"/>
              </w:rPr>
              <w:t>27</w:t>
            </w:r>
          </w:p>
        </w:tc>
        <w:tc>
          <w:tcPr>
            <w:tcW w:w="224" w:type="dxa"/>
            <w:tcBorders>
              <w:top w:val="nil"/>
              <w:left w:val="nil"/>
              <w:bottom w:val="nil"/>
              <w:right w:val="nil"/>
            </w:tcBorders>
            <w:vAlign w:val="bottom"/>
          </w:tcPr>
          <w:p w14:paraId="2B26519C" w14:textId="77777777" w:rsidR="0031511F" w:rsidRPr="0031511F" w:rsidRDefault="0031511F" w:rsidP="0031511F">
            <w:pPr>
              <w:spacing w:after="0" w:line="240" w:lineRule="auto"/>
              <w:rPr>
                <w:rFonts w:ascii="Times New Roman" w:hAnsi="Times New Roman" w:cs="Times New Roman"/>
              </w:rPr>
            </w:pPr>
            <w:r w:rsidRPr="0031511F">
              <w:rPr>
                <w:rFonts w:ascii="Times New Roman" w:hAnsi="Times New Roman" w:cs="Times New Roman"/>
              </w:rPr>
              <w:t>”</w:t>
            </w:r>
          </w:p>
        </w:tc>
        <w:tc>
          <w:tcPr>
            <w:tcW w:w="1565" w:type="dxa"/>
            <w:gridSpan w:val="2"/>
            <w:tcBorders>
              <w:top w:val="nil"/>
              <w:left w:val="nil"/>
              <w:bottom w:val="single" w:sz="4" w:space="0" w:color="auto"/>
              <w:right w:val="nil"/>
            </w:tcBorders>
            <w:vAlign w:val="bottom"/>
          </w:tcPr>
          <w:p w14:paraId="78159932" w14:textId="2B188611" w:rsidR="0031511F" w:rsidRPr="0031511F" w:rsidRDefault="0048096B" w:rsidP="0031511F">
            <w:pPr>
              <w:spacing w:after="0" w:line="240" w:lineRule="auto"/>
              <w:jc w:val="center"/>
              <w:rPr>
                <w:rFonts w:ascii="Times New Roman" w:hAnsi="Times New Roman" w:cs="Times New Roman"/>
              </w:rPr>
            </w:pPr>
            <w:r>
              <w:rPr>
                <w:rFonts w:ascii="Times New Roman" w:hAnsi="Times New Roman" w:cs="Times New Roman"/>
              </w:rPr>
              <w:t>июля</w:t>
            </w:r>
          </w:p>
        </w:tc>
        <w:tc>
          <w:tcPr>
            <w:tcW w:w="340" w:type="dxa"/>
            <w:tcBorders>
              <w:top w:val="nil"/>
              <w:left w:val="nil"/>
              <w:bottom w:val="nil"/>
              <w:right w:val="nil"/>
            </w:tcBorders>
            <w:vAlign w:val="bottom"/>
          </w:tcPr>
          <w:p w14:paraId="6FA316F6" w14:textId="77777777" w:rsidR="0031511F" w:rsidRPr="0031511F" w:rsidRDefault="0031511F" w:rsidP="0031511F">
            <w:pPr>
              <w:spacing w:after="0" w:line="240" w:lineRule="auto"/>
              <w:jc w:val="right"/>
              <w:rPr>
                <w:rFonts w:ascii="Times New Roman" w:hAnsi="Times New Roman" w:cs="Times New Roman"/>
              </w:rPr>
            </w:pPr>
            <w:r w:rsidRPr="0031511F">
              <w:rPr>
                <w:rFonts w:ascii="Times New Roman" w:hAnsi="Times New Roman" w:cs="Times New Roman"/>
              </w:rPr>
              <w:t>20</w:t>
            </w:r>
          </w:p>
        </w:tc>
        <w:tc>
          <w:tcPr>
            <w:tcW w:w="340" w:type="dxa"/>
            <w:tcBorders>
              <w:top w:val="nil"/>
              <w:left w:val="nil"/>
              <w:bottom w:val="single" w:sz="4" w:space="0" w:color="auto"/>
              <w:right w:val="nil"/>
            </w:tcBorders>
            <w:vAlign w:val="bottom"/>
          </w:tcPr>
          <w:p w14:paraId="5EB4C8B0" w14:textId="59B4E91A" w:rsidR="0031511F" w:rsidRPr="00A31926" w:rsidRDefault="00A31926" w:rsidP="0031511F">
            <w:pPr>
              <w:spacing w:after="0" w:line="240" w:lineRule="auto"/>
              <w:rPr>
                <w:rFonts w:ascii="Times New Roman" w:hAnsi="Times New Roman" w:cs="Times New Roman"/>
              </w:rPr>
            </w:pPr>
            <w:r>
              <w:rPr>
                <w:rFonts w:ascii="Times New Roman" w:hAnsi="Times New Roman" w:cs="Times New Roman"/>
              </w:rPr>
              <w:t>16</w:t>
            </w:r>
          </w:p>
        </w:tc>
        <w:tc>
          <w:tcPr>
            <w:tcW w:w="1628" w:type="dxa"/>
            <w:gridSpan w:val="2"/>
            <w:tcBorders>
              <w:top w:val="nil"/>
              <w:left w:val="nil"/>
              <w:bottom w:val="nil"/>
              <w:right w:val="nil"/>
            </w:tcBorders>
            <w:vAlign w:val="bottom"/>
          </w:tcPr>
          <w:p w14:paraId="5883E260" w14:textId="77777777" w:rsidR="0031511F" w:rsidRPr="0031511F" w:rsidRDefault="0031511F" w:rsidP="0031511F">
            <w:pPr>
              <w:spacing w:after="0" w:line="240" w:lineRule="auto"/>
              <w:ind w:left="57"/>
              <w:rPr>
                <w:rFonts w:ascii="Times New Roman" w:hAnsi="Times New Roman" w:cs="Times New Roman"/>
              </w:rPr>
            </w:pPr>
            <w:r w:rsidRPr="0031511F">
              <w:rPr>
                <w:rFonts w:ascii="Times New Roman" w:hAnsi="Times New Roman" w:cs="Times New Roman"/>
              </w:rPr>
              <w:t>г.</w:t>
            </w:r>
          </w:p>
        </w:tc>
        <w:tc>
          <w:tcPr>
            <w:tcW w:w="5302" w:type="dxa"/>
            <w:tcBorders>
              <w:top w:val="nil"/>
              <w:left w:val="nil"/>
              <w:bottom w:val="nil"/>
              <w:right w:val="nil"/>
            </w:tcBorders>
          </w:tcPr>
          <w:p w14:paraId="56905FEE" w14:textId="77777777" w:rsidR="0031511F" w:rsidRPr="0031511F" w:rsidRDefault="0031511F" w:rsidP="0031511F">
            <w:pPr>
              <w:spacing w:after="0" w:line="240" w:lineRule="auto"/>
              <w:jc w:val="center"/>
              <w:rPr>
                <w:rFonts w:ascii="Times New Roman" w:hAnsi="Times New Roman" w:cs="Times New Roman"/>
                <w:sz w:val="18"/>
                <w:szCs w:val="18"/>
              </w:rPr>
            </w:pPr>
            <w:r w:rsidRPr="0031511F">
              <w:rPr>
                <w:rFonts w:ascii="Times New Roman" w:hAnsi="Times New Roman" w:cs="Times New Roman"/>
                <w:sz w:val="18"/>
                <w:szCs w:val="18"/>
              </w:rPr>
              <w:t>(наименование биржи, присвоившей идентификационный номер Программе биржевых облигаций)</w:t>
            </w:r>
          </w:p>
        </w:tc>
      </w:tr>
    </w:tbl>
    <w:p w14:paraId="1E8B9E1D" w14:textId="77777777" w:rsidR="0031511F" w:rsidRPr="0031511F" w:rsidRDefault="0031511F" w:rsidP="0031511F">
      <w:pPr>
        <w:spacing w:after="0" w:line="240" w:lineRule="auto"/>
        <w:ind w:left="4649"/>
        <w:jc w:val="center"/>
        <w:rPr>
          <w:rFonts w:ascii="Times New Roman" w:hAnsi="Times New Roman" w:cs="Times New Roman"/>
          <w:sz w:val="24"/>
          <w:szCs w:val="24"/>
        </w:rPr>
      </w:pPr>
    </w:p>
    <w:p w14:paraId="6D3D6E1D" w14:textId="77777777" w:rsidR="0031511F" w:rsidRPr="0031511F" w:rsidRDefault="0031511F" w:rsidP="0031511F">
      <w:pPr>
        <w:pBdr>
          <w:top w:val="single" w:sz="4" w:space="1" w:color="auto"/>
        </w:pBdr>
        <w:spacing w:after="0" w:line="240" w:lineRule="auto"/>
        <w:ind w:left="4649" w:right="486"/>
        <w:jc w:val="center"/>
        <w:rPr>
          <w:rFonts w:ascii="Times New Roman" w:hAnsi="Times New Roman" w:cs="Times New Roman"/>
          <w:sz w:val="18"/>
          <w:szCs w:val="18"/>
        </w:rPr>
      </w:pPr>
      <w:r w:rsidRPr="0031511F">
        <w:rPr>
          <w:rFonts w:ascii="Times New Roman" w:hAnsi="Times New Roman" w:cs="Times New Roman"/>
          <w:sz w:val="18"/>
          <w:szCs w:val="18"/>
        </w:rPr>
        <w:t>(наименование должности и подпись уполномоченного лица биржи, присвоившей идентификационный номер Программе биржевых облигаций)</w:t>
      </w:r>
    </w:p>
    <w:p w14:paraId="68B6357C" w14:textId="77777777" w:rsidR="0031511F" w:rsidRPr="0031511F" w:rsidRDefault="0031511F" w:rsidP="0031511F">
      <w:pPr>
        <w:spacing w:after="0" w:line="240" w:lineRule="auto"/>
        <w:ind w:left="4649" w:right="486"/>
        <w:jc w:val="center"/>
        <w:rPr>
          <w:rFonts w:ascii="Times New Roman" w:hAnsi="Times New Roman" w:cs="Times New Roman"/>
          <w:sz w:val="18"/>
          <w:szCs w:val="18"/>
        </w:rPr>
      </w:pPr>
      <w:r w:rsidRPr="0031511F">
        <w:rPr>
          <w:rFonts w:ascii="Times New Roman" w:hAnsi="Times New Roman" w:cs="Times New Roman"/>
          <w:sz w:val="18"/>
          <w:szCs w:val="18"/>
        </w:rPr>
        <w:t>Печать</w:t>
      </w:r>
    </w:p>
    <w:p w14:paraId="26E65B15" w14:textId="77777777" w:rsidR="0031511F" w:rsidRPr="0031511F" w:rsidRDefault="0031511F" w:rsidP="007417D9">
      <w:pPr>
        <w:autoSpaceDE w:val="0"/>
        <w:autoSpaceDN w:val="0"/>
        <w:jc w:val="center"/>
        <w:rPr>
          <w:rFonts w:ascii="Times New Roman" w:hAnsi="Times New Roman" w:cs="Times New Roman"/>
          <w:sz w:val="20"/>
        </w:rPr>
      </w:pPr>
    </w:p>
    <w:p w14:paraId="5F94E3AC" w14:textId="77777777" w:rsidR="00074523" w:rsidRPr="005B034E" w:rsidRDefault="00074523" w:rsidP="00074523">
      <w:pPr>
        <w:autoSpaceDE w:val="0"/>
        <w:autoSpaceDN w:val="0"/>
        <w:spacing w:before="360" w:after="0" w:line="240" w:lineRule="auto"/>
        <w:jc w:val="center"/>
        <w:rPr>
          <w:rFonts w:ascii="Times New Roman" w:eastAsiaTheme="minorEastAsia" w:hAnsi="Times New Roman" w:cs="Times New Roman"/>
          <w:b/>
          <w:bCs/>
          <w:sz w:val="36"/>
          <w:szCs w:val="36"/>
          <w:lang w:eastAsia="ru-RU"/>
        </w:rPr>
      </w:pPr>
      <w:r w:rsidRPr="005B034E">
        <w:rPr>
          <w:rFonts w:ascii="Times New Roman" w:eastAsiaTheme="minorEastAsia" w:hAnsi="Times New Roman" w:cs="Times New Roman"/>
          <w:b/>
          <w:bCs/>
          <w:sz w:val="36"/>
          <w:szCs w:val="36"/>
          <w:lang w:eastAsia="ru-RU"/>
        </w:rPr>
        <w:t>ПРОСПЕКТ ЦЕННЫХ БУМАГ</w:t>
      </w:r>
    </w:p>
    <w:p w14:paraId="085E9CD4" w14:textId="7C179B19" w:rsidR="00474468" w:rsidRPr="005B034E" w:rsidRDefault="00123747" w:rsidP="00474468">
      <w:pPr>
        <w:pStyle w:val="afffffff6"/>
        <w:jc w:val="center"/>
        <w:rPr>
          <w:b/>
          <w:bCs/>
          <w:iCs/>
          <w:sz w:val="36"/>
          <w:szCs w:val="20"/>
        </w:rPr>
      </w:pPr>
      <w:r w:rsidRPr="00123747">
        <w:rPr>
          <w:b/>
          <w:bCs/>
          <w:iCs/>
          <w:sz w:val="36"/>
          <w:szCs w:val="20"/>
        </w:rPr>
        <w:t>Публичное акционерное общество «Группа ЛСР»</w:t>
      </w:r>
    </w:p>
    <w:p w14:paraId="21DC3A5A" w14:textId="77777777" w:rsidR="00A31926" w:rsidRDefault="00A31926" w:rsidP="00B3514C">
      <w:pPr>
        <w:pStyle w:val="Default"/>
        <w:rPr>
          <w:color w:val="auto"/>
        </w:rPr>
      </w:pPr>
    </w:p>
    <w:p w14:paraId="1807A060" w14:textId="6331963D" w:rsidR="00123747" w:rsidRPr="00123747" w:rsidRDefault="00123747" w:rsidP="00123747">
      <w:pPr>
        <w:spacing w:after="0" w:line="240" w:lineRule="auto"/>
        <w:jc w:val="center"/>
        <w:rPr>
          <w:rFonts w:ascii="Times New Roman" w:eastAsia="Times New Roman" w:hAnsi="Times New Roman" w:cs="Times New Roman"/>
          <w:b/>
          <w:bCs/>
          <w:i/>
          <w:iCs/>
          <w:lang w:eastAsia="ru-RU"/>
        </w:rPr>
      </w:pPr>
      <w:r w:rsidRPr="00123747">
        <w:rPr>
          <w:rFonts w:ascii="Times New Roman" w:eastAsia="Times New Roman" w:hAnsi="Times New Roman" w:cs="Times New Roman"/>
          <w:b/>
          <w:bCs/>
          <w:i/>
          <w:iCs/>
          <w:lang w:eastAsia="ru-RU"/>
        </w:rPr>
        <w:t xml:space="preserve">биржевые облигации документарные процентные и/или дисконтные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Pr>
          <w:rFonts w:ascii="Times New Roman" w:eastAsia="Times New Roman" w:hAnsi="Times New Roman" w:cs="Times New Roman"/>
          <w:b/>
          <w:bCs/>
          <w:i/>
          <w:iCs/>
          <w:lang w:eastAsia="ru-RU"/>
        </w:rPr>
        <w:t>10</w:t>
      </w:r>
      <w:r w:rsidRPr="00123747">
        <w:rPr>
          <w:rFonts w:ascii="Times New Roman" w:eastAsia="Times New Roman" w:hAnsi="Times New Roman" w:cs="Times New Roman"/>
          <w:b/>
          <w:bCs/>
          <w:i/>
          <w:iCs/>
          <w:lang w:eastAsia="ru-RU"/>
        </w:rPr>
        <w:t>0 000 000 000 (</w:t>
      </w:r>
      <w:r>
        <w:rPr>
          <w:rFonts w:ascii="Times New Roman" w:eastAsia="Times New Roman" w:hAnsi="Times New Roman" w:cs="Times New Roman"/>
          <w:b/>
          <w:bCs/>
          <w:i/>
          <w:iCs/>
          <w:lang w:eastAsia="ru-RU"/>
        </w:rPr>
        <w:t>Ста</w:t>
      </w:r>
      <w:r w:rsidRPr="00123747">
        <w:rPr>
          <w:rFonts w:ascii="Times New Roman" w:eastAsia="Times New Roman" w:hAnsi="Times New Roman" w:cs="Times New Roman"/>
          <w:b/>
          <w:bCs/>
          <w:i/>
          <w:iCs/>
          <w:lang w:eastAsia="ru-RU"/>
        </w:rPr>
        <w:t xml:space="preserve"> миллиардов) российских рублей включительно или эквивалента этой суммы в иностранной валюте со сроком погашения до 3 640-го (Три тысячи шестьсот сорокового) дня включительно с даты начала размещения выпуска биржевых облигаций в рамках программы биржевых облигаций, размещаемые по открытой подписке</w:t>
      </w:r>
    </w:p>
    <w:p w14:paraId="77A04C4D" w14:textId="77777777" w:rsidR="00123747" w:rsidRPr="00123747" w:rsidRDefault="00123747" w:rsidP="00123747">
      <w:pPr>
        <w:spacing w:after="0" w:line="240" w:lineRule="auto"/>
        <w:jc w:val="center"/>
        <w:rPr>
          <w:rFonts w:ascii="Times New Roman" w:eastAsia="Times New Roman" w:hAnsi="Times New Roman" w:cs="Times New Roman"/>
          <w:b/>
          <w:bCs/>
          <w:i/>
        </w:rPr>
      </w:pPr>
      <w:r w:rsidRPr="00123747">
        <w:rPr>
          <w:rFonts w:ascii="Times New Roman" w:eastAsia="Times New Roman" w:hAnsi="Times New Roman" w:cs="Times New Roman"/>
          <w:b/>
          <w:bCs/>
          <w:i/>
          <w:iCs/>
          <w:lang w:eastAsia="ru-RU"/>
        </w:rPr>
        <w:t>Серия программы биржевых облигаций: 001Р</w:t>
      </w:r>
    </w:p>
    <w:p w14:paraId="6EF5A332" w14:textId="77777777" w:rsidR="00323480" w:rsidRPr="00723BA7" w:rsidRDefault="00323480" w:rsidP="00723BA7">
      <w:pPr>
        <w:pStyle w:val="Default"/>
        <w:rPr>
          <w:color w:val="auto"/>
          <w:sz w:val="20"/>
          <w:szCs w:val="20"/>
        </w:rPr>
      </w:pPr>
    </w:p>
    <w:p w14:paraId="2CD82140" w14:textId="77777777" w:rsidR="00074523" w:rsidRPr="005B034E" w:rsidRDefault="00074523" w:rsidP="00ED6FFF">
      <w:pPr>
        <w:autoSpaceDE w:val="0"/>
        <w:autoSpaceDN w:val="0"/>
        <w:spacing w:before="120" w:after="0" w:line="240" w:lineRule="auto"/>
        <w:ind w:firstLine="567"/>
        <w:jc w:val="center"/>
        <w:rPr>
          <w:rFonts w:ascii="Times New Roman" w:eastAsiaTheme="minorEastAsia" w:hAnsi="Times New Roman" w:cs="Times New Roman"/>
          <w:sz w:val="24"/>
          <w:szCs w:val="24"/>
          <w:lang w:eastAsia="ru-RU"/>
        </w:rPr>
      </w:pPr>
      <w:r w:rsidRPr="005B034E">
        <w:rPr>
          <w:rFonts w:ascii="Times New Roman" w:eastAsiaTheme="minorEastAsia" w:hAnsi="Times New Roman" w:cs="Times New Roman"/>
          <w:sz w:val="24"/>
          <w:szCs w:val="24"/>
          <w:lang w:eastAsia="ru-RU"/>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36D95266" w14:textId="77777777" w:rsidR="00A31926" w:rsidRPr="00723BA7" w:rsidRDefault="00A31926" w:rsidP="00723BA7">
      <w:pPr>
        <w:pStyle w:val="Default"/>
        <w:rPr>
          <w:color w:val="auto"/>
          <w:sz w:val="20"/>
          <w:szCs w:val="20"/>
        </w:rPr>
      </w:pPr>
    </w:p>
    <w:p w14:paraId="6C1AF814" w14:textId="540E9044" w:rsidR="00074523" w:rsidRPr="00723BA7" w:rsidRDefault="0031511F" w:rsidP="0031511F">
      <w:pPr>
        <w:autoSpaceDE w:val="0"/>
        <w:autoSpaceDN w:val="0"/>
        <w:spacing w:after="0" w:line="240" w:lineRule="auto"/>
        <w:jc w:val="center"/>
        <w:rPr>
          <w:rFonts w:ascii="Times New Roman" w:eastAsia="Times New Roman" w:hAnsi="Times New Roman" w:cs="Times New Roman"/>
          <w:sz w:val="32"/>
          <w:szCs w:val="32"/>
          <w:lang w:eastAsia="ru-RU"/>
        </w:rPr>
      </w:pPr>
      <w:r w:rsidRPr="0031511F">
        <w:rPr>
          <w:rFonts w:ascii="Times New Roman" w:eastAsia="Times New Roman" w:hAnsi="Times New Roman" w:cs="Times New Roman"/>
          <w:sz w:val="32"/>
          <w:szCs w:val="32"/>
          <w:lang w:eastAsia="ru-RU"/>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3C186838" w14:textId="77777777" w:rsidR="00723BA7" w:rsidRPr="00723BA7" w:rsidRDefault="00723BA7" w:rsidP="0031511F">
      <w:pPr>
        <w:autoSpaceDE w:val="0"/>
        <w:autoSpaceDN w:val="0"/>
        <w:spacing w:after="0" w:line="240" w:lineRule="auto"/>
        <w:jc w:val="center"/>
        <w:rPr>
          <w:rFonts w:ascii="Times New Roman" w:hAnsi="Times New Roman"/>
          <w:sz w:val="20"/>
          <w:szCs w:val="20"/>
        </w:rPr>
      </w:pP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119"/>
        <w:gridCol w:w="283"/>
        <w:gridCol w:w="1276"/>
        <w:gridCol w:w="283"/>
        <w:gridCol w:w="2127"/>
        <w:gridCol w:w="284"/>
      </w:tblGrid>
      <w:tr w:rsidR="00EF5F19" w:rsidRPr="005B034E" w14:paraId="4929F479" w14:textId="77777777" w:rsidTr="00D84FA6">
        <w:trPr>
          <w:cantSplit/>
          <w:trHeight w:val="360"/>
        </w:trPr>
        <w:tc>
          <w:tcPr>
            <w:tcW w:w="170" w:type="dxa"/>
            <w:tcBorders>
              <w:bottom w:val="nil"/>
              <w:right w:val="nil"/>
            </w:tcBorders>
            <w:vAlign w:val="bottom"/>
          </w:tcPr>
          <w:p w14:paraId="22664469" w14:textId="77777777" w:rsidR="00074523" w:rsidRPr="005B034E" w:rsidRDefault="00074523" w:rsidP="00CD6430">
            <w:pPr>
              <w:autoSpaceDE w:val="0"/>
              <w:autoSpaceDN w:val="0"/>
              <w:spacing w:after="0" w:line="240" w:lineRule="auto"/>
              <w:ind w:left="57"/>
              <w:rPr>
                <w:rFonts w:ascii="Times New Roman" w:eastAsiaTheme="minorEastAsia" w:hAnsi="Times New Roman" w:cs="Times New Roman"/>
                <w:sz w:val="24"/>
                <w:szCs w:val="24"/>
                <w:lang w:eastAsia="ru-RU"/>
              </w:rPr>
            </w:pPr>
          </w:p>
        </w:tc>
        <w:tc>
          <w:tcPr>
            <w:tcW w:w="5954" w:type="dxa"/>
            <w:gridSpan w:val="7"/>
            <w:tcBorders>
              <w:left w:val="nil"/>
              <w:right w:val="nil"/>
            </w:tcBorders>
            <w:vAlign w:val="bottom"/>
          </w:tcPr>
          <w:p w14:paraId="485B2472" w14:textId="20179C01" w:rsidR="00074523" w:rsidRPr="005B034E" w:rsidRDefault="00817F02" w:rsidP="002C3EBD">
            <w:pPr>
              <w:autoSpaceDE w:val="0"/>
              <w:autoSpaceDN w:val="0"/>
              <w:spacing w:after="0" w:line="240" w:lineRule="auto"/>
              <w:jc w:val="center"/>
              <w:rPr>
                <w:rFonts w:ascii="Times New Roman" w:eastAsiaTheme="minorEastAsia" w:hAnsi="Times New Roman" w:cs="Times New Roman"/>
                <w:sz w:val="24"/>
                <w:szCs w:val="24"/>
                <w:lang w:eastAsia="ru-RU"/>
              </w:rPr>
            </w:pPr>
            <w:r w:rsidRPr="005B034E">
              <w:rPr>
                <w:rFonts w:ascii="Times New Roman" w:eastAsiaTheme="minorEastAsia" w:hAnsi="Times New Roman" w:cs="Times New Roman"/>
                <w:sz w:val="24"/>
                <w:szCs w:val="24"/>
                <w:lang w:eastAsia="ru-RU"/>
              </w:rPr>
              <w:t xml:space="preserve">Генеральный директор </w:t>
            </w:r>
            <w:r w:rsidR="00ED6FFF" w:rsidRPr="00ED6FFF">
              <w:rPr>
                <w:rFonts w:ascii="Times New Roman" w:eastAsiaTheme="minorEastAsia" w:hAnsi="Times New Roman" w:cs="Times New Roman"/>
                <w:sz w:val="24"/>
                <w:szCs w:val="24"/>
                <w:lang w:eastAsia="ru-RU"/>
              </w:rPr>
              <w:t>ПАО «Группа ЛСР»</w:t>
            </w:r>
          </w:p>
        </w:tc>
        <w:tc>
          <w:tcPr>
            <w:tcW w:w="283" w:type="dxa"/>
            <w:tcBorders>
              <w:left w:val="nil"/>
              <w:bottom w:val="nil"/>
              <w:right w:val="nil"/>
            </w:tcBorders>
            <w:vAlign w:val="bottom"/>
          </w:tcPr>
          <w:p w14:paraId="6B91FB02"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4"/>
                <w:szCs w:val="24"/>
                <w:lang w:eastAsia="ru-RU"/>
              </w:rPr>
            </w:pPr>
          </w:p>
        </w:tc>
        <w:tc>
          <w:tcPr>
            <w:tcW w:w="1276" w:type="dxa"/>
            <w:tcBorders>
              <w:left w:val="nil"/>
              <w:right w:val="nil"/>
            </w:tcBorders>
            <w:vAlign w:val="bottom"/>
          </w:tcPr>
          <w:p w14:paraId="5A577482"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left w:val="nil"/>
              <w:bottom w:val="nil"/>
              <w:right w:val="nil"/>
            </w:tcBorders>
            <w:vAlign w:val="bottom"/>
          </w:tcPr>
          <w:p w14:paraId="681D97EF"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4"/>
                <w:szCs w:val="24"/>
                <w:lang w:eastAsia="ru-RU"/>
              </w:rPr>
            </w:pPr>
          </w:p>
        </w:tc>
        <w:tc>
          <w:tcPr>
            <w:tcW w:w="2127" w:type="dxa"/>
            <w:tcBorders>
              <w:left w:val="nil"/>
              <w:right w:val="nil"/>
            </w:tcBorders>
            <w:vAlign w:val="bottom"/>
          </w:tcPr>
          <w:p w14:paraId="525A9D91" w14:textId="5FC42E80" w:rsidR="00074523" w:rsidRPr="005B034E" w:rsidRDefault="00ED6FFF" w:rsidP="00CD6430">
            <w:pPr>
              <w:autoSpaceDE w:val="0"/>
              <w:autoSpaceDN w:val="0"/>
              <w:spacing w:after="0" w:line="240" w:lineRule="auto"/>
              <w:jc w:val="center"/>
              <w:rPr>
                <w:rFonts w:ascii="Times New Roman" w:eastAsiaTheme="minorEastAsia" w:hAnsi="Times New Roman" w:cs="Times New Roman"/>
                <w:sz w:val="24"/>
                <w:szCs w:val="24"/>
                <w:lang w:eastAsia="ru-RU"/>
              </w:rPr>
            </w:pPr>
            <w:r w:rsidRPr="00ED6FFF">
              <w:rPr>
                <w:rFonts w:ascii="Times New Roman" w:eastAsiaTheme="minorEastAsia" w:hAnsi="Times New Roman" w:cs="Times New Roman"/>
                <w:sz w:val="24"/>
                <w:szCs w:val="24"/>
                <w:lang w:eastAsia="ru-RU"/>
              </w:rPr>
              <w:t>А.Ю. Молчанов</w:t>
            </w:r>
          </w:p>
        </w:tc>
        <w:tc>
          <w:tcPr>
            <w:tcW w:w="284" w:type="dxa"/>
            <w:tcBorders>
              <w:left w:val="nil"/>
              <w:bottom w:val="nil"/>
            </w:tcBorders>
            <w:vAlign w:val="bottom"/>
          </w:tcPr>
          <w:p w14:paraId="795B932C"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4"/>
                <w:szCs w:val="24"/>
                <w:lang w:eastAsia="ru-RU"/>
              </w:rPr>
            </w:pPr>
          </w:p>
        </w:tc>
      </w:tr>
      <w:tr w:rsidR="005B034E" w:rsidRPr="005B034E" w14:paraId="4C906486" w14:textId="77777777" w:rsidTr="00D84FA6">
        <w:trPr>
          <w:cantSplit/>
        </w:trPr>
        <w:tc>
          <w:tcPr>
            <w:tcW w:w="170" w:type="dxa"/>
            <w:tcBorders>
              <w:top w:val="nil"/>
              <w:bottom w:val="nil"/>
              <w:right w:val="nil"/>
            </w:tcBorders>
            <w:vAlign w:val="bottom"/>
          </w:tcPr>
          <w:p w14:paraId="6994989A" w14:textId="77777777" w:rsidR="00074523" w:rsidRPr="005B034E" w:rsidRDefault="00074523" w:rsidP="00CD6430">
            <w:pPr>
              <w:autoSpaceDE w:val="0"/>
              <w:autoSpaceDN w:val="0"/>
              <w:spacing w:after="0" w:line="240" w:lineRule="auto"/>
              <w:ind w:left="57"/>
              <w:rPr>
                <w:rFonts w:ascii="Times New Roman" w:eastAsiaTheme="minorEastAsia" w:hAnsi="Times New Roman" w:cs="Times New Roman"/>
                <w:sz w:val="18"/>
                <w:szCs w:val="18"/>
                <w:lang w:eastAsia="ru-RU"/>
              </w:rPr>
            </w:pPr>
          </w:p>
        </w:tc>
        <w:tc>
          <w:tcPr>
            <w:tcW w:w="5954" w:type="dxa"/>
            <w:gridSpan w:val="7"/>
            <w:tcBorders>
              <w:top w:val="nil"/>
              <w:left w:val="nil"/>
              <w:bottom w:val="nil"/>
              <w:right w:val="nil"/>
            </w:tcBorders>
          </w:tcPr>
          <w:p w14:paraId="04AF3333"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283" w:type="dxa"/>
            <w:tcBorders>
              <w:top w:val="nil"/>
              <w:left w:val="nil"/>
              <w:bottom w:val="nil"/>
              <w:right w:val="nil"/>
            </w:tcBorders>
          </w:tcPr>
          <w:p w14:paraId="504BEA8B"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nil"/>
              <w:left w:val="nil"/>
              <w:bottom w:val="nil"/>
              <w:right w:val="nil"/>
            </w:tcBorders>
          </w:tcPr>
          <w:p w14:paraId="0B71A71F"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18"/>
                <w:szCs w:val="18"/>
                <w:lang w:eastAsia="ru-RU"/>
              </w:rPr>
            </w:pPr>
            <w:r w:rsidRPr="005B034E">
              <w:rPr>
                <w:rFonts w:ascii="Times New Roman" w:eastAsiaTheme="minorEastAsia" w:hAnsi="Times New Roman" w:cs="Times New Roman"/>
                <w:sz w:val="18"/>
                <w:szCs w:val="18"/>
                <w:lang w:eastAsia="ru-RU"/>
              </w:rPr>
              <w:t>(подпись)</w:t>
            </w:r>
          </w:p>
        </w:tc>
        <w:tc>
          <w:tcPr>
            <w:tcW w:w="283" w:type="dxa"/>
            <w:tcBorders>
              <w:top w:val="nil"/>
              <w:left w:val="nil"/>
              <w:bottom w:val="nil"/>
              <w:right w:val="nil"/>
            </w:tcBorders>
          </w:tcPr>
          <w:p w14:paraId="222514D3"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18"/>
                <w:szCs w:val="18"/>
                <w:lang w:eastAsia="ru-RU"/>
              </w:rPr>
            </w:pPr>
          </w:p>
        </w:tc>
        <w:tc>
          <w:tcPr>
            <w:tcW w:w="2127" w:type="dxa"/>
            <w:tcBorders>
              <w:top w:val="nil"/>
              <w:left w:val="nil"/>
              <w:bottom w:val="nil"/>
              <w:right w:val="nil"/>
            </w:tcBorders>
          </w:tcPr>
          <w:p w14:paraId="039C9DDA"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284" w:type="dxa"/>
            <w:tcBorders>
              <w:top w:val="nil"/>
              <w:left w:val="nil"/>
              <w:bottom w:val="nil"/>
            </w:tcBorders>
          </w:tcPr>
          <w:p w14:paraId="2A605457"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18"/>
                <w:szCs w:val="18"/>
                <w:lang w:eastAsia="ru-RU"/>
              </w:rPr>
            </w:pPr>
          </w:p>
        </w:tc>
      </w:tr>
      <w:tr w:rsidR="00EF5F19" w:rsidRPr="005B034E" w14:paraId="7A9F0100" w14:textId="77777777" w:rsidTr="00D84FA6">
        <w:trPr>
          <w:cantSplit/>
        </w:trPr>
        <w:tc>
          <w:tcPr>
            <w:tcW w:w="266" w:type="dxa"/>
            <w:gridSpan w:val="2"/>
            <w:tcBorders>
              <w:top w:val="nil"/>
              <w:bottom w:val="nil"/>
              <w:right w:val="nil"/>
            </w:tcBorders>
            <w:vAlign w:val="bottom"/>
          </w:tcPr>
          <w:p w14:paraId="5A6D3721" w14:textId="77777777" w:rsidR="00074523" w:rsidRPr="00ED6FFF" w:rsidRDefault="00074523" w:rsidP="00CD6430">
            <w:pPr>
              <w:autoSpaceDE w:val="0"/>
              <w:autoSpaceDN w:val="0"/>
              <w:spacing w:after="0" w:line="240" w:lineRule="auto"/>
              <w:ind w:left="57"/>
              <w:jc w:val="right"/>
              <w:rPr>
                <w:rFonts w:ascii="Times New Roman" w:eastAsiaTheme="minorEastAsia" w:hAnsi="Times New Roman" w:cs="Times New Roman"/>
                <w:lang w:eastAsia="ru-RU"/>
              </w:rPr>
            </w:pPr>
            <w:r w:rsidRPr="00ED6FFF">
              <w:rPr>
                <w:rFonts w:ascii="Times New Roman" w:eastAsiaTheme="minorEastAsia" w:hAnsi="Times New Roman" w:cs="Times New Roman"/>
                <w:lang w:eastAsia="ru-RU"/>
              </w:rPr>
              <w:t>“</w:t>
            </w:r>
          </w:p>
        </w:tc>
        <w:tc>
          <w:tcPr>
            <w:tcW w:w="329" w:type="dxa"/>
            <w:tcBorders>
              <w:top w:val="nil"/>
              <w:left w:val="nil"/>
              <w:right w:val="nil"/>
            </w:tcBorders>
            <w:vAlign w:val="bottom"/>
          </w:tcPr>
          <w:p w14:paraId="2AE8CDA6" w14:textId="0438D772" w:rsidR="00074523" w:rsidRPr="00ED6FFF" w:rsidRDefault="00074523" w:rsidP="00CD6430">
            <w:pPr>
              <w:autoSpaceDE w:val="0"/>
              <w:autoSpaceDN w:val="0"/>
              <w:spacing w:after="0" w:line="240" w:lineRule="auto"/>
              <w:jc w:val="center"/>
              <w:rPr>
                <w:rFonts w:ascii="Times New Roman" w:eastAsiaTheme="minorEastAsia" w:hAnsi="Times New Roman" w:cs="Times New Roman"/>
                <w:lang w:eastAsia="ru-RU"/>
              </w:rPr>
            </w:pPr>
          </w:p>
        </w:tc>
        <w:tc>
          <w:tcPr>
            <w:tcW w:w="230" w:type="dxa"/>
            <w:tcBorders>
              <w:top w:val="nil"/>
              <w:left w:val="nil"/>
              <w:bottom w:val="nil"/>
              <w:right w:val="nil"/>
            </w:tcBorders>
            <w:vAlign w:val="bottom"/>
          </w:tcPr>
          <w:p w14:paraId="402618EB" w14:textId="77777777" w:rsidR="00074523" w:rsidRPr="00ED6FFF" w:rsidRDefault="00074523" w:rsidP="00CD6430">
            <w:pPr>
              <w:autoSpaceDE w:val="0"/>
              <w:autoSpaceDN w:val="0"/>
              <w:spacing w:after="0" w:line="240" w:lineRule="auto"/>
              <w:rPr>
                <w:rFonts w:ascii="Times New Roman" w:eastAsiaTheme="minorEastAsia" w:hAnsi="Times New Roman" w:cs="Times New Roman"/>
                <w:lang w:eastAsia="ru-RU"/>
              </w:rPr>
            </w:pPr>
            <w:r w:rsidRPr="00ED6FFF">
              <w:rPr>
                <w:rFonts w:ascii="Times New Roman" w:eastAsiaTheme="minorEastAsia" w:hAnsi="Times New Roman" w:cs="Times New Roman"/>
                <w:lang w:eastAsia="ru-RU"/>
              </w:rPr>
              <w:t>”</w:t>
            </w:r>
          </w:p>
        </w:tc>
        <w:tc>
          <w:tcPr>
            <w:tcW w:w="1613" w:type="dxa"/>
            <w:tcBorders>
              <w:top w:val="nil"/>
              <w:left w:val="nil"/>
              <w:right w:val="nil"/>
            </w:tcBorders>
            <w:vAlign w:val="bottom"/>
          </w:tcPr>
          <w:p w14:paraId="1096D161" w14:textId="13ADD5F5" w:rsidR="00074523" w:rsidRPr="00ED6FFF" w:rsidRDefault="00074523" w:rsidP="00CD6430">
            <w:pPr>
              <w:autoSpaceDE w:val="0"/>
              <w:autoSpaceDN w:val="0"/>
              <w:spacing w:after="0" w:line="240" w:lineRule="auto"/>
              <w:jc w:val="center"/>
              <w:rPr>
                <w:rFonts w:ascii="Times New Roman" w:eastAsiaTheme="minorEastAsia" w:hAnsi="Times New Roman" w:cs="Times New Roman"/>
                <w:lang w:eastAsia="ru-RU"/>
              </w:rPr>
            </w:pPr>
          </w:p>
        </w:tc>
        <w:tc>
          <w:tcPr>
            <w:tcW w:w="284" w:type="dxa"/>
            <w:tcBorders>
              <w:top w:val="nil"/>
              <w:left w:val="nil"/>
              <w:bottom w:val="nil"/>
              <w:right w:val="nil"/>
            </w:tcBorders>
            <w:vAlign w:val="bottom"/>
          </w:tcPr>
          <w:p w14:paraId="04EB4032" w14:textId="77777777" w:rsidR="00074523" w:rsidRPr="00ED6FFF" w:rsidRDefault="00074523" w:rsidP="00CD6430">
            <w:pPr>
              <w:autoSpaceDE w:val="0"/>
              <w:autoSpaceDN w:val="0"/>
              <w:spacing w:after="0" w:line="240" w:lineRule="auto"/>
              <w:jc w:val="right"/>
              <w:rPr>
                <w:rFonts w:ascii="Times New Roman" w:eastAsiaTheme="minorEastAsia" w:hAnsi="Times New Roman" w:cs="Times New Roman"/>
                <w:lang w:eastAsia="ru-RU"/>
              </w:rPr>
            </w:pPr>
            <w:r w:rsidRPr="00ED6FFF">
              <w:rPr>
                <w:rFonts w:ascii="Times New Roman" w:eastAsiaTheme="minorEastAsia" w:hAnsi="Times New Roman" w:cs="Times New Roman"/>
                <w:lang w:eastAsia="ru-RU"/>
              </w:rPr>
              <w:t>20</w:t>
            </w:r>
          </w:p>
        </w:tc>
        <w:tc>
          <w:tcPr>
            <w:tcW w:w="283" w:type="dxa"/>
            <w:tcBorders>
              <w:top w:val="nil"/>
              <w:left w:val="nil"/>
              <w:right w:val="nil"/>
            </w:tcBorders>
            <w:vAlign w:val="bottom"/>
          </w:tcPr>
          <w:p w14:paraId="500A7C5B" w14:textId="725999EE" w:rsidR="00074523" w:rsidRPr="00ED6FFF" w:rsidRDefault="000A1E33" w:rsidP="00CD6430">
            <w:pPr>
              <w:autoSpaceDE w:val="0"/>
              <w:autoSpaceDN w:val="0"/>
              <w:spacing w:after="0" w:line="240" w:lineRule="auto"/>
              <w:rPr>
                <w:rFonts w:ascii="Times New Roman" w:eastAsiaTheme="minorEastAsia" w:hAnsi="Times New Roman" w:cs="Times New Roman"/>
                <w:lang w:eastAsia="ru-RU"/>
              </w:rPr>
            </w:pPr>
            <w:r w:rsidRPr="00ED6FFF">
              <w:rPr>
                <w:rFonts w:ascii="Times New Roman" w:eastAsiaTheme="minorEastAsia" w:hAnsi="Times New Roman" w:cs="Times New Roman"/>
                <w:lang w:eastAsia="ru-RU"/>
              </w:rPr>
              <w:t>16</w:t>
            </w:r>
          </w:p>
        </w:tc>
        <w:tc>
          <w:tcPr>
            <w:tcW w:w="7372" w:type="dxa"/>
            <w:gridSpan w:val="6"/>
            <w:tcBorders>
              <w:top w:val="nil"/>
              <w:left w:val="nil"/>
              <w:bottom w:val="nil"/>
            </w:tcBorders>
            <w:vAlign w:val="bottom"/>
          </w:tcPr>
          <w:p w14:paraId="3D517FC2" w14:textId="77777777" w:rsidR="00074523" w:rsidRPr="00ED6FFF" w:rsidRDefault="00074523" w:rsidP="00CD6430">
            <w:pPr>
              <w:autoSpaceDE w:val="0"/>
              <w:autoSpaceDN w:val="0"/>
              <w:spacing w:after="0" w:line="240" w:lineRule="auto"/>
              <w:ind w:left="57"/>
              <w:rPr>
                <w:rFonts w:ascii="Times New Roman" w:eastAsiaTheme="minorEastAsia" w:hAnsi="Times New Roman" w:cs="Times New Roman"/>
                <w:lang w:eastAsia="ru-RU"/>
              </w:rPr>
            </w:pPr>
            <w:r w:rsidRPr="00ED6FFF">
              <w:rPr>
                <w:rFonts w:ascii="Times New Roman" w:eastAsiaTheme="minorEastAsia" w:hAnsi="Times New Roman" w:cs="Times New Roman"/>
                <w:lang w:eastAsia="ru-RU"/>
              </w:rPr>
              <w:t>г.</w:t>
            </w:r>
          </w:p>
        </w:tc>
      </w:tr>
      <w:tr w:rsidR="00EF5F19" w:rsidRPr="005B034E" w14:paraId="343A5B57" w14:textId="77777777" w:rsidTr="00D84FA6">
        <w:trPr>
          <w:cantSplit/>
          <w:trHeight w:val="360"/>
        </w:trPr>
        <w:tc>
          <w:tcPr>
            <w:tcW w:w="170" w:type="dxa"/>
            <w:tcBorders>
              <w:top w:val="nil"/>
              <w:bottom w:val="nil"/>
              <w:right w:val="nil"/>
            </w:tcBorders>
            <w:vAlign w:val="bottom"/>
          </w:tcPr>
          <w:p w14:paraId="40F660CD" w14:textId="77777777" w:rsidR="00074523" w:rsidRPr="005B034E" w:rsidRDefault="00074523" w:rsidP="00CD6430">
            <w:pPr>
              <w:autoSpaceDE w:val="0"/>
              <w:autoSpaceDN w:val="0"/>
              <w:spacing w:after="0" w:line="240" w:lineRule="auto"/>
              <w:ind w:left="57"/>
              <w:rPr>
                <w:rFonts w:ascii="Times New Roman" w:eastAsiaTheme="minorEastAsia" w:hAnsi="Times New Roman" w:cs="Times New Roman"/>
                <w:sz w:val="24"/>
                <w:szCs w:val="24"/>
                <w:lang w:eastAsia="ru-RU"/>
              </w:rPr>
            </w:pPr>
          </w:p>
        </w:tc>
        <w:tc>
          <w:tcPr>
            <w:tcW w:w="5954" w:type="dxa"/>
            <w:gridSpan w:val="7"/>
            <w:tcBorders>
              <w:top w:val="nil"/>
              <w:left w:val="nil"/>
              <w:right w:val="nil"/>
            </w:tcBorders>
            <w:vAlign w:val="bottom"/>
          </w:tcPr>
          <w:p w14:paraId="46EC5F6E" w14:textId="498DB2BE" w:rsidR="00074523" w:rsidRPr="005B034E" w:rsidRDefault="00ED6FFF" w:rsidP="007974AA">
            <w:pPr>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Главный бухгалтер </w:t>
            </w:r>
            <w:r w:rsidRPr="00ED6FFF">
              <w:rPr>
                <w:rFonts w:ascii="Times New Roman" w:eastAsiaTheme="minorEastAsia" w:hAnsi="Times New Roman" w:cs="Times New Roman"/>
                <w:sz w:val="24"/>
                <w:szCs w:val="24"/>
                <w:lang w:eastAsia="ru-RU"/>
              </w:rPr>
              <w:t>ПАО «Группа ЛСР»</w:t>
            </w:r>
          </w:p>
        </w:tc>
        <w:tc>
          <w:tcPr>
            <w:tcW w:w="283" w:type="dxa"/>
            <w:tcBorders>
              <w:top w:val="nil"/>
              <w:left w:val="nil"/>
              <w:bottom w:val="nil"/>
              <w:right w:val="nil"/>
            </w:tcBorders>
            <w:vAlign w:val="bottom"/>
          </w:tcPr>
          <w:p w14:paraId="7515D952"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4"/>
                <w:szCs w:val="24"/>
                <w:lang w:eastAsia="ru-RU"/>
              </w:rPr>
            </w:pPr>
          </w:p>
        </w:tc>
        <w:tc>
          <w:tcPr>
            <w:tcW w:w="1276" w:type="dxa"/>
            <w:tcBorders>
              <w:top w:val="nil"/>
              <w:left w:val="nil"/>
              <w:right w:val="nil"/>
            </w:tcBorders>
            <w:vAlign w:val="bottom"/>
          </w:tcPr>
          <w:p w14:paraId="623F213D"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14:paraId="2AEB0424"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4"/>
                <w:szCs w:val="24"/>
                <w:lang w:eastAsia="ru-RU"/>
              </w:rPr>
            </w:pPr>
          </w:p>
        </w:tc>
        <w:tc>
          <w:tcPr>
            <w:tcW w:w="2127" w:type="dxa"/>
            <w:tcBorders>
              <w:top w:val="nil"/>
              <w:left w:val="nil"/>
              <w:right w:val="nil"/>
            </w:tcBorders>
            <w:vAlign w:val="bottom"/>
          </w:tcPr>
          <w:p w14:paraId="150AB0E6" w14:textId="6B6D1F29" w:rsidR="00074523" w:rsidRPr="005B034E" w:rsidRDefault="00ED6FFF" w:rsidP="00D84FA6">
            <w:pPr>
              <w:autoSpaceDE w:val="0"/>
              <w:autoSpaceDN w:val="0"/>
              <w:spacing w:after="0" w:line="240" w:lineRule="auto"/>
              <w:ind w:left="-311" w:right="-170"/>
              <w:jc w:val="center"/>
              <w:rPr>
                <w:rFonts w:ascii="Times New Roman" w:eastAsiaTheme="minorEastAsia" w:hAnsi="Times New Roman" w:cs="Times New Roman"/>
                <w:sz w:val="24"/>
                <w:szCs w:val="24"/>
                <w:lang w:eastAsia="ru-RU"/>
              </w:rPr>
            </w:pPr>
            <w:r w:rsidRPr="00ED6FFF">
              <w:rPr>
                <w:rFonts w:ascii="Times New Roman" w:eastAsiaTheme="minorEastAsia" w:hAnsi="Times New Roman" w:cs="Times New Roman"/>
                <w:sz w:val="24"/>
                <w:szCs w:val="24"/>
                <w:lang w:eastAsia="ru-RU"/>
              </w:rPr>
              <w:t>Ю.Н. Решетникова</w:t>
            </w:r>
          </w:p>
        </w:tc>
        <w:tc>
          <w:tcPr>
            <w:tcW w:w="284" w:type="dxa"/>
            <w:tcBorders>
              <w:top w:val="nil"/>
              <w:left w:val="nil"/>
              <w:bottom w:val="nil"/>
            </w:tcBorders>
            <w:vAlign w:val="bottom"/>
          </w:tcPr>
          <w:p w14:paraId="56311689"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4"/>
                <w:szCs w:val="24"/>
                <w:lang w:eastAsia="ru-RU"/>
              </w:rPr>
            </w:pPr>
          </w:p>
        </w:tc>
      </w:tr>
      <w:tr w:rsidR="005B034E" w:rsidRPr="005B034E" w14:paraId="3BF95B0F" w14:textId="77777777" w:rsidTr="00D84FA6">
        <w:trPr>
          <w:cantSplit/>
        </w:trPr>
        <w:tc>
          <w:tcPr>
            <w:tcW w:w="170" w:type="dxa"/>
            <w:tcBorders>
              <w:top w:val="nil"/>
              <w:bottom w:val="nil"/>
              <w:right w:val="nil"/>
            </w:tcBorders>
            <w:vAlign w:val="bottom"/>
          </w:tcPr>
          <w:p w14:paraId="3DCEDCB7" w14:textId="77777777" w:rsidR="00074523" w:rsidRPr="005B034E" w:rsidRDefault="00074523" w:rsidP="00CD6430">
            <w:pPr>
              <w:autoSpaceDE w:val="0"/>
              <w:autoSpaceDN w:val="0"/>
              <w:spacing w:after="0" w:line="240" w:lineRule="auto"/>
              <w:ind w:left="57"/>
              <w:rPr>
                <w:rFonts w:ascii="Times New Roman" w:eastAsiaTheme="minorEastAsia" w:hAnsi="Times New Roman" w:cs="Times New Roman"/>
                <w:sz w:val="18"/>
                <w:szCs w:val="18"/>
                <w:lang w:eastAsia="ru-RU"/>
              </w:rPr>
            </w:pPr>
          </w:p>
        </w:tc>
        <w:tc>
          <w:tcPr>
            <w:tcW w:w="5954" w:type="dxa"/>
            <w:gridSpan w:val="7"/>
            <w:tcBorders>
              <w:top w:val="nil"/>
              <w:left w:val="nil"/>
              <w:bottom w:val="nil"/>
              <w:right w:val="nil"/>
            </w:tcBorders>
          </w:tcPr>
          <w:p w14:paraId="43F63697"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283" w:type="dxa"/>
            <w:tcBorders>
              <w:top w:val="nil"/>
              <w:left w:val="nil"/>
              <w:bottom w:val="nil"/>
              <w:right w:val="nil"/>
            </w:tcBorders>
          </w:tcPr>
          <w:p w14:paraId="57991E17"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nil"/>
              <w:left w:val="nil"/>
              <w:bottom w:val="nil"/>
              <w:right w:val="nil"/>
            </w:tcBorders>
          </w:tcPr>
          <w:p w14:paraId="28242D07"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18"/>
                <w:szCs w:val="18"/>
                <w:lang w:eastAsia="ru-RU"/>
              </w:rPr>
            </w:pPr>
            <w:r w:rsidRPr="005B034E">
              <w:rPr>
                <w:rFonts w:ascii="Times New Roman" w:eastAsiaTheme="minorEastAsia" w:hAnsi="Times New Roman" w:cs="Times New Roman"/>
                <w:sz w:val="18"/>
                <w:szCs w:val="18"/>
                <w:lang w:eastAsia="ru-RU"/>
              </w:rPr>
              <w:t>(подпись)</w:t>
            </w:r>
            <w:r w:rsidRPr="005B034E">
              <w:rPr>
                <w:rFonts w:ascii="Times New Roman" w:eastAsiaTheme="minorEastAsia" w:hAnsi="Times New Roman" w:cs="Times New Roman"/>
                <w:sz w:val="18"/>
                <w:szCs w:val="18"/>
                <w:lang w:eastAsia="ru-RU"/>
              </w:rPr>
              <w:br/>
              <w:t>М.П.</w:t>
            </w:r>
          </w:p>
        </w:tc>
        <w:tc>
          <w:tcPr>
            <w:tcW w:w="283" w:type="dxa"/>
            <w:tcBorders>
              <w:top w:val="nil"/>
              <w:left w:val="nil"/>
              <w:bottom w:val="nil"/>
              <w:right w:val="nil"/>
            </w:tcBorders>
          </w:tcPr>
          <w:p w14:paraId="0EE022C3"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18"/>
                <w:szCs w:val="18"/>
                <w:lang w:eastAsia="ru-RU"/>
              </w:rPr>
            </w:pPr>
          </w:p>
        </w:tc>
        <w:tc>
          <w:tcPr>
            <w:tcW w:w="2127" w:type="dxa"/>
            <w:tcBorders>
              <w:top w:val="nil"/>
              <w:left w:val="nil"/>
              <w:bottom w:val="nil"/>
              <w:right w:val="nil"/>
            </w:tcBorders>
          </w:tcPr>
          <w:p w14:paraId="47A255AD"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284" w:type="dxa"/>
            <w:tcBorders>
              <w:top w:val="nil"/>
              <w:left w:val="nil"/>
              <w:bottom w:val="nil"/>
            </w:tcBorders>
          </w:tcPr>
          <w:p w14:paraId="39BDA896"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18"/>
                <w:szCs w:val="18"/>
                <w:lang w:eastAsia="ru-RU"/>
              </w:rPr>
            </w:pPr>
          </w:p>
        </w:tc>
      </w:tr>
      <w:tr w:rsidR="00EF5F19" w:rsidRPr="005B034E" w14:paraId="52274B51" w14:textId="77777777" w:rsidTr="00D84FA6">
        <w:trPr>
          <w:cantSplit/>
        </w:trPr>
        <w:tc>
          <w:tcPr>
            <w:tcW w:w="266" w:type="dxa"/>
            <w:gridSpan w:val="2"/>
            <w:tcBorders>
              <w:top w:val="nil"/>
              <w:bottom w:val="nil"/>
              <w:right w:val="nil"/>
            </w:tcBorders>
            <w:vAlign w:val="bottom"/>
          </w:tcPr>
          <w:p w14:paraId="68271CBF" w14:textId="77777777" w:rsidR="00074523" w:rsidRPr="00ED6FFF" w:rsidRDefault="00074523" w:rsidP="00CD6430">
            <w:pPr>
              <w:autoSpaceDE w:val="0"/>
              <w:autoSpaceDN w:val="0"/>
              <w:spacing w:after="0" w:line="240" w:lineRule="auto"/>
              <w:ind w:left="57"/>
              <w:jc w:val="right"/>
              <w:rPr>
                <w:rFonts w:ascii="Times New Roman" w:eastAsiaTheme="minorEastAsia" w:hAnsi="Times New Roman" w:cs="Times New Roman"/>
                <w:lang w:eastAsia="ru-RU"/>
              </w:rPr>
            </w:pPr>
            <w:r w:rsidRPr="00ED6FFF">
              <w:rPr>
                <w:rFonts w:ascii="Times New Roman" w:eastAsiaTheme="minorEastAsia" w:hAnsi="Times New Roman" w:cs="Times New Roman"/>
                <w:lang w:eastAsia="ru-RU"/>
              </w:rPr>
              <w:t>“</w:t>
            </w:r>
          </w:p>
        </w:tc>
        <w:tc>
          <w:tcPr>
            <w:tcW w:w="329" w:type="dxa"/>
            <w:tcBorders>
              <w:top w:val="nil"/>
              <w:left w:val="nil"/>
              <w:right w:val="nil"/>
            </w:tcBorders>
            <w:vAlign w:val="bottom"/>
          </w:tcPr>
          <w:p w14:paraId="3F86C479" w14:textId="068EDF3B" w:rsidR="00074523" w:rsidRPr="00ED6FFF" w:rsidRDefault="00074523" w:rsidP="00ED6FFF">
            <w:pPr>
              <w:autoSpaceDE w:val="0"/>
              <w:autoSpaceDN w:val="0"/>
              <w:spacing w:after="0" w:line="240" w:lineRule="auto"/>
              <w:jc w:val="center"/>
              <w:rPr>
                <w:rFonts w:ascii="Times New Roman" w:eastAsiaTheme="minorEastAsia" w:hAnsi="Times New Roman" w:cs="Times New Roman"/>
                <w:lang w:eastAsia="ru-RU"/>
              </w:rPr>
            </w:pPr>
          </w:p>
        </w:tc>
        <w:tc>
          <w:tcPr>
            <w:tcW w:w="230" w:type="dxa"/>
            <w:tcBorders>
              <w:top w:val="nil"/>
              <w:left w:val="nil"/>
              <w:bottom w:val="nil"/>
              <w:right w:val="nil"/>
            </w:tcBorders>
            <w:vAlign w:val="bottom"/>
          </w:tcPr>
          <w:p w14:paraId="302C1DD1" w14:textId="77777777" w:rsidR="00074523" w:rsidRPr="00ED6FFF" w:rsidRDefault="00074523" w:rsidP="00CD6430">
            <w:pPr>
              <w:autoSpaceDE w:val="0"/>
              <w:autoSpaceDN w:val="0"/>
              <w:spacing w:after="0" w:line="240" w:lineRule="auto"/>
              <w:rPr>
                <w:rFonts w:ascii="Times New Roman" w:eastAsiaTheme="minorEastAsia" w:hAnsi="Times New Roman" w:cs="Times New Roman"/>
                <w:lang w:eastAsia="ru-RU"/>
              </w:rPr>
            </w:pPr>
            <w:r w:rsidRPr="00ED6FFF">
              <w:rPr>
                <w:rFonts w:ascii="Times New Roman" w:eastAsiaTheme="minorEastAsia" w:hAnsi="Times New Roman" w:cs="Times New Roman"/>
                <w:lang w:eastAsia="ru-RU"/>
              </w:rPr>
              <w:t>”</w:t>
            </w:r>
          </w:p>
        </w:tc>
        <w:tc>
          <w:tcPr>
            <w:tcW w:w="1613" w:type="dxa"/>
            <w:tcBorders>
              <w:top w:val="nil"/>
              <w:left w:val="nil"/>
              <w:right w:val="nil"/>
            </w:tcBorders>
            <w:vAlign w:val="bottom"/>
          </w:tcPr>
          <w:p w14:paraId="278095D2" w14:textId="32168957" w:rsidR="00074523" w:rsidRPr="00ED6FFF" w:rsidRDefault="00074523" w:rsidP="00CD6430">
            <w:pPr>
              <w:autoSpaceDE w:val="0"/>
              <w:autoSpaceDN w:val="0"/>
              <w:spacing w:after="0" w:line="240" w:lineRule="auto"/>
              <w:jc w:val="center"/>
              <w:rPr>
                <w:rFonts w:ascii="Times New Roman" w:eastAsiaTheme="minorEastAsia" w:hAnsi="Times New Roman" w:cs="Times New Roman"/>
                <w:lang w:eastAsia="ru-RU"/>
              </w:rPr>
            </w:pPr>
          </w:p>
        </w:tc>
        <w:tc>
          <w:tcPr>
            <w:tcW w:w="284" w:type="dxa"/>
            <w:tcBorders>
              <w:top w:val="nil"/>
              <w:left w:val="nil"/>
              <w:bottom w:val="nil"/>
              <w:right w:val="nil"/>
            </w:tcBorders>
            <w:vAlign w:val="bottom"/>
          </w:tcPr>
          <w:p w14:paraId="0B006A4A" w14:textId="77777777" w:rsidR="00074523" w:rsidRPr="00ED6FFF" w:rsidRDefault="00074523" w:rsidP="00CD6430">
            <w:pPr>
              <w:autoSpaceDE w:val="0"/>
              <w:autoSpaceDN w:val="0"/>
              <w:spacing w:after="0" w:line="240" w:lineRule="auto"/>
              <w:jc w:val="right"/>
              <w:rPr>
                <w:rFonts w:ascii="Times New Roman" w:eastAsiaTheme="minorEastAsia" w:hAnsi="Times New Roman" w:cs="Times New Roman"/>
                <w:lang w:eastAsia="ru-RU"/>
              </w:rPr>
            </w:pPr>
            <w:r w:rsidRPr="00ED6FFF">
              <w:rPr>
                <w:rFonts w:ascii="Times New Roman" w:eastAsiaTheme="minorEastAsia" w:hAnsi="Times New Roman" w:cs="Times New Roman"/>
                <w:lang w:eastAsia="ru-RU"/>
              </w:rPr>
              <w:t>20</w:t>
            </w:r>
          </w:p>
        </w:tc>
        <w:tc>
          <w:tcPr>
            <w:tcW w:w="283" w:type="dxa"/>
            <w:tcBorders>
              <w:top w:val="nil"/>
              <w:left w:val="nil"/>
              <w:right w:val="nil"/>
            </w:tcBorders>
            <w:vAlign w:val="bottom"/>
          </w:tcPr>
          <w:p w14:paraId="29FA59EC" w14:textId="7382A89C" w:rsidR="00074523" w:rsidRPr="00ED6FFF" w:rsidRDefault="000A1E33" w:rsidP="00CD6430">
            <w:pPr>
              <w:autoSpaceDE w:val="0"/>
              <w:autoSpaceDN w:val="0"/>
              <w:spacing w:after="0" w:line="240" w:lineRule="auto"/>
              <w:rPr>
                <w:rFonts w:ascii="Times New Roman" w:eastAsiaTheme="minorEastAsia" w:hAnsi="Times New Roman" w:cs="Times New Roman"/>
                <w:lang w:eastAsia="ru-RU"/>
              </w:rPr>
            </w:pPr>
            <w:r w:rsidRPr="00ED6FFF">
              <w:rPr>
                <w:rFonts w:ascii="Times New Roman" w:eastAsiaTheme="minorEastAsia" w:hAnsi="Times New Roman" w:cs="Times New Roman"/>
                <w:lang w:eastAsia="ru-RU"/>
              </w:rPr>
              <w:t>16</w:t>
            </w:r>
          </w:p>
        </w:tc>
        <w:tc>
          <w:tcPr>
            <w:tcW w:w="7372" w:type="dxa"/>
            <w:gridSpan w:val="6"/>
            <w:tcBorders>
              <w:top w:val="nil"/>
              <w:left w:val="nil"/>
              <w:bottom w:val="nil"/>
            </w:tcBorders>
            <w:vAlign w:val="bottom"/>
          </w:tcPr>
          <w:p w14:paraId="04587FB1" w14:textId="77777777" w:rsidR="00074523" w:rsidRPr="00ED6FFF" w:rsidRDefault="00074523" w:rsidP="00CD6430">
            <w:pPr>
              <w:autoSpaceDE w:val="0"/>
              <w:autoSpaceDN w:val="0"/>
              <w:spacing w:after="0" w:line="240" w:lineRule="auto"/>
              <w:ind w:left="57"/>
              <w:rPr>
                <w:rFonts w:ascii="Times New Roman" w:eastAsiaTheme="minorEastAsia" w:hAnsi="Times New Roman" w:cs="Times New Roman"/>
                <w:lang w:eastAsia="ru-RU"/>
              </w:rPr>
            </w:pPr>
            <w:r w:rsidRPr="00ED6FFF">
              <w:rPr>
                <w:rFonts w:ascii="Times New Roman" w:eastAsiaTheme="minorEastAsia" w:hAnsi="Times New Roman" w:cs="Times New Roman"/>
                <w:lang w:eastAsia="ru-RU"/>
              </w:rPr>
              <w:t>г.</w:t>
            </w:r>
          </w:p>
        </w:tc>
      </w:tr>
      <w:tr w:rsidR="00074523" w:rsidRPr="005B034E" w14:paraId="239DEF99" w14:textId="77777777" w:rsidTr="00D84FA6">
        <w:trPr>
          <w:cantSplit/>
        </w:trPr>
        <w:tc>
          <w:tcPr>
            <w:tcW w:w="10377" w:type="dxa"/>
            <w:gridSpan w:val="13"/>
            <w:tcBorders>
              <w:top w:val="nil"/>
              <w:bottom w:val="single" w:sz="4" w:space="0" w:color="auto"/>
            </w:tcBorders>
            <w:vAlign w:val="bottom"/>
          </w:tcPr>
          <w:p w14:paraId="48814E19"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0"/>
                <w:szCs w:val="20"/>
                <w:lang w:eastAsia="ru-RU"/>
              </w:rPr>
            </w:pPr>
          </w:p>
        </w:tc>
      </w:tr>
    </w:tbl>
    <w:p w14:paraId="18259191" w14:textId="77777777" w:rsidR="00E11492" w:rsidRPr="00ED6FFF" w:rsidRDefault="00E11492" w:rsidP="00074523">
      <w:pPr>
        <w:pStyle w:val="ConsPlusNormal"/>
        <w:ind w:firstLine="540"/>
        <w:jc w:val="both"/>
        <w:outlineLvl w:val="3"/>
        <w:rPr>
          <w:rFonts w:ascii="Times New Roman" w:hAnsi="Times New Roman" w:cs="Times New Roman"/>
          <w:sz w:val="16"/>
          <w:szCs w:val="16"/>
        </w:rPr>
      </w:pPr>
      <w:r w:rsidRPr="00ED6FFF">
        <w:rPr>
          <w:rFonts w:ascii="Times New Roman" w:hAnsi="Times New Roman" w:cs="Times New Roman"/>
          <w:sz w:val="16"/>
          <w:szCs w:val="16"/>
        </w:rPr>
        <w:br w:type="page"/>
      </w:r>
    </w:p>
    <w:p w14:paraId="68063FAD" w14:textId="77777777" w:rsidR="00CF630D" w:rsidRPr="005B034E" w:rsidRDefault="00CF630D" w:rsidP="00CF630D">
      <w:pPr>
        <w:pStyle w:val="ConsPlusNormal"/>
        <w:jc w:val="center"/>
        <w:rPr>
          <w:rFonts w:ascii="Times New Roman" w:hAnsi="Times New Roman" w:cs="Times New Roman"/>
          <w:b/>
          <w:sz w:val="22"/>
          <w:szCs w:val="22"/>
        </w:rPr>
      </w:pPr>
      <w:r w:rsidRPr="005B034E">
        <w:rPr>
          <w:rFonts w:ascii="Times New Roman" w:hAnsi="Times New Roman" w:cs="Times New Roman"/>
          <w:b/>
          <w:sz w:val="22"/>
          <w:szCs w:val="22"/>
        </w:rPr>
        <w:lastRenderedPageBreak/>
        <w:t>Оглавление</w:t>
      </w:r>
    </w:p>
    <w:p w14:paraId="2B74224D" w14:textId="77777777" w:rsidR="008D0146" w:rsidRDefault="00CF630D">
      <w:pPr>
        <w:pStyle w:val="25"/>
        <w:rPr>
          <w:rFonts w:asciiTheme="minorHAnsi" w:hAnsiTheme="minorHAnsi" w:cstheme="minorBidi"/>
        </w:rPr>
      </w:pPr>
      <w:r w:rsidRPr="005B034E">
        <w:rPr>
          <w:b/>
        </w:rPr>
        <w:fldChar w:fldCharType="begin"/>
      </w:r>
      <w:r w:rsidRPr="005B034E">
        <w:rPr>
          <w:b/>
        </w:rPr>
        <w:instrText xml:space="preserve"> TOC \o "1-3" \h \z \u </w:instrText>
      </w:r>
      <w:r w:rsidRPr="005B034E">
        <w:rPr>
          <w:b/>
        </w:rPr>
        <w:fldChar w:fldCharType="separate"/>
      </w:r>
      <w:hyperlink w:anchor="_Toc455738110" w:history="1">
        <w:r w:rsidR="008D0146" w:rsidRPr="00FF5DF8">
          <w:rPr>
            <w:rStyle w:val="ab"/>
            <w:b/>
          </w:rPr>
          <w:t>Введение</w:t>
        </w:r>
        <w:r w:rsidR="008D0146">
          <w:rPr>
            <w:webHidden/>
          </w:rPr>
          <w:tab/>
        </w:r>
        <w:r w:rsidR="008D0146">
          <w:rPr>
            <w:webHidden/>
          </w:rPr>
          <w:fldChar w:fldCharType="begin"/>
        </w:r>
        <w:r w:rsidR="008D0146">
          <w:rPr>
            <w:webHidden/>
          </w:rPr>
          <w:instrText xml:space="preserve"> PAGEREF _Toc455738110 \h </w:instrText>
        </w:r>
        <w:r w:rsidR="008D0146">
          <w:rPr>
            <w:webHidden/>
          </w:rPr>
        </w:r>
        <w:r w:rsidR="008D0146">
          <w:rPr>
            <w:webHidden/>
          </w:rPr>
          <w:fldChar w:fldCharType="separate"/>
        </w:r>
        <w:r w:rsidR="007935F2">
          <w:rPr>
            <w:webHidden/>
          </w:rPr>
          <w:t>6</w:t>
        </w:r>
        <w:r w:rsidR="008D0146">
          <w:rPr>
            <w:webHidden/>
          </w:rPr>
          <w:fldChar w:fldCharType="end"/>
        </w:r>
      </w:hyperlink>
    </w:p>
    <w:p w14:paraId="2154B187" w14:textId="77777777" w:rsidR="008D0146" w:rsidRDefault="00FE169A">
      <w:pPr>
        <w:pStyle w:val="25"/>
        <w:rPr>
          <w:rFonts w:asciiTheme="minorHAnsi" w:hAnsiTheme="minorHAnsi" w:cstheme="minorBidi"/>
        </w:rPr>
      </w:pPr>
      <w:hyperlink w:anchor="_Toc455738111" w:history="1">
        <w:r w:rsidR="008D0146" w:rsidRPr="00FF5DF8">
          <w:rPr>
            <w:rStyle w:val="ab"/>
            <w:b/>
          </w:rPr>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8D0146">
          <w:rPr>
            <w:webHidden/>
          </w:rPr>
          <w:tab/>
        </w:r>
        <w:r w:rsidR="008D0146">
          <w:rPr>
            <w:webHidden/>
          </w:rPr>
          <w:fldChar w:fldCharType="begin"/>
        </w:r>
        <w:r w:rsidR="008D0146">
          <w:rPr>
            <w:webHidden/>
          </w:rPr>
          <w:instrText xml:space="preserve"> PAGEREF _Toc455738111 \h </w:instrText>
        </w:r>
        <w:r w:rsidR="008D0146">
          <w:rPr>
            <w:webHidden/>
          </w:rPr>
        </w:r>
        <w:r w:rsidR="008D0146">
          <w:rPr>
            <w:webHidden/>
          </w:rPr>
          <w:fldChar w:fldCharType="separate"/>
        </w:r>
        <w:r w:rsidR="007935F2">
          <w:rPr>
            <w:webHidden/>
          </w:rPr>
          <w:t>10</w:t>
        </w:r>
        <w:r w:rsidR="008D0146">
          <w:rPr>
            <w:webHidden/>
          </w:rPr>
          <w:fldChar w:fldCharType="end"/>
        </w:r>
      </w:hyperlink>
    </w:p>
    <w:p w14:paraId="492B3B72" w14:textId="77777777" w:rsidR="008D0146" w:rsidRDefault="00FE169A">
      <w:pPr>
        <w:pStyle w:val="32"/>
        <w:tabs>
          <w:tab w:val="right" w:leader="dot" w:pos="9911"/>
        </w:tabs>
        <w:rPr>
          <w:noProof/>
        </w:rPr>
      </w:pPr>
      <w:hyperlink w:anchor="_Toc455738112" w:history="1">
        <w:r w:rsidR="008D0146" w:rsidRPr="00FF5DF8">
          <w:rPr>
            <w:rStyle w:val="ab"/>
            <w:rFonts w:ascii="Times New Roman" w:hAnsi="Times New Roman" w:cs="Times New Roman"/>
            <w:b/>
            <w:noProof/>
          </w:rPr>
          <w:t>1.1. Сведения о банковских счетах эмитента</w:t>
        </w:r>
        <w:r w:rsidR="008D0146">
          <w:rPr>
            <w:noProof/>
            <w:webHidden/>
          </w:rPr>
          <w:tab/>
        </w:r>
        <w:r w:rsidR="008D0146">
          <w:rPr>
            <w:noProof/>
            <w:webHidden/>
          </w:rPr>
          <w:fldChar w:fldCharType="begin"/>
        </w:r>
        <w:r w:rsidR="008D0146">
          <w:rPr>
            <w:noProof/>
            <w:webHidden/>
          </w:rPr>
          <w:instrText xml:space="preserve"> PAGEREF _Toc455738112 \h </w:instrText>
        </w:r>
        <w:r w:rsidR="008D0146">
          <w:rPr>
            <w:noProof/>
            <w:webHidden/>
          </w:rPr>
        </w:r>
        <w:r w:rsidR="008D0146">
          <w:rPr>
            <w:noProof/>
            <w:webHidden/>
          </w:rPr>
          <w:fldChar w:fldCharType="separate"/>
        </w:r>
        <w:r w:rsidR="007935F2">
          <w:rPr>
            <w:noProof/>
            <w:webHidden/>
          </w:rPr>
          <w:t>10</w:t>
        </w:r>
        <w:r w:rsidR="008D0146">
          <w:rPr>
            <w:noProof/>
            <w:webHidden/>
          </w:rPr>
          <w:fldChar w:fldCharType="end"/>
        </w:r>
      </w:hyperlink>
    </w:p>
    <w:p w14:paraId="1A944F1F" w14:textId="77777777" w:rsidR="008D0146" w:rsidRDefault="00FE169A">
      <w:pPr>
        <w:pStyle w:val="32"/>
        <w:tabs>
          <w:tab w:val="right" w:leader="dot" w:pos="9911"/>
        </w:tabs>
        <w:rPr>
          <w:noProof/>
        </w:rPr>
      </w:pPr>
      <w:hyperlink w:anchor="_Toc455738113" w:history="1">
        <w:r w:rsidR="008D0146" w:rsidRPr="00FF5DF8">
          <w:rPr>
            <w:rStyle w:val="ab"/>
            <w:rFonts w:ascii="Times New Roman" w:hAnsi="Times New Roman" w:cs="Times New Roman"/>
            <w:b/>
            <w:noProof/>
          </w:rPr>
          <w:t>1.2. Сведения об аудиторе (аудиторской организации) эмитента</w:t>
        </w:r>
        <w:r w:rsidR="008D0146">
          <w:rPr>
            <w:noProof/>
            <w:webHidden/>
          </w:rPr>
          <w:tab/>
        </w:r>
        <w:r w:rsidR="008D0146">
          <w:rPr>
            <w:noProof/>
            <w:webHidden/>
          </w:rPr>
          <w:fldChar w:fldCharType="begin"/>
        </w:r>
        <w:r w:rsidR="008D0146">
          <w:rPr>
            <w:noProof/>
            <w:webHidden/>
          </w:rPr>
          <w:instrText xml:space="preserve"> PAGEREF _Toc455738113 \h </w:instrText>
        </w:r>
        <w:r w:rsidR="008D0146">
          <w:rPr>
            <w:noProof/>
            <w:webHidden/>
          </w:rPr>
        </w:r>
        <w:r w:rsidR="008D0146">
          <w:rPr>
            <w:noProof/>
            <w:webHidden/>
          </w:rPr>
          <w:fldChar w:fldCharType="separate"/>
        </w:r>
        <w:r w:rsidR="007935F2">
          <w:rPr>
            <w:noProof/>
            <w:webHidden/>
          </w:rPr>
          <w:t>10</w:t>
        </w:r>
        <w:r w:rsidR="008D0146">
          <w:rPr>
            <w:noProof/>
            <w:webHidden/>
          </w:rPr>
          <w:fldChar w:fldCharType="end"/>
        </w:r>
      </w:hyperlink>
    </w:p>
    <w:p w14:paraId="46AC0F69" w14:textId="77777777" w:rsidR="008D0146" w:rsidRDefault="00FE169A">
      <w:pPr>
        <w:pStyle w:val="32"/>
        <w:tabs>
          <w:tab w:val="right" w:leader="dot" w:pos="9911"/>
        </w:tabs>
        <w:rPr>
          <w:noProof/>
        </w:rPr>
      </w:pPr>
      <w:hyperlink w:anchor="_Toc455738114" w:history="1">
        <w:r w:rsidR="008D0146" w:rsidRPr="00FF5DF8">
          <w:rPr>
            <w:rStyle w:val="ab"/>
            <w:rFonts w:ascii="Times New Roman" w:hAnsi="Times New Roman" w:cs="Times New Roman"/>
            <w:b/>
            <w:noProof/>
          </w:rPr>
          <w:t>1.3. Сведения об оценщике эмитента</w:t>
        </w:r>
        <w:r w:rsidR="008D0146">
          <w:rPr>
            <w:noProof/>
            <w:webHidden/>
          </w:rPr>
          <w:tab/>
        </w:r>
        <w:r w:rsidR="008D0146">
          <w:rPr>
            <w:noProof/>
            <w:webHidden/>
          </w:rPr>
          <w:fldChar w:fldCharType="begin"/>
        </w:r>
        <w:r w:rsidR="008D0146">
          <w:rPr>
            <w:noProof/>
            <w:webHidden/>
          </w:rPr>
          <w:instrText xml:space="preserve"> PAGEREF _Toc455738114 \h </w:instrText>
        </w:r>
        <w:r w:rsidR="008D0146">
          <w:rPr>
            <w:noProof/>
            <w:webHidden/>
          </w:rPr>
        </w:r>
        <w:r w:rsidR="008D0146">
          <w:rPr>
            <w:noProof/>
            <w:webHidden/>
          </w:rPr>
          <w:fldChar w:fldCharType="separate"/>
        </w:r>
        <w:r w:rsidR="007935F2">
          <w:rPr>
            <w:noProof/>
            <w:webHidden/>
          </w:rPr>
          <w:t>14</w:t>
        </w:r>
        <w:r w:rsidR="008D0146">
          <w:rPr>
            <w:noProof/>
            <w:webHidden/>
          </w:rPr>
          <w:fldChar w:fldCharType="end"/>
        </w:r>
      </w:hyperlink>
    </w:p>
    <w:p w14:paraId="51D7FCFF" w14:textId="77777777" w:rsidR="008D0146" w:rsidRDefault="00FE169A">
      <w:pPr>
        <w:pStyle w:val="32"/>
        <w:tabs>
          <w:tab w:val="right" w:leader="dot" w:pos="9911"/>
        </w:tabs>
        <w:rPr>
          <w:noProof/>
        </w:rPr>
      </w:pPr>
      <w:hyperlink w:anchor="_Toc455738115" w:history="1">
        <w:r w:rsidR="008D0146" w:rsidRPr="00FF5DF8">
          <w:rPr>
            <w:rStyle w:val="ab"/>
            <w:rFonts w:ascii="Times New Roman" w:hAnsi="Times New Roman" w:cs="Times New Roman"/>
            <w:b/>
            <w:noProof/>
          </w:rPr>
          <w:t>1.4. Сведения о консультантах эмитента</w:t>
        </w:r>
        <w:r w:rsidR="008D0146">
          <w:rPr>
            <w:noProof/>
            <w:webHidden/>
          </w:rPr>
          <w:tab/>
        </w:r>
        <w:r w:rsidR="008D0146">
          <w:rPr>
            <w:noProof/>
            <w:webHidden/>
          </w:rPr>
          <w:fldChar w:fldCharType="begin"/>
        </w:r>
        <w:r w:rsidR="008D0146">
          <w:rPr>
            <w:noProof/>
            <w:webHidden/>
          </w:rPr>
          <w:instrText xml:space="preserve"> PAGEREF _Toc455738115 \h </w:instrText>
        </w:r>
        <w:r w:rsidR="008D0146">
          <w:rPr>
            <w:noProof/>
            <w:webHidden/>
          </w:rPr>
        </w:r>
        <w:r w:rsidR="008D0146">
          <w:rPr>
            <w:noProof/>
            <w:webHidden/>
          </w:rPr>
          <w:fldChar w:fldCharType="separate"/>
        </w:r>
        <w:r w:rsidR="007935F2">
          <w:rPr>
            <w:noProof/>
            <w:webHidden/>
          </w:rPr>
          <w:t>14</w:t>
        </w:r>
        <w:r w:rsidR="008D0146">
          <w:rPr>
            <w:noProof/>
            <w:webHidden/>
          </w:rPr>
          <w:fldChar w:fldCharType="end"/>
        </w:r>
      </w:hyperlink>
    </w:p>
    <w:p w14:paraId="661191E9" w14:textId="77777777" w:rsidR="008D0146" w:rsidRDefault="00FE169A">
      <w:pPr>
        <w:pStyle w:val="32"/>
        <w:tabs>
          <w:tab w:val="right" w:leader="dot" w:pos="9911"/>
        </w:tabs>
        <w:rPr>
          <w:noProof/>
        </w:rPr>
      </w:pPr>
      <w:hyperlink w:anchor="_Toc455738116" w:history="1">
        <w:r w:rsidR="008D0146" w:rsidRPr="00FF5DF8">
          <w:rPr>
            <w:rStyle w:val="ab"/>
            <w:rFonts w:ascii="Times New Roman" w:hAnsi="Times New Roman" w:cs="Times New Roman"/>
            <w:b/>
            <w:noProof/>
          </w:rPr>
          <w:t>1.5. Сведения об иных лицах, подписавших проспект ценных бумаг</w:t>
        </w:r>
        <w:r w:rsidR="008D0146">
          <w:rPr>
            <w:noProof/>
            <w:webHidden/>
          </w:rPr>
          <w:tab/>
        </w:r>
        <w:r w:rsidR="008D0146">
          <w:rPr>
            <w:noProof/>
            <w:webHidden/>
          </w:rPr>
          <w:fldChar w:fldCharType="begin"/>
        </w:r>
        <w:r w:rsidR="008D0146">
          <w:rPr>
            <w:noProof/>
            <w:webHidden/>
          </w:rPr>
          <w:instrText xml:space="preserve"> PAGEREF _Toc455738116 \h </w:instrText>
        </w:r>
        <w:r w:rsidR="008D0146">
          <w:rPr>
            <w:noProof/>
            <w:webHidden/>
          </w:rPr>
        </w:r>
        <w:r w:rsidR="008D0146">
          <w:rPr>
            <w:noProof/>
            <w:webHidden/>
          </w:rPr>
          <w:fldChar w:fldCharType="separate"/>
        </w:r>
        <w:r w:rsidR="007935F2">
          <w:rPr>
            <w:noProof/>
            <w:webHidden/>
          </w:rPr>
          <w:t>14</w:t>
        </w:r>
        <w:r w:rsidR="008D0146">
          <w:rPr>
            <w:noProof/>
            <w:webHidden/>
          </w:rPr>
          <w:fldChar w:fldCharType="end"/>
        </w:r>
      </w:hyperlink>
    </w:p>
    <w:p w14:paraId="4B17783A" w14:textId="77777777" w:rsidR="008D0146" w:rsidRDefault="00FE169A">
      <w:pPr>
        <w:pStyle w:val="25"/>
        <w:rPr>
          <w:rFonts w:asciiTheme="minorHAnsi" w:hAnsiTheme="minorHAnsi" w:cstheme="minorBidi"/>
        </w:rPr>
      </w:pPr>
      <w:hyperlink w:anchor="_Toc455738117" w:history="1">
        <w:r w:rsidR="008D0146" w:rsidRPr="00FF5DF8">
          <w:rPr>
            <w:rStyle w:val="ab"/>
            <w:b/>
          </w:rPr>
          <w:t>II.</w:t>
        </w:r>
        <w:r w:rsidR="008D0146" w:rsidRPr="00FF5DF8">
          <w:rPr>
            <w:rStyle w:val="ab"/>
          </w:rPr>
          <w:t xml:space="preserve"> </w:t>
        </w:r>
        <w:r w:rsidR="008D0146" w:rsidRPr="00FF5DF8">
          <w:rPr>
            <w:rStyle w:val="ab"/>
            <w:b/>
          </w:rPr>
          <w:t>Основная информация о финансово-экономическом состоянии эмитента</w:t>
        </w:r>
        <w:r w:rsidR="008D0146">
          <w:rPr>
            <w:webHidden/>
          </w:rPr>
          <w:tab/>
        </w:r>
        <w:r w:rsidR="008D0146">
          <w:rPr>
            <w:webHidden/>
          </w:rPr>
          <w:fldChar w:fldCharType="begin"/>
        </w:r>
        <w:r w:rsidR="008D0146">
          <w:rPr>
            <w:webHidden/>
          </w:rPr>
          <w:instrText xml:space="preserve"> PAGEREF _Toc455738117 \h </w:instrText>
        </w:r>
        <w:r w:rsidR="008D0146">
          <w:rPr>
            <w:webHidden/>
          </w:rPr>
        </w:r>
        <w:r w:rsidR="008D0146">
          <w:rPr>
            <w:webHidden/>
          </w:rPr>
          <w:fldChar w:fldCharType="separate"/>
        </w:r>
        <w:r w:rsidR="007935F2">
          <w:rPr>
            <w:webHidden/>
          </w:rPr>
          <w:t>15</w:t>
        </w:r>
        <w:r w:rsidR="008D0146">
          <w:rPr>
            <w:webHidden/>
          </w:rPr>
          <w:fldChar w:fldCharType="end"/>
        </w:r>
      </w:hyperlink>
    </w:p>
    <w:p w14:paraId="5E6C2814" w14:textId="77777777" w:rsidR="008D0146" w:rsidRDefault="00FE169A">
      <w:pPr>
        <w:pStyle w:val="32"/>
        <w:tabs>
          <w:tab w:val="right" w:leader="dot" w:pos="9911"/>
        </w:tabs>
        <w:rPr>
          <w:noProof/>
        </w:rPr>
      </w:pPr>
      <w:hyperlink w:anchor="_Toc455738118" w:history="1">
        <w:r w:rsidR="008D0146" w:rsidRPr="00FF5DF8">
          <w:rPr>
            <w:rStyle w:val="ab"/>
            <w:rFonts w:ascii="Times New Roman" w:hAnsi="Times New Roman" w:cs="Times New Roman"/>
            <w:b/>
            <w:noProof/>
          </w:rPr>
          <w:t>2.1. Показатели финансово-экономической деятельности эмитента</w:t>
        </w:r>
        <w:r w:rsidR="008D0146">
          <w:rPr>
            <w:noProof/>
            <w:webHidden/>
          </w:rPr>
          <w:tab/>
        </w:r>
        <w:r w:rsidR="008D0146">
          <w:rPr>
            <w:noProof/>
            <w:webHidden/>
          </w:rPr>
          <w:fldChar w:fldCharType="begin"/>
        </w:r>
        <w:r w:rsidR="008D0146">
          <w:rPr>
            <w:noProof/>
            <w:webHidden/>
          </w:rPr>
          <w:instrText xml:space="preserve"> PAGEREF _Toc455738118 \h </w:instrText>
        </w:r>
        <w:r w:rsidR="008D0146">
          <w:rPr>
            <w:noProof/>
            <w:webHidden/>
          </w:rPr>
        </w:r>
        <w:r w:rsidR="008D0146">
          <w:rPr>
            <w:noProof/>
            <w:webHidden/>
          </w:rPr>
          <w:fldChar w:fldCharType="separate"/>
        </w:r>
        <w:r w:rsidR="007935F2">
          <w:rPr>
            <w:noProof/>
            <w:webHidden/>
          </w:rPr>
          <w:t>15</w:t>
        </w:r>
        <w:r w:rsidR="008D0146">
          <w:rPr>
            <w:noProof/>
            <w:webHidden/>
          </w:rPr>
          <w:fldChar w:fldCharType="end"/>
        </w:r>
      </w:hyperlink>
    </w:p>
    <w:p w14:paraId="764A6D64" w14:textId="77777777" w:rsidR="008D0146" w:rsidRDefault="00FE169A">
      <w:pPr>
        <w:pStyle w:val="32"/>
        <w:tabs>
          <w:tab w:val="right" w:leader="dot" w:pos="9911"/>
        </w:tabs>
        <w:rPr>
          <w:noProof/>
        </w:rPr>
      </w:pPr>
      <w:hyperlink w:anchor="_Toc455738119" w:history="1">
        <w:r w:rsidR="008D0146" w:rsidRPr="00FF5DF8">
          <w:rPr>
            <w:rStyle w:val="ab"/>
            <w:rFonts w:ascii="Times New Roman" w:hAnsi="Times New Roman" w:cs="Times New Roman"/>
            <w:b/>
            <w:noProof/>
          </w:rPr>
          <w:t>2.2. Рыночная капитализация эмитента</w:t>
        </w:r>
        <w:r w:rsidR="008D0146">
          <w:rPr>
            <w:noProof/>
            <w:webHidden/>
          </w:rPr>
          <w:tab/>
        </w:r>
        <w:r w:rsidR="008D0146">
          <w:rPr>
            <w:noProof/>
            <w:webHidden/>
          </w:rPr>
          <w:fldChar w:fldCharType="begin"/>
        </w:r>
        <w:r w:rsidR="008D0146">
          <w:rPr>
            <w:noProof/>
            <w:webHidden/>
          </w:rPr>
          <w:instrText xml:space="preserve"> PAGEREF _Toc455738119 \h </w:instrText>
        </w:r>
        <w:r w:rsidR="008D0146">
          <w:rPr>
            <w:noProof/>
            <w:webHidden/>
          </w:rPr>
        </w:r>
        <w:r w:rsidR="008D0146">
          <w:rPr>
            <w:noProof/>
            <w:webHidden/>
          </w:rPr>
          <w:fldChar w:fldCharType="separate"/>
        </w:r>
        <w:r w:rsidR="007935F2">
          <w:rPr>
            <w:noProof/>
            <w:webHidden/>
          </w:rPr>
          <w:t>15</w:t>
        </w:r>
        <w:r w:rsidR="008D0146">
          <w:rPr>
            <w:noProof/>
            <w:webHidden/>
          </w:rPr>
          <w:fldChar w:fldCharType="end"/>
        </w:r>
      </w:hyperlink>
    </w:p>
    <w:p w14:paraId="20538546" w14:textId="77777777" w:rsidR="008D0146" w:rsidRDefault="00FE169A">
      <w:pPr>
        <w:pStyle w:val="32"/>
        <w:tabs>
          <w:tab w:val="right" w:leader="dot" w:pos="9911"/>
        </w:tabs>
        <w:rPr>
          <w:noProof/>
        </w:rPr>
      </w:pPr>
      <w:hyperlink w:anchor="_Toc455738120" w:history="1">
        <w:r w:rsidR="008D0146" w:rsidRPr="00FF5DF8">
          <w:rPr>
            <w:rStyle w:val="ab"/>
            <w:rFonts w:ascii="Times New Roman" w:hAnsi="Times New Roman" w:cs="Times New Roman"/>
            <w:b/>
            <w:noProof/>
          </w:rPr>
          <w:t>2.3. Обязательства эмитента</w:t>
        </w:r>
        <w:r w:rsidR="008D0146">
          <w:rPr>
            <w:noProof/>
            <w:webHidden/>
          </w:rPr>
          <w:tab/>
        </w:r>
        <w:r w:rsidR="008D0146">
          <w:rPr>
            <w:noProof/>
            <w:webHidden/>
          </w:rPr>
          <w:fldChar w:fldCharType="begin"/>
        </w:r>
        <w:r w:rsidR="008D0146">
          <w:rPr>
            <w:noProof/>
            <w:webHidden/>
          </w:rPr>
          <w:instrText xml:space="preserve"> PAGEREF _Toc455738120 \h </w:instrText>
        </w:r>
        <w:r w:rsidR="008D0146">
          <w:rPr>
            <w:noProof/>
            <w:webHidden/>
          </w:rPr>
        </w:r>
        <w:r w:rsidR="008D0146">
          <w:rPr>
            <w:noProof/>
            <w:webHidden/>
          </w:rPr>
          <w:fldChar w:fldCharType="separate"/>
        </w:r>
        <w:r w:rsidR="007935F2">
          <w:rPr>
            <w:noProof/>
            <w:webHidden/>
          </w:rPr>
          <w:t>15</w:t>
        </w:r>
        <w:r w:rsidR="008D0146">
          <w:rPr>
            <w:noProof/>
            <w:webHidden/>
          </w:rPr>
          <w:fldChar w:fldCharType="end"/>
        </w:r>
      </w:hyperlink>
    </w:p>
    <w:p w14:paraId="3F2C9024" w14:textId="77777777" w:rsidR="008D0146" w:rsidRDefault="00FE169A">
      <w:pPr>
        <w:pStyle w:val="32"/>
        <w:tabs>
          <w:tab w:val="right" w:leader="dot" w:pos="9911"/>
        </w:tabs>
        <w:rPr>
          <w:noProof/>
        </w:rPr>
      </w:pPr>
      <w:hyperlink w:anchor="_Toc455738121" w:history="1">
        <w:r w:rsidR="008D0146" w:rsidRPr="00FF5DF8">
          <w:rPr>
            <w:rStyle w:val="ab"/>
            <w:rFonts w:ascii="Times New Roman" w:hAnsi="Times New Roman" w:cs="Times New Roman"/>
            <w:b/>
            <w:noProof/>
          </w:rPr>
          <w:t>2.4. Цели эмиссии и направления использования средств, полученных в результате размещения эмиссионных ценных бумаг</w:t>
        </w:r>
        <w:r w:rsidR="008D0146">
          <w:rPr>
            <w:noProof/>
            <w:webHidden/>
          </w:rPr>
          <w:tab/>
        </w:r>
        <w:r w:rsidR="008D0146">
          <w:rPr>
            <w:noProof/>
            <w:webHidden/>
          </w:rPr>
          <w:fldChar w:fldCharType="begin"/>
        </w:r>
        <w:r w:rsidR="008D0146">
          <w:rPr>
            <w:noProof/>
            <w:webHidden/>
          </w:rPr>
          <w:instrText xml:space="preserve"> PAGEREF _Toc455738121 \h </w:instrText>
        </w:r>
        <w:r w:rsidR="008D0146">
          <w:rPr>
            <w:noProof/>
            <w:webHidden/>
          </w:rPr>
        </w:r>
        <w:r w:rsidR="008D0146">
          <w:rPr>
            <w:noProof/>
            <w:webHidden/>
          </w:rPr>
          <w:fldChar w:fldCharType="separate"/>
        </w:r>
        <w:r w:rsidR="007935F2">
          <w:rPr>
            <w:noProof/>
            <w:webHidden/>
          </w:rPr>
          <w:t>15</w:t>
        </w:r>
        <w:r w:rsidR="008D0146">
          <w:rPr>
            <w:noProof/>
            <w:webHidden/>
          </w:rPr>
          <w:fldChar w:fldCharType="end"/>
        </w:r>
      </w:hyperlink>
    </w:p>
    <w:p w14:paraId="2BA29A62" w14:textId="77777777" w:rsidR="008D0146" w:rsidRDefault="00FE169A">
      <w:pPr>
        <w:pStyle w:val="32"/>
        <w:tabs>
          <w:tab w:val="right" w:leader="dot" w:pos="9911"/>
        </w:tabs>
        <w:rPr>
          <w:noProof/>
        </w:rPr>
      </w:pPr>
      <w:hyperlink w:anchor="_Toc455738122" w:history="1">
        <w:r w:rsidR="008D0146" w:rsidRPr="00FF5DF8">
          <w:rPr>
            <w:rStyle w:val="ab"/>
            <w:rFonts w:ascii="Times New Roman" w:hAnsi="Times New Roman" w:cs="Times New Roman"/>
            <w:b/>
            <w:noProof/>
          </w:rPr>
          <w:t>2.5. Риски, связанные с приобретением размещаемых эмиссионных ценных бумаг</w:t>
        </w:r>
        <w:r w:rsidR="008D0146">
          <w:rPr>
            <w:noProof/>
            <w:webHidden/>
          </w:rPr>
          <w:tab/>
        </w:r>
        <w:r w:rsidR="008D0146">
          <w:rPr>
            <w:noProof/>
            <w:webHidden/>
          </w:rPr>
          <w:fldChar w:fldCharType="begin"/>
        </w:r>
        <w:r w:rsidR="008D0146">
          <w:rPr>
            <w:noProof/>
            <w:webHidden/>
          </w:rPr>
          <w:instrText xml:space="preserve"> PAGEREF _Toc455738122 \h </w:instrText>
        </w:r>
        <w:r w:rsidR="008D0146">
          <w:rPr>
            <w:noProof/>
            <w:webHidden/>
          </w:rPr>
        </w:r>
        <w:r w:rsidR="008D0146">
          <w:rPr>
            <w:noProof/>
            <w:webHidden/>
          </w:rPr>
          <w:fldChar w:fldCharType="separate"/>
        </w:r>
        <w:r w:rsidR="007935F2">
          <w:rPr>
            <w:noProof/>
            <w:webHidden/>
          </w:rPr>
          <w:t>15</w:t>
        </w:r>
        <w:r w:rsidR="008D0146">
          <w:rPr>
            <w:noProof/>
            <w:webHidden/>
          </w:rPr>
          <w:fldChar w:fldCharType="end"/>
        </w:r>
      </w:hyperlink>
    </w:p>
    <w:p w14:paraId="18096B42" w14:textId="77777777" w:rsidR="008D0146" w:rsidRDefault="00FE169A">
      <w:pPr>
        <w:pStyle w:val="32"/>
        <w:tabs>
          <w:tab w:val="right" w:leader="dot" w:pos="9911"/>
        </w:tabs>
        <w:rPr>
          <w:noProof/>
        </w:rPr>
      </w:pPr>
      <w:hyperlink w:anchor="_Toc455738123" w:history="1">
        <w:r w:rsidR="008D0146" w:rsidRPr="00FF5DF8">
          <w:rPr>
            <w:rStyle w:val="ab"/>
            <w:rFonts w:ascii="Times New Roman" w:hAnsi="Times New Roman" w:cs="Times New Roman"/>
            <w:b/>
            <w:noProof/>
          </w:rPr>
          <w:t>2.5.1. Отраслевые риски</w:t>
        </w:r>
        <w:r w:rsidR="008D0146">
          <w:rPr>
            <w:noProof/>
            <w:webHidden/>
          </w:rPr>
          <w:tab/>
        </w:r>
        <w:r w:rsidR="008D0146">
          <w:rPr>
            <w:noProof/>
            <w:webHidden/>
          </w:rPr>
          <w:fldChar w:fldCharType="begin"/>
        </w:r>
        <w:r w:rsidR="008D0146">
          <w:rPr>
            <w:noProof/>
            <w:webHidden/>
          </w:rPr>
          <w:instrText xml:space="preserve"> PAGEREF _Toc455738123 \h </w:instrText>
        </w:r>
        <w:r w:rsidR="008D0146">
          <w:rPr>
            <w:noProof/>
            <w:webHidden/>
          </w:rPr>
        </w:r>
        <w:r w:rsidR="008D0146">
          <w:rPr>
            <w:noProof/>
            <w:webHidden/>
          </w:rPr>
          <w:fldChar w:fldCharType="separate"/>
        </w:r>
        <w:r w:rsidR="007935F2">
          <w:rPr>
            <w:noProof/>
            <w:webHidden/>
          </w:rPr>
          <w:t>16</w:t>
        </w:r>
        <w:r w:rsidR="008D0146">
          <w:rPr>
            <w:noProof/>
            <w:webHidden/>
          </w:rPr>
          <w:fldChar w:fldCharType="end"/>
        </w:r>
      </w:hyperlink>
    </w:p>
    <w:p w14:paraId="3C648BA8" w14:textId="77777777" w:rsidR="008D0146" w:rsidRDefault="00FE169A">
      <w:pPr>
        <w:pStyle w:val="32"/>
        <w:tabs>
          <w:tab w:val="right" w:leader="dot" w:pos="9911"/>
        </w:tabs>
        <w:rPr>
          <w:noProof/>
        </w:rPr>
      </w:pPr>
      <w:hyperlink w:anchor="_Toc455738124" w:history="1">
        <w:r w:rsidR="008D0146" w:rsidRPr="00FF5DF8">
          <w:rPr>
            <w:rStyle w:val="ab"/>
            <w:rFonts w:ascii="Times New Roman" w:hAnsi="Times New Roman" w:cs="Times New Roman"/>
            <w:b/>
            <w:noProof/>
          </w:rPr>
          <w:t>2.5.2. Страновые и региональные риски</w:t>
        </w:r>
        <w:r w:rsidR="008D0146">
          <w:rPr>
            <w:noProof/>
            <w:webHidden/>
          </w:rPr>
          <w:tab/>
        </w:r>
        <w:r w:rsidR="008D0146">
          <w:rPr>
            <w:noProof/>
            <w:webHidden/>
          </w:rPr>
          <w:fldChar w:fldCharType="begin"/>
        </w:r>
        <w:r w:rsidR="008D0146">
          <w:rPr>
            <w:noProof/>
            <w:webHidden/>
          </w:rPr>
          <w:instrText xml:space="preserve"> PAGEREF _Toc455738124 \h </w:instrText>
        </w:r>
        <w:r w:rsidR="008D0146">
          <w:rPr>
            <w:noProof/>
            <w:webHidden/>
          </w:rPr>
        </w:r>
        <w:r w:rsidR="008D0146">
          <w:rPr>
            <w:noProof/>
            <w:webHidden/>
          </w:rPr>
          <w:fldChar w:fldCharType="separate"/>
        </w:r>
        <w:r w:rsidR="007935F2">
          <w:rPr>
            <w:noProof/>
            <w:webHidden/>
          </w:rPr>
          <w:t>19</w:t>
        </w:r>
        <w:r w:rsidR="008D0146">
          <w:rPr>
            <w:noProof/>
            <w:webHidden/>
          </w:rPr>
          <w:fldChar w:fldCharType="end"/>
        </w:r>
      </w:hyperlink>
    </w:p>
    <w:p w14:paraId="784E8D36" w14:textId="77777777" w:rsidR="008D0146" w:rsidRDefault="00FE169A">
      <w:pPr>
        <w:pStyle w:val="32"/>
        <w:tabs>
          <w:tab w:val="right" w:leader="dot" w:pos="9911"/>
        </w:tabs>
        <w:rPr>
          <w:noProof/>
        </w:rPr>
      </w:pPr>
      <w:hyperlink w:anchor="_Toc455738125" w:history="1">
        <w:r w:rsidR="008D0146" w:rsidRPr="00FF5DF8">
          <w:rPr>
            <w:rStyle w:val="ab"/>
            <w:rFonts w:ascii="Times New Roman" w:hAnsi="Times New Roman" w:cs="Times New Roman"/>
            <w:b/>
            <w:noProof/>
          </w:rPr>
          <w:t>2.5.3. Финансовые риски</w:t>
        </w:r>
        <w:r w:rsidR="008D0146">
          <w:rPr>
            <w:noProof/>
            <w:webHidden/>
          </w:rPr>
          <w:tab/>
        </w:r>
        <w:r w:rsidR="008D0146">
          <w:rPr>
            <w:noProof/>
            <w:webHidden/>
          </w:rPr>
          <w:fldChar w:fldCharType="begin"/>
        </w:r>
        <w:r w:rsidR="008D0146">
          <w:rPr>
            <w:noProof/>
            <w:webHidden/>
          </w:rPr>
          <w:instrText xml:space="preserve"> PAGEREF _Toc455738125 \h </w:instrText>
        </w:r>
        <w:r w:rsidR="008D0146">
          <w:rPr>
            <w:noProof/>
            <w:webHidden/>
          </w:rPr>
        </w:r>
        <w:r w:rsidR="008D0146">
          <w:rPr>
            <w:noProof/>
            <w:webHidden/>
          </w:rPr>
          <w:fldChar w:fldCharType="separate"/>
        </w:r>
        <w:r w:rsidR="007935F2">
          <w:rPr>
            <w:noProof/>
            <w:webHidden/>
          </w:rPr>
          <w:t>21</w:t>
        </w:r>
        <w:r w:rsidR="008D0146">
          <w:rPr>
            <w:noProof/>
            <w:webHidden/>
          </w:rPr>
          <w:fldChar w:fldCharType="end"/>
        </w:r>
      </w:hyperlink>
    </w:p>
    <w:p w14:paraId="788C4102" w14:textId="77777777" w:rsidR="008D0146" w:rsidRDefault="00FE169A">
      <w:pPr>
        <w:pStyle w:val="32"/>
        <w:tabs>
          <w:tab w:val="right" w:leader="dot" w:pos="9911"/>
        </w:tabs>
        <w:rPr>
          <w:noProof/>
        </w:rPr>
      </w:pPr>
      <w:hyperlink w:anchor="_Toc455738126" w:history="1">
        <w:r w:rsidR="008D0146" w:rsidRPr="00FF5DF8">
          <w:rPr>
            <w:rStyle w:val="ab"/>
            <w:rFonts w:ascii="Times New Roman" w:hAnsi="Times New Roman" w:cs="Times New Roman"/>
            <w:b/>
            <w:noProof/>
          </w:rPr>
          <w:t>2.5.4. Правовые риски</w:t>
        </w:r>
        <w:r w:rsidR="008D0146">
          <w:rPr>
            <w:noProof/>
            <w:webHidden/>
          </w:rPr>
          <w:tab/>
        </w:r>
        <w:r w:rsidR="008D0146">
          <w:rPr>
            <w:noProof/>
            <w:webHidden/>
          </w:rPr>
          <w:fldChar w:fldCharType="begin"/>
        </w:r>
        <w:r w:rsidR="008D0146">
          <w:rPr>
            <w:noProof/>
            <w:webHidden/>
          </w:rPr>
          <w:instrText xml:space="preserve"> PAGEREF _Toc455738126 \h </w:instrText>
        </w:r>
        <w:r w:rsidR="008D0146">
          <w:rPr>
            <w:noProof/>
            <w:webHidden/>
          </w:rPr>
        </w:r>
        <w:r w:rsidR="008D0146">
          <w:rPr>
            <w:noProof/>
            <w:webHidden/>
          </w:rPr>
          <w:fldChar w:fldCharType="separate"/>
        </w:r>
        <w:r w:rsidR="007935F2">
          <w:rPr>
            <w:noProof/>
            <w:webHidden/>
          </w:rPr>
          <w:t>23</w:t>
        </w:r>
        <w:r w:rsidR="008D0146">
          <w:rPr>
            <w:noProof/>
            <w:webHidden/>
          </w:rPr>
          <w:fldChar w:fldCharType="end"/>
        </w:r>
      </w:hyperlink>
    </w:p>
    <w:p w14:paraId="37A6D540" w14:textId="77777777" w:rsidR="008D0146" w:rsidRDefault="00FE169A">
      <w:pPr>
        <w:pStyle w:val="32"/>
        <w:tabs>
          <w:tab w:val="right" w:leader="dot" w:pos="9911"/>
        </w:tabs>
        <w:rPr>
          <w:noProof/>
        </w:rPr>
      </w:pPr>
      <w:hyperlink w:anchor="_Toc455738127" w:history="1">
        <w:r w:rsidR="008D0146" w:rsidRPr="00FF5DF8">
          <w:rPr>
            <w:rStyle w:val="ab"/>
            <w:rFonts w:ascii="Times New Roman" w:hAnsi="Times New Roman" w:cs="Times New Roman"/>
            <w:b/>
            <w:noProof/>
          </w:rPr>
          <w:t>2.5.5. Риск потери деловой репутации (репутационный риск)</w:t>
        </w:r>
        <w:r w:rsidR="008D0146">
          <w:rPr>
            <w:noProof/>
            <w:webHidden/>
          </w:rPr>
          <w:tab/>
        </w:r>
        <w:r w:rsidR="008D0146">
          <w:rPr>
            <w:noProof/>
            <w:webHidden/>
          </w:rPr>
          <w:fldChar w:fldCharType="begin"/>
        </w:r>
        <w:r w:rsidR="008D0146">
          <w:rPr>
            <w:noProof/>
            <w:webHidden/>
          </w:rPr>
          <w:instrText xml:space="preserve"> PAGEREF _Toc455738127 \h </w:instrText>
        </w:r>
        <w:r w:rsidR="008D0146">
          <w:rPr>
            <w:noProof/>
            <w:webHidden/>
          </w:rPr>
        </w:r>
        <w:r w:rsidR="008D0146">
          <w:rPr>
            <w:noProof/>
            <w:webHidden/>
          </w:rPr>
          <w:fldChar w:fldCharType="separate"/>
        </w:r>
        <w:r w:rsidR="007935F2">
          <w:rPr>
            <w:noProof/>
            <w:webHidden/>
          </w:rPr>
          <w:t>26</w:t>
        </w:r>
        <w:r w:rsidR="008D0146">
          <w:rPr>
            <w:noProof/>
            <w:webHidden/>
          </w:rPr>
          <w:fldChar w:fldCharType="end"/>
        </w:r>
      </w:hyperlink>
    </w:p>
    <w:p w14:paraId="164FC4E8" w14:textId="77777777" w:rsidR="008D0146" w:rsidRDefault="00FE169A">
      <w:pPr>
        <w:pStyle w:val="32"/>
        <w:tabs>
          <w:tab w:val="right" w:leader="dot" w:pos="9911"/>
        </w:tabs>
        <w:rPr>
          <w:noProof/>
        </w:rPr>
      </w:pPr>
      <w:hyperlink w:anchor="_Toc455738128" w:history="1">
        <w:r w:rsidR="008D0146" w:rsidRPr="00FF5DF8">
          <w:rPr>
            <w:rStyle w:val="ab"/>
            <w:rFonts w:ascii="Times New Roman" w:hAnsi="Times New Roman" w:cs="Times New Roman"/>
            <w:b/>
            <w:noProof/>
          </w:rPr>
          <w:t>2.5.6. Стратегический риск</w:t>
        </w:r>
        <w:r w:rsidR="008D0146">
          <w:rPr>
            <w:noProof/>
            <w:webHidden/>
          </w:rPr>
          <w:tab/>
        </w:r>
        <w:r w:rsidR="008D0146">
          <w:rPr>
            <w:noProof/>
            <w:webHidden/>
          </w:rPr>
          <w:fldChar w:fldCharType="begin"/>
        </w:r>
        <w:r w:rsidR="008D0146">
          <w:rPr>
            <w:noProof/>
            <w:webHidden/>
          </w:rPr>
          <w:instrText xml:space="preserve"> PAGEREF _Toc455738128 \h </w:instrText>
        </w:r>
        <w:r w:rsidR="008D0146">
          <w:rPr>
            <w:noProof/>
            <w:webHidden/>
          </w:rPr>
        </w:r>
        <w:r w:rsidR="008D0146">
          <w:rPr>
            <w:noProof/>
            <w:webHidden/>
          </w:rPr>
          <w:fldChar w:fldCharType="separate"/>
        </w:r>
        <w:r w:rsidR="007935F2">
          <w:rPr>
            <w:noProof/>
            <w:webHidden/>
          </w:rPr>
          <w:t>27</w:t>
        </w:r>
        <w:r w:rsidR="008D0146">
          <w:rPr>
            <w:noProof/>
            <w:webHidden/>
          </w:rPr>
          <w:fldChar w:fldCharType="end"/>
        </w:r>
      </w:hyperlink>
    </w:p>
    <w:p w14:paraId="0D41A4CB" w14:textId="77777777" w:rsidR="008D0146" w:rsidRDefault="00FE169A">
      <w:pPr>
        <w:pStyle w:val="32"/>
        <w:tabs>
          <w:tab w:val="right" w:leader="dot" w:pos="9911"/>
        </w:tabs>
        <w:rPr>
          <w:noProof/>
        </w:rPr>
      </w:pPr>
      <w:hyperlink w:anchor="_Toc455738129" w:history="1">
        <w:r w:rsidR="008D0146" w:rsidRPr="00FF5DF8">
          <w:rPr>
            <w:rStyle w:val="ab"/>
            <w:rFonts w:ascii="Times New Roman" w:hAnsi="Times New Roman" w:cs="Times New Roman"/>
            <w:b/>
            <w:noProof/>
          </w:rPr>
          <w:t>2.5.7. Риски, связанные с деятельностью эмитента</w:t>
        </w:r>
        <w:r w:rsidR="008D0146">
          <w:rPr>
            <w:noProof/>
            <w:webHidden/>
          </w:rPr>
          <w:tab/>
        </w:r>
        <w:r w:rsidR="008D0146">
          <w:rPr>
            <w:noProof/>
            <w:webHidden/>
          </w:rPr>
          <w:fldChar w:fldCharType="begin"/>
        </w:r>
        <w:r w:rsidR="008D0146">
          <w:rPr>
            <w:noProof/>
            <w:webHidden/>
          </w:rPr>
          <w:instrText xml:space="preserve"> PAGEREF _Toc455738129 \h </w:instrText>
        </w:r>
        <w:r w:rsidR="008D0146">
          <w:rPr>
            <w:noProof/>
            <w:webHidden/>
          </w:rPr>
        </w:r>
        <w:r w:rsidR="008D0146">
          <w:rPr>
            <w:noProof/>
            <w:webHidden/>
          </w:rPr>
          <w:fldChar w:fldCharType="separate"/>
        </w:r>
        <w:r w:rsidR="007935F2">
          <w:rPr>
            <w:noProof/>
            <w:webHidden/>
          </w:rPr>
          <w:t>27</w:t>
        </w:r>
        <w:r w:rsidR="008D0146">
          <w:rPr>
            <w:noProof/>
            <w:webHidden/>
          </w:rPr>
          <w:fldChar w:fldCharType="end"/>
        </w:r>
      </w:hyperlink>
    </w:p>
    <w:p w14:paraId="2A5BAF2D" w14:textId="77777777" w:rsidR="008D0146" w:rsidRDefault="00FE169A">
      <w:pPr>
        <w:pStyle w:val="32"/>
        <w:tabs>
          <w:tab w:val="right" w:leader="dot" w:pos="9911"/>
        </w:tabs>
        <w:rPr>
          <w:noProof/>
        </w:rPr>
      </w:pPr>
      <w:hyperlink w:anchor="_Toc455738130" w:history="1">
        <w:r w:rsidR="008D0146" w:rsidRPr="00FF5DF8">
          <w:rPr>
            <w:rStyle w:val="ab"/>
            <w:rFonts w:ascii="Times New Roman" w:hAnsi="Times New Roman" w:cs="Times New Roman"/>
            <w:b/>
            <w:noProof/>
          </w:rPr>
          <w:t>2.5.8. Банковские риски</w:t>
        </w:r>
        <w:r w:rsidR="008D0146">
          <w:rPr>
            <w:noProof/>
            <w:webHidden/>
          </w:rPr>
          <w:tab/>
        </w:r>
        <w:r w:rsidR="008D0146">
          <w:rPr>
            <w:noProof/>
            <w:webHidden/>
          </w:rPr>
          <w:fldChar w:fldCharType="begin"/>
        </w:r>
        <w:r w:rsidR="008D0146">
          <w:rPr>
            <w:noProof/>
            <w:webHidden/>
          </w:rPr>
          <w:instrText xml:space="preserve"> PAGEREF _Toc455738130 \h </w:instrText>
        </w:r>
        <w:r w:rsidR="008D0146">
          <w:rPr>
            <w:noProof/>
            <w:webHidden/>
          </w:rPr>
        </w:r>
        <w:r w:rsidR="008D0146">
          <w:rPr>
            <w:noProof/>
            <w:webHidden/>
          </w:rPr>
          <w:fldChar w:fldCharType="separate"/>
        </w:r>
        <w:r w:rsidR="007935F2">
          <w:rPr>
            <w:noProof/>
            <w:webHidden/>
          </w:rPr>
          <w:t>28</w:t>
        </w:r>
        <w:r w:rsidR="008D0146">
          <w:rPr>
            <w:noProof/>
            <w:webHidden/>
          </w:rPr>
          <w:fldChar w:fldCharType="end"/>
        </w:r>
      </w:hyperlink>
    </w:p>
    <w:p w14:paraId="1A5C2A5D" w14:textId="77777777" w:rsidR="008D0146" w:rsidRDefault="00FE169A">
      <w:pPr>
        <w:pStyle w:val="25"/>
        <w:rPr>
          <w:rFonts w:asciiTheme="minorHAnsi" w:hAnsiTheme="minorHAnsi" w:cstheme="minorBidi"/>
        </w:rPr>
      </w:pPr>
      <w:hyperlink w:anchor="_Toc455738131" w:history="1">
        <w:r w:rsidR="008D0146" w:rsidRPr="00FF5DF8">
          <w:rPr>
            <w:rStyle w:val="ab"/>
            <w:b/>
          </w:rPr>
          <w:t>Раздел III. Подробная информация об эмитенте</w:t>
        </w:r>
        <w:r w:rsidR="008D0146">
          <w:rPr>
            <w:webHidden/>
          </w:rPr>
          <w:tab/>
        </w:r>
        <w:r w:rsidR="008D0146">
          <w:rPr>
            <w:webHidden/>
          </w:rPr>
          <w:fldChar w:fldCharType="begin"/>
        </w:r>
        <w:r w:rsidR="008D0146">
          <w:rPr>
            <w:webHidden/>
          </w:rPr>
          <w:instrText xml:space="preserve"> PAGEREF _Toc455738131 \h </w:instrText>
        </w:r>
        <w:r w:rsidR="008D0146">
          <w:rPr>
            <w:webHidden/>
          </w:rPr>
        </w:r>
        <w:r w:rsidR="008D0146">
          <w:rPr>
            <w:webHidden/>
          </w:rPr>
          <w:fldChar w:fldCharType="separate"/>
        </w:r>
        <w:r w:rsidR="007935F2">
          <w:rPr>
            <w:webHidden/>
          </w:rPr>
          <w:t>29</w:t>
        </w:r>
        <w:r w:rsidR="008D0146">
          <w:rPr>
            <w:webHidden/>
          </w:rPr>
          <w:fldChar w:fldCharType="end"/>
        </w:r>
      </w:hyperlink>
    </w:p>
    <w:p w14:paraId="5CD20388" w14:textId="77777777" w:rsidR="008D0146" w:rsidRDefault="00FE169A">
      <w:pPr>
        <w:pStyle w:val="32"/>
        <w:tabs>
          <w:tab w:val="right" w:leader="dot" w:pos="9911"/>
        </w:tabs>
        <w:rPr>
          <w:noProof/>
        </w:rPr>
      </w:pPr>
      <w:hyperlink w:anchor="_Toc455738132" w:history="1">
        <w:r w:rsidR="008D0146" w:rsidRPr="00FF5DF8">
          <w:rPr>
            <w:rStyle w:val="ab"/>
            <w:rFonts w:ascii="Times New Roman" w:hAnsi="Times New Roman" w:cs="Times New Roman"/>
            <w:b/>
            <w:noProof/>
          </w:rPr>
          <w:t>3.1. История создания и развитие эмитента</w:t>
        </w:r>
        <w:r w:rsidR="008D0146">
          <w:rPr>
            <w:noProof/>
            <w:webHidden/>
          </w:rPr>
          <w:tab/>
        </w:r>
        <w:r w:rsidR="008D0146">
          <w:rPr>
            <w:noProof/>
            <w:webHidden/>
          </w:rPr>
          <w:fldChar w:fldCharType="begin"/>
        </w:r>
        <w:r w:rsidR="008D0146">
          <w:rPr>
            <w:noProof/>
            <w:webHidden/>
          </w:rPr>
          <w:instrText xml:space="preserve"> PAGEREF _Toc455738132 \h </w:instrText>
        </w:r>
        <w:r w:rsidR="008D0146">
          <w:rPr>
            <w:noProof/>
            <w:webHidden/>
          </w:rPr>
        </w:r>
        <w:r w:rsidR="008D0146">
          <w:rPr>
            <w:noProof/>
            <w:webHidden/>
          </w:rPr>
          <w:fldChar w:fldCharType="separate"/>
        </w:r>
        <w:r w:rsidR="007935F2">
          <w:rPr>
            <w:noProof/>
            <w:webHidden/>
          </w:rPr>
          <w:t>29</w:t>
        </w:r>
        <w:r w:rsidR="008D0146">
          <w:rPr>
            <w:noProof/>
            <w:webHidden/>
          </w:rPr>
          <w:fldChar w:fldCharType="end"/>
        </w:r>
      </w:hyperlink>
    </w:p>
    <w:p w14:paraId="7FDE58C3" w14:textId="77777777" w:rsidR="008D0146" w:rsidRDefault="00FE169A">
      <w:pPr>
        <w:pStyle w:val="32"/>
        <w:tabs>
          <w:tab w:val="right" w:leader="dot" w:pos="9911"/>
        </w:tabs>
        <w:rPr>
          <w:noProof/>
        </w:rPr>
      </w:pPr>
      <w:hyperlink w:anchor="_Toc455738133" w:history="1">
        <w:r w:rsidR="008D0146" w:rsidRPr="00FF5DF8">
          <w:rPr>
            <w:rStyle w:val="ab"/>
            <w:rFonts w:ascii="Times New Roman" w:hAnsi="Times New Roman" w:cs="Times New Roman"/>
            <w:b/>
            <w:noProof/>
          </w:rPr>
          <w:t>3.1.1. Данные о фирменном наименовании (наименовании) эмитента</w:t>
        </w:r>
        <w:r w:rsidR="008D0146">
          <w:rPr>
            <w:noProof/>
            <w:webHidden/>
          </w:rPr>
          <w:tab/>
        </w:r>
        <w:r w:rsidR="008D0146">
          <w:rPr>
            <w:noProof/>
            <w:webHidden/>
          </w:rPr>
          <w:fldChar w:fldCharType="begin"/>
        </w:r>
        <w:r w:rsidR="008D0146">
          <w:rPr>
            <w:noProof/>
            <w:webHidden/>
          </w:rPr>
          <w:instrText xml:space="preserve"> PAGEREF _Toc455738133 \h </w:instrText>
        </w:r>
        <w:r w:rsidR="008D0146">
          <w:rPr>
            <w:noProof/>
            <w:webHidden/>
          </w:rPr>
        </w:r>
        <w:r w:rsidR="008D0146">
          <w:rPr>
            <w:noProof/>
            <w:webHidden/>
          </w:rPr>
          <w:fldChar w:fldCharType="separate"/>
        </w:r>
        <w:r w:rsidR="007935F2">
          <w:rPr>
            <w:noProof/>
            <w:webHidden/>
          </w:rPr>
          <w:t>29</w:t>
        </w:r>
        <w:r w:rsidR="008D0146">
          <w:rPr>
            <w:noProof/>
            <w:webHidden/>
          </w:rPr>
          <w:fldChar w:fldCharType="end"/>
        </w:r>
      </w:hyperlink>
    </w:p>
    <w:p w14:paraId="1000214F" w14:textId="77777777" w:rsidR="008D0146" w:rsidRDefault="00FE169A">
      <w:pPr>
        <w:pStyle w:val="32"/>
        <w:tabs>
          <w:tab w:val="right" w:leader="dot" w:pos="9911"/>
        </w:tabs>
        <w:rPr>
          <w:noProof/>
        </w:rPr>
      </w:pPr>
      <w:hyperlink w:anchor="_Toc455738134" w:history="1">
        <w:r w:rsidR="008D0146" w:rsidRPr="00FF5DF8">
          <w:rPr>
            <w:rStyle w:val="ab"/>
            <w:rFonts w:ascii="Times New Roman" w:hAnsi="Times New Roman" w:cs="Times New Roman"/>
            <w:b/>
            <w:noProof/>
          </w:rPr>
          <w:t>3.1.2. Сведения о государственной регистрации эмитента</w:t>
        </w:r>
        <w:r w:rsidR="008D0146">
          <w:rPr>
            <w:noProof/>
            <w:webHidden/>
          </w:rPr>
          <w:tab/>
        </w:r>
        <w:r w:rsidR="008D0146">
          <w:rPr>
            <w:noProof/>
            <w:webHidden/>
          </w:rPr>
          <w:fldChar w:fldCharType="begin"/>
        </w:r>
        <w:r w:rsidR="008D0146">
          <w:rPr>
            <w:noProof/>
            <w:webHidden/>
          </w:rPr>
          <w:instrText xml:space="preserve"> PAGEREF _Toc455738134 \h </w:instrText>
        </w:r>
        <w:r w:rsidR="008D0146">
          <w:rPr>
            <w:noProof/>
            <w:webHidden/>
          </w:rPr>
        </w:r>
        <w:r w:rsidR="008D0146">
          <w:rPr>
            <w:noProof/>
            <w:webHidden/>
          </w:rPr>
          <w:fldChar w:fldCharType="separate"/>
        </w:r>
        <w:r w:rsidR="007935F2">
          <w:rPr>
            <w:noProof/>
            <w:webHidden/>
          </w:rPr>
          <w:t>30</w:t>
        </w:r>
        <w:r w:rsidR="008D0146">
          <w:rPr>
            <w:noProof/>
            <w:webHidden/>
          </w:rPr>
          <w:fldChar w:fldCharType="end"/>
        </w:r>
      </w:hyperlink>
    </w:p>
    <w:p w14:paraId="700A9FE6" w14:textId="77777777" w:rsidR="008D0146" w:rsidRDefault="00FE169A">
      <w:pPr>
        <w:pStyle w:val="32"/>
        <w:tabs>
          <w:tab w:val="right" w:leader="dot" w:pos="9911"/>
        </w:tabs>
        <w:rPr>
          <w:noProof/>
        </w:rPr>
      </w:pPr>
      <w:hyperlink w:anchor="_Toc455738135" w:history="1">
        <w:r w:rsidR="008D0146" w:rsidRPr="00FF5DF8">
          <w:rPr>
            <w:rStyle w:val="ab"/>
            <w:rFonts w:ascii="Times New Roman" w:hAnsi="Times New Roman" w:cs="Times New Roman"/>
            <w:b/>
            <w:noProof/>
          </w:rPr>
          <w:t>3.1.3. Сведения о создании и развитии эмитента</w:t>
        </w:r>
        <w:r w:rsidR="008D0146">
          <w:rPr>
            <w:noProof/>
            <w:webHidden/>
          </w:rPr>
          <w:tab/>
        </w:r>
        <w:r w:rsidR="008D0146">
          <w:rPr>
            <w:noProof/>
            <w:webHidden/>
          </w:rPr>
          <w:fldChar w:fldCharType="begin"/>
        </w:r>
        <w:r w:rsidR="008D0146">
          <w:rPr>
            <w:noProof/>
            <w:webHidden/>
          </w:rPr>
          <w:instrText xml:space="preserve"> PAGEREF _Toc455738135 \h </w:instrText>
        </w:r>
        <w:r w:rsidR="008D0146">
          <w:rPr>
            <w:noProof/>
            <w:webHidden/>
          </w:rPr>
        </w:r>
        <w:r w:rsidR="008D0146">
          <w:rPr>
            <w:noProof/>
            <w:webHidden/>
          </w:rPr>
          <w:fldChar w:fldCharType="separate"/>
        </w:r>
        <w:r w:rsidR="007935F2">
          <w:rPr>
            <w:noProof/>
            <w:webHidden/>
          </w:rPr>
          <w:t>30</w:t>
        </w:r>
        <w:r w:rsidR="008D0146">
          <w:rPr>
            <w:noProof/>
            <w:webHidden/>
          </w:rPr>
          <w:fldChar w:fldCharType="end"/>
        </w:r>
      </w:hyperlink>
    </w:p>
    <w:p w14:paraId="62A53057" w14:textId="77777777" w:rsidR="008D0146" w:rsidRDefault="00FE169A">
      <w:pPr>
        <w:pStyle w:val="32"/>
        <w:tabs>
          <w:tab w:val="right" w:leader="dot" w:pos="9911"/>
        </w:tabs>
        <w:rPr>
          <w:noProof/>
        </w:rPr>
      </w:pPr>
      <w:hyperlink w:anchor="_Toc455738136" w:history="1">
        <w:r w:rsidR="008D0146" w:rsidRPr="00FF5DF8">
          <w:rPr>
            <w:rStyle w:val="ab"/>
            <w:rFonts w:ascii="Times New Roman" w:hAnsi="Times New Roman" w:cs="Times New Roman"/>
            <w:b/>
            <w:noProof/>
          </w:rPr>
          <w:t>3.1.4. Контактная информация</w:t>
        </w:r>
        <w:r w:rsidR="008D0146">
          <w:rPr>
            <w:noProof/>
            <w:webHidden/>
          </w:rPr>
          <w:tab/>
        </w:r>
        <w:r w:rsidR="008D0146">
          <w:rPr>
            <w:noProof/>
            <w:webHidden/>
          </w:rPr>
          <w:fldChar w:fldCharType="begin"/>
        </w:r>
        <w:r w:rsidR="008D0146">
          <w:rPr>
            <w:noProof/>
            <w:webHidden/>
          </w:rPr>
          <w:instrText xml:space="preserve"> PAGEREF _Toc455738136 \h </w:instrText>
        </w:r>
        <w:r w:rsidR="008D0146">
          <w:rPr>
            <w:noProof/>
            <w:webHidden/>
          </w:rPr>
        </w:r>
        <w:r w:rsidR="008D0146">
          <w:rPr>
            <w:noProof/>
            <w:webHidden/>
          </w:rPr>
          <w:fldChar w:fldCharType="separate"/>
        </w:r>
        <w:r w:rsidR="007935F2">
          <w:rPr>
            <w:noProof/>
            <w:webHidden/>
          </w:rPr>
          <w:t>30</w:t>
        </w:r>
        <w:r w:rsidR="008D0146">
          <w:rPr>
            <w:noProof/>
            <w:webHidden/>
          </w:rPr>
          <w:fldChar w:fldCharType="end"/>
        </w:r>
      </w:hyperlink>
    </w:p>
    <w:p w14:paraId="763C681F" w14:textId="77777777" w:rsidR="008D0146" w:rsidRDefault="00FE169A">
      <w:pPr>
        <w:pStyle w:val="32"/>
        <w:tabs>
          <w:tab w:val="right" w:leader="dot" w:pos="9911"/>
        </w:tabs>
        <w:rPr>
          <w:noProof/>
        </w:rPr>
      </w:pPr>
      <w:hyperlink w:anchor="_Toc455738137" w:history="1">
        <w:r w:rsidR="008D0146" w:rsidRPr="00FF5DF8">
          <w:rPr>
            <w:rStyle w:val="ab"/>
            <w:rFonts w:ascii="Times New Roman" w:hAnsi="Times New Roman" w:cs="Times New Roman"/>
            <w:b/>
            <w:noProof/>
          </w:rPr>
          <w:t>3.1.5. Идентификационный номер налогоплательщика</w:t>
        </w:r>
        <w:r w:rsidR="008D0146">
          <w:rPr>
            <w:noProof/>
            <w:webHidden/>
          </w:rPr>
          <w:tab/>
        </w:r>
        <w:r w:rsidR="008D0146">
          <w:rPr>
            <w:noProof/>
            <w:webHidden/>
          </w:rPr>
          <w:fldChar w:fldCharType="begin"/>
        </w:r>
        <w:r w:rsidR="008D0146">
          <w:rPr>
            <w:noProof/>
            <w:webHidden/>
          </w:rPr>
          <w:instrText xml:space="preserve"> PAGEREF _Toc455738137 \h </w:instrText>
        </w:r>
        <w:r w:rsidR="008D0146">
          <w:rPr>
            <w:noProof/>
            <w:webHidden/>
          </w:rPr>
        </w:r>
        <w:r w:rsidR="008D0146">
          <w:rPr>
            <w:noProof/>
            <w:webHidden/>
          </w:rPr>
          <w:fldChar w:fldCharType="separate"/>
        </w:r>
        <w:r w:rsidR="007935F2">
          <w:rPr>
            <w:noProof/>
            <w:webHidden/>
          </w:rPr>
          <w:t>31</w:t>
        </w:r>
        <w:r w:rsidR="008D0146">
          <w:rPr>
            <w:noProof/>
            <w:webHidden/>
          </w:rPr>
          <w:fldChar w:fldCharType="end"/>
        </w:r>
      </w:hyperlink>
    </w:p>
    <w:p w14:paraId="06736A65" w14:textId="77777777" w:rsidR="008D0146" w:rsidRDefault="00FE169A">
      <w:pPr>
        <w:pStyle w:val="32"/>
        <w:tabs>
          <w:tab w:val="right" w:leader="dot" w:pos="9911"/>
        </w:tabs>
        <w:rPr>
          <w:noProof/>
        </w:rPr>
      </w:pPr>
      <w:hyperlink w:anchor="_Toc455738138" w:history="1">
        <w:r w:rsidR="008D0146" w:rsidRPr="00FF5DF8">
          <w:rPr>
            <w:rStyle w:val="ab"/>
            <w:rFonts w:ascii="Times New Roman" w:hAnsi="Times New Roman" w:cs="Times New Roman"/>
            <w:b/>
            <w:noProof/>
          </w:rPr>
          <w:t>3.1.6. Филиалы и представительства эмитента</w:t>
        </w:r>
        <w:r w:rsidR="008D0146">
          <w:rPr>
            <w:noProof/>
            <w:webHidden/>
          </w:rPr>
          <w:tab/>
        </w:r>
        <w:r w:rsidR="008D0146">
          <w:rPr>
            <w:noProof/>
            <w:webHidden/>
          </w:rPr>
          <w:fldChar w:fldCharType="begin"/>
        </w:r>
        <w:r w:rsidR="008D0146">
          <w:rPr>
            <w:noProof/>
            <w:webHidden/>
          </w:rPr>
          <w:instrText xml:space="preserve"> PAGEREF _Toc455738138 \h </w:instrText>
        </w:r>
        <w:r w:rsidR="008D0146">
          <w:rPr>
            <w:noProof/>
            <w:webHidden/>
          </w:rPr>
        </w:r>
        <w:r w:rsidR="008D0146">
          <w:rPr>
            <w:noProof/>
            <w:webHidden/>
          </w:rPr>
          <w:fldChar w:fldCharType="separate"/>
        </w:r>
        <w:r w:rsidR="007935F2">
          <w:rPr>
            <w:noProof/>
            <w:webHidden/>
          </w:rPr>
          <w:t>31</w:t>
        </w:r>
        <w:r w:rsidR="008D0146">
          <w:rPr>
            <w:noProof/>
            <w:webHidden/>
          </w:rPr>
          <w:fldChar w:fldCharType="end"/>
        </w:r>
      </w:hyperlink>
    </w:p>
    <w:p w14:paraId="14C56535" w14:textId="77777777" w:rsidR="008D0146" w:rsidRDefault="00FE169A">
      <w:pPr>
        <w:pStyle w:val="32"/>
        <w:tabs>
          <w:tab w:val="right" w:leader="dot" w:pos="9911"/>
        </w:tabs>
        <w:rPr>
          <w:noProof/>
        </w:rPr>
      </w:pPr>
      <w:hyperlink w:anchor="_Toc455738139" w:history="1">
        <w:r w:rsidR="008D0146" w:rsidRPr="00FF5DF8">
          <w:rPr>
            <w:rStyle w:val="ab"/>
            <w:rFonts w:ascii="Times New Roman" w:hAnsi="Times New Roman" w:cs="Times New Roman"/>
            <w:b/>
            <w:noProof/>
          </w:rPr>
          <w:t>3.2. Основная хозяйственная деятельность эмитента</w:t>
        </w:r>
        <w:r w:rsidR="008D0146">
          <w:rPr>
            <w:noProof/>
            <w:webHidden/>
          </w:rPr>
          <w:tab/>
        </w:r>
        <w:r w:rsidR="008D0146">
          <w:rPr>
            <w:noProof/>
            <w:webHidden/>
          </w:rPr>
          <w:fldChar w:fldCharType="begin"/>
        </w:r>
        <w:r w:rsidR="008D0146">
          <w:rPr>
            <w:noProof/>
            <w:webHidden/>
          </w:rPr>
          <w:instrText xml:space="preserve"> PAGEREF _Toc455738139 \h </w:instrText>
        </w:r>
        <w:r w:rsidR="008D0146">
          <w:rPr>
            <w:noProof/>
            <w:webHidden/>
          </w:rPr>
        </w:r>
        <w:r w:rsidR="008D0146">
          <w:rPr>
            <w:noProof/>
            <w:webHidden/>
          </w:rPr>
          <w:fldChar w:fldCharType="separate"/>
        </w:r>
        <w:r w:rsidR="007935F2">
          <w:rPr>
            <w:noProof/>
            <w:webHidden/>
          </w:rPr>
          <w:t>31</w:t>
        </w:r>
        <w:r w:rsidR="008D0146">
          <w:rPr>
            <w:noProof/>
            <w:webHidden/>
          </w:rPr>
          <w:fldChar w:fldCharType="end"/>
        </w:r>
      </w:hyperlink>
    </w:p>
    <w:p w14:paraId="73C864CA" w14:textId="77777777" w:rsidR="008D0146" w:rsidRDefault="00FE169A">
      <w:pPr>
        <w:pStyle w:val="32"/>
        <w:tabs>
          <w:tab w:val="right" w:leader="dot" w:pos="9911"/>
        </w:tabs>
        <w:rPr>
          <w:noProof/>
        </w:rPr>
      </w:pPr>
      <w:hyperlink w:anchor="_Toc455738140" w:history="1">
        <w:r w:rsidR="008D0146" w:rsidRPr="00FF5DF8">
          <w:rPr>
            <w:rStyle w:val="ab"/>
            <w:rFonts w:ascii="Times New Roman" w:hAnsi="Times New Roman" w:cs="Times New Roman"/>
            <w:b/>
            <w:noProof/>
          </w:rPr>
          <w:t>3.3. Планы будущей деятельности эмитента</w:t>
        </w:r>
        <w:r w:rsidR="008D0146">
          <w:rPr>
            <w:noProof/>
            <w:webHidden/>
          </w:rPr>
          <w:tab/>
        </w:r>
        <w:r w:rsidR="008D0146">
          <w:rPr>
            <w:noProof/>
            <w:webHidden/>
          </w:rPr>
          <w:fldChar w:fldCharType="begin"/>
        </w:r>
        <w:r w:rsidR="008D0146">
          <w:rPr>
            <w:noProof/>
            <w:webHidden/>
          </w:rPr>
          <w:instrText xml:space="preserve"> PAGEREF _Toc455738140 \h </w:instrText>
        </w:r>
        <w:r w:rsidR="008D0146">
          <w:rPr>
            <w:noProof/>
            <w:webHidden/>
          </w:rPr>
        </w:r>
        <w:r w:rsidR="008D0146">
          <w:rPr>
            <w:noProof/>
            <w:webHidden/>
          </w:rPr>
          <w:fldChar w:fldCharType="separate"/>
        </w:r>
        <w:r w:rsidR="007935F2">
          <w:rPr>
            <w:noProof/>
            <w:webHidden/>
          </w:rPr>
          <w:t>31</w:t>
        </w:r>
        <w:r w:rsidR="008D0146">
          <w:rPr>
            <w:noProof/>
            <w:webHidden/>
          </w:rPr>
          <w:fldChar w:fldCharType="end"/>
        </w:r>
      </w:hyperlink>
    </w:p>
    <w:p w14:paraId="69CF7E9C" w14:textId="77777777" w:rsidR="008D0146" w:rsidRDefault="00FE169A">
      <w:pPr>
        <w:pStyle w:val="32"/>
        <w:tabs>
          <w:tab w:val="right" w:leader="dot" w:pos="9911"/>
        </w:tabs>
        <w:rPr>
          <w:noProof/>
        </w:rPr>
      </w:pPr>
      <w:hyperlink w:anchor="_Toc455738141" w:history="1">
        <w:r w:rsidR="008D0146" w:rsidRPr="00FF5DF8">
          <w:rPr>
            <w:rStyle w:val="ab"/>
            <w:rFonts w:ascii="Times New Roman" w:hAnsi="Times New Roman" w:cs="Times New Roman"/>
            <w:b/>
            <w:noProof/>
          </w:rPr>
          <w:t>3.4. Участие эмитента в банковских группах, банковских холдингах, холдингах и ассоциациях</w:t>
        </w:r>
        <w:r w:rsidR="008D0146">
          <w:rPr>
            <w:noProof/>
            <w:webHidden/>
          </w:rPr>
          <w:tab/>
        </w:r>
        <w:r w:rsidR="008D0146">
          <w:rPr>
            <w:noProof/>
            <w:webHidden/>
          </w:rPr>
          <w:fldChar w:fldCharType="begin"/>
        </w:r>
        <w:r w:rsidR="008D0146">
          <w:rPr>
            <w:noProof/>
            <w:webHidden/>
          </w:rPr>
          <w:instrText xml:space="preserve"> PAGEREF _Toc455738141 \h </w:instrText>
        </w:r>
        <w:r w:rsidR="008D0146">
          <w:rPr>
            <w:noProof/>
            <w:webHidden/>
          </w:rPr>
        </w:r>
        <w:r w:rsidR="008D0146">
          <w:rPr>
            <w:noProof/>
            <w:webHidden/>
          </w:rPr>
          <w:fldChar w:fldCharType="separate"/>
        </w:r>
        <w:r w:rsidR="007935F2">
          <w:rPr>
            <w:noProof/>
            <w:webHidden/>
          </w:rPr>
          <w:t>31</w:t>
        </w:r>
        <w:r w:rsidR="008D0146">
          <w:rPr>
            <w:noProof/>
            <w:webHidden/>
          </w:rPr>
          <w:fldChar w:fldCharType="end"/>
        </w:r>
      </w:hyperlink>
    </w:p>
    <w:p w14:paraId="58390FCC" w14:textId="77777777" w:rsidR="008D0146" w:rsidRDefault="00FE169A">
      <w:pPr>
        <w:pStyle w:val="32"/>
        <w:tabs>
          <w:tab w:val="right" w:leader="dot" w:pos="9911"/>
        </w:tabs>
        <w:rPr>
          <w:noProof/>
        </w:rPr>
      </w:pPr>
      <w:hyperlink w:anchor="_Toc455738142" w:history="1">
        <w:r w:rsidR="008D0146" w:rsidRPr="00FF5DF8">
          <w:rPr>
            <w:rStyle w:val="ab"/>
            <w:rFonts w:ascii="Times New Roman" w:hAnsi="Times New Roman" w:cs="Times New Roman"/>
            <w:b/>
            <w:noProof/>
          </w:rPr>
          <w:t>3.5. Дочерние и зависимые хозяйственные общества эмитента</w:t>
        </w:r>
        <w:r w:rsidR="008D0146">
          <w:rPr>
            <w:noProof/>
            <w:webHidden/>
          </w:rPr>
          <w:tab/>
        </w:r>
        <w:r w:rsidR="008D0146">
          <w:rPr>
            <w:noProof/>
            <w:webHidden/>
          </w:rPr>
          <w:fldChar w:fldCharType="begin"/>
        </w:r>
        <w:r w:rsidR="008D0146">
          <w:rPr>
            <w:noProof/>
            <w:webHidden/>
          </w:rPr>
          <w:instrText xml:space="preserve"> PAGEREF _Toc455738142 \h </w:instrText>
        </w:r>
        <w:r w:rsidR="008D0146">
          <w:rPr>
            <w:noProof/>
            <w:webHidden/>
          </w:rPr>
        </w:r>
        <w:r w:rsidR="008D0146">
          <w:rPr>
            <w:noProof/>
            <w:webHidden/>
          </w:rPr>
          <w:fldChar w:fldCharType="separate"/>
        </w:r>
        <w:r w:rsidR="007935F2">
          <w:rPr>
            <w:noProof/>
            <w:webHidden/>
          </w:rPr>
          <w:t>31</w:t>
        </w:r>
        <w:r w:rsidR="008D0146">
          <w:rPr>
            <w:noProof/>
            <w:webHidden/>
          </w:rPr>
          <w:fldChar w:fldCharType="end"/>
        </w:r>
      </w:hyperlink>
    </w:p>
    <w:p w14:paraId="201FD8E2" w14:textId="77777777" w:rsidR="008D0146" w:rsidRDefault="00FE169A">
      <w:pPr>
        <w:pStyle w:val="32"/>
        <w:tabs>
          <w:tab w:val="right" w:leader="dot" w:pos="9911"/>
        </w:tabs>
        <w:rPr>
          <w:noProof/>
        </w:rPr>
      </w:pPr>
      <w:hyperlink w:anchor="_Toc455738143" w:history="1">
        <w:r w:rsidR="008D0146" w:rsidRPr="00FF5DF8">
          <w:rPr>
            <w:rStyle w:val="ab"/>
            <w:rFonts w:ascii="Times New Roman" w:hAnsi="Times New Roman" w:cs="Times New Roman"/>
            <w:b/>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8D0146">
          <w:rPr>
            <w:noProof/>
            <w:webHidden/>
          </w:rPr>
          <w:tab/>
        </w:r>
        <w:r w:rsidR="008D0146">
          <w:rPr>
            <w:noProof/>
            <w:webHidden/>
          </w:rPr>
          <w:fldChar w:fldCharType="begin"/>
        </w:r>
        <w:r w:rsidR="008D0146">
          <w:rPr>
            <w:noProof/>
            <w:webHidden/>
          </w:rPr>
          <w:instrText xml:space="preserve"> PAGEREF _Toc455738143 \h </w:instrText>
        </w:r>
        <w:r w:rsidR="008D0146">
          <w:rPr>
            <w:noProof/>
            <w:webHidden/>
          </w:rPr>
        </w:r>
        <w:r w:rsidR="008D0146">
          <w:rPr>
            <w:noProof/>
            <w:webHidden/>
          </w:rPr>
          <w:fldChar w:fldCharType="separate"/>
        </w:r>
        <w:r w:rsidR="007935F2">
          <w:rPr>
            <w:noProof/>
            <w:webHidden/>
          </w:rPr>
          <w:t>31</w:t>
        </w:r>
        <w:r w:rsidR="008D0146">
          <w:rPr>
            <w:noProof/>
            <w:webHidden/>
          </w:rPr>
          <w:fldChar w:fldCharType="end"/>
        </w:r>
      </w:hyperlink>
    </w:p>
    <w:p w14:paraId="00D00C6E" w14:textId="77777777" w:rsidR="008D0146" w:rsidRDefault="00FE169A">
      <w:pPr>
        <w:pStyle w:val="32"/>
        <w:tabs>
          <w:tab w:val="right" w:leader="dot" w:pos="9911"/>
        </w:tabs>
        <w:rPr>
          <w:noProof/>
        </w:rPr>
      </w:pPr>
      <w:hyperlink w:anchor="_Toc455738144" w:history="1">
        <w:r w:rsidR="008D0146" w:rsidRPr="00FF5DF8">
          <w:rPr>
            <w:rStyle w:val="ab"/>
            <w:rFonts w:ascii="Times New Roman" w:hAnsi="Times New Roman" w:cs="Times New Roman"/>
            <w:b/>
            <w:noProof/>
          </w:rPr>
          <w:t>3.7. Подконтрольные эмитенту организации, имеющие для него существенное значение</w:t>
        </w:r>
        <w:r w:rsidR="008D0146">
          <w:rPr>
            <w:noProof/>
            <w:webHidden/>
          </w:rPr>
          <w:tab/>
        </w:r>
        <w:r w:rsidR="008D0146">
          <w:rPr>
            <w:noProof/>
            <w:webHidden/>
          </w:rPr>
          <w:fldChar w:fldCharType="begin"/>
        </w:r>
        <w:r w:rsidR="008D0146">
          <w:rPr>
            <w:noProof/>
            <w:webHidden/>
          </w:rPr>
          <w:instrText xml:space="preserve"> PAGEREF _Toc455738144 \h </w:instrText>
        </w:r>
        <w:r w:rsidR="008D0146">
          <w:rPr>
            <w:noProof/>
            <w:webHidden/>
          </w:rPr>
        </w:r>
        <w:r w:rsidR="008D0146">
          <w:rPr>
            <w:noProof/>
            <w:webHidden/>
          </w:rPr>
          <w:fldChar w:fldCharType="separate"/>
        </w:r>
        <w:r w:rsidR="007935F2">
          <w:rPr>
            <w:noProof/>
            <w:webHidden/>
          </w:rPr>
          <w:t>31</w:t>
        </w:r>
        <w:r w:rsidR="008D0146">
          <w:rPr>
            <w:noProof/>
            <w:webHidden/>
          </w:rPr>
          <w:fldChar w:fldCharType="end"/>
        </w:r>
      </w:hyperlink>
    </w:p>
    <w:p w14:paraId="48797F86" w14:textId="77777777" w:rsidR="008D0146" w:rsidRDefault="00FE169A">
      <w:pPr>
        <w:pStyle w:val="25"/>
        <w:rPr>
          <w:rFonts w:asciiTheme="minorHAnsi" w:hAnsiTheme="minorHAnsi" w:cstheme="minorBidi"/>
        </w:rPr>
      </w:pPr>
      <w:hyperlink w:anchor="_Toc455738145" w:history="1">
        <w:r w:rsidR="008D0146" w:rsidRPr="00FF5DF8">
          <w:rPr>
            <w:rStyle w:val="ab"/>
            <w:b/>
          </w:rPr>
          <w:t>Раздел IV. Сведения о финансово-хозяйственной деятельности эмитента</w:t>
        </w:r>
        <w:r w:rsidR="008D0146">
          <w:rPr>
            <w:webHidden/>
          </w:rPr>
          <w:tab/>
        </w:r>
        <w:r w:rsidR="008D0146">
          <w:rPr>
            <w:webHidden/>
          </w:rPr>
          <w:fldChar w:fldCharType="begin"/>
        </w:r>
        <w:r w:rsidR="008D0146">
          <w:rPr>
            <w:webHidden/>
          </w:rPr>
          <w:instrText xml:space="preserve"> PAGEREF _Toc455738145 \h </w:instrText>
        </w:r>
        <w:r w:rsidR="008D0146">
          <w:rPr>
            <w:webHidden/>
          </w:rPr>
        </w:r>
        <w:r w:rsidR="008D0146">
          <w:rPr>
            <w:webHidden/>
          </w:rPr>
          <w:fldChar w:fldCharType="separate"/>
        </w:r>
        <w:r w:rsidR="007935F2">
          <w:rPr>
            <w:webHidden/>
          </w:rPr>
          <w:t>32</w:t>
        </w:r>
        <w:r w:rsidR="008D0146">
          <w:rPr>
            <w:webHidden/>
          </w:rPr>
          <w:fldChar w:fldCharType="end"/>
        </w:r>
      </w:hyperlink>
    </w:p>
    <w:p w14:paraId="781E0DEC" w14:textId="77777777" w:rsidR="008D0146" w:rsidRDefault="00FE169A">
      <w:pPr>
        <w:pStyle w:val="32"/>
        <w:tabs>
          <w:tab w:val="right" w:leader="dot" w:pos="9911"/>
        </w:tabs>
        <w:rPr>
          <w:noProof/>
        </w:rPr>
      </w:pPr>
      <w:hyperlink w:anchor="_Toc455738146" w:history="1">
        <w:r w:rsidR="008D0146" w:rsidRPr="00FF5DF8">
          <w:rPr>
            <w:rStyle w:val="ab"/>
            <w:rFonts w:ascii="Times New Roman" w:hAnsi="Times New Roman" w:cs="Times New Roman"/>
            <w:b/>
            <w:noProof/>
          </w:rPr>
          <w:t>4.1. Результаты финансово-хозяйственной деятельности эмитента</w:t>
        </w:r>
        <w:r w:rsidR="008D0146">
          <w:rPr>
            <w:noProof/>
            <w:webHidden/>
          </w:rPr>
          <w:tab/>
        </w:r>
        <w:r w:rsidR="008D0146">
          <w:rPr>
            <w:noProof/>
            <w:webHidden/>
          </w:rPr>
          <w:fldChar w:fldCharType="begin"/>
        </w:r>
        <w:r w:rsidR="008D0146">
          <w:rPr>
            <w:noProof/>
            <w:webHidden/>
          </w:rPr>
          <w:instrText xml:space="preserve"> PAGEREF _Toc455738146 \h </w:instrText>
        </w:r>
        <w:r w:rsidR="008D0146">
          <w:rPr>
            <w:noProof/>
            <w:webHidden/>
          </w:rPr>
        </w:r>
        <w:r w:rsidR="008D0146">
          <w:rPr>
            <w:noProof/>
            <w:webHidden/>
          </w:rPr>
          <w:fldChar w:fldCharType="separate"/>
        </w:r>
        <w:r w:rsidR="007935F2">
          <w:rPr>
            <w:noProof/>
            <w:webHidden/>
          </w:rPr>
          <w:t>32</w:t>
        </w:r>
        <w:r w:rsidR="008D0146">
          <w:rPr>
            <w:noProof/>
            <w:webHidden/>
          </w:rPr>
          <w:fldChar w:fldCharType="end"/>
        </w:r>
      </w:hyperlink>
    </w:p>
    <w:p w14:paraId="3408FEA9" w14:textId="77777777" w:rsidR="008D0146" w:rsidRDefault="00FE169A">
      <w:pPr>
        <w:pStyle w:val="32"/>
        <w:tabs>
          <w:tab w:val="right" w:leader="dot" w:pos="9911"/>
        </w:tabs>
        <w:rPr>
          <w:noProof/>
        </w:rPr>
      </w:pPr>
      <w:hyperlink w:anchor="_Toc455738147" w:history="1">
        <w:r w:rsidR="008D0146" w:rsidRPr="00FF5DF8">
          <w:rPr>
            <w:rStyle w:val="ab"/>
            <w:rFonts w:ascii="Times New Roman" w:hAnsi="Times New Roman" w:cs="Times New Roman"/>
            <w:b/>
            <w:noProof/>
          </w:rPr>
          <w:t>4.2. Ликвидность эмитента, достаточность капитала и оборотных средств</w:t>
        </w:r>
        <w:r w:rsidR="008D0146">
          <w:rPr>
            <w:noProof/>
            <w:webHidden/>
          </w:rPr>
          <w:tab/>
        </w:r>
        <w:r w:rsidR="008D0146">
          <w:rPr>
            <w:noProof/>
            <w:webHidden/>
          </w:rPr>
          <w:fldChar w:fldCharType="begin"/>
        </w:r>
        <w:r w:rsidR="008D0146">
          <w:rPr>
            <w:noProof/>
            <w:webHidden/>
          </w:rPr>
          <w:instrText xml:space="preserve"> PAGEREF _Toc455738147 \h </w:instrText>
        </w:r>
        <w:r w:rsidR="008D0146">
          <w:rPr>
            <w:noProof/>
            <w:webHidden/>
          </w:rPr>
        </w:r>
        <w:r w:rsidR="008D0146">
          <w:rPr>
            <w:noProof/>
            <w:webHidden/>
          </w:rPr>
          <w:fldChar w:fldCharType="separate"/>
        </w:r>
        <w:r w:rsidR="007935F2">
          <w:rPr>
            <w:noProof/>
            <w:webHidden/>
          </w:rPr>
          <w:t>33</w:t>
        </w:r>
        <w:r w:rsidR="008D0146">
          <w:rPr>
            <w:noProof/>
            <w:webHidden/>
          </w:rPr>
          <w:fldChar w:fldCharType="end"/>
        </w:r>
      </w:hyperlink>
    </w:p>
    <w:p w14:paraId="581E70D6" w14:textId="77777777" w:rsidR="008D0146" w:rsidRDefault="00FE169A">
      <w:pPr>
        <w:pStyle w:val="32"/>
        <w:tabs>
          <w:tab w:val="right" w:leader="dot" w:pos="9911"/>
        </w:tabs>
        <w:rPr>
          <w:noProof/>
        </w:rPr>
      </w:pPr>
      <w:hyperlink w:anchor="_Toc455738148" w:history="1">
        <w:r w:rsidR="008D0146" w:rsidRPr="00FF5DF8">
          <w:rPr>
            <w:rStyle w:val="ab"/>
            <w:rFonts w:ascii="Times New Roman" w:hAnsi="Times New Roman" w:cs="Times New Roman"/>
            <w:b/>
            <w:noProof/>
          </w:rPr>
          <w:t>4.3. Размер и структура капитала и оборотных средств эмитента</w:t>
        </w:r>
        <w:r w:rsidR="008D0146">
          <w:rPr>
            <w:noProof/>
            <w:webHidden/>
          </w:rPr>
          <w:tab/>
        </w:r>
        <w:r w:rsidR="008D0146">
          <w:rPr>
            <w:noProof/>
            <w:webHidden/>
          </w:rPr>
          <w:fldChar w:fldCharType="begin"/>
        </w:r>
        <w:r w:rsidR="008D0146">
          <w:rPr>
            <w:noProof/>
            <w:webHidden/>
          </w:rPr>
          <w:instrText xml:space="preserve"> PAGEREF _Toc455738148 \h </w:instrText>
        </w:r>
        <w:r w:rsidR="008D0146">
          <w:rPr>
            <w:noProof/>
            <w:webHidden/>
          </w:rPr>
        </w:r>
        <w:r w:rsidR="008D0146">
          <w:rPr>
            <w:noProof/>
            <w:webHidden/>
          </w:rPr>
          <w:fldChar w:fldCharType="separate"/>
        </w:r>
        <w:r w:rsidR="007935F2">
          <w:rPr>
            <w:noProof/>
            <w:webHidden/>
          </w:rPr>
          <w:t>34</w:t>
        </w:r>
        <w:r w:rsidR="008D0146">
          <w:rPr>
            <w:noProof/>
            <w:webHidden/>
          </w:rPr>
          <w:fldChar w:fldCharType="end"/>
        </w:r>
      </w:hyperlink>
    </w:p>
    <w:p w14:paraId="22DB9A9C" w14:textId="77777777" w:rsidR="008D0146" w:rsidRDefault="00FE169A">
      <w:pPr>
        <w:pStyle w:val="32"/>
        <w:tabs>
          <w:tab w:val="right" w:leader="dot" w:pos="9911"/>
        </w:tabs>
        <w:rPr>
          <w:noProof/>
        </w:rPr>
      </w:pPr>
      <w:hyperlink w:anchor="_Toc455738149" w:history="1">
        <w:r w:rsidR="008D0146" w:rsidRPr="00FF5DF8">
          <w:rPr>
            <w:rStyle w:val="ab"/>
            <w:rFonts w:ascii="Times New Roman" w:hAnsi="Times New Roman" w:cs="Times New Roman"/>
            <w:b/>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8D0146">
          <w:rPr>
            <w:noProof/>
            <w:webHidden/>
          </w:rPr>
          <w:tab/>
        </w:r>
        <w:r w:rsidR="008D0146">
          <w:rPr>
            <w:noProof/>
            <w:webHidden/>
          </w:rPr>
          <w:fldChar w:fldCharType="begin"/>
        </w:r>
        <w:r w:rsidR="008D0146">
          <w:rPr>
            <w:noProof/>
            <w:webHidden/>
          </w:rPr>
          <w:instrText xml:space="preserve"> PAGEREF _Toc455738149 \h </w:instrText>
        </w:r>
        <w:r w:rsidR="008D0146">
          <w:rPr>
            <w:noProof/>
            <w:webHidden/>
          </w:rPr>
        </w:r>
        <w:r w:rsidR="008D0146">
          <w:rPr>
            <w:noProof/>
            <w:webHidden/>
          </w:rPr>
          <w:fldChar w:fldCharType="separate"/>
        </w:r>
        <w:r w:rsidR="007935F2">
          <w:rPr>
            <w:noProof/>
            <w:webHidden/>
          </w:rPr>
          <w:t>34</w:t>
        </w:r>
        <w:r w:rsidR="008D0146">
          <w:rPr>
            <w:noProof/>
            <w:webHidden/>
          </w:rPr>
          <w:fldChar w:fldCharType="end"/>
        </w:r>
      </w:hyperlink>
    </w:p>
    <w:p w14:paraId="5DC7167B" w14:textId="77777777" w:rsidR="008D0146" w:rsidRDefault="00FE169A">
      <w:pPr>
        <w:pStyle w:val="32"/>
        <w:tabs>
          <w:tab w:val="right" w:leader="dot" w:pos="9911"/>
        </w:tabs>
        <w:rPr>
          <w:noProof/>
        </w:rPr>
      </w:pPr>
      <w:hyperlink w:anchor="_Toc455738150" w:history="1">
        <w:r w:rsidR="008D0146" w:rsidRPr="00FF5DF8">
          <w:rPr>
            <w:rStyle w:val="ab"/>
            <w:rFonts w:ascii="Times New Roman" w:hAnsi="Times New Roman" w:cs="Times New Roman"/>
            <w:b/>
            <w:noProof/>
          </w:rPr>
          <w:t>4.5. Анализ тенденций развития в сфере основной деятельности эмитента</w:t>
        </w:r>
        <w:r w:rsidR="008D0146">
          <w:rPr>
            <w:noProof/>
            <w:webHidden/>
          </w:rPr>
          <w:tab/>
        </w:r>
        <w:r w:rsidR="008D0146">
          <w:rPr>
            <w:noProof/>
            <w:webHidden/>
          </w:rPr>
          <w:fldChar w:fldCharType="begin"/>
        </w:r>
        <w:r w:rsidR="008D0146">
          <w:rPr>
            <w:noProof/>
            <w:webHidden/>
          </w:rPr>
          <w:instrText xml:space="preserve"> PAGEREF _Toc455738150 \h </w:instrText>
        </w:r>
        <w:r w:rsidR="008D0146">
          <w:rPr>
            <w:noProof/>
            <w:webHidden/>
          </w:rPr>
        </w:r>
        <w:r w:rsidR="008D0146">
          <w:rPr>
            <w:noProof/>
            <w:webHidden/>
          </w:rPr>
          <w:fldChar w:fldCharType="separate"/>
        </w:r>
        <w:r w:rsidR="007935F2">
          <w:rPr>
            <w:noProof/>
            <w:webHidden/>
          </w:rPr>
          <w:t>34</w:t>
        </w:r>
        <w:r w:rsidR="008D0146">
          <w:rPr>
            <w:noProof/>
            <w:webHidden/>
          </w:rPr>
          <w:fldChar w:fldCharType="end"/>
        </w:r>
      </w:hyperlink>
    </w:p>
    <w:p w14:paraId="39B65549" w14:textId="77777777" w:rsidR="008D0146" w:rsidRDefault="00FE169A">
      <w:pPr>
        <w:pStyle w:val="32"/>
        <w:tabs>
          <w:tab w:val="right" w:leader="dot" w:pos="9911"/>
        </w:tabs>
        <w:rPr>
          <w:noProof/>
        </w:rPr>
      </w:pPr>
      <w:hyperlink w:anchor="_Toc455738151" w:history="1">
        <w:r w:rsidR="008D0146" w:rsidRPr="00FF5DF8">
          <w:rPr>
            <w:rStyle w:val="ab"/>
            <w:rFonts w:ascii="Times New Roman" w:hAnsi="Times New Roman" w:cs="Times New Roman"/>
            <w:b/>
            <w:noProof/>
          </w:rPr>
          <w:t>4.6. Анализ факторов и условий, влияющих на деятельность эмитента</w:t>
        </w:r>
        <w:r w:rsidR="008D0146">
          <w:rPr>
            <w:noProof/>
            <w:webHidden/>
          </w:rPr>
          <w:tab/>
        </w:r>
        <w:r w:rsidR="008D0146">
          <w:rPr>
            <w:noProof/>
            <w:webHidden/>
          </w:rPr>
          <w:fldChar w:fldCharType="begin"/>
        </w:r>
        <w:r w:rsidR="008D0146">
          <w:rPr>
            <w:noProof/>
            <w:webHidden/>
          </w:rPr>
          <w:instrText xml:space="preserve"> PAGEREF _Toc455738151 \h </w:instrText>
        </w:r>
        <w:r w:rsidR="008D0146">
          <w:rPr>
            <w:noProof/>
            <w:webHidden/>
          </w:rPr>
        </w:r>
        <w:r w:rsidR="008D0146">
          <w:rPr>
            <w:noProof/>
            <w:webHidden/>
          </w:rPr>
          <w:fldChar w:fldCharType="separate"/>
        </w:r>
        <w:r w:rsidR="007935F2">
          <w:rPr>
            <w:noProof/>
            <w:webHidden/>
          </w:rPr>
          <w:t>34</w:t>
        </w:r>
        <w:r w:rsidR="008D0146">
          <w:rPr>
            <w:noProof/>
            <w:webHidden/>
          </w:rPr>
          <w:fldChar w:fldCharType="end"/>
        </w:r>
      </w:hyperlink>
    </w:p>
    <w:p w14:paraId="22F29AE0" w14:textId="77777777" w:rsidR="008D0146" w:rsidRDefault="00FE169A">
      <w:pPr>
        <w:pStyle w:val="32"/>
        <w:tabs>
          <w:tab w:val="right" w:leader="dot" w:pos="9911"/>
        </w:tabs>
        <w:rPr>
          <w:noProof/>
        </w:rPr>
      </w:pPr>
      <w:hyperlink w:anchor="_Toc455738152" w:history="1">
        <w:r w:rsidR="008D0146" w:rsidRPr="00FF5DF8">
          <w:rPr>
            <w:rStyle w:val="ab"/>
            <w:rFonts w:ascii="Times New Roman" w:hAnsi="Times New Roman" w:cs="Times New Roman"/>
            <w:b/>
            <w:noProof/>
          </w:rPr>
          <w:t>4.7. Конкуренты эмитента</w:t>
        </w:r>
        <w:r w:rsidR="008D0146">
          <w:rPr>
            <w:noProof/>
            <w:webHidden/>
          </w:rPr>
          <w:tab/>
        </w:r>
        <w:r w:rsidR="008D0146">
          <w:rPr>
            <w:noProof/>
            <w:webHidden/>
          </w:rPr>
          <w:fldChar w:fldCharType="begin"/>
        </w:r>
        <w:r w:rsidR="008D0146">
          <w:rPr>
            <w:noProof/>
            <w:webHidden/>
          </w:rPr>
          <w:instrText xml:space="preserve"> PAGEREF _Toc455738152 \h </w:instrText>
        </w:r>
        <w:r w:rsidR="008D0146">
          <w:rPr>
            <w:noProof/>
            <w:webHidden/>
          </w:rPr>
        </w:r>
        <w:r w:rsidR="008D0146">
          <w:rPr>
            <w:noProof/>
            <w:webHidden/>
          </w:rPr>
          <w:fldChar w:fldCharType="separate"/>
        </w:r>
        <w:r w:rsidR="007935F2">
          <w:rPr>
            <w:noProof/>
            <w:webHidden/>
          </w:rPr>
          <w:t>35</w:t>
        </w:r>
        <w:r w:rsidR="008D0146">
          <w:rPr>
            <w:noProof/>
            <w:webHidden/>
          </w:rPr>
          <w:fldChar w:fldCharType="end"/>
        </w:r>
      </w:hyperlink>
    </w:p>
    <w:p w14:paraId="502C568B" w14:textId="77777777" w:rsidR="008D0146" w:rsidRDefault="00FE169A">
      <w:pPr>
        <w:pStyle w:val="25"/>
        <w:rPr>
          <w:rFonts w:asciiTheme="minorHAnsi" w:hAnsiTheme="minorHAnsi" w:cstheme="minorBidi"/>
        </w:rPr>
      </w:pPr>
      <w:hyperlink w:anchor="_Toc455738153" w:history="1">
        <w:r w:rsidR="008D0146" w:rsidRPr="00FF5DF8">
          <w:rPr>
            <w:rStyle w:val="ab"/>
            <w:b/>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8D0146">
          <w:rPr>
            <w:webHidden/>
          </w:rPr>
          <w:tab/>
        </w:r>
        <w:r w:rsidR="008D0146">
          <w:rPr>
            <w:webHidden/>
          </w:rPr>
          <w:fldChar w:fldCharType="begin"/>
        </w:r>
        <w:r w:rsidR="008D0146">
          <w:rPr>
            <w:webHidden/>
          </w:rPr>
          <w:instrText xml:space="preserve"> PAGEREF _Toc455738153 \h </w:instrText>
        </w:r>
        <w:r w:rsidR="008D0146">
          <w:rPr>
            <w:webHidden/>
          </w:rPr>
        </w:r>
        <w:r w:rsidR="008D0146">
          <w:rPr>
            <w:webHidden/>
          </w:rPr>
          <w:fldChar w:fldCharType="separate"/>
        </w:r>
        <w:r w:rsidR="007935F2">
          <w:rPr>
            <w:webHidden/>
          </w:rPr>
          <w:t>36</w:t>
        </w:r>
        <w:r w:rsidR="008D0146">
          <w:rPr>
            <w:webHidden/>
          </w:rPr>
          <w:fldChar w:fldCharType="end"/>
        </w:r>
      </w:hyperlink>
    </w:p>
    <w:p w14:paraId="50010429" w14:textId="77777777" w:rsidR="008D0146" w:rsidRDefault="00FE169A">
      <w:pPr>
        <w:pStyle w:val="32"/>
        <w:tabs>
          <w:tab w:val="right" w:leader="dot" w:pos="9911"/>
        </w:tabs>
        <w:rPr>
          <w:noProof/>
        </w:rPr>
      </w:pPr>
      <w:hyperlink w:anchor="_Toc455738154" w:history="1">
        <w:r w:rsidR="008D0146" w:rsidRPr="00FF5DF8">
          <w:rPr>
            <w:rStyle w:val="ab"/>
            <w:rFonts w:ascii="Times New Roman" w:hAnsi="Times New Roman" w:cs="Times New Roman"/>
            <w:b/>
            <w:noProof/>
          </w:rPr>
          <w:t>5.1. Сведения о структуре и компетенции органов управления эмитента</w:t>
        </w:r>
        <w:r w:rsidR="008D0146">
          <w:rPr>
            <w:noProof/>
            <w:webHidden/>
          </w:rPr>
          <w:tab/>
        </w:r>
        <w:r w:rsidR="008D0146">
          <w:rPr>
            <w:noProof/>
            <w:webHidden/>
          </w:rPr>
          <w:fldChar w:fldCharType="begin"/>
        </w:r>
        <w:r w:rsidR="008D0146">
          <w:rPr>
            <w:noProof/>
            <w:webHidden/>
          </w:rPr>
          <w:instrText xml:space="preserve"> PAGEREF _Toc455738154 \h </w:instrText>
        </w:r>
        <w:r w:rsidR="008D0146">
          <w:rPr>
            <w:noProof/>
            <w:webHidden/>
          </w:rPr>
        </w:r>
        <w:r w:rsidR="008D0146">
          <w:rPr>
            <w:noProof/>
            <w:webHidden/>
          </w:rPr>
          <w:fldChar w:fldCharType="separate"/>
        </w:r>
        <w:r w:rsidR="007935F2">
          <w:rPr>
            <w:noProof/>
            <w:webHidden/>
          </w:rPr>
          <w:t>36</w:t>
        </w:r>
        <w:r w:rsidR="008D0146">
          <w:rPr>
            <w:noProof/>
            <w:webHidden/>
          </w:rPr>
          <w:fldChar w:fldCharType="end"/>
        </w:r>
      </w:hyperlink>
    </w:p>
    <w:p w14:paraId="520987CA" w14:textId="77777777" w:rsidR="008D0146" w:rsidRDefault="00FE169A">
      <w:pPr>
        <w:pStyle w:val="32"/>
        <w:tabs>
          <w:tab w:val="right" w:leader="dot" w:pos="9911"/>
        </w:tabs>
        <w:rPr>
          <w:noProof/>
        </w:rPr>
      </w:pPr>
      <w:hyperlink w:anchor="_Toc455738155" w:history="1">
        <w:r w:rsidR="008D0146" w:rsidRPr="00FF5DF8">
          <w:rPr>
            <w:rStyle w:val="ab"/>
            <w:rFonts w:ascii="Times New Roman" w:hAnsi="Times New Roman" w:cs="Times New Roman"/>
            <w:b/>
            <w:noProof/>
          </w:rPr>
          <w:t>5.2. Информация о лицах, входящих в состав органов управления эмитента</w:t>
        </w:r>
        <w:r w:rsidR="008D0146">
          <w:rPr>
            <w:noProof/>
            <w:webHidden/>
          </w:rPr>
          <w:tab/>
        </w:r>
        <w:r w:rsidR="008D0146">
          <w:rPr>
            <w:noProof/>
            <w:webHidden/>
          </w:rPr>
          <w:fldChar w:fldCharType="begin"/>
        </w:r>
        <w:r w:rsidR="008D0146">
          <w:rPr>
            <w:noProof/>
            <w:webHidden/>
          </w:rPr>
          <w:instrText xml:space="preserve"> PAGEREF _Toc455738155 \h </w:instrText>
        </w:r>
        <w:r w:rsidR="008D0146">
          <w:rPr>
            <w:noProof/>
            <w:webHidden/>
          </w:rPr>
        </w:r>
        <w:r w:rsidR="008D0146">
          <w:rPr>
            <w:noProof/>
            <w:webHidden/>
          </w:rPr>
          <w:fldChar w:fldCharType="separate"/>
        </w:r>
        <w:r w:rsidR="007935F2">
          <w:rPr>
            <w:noProof/>
            <w:webHidden/>
          </w:rPr>
          <w:t>36</w:t>
        </w:r>
        <w:r w:rsidR="008D0146">
          <w:rPr>
            <w:noProof/>
            <w:webHidden/>
          </w:rPr>
          <w:fldChar w:fldCharType="end"/>
        </w:r>
      </w:hyperlink>
    </w:p>
    <w:p w14:paraId="52AB23A1" w14:textId="77777777" w:rsidR="008D0146" w:rsidRDefault="00FE169A">
      <w:pPr>
        <w:pStyle w:val="25"/>
        <w:rPr>
          <w:rFonts w:asciiTheme="minorHAnsi" w:hAnsiTheme="minorHAnsi" w:cstheme="minorBidi"/>
        </w:rPr>
      </w:pPr>
      <w:hyperlink w:anchor="_Toc455738156" w:history="1">
        <w:r w:rsidR="008D0146" w:rsidRPr="00FF5DF8">
          <w:rPr>
            <w:rStyle w:val="ab"/>
            <w:rFonts w:eastAsia="Times New Roman"/>
            <w:b/>
            <w:bCs/>
          </w:rPr>
          <w:t>Состав совета директоров (наблюдательного совета) эмитента</w:t>
        </w:r>
        <w:r w:rsidR="008D0146">
          <w:rPr>
            <w:webHidden/>
          </w:rPr>
          <w:tab/>
        </w:r>
        <w:r w:rsidR="008D0146">
          <w:rPr>
            <w:webHidden/>
          </w:rPr>
          <w:fldChar w:fldCharType="begin"/>
        </w:r>
        <w:r w:rsidR="008D0146">
          <w:rPr>
            <w:webHidden/>
          </w:rPr>
          <w:instrText xml:space="preserve"> PAGEREF _Toc455738156 \h </w:instrText>
        </w:r>
        <w:r w:rsidR="008D0146">
          <w:rPr>
            <w:webHidden/>
          </w:rPr>
        </w:r>
        <w:r w:rsidR="008D0146">
          <w:rPr>
            <w:webHidden/>
          </w:rPr>
          <w:fldChar w:fldCharType="separate"/>
        </w:r>
        <w:r w:rsidR="007935F2">
          <w:rPr>
            <w:webHidden/>
          </w:rPr>
          <w:t>36</w:t>
        </w:r>
        <w:r w:rsidR="008D0146">
          <w:rPr>
            <w:webHidden/>
          </w:rPr>
          <w:fldChar w:fldCharType="end"/>
        </w:r>
      </w:hyperlink>
    </w:p>
    <w:p w14:paraId="0A82A9C3" w14:textId="77777777" w:rsidR="008D0146" w:rsidRDefault="00FE169A">
      <w:pPr>
        <w:pStyle w:val="25"/>
        <w:rPr>
          <w:rFonts w:asciiTheme="minorHAnsi" w:hAnsiTheme="minorHAnsi" w:cstheme="minorBidi"/>
        </w:rPr>
      </w:pPr>
      <w:hyperlink w:anchor="_Toc455738157" w:history="1">
        <w:r w:rsidR="008D0146" w:rsidRPr="00FF5DF8">
          <w:rPr>
            <w:rStyle w:val="ab"/>
            <w:rFonts w:eastAsia="Times New Roman"/>
            <w:b/>
            <w:bCs/>
          </w:rPr>
          <w:t>Информация о единоличном исполнительном органе эмитента</w:t>
        </w:r>
        <w:r w:rsidR="008D0146">
          <w:rPr>
            <w:webHidden/>
          </w:rPr>
          <w:tab/>
        </w:r>
        <w:r w:rsidR="008D0146">
          <w:rPr>
            <w:webHidden/>
          </w:rPr>
          <w:fldChar w:fldCharType="begin"/>
        </w:r>
        <w:r w:rsidR="008D0146">
          <w:rPr>
            <w:webHidden/>
          </w:rPr>
          <w:instrText xml:space="preserve"> PAGEREF _Toc455738157 \h </w:instrText>
        </w:r>
        <w:r w:rsidR="008D0146">
          <w:rPr>
            <w:webHidden/>
          </w:rPr>
        </w:r>
        <w:r w:rsidR="008D0146">
          <w:rPr>
            <w:webHidden/>
          </w:rPr>
          <w:fldChar w:fldCharType="separate"/>
        </w:r>
        <w:r w:rsidR="007935F2">
          <w:rPr>
            <w:webHidden/>
          </w:rPr>
          <w:t>44</w:t>
        </w:r>
        <w:r w:rsidR="008D0146">
          <w:rPr>
            <w:webHidden/>
          </w:rPr>
          <w:fldChar w:fldCharType="end"/>
        </w:r>
      </w:hyperlink>
    </w:p>
    <w:p w14:paraId="51B76240" w14:textId="77777777" w:rsidR="008D0146" w:rsidRDefault="00FE169A">
      <w:pPr>
        <w:pStyle w:val="25"/>
        <w:rPr>
          <w:rFonts w:asciiTheme="minorHAnsi" w:hAnsiTheme="minorHAnsi" w:cstheme="minorBidi"/>
        </w:rPr>
      </w:pPr>
      <w:hyperlink w:anchor="_Toc455738158" w:history="1">
        <w:r w:rsidR="008D0146" w:rsidRPr="00FF5DF8">
          <w:rPr>
            <w:rStyle w:val="ab"/>
            <w:rFonts w:eastAsia="Times New Roman"/>
            <w:b/>
            <w:bCs/>
          </w:rPr>
          <w:t>Состав коллегиального исполнительного органа эмитента</w:t>
        </w:r>
        <w:r w:rsidR="008D0146">
          <w:rPr>
            <w:webHidden/>
          </w:rPr>
          <w:tab/>
        </w:r>
        <w:r w:rsidR="008D0146">
          <w:rPr>
            <w:webHidden/>
          </w:rPr>
          <w:fldChar w:fldCharType="begin"/>
        </w:r>
        <w:r w:rsidR="008D0146">
          <w:rPr>
            <w:webHidden/>
          </w:rPr>
          <w:instrText xml:space="preserve"> PAGEREF _Toc455738158 \h </w:instrText>
        </w:r>
        <w:r w:rsidR="008D0146">
          <w:rPr>
            <w:webHidden/>
          </w:rPr>
        </w:r>
        <w:r w:rsidR="008D0146">
          <w:rPr>
            <w:webHidden/>
          </w:rPr>
          <w:fldChar w:fldCharType="separate"/>
        </w:r>
        <w:r w:rsidR="007935F2">
          <w:rPr>
            <w:webHidden/>
          </w:rPr>
          <w:t>45</w:t>
        </w:r>
        <w:r w:rsidR="008D0146">
          <w:rPr>
            <w:webHidden/>
          </w:rPr>
          <w:fldChar w:fldCharType="end"/>
        </w:r>
      </w:hyperlink>
    </w:p>
    <w:p w14:paraId="034104E0" w14:textId="77777777" w:rsidR="008D0146" w:rsidRDefault="00FE169A">
      <w:pPr>
        <w:pStyle w:val="32"/>
        <w:tabs>
          <w:tab w:val="right" w:leader="dot" w:pos="9911"/>
        </w:tabs>
        <w:rPr>
          <w:noProof/>
        </w:rPr>
      </w:pPr>
      <w:hyperlink w:anchor="_Toc455738159" w:history="1">
        <w:r w:rsidR="008D0146" w:rsidRPr="00FF5DF8">
          <w:rPr>
            <w:rStyle w:val="ab"/>
            <w:rFonts w:ascii="Times New Roman" w:hAnsi="Times New Roman" w:cs="Times New Roman"/>
            <w:b/>
            <w:noProof/>
          </w:rPr>
          <w:t>5.3. Сведения о размере вознаграждения, льгот и (или) компенсации расходов по каждому органу управления эмитента</w:t>
        </w:r>
        <w:r w:rsidR="008D0146">
          <w:rPr>
            <w:noProof/>
            <w:webHidden/>
          </w:rPr>
          <w:tab/>
        </w:r>
        <w:r w:rsidR="008D0146">
          <w:rPr>
            <w:noProof/>
            <w:webHidden/>
          </w:rPr>
          <w:fldChar w:fldCharType="begin"/>
        </w:r>
        <w:r w:rsidR="008D0146">
          <w:rPr>
            <w:noProof/>
            <w:webHidden/>
          </w:rPr>
          <w:instrText xml:space="preserve"> PAGEREF _Toc455738159 \h </w:instrText>
        </w:r>
        <w:r w:rsidR="008D0146">
          <w:rPr>
            <w:noProof/>
            <w:webHidden/>
          </w:rPr>
        </w:r>
        <w:r w:rsidR="008D0146">
          <w:rPr>
            <w:noProof/>
            <w:webHidden/>
          </w:rPr>
          <w:fldChar w:fldCharType="separate"/>
        </w:r>
        <w:r w:rsidR="007935F2">
          <w:rPr>
            <w:noProof/>
            <w:webHidden/>
          </w:rPr>
          <w:t>52</w:t>
        </w:r>
        <w:r w:rsidR="008D0146">
          <w:rPr>
            <w:noProof/>
            <w:webHidden/>
          </w:rPr>
          <w:fldChar w:fldCharType="end"/>
        </w:r>
      </w:hyperlink>
    </w:p>
    <w:p w14:paraId="7064ADC2" w14:textId="77777777" w:rsidR="008D0146" w:rsidRDefault="00FE169A">
      <w:pPr>
        <w:pStyle w:val="32"/>
        <w:tabs>
          <w:tab w:val="right" w:leader="dot" w:pos="9911"/>
        </w:tabs>
        <w:rPr>
          <w:noProof/>
        </w:rPr>
      </w:pPr>
      <w:hyperlink w:anchor="_Toc455738160" w:history="1">
        <w:r w:rsidR="008D0146" w:rsidRPr="00FF5DF8">
          <w:rPr>
            <w:rStyle w:val="ab"/>
            <w:rFonts w:ascii="Times New Roman" w:hAnsi="Times New Roman" w:cs="Times New Roman"/>
            <w:b/>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8D0146">
          <w:rPr>
            <w:noProof/>
            <w:webHidden/>
          </w:rPr>
          <w:tab/>
        </w:r>
        <w:r w:rsidR="008D0146">
          <w:rPr>
            <w:noProof/>
            <w:webHidden/>
          </w:rPr>
          <w:fldChar w:fldCharType="begin"/>
        </w:r>
        <w:r w:rsidR="008D0146">
          <w:rPr>
            <w:noProof/>
            <w:webHidden/>
          </w:rPr>
          <w:instrText xml:space="preserve"> PAGEREF _Toc455738160 \h </w:instrText>
        </w:r>
        <w:r w:rsidR="008D0146">
          <w:rPr>
            <w:noProof/>
            <w:webHidden/>
          </w:rPr>
        </w:r>
        <w:r w:rsidR="008D0146">
          <w:rPr>
            <w:noProof/>
            <w:webHidden/>
          </w:rPr>
          <w:fldChar w:fldCharType="separate"/>
        </w:r>
        <w:r w:rsidR="007935F2">
          <w:rPr>
            <w:noProof/>
            <w:webHidden/>
          </w:rPr>
          <w:t>52</w:t>
        </w:r>
        <w:r w:rsidR="008D0146">
          <w:rPr>
            <w:noProof/>
            <w:webHidden/>
          </w:rPr>
          <w:fldChar w:fldCharType="end"/>
        </w:r>
      </w:hyperlink>
    </w:p>
    <w:p w14:paraId="616AE802" w14:textId="77777777" w:rsidR="008D0146" w:rsidRDefault="00FE169A">
      <w:pPr>
        <w:pStyle w:val="32"/>
        <w:tabs>
          <w:tab w:val="right" w:leader="dot" w:pos="9911"/>
        </w:tabs>
        <w:rPr>
          <w:noProof/>
        </w:rPr>
      </w:pPr>
      <w:hyperlink w:anchor="_Toc455738161" w:history="1">
        <w:r w:rsidR="008D0146" w:rsidRPr="00FF5DF8">
          <w:rPr>
            <w:rStyle w:val="ab"/>
            <w:rFonts w:ascii="Times New Roman" w:hAnsi="Times New Roman" w:cs="Times New Roman"/>
            <w:b/>
            <w:noProof/>
          </w:rPr>
          <w:t>5.5. Информация о лицах, входящих в состав органов контроля за финансово-хозяйственной деятельностью эмитента</w:t>
        </w:r>
        <w:r w:rsidR="008D0146">
          <w:rPr>
            <w:noProof/>
            <w:webHidden/>
          </w:rPr>
          <w:tab/>
        </w:r>
        <w:r w:rsidR="008D0146">
          <w:rPr>
            <w:noProof/>
            <w:webHidden/>
          </w:rPr>
          <w:fldChar w:fldCharType="begin"/>
        </w:r>
        <w:r w:rsidR="008D0146">
          <w:rPr>
            <w:noProof/>
            <w:webHidden/>
          </w:rPr>
          <w:instrText xml:space="preserve"> PAGEREF _Toc455738161 \h </w:instrText>
        </w:r>
        <w:r w:rsidR="008D0146">
          <w:rPr>
            <w:noProof/>
            <w:webHidden/>
          </w:rPr>
        </w:r>
        <w:r w:rsidR="008D0146">
          <w:rPr>
            <w:noProof/>
            <w:webHidden/>
          </w:rPr>
          <w:fldChar w:fldCharType="separate"/>
        </w:r>
        <w:r w:rsidR="007935F2">
          <w:rPr>
            <w:noProof/>
            <w:webHidden/>
          </w:rPr>
          <w:t>52</w:t>
        </w:r>
        <w:r w:rsidR="008D0146">
          <w:rPr>
            <w:noProof/>
            <w:webHidden/>
          </w:rPr>
          <w:fldChar w:fldCharType="end"/>
        </w:r>
      </w:hyperlink>
    </w:p>
    <w:p w14:paraId="5D538125" w14:textId="77777777" w:rsidR="008D0146" w:rsidRDefault="00FE169A">
      <w:pPr>
        <w:pStyle w:val="32"/>
        <w:tabs>
          <w:tab w:val="right" w:leader="dot" w:pos="9911"/>
        </w:tabs>
        <w:rPr>
          <w:noProof/>
        </w:rPr>
      </w:pPr>
      <w:hyperlink w:anchor="_Toc455738162" w:history="1">
        <w:r w:rsidR="008D0146" w:rsidRPr="00FF5DF8">
          <w:rPr>
            <w:rStyle w:val="ab"/>
            <w:rFonts w:ascii="Times New Roman" w:hAnsi="Times New Roman" w:cs="Times New Roman"/>
            <w:b/>
            <w:noProof/>
          </w:rPr>
          <w:t>5.6. Сведения о размере вознаграждения и (или) компенсации расходов по органу контроля за финансово-хозяйственной деятельностью эмитента</w:t>
        </w:r>
        <w:r w:rsidR="008D0146">
          <w:rPr>
            <w:noProof/>
            <w:webHidden/>
          </w:rPr>
          <w:tab/>
        </w:r>
        <w:r w:rsidR="008D0146">
          <w:rPr>
            <w:noProof/>
            <w:webHidden/>
          </w:rPr>
          <w:fldChar w:fldCharType="begin"/>
        </w:r>
        <w:r w:rsidR="008D0146">
          <w:rPr>
            <w:noProof/>
            <w:webHidden/>
          </w:rPr>
          <w:instrText xml:space="preserve"> PAGEREF _Toc455738162 \h </w:instrText>
        </w:r>
        <w:r w:rsidR="008D0146">
          <w:rPr>
            <w:noProof/>
            <w:webHidden/>
          </w:rPr>
        </w:r>
        <w:r w:rsidR="008D0146">
          <w:rPr>
            <w:noProof/>
            <w:webHidden/>
          </w:rPr>
          <w:fldChar w:fldCharType="separate"/>
        </w:r>
        <w:r w:rsidR="007935F2">
          <w:rPr>
            <w:noProof/>
            <w:webHidden/>
          </w:rPr>
          <w:t>52</w:t>
        </w:r>
        <w:r w:rsidR="008D0146">
          <w:rPr>
            <w:noProof/>
            <w:webHidden/>
          </w:rPr>
          <w:fldChar w:fldCharType="end"/>
        </w:r>
      </w:hyperlink>
    </w:p>
    <w:p w14:paraId="678E6246" w14:textId="77777777" w:rsidR="008D0146" w:rsidRDefault="00FE169A">
      <w:pPr>
        <w:pStyle w:val="32"/>
        <w:tabs>
          <w:tab w:val="right" w:leader="dot" w:pos="9911"/>
        </w:tabs>
        <w:rPr>
          <w:noProof/>
        </w:rPr>
      </w:pPr>
      <w:hyperlink w:anchor="_Toc455738163" w:history="1">
        <w:r w:rsidR="008D0146" w:rsidRPr="00FF5DF8">
          <w:rPr>
            <w:rStyle w:val="ab"/>
            <w:rFonts w:ascii="Times New Roman" w:hAnsi="Times New Roman" w:cs="Times New Roman"/>
            <w:b/>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8D0146">
          <w:rPr>
            <w:noProof/>
            <w:webHidden/>
          </w:rPr>
          <w:tab/>
        </w:r>
        <w:r w:rsidR="008D0146">
          <w:rPr>
            <w:noProof/>
            <w:webHidden/>
          </w:rPr>
          <w:fldChar w:fldCharType="begin"/>
        </w:r>
        <w:r w:rsidR="008D0146">
          <w:rPr>
            <w:noProof/>
            <w:webHidden/>
          </w:rPr>
          <w:instrText xml:space="preserve"> PAGEREF _Toc455738163 \h </w:instrText>
        </w:r>
        <w:r w:rsidR="008D0146">
          <w:rPr>
            <w:noProof/>
            <w:webHidden/>
          </w:rPr>
        </w:r>
        <w:r w:rsidR="008D0146">
          <w:rPr>
            <w:noProof/>
            <w:webHidden/>
          </w:rPr>
          <w:fldChar w:fldCharType="separate"/>
        </w:r>
        <w:r w:rsidR="007935F2">
          <w:rPr>
            <w:noProof/>
            <w:webHidden/>
          </w:rPr>
          <w:t>52</w:t>
        </w:r>
        <w:r w:rsidR="008D0146">
          <w:rPr>
            <w:noProof/>
            <w:webHidden/>
          </w:rPr>
          <w:fldChar w:fldCharType="end"/>
        </w:r>
      </w:hyperlink>
    </w:p>
    <w:p w14:paraId="5C5CFE9B" w14:textId="77777777" w:rsidR="008D0146" w:rsidRDefault="00FE169A">
      <w:pPr>
        <w:pStyle w:val="32"/>
        <w:tabs>
          <w:tab w:val="right" w:leader="dot" w:pos="9911"/>
        </w:tabs>
        <w:rPr>
          <w:noProof/>
        </w:rPr>
      </w:pPr>
      <w:hyperlink w:anchor="_Toc455738164" w:history="1">
        <w:r w:rsidR="008D0146" w:rsidRPr="00FF5DF8">
          <w:rPr>
            <w:rStyle w:val="ab"/>
            <w:rFonts w:ascii="Times New Roman" w:hAnsi="Times New Roman" w:cs="Times New Roman"/>
            <w:b/>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8D0146">
          <w:rPr>
            <w:noProof/>
            <w:webHidden/>
          </w:rPr>
          <w:tab/>
        </w:r>
        <w:r w:rsidR="008D0146">
          <w:rPr>
            <w:noProof/>
            <w:webHidden/>
          </w:rPr>
          <w:fldChar w:fldCharType="begin"/>
        </w:r>
        <w:r w:rsidR="008D0146">
          <w:rPr>
            <w:noProof/>
            <w:webHidden/>
          </w:rPr>
          <w:instrText xml:space="preserve"> PAGEREF _Toc455738164 \h </w:instrText>
        </w:r>
        <w:r w:rsidR="008D0146">
          <w:rPr>
            <w:noProof/>
            <w:webHidden/>
          </w:rPr>
        </w:r>
        <w:r w:rsidR="008D0146">
          <w:rPr>
            <w:noProof/>
            <w:webHidden/>
          </w:rPr>
          <w:fldChar w:fldCharType="separate"/>
        </w:r>
        <w:r w:rsidR="007935F2">
          <w:rPr>
            <w:noProof/>
            <w:webHidden/>
          </w:rPr>
          <w:t>52</w:t>
        </w:r>
        <w:r w:rsidR="008D0146">
          <w:rPr>
            <w:noProof/>
            <w:webHidden/>
          </w:rPr>
          <w:fldChar w:fldCharType="end"/>
        </w:r>
      </w:hyperlink>
    </w:p>
    <w:p w14:paraId="76A05EB7" w14:textId="77777777" w:rsidR="008D0146" w:rsidRDefault="00FE169A">
      <w:pPr>
        <w:pStyle w:val="25"/>
        <w:rPr>
          <w:rFonts w:asciiTheme="minorHAnsi" w:hAnsiTheme="minorHAnsi" w:cstheme="minorBidi"/>
        </w:rPr>
      </w:pPr>
      <w:hyperlink w:anchor="_Toc455738165" w:history="1">
        <w:r w:rsidR="008D0146" w:rsidRPr="00FF5DF8">
          <w:rPr>
            <w:rStyle w:val="ab"/>
            <w:b/>
          </w:rPr>
          <w:t>Раздел VI. Сведения об участниках (акционерах) эмитента и о совершенных эмитентом сделках, в совершении которых имелась заинтересованность</w:t>
        </w:r>
        <w:r w:rsidR="008D0146">
          <w:rPr>
            <w:webHidden/>
          </w:rPr>
          <w:tab/>
        </w:r>
        <w:r w:rsidR="008D0146">
          <w:rPr>
            <w:webHidden/>
          </w:rPr>
          <w:fldChar w:fldCharType="begin"/>
        </w:r>
        <w:r w:rsidR="008D0146">
          <w:rPr>
            <w:webHidden/>
          </w:rPr>
          <w:instrText xml:space="preserve"> PAGEREF _Toc455738165 \h </w:instrText>
        </w:r>
        <w:r w:rsidR="008D0146">
          <w:rPr>
            <w:webHidden/>
          </w:rPr>
        </w:r>
        <w:r w:rsidR="008D0146">
          <w:rPr>
            <w:webHidden/>
          </w:rPr>
          <w:fldChar w:fldCharType="separate"/>
        </w:r>
        <w:r w:rsidR="007935F2">
          <w:rPr>
            <w:webHidden/>
          </w:rPr>
          <w:t>53</w:t>
        </w:r>
        <w:r w:rsidR="008D0146">
          <w:rPr>
            <w:webHidden/>
          </w:rPr>
          <w:fldChar w:fldCharType="end"/>
        </w:r>
      </w:hyperlink>
    </w:p>
    <w:p w14:paraId="015E8D98" w14:textId="77777777" w:rsidR="008D0146" w:rsidRDefault="00FE169A">
      <w:pPr>
        <w:pStyle w:val="32"/>
        <w:tabs>
          <w:tab w:val="right" w:leader="dot" w:pos="9911"/>
        </w:tabs>
        <w:rPr>
          <w:noProof/>
        </w:rPr>
      </w:pPr>
      <w:hyperlink w:anchor="_Toc455738166" w:history="1">
        <w:r w:rsidR="008D0146" w:rsidRPr="00FF5DF8">
          <w:rPr>
            <w:rStyle w:val="ab"/>
            <w:rFonts w:ascii="Times New Roman" w:hAnsi="Times New Roman" w:cs="Times New Roman"/>
            <w:b/>
            <w:noProof/>
          </w:rPr>
          <w:t>6.1. Сведения об общем количестве акционеров (участников) эмитента</w:t>
        </w:r>
        <w:r w:rsidR="008D0146">
          <w:rPr>
            <w:noProof/>
            <w:webHidden/>
          </w:rPr>
          <w:tab/>
        </w:r>
        <w:r w:rsidR="008D0146">
          <w:rPr>
            <w:noProof/>
            <w:webHidden/>
          </w:rPr>
          <w:fldChar w:fldCharType="begin"/>
        </w:r>
        <w:r w:rsidR="008D0146">
          <w:rPr>
            <w:noProof/>
            <w:webHidden/>
          </w:rPr>
          <w:instrText xml:space="preserve"> PAGEREF _Toc455738166 \h </w:instrText>
        </w:r>
        <w:r w:rsidR="008D0146">
          <w:rPr>
            <w:noProof/>
            <w:webHidden/>
          </w:rPr>
        </w:r>
        <w:r w:rsidR="008D0146">
          <w:rPr>
            <w:noProof/>
            <w:webHidden/>
          </w:rPr>
          <w:fldChar w:fldCharType="separate"/>
        </w:r>
        <w:r w:rsidR="007935F2">
          <w:rPr>
            <w:noProof/>
            <w:webHidden/>
          </w:rPr>
          <w:t>53</w:t>
        </w:r>
        <w:r w:rsidR="008D0146">
          <w:rPr>
            <w:noProof/>
            <w:webHidden/>
          </w:rPr>
          <w:fldChar w:fldCharType="end"/>
        </w:r>
      </w:hyperlink>
    </w:p>
    <w:p w14:paraId="236A9E1E" w14:textId="77777777" w:rsidR="008D0146" w:rsidRDefault="00FE169A">
      <w:pPr>
        <w:pStyle w:val="32"/>
        <w:tabs>
          <w:tab w:val="right" w:leader="dot" w:pos="9911"/>
        </w:tabs>
        <w:rPr>
          <w:noProof/>
        </w:rPr>
      </w:pPr>
      <w:hyperlink w:anchor="_Toc455738167" w:history="1">
        <w:r w:rsidR="008D0146" w:rsidRPr="00FF5DF8">
          <w:rPr>
            <w:rStyle w:val="ab"/>
            <w:rFonts w:ascii="Times New Roman" w:hAnsi="Times New Roman" w:cs="Times New Roman"/>
            <w:b/>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8D0146">
          <w:rPr>
            <w:noProof/>
            <w:webHidden/>
          </w:rPr>
          <w:tab/>
        </w:r>
        <w:r w:rsidR="008D0146">
          <w:rPr>
            <w:noProof/>
            <w:webHidden/>
          </w:rPr>
          <w:fldChar w:fldCharType="begin"/>
        </w:r>
        <w:r w:rsidR="008D0146">
          <w:rPr>
            <w:noProof/>
            <w:webHidden/>
          </w:rPr>
          <w:instrText xml:space="preserve"> PAGEREF _Toc455738167 \h </w:instrText>
        </w:r>
        <w:r w:rsidR="008D0146">
          <w:rPr>
            <w:noProof/>
            <w:webHidden/>
          </w:rPr>
        </w:r>
        <w:r w:rsidR="008D0146">
          <w:rPr>
            <w:noProof/>
            <w:webHidden/>
          </w:rPr>
          <w:fldChar w:fldCharType="separate"/>
        </w:r>
        <w:r w:rsidR="007935F2">
          <w:rPr>
            <w:noProof/>
            <w:webHidden/>
          </w:rPr>
          <w:t>53</w:t>
        </w:r>
        <w:r w:rsidR="008D0146">
          <w:rPr>
            <w:noProof/>
            <w:webHidden/>
          </w:rPr>
          <w:fldChar w:fldCharType="end"/>
        </w:r>
      </w:hyperlink>
    </w:p>
    <w:p w14:paraId="4C40AA95" w14:textId="77777777" w:rsidR="008D0146" w:rsidRDefault="00FE169A">
      <w:pPr>
        <w:pStyle w:val="32"/>
        <w:tabs>
          <w:tab w:val="right" w:leader="dot" w:pos="9911"/>
        </w:tabs>
        <w:rPr>
          <w:noProof/>
        </w:rPr>
      </w:pPr>
      <w:hyperlink w:anchor="_Toc455738168" w:history="1">
        <w:r w:rsidR="008D0146" w:rsidRPr="00FF5DF8">
          <w:rPr>
            <w:rStyle w:val="ab"/>
            <w:rFonts w:ascii="Times New Roman" w:hAnsi="Times New Roman" w:cs="Times New Roman"/>
            <w:b/>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8D0146">
          <w:rPr>
            <w:noProof/>
            <w:webHidden/>
          </w:rPr>
          <w:tab/>
        </w:r>
        <w:r w:rsidR="008D0146">
          <w:rPr>
            <w:noProof/>
            <w:webHidden/>
          </w:rPr>
          <w:fldChar w:fldCharType="begin"/>
        </w:r>
        <w:r w:rsidR="008D0146">
          <w:rPr>
            <w:noProof/>
            <w:webHidden/>
          </w:rPr>
          <w:instrText xml:space="preserve"> PAGEREF _Toc455738168 \h </w:instrText>
        </w:r>
        <w:r w:rsidR="008D0146">
          <w:rPr>
            <w:noProof/>
            <w:webHidden/>
          </w:rPr>
        </w:r>
        <w:r w:rsidR="008D0146">
          <w:rPr>
            <w:noProof/>
            <w:webHidden/>
          </w:rPr>
          <w:fldChar w:fldCharType="separate"/>
        </w:r>
        <w:r w:rsidR="007935F2">
          <w:rPr>
            <w:noProof/>
            <w:webHidden/>
          </w:rPr>
          <w:t>53</w:t>
        </w:r>
        <w:r w:rsidR="008D0146">
          <w:rPr>
            <w:noProof/>
            <w:webHidden/>
          </w:rPr>
          <w:fldChar w:fldCharType="end"/>
        </w:r>
      </w:hyperlink>
    </w:p>
    <w:p w14:paraId="67DCF89F" w14:textId="77777777" w:rsidR="008D0146" w:rsidRDefault="00FE169A">
      <w:pPr>
        <w:pStyle w:val="32"/>
        <w:tabs>
          <w:tab w:val="right" w:leader="dot" w:pos="9911"/>
        </w:tabs>
        <w:rPr>
          <w:noProof/>
        </w:rPr>
      </w:pPr>
      <w:hyperlink w:anchor="_Toc455738169" w:history="1">
        <w:r w:rsidR="008D0146" w:rsidRPr="00FF5DF8">
          <w:rPr>
            <w:rStyle w:val="ab"/>
            <w:rFonts w:ascii="Times New Roman" w:hAnsi="Times New Roman" w:cs="Times New Roman"/>
            <w:b/>
            <w:noProof/>
          </w:rPr>
          <w:t>6.4. Сведения об ограничениях на участие в уставном капитале эмитента</w:t>
        </w:r>
        <w:r w:rsidR="008D0146">
          <w:rPr>
            <w:noProof/>
            <w:webHidden/>
          </w:rPr>
          <w:tab/>
        </w:r>
        <w:r w:rsidR="008D0146">
          <w:rPr>
            <w:noProof/>
            <w:webHidden/>
          </w:rPr>
          <w:fldChar w:fldCharType="begin"/>
        </w:r>
        <w:r w:rsidR="008D0146">
          <w:rPr>
            <w:noProof/>
            <w:webHidden/>
          </w:rPr>
          <w:instrText xml:space="preserve"> PAGEREF _Toc455738169 \h </w:instrText>
        </w:r>
        <w:r w:rsidR="008D0146">
          <w:rPr>
            <w:noProof/>
            <w:webHidden/>
          </w:rPr>
        </w:r>
        <w:r w:rsidR="008D0146">
          <w:rPr>
            <w:noProof/>
            <w:webHidden/>
          </w:rPr>
          <w:fldChar w:fldCharType="separate"/>
        </w:r>
        <w:r w:rsidR="007935F2">
          <w:rPr>
            <w:noProof/>
            <w:webHidden/>
          </w:rPr>
          <w:t>53</w:t>
        </w:r>
        <w:r w:rsidR="008D0146">
          <w:rPr>
            <w:noProof/>
            <w:webHidden/>
          </w:rPr>
          <w:fldChar w:fldCharType="end"/>
        </w:r>
      </w:hyperlink>
    </w:p>
    <w:p w14:paraId="233ACFDE" w14:textId="77777777" w:rsidR="008D0146" w:rsidRDefault="00FE169A">
      <w:pPr>
        <w:pStyle w:val="32"/>
        <w:tabs>
          <w:tab w:val="right" w:leader="dot" w:pos="9911"/>
        </w:tabs>
        <w:rPr>
          <w:noProof/>
        </w:rPr>
      </w:pPr>
      <w:hyperlink w:anchor="_Toc455738170" w:history="1">
        <w:r w:rsidR="008D0146" w:rsidRPr="00FF5DF8">
          <w:rPr>
            <w:rStyle w:val="ab"/>
            <w:rFonts w:ascii="Times New Roman" w:hAnsi="Times New Roman" w:cs="Times New Roman"/>
            <w:b/>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8D0146">
          <w:rPr>
            <w:noProof/>
            <w:webHidden/>
          </w:rPr>
          <w:tab/>
        </w:r>
        <w:r w:rsidR="008D0146">
          <w:rPr>
            <w:noProof/>
            <w:webHidden/>
          </w:rPr>
          <w:fldChar w:fldCharType="begin"/>
        </w:r>
        <w:r w:rsidR="008D0146">
          <w:rPr>
            <w:noProof/>
            <w:webHidden/>
          </w:rPr>
          <w:instrText xml:space="preserve"> PAGEREF _Toc455738170 \h </w:instrText>
        </w:r>
        <w:r w:rsidR="008D0146">
          <w:rPr>
            <w:noProof/>
            <w:webHidden/>
          </w:rPr>
        </w:r>
        <w:r w:rsidR="008D0146">
          <w:rPr>
            <w:noProof/>
            <w:webHidden/>
          </w:rPr>
          <w:fldChar w:fldCharType="separate"/>
        </w:r>
        <w:r w:rsidR="007935F2">
          <w:rPr>
            <w:noProof/>
            <w:webHidden/>
          </w:rPr>
          <w:t>53</w:t>
        </w:r>
        <w:r w:rsidR="008D0146">
          <w:rPr>
            <w:noProof/>
            <w:webHidden/>
          </w:rPr>
          <w:fldChar w:fldCharType="end"/>
        </w:r>
      </w:hyperlink>
    </w:p>
    <w:p w14:paraId="224544E7" w14:textId="77777777" w:rsidR="008D0146" w:rsidRDefault="00FE169A">
      <w:pPr>
        <w:pStyle w:val="32"/>
        <w:tabs>
          <w:tab w:val="right" w:leader="dot" w:pos="9911"/>
        </w:tabs>
        <w:rPr>
          <w:noProof/>
        </w:rPr>
      </w:pPr>
      <w:hyperlink w:anchor="_Toc455738171" w:history="1">
        <w:r w:rsidR="008D0146" w:rsidRPr="00FF5DF8">
          <w:rPr>
            <w:rStyle w:val="ab"/>
            <w:rFonts w:ascii="Times New Roman" w:hAnsi="Times New Roman" w:cs="Times New Roman"/>
            <w:b/>
            <w:noProof/>
          </w:rPr>
          <w:t>6.6. Сведения о совершенных эмитентом сделках, в совершении которых имелась заинтересованность</w:t>
        </w:r>
        <w:r w:rsidR="008D0146">
          <w:rPr>
            <w:noProof/>
            <w:webHidden/>
          </w:rPr>
          <w:tab/>
        </w:r>
        <w:r w:rsidR="008D0146">
          <w:rPr>
            <w:noProof/>
            <w:webHidden/>
          </w:rPr>
          <w:fldChar w:fldCharType="begin"/>
        </w:r>
        <w:r w:rsidR="008D0146">
          <w:rPr>
            <w:noProof/>
            <w:webHidden/>
          </w:rPr>
          <w:instrText xml:space="preserve"> PAGEREF _Toc455738171 \h </w:instrText>
        </w:r>
        <w:r w:rsidR="008D0146">
          <w:rPr>
            <w:noProof/>
            <w:webHidden/>
          </w:rPr>
        </w:r>
        <w:r w:rsidR="008D0146">
          <w:rPr>
            <w:noProof/>
            <w:webHidden/>
          </w:rPr>
          <w:fldChar w:fldCharType="separate"/>
        </w:r>
        <w:r w:rsidR="007935F2">
          <w:rPr>
            <w:noProof/>
            <w:webHidden/>
          </w:rPr>
          <w:t>53</w:t>
        </w:r>
        <w:r w:rsidR="008D0146">
          <w:rPr>
            <w:noProof/>
            <w:webHidden/>
          </w:rPr>
          <w:fldChar w:fldCharType="end"/>
        </w:r>
      </w:hyperlink>
    </w:p>
    <w:p w14:paraId="56710FCF" w14:textId="77777777" w:rsidR="008D0146" w:rsidRDefault="00FE169A">
      <w:pPr>
        <w:pStyle w:val="32"/>
        <w:tabs>
          <w:tab w:val="right" w:leader="dot" w:pos="9911"/>
        </w:tabs>
        <w:rPr>
          <w:noProof/>
        </w:rPr>
      </w:pPr>
      <w:hyperlink w:anchor="_Toc455738172" w:history="1">
        <w:r w:rsidR="008D0146" w:rsidRPr="00FF5DF8">
          <w:rPr>
            <w:rStyle w:val="ab"/>
            <w:rFonts w:ascii="Times New Roman" w:hAnsi="Times New Roman" w:cs="Times New Roman"/>
            <w:b/>
            <w:noProof/>
          </w:rPr>
          <w:t>6.7. Сведения о размере дебиторской задолженности</w:t>
        </w:r>
        <w:r w:rsidR="008D0146">
          <w:rPr>
            <w:noProof/>
            <w:webHidden/>
          </w:rPr>
          <w:tab/>
        </w:r>
        <w:r w:rsidR="008D0146">
          <w:rPr>
            <w:noProof/>
            <w:webHidden/>
          </w:rPr>
          <w:fldChar w:fldCharType="begin"/>
        </w:r>
        <w:r w:rsidR="008D0146">
          <w:rPr>
            <w:noProof/>
            <w:webHidden/>
          </w:rPr>
          <w:instrText xml:space="preserve"> PAGEREF _Toc455738172 \h </w:instrText>
        </w:r>
        <w:r w:rsidR="008D0146">
          <w:rPr>
            <w:noProof/>
            <w:webHidden/>
          </w:rPr>
        </w:r>
        <w:r w:rsidR="008D0146">
          <w:rPr>
            <w:noProof/>
            <w:webHidden/>
          </w:rPr>
          <w:fldChar w:fldCharType="separate"/>
        </w:r>
        <w:r w:rsidR="007935F2">
          <w:rPr>
            <w:noProof/>
            <w:webHidden/>
          </w:rPr>
          <w:t>54</w:t>
        </w:r>
        <w:r w:rsidR="008D0146">
          <w:rPr>
            <w:noProof/>
            <w:webHidden/>
          </w:rPr>
          <w:fldChar w:fldCharType="end"/>
        </w:r>
      </w:hyperlink>
    </w:p>
    <w:p w14:paraId="4A785363" w14:textId="77777777" w:rsidR="008D0146" w:rsidRDefault="00FE169A">
      <w:pPr>
        <w:pStyle w:val="25"/>
        <w:rPr>
          <w:rFonts w:asciiTheme="minorHAnsi" w:hAnsiTheme="minorHAnsi" w:cstheme="minorBidi"/>
        </w:rPr>
      </w:pPr>
      <w:hyperlink w:anchor="_Toc455738173" w:history="1">
        <w:r w:rsidR="008D0146" w:rsidRPr="00FF5DF8">
          <w:rPr>
            <w:rStyle w:val="ab"/>
            <w:b/>
          </w:rPr>
          <w:t>Раздел VII. Бухгалтерская (финансовая) отчетность эмитента и иная финансовая информация</w:t>
        </w:r>
        <w:r w:rsidR="008D0146">
          <w:rPr>
            <w:webHidden/>
          </w:rPr>
          <w:tab/>
        </w:r>
        <w:r w:rsidR="008D0146">
          <w:rPr>
            <w:webHidden/>
          </w:rPr>
          <w:fldChar w:fldCharType="begin"/>
        </w:r>
        <w:r w:rsidR="008D0146">
          <w:rPr>
            <w:webHidden/>
          </w:rPr>
          <w:instrText xml:space="preserve"> PAGEREF _Toc455738173 \h </w:instrText>
        </w:r>
        <w:r w:rsidR="008D0146">
          <w:rPr>
            <w:webHidden/>
          </w:rPr>
        </w:r>
        <w:r w:rsidR="008D0146">
          <w:rPr>
            <w:webHidden/>
          </w:rPr>
          <w:fldChar w:fldCharType="separate"/>
        </w:r>
        <w:r w:rsidR="007935F2">
          <w:rPr>
            <w:webHidden/>
          </w:rPr>
          <w:t>55</w:t>
        </w:r>
        <w:r w:rsidR="008D0146">
          <w:rPr>
            <w:webHidden/>
          </w:rPr>
          <w:fldChar w:fldCharType="end"/>
        </w:r>
      </w:hyperlink>
    </w:p>
    <w:p w14:paraId="0523D8FB" w14:textId="77777777" w:rsidR="008D0146" w:rsidRDefault="00FE169A">
      <w:pPr>
        <w:pStyle w:val="32"/>
        <w:tabs>
          <w:tab w:val="right" w:leader="dot" w:pos="9911"/>
        </w:tabs>
        <w:rPr>
          <w:noProof/>
        </w:rPr>
      </w:pPr>
      <w:hyperlink w:anchor="_Toc455738174" w:history="1">
        <w:r w:rsidR="008D0146" w:rsidRPr="00FF5DF8">
          <w:rPr>
            <w:rStyle w:val="ab"/>
            <w:rFonts w:ascii="Times New Roman" w:hAnsi="Times New Roman" w:cs="Times New Roman"/>
            <w:b/>
            <w:noProof/>
          </w:rPr>
          <w:t>7.1. Годовая бухгалтерская (финансовая) отчетность эмитента</w:t>
        </w:r>
        <w:r w:rsidR="008D0146">
          <w:rPr>
            <w:noProof/>
            <w:webHidden/>
          </w:rPr>
          <w:tab/>
        </w:r>
        <w:r w:rsidR="008D0146">
          <w:rPr>
            <w:noProof/>
            <w:webHidden/>
          </w:rPr>
          <w:fldChar w:fldCharType="begin"/>
        </w:r>
        <w:r w:rsidR="008D0146">
          <w:rPr>
            <w:noProof/>
            <w:webHidden/>
          </w:rPr>
          <w:instrText xml:space="preserve"> PAGEREF _Toc455738174 \h </w:instrText>
        </w:r>
        <w:r w:rsidR="008D0146">
          <w:rPr>
            <w:noProof/>
            <w:webHidden/>
          </w:rPr>
        </w:r>
        <w:r w:rsidR="008D0146">
          <w:rPr>
            <w:noProof/>
            <w:webHidden/>
          </w:rPr>
          <w:fldChar w:fldCharType="separate"/>
        </w:r>
        <w:r w:rsidR="007935F2">
          <w:rPr>
            <w:noProof/>
            <w:webHidden/>
          </w:rPr>
          <w:t>55</w:t>
        </w:r>
        <w:r w:rsidR="008D0146">
          <w:rPr>
            <w:noProof/>
            <w:webHidden/>
          </w:rPr>
          <w:fldChar w:fldCharType="end"/>
        </w:r>
      </w:hyperlink>
    </w:p>
    <w:p w14:paraId="4B47CAC2" w14:textId="77777777" w:rsidR="008D0146" w:rsidRDefault="00FE169A">
      <w:pPr>
        <w:pStyle w:val="32"/>
        <w:tabs>
          <w:tab w:val="right" w:leader="dot" w:pos="9911"/>
        </w:tabs>
        <w:rPr>
          <w:noProof/>
        </w:rPr>
      </w:pPr>
      <w:hyperlink w:anchor="_Toc455738175" w:history="1">
        <w:r w:rsidR="008D0146" w:rsidRPr="00FF5DF8">
          <w:rPr>
            <w:rStyle w:val="ab"/>
            <w:rFonts w:ascii="Times New Roman" w:hAnsi="Times New Roman" w:cs="Times New Roman"/>
            <w:b/>
            <w:noProof/>
          </w:rPr>
          <w:t>7.2. Промежуточная бухгалтерская (финансовая) отчетность эмитента</w:t>
        </w:r>
        <w:r w:rsidR="008D0146">
          <w:rPr>
            <w:noProof/>
            <w:webHidden/>
          </w:rPr>
          <w:tab/>
        </w:r>
        <w:r w:rsidR="008D0146">
          <w:rPr>
            <w:noProof/>
            <w:webHidden/>
          </w:rPr>
          <w:fldChar w:fldCharType="begin"/>
        </w:r>
        <w:r w:rsidR="008D0146">
          <w:rPr>
            <w:noProof/>
            <w:webHidden/>
          </w:rPr>
          <w:instrText xml:space="preserve"> PAGEREF _Toc455738175 \h </w:instrText>
        </w:r>
        <w:r w:rsidR="008D0146">
          <w:rPr>
            <w:noProof/>
            <w:webHidden/>
          </w:rPr>
        </w:r>
        <w:r w:rsidR="008D0146">
          <w:rPr>
            <w:noProof/>
            <w:webHidden/>
          </w:rPr>
          <w:fldChar w:fldCharType="separate"/>
        </w:r>
        <w:r w:rsidR="007935F2">
          <w:rPr>
            <w:noProof/>
            <w:webHidden/>
          </w:rPr>
          <w:t>55</w:t>
        </w:r>
        <w:r w:rsidR="008D0146">
          <w:rPr>
            <w:noProof/>
            <w:webHidden/>
          </w:rPr>
          <w:fldChar w:fldCharType="end"/>
        </w:r>
      </w:hyperlink>
    </w:p>
    <w:p w14:paraId="1C3A4973" w14:textId="77777777" w:rsidR="008D0146" w:rsidRDefault="00FE169A">
      <w:pPr>
        <w:pStyle w:val="32"/>
        <w:tabs>
          <w:tab w:val="right" w:leader="dot" w:pos="9911"/>
        </w:tabs>
        <w:rPr>
          <w:noProof/>
        </w:rPr>
      </w:pPr>
      <w:hyperlink w:anchor="_Toc455738176" w:history="1">
        <w:r w:rsidR="008D0146" w:rsidRPr="00FF5DF8">
          <w:rPr>
            <w:rStyle w:val="ab"/>
            <w:rFonts w:ascii="Times New Roman" w:hAnsi="Times New Roman" w:cs="Times New Roman"/>
            <w:b/>
            <w:noProof/>
          </w:rPr>
          <w:t>7.3. Консолидированная финансовая отчетность эмитента</w:t>
        </w:r>
        <w:r w:rsidR="008D0146">
          <w:rPr>
            <w:noProof/>
            <w:webHidden/>
          </w:rPr>
          <w:tab/>
        </w:r>
        <w:r w:rsidR="008D0146">
          <w:rPr>
            <w:noProof/>
            <w:webHidden/>
          </w:rPr>
          <w:fldChar w:fldCharType="begin"/>
        </w:r>
        <w:r w:rsidR="008D0146">
          <w:rPr>
            <w:noProof/>
            <w:webHidden/>
          </w:rPr>
          <w:instrText xml:space="preserve"> PAGEREF _Toc455738176 \h </w:instrText>
        </w:r>
        <w:r w:rsidR="008D0146">
          <w:rPr>
            <w:noProof/>
            <w:webHidden/>
          </w:rPr>
        </w:r>
        <w:r w:rsidR="008D0146">
          <w:rPr>
            <w:noProof/>
            <w:webHidden/>
          </w:rPr>
          <w:fldChar w:fldCharType="separate"/>
        </w:r>
        <w:r w:rsidR="007935F2">
          <w:rPr>
            <w:noProof/>
            <w:webHidden/>
          </w:rPr>
          <w:t>56</w:t>
        </w:r>
        <w:r w:rsidR="008D0146">
          <w:rPr>
            <w:noProof/>
            <w:webHidden/>
          </w:rPr>
          <w:fldChar w:fldCharType="end"/>
        </w:r>
      </w:hyperlink>
    </w:p>
    <w:p w14:paraId="03207382" w14:textId="77777777" w:rsidR="008D0146" w:rsidRDefault="00FE169A">
      <w:pPr>
        <w:pStyle w:val="32"/>
        <w:tabs>
          <w:tab w:val="right" w:leader="dot" w:pos="9911"/>
        </w:tabs>
        <w:rPr>
          <w:noProof/>
        </w:rPr>
      </w:pPr>
      <w:hyperlink w:anchor="_Toc455738177" w:history="1">
        <w:r w:rsidR="008D0146" w:rsidRPr="00FF5DF8">
          <w:rPr>
            <w:rStyle w:val="ab"/>
            <w:rFonts w:ascii="Times New Roman" w:hAnsi="Times New Roman" w:cs="Times New Roman"/>
            <w:b/>
            <w:noProof/>
          </w:rPr>
          <w:t>7.4. Сведения об учетной политике эмитента</w:t>
        </w:r>
        <w:r w:rsidR="008D0146">
          <w:rPr>
            <w:noProof/>
            <w:webHidden/>
          </w:rPr>
          <w:tab/>
        </w:r>
        <w:r w:rsidR="008D0146">
          <w:rPr>
            <w:noProof/>
            <w:webHidden/>
          </w:rPr>
          <w:fldChar w:fldCharType="begin"/>
        </w:r>
        <w:r w:rsidR="008D0146">
          <w:rPr>
            <w:noProof/>
            <w:webHidden/>
          </w:rPr>
          <w:instrText xml:space="preserve"> PAGEREF _Toc455738177 \h </w:instrText>
        </w:r>
        <w:r w:rsidR="008D0146">
          <w:rPr>
            <w:noProof/>
            <w:webHidden/>
          </w:rPr>
        </w:r>
        <w:r w:rsidR="008D0146">
          <w:rPr>
            <w:noProof/>
            <w:webHidden/>
          </w:rPr>
          <w:fldChar w:fldCharType="separate"/>
        </w:r>
        <w:r w:rsidR="007935F2">
          <w:rPr>
            <w:noProof/>
            <w:webHidden/>
          </w:rPr>
          <w:t>57</w:t>
        </w:r>
        <w:r w:rsidR="008D0146">
          <w:rPr>
            <w:noProof/>
            <w:webHidden/>
          </w:rPr>
          <w:fldChar w:fldCharType="end"/>
        </w:r>
      </w:hyperlink>
    </w:p>
    <w:p w14:paraId="0EFBF495" w14:textId="77777777" w:rsidR="008D0146" w:rsidRDefault="00FE169A">
      <w:pPr>
        <w:pStyle w:val="32"/>
        <w:tabs>
          <w:tab w:val="right" w:leader="dot" w:pos="9911"/>
        </w:tabs>
        <w:rPr>
          <w:noProof/>
        </w:rPr>
      </w:pPr>
      <w:hyperlink w:anchor="_Toc455738178" w:history="1">
        <w:r w:rsidR="008D0146" w:rsidRPr="00FF5DF8">
          <w:rPr>
            <w:rStyle w:val="ab"/>
            <w:rFonts w:ascii="Times New Roman" w:hAnsi="Times New Roman" w:cs="Times New Roman"/>
            <w:b/>
            <w:noProof/>
          </w:rPr>
          <w:t>7.5. Сведения об общей сумме экспорта, а также о доле, которую составляет экспорт в общем объеме продаж</w:t>
        </w:r>
        <w:r w:rsidR="008D0146">
          <w:rPr>
            <w:noProof/>
            <w:webHidden/>
          </w:rPr>
          <w:tab/>
        </w:r>
        <w:r w:rsidR="008D0146">
          <w:rPr>
            <w:noProof/>
            <w:webHidden/>
          </w:rPr>
          <w:fldChar w:fldCharType="begin"/>
        </w:r>
        <w:r w:rsidR="008D0146">
          <w:rPr>
            <w:noProof/>
            <w:webHidden/>
          </w:rPr>
          <w:instrText xml:space="preserve"> PAGEREF _Toc455738178 \h </w:instrText>
        </w:r>
        <w:r w:rsidR="008D0146">
          <w:rPr>
            <w:noProof/>
            <w:webHidden/>
          </w:rPr>
        </w:r>
        <w:r w:rsidR="008D0146">
          <w:rPr>
            <w:noProof/>
            <w:webHidden/>
          </w:rPr>
          <w:fldChar w:fldCharType="separate"/>
        </w:r>
        <w:r w:rsidR="007935F2">
          <w:rPr>
            <w:noProof/>
            <w:webHidden/>
          </w:rPr>
          <w:t>60</w:t>
        </w:r>
        <w:r w:rsidR="008D0146">
          <w:rPr>
            <w:noProof/>
            <w:webHidden/>
          </w:rPr>
          <w:fldChar w:fldCharType="end"/>
        </w:r>
      </w:hyperlink>
    </w:p>
    <w:p w14:paraId="72E2AE00" w14:textId="77777777" w:rsidR="008D0146" w:rsidRDefault="00FE169A">
      <w:pPr>
        <w:pStyle w:val="32"/>
        <w:tabs>
          <w:tab w:val="right" w:leader="dot" w:pos="9911"/>
        </w:tabs>
        <w:rPr>
          <w:noProof/>
        </w:rPr>
      </w:pPr>
      <w:hyperlink w:anchor="_Toc455738179" w:history="1">
        <w:r w:rsidR="008D0146" w:rsidRPr="00FF5DF8">
          <w:rPr>
            <w:rStyle w:val="ab"/>
            <w:rFonts w:ascii="Times New Roman" w:hAnsi="Times New Roman" w:cs="Times New Roman"/>
            <w:b/>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8D0146">
          <w:rPr>
            <w:noProof/>
            <w:webHidden/>
          </w:rPr>
          <w:tab/>
        </w:r>
        <w:r w:rsidR="008D0146">
          <w:rPr>
            <w:noProof/>
            <w:webHidden/>
          </w:rPr>
          <w:fldChar w:fldCharType="begin"/>
        </w:r>
        <w:r w:rsidR="008D0146">
          <w:rPr>
            <w:noProof/>
            <w:webHidden/>
          </w:rPr>
          <w:instrText xml:space="preserve"> PAGEREF _Toc455738179 \h </w:instrText>
        </w:r>
        <w:r w:rsidR="008D0146">
          <w:rPr>
            <w:noProof/>
            <w:webHidden/>
          </w:rPr>
        </w:r>
        <w:r w:rsidR="008D0146">
          <w:rPr>
            <w:noProof/>
            <w:webHidden/>
          </w:rPr>
          <w:fldChar w:fldCharType="separate"/>
        </w:r>
        <w:r w:rsidR="007935F2">
          <w:rPr>
            <w:noProof/>
            <w:webHidden/>
          </w:rPr>
          <w:t>60</w:t>
        </w:r>
        <w:r w:rsidR="008D0146">
          <w:rPr>
            <w:noProof/>
            <w:webHidden/>
          </w:rPr>
          <w:fldChar w:fldCharType="end"/>
        </w:r>
      </w:hyperlink>
    </w:p>
    <w:p w14:paraId="7D3A3DD7" w14:textId="77777777" w:rsidR="008D0146" w:rsidRDefault="00FE169A">
      <w:pPr>
        <w:pStyle w:val="32"/>
        <w:tabs>
          <w:tab w:val="right" w:leader="dot" w:pos="9911"/>
        </w:tabs>
        <w:rPr>
          <w:noProof/>
        </w:rPr>
      </w:pPr>
      <w:hyperlink w:anchor="_Toc455738180" w:history="1">
        <w:r w:rsidR="008D0146" w:rsidRPr="00FF5DF8">
          <w:rPr>
            <w:rStyle w:val="ab"/>
            <w:rFonts w:ascii="Times New Roman" w:hAnsi="Times New Roman" w:cs="Times New Roman"/>
            <w:b/>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8D0146">
          <w:rPr>
            <w:noProof/>
            <w:webHidden/>
          </w:rPr>
          <w:tab/>
        </w:r>
        <w:r w:rsidR="008D0146">
          <w:rPr>
            <w:noProof/>
            <w:webHidden/>
          </w:rPr>
          <w:fldChar w:fldCharType="begin"/>
        </w:r>
        <w:r w:rsidR="008D0146">
          <w:rPr>
            <w:noProof/>
            <w:webHidden/>
          </w:rPr>
          <w:instrText xml:space="preserve"> PAGEREF _Toc455738180 \h </w:instrText>
        </w:r>
        <w:r w:rsidR="008D0146">
          <w:rPr>
            <w:noProof/>
            <w:webHidden/>
          </w:rPr>
        </w:r>
        <w:r w:rsidR="008D0146">
          <w:rPr>
            <w:noProof/>
            <w:webHidden/>
          </w:rPr>
          <w:fldChar w:fldCharType="separate"/>
        </w:r>
        <w:r w:rsidR="007935F2">
          <w:rPr>
            <w:noProof/>
            <w:webHidden/>
          </w:rPr>
          <w:t>61</w:t>
        </w:r>
        <w:r w:rsidR="008D0146">
          <w:rPr>
            <w:noProof/>
            <w:webHidden/>
          </w:rPr>
          <w:fldChar w:fldCharType="end"/>
        </w:r>
      </w:hyperlink>
    </w:p>
    <w:p w14:paraId="3E636D72" w14:textId="77777777" w:rsidR="008D0146" w:rsidRDefault="00FE169A">
      <w:pPr>
        <w:pStyle w:val="25"/>
        <w:rPr>
          <w:rFonts w:asciiTheme="minorHAnsi" w:hAnsiTheme="minorHAnsi" w:cstheme="minorBidi"/>
        </w:rPr>
      </w:pPr>
      <w:hyperlink w:anchor="_Toc455738181" w:history="1">
        <w:r w:rsidR="008D0146" w:rsidRPr="00FF5DF8">
          <w:rPr>
            <w:rStyle w:val="ab"/>
            <w:b/>
          </w:rPr>
          <w:t>Раздел VIII. Сведения о размещаемых эмиссионных ценных бумагах, а также об объеме, о сроке, об условиях и о порядке их размещения</w:t>
        </w:r>
        <w:r w:rsidR="008D0146">
          <w:rPr>
            <w:webHidden/>
          </w:rPr>
          <w:tab/>
        </w:r>
        <w:r w:rsidR="008D0146">
          <w:rPr>
            <w:webHidden/>
          </w:rPr>
          <w:fldChar w:fldCharType="begin"/>
        </w:r>
        <w:r w:rsidR="008D0146">
          <w:rPr>
            <w:webHidden/>
          </w:rPr>
          <w:instrText xml:space="preserve"> PAGEREF _Toc455738181 \h </w:instrText>
        </w:r>
        <w:r w:rsidR="008D0146">
          <w:rPr>
            <w:webHidden/>
          </w:rPr>
        </w:r>
        <w:r w:rsidR="008D0146">
          <w:rPr>
            <w:webHidden/>
          </w:rPr>
          <w:fldChar w:fldCharType="separate"/>
        </w:r>
        <w:r w:rsidR="007935F2">
          <w:rPr>
            <w:webHidden/>
          </w:rPr>
          <w:t>62</w:t>
        </w:r>
        <w:r w:rsidR="008D0146">
          <w:rPr>
            <w:webHidden/>
          </w:rPr>
          <w:fldChar w:fldCharType="end"/>
        </w:r>
      </w:hyperlink>
    </w:p>
    <w:p w14:paraId="076A9080" w14:textId="77777777" w:rsidR="008D0146" w:rsidRDefault="00FE169A">
      <w:pPr>
        <w:pStyle w:val="32"/>
        <w:tabs>
          <w:tab w:val="right" w:leader="dot" w:pos="9911"/>
        </w:tabs>
        <w:rPr>
          <w:noProof/>
        </w:rPr>
      </w:pPr>
      <w:hyperlink w:anchor="_Toc455738182" w:history="1">
        <w:r w:rsidR="008D0146" w:rsidRPr="00FF5DF8">
          <w:rPr>
            <w:rStyle w:val="ab"/>
            <w:rFonts w:ascii="Times New Roman" w:hAnsi="Times New Roman" w:cs="Times New Roman"/>
            <w:b/>
            <w:noProof/>
          </w:rPr>
          <w:t>8.1. Вид, категория (тип) ценных бумаг</w:t>
        </w:r>
        <w:r w:rsidR="008D0146">
          <w:rPr>
            <w:noProof/>
            <w:webHidden/>
          </w:rPr>
          <w:tab/>
        </w:r>
        <w:r w:rsidR="008D0146">
          <w:rPr>
            <w:noProof/>
            <w:webHidden/>
          </w:rPr>
          <w:fldChar w:fldCharType="begin"/>
        </w:r>
        <w:r w:rsidR="008D0146">
          <w:rPr>
            <w:noProof/>
            <w:webHidden/>
          </w:rPr>
          <w:instrText xml:space="preserve"> PAGEREF _Toc455738182 \h </w:instrText>
        </w:r>
        <w:r w:rsidR="008D0146">
          <w:rPr>
            <w:noProof/>
            <w:webHidden/>
          </w:rPr>
        </w:r>
        <w:r w:rsidR="008D0146">
          <w:rPr>
            <w:noProof/>
            <w:webHidden/>
          </w:rPr>
          <w:fldChar w:fldCharType="separate"/>
        </w:r>
        <w:r w:rsidR="007935F2">
          <w:rPr>
            <w:noProof/>
            <w:webHidden/>
          </w:rPr>
          <w:t>62</w:t>
        </w:r>
        <w:r w:rsidR="008D0146">
          <w:rPr>
            <w:noProof/>
            <w:webHidden/>
          </w:rPr>
          <w:fldChar w:fldCharType="end"/>
        </w:r>
      </w:hyperlink>
    </w:p>
    <w:p w14:paraId="1E362910" w14:textId="77777777" w:rsidR="008D0146" w:rsidRDefault="00FE169A">
      <w:pPr>
        <w:pStyle w:val="32"/>
        <w:tabs>
          <w:tab w:val="right" w:leader="dot" w:pos="9911"/>
        </w:tabs>
        <w:rPr>
          <w:noProof/>
        </w:rPr>
      </w:pPr>
      <w:hyperlink w:anchor="_Toc455738183" w:history="1">
        <w:r w:rsidR="008D0146" w:rsidRPr="00FF5DF8">
          <w:rPr>
            <w:rStyle w:val="ab"/>
            <w:rFonts w:ascii="Times New Roman" w:hAnsi="Times New Roman" w:cs="Times New Roman"/>
            <w:b/>
            <w:noProof/>
          </w:rPr>
          <w:t>8.2. Форма ценных бумаг</w:t>
        </w:r>
        <w:r w:rsidR="008D0146">
          <w:rPr>
            <w:noProof/>
            <w:webHidden/>
          </w:rPr>
          <w:tab/>
        </w:r>
        <w:r w:rsidR="008D0146">
          <w:rPr>
            <w:noProof/>
            <w:webHidden/>
          </w:rPr>
          <w:fldChar w:fldCharType="begin"/>
        </w:r>
        <w:r w:rsidR="008D0146">
          <w:rPr>
            <w:noProof/>
            <w:webHidden/>
          </w:rPr>
          <w:instrText xml:space="preserve"> PAGEREF _Toc455738183 \h </w:instrText>
        </w:r>
        <w:r w:rsidR="008D0146">
          <w:rPr>
            <w:noProof/>
            <w:webHidden/>
          </w:rPr>
        </w:r>
        <w:r w:rsidR="008D0146">
          <w:rPr>
            <w:noProof/>
            <w:webHidden/>
          </w:rPr>
          <w:fldChar w:fldCharType="separate"/>
        </w:r>
        <w:r w:rsidR="007935F2">
          <w:rPr>
            <w:noProof/>
            <w:webHidden/>
          </w:rPr>
          <w:t>62</w:t>
        </w:r>
        <w:r w:rsidR="008D0146">
          <w:rPr>
            <w:noProof/>
            <w:webHidden/>
          </w:rPr>
          <w:fldChar w:fldCharType="end"/>
        </w:r>
      </w:hyperlink>
    </w:p>
    <w:p w14:paraId="1ED204E2" w14:textId="77777777" w:rsidR="008D0146" w:rsidRDefault="00FE169A">
      <w:pPr>
        <w:pStyle w:val="32"/>
        <w:tabs>
          <w:tab w:val="right" w:leader="dot" w:pos="9911"/>
        </w:tabs>
        <w:rPr>
          <w:noProof/>
        </w:rPr>
      </w:pPr>
      <w:hyperlink w:anchor="_Toc455738184" w:history="1">
        <w:r w:rsidR="008D0146" w:rsidRPr="00FF5DF8">
          <w:rPr>
            <w:rStyle w:val="ab"/>
            <w:rFonts w:ascii="Times New Roman" w:hAnsi="Times New Roman" w:cs="Times New Roman"/>
            <w:b/>
            <w:noProof/>
          </w:rPr>
          <w:t>8.3. Указание на обязательное централизованное хранение</w:t>
        </w:r>
        <w:r w:rsidR="008D0146">
          <w:rPr>
            <w:noProof/>
            <w:webHidden/>
          </w:rPr>
          <w:tab/>
        </w:r>
        <w:r w:rsidR="008D0146">
          <w:rPr>
            <w:noProof/>
            <w:webHidden/>
          </w:rPr>
          <w:fldChar w:fldCharType="begin"/>
        </w:r>
        <w:r w:rsidR="008D0146">
          <w:rPr>
            <w:noProof/>
            <w:webHidden/>
          </w:rPr>
          <w:instrText xml:space="preserve"> PAGEREF _Toc455738184 \h </w:instrText>
        </w:r>
        <w:r w:rsidR="008D0146">
          <w:rPr>
            <w:noProof/>
            <w:webHidden/>
          </w:rPr>
        </w:r>
        <w:r w:rsidR="008D0146">
          <w:rPr>
            <w:noProof/>
            <w:webHidden/>
          </w:rPr>
          <w:fldChar w:fldCharType="separate"/>
        </w:r>
        <w:r w:rsidR="007935F2">
          <w:rPr>
            <w:noProof/>
            <w:webHidden/>
          </w:rPr>
          <w:t>62</w:t>
        </w:r>
        <w:r w:rsidR="008D0146">
          <w:rPr>
            <w:noProof/>
            <w:webHidden/>
          </w:rPr>
          <w:fldChar w:fldCharType="end"/>
        </w:r>
      </w:hyperlink>
    </w:p>
    <w:p w14:paraId="7A12232C" w14:textId="77777777" w:rsidR="008D0146" w:rsidRDefault="00FE169A">
      <w:pPr>
        <w:pStyle w:val="32"/>
        <w:tabs>
          <w:tab w:val="right" w:leader="dot" w:pos="9911"/>
        </w:tabs>
        <w:rPr>
          <w:noProof/>
        </w:rPr>
      </w:pPr>
      <w:hyperlink w:anchor="_Toc455738185" w:history="1">
        <w:r w:rsidR="008D0146" w:rsidRPr="00FF5DF8">
          <w:rPr>
            <w:rStyle w:val="ab"/>
            <w:rFonts w:ascii="Times New Roman" w:hAnsi="Times New Roman" w:cs="Times New Roman"/>
            <w:b/>
            <w:noProof/>
          </w:rPr>
          <w:t>8.4. Номинальная стоимость каждой ценной бумаги выпуска (дополнительного выпуска)</w:t>
        </w:r>
        <w:r w:rsidR="008D0146">
          <w:rPr>
            <w:noProof/>
            <w:webHidden/>
          </w:rPr>
          <w:tab/>
        </w:r>
        <w:r w:rsidR="008D0146">
          <w:rPr>
            <w:noProof/>
            <w:webHidden/>
          </w:rPr>
          <w:fldChar w:fldCharType="begin"/>
        </w:r>
        <w:r w:rsidR="008D0146">
          <w:rPr>
            <w:noProof/>
            <w:webHidden/>
          </w:rPr>
          <w:instrText xml:space="preserve"> PAGEREF _Toc455738185 \h </w:instrText>
        </w:r>
        <w:r w:rsidR="008D0146">
          <w:rPr>
            <w:noProof/>
            <w:webHidden/>
          </w:rPr>
        </w:r>
        <w:r w:rsidR="008D0146">
          <w:rPr>
            <w:noProof/>
            <w:webHidden/>
          </w:rPr>
          <w:fldChar w:fldCharType="separate"/>
        </w:r>
        <w:r w:rsidR="007935F2">
          <w:rPr>
            <w:noProof/>
            <w:webHidden/>
          </w:rPr>
          <w:t>63</w:t>
        </w:r>
        <w:r w:rsidR="008D0146">
          <w:rPr>
            <w:noProof/>
            <w:webHidden/>
          </w:rPr>
          <w:fldChar w:fldCharType="end"/>
        </w:r>
      </w:hyperlink>
    </w:p>
    <w:p w14:paraId="24DC3D5B" w14:textId="77777777" w:rsidR="008D0146" w:rsidRDefault="00FE169A">
      <w:pPr>
        <w:pStyle w:val="32"/>
        <w:tabs>
          <w:tab w:val="right" w:leader="dot" w:pos="9911"/>
        </w:tabs>
        <w:rPr>
          <w:noProof/>
        </w:rPr>
      </w:pPr>
      <w:hyperlink w:anchor="_Toc455738186" w:history="1">
        <w:r w:rsidR="008D0146" w:rsidRPr="00FF5DF8">
          <w:rPr>
            <w:rStyle w:val="ab"/>
            <w:rFonts w:ascii="Times New Roman" w:hAnsi="Times New Roman" w:cs="Times New Roman"/>
            <w:b/>
            <w:noProof/>
          </w:rPr>
          <w:t>8.5. Количество ценных бумаг выпуска (дополнительного выпуска)</w:t>
        </w:r>
        <w:r w:rsidR="008D0146">
          <w:rPr>
            <w:noProof/>
            <w:webHidden/>
          </w:rPr>
          <w:tab/>
        </w:r>
        <w:r w:rsidR="008D0146">
          <w:rPr>
            <w:noProof/>
            <w:webHidden/>
          </w:rPr>
          <w:fldChar w:fldCharType="begin"/>
        </w:r>
        <w:r w:rsidR="008D0146">
          <w:rPr>
            <w:noProof/>
            <w:webHidden/>
          </w:rPr>
          <w:instrText xml:space="preserve"> PAGEREF _Toc455738186 \h </w:instrText>
        </w:r>
        <w:r w:rsidR="008D0146">
          <w:rPr>
            <w:noProof/>
            <w:webHidden/>
          </w:rPr>
        </w:r>
        <w:r w:rsidR="008D0146">
          <w:rPr>
            <w:noProof/>
            <w:webHidden/>
          </w:rPr>
          <w:fldChar w:fldCharType="separate"/>
        </w:r>
        <w:r w:rsidR="007935F2">
          <w:rPr>
            <w:noProof/>
            <w:webHidden/>
          </w:rPr>
          <w:t>63</w:t>
        </w:r>
        <w:r w:rsidR="008D0146">
          <w:rPr>
            <w:noProof/>
            <w:webHidden/>
          </w:rPr>
          <w:fldChar w:fldCharType="end"/>
        </w:r>
      </w:hyperlink>
    </w:p>
    <w:p w14:paraId="302A94F7" w14:textId="77777777" w:rsidR="008D0146" w:rsidRDefault="00FE169A">
      <w:pPr>
        <w:pStyle w:val="32"/>
        <w:tabs>
          <w:tab w:val="right" w:leader="dot" w:pos="9911"/>
        </w:tabs>
        <w:rPr>
          <w:noProof/>
        </w:rPr>
      </w:pPr>
      <w:hyperlink w:anchor="_Toc455738187" w:history="1">
        <w:r w:rsidR="008D0146" w:rsidRPr="00FF5DF8">
          <w:rPr>
            <w:rStyle w:val="ab"/>
            <w:rFonts w:ascii="Times New Roman" w:hAnsi="Times New Roman" w:cs="Times New Roman"/>
            <w:b/>
            <w:noProof/>
          </w:rPr>
          <w:t>8.6. Общее количество ценных бумаг данного выпуска, размещенных ранее</w:t>
        </w:r>
        <w:r w:rsidR="008D0146">
          <w:rPr>
            <w:noProof/>
            <w:webHidden/>
          </w:rPr>
          <w:tab/>
        </w:r>
        <w:r w:rsidR="008D0146">
          <w:rPr>
            <w:noProof/>
            <w:webHidden/>
          </w:rPr>
          <w:fldChar w:fldCharType="begin"/>
        </w:r>
        <w:r w:rsidR="008D0146">
          <w:rPr>
            <w:noProof/>
            <w:webHidden/>
          </w:rPr>
          <w:instrText xml:space="preserve"> PAGEREF _Toc455738187 \h </w:instrText>
        </w:r>
        <w:r w:rsidR="008D0146">
          <w:rPr>
            <w:noProof/>
            <w:webHidden/>
          </w:rPr>
        </w:r>
        <w:r w:rsidR="008D0146">
          <w:rPr>
            <w:noProof/>
            <w:webHidden/>
          </w:rPr>
          <w:fldChar w:fldCharType="separate"/>
        </w:r>
        <w:r w:rsidR="007935F2">
          <w:rPr>
            <w:noProof/>
            <w:webHidden/>
          </w:rPr>
          <w:t>63</w:t>
        </w:r>
        <w:r w:rsidR="008D0146">
          <w:rPr>
            <w:noProof/>
            <w:webHidden/>
          </w:rPr>
          <w:fldChar w:fldCharType="end"/>
        </w:r>
      </w:hyperlink>
    </w:p>
    <w:p w14:paraId="6CA19774" w14:textId="77777777" w:rsidR="008D0146" w:rsidRDefault="00FE169A">
      <w:pPr>
        <w:pStyle w:val="32"/>
        <w:tabs>
          <w:tab w:val="right" w:leader="dot" w:pos="9911"/>
        </w:tabs>
        <w:rPr>
          <w:noProof/>
        </w:rPr>
      </w:pPr>
      <w:hyperlink w:anchor="_Toc455738188" w:history="1">
        <w:r w:rsidR="008D0146" w:rsidRPr="00FF5DF8">
          <w:rPr>
            <w:rStyle w:val="ab"/>
            <w:rFonts w:ascii="Times New Roman" w:hAnsi="Times New Roman" w:cs="Times New Roman"/>
            <w:b/>
            <w:noProof/>
          </w:rPr>
          <w:t>8.7. Права владельца каждой ценной бумаги выпуска (дополнительного выпуска)</w:t>
        </w:r>
        <w:r w:rsidR="008D0146">
          <w:rPr>
            <w:noProof/>
            <w:webHidden/>
          </w:rPr>
          <w:tab/>
        </w:r>
        <w:r w:rsidR="008D0146">
          <w:rPr>
            <w:noProof/>
            <w:webHidden/>
          </w:rPr>
          <w:fldChar w:fldCharType="begin"/>
        </w:r>
        <w:r w:rsidR="008D0146">
          <w:rPr>
            <w:noProof/>
            <w:webHidden/>
          </w:rPr>
          <w:instrText xml:space="preserve"> PAGEREF _Toc455738188 \h </w:instrText>
        </w:r>
        <w:r w:rsidR="008D0146">
          <w:rPr>
            <w:noProof/>
            <w:webHidden/>
          </w:rPr>
        </w:r>
        <w:r w:rsidR="008D0146">
          <w:rPr>
            <w:noProof/>
            <w:webHidden/>
          </w:rPr>
          <w:fldChar w:fldCharType="separate"/>
        </w:r>
        <w:r w:rsidR="007935F2">
          <w:rPr>
            <w:noProof/>
            <w:webHidden/>
          </w:rPr>
          <w:t>63</w:t>
        </w:r>
        <w:r w:rsidR="008D0146">
          <w:rPr>
            <w:noProof/>
            <w:webHidden/>
          </w:rPr>
          <w:fldChar w:fldCharType="end"/>
        </w:r>
      </w:hyperlink>
    </w:p>
    <w:p w14:paraId="0E3C212C" w14:textId="77777777" w:rsidR="008D0146" w:rsidRDefault="00FE169A">
      <w:pPr>
        <w:pStyle w:val="32"/>
        <w:tabs>
          <w:tab w:val="right" w:leader="dot" w:pos="9911"/>
        </w:tabs>
        <w:rPr>
          <w:noProof/>
        </w:rPr>
      </w:pPr>
      <w:hyperlink w:anchor="_Toc455738189" w:history="1">
        <w:r w:rsidR="008D0146" w:rsidRPr="00FF5DF8">
          <w:rPr>
            <w:rStyle w:val="ab"/>
            <w:rFonts w:ascii="Times New Roman" w:hAnsi="Times New Roman" w:cs="Times New Roman"/>
            <w:b/>
            <w:noProof/>
          </w:rPr>
          <w:t>8.8. Условия и порядок размещения ценных бумаг выпуска (дополнительного выпуска)</w:t>
        </w:r>
        <w:r w:rsidR="008D0146">
          <w:rPr>
            <w:noProof/>
            <w:webHidden/>
          </w:rPr>
          <w:tab/>
        </w:r>
        <w:r w:rsidR="008D0146">
          <w:rPr>
            <w:noProof/>
            <w:webHidden/>
          </w:rPr>
          <w:fldChar w:fldCharType="begin"/>
        </w:r>
        <w:r w:rsidR="008D0146">
          <w:rPr>
            <w:noProof/>
            <w:webHidden/>
          </w:rPr>
          <w:instrText xml:space="preserve"> PAGEREF _Toc455738189 \h </w:instrText>
        </w:r>
        <w:r w:rsidR="008D0146">
          <w:rPr>
            <w:noProof/>
            <w:webHidden/>
          </w:rPr>
        </w:r>
        <w:r w:rsidR="008D0146">
          <w:rPr>
            <w:noProof/>
            <w:webHidden/>
          </w:rPr>
          <w:fldChar w:fldCharType="separate"/>
        </w:r>
        <w:r w:rsidR="007935F2">
          <w:rPr>
            <w:noProof/>
            <w:webHidden/>
          </w:rPr>
          <w:t>64</w:t>
        </w:r>
        <w:r w:rsidR="008D0146">
          <w:rPr>
            <w:noProof/>
            <w:webHidden/>
          </w:rPr>
          <w:fldChar w:fldCharType="end"/>
        </w:r>
      </w:hyperlink>
    </w:p>
    <w:p w14:paraId="33D15B58" w14:textId="77777777" w:rsidR="008D0146" w:rsidRDefault="00FE169A">
      <w:pPr>
        <w:pStyle w:val="32"/>
        <w:tabs>
          <w:tab w:val="right" w:leader="dot" w:pos="9911"/>
        </w:tabs>
        <w:rPr>
          <w:noProof/>
        </w:rPr>
      </w:pPr>
      <w:hyperlink w:anchor="_Toc455738190" w:history="1">
        <w:r w:rsidR="008D0146" w:rsidRPr="00FF5DF8">
          <w:rPr>
            <w:rStyle w:val="ab"/>
            <w:rFonts w:ascii="Times New Roman" w:hAnsi="Times New Roman" w:cs="Times New Roman"/>
            <w:b/>
            <w:noProof/>
          </w:rPr>
          <w:t>8.9. Порядок и условия погашения и выплаты доходов по облигациям</w:t>
        </w:r>
        <w:r w:rsidR="008D0146">
          <w:rPr>
            <w:noProof/>
            <w:webHidden/>
          </w:rPr>
          <w:tab/>
        </w:r>
        <w:r w:rsidR="008D0146">
          <w:rPr>
            <w:noProof/>
            <w:webHidden/>
          </w:rPr>
          <w:fldChar w:fldCharType="begin"/>
        </w:r>
        <w:r w:rsidR="008D0146">
          <w:rPr>
            <w:noProof/>
            <w:webHidden/>
          </w:rPr>
          <w:instrText xml:space="preserve"> PAGEREF _Toc455738190 \h </w:instrText>
        </w:r>
        <w:r w:rsidR="008D0146">
          <w:rPr>
            <w:noProof/>
            <w:webHidden/>
          </w:rPr>
        </w:r>
        <w:r w:rsidR="008D0146">
          <w:rPr>
            <w:noProof/>
            <w:webHidden/>
          </w:rPr>
          <w:fldChar w:fldCharType="separate"/>
        </w:r>
        <w:r w:rsidR="007935F2">
          <w:rPr>
            <w:noProof/>
            <w:webHidden/>
          </w:rPr>
          <w:t>75</w:t>
        </w:r>
        <w:r w:rsidR="008D0146">
          <w:rPr>
            <w:noProof/>
            <w:webHidden/>
          </w:rPr>
          <w:fldChar w:fldCharType="end"/>
        </w:r>
      </w:hyperlink>
    </w:p>
    <w:p w14:paraId="01AA07F4" w14:textId="77777777" w:rsidR="008D0146" w:rsidRDefault="00FE169A">
      <w:pPr>
        <w:pStyle w:val="32"/>
        <w:tabs>
          <w:tab w:val="right" w:leader="dot" w:pos="9911"/>
        </w:tabs>
        <w:rPr>
          <w:noProof/>
        </w:rPr>
      </w:pPr>
      <w:hyperlink w:anchor="_Toc455738191" w:history="1">
        <w:r w:rsidR="008D0146" w:rsidRPr="00FF5DF8">
          <w:rPr>
            <w:rStyle w:val="ab"/>
            <w:rFonts w:ascii="Times New Roman" w:hAnsi="Times New Roman" w:cs="Times New Roman"/>
            <w:b/>
            <w:noProof/>
          </w:rPr>
          <w:t>8.9.1. Форма погашения облигаций</w:t>
        </w:r>
        <w:r w:rsidR="008D0146">
          <w:rPr>
            <w:noProof/>
            <w:webHidden/>
          </w:rPr>
          <w:tab/>
        </w:r>
        <w:r w:rsidR="008D0146">
          <w:rPr>
            <w:noProof/>
            <w:webHidden/>
          </w:rPr>
          <w:fldChar w:fldCharType="begin"/>
        </w:r>
        <w:r w:rsidR="008D0146">
          <w:rPr>
            <w:noProof/>
            <w:webHidden/>
          </w:rPr>
          <w:instrText xml:space="preserve"> PAGEREF _Toc455738191 \h </w:instrText>
        </w:r>
        <w:r w:rsidR="008D0146">
          <w:rPr>
            <w:noProof/>
            <w:webHidden/>
          </w:rPr>
        </w:r>
        <w:r w:rsidR="008D0146">
          <w:rPr>
            <w:noProof/>
            <w:webHidden/>
          </w:rPr>
          <w:fldChar w:fldCharType="separate"/>
        </w:r>
        <w:r w:rsidR="007935F2">
          <w:rPr>
            <w:noProof/>
            <w:webHidden/>
          </w:rPr>
          <w:t>75</w:t>
        </w:r>
        <w:r w:rsidR="008D0146">
          <w:rPr>
            <w:noProof/>
            <w:webHidden/>
          </w:rPr>
          <w:fldChar w:fldCharType="end"/>
        </w:r>
      </w:hyperlink>
    </w:p>
    <w:p w14:paraId="72FFCBF7" w14:textId="77777777" w:rsidR="008D0146" w:rsidRDefault="00FE169A">
      <w:pPr>
        <w:pStyle w:val="32"/>
        <w:tabs>
          <w:tab w:val="right" w:leader="dot" w:pos="9911"/>
        </w:tabs>
        <w:rPr>
          <w:noProof/>
        </w:rPr>
      </w:pPr>
      <w:hyperlink w:anchor="_Toc455738192" w:history="1">
        <w:r w:rsidR="008D0146" w:rsidRPr="00FF5DF8">
          <w:rPr>
            <w:rStyle w:val="ab"/>
            <w:rFonts w:ascii="Times New Roman" w:hAnsi="Times New Roman" w:cs="Times New Roman"/>
            <w:b/>
            <w:noProof/>
          </w:rPr>
          <w:t>8.9.2. Порядок и условия погашения облигаций</w:t>
        </w:r>
        <w:r w:rsidR="008D0146">
          <w:rPr>
            <w:noProof/>
            <w:webHidden/>
          </w:rPr>
          <w:tab/>
        </w:r>
        <w:r w:rsidR="008D0146">
          <w:rPr>
            <w:noProof/>
            <w:webHidden/>
          </w:rPr>
          <w:fldChar w:fldCharType="begin"/>
        </w:r>
        <w:r w:rsidR="008D0146">
          <w:rPr>
            <w:noProof/>
            <w:webHidden/>
          </w:rPr>
          <w:instrText xml:space="preserve"> PAGEREF _Toc455738192 \h </w:instrText>
        </w:r>
        <w:r w:rsidR="008D0146">
          <w:rPr>
            <w:noProof/>
            <w:webHidden/>
          </w:rPr>
        </w:r>
        <w:r w:rsidR="008D0146">
          <w:rPr>
            <w:noProof/>
            <w:webHidden/>
          </w:rPr>
          <w:fldChar w:fldCharType="separate"/>
        </w:r>
        <w:r w:rsidR="007935F2">
          <w:rPr>
            <w:noProof/>
            <w:webHidden/>
          </w:rPr>
          <w:t>76</w:t>
        </w:r>
        <w:r w:rsidR="008D0146">
          <w:rPr>
            <w:noProof/>
            <w:webHidden/>
          </w:rPr>
          <w:fldChar w:fldCharType="end"/>
        </w:r>
      </w:hyperlink>
    </w:p>
    <w:p w14:paraId="5A40C900" w14:textId="77777777" w:rsidR="008D0146" w:rsidRDefault="00FE169A">
      <w:pPr>
        <w:pStyle w:val="32"/>
        <w:tabs>
          <w:tab w:val="right" w:leader="dot" w:pos="9911"/>
        </w:tabs>
        <w:rPr>
          <w:noProof/>
        </w:rPr>
      </w:pPr>
      <w:hyperlink w:anchor="_Toc455738193" w:history="1">
        <w:r w:rsidR="008D0146" w:rsidRPr="00FF5DF8">
          <w:rPr>
            <w:rStyle w:val="ab"/>
            <w:rFonts w:ascii="Times New Roman" w:hAnsi="Times New Roman" w:cs="Times New Roman"/>
            <w:b/>
            <w:noProof/>
          </w:rPr>
          <w:t>8.9.3. Порядок определения дохода, выплачиваемого по каждой облигации</w:t>
        </w:r>
        <w:r w:rsidR="008D0146">
          <w:rPr>
            <w:noProof/>
            <w:webHidden/>
          </w:rPr>
          <w:tab/>
        </w:r>
        <w:r w:rsidR="008D0146">
          <w:rPr>
            <w:noProof/>
            <w:webHidden/>
          </w:rPr>
          <w:fldChar w:fldCharType="begin"/>
        </w:r>
        <w:r w:rsidR="008D0146">
          <w:rPr>
            <w:noProof/>
            <w:webHidden/>
          </w:rPr>
          <w:instrText xml:space="preserve"> PAGEREF _Toc455738193 \h </w:instrText>
        </w:r>
        <w:r w:rsidR="008D0146">
          <w:rPr>
            <w:noProof/>
            <w:webHidden/>
          </w:rPr>
        </w:r>
        <w:r w:rsidR="008D0146">
          <w:rPr>
            <w:noProof/>
            <w:webHidden/>
          </w:rPr>
          <w:fldChar w:fldCharType="separate"/>
        </w:r>
        <w:r w:rsidR="007935F2">
          <w:rPr>
            <w:noProof/>
            <w:webHidden/>
          </w:rPr>
          <w:t>77</w:t>
        </w:r>
        <w:r w:rsidR="008D0146">
          <w:rPr>
            <w:noProof/>
            <w:webHidden/>
          </w:rPr>
          <w:fldChar w:fldCharType="end"/>
        </w:r>
      </w:hyperlink>
    </w:p>
    <w:p w14:paraId="026BFD90" w14:textId="77777777" w:rsidR="008D0146" w:rsidRDefault="00FE169A">
      <w:pPr>
        <w:pStyle w:val="32"/>
        <w:tabs>
          <w:tab w:val="right" w:leader="dot" w:pos="9911"/>
        </w:tabs>
        <w:rPr>
          <w:noProof/>
        </w:rPr>
      </w:pPr>
      <w:hyperlink w:anchor="_Toc455738194" w:history="1">
        <w:r w:rsidR="008D0146" w:rsidRPr="00FF5DF8">
          <w:rPr>
            <w:rStyle w:val="ab"/>
            <w:rFonts w:ascii="Times New Roman" w:hAnsi="Times New Roman" w:cs="Times New Roman"/>
            <w:b/>
            <w:noProof/>
          </w:rPr>
          <w:t>8.9.4. Порядок и срок выплаты дохода по облигациям</w:t>
        </w:r>
        <w:r w:rsidR="008D0146">
          <w:rPr>
            <w:noProof/>
            <w:webHidden/>
          </w:rPr>
          <w:tab/>
        </w:r>
        <w:r w:rsidR="008D0146">
          <w:rPr>
            <w:noProof/>
            <w:webHidden/>
          </w:rPr>
          <w:fldChar w:fldCharType="begin"/>
        </w:r>
        <w:r w:rsidR="008D0146">
          <w:rPr>
            <w:noProof/>
            <w:webHidden/>
          </w:rPr>
          <w:instrText xml:space="preserve"> PAGEREF _Toc455738194 \h </w:instrText>
        </w:r>
        <w:r w:rsidR="008D0146">
          <w:rPr>
            <w:noProof/>
            <w:webHidden/>
          </w:rPr>
        </w:r>
        <w:r w:rsidR="008D0146">
          <w:rPr>
            <w:noProof/>
            <w:webHidden/>
          </w:rPr>
          <w:fldChar w:fldCharType="separate"/>
        </w:r>
        <w:r w:rsidR="007935F2">
          <w:rPr>
            <w:noProof/>
            <w:webHidden/>
          </w:rPr>
          <w:t>82</w:t>
        </w:r>
        <w:r w:rsidR="008D0146">
          <w:rPr>
            <w:noProof/>
            <w:webHidden/>
          </w:rPr>
          <w:fldChar w:fldCharType="end"/>
        </w:r>
      </w:hyperlink>
    </w:p>
    <w:p w14:paraId="03EB3AC2" w14:textId="77777777" w:rsidR="008D0146" w:rsidRDefault="00FE169A">
      <w:pPr>
        <w:pStyle w:val="32"/>
        <w:tabs>
          <w:tab w:val="right" w:leader="dot" w:pos="9911"/>
        </w:tabs>
        <w:rPr>
          <w:noProof/>
        </w:rPr>
      </w:pPr>
      <w:hyperlink w:anchor="_Toc455738195" w:history="1">
        <w:r w:rsidR="008D0146" w:rsidRPr="00FF5DF8">
          <w:rPr>
            <w:rStyle w:val="ab"/>
            <w:rFonts w:ascii="Times New Roman" w:hAnsi="Times New Roman" w:cs="Times New Roman"/>
            <w:b/>
            <w:noProof/>
          </w:rPr>
          <w:t>8.9.5. Порядок и условия досрочного погашения облигаций</w:t>
        </w:r>
        <w:r w:rsidR="008D0146">
          <w:rPr>
            <w:noProof/>
            <w:webHidden/>
          </w:rPr>
          <w:tab/>
        </w:r>
        <w:r w:rsidR="008D0146">
          <w:rPr>
            <w:noProof/>
            <w:webHidden/>
          </w:rPr>
          <w:fldChar w:fldCharType="begin"/>
        </w:r>
        <w:r w:rsidR="008D0146">
          <w:rPr>
            <w:noProof/>
            <w:webHidden/>
          </w:rPr>
          <w:instrText xml:space="preserve"> PAGEREF _Toc455738195 \h </w:instrText>
        </w:r>
        <w:r w:rsidR="008D0146">
          <w:rPr>
            <w:noProof/>
            <w:webHidden/>
          </w:rPr>
        </w:r>
        <w:r w:rsidR="008D0146">
          <w:rPr>
            <w:noProof/>
            <w:webHidden/>
          </w:rPr>
          <w:fldChar w:fldCharType="separate"/>
        </w:r>
        <w:r w:rsidR="007935F2">
          <w:rPr>
            <w:noProof/>
            <w:webHidden/>
          </w:rPr>
          <w:t>85</w:t>
        </w:r>
        <w:r w:rsidR="008D0146">
          <w:rPr>
            <w:noProof/>
            <w:webHidden/>
          </w:rPr>
          <w:fldChar w:fldCharType="end"/>
        </w:r>
      </w:hyperlink>
    </w:p>
    <w:p w14:paraId="7239D5DB" w14:textId="77777777" w:rsidR="008D0146" w:rsidRDefault="00FE169A">
      <w:pPr>
        <w:pStyle w:val="32"/>
        <w:tabs>
          <w:tab w:val="right" w:leader="dot" w:pos="9911"/>
        </w:tabs>
        <w:rPr>
          <w:noProof/>
        </w:rPr>
      </w:pPr>
      <w:hyperlink w:anchor="_Toc455738196" w:history="1">
        <w:r w:rsidR="008D0146" w:rsidRPr="00FF5DF8">
          <w:rPr>
            <w:rStyle w:val="ab"/>
            <w:rFonts w:ascii="Times New Roman" w:hAnsi="Times New Roman" w:cs="Times New Roman"/>
            <w:b/>
            <w:noProof/>
          </w:rPr>
          <w:t>8.9.6. Сведения о платежных агентах по облигациям</w:t>
        </w:r>
        <w:r w:rsidR="008D0146">
          <w:rPr>
            <w:noProof/>
            <w:webHidden/>
          </w:rPr>
          <w:tab/>
        </w:r>
        <w:r w:rsidR="008D0146">
          <w:rPr>
            <w:noProof/>
            <w:webHidden/>
          </w:rPr>
          <w:fldChar w:fldCharType="begin"/>
        </w:r>
        <w:r w:rsidR="008D0146">
          <w:rPr>
            <w:noProof/>
            <w:webHidden/>
          </w:rPr>
          <w:instrText xml:space="preserve"> PAGEREF _Toc455738196 \h </w:instrText>
        </w:r>
        <w:r w:rsidR="008D0146">
          <w:rPr>
            <w:noProof/>
            <w:webHidden/>
          </w:rPr>
        </w:r>
        <w:r w:rsidR="008D0146">
          <w:rPr>
            <w:noProof/>
            <w:webHidden/>
          </w:rPr>
          <w:fldChar w:fldCharType="separate"/>
        </w:r>
        <w:r w:rsidR="007935F2">
          <w:rPr>
            <w:noProof/>
            <w:webHidden/>
          </w:rPr>
          <w:t>97</w:t>
        </w:r>
        <w:r w:rsidR="008D0146">
          <w:rPr>
            <w:noProof/>
            <w:webHidden/>
          </w:rPr>
          <w:fldChar w:fldCharType="end"/>
        </w:r>
      </w:hyperlink>
    </w:p>
    <w:p w14:paraId="2FCE17EF" w14:textId="77777777" w:rsidR="008D0146" w:rsidRDefault="00FE169A">
      <w:pPr>
        <w:pStyle w:val="32"/>
        <w:tabs>
          <w:tab w:val="right" w:leader="dot" w:pos="9911"/>
        </w:tabs>
        <w:rPr>
          <w:noProof/>
        </w:rPr>
      </w:pPr>
      <w:hyperlink w:anchor="_Toc455738197" w:history="1">
        <w:r w:rsidR="008D0146" w:rsidRPr="00FF5DF8">
          <w:rPr>
            <w:rStyle w:val="ab"/>
            <w:rFonts w:ascii="Times New Roman" w:hAnsi="Times New Roman" w:cs="Times New Roman"/>
            <w:b/>
            <w:noProof/>
          </w:rPr>
          <w:t>8.9.7. Сведения о действиях владельцев облигаций и порядке раскрытия информации в случае дефолта по облигациям</w:t>
        </w:r>
        <w:r w:rsidR="008D0146">
          <w:rPr>
            <w:noProof/>
            <w:webHidden/>
          </w:rPr>
          <w:tab/>
        </w:r>
        <w:r w:rsidR="008D0146">
          <w:rPr>
            <w:noProof/>
            <w:webHidden/>
          </w:rPr>
          <w:fldChar w:fldCharType="begin"/>
        </w:r>
        <w:r w:rsidR="008D0146">
          <w:rPr>
            <w:noProof/>
            <w:webHidden/>
          </w:rPr>
          <w:instrText xml:space="preserve"> PAGEREF _Toc455738197 \h </w:instrText>
        </w:r>
        <w:r w:rsidR="008D0146">
          <w:rPr>
            <w:noProof/>
            <w:webHidden/>
          </w:rPr>
        </w:r>
        <w:r w:rsidR="008D0146">
          <w:rPr>
            <w:noProof/>
            <w:webHidden/>
          </w:rPr>
          <w:fldChar w:fldCharType="separate"/>
        </w:r>
        <w:r w:rsidR="007935F2">
          <w:rPr>
            <w:noProof/>
            <w:webHidden/>
          </w:rPr>
          <w:t>97</w:t>
        </w:r>
        <w:r w:rsidR="008D0146">
          <w:rPr>
            <w:noProof/>
            <w:webHidden/>
          </w:rPr>
          <w:fldChar w:fldCharType="end"/>
        </w:r>
      </w:hyperlink>
    </w:p>
    <w:p w14:paraId="1078F4E2" w14:textId="77777777" w:rsidR="008D0146" w:rsidRDefault="00FE169A">
      <w:pPr>
        <w:pStyle w:val="32"/>
        <w:tabs>
          <w:tab w:val="right" w:leader="dot" w:pos="9911"/>
        </w:tabs>
        <w:rPr>
          <w:noProof/>
        </w:rPr>
      </w:pPr>
      <w:hyperlink w:anchor="_Toc455738198" w:history="1">
        <w:r w:rsidR="008D0146" w:rsidRPr="00FF5DF8">
          <w:rPr>
            <w:rStyle w:val="ab"/>
            <w:rFonts w:ascii="Times New Roman" w:hAnsi="Times New Roman" w:cs="Times New Roman"/>
            <w:b/>
            <w:noProof/>
          </w:rPr>
          <w:t>8.10. Сведения о приобретении облигаций</w:t>
        </w:r>
        <w:r w:rsidR="008D0146">
          <w:rPr>
            <w:noProof/>
            <w:webHidden/>
          </w:rPr>
          <w:tab/>
        </w:r>
        <w:r w:rsidR="008D0146">
          <w:rPr>
            <w:noProof/>
            <w:webHidden/>
          </w:rPr>
          <w:fldChar w:fldCharType="begin"/>
        </w:r>
        <w:r w:rsidR="008D0146">
          <w:rPr>
            <w:noProof/>
            <w:webHidden/>
          </w:rPr>
          <w:instrText xml:space="preserve"> PAGEREF _Toc455738198 \h </w:instrText>
        </w:r>
        <w:r w:rsidR="008D0146">
          <w:rPr>
            <w:noProof/>
            <w:webHidden/>
          </w:rPr>
        </w:r>
        <w:r w:rsidR="008D0146">
          <w:rPr>
            <w:noProof/>
            <w:webHidden/>
          </w:rPr>
          <w:fldChar w:fldCharType="separate"/>
        </w:r>
        <w:r w:rsidR="007935F2">
          <w:rPr>
            <w:noProof/>
            <w:webHidden/>
          </w:rPr>
          <w:t>100</w:t>
        </w:r>
        <w:r w:rsidR="008D0146">
          <w:rPr>
            <w:noProof/>
            <w:webHidden/>
          </w:rPr>
          <w:fldChar w:fldCharType="end"/>
        </w:r>
      </w:hyperlink>
    </w:p>
    <w:p w14:paraId="0B573967" w14:textId="77777777" w:rsidR="008D0146" w:rsidRDefault="00FE169A">
      <w:pPr>
        <w:pStyle w:val="32"/>
        <w:tabs>
          <w:tab w:val="right" w:leader="dot" w:pos="9911"/>
        </w:tabs>
        <w:rPr>
          <w:noProof/>
        </w:rPr>
      </w:pPr>
      <w:hyperlink w:anchor="_Toc455738199" w:history="1">
        <w:r w:rsidR="008D0146" w:rsidRPr="00FF5DF8">
          <w:rPr>
            <w:rStyle w:val="ab"/>
            <w:rFonts w:ascii="Times New Roman" w:hAnsi="Times New Roman" w:cs="Times New Roman"/>
            <w:b/>
            <w:noProof/>
          </w:rPr>
          <w:t>8.11. Порядок раскрытия эмитентом информации о выпуске (дополнительном выпуске) ценных бумаг</w:t>
        </w:r>
        <w:r w:rsidR="008D0146">
          <w:rPr>
            <w:noProof/>
            <w:webHidden/>
          </w:rPr>
          <w:tab/>
        </w:r>
        <w:r w:rsidR="008D0146">
          <w:rPr>
            <w:noProof/>
            <w:webHidden/>
          </w:rPr>
          <w:fldChar w:fldCharType="begin"/>
        </w:r>
        <w:r w:rsidR="008D0146">
          <w:rPr>
            <w:noProof/>
            <w:webHidden/>
          </w:rPr>
          <w:instrText xml:space="preserve"> PAGEREF _Toc455738199 \h </w:instrText>
        </w:r>
        <w:r w:rsidR="008D0146">
          <w:rPr>
            <w:noProof/>
            <w:webHidden/>
          </w:rPr>
        </w:r>
        <w:r w:rsidR="008D0146">
          <w:rPr>
            <w:noProof/>
            <w:webHidden/>
          </w:rPr>
          <w:fldChar w:fldCharType="separate"/>
        </w:r>
        <w:r w:rsidR="007935F2">
          <w:rPr>
            <w:noProof/>
            <w:webHidden/>
          </w:rPr>
          <w:t>107</w:t>
        </w:r>
        <w:r w:rsidR="008D0146">
          <w:rPr>
            <w:noProof/>
            <w:webHidden/>
          </w:rPr>
          <w:fldChar w:fldCharType="end"/>
        </w:r>
      </w:hyperlink>
    </w:p>
    <w:p w14:paraId="2C41D9D8" w14:textId="77777777" w:rsidR="008D0146" w:rsidRDefault="00FE169A">
      <w:pPr>
        <w:pStyle w:val="32"/>
        <w:tabs>
          <w:tab w:val="right" w:leader="dot" w:pos="9911"/>
        </w:tabs>
        <w:rPr>
          <w:noProof/>
        </w:rPr>
      </w:pPr>
      <w:hyperlink w:anchor="_Toc455738200" w:history="1">
        <w:r w:rsidR="008D0146" w:rsidRPr="00FF5DF8">
          <w:rPr>
            <w:rStyle w:val="ab"/>
            <w:rFonts w:ascii="Times New Roman" w:hAnsi="Times New Roman" w:cs="Times New Roman"/>
            <w:b/>
            <w:noProof/>
          </w:rPr>
          <w:t>8.12. Сведения об обеспечении исполнения обязательств по облигациям выпуска (дополнительного выпуска)</w:t>
        </w:r>
        <w:r w:rsidR="008D0146">
          <w:rPr>
            <w:noProof/>
            <w:webHidden/>
          </w:rPr>
          <w:tab/>
        </w:r>
        <w:r w:rsidR="008D0146">
          <w:rPr>
            <w:noProof/>
            <w:webHidden/>
          </w:rPr>
          <w:fldChar w:fldCharType="begin"/>
        </w:r>
        <w:r w:rsidR="008D0146">
          <w:rPr>
            <w:noProof/>
            <w:webHidden/>
          </w:rPr>
          <w:instrText xml:space="preserve"> PAGEREF _Toc455738200 \h </w:instrText>
        </w:r>
        <w:r w:rsidR="008D0146">
          <w:rPr>
            <w:noProof/>
            <w:webHidden/>
          </w:rPr>
        </w:r>
        <w:r w:rsidR="008D0146">
          <w:rPr>
            <w:noProof/>
            <w:webHidden/>
          </w:rPr>
          <w:fldChar w:fldCharType="separate"/>
        </w:r>
        <w:r w:rsidR="007935F2">
          <w:rPr>
            <w:noProof/>
            <w:webHidden/>
          </w:rPr>
          <w:t>120</w:t>
        </w:r>
        <w:r w:rsidR="008D0146">
          <w:rPr>
            <w:noProof/>
            <w:webHidden/>
          </w:rPr>
          <w:fldChar w:fldCharType="end"/>
        </w:r>
      </w:hyperlink>
    </w:p>
    <w:p w14:paraId="754EFA7F" w14:textId="77777777" w:rsidR="008D0146" w:rsidRDefault="00FE169A">
      <w:pPr>
        <w:pStyle w:val="32"/>
        <w:tabs>
          <w:tab w:val="right" w:leader="dot" w:pos="9911"/>
        </w:tabs>
        <w:rPr>
          <w:noProof/>
        </w:rPr>
      </w:pPr>
      <w:hyperlink w:anchor="_Toc455738201" w:history="1">
        <w:r w:rsidR="008D0146" w:rsidRPr="00FF5DF8">
          <w:rPr>
            <w:rStyle w:val="ab"/>
            <w:rFonts w:ascii="Times New Roman" w:hAnsi="Times New Roman" w:cs="Times New Roman"/>
            <w:b/>
            <w:noProof/>
          </w:rPr>
          <w:t>8.13. Сведения о представителе владельцев облигаций</w:t>
        </w:r>
        <w:r w:rsidR="008D0146">
          <w:rPr>
            <w:noProof/>
            <w:webHidden/>
          </w:rPr>
          <w:tab/>
        </w:r>
        <w:r w:rsidR="008D0146">
          <w:rPr>
            <w:noProof/>
            <w:webHidden/>
          </w:rPr>
          <w:fldChar w:fldCharType="begin"/>
        </w:r>
        <w:r w:rsidR="008D0146">
          <w:rPr>
            <w:noProof/>
            <w:webHidden/>
          </w:rPr>
          <w:instrText xml:space="preserve"> PAGEREF _Toc455738201 \h </w:instrText>
        </w:r>
        <w:r w:rsidR="008D0146">
          <w:rPr>
            <w:noProof/>
            <w:webHidden/>
          </w:rPr>
        </w:r>
        <w:r w:rsidR="008D0146">
          <w:rPr>
            <w:noProof/>
            <w:webHidden/>
          </w:rPr>
          <w:fldChar w:fldCharType="separate"/>
        </w:r>
        <w:r w:rsidR="007935F2">
          <w:rPr>
            <w:noProof/>
            <w:webHidden/>
          </w:rPr>
          <w:t>120</w:t>
        </w:r>
        <w:r w:rsidR="008D0146">
          <w:rPr>
            <w:noProof/>
            <w:webHidden/>
          </w:rPr>
          <w:fldChar w:fldCharType="end"/>
        </w:r>
      </w:hyperlink>
    </w:p>
    <w:p w14:paraId="71ECE1D4" w14:textId="77777777" w:rsidR="008D0146" w:rsidRDefault="00FE169A">
      <w:pPr>
        <w:pStyle w:val="32"/>
        <w:tabs>
          <w:tab w:val="right" w:leader="dot" w:pos="9911"/>
        </w:tabs>
        <w:rPr>
          <w:noProof/>
        </w:rPr>
      </w:pPr>
      <w:hyperlink w:anchor="_Toc455738202" w:history="1">
        <w:r w:rsidR="008D0146" w:rsidRPr="00FF5DF8">
          <w:rPr>
            <w:rStyle w:val="ab"/>
            <w:rFonts w:ascii="Times New Roman" w:hAnsi="Times New Roman" w:cs="Times New Roman"/>
            <w:b/>
            <w:noProof/>
          </w:rPr>
          <w:t>8.14. Сведения об отнесении приобретения облигаций к категории инвестиций с повышенным риском</w:t>
        </w:r>
        <w:r w:rsidR="008D0146">
          <w:rPr>
            <w:noProof/>
            <w:webHidden/>
          </w:rPr>
          <w:tab/>
        </w:r>
        <w:r w:rsidR="008D0146">
          <w:rPr>
            <w:noProof/>
            <w:webHidden/>
          </w:rPr>
          <w:fldChar w:fldCharType="begin"/>
        </w:r>
        <w:r w:rsidR="008D0146">
          <w:rPr>
            <w:noProof/>
            <w:webHidden/>
          </w:rPr>
          <w:instrText xml:space="preserve"> PAGEREF _Toc455738202 \h </w:instrText>
        </w:r>
        <w:r w:rsidR="008D0146">
          <w:rPr>
            <w:noProof/>
            <w:webHidden/>
          </w:rPr>
        </w:r>
        <w:r w:rsidR="008D0146">
          <w:rPr>
            <w:noProof/>
            <w:webHidden/>
          </w:rPr>
          <w:fldChar w:fldCharType="separate"/>
        </w:r>
        <w:r w:rsidR="007935F2">
          <w:rPr>
            <w:noProof/>
            <w:webHidden/>
          </w:rPr>
          <w:t>120</w:t>
        </w:r>
        <w:r w:rsidR="008D0146">
          <w:rPr>
            <w:noProof/>
            <w:webHidden/>
          </w:rPr>
          <w:fldChar w:fldCharType="end"/>
        </w:r>
      </w:hyperlink>
    </w:p>
    <w:p w14:paraId="27A0806C" w14:textId="77777777" w:rsidR="008D0146" w:rsidRDefault="00FE169A">
      <w:pPr>
        <w:pStyle w:val="32"/>
        <w:tabs>
          <w:tab w:val="right" w:leader="dot" w:pos="9911"/>
        </w:tabs>
        <w:rPr>
          <w:noProof/>
        </w:rPr>
      </w:pPr>
      <w:hyperlink w:anchor="_Toc455738203" w:history="1">
        <w:r w:rsidR="008D0146" w:rsidRPr="00FF5DF8">
          <w:rPr>
            <w:rStyle w:val="ab"/>
            <w:rFonts w:ascii="Times New Roman" w:hAnsi="Times New Roman" w:cs="Times New Roman"/>
            <w:b/>
            <w:noProof/>
          </w:rPr>
          <w:t>8.15. Дополнительные сведения о размещаемых российских депозитарных расписках</w:t>
        </w:r>
        <w:r w:rsidR="008D0146">
          <w:rPr>
            <w:noProof/>
            <w:webHidden/>
          </w:rPr>
          <w:tab/>
        </w:r>
        <w:r w:rsidR="008D0146">
          <w:rPr>
            <w:noProof/>
            <w:webHidden/>
          </w:rPr>
          <w:fldChar w:fldCharType="begin"/>
        </w:r>
        <w:r w:rsidR="008D0146">
          <w:rPr>
            <w:noProof/>
            <w:webHidden/>
          </w:rPr>
          <w:instrText xml:space="preserve"> PAGEREF _Toc455738203 \h </w:instrText>
        </w:r>
        <w:r w:rsidR="008D0146">
          <w:rPr>
            <w:noProof/>
            <w:webHidden/>
          </w:rPr>
        </w:r>
        <w:r w:rsidR="008D0146">
          <w:rPr>
            <w:noProof/>
            <w:webHidden/>
          </w:rPr>
          <w:fldChar w:fldCharType="separate"/>
        </w:r>
        <w:r w:rsidR="007935F2">
          <w:rPr>
            <w:noProof/>
            <w:webHidden/>
          </w:rPr>
          <w:t>120</w:t>
        </w:r>
        <w:r w:rsidR="008D0146">
          <w:rPr>
            <w:noProof/>
            <w:webHidden/>
          </w:rPr>
          <w:fldChar w:fldCharType="end"/>
        </w:r>
      </w:hyperlink>
    </w:p>
    <w:p w14:paraId="536B7332" w14:textId="77777777" w:rsidR="008D0146" w:rsidRDefault="00FE169A">
      <w:pPr>
        <w:pStyle w:val="32"/>
        <w:tabs>
          <w:tab w:val="right" w:leader="dot" w:pos="9911"/>
        </w:tabs>
        <w:rPr>
          <w:noProof/>
        </w:rPr>
      </w:pPr>
      <w:hyperlink w:anchor="_Toc455738204" w:history="1">
        <w:r w:rsidR="008D0146" w:rsidRPr="00FF5DF8">
          <w:rPr>
            <w:rStyle w:val="ab"/>
            <w:rFonts w:ascii="Times New Roman" w:hAnsi="Times New Roman" w:cs="Times New Roman"/>
            <w:b/>
            <w:noProof/>
          </w:rPr>
          <w:t>8.16. Наличие ограничений на приобретение и обращение размещаемых эмиссионных ценных бумаг</w:t>
        </w:r>
        <w:r w:rsidR="008D0146">
          <w:rPr>
            <w:noProof/>
            <w:webHidden/>
          </w:rPr>
          <w:tab/>
        </w:r>
        <w:r w:rsidR="008D0146">
          <w:rPr>
            <w:noProof/>
            <w:webHidden/>
          </w:rPr>
          <w:fldChar w:fldCharType="begin"/>
        </w:r>
        <w:r w:rsidR="008D0146">
          <w:rPr>
            <w:noProof/>
            <w:webHidden/>
          </w:rPr>
          <w:instrText xml:space="preserve"> PAGEREF _Toc455738204 \h </w:instrText>
        </w:r>
        <w:r w:rsidR="008D0146">
          <w:rPr>
            <w:noProof/>
            <w:webHidden/>
          </w:rPr>
        </w:r>
        <w:r w:rsidR="008D0146">
          <w:rPr>
            <w:noProof/>
            <w:webHidden/>
          </w:rPr>
          <w:fldChar w:fldCharType="separate"/>
        </w:r>
        <w:r w:rsidR="007935F2">
          <w:rPr>
            <w:noProof/>
            <w:webHidden/>
          </w:rPr>
          <w:t>120</w:t>
        </w:r>
        <w:r w:rsidR="008D0146">
          <w:rPr>
            <w:noProof/>
            <w:webHidden/>
          </w:rPr>
          <w:fldChar w:fldCharType="end"/>
        </w:r>
      </w:hyperlink>
    </w:p>
    <w:p w14:paraId="5C2F1556" w14:textId="77777777" w:rsidR="008D0146" w:rsidRDefault="00FE169A">
      <w:pPr>
        <w:pStyle w:val="32"/>
        <w:tabs>
          <w:tab w:val="right" w:leader="dot" w:pos="9911"/>
        </w:tabs>
        <w:rPr>
          <w:noProof/>
        </w:rPr>
      </w:pPr>
      <w:hyperlink w:anchor="_Toc455738205" w:history="1">
        <w:r w:rsidR="008D0146" w:rsidRPr="00FF5DF8">
          <w:rPr>
            <w:rStyle w:val="ab"/>
            <w:rFonts w:ascii="Times New Roman" w:hAnsi="Times New Roman" w:cs="Times New Roman"/>
            <w:b/>
            <w:noProof/>
          </w:rPr>
          <w:t>8.17. Сведения о динамике изменения цен на эмиссионные ценные бумаги эмитента</w:t>
        </w:r>
        <w:r w:rsidR="008D0146">
          <w:rPr>
            <w:noProof/>
            <w:webHidden/>
          </w:rPr>
          <w:tab/>
        </w:r>
        <w:r w:rsidR="008D0146">
          <w:rPr>
            <w:noProof/>
            <w:webHidden/>
          </w:rPr>
          <w:fldChar w:fldCharType="begin"/>
        </w:r>
        <w:r w:rsidR="008D0146">
          <w:rPr>
            <w:noProof/>
            <w:webHidden/>
          </w:rPr>
          <w:instrText xml:space="preserve"> PAGEREF _Toc455738205 \h </w:instrText>
        </w:r>
        <w:r w:rsidR="008D0146">
          <w:rPr>
            <w:noProof/>
            <w:webHidden/>
          </w:rPr>
        </w:r>
        <w:r w:rsidR="008D0146">
          <w:rPr>
            <w:noProof/>
            <w:webHidden/>
          </w:rPr>
          <w:fldChar w:fldCharType="separate"/>
        </w:r>
        <w:r w:rsidR="007935F2">
          <w:rPr>
            <w:noProof/>
            <w:webHidden/>
          </w:rPr>
          <w:t>121</w:t>
        </w:r>
        <w:r w:rsidR="008D0146">
          <w:rPr>
            <w:noProof/>
            <w:webHidden/>
          </w:rPr>
          <w:fldChar w:fldCharType="end"/>
        </w:r>
      </w:hyperlink>
    </w:p>
    <w:p w14:paraId="15526BB9" w14:textId="77777777" w:rsidR="008D0146" w:rsidRDefault="00FE169A">
      <w:pPr>
        <w:pStyle w:val="32"/>
        <w:tabs>
          <w:tab w:val="right" w:leader="dot" w:pos="9911"/>
        </w:tabs>
        <w:rPr>
          <w:noProof/>
        </w:rPr>
      </w:pPr>
      <w:hyperlink w:anchor="_Toc455738206" w:history="1">
        <w:r w:rsidR="008D0146" w:rsidRPr="00FF5DF8">
          <w:rPr>
            <w:rStyle w:val="ab"/>
            <w:rFonts w:ascii="Times New Roman" w:hAnsi="Times New Roman" w:cs="Times New Roman"/>
            <w:b/>
            <w:noProof/>
          </w:rPr>
          <w:t>8.18. Сведения об организаторах торговли, на которых предполагается размещение и (или) обращение размещаемых эмиссионных ценных бумаг</w:t>
        </w:r>
        <w:r w:rsidR="008D0146">
          <w:rPr>
            <w:noProof/>
            <w:webHidden/>
          </w:rPr>
          <w:tab/>
        </w:r>
        <w:r w:rsidR="008D0146">
          <w:rPr>
            <w:noProof/>
            <w:webHidden/>
          </w:rPr>
          <w:fldChar w:fldCharType="begin"/>
        </w:r>
        <w:r w:rsidR="008D0146">
          <w:rPr>
            <w:noProof/>
            <w:webHidden/>
          </w:rPr>
          <w:instrText xml:space="preserve"> PAGEREF _Toc455738206 \h </w:instrText>
        </w:r>
        <w:r w:rsidR="008D0146">
          <w:rPr>
            <w:noProof/>
            <w:webHidden/>
          </w:rPr>
        </w:r>
        <w:r w:rsidR="008D0146">
          <w:rPr>
            <w:noProof/>
            <w:webHidden/>
          </w:rPr>
          <w:fldChar w:fldCharType="separate"/>
        </w:r>
        <w:r w:rsidR="007935F2">
          <w:rPr>
            <w:noProof/>
            <w:webHidden/>
          </w:rPr>
          <w:t>122</w:t>
        </w:r>
        <w:r w:rsidR="008D0146">
          <w:rPr>
            <w:noProof/>
            <w:webHidden/>
          </w:rPr>
          <w:fldChar w:fldCharType="end"/>
        </w:r>
      </w:hyperlink>
    </w:p>
    <w:p w14:paraId="15FB45C4" w14:textId="77777777" w:rsidR="008D0146" w:rsidRDefault="00FE169A">
      <w:pPr>
        <w:pStyle w:val="32"/>
        <w:tabs>
          <w:tab w:val="right" w:leader="dot" w:pos="9911"/>
        </w:tabs>
        <w:rPr>
          <w:noProof/>
        </w:rPr>
      </w:pPr>
      <w:hyperlink w:anchor="_Toc455738207" w:history="1">
        <w:r w:rsidR="008D0146" w:rsidRPr="00FF5DF8">
          <w:rPr>
            <w:rStyle w:val="ab"/>
            <w:rFonts w:ascii="Times New Roman" w:hAnsi="Times New Roman" w:cs="Times New Roman"/>
            <w:b/>
            <w:noProof/>
          </w:rPr>
          <w:t>8.19. Иные сведения о размещаемых ценных бумагах</w:t>
        </w:r>
        <w:r w:rsidR="008D0146">
          <w:rPr>
            <w:noProof/>
            <w:webHidden/>
          </w:rPr>
          <w:tab/>
        </w:r>
        <w:r w:rsidR="008D0146">
          <w:rPr>
            <w:noProof/>
            <w:webHidden/>
          </w:rPr>
          <w:fldChar w:fldCharType="begin"/>
        </w:r>
        <w:r w:rsidR="008D0146">
          <w:rPr>
            <w:noProof/>
            <w:webHidden/>
          </w:rPr>
          <w:instrText xml:space="preserve"> PAGEREF _Toc455738207 \h </w:instrText>
        </w:r>
        <w:r w:rsidR="008D0146">
          <w:rPr>
            <w:noProof/>
            <w:webHidden/>
          </w:rPr>
        </w:r>
        <w:r w:rsidR="008D0146">
          <w:rPr>
            <w:noProof/>
            <w:webHidden/>
          </w:rPr>
          <w:fldChar w:fldCharType="separate"/>
        </w:r>
        <w:r w:rsidR="007935F2">
          <w:rPr>
            <w:noProof/>
            <w:webHidden/>
          </w:rPr>
          <w:t>123</w:t>
        </w:r>
        <w:r w:rsidR="008D0146">
          <w:rPr>
            <w:noProof/>
            <w:webHidden/>
          </w:rPr>
          <w:fldChar w:fldCharType="end"/>
        </w:r>
      </w:hyperlink>
    </w:p>
    <w:p w14:paraId="63B03476" w14:textId="77777777" w:rsidR="008D0146" w:rsidRDefault="00FE169A">
      <w:pPr>
        <w:pStyle w:val="25"/>
        <w:rPr>
          <w:rFonts w:asciiTheme="minorHAnsi" w:hAnsiTheme="minorHAnsi" w:cstheme="minorBidi"/>
        </w:rPr>
      </w:pPr>
      <w:hyperlink w:anchor="_Toc455738208" w:history="1">
        <w:r w:rsidR="008D0146" w:rsidRPr="00FF5DF8">
          <w:rPr>
            <w:rStyle w:val="ab"/>
            <w:b/>
          </w:rPr>
          <w:t>Раздел IX. Дополнительные сведения об эмитенте и о размещенных им эмиссионных ценных бумагах</w:t>
        </w:r>
        <w:r w:rsidR="008D0146">
          <w:rPr>
            <w:webHidden/>
          </w:rPr>
          <w:tab/>
        </w:r>
        <w:r w:rsidR="008D0146">
          <w:rPr>
            <w:webHidden/>
          </w:rPr>
          <w:fldChar w:fldCharType="begin"/>
        </w:r>
        <w:r w:rsidR="008D0146">
          <w:rPr>
            <w:webHidden/>
          </w:rPr>
          <w:instrText xml:space="preserve"> PAGEREF _Toc455738208 \h </w:instrText>
        </w:r>
        <w:r w:rsidR="008D0146">
          <w:rPr>
            <w:webHidden/>
          </w:rPr>
        </w:r>
        <w:r w:rsidR="008D0146">
          <w:rPr>
            <w:webHidden/>
          </w:rPr>
          <w:fldChar w:fldCharType="separate"/>
        </w:r>
        <w:r w:rsidR="007935F2">
          <w:rPr>
            <w:webHidden/>
          </w:rPr>
          <w:t>126</w:t>
        </w:r>
        <w:r w:rsidR="008D0146">
          <w:rPr>
            <w:webHidden/>
          </w:rPr>
          <w:fldChar w:fldCharType="end"/>
        </w:r>
      </w:hyperlink>
    </w:p>
    <w:p w14:paraId="79D97EE9" w14:textId="77777777" w:rsidR="008D0146" w:rsidRDefault="00FE169A">
      <w:pPr>
        <w:pStyle w:val="32"/>
        <w:tabs>
          <w:tab w:val="right" w:leader="dot" w:pos="9911"/>
        </w:tabs>
        <w:rPr>
          <w:noProof/>
        </w:rPr>
      </w:pPr>
      <w:hyperlink w:anchor="_Toc455738209" w:history="1">
        <w:r w:rsidR="008D0146" w:rsidRPr="00FF5DF8">
          <w:rPr>
            <w:rStyle w:val="ab"/>
            <w:rFonts w:ascii="Times New Roman" w:hAnsi="Times New Roman" w:cs="Times New Roman"/>
            <w:b/>
            <w:noProof/>
          </w:rPr>
          <w:t>9.1. Дополнительные сведения об эмитенте</w:t>
        </w:r>
        <w:r w:rsidR="008D0146">
          <w:rPr>
            <w:noProof/>
            <w:webHidden/>
          </w:rPr>
          <w:tab/>
        </w:r>
        <w:r w:rsidR="008D0146">
          <w:rPr>
            <w:noProof/>
            <w:webHidden/>
          </w:rPr>
          <w:fldChar w:fldCharType="begin"/>
        </w:r>
        <w:r w:rsidR="008D0146">
          <w:rPr>
            <w:noProof/>
            <w:webHidden/>
          </w:rPr>
          <w:instrText xml:space="preserve"> PAGEREF _Toc455738209 \h </w:instrText>
        </w:r>
        <w:r w:rsidR="008D0146">
          <w:rPr>
            <w:noProof/>
            <w:webHidden/>
          </w:rPr>
        </w:r>
        <w:r w:rsidR="008D0146">
          <w:rPr>
            <w:noProof/>
            <w:webHidden/>
          </w:rPr>
          <w:fldChar w:fldCharType="separate"/>
        </w:r>
        <w:r w:rsidR="007935F2">
          <w:rPr>
            <w:noProof/>
            <w:webHidden/>
          </w:rPr>
          <w:t>126</w:t>
        </w:r>
        <w:r w:rsidR="008D0146">
          <w:rPr>
            <w:noProof/>
            <w:webHidden/>
          </w:rPr>
          <w:fldChar w:fldCharType="end"/>
        </w:r>
      </w:hyperlink>
    </w:p>
    <w:p w14:paraId="27E6AE00" w14:textId="77777777" w:rsidR="008D0146" w:rsidRDefault="00FE169A">
      <w:pPr>
        <w:pStyle w:val="32"/>
        <w:tabs>
          <w:tab w:val="right" w:leader="dot" w:pos="9911"/>
        </w:tabs>
        <w:rPr>
          <w:noProof/>
        </w:rPr>
      </w:pPr>
      <w:hyperlink w:anchor="_Toc455738210" w:history="1">
        <w:r w:rsidR="008D0146" w:rsidRPr="00FF5DF8">
          <w:rPr>
            <w:rStyle w:val="ab"/>
            <w:rFonts w:ascii="Times New Roman" w:hAnsi="Times New Roman" w:cs="Times New Roman"/>
            <w:b/>
            <w:noProof/>
          </w:rPr>
          <w:t>9.2. Сведения о каждой категории (типе) акций эмитента</w:t>
        </w:r>
        <w:r w:rsidR="008D0146">
          <w:rPr>
            <w:noProof/>
            <w:webHidden/>
          </w:rPr>
          <w:tab/>
        </w:r>
        <w:r w:rsidR="008D0146">
          <w:rPr>
            <w:noProof/>
            <w:webHidden/>
          </w:rPr>
          <w:fldChar w:fldCharType="begin"/>
        </w:r>
        <w:r w:rsidR="008D0146">
          <w:rPr>
            <w:noProof/>
            <w:webHidden/>
          </w:rPr>
          <w:instrText xml:space="preserve"> PAGEREF _Toc455738210 \h </w:instrText>
        </w:r>
        <w:r w:rsidR="008D0146">
          <w:rPr>
            <w:noProof/>
            <w:webHidden/>
          </w:rPr>
        </w:r>
        <w:r w:rsidR="008D0146">
          <w:rPr>
            <w:noProof/>
            <w:webHidden/>
          </w:rPr>
          <w:fldChar w:fldCharType="separate"/>
        </w:r>
        <w:r w:rsidR="007935F2">
          <w:rPr>
            <w:noProof/>
            <w:webHidden/>
          </w:rPr>
          <w:t>126</w:t>
        </w:r>
        <w:r w:rsidR="008D0146">
          <w:rPr>
            <w:noProof/>
            <w:webHidden/>
          </w:rPr>
          <w:fldChar w:fldCharType="end"/>
        </w:r>
      </w:hyperlink>
    </w:p>
    <w:p w14:paraId="57AE0B7E" w14:textId="77777777" w:rsidR="008D0146" w:rsidRDefault="00FE169A">
      <w:pPr>
        <w:pStyle w:val="32"/>
        <w:tabs>
          <w:tab w:val="right" w:leader="dot" w:pos="9911"/>
        </w:tabs>
        <w:rPr>
          <w:noProof/>
        </w:rPr>
      </w:pPr>
      <w:hyperlink w:anchor="_Toc455738211" w:history="1">
        <w:r w:rsidR="008D0146" w:rsidRPr="00FF5DF8">
          <w:rPr>
            <w:rStyle w:val="ab"/>
            <w:rFonts w:ascii="Times New Roman" w:hAnsi="Times New Roman" w:cs="Times New Roman"/>
            <w:b/>
            <w:noProof/>
          </w:rPr>
          <w:t>9.3. Сведения о предыдущих выпусках ценных бумаг эмитента, за исключением акций эмитента</w:t>
        </w:r>
        <w:r w:rsidR="008D0146">
          <w:rPr>
            <w:noProof/>
            <w:webHidden/>
          </w:rPr>
          <w:tab/>
        </w:r>
        <w:r w:rsidR="008D0146">
          <w:rPr>
            <w:noProof/>
            <w:webHidden/>
          </w:rPr>
          <w:fldChar w:fldCharType="begin"/>
        </w:r>
        <w:r w:rsidR="008D0146">
          <w:rPr>
            <w:noProof/>
            <w:webHidden/>
          </w:rPr>
          <w:instrText xml:space="preserve"> PAGEREF _Toc455738211 \h </w:instrText>
        </w:r>
        <w:r w:rsidR="008D0146">
          <w:rPr>
            <w:noProof/>
            <w:webHidden/>
          </w:rPr>
        </w:r>
        <w:r w:rsidR="008D0146">
          <w:rPr>
            <w:noProof/>
            <w:webHidden/>
          </w:rPr>
          <w:fldChar w:fldCharType="separate"/>
        </w:r>
        <w:r w:rsidR="007935F2">
          <w:rPr>
            <w:noProof/>
            <w:webHidden/>
          </w:rPr>
          <w:t>126</w:t>
        </w:r>
        <w:r w:rsidR="008D0146">
          <w:rPr>
            <w:noProof/>
            <w:webHidden/>
          </w:rPr>
          <w:fldChar w:fldCharType="end"/>
        </w:r>
      </w:hyperlink>
    </w:p>
    <w:p w14:paraId="4AFBC447" w14:textId="77777777" w:rsidR="008D0146" w:rsidRDefault="00FE169A">
      <w:pPr>
        <w:pStyle w:val="32"/>
        <w:tabs>
          <w:tab w:val="right" w:leader="dot" w:pos="9911"/>
        </w:tabs>
        <w:rPr>
          <w:noProof/>
        </w:rPr>
      </w:pPr>
      <w:hyperlink w:anchor="_Toc455738212" w:history="1">
        <w:r w:rsidR="008D0146" w:rsidRPr="00FF5DF8">
          <w:rPr>
            <w:rStyle w:val="ab"/>
            <w:rFonts w:ascii="Times New Roman" w:hAnsi="Times New Roman" w:cs="Times New Roman"/>
            <w:b/>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8D0146">
          <w:rPr>
            <w:noProof/>
            <w:webHidden/>
          </w:rPr>
          <w:tab/>
        </w:r>
        <w:r w:rsidR="008D0146">
          <w:rPr>
            <w:noProof/>
            <w:webHidden/>
          </w:rPr>
          <w:fldChar w:fldCharType="begin"/>
        </w:r>
        <w:r w:rsidR="008D0146">
          <w:rPr>
            <w:noProof/>
            <w:webHidden/>
          </w:rPr>
          <w:instrText xml:space="preserve"> PAGEREF _Toc455738212 \h </w:instrText>
        </w:r>
        <w:r w:rsidR="008D0146">
          <w:rPr>
            <w:noProof/>
            <w:webHidden/>
          </w:rPr>
        </w:r>
        <w:r w:rsidR="008D0146">
          <w:rPr>
            <w:noProof/>
            <w:webHidden/>
          </w:rPr>
          <w:fldChar w:fldCharType="separate"/>
        </w:r>
        <w:r w:rsidR="007935F2">
          <w:rPr>
            <w:noProof/>
            <w:webHidden/>
          </w:rPr>
          <w:t>126</w:t>
        </w:r>
        <w:r w:rsidR="008D0146">
          <w:rPr>
            <w:noProof/>
            <w:webHidden/>
          </w:rPr>
          <w:fldChar w:fldCharType="end"/>
        </w:r>
      </w:hyperlink>
    </w:p>
    <w:p w14:paraId="37A5BA06" w14:textId="77777777" w:rsidR="008D0146" w:rsidRDefault="00FE169A">
      <w:pPr>
        <w:pStyle w:val="32"/>
        <w:tabs>
          <w:tab w:val="right" w:leader="dot" w:pos="9911"/>
        </w:tabs>
        <w:rPr>
          <w:noProof/>
        </w:rPr>
      </w:pPr>
      <w:hyperlink w:anchor="_Toc455738213" w:history="1">
        <w:r w:rsidR="008D0146" w:rsidRPr="00FF5DF8">
          <w:rPr>
            <w:rStyle w:val="ab"/>
            <w:rFonts w:ascii="Times New Roman" w:hAnsi="Times New Roman" w:cs="Times New Roman"/>
            <w:b/>
            <w:noProof/>
          </w:rPr>
          <w:t>9.5. Сведения об организациях, осуществляющих учет прав на эмиссионные ценные бумаги эмитента</w:t>
        </w:r>
        <w:r w:rsidR="008D0146">
          <w:rPr>
            <w:noProof/>
            <w:webHidden/>
          </w:rPr>
          <w:tab/>
        </w:r>
        <w:r w:rsidR="008D0146">
          <w:rPr>
            <w:noProof/>
            <w:webHidden/>
          </w:rPr>
          <w:fldChar w:fldCharType="begin"/>
        </w:r>
        <w:r w:rsidR="008D0146">
          <w:rPr>
            <w:noProof/>
            <w:webHidden/>
          </w:rPr>
          <w:instrText xml:space="preserve"> PAGEREF _Toc455738213 \h </w:instrText>
        </w:r>
        <w:r w:rsidR="008D0146">
          <w:rPr>
            <w:noProof/>
            <w:webHidden/>
          </w:rPr>
        </w:r>
        <w:r w:rsidR="008D0146">
          <w:rPr>
            <w:noProof/>
            <w:webHidden/>
          </w:rPr>
          <w:fldChar w:fldCharType="separate"/>
        </w:r>
        <w:r w:rsidR="007935F2">
          <w:rPr>
            <w:noProof/>
            <w:webHidden/>
          </w:rPr>
          <w:t>126</w:t>
        </w:r>
        <w:r w:rsidR="008D0146">
          <w:rPr>
            <w:noProof/>
            <w:webHidden/>
          </w:rPr>
          <w:fldChar w:fldCharType="end"/>
        </w:r>
      </w:hyperlink>
    </w:p>
    <w:p w14:paraId="6BDE5709" w14:textId="77777777" w:rsidR="008D0146" w:rsidRDefault="00FE169A">
      <w:pPr>
        <w:pStyle w:val="32"/>
        <w:tabs>
          <w:tab w:val="right" w:leader="dot" w:pos="9911"/>
        </w:tabs>
        <w:rPr>
          <w:noProof/>
        </w:rPr>
      </w:pPr>
      <w:hyperlink w:anchor="_Toc455738214" w:history="1">
        <w:r w:rsidR="008D0146" w:rsidRPr="00FF5DF8">
          <w:rPr>
            <w:rStyle w:val="ab"/>
            <w:rFonts w:ascii="Times New Roman" w:hAnsi="Times New Roman" w:cs="Times New Roman"/>
            <w:b/>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8D0146">
          <w:rPr>
            <w:noProof/>
            <w:webHidden/>
          </w:rPr>
          <w:tab/>
        </w:r>
        <w:r w:rsidR="008D0146">
          <w:rPr>
            <w:noProof/>
            <w:webHidden/>
          </w:rPr>
          <w:fldChar w:fldCharType="begin"/>
        </w:r>
        <w:r w:rsidR="008D0146">
          <w:rPr>
            <w:noProof/>
            <w:webHidden/>
          </w:rPr>
          <w:instrText xml:space="preserve"> PAGEREF _Toc455738214 \h </w:instrText>
        </w:r>
        <w:r w:rsidR="008D0146">
          <w:rPr>
            <w:noProof/>
            <w:webHidden/>
          </w:rPr>
        </w:r>
        <w:r w:rsidR="008D0146">
          <w:rPr>
            <w:noProof/>
            <w:webHidden/>
          </w:rPr>
          <w:fldChar w:fldCharType="separate"/>
        </w:r>
        <w:r w:rsidR="007935F2">
          <w:rPr>
            <w:noProof/>
            <w:webHidden/>
          </w:rPr>
          <w:t>126</w:t>
        </w:r>
        <w:r w:rsidR="008D0146">
          <w:rPr>
            <w:noProof/>
            <w:webHidden/>
          </w:rPr>
          <w:fldChar w:fldCharType="end"/>
        </w:r>
      </w:hyperlink>
    </w:p>
    <w:p w14:paraId="4BBDF2D3" w14:textId="77777777" w:rsidR="008D0146" w:rsidRDefault="00FE169A">
      <w:pPr>
        <w:pStyle w:val="32"/>
        <w:tabs>
          <w:tab w:val="right" w:leader="dot" w:pos="9911"/>
        </w:tabs>
        <w:rPr>
          <w:noProof/>
        </w:rPr>
      </w:pPr>
      <w:hyperlink w:anchor="_Toc455738215" w:history="1">
        <w:r w:rsidR="008D0146" w:rsidRPr="00FF5DF8">
          <w:rPr>
            <w:rStyle w:val="ab"/>
            <w:rFonts w:ascii="Times New Roman" w:hAnsi="Times New Roman" w:cs="Times New Roman"/>
            <w:b/>
            <w:noProof/>
          </w:rPr>
          <w:t>9.7. Сведения об объявленных (начисленных) и о выплаченных дивидендах по акциям эмитента, а также о доходах по облигациям эмитента</w:t>
        </w:r>
        <w:r w:rsidR="008D0146">
          <w:rPr>
            <w:noProof/>
            <w:webHidden/>
          </w:rPr>
          <w:tab/>
        </w:r>
        <w:r w:rsidR="008D0146">
          <w:rPr>
            <w:noProof/>
            <w:webHidden/>
          </w:rPr>
          <w:fldChar w:fldCharType="begin"/>
        </w:r>
        <w:r w:rsidR="008D0146">
          <w:rPr>
            <w:noProof/>
            <w:webHidden/>
          </w:rPr>
          <w:instrText xml:space="preserve"> PAGEREF _Toc455738215 \h </w:instrText>
        </w:r>
        <w:r w:rsidR="008D0146">
          <w:rPr>
            <w:noProof/>
            <w:webHidden/>
          </w:rPr>
        </w:r>
        <w:r w:rsidR="008D0146">
          <w:rPr>
            <w:noProof/>
            <w:webHidden/>
          </w:rPr>
          <w:fldChar w:fldCharType="separate"/>
        </w:r>
        <w:r w:rsidR="007935F2">
          <w:rPr>
            <w:noProof/>
            <w:webHidden/>
          </w:rPr>
          <w:t>126</w:t>
        </w:r>
        <w:r w:rsidR="008D0146">
          <w:rPr>
            <w:noProof/>
            <w:webHidden/>
          </w:rPr>
          <w:fldChar w:fldCharType="end"/>
        </w:r>
      </w:hyperlink>
    </w:p>
    <w:p w14:paraId="51195A8C" w14:textId="77777777" w:rsidR="008D0146" w:rsidRDefault="00FE169A">
      <w:pPr>
        <w:pStyle w:val="32"/>
        <w:tabs>
          <w:tab w:val="right" w:leader="dot" w:pos="9911"/>
        </w:tabs>
        <w:rPr>
          <w:noProof/>
        </w:rPr>
      </w:pPr>
      <w:hyperlink w:anchor="_Toc455738216" w:history="1">
        <w:r w:rsidR="008D0146" w:rsidRPr="00FF5DF8">
          <w:rPr>
            <w:rStyle w:val="ab"/>
            <w:rFonts w:ascii="Times New Roman" w:hAnsi="Times New Roman" w:cs="Times New Roman"/>
            <w:b/>
            <w:noProof/>
          </w:rPr>
          <w:t>9.8. Иные сведения</w:t>
        </w:r>
        <w:r w:rsidR="008D0146">
          <w:rPr>
            <w:noProof/>
            <w:webHidden/>
          </w:rPr>
          <w:tab/>
        </w:r>
        <w:r w:rsidR="008D0146">
          <w:rPr>
            <w:noProof/>
            <w:webHidden/>
          </w:rPr>
          <w:fldChar w:fldCharType="begin"/>
        </w:r>
        <w:r w:rsidR="008D0146">
          <w:rPr>
            <w:noProof/>
            <w:webHidden/>
          </w:rPr>
          <w:instrText xml:space="preserve"> PAGEREF _Toc455738216 \h </w:instrText>
        </w:r>
        <w:r w:rsidR="008D0146">
          <w:rPr>
            <w:noProof/>
            <w:webHidden/>
          </w:rPr>
        </w:r>
        <w:r w:rsidR="008D0146">
          <w:rPr>
            <w:noProof/>
            <w:webHidden/>
          </w:rPr>
          <w:fldChar w:fldCharType="separate"/>
        </w:r>
        <w:r w:rsidR="007935F2">
          <w:rPr>
            <w:noProof/>
            <w:webHidden/>
          </w:rPr>
          <w:t>126</w:t>
        </w:r>
        <w:r w:rsidR="008D0146">
          <w:rPr>
            <w:noProof/>
            <w:webHidden/>
          </w:rPr>
          <w:fldChar w:fldCharType="end"/>
        </w:r>
      </w:hyperlink>
    </w:p>
    <w:p w14:paraId="702BE74B" w14:textId="77777777" w:rsidR="006D4B80" w:rsidRPr="005B034E" w:rsidRDefault="00CF630D" w:rsidP="003F25C9">
      <w:pPr>
        <w:autoSpaceDE w:val="0"/>
        <w:autoSpaceDN w:val="0"/>
        <w:adjustRightInd w:val="0"/>
        <w:spacing w:after="0" w:line="240" w:lineRule="auto"/>
        <w:ind w:firstLine="540"/>
        <w:jc w:val="both"/>
        <w:outlineLvl w:val="0"/>
        <w:rPr>
          <w:rFonts w:ascii="Times New Roman" w:hAnsi="Times New Roman" w:cs="Times New Roman"/>
          <w:b/>
          <w:bCs/>
          <w:smallCaps/>
        </w:rPr>
      </w:pPr>
      <w:r w:rsidRPr="005B034E">
        <w:rPr>
          <w:rFonts w:ascii="Times New Roman" w:hAnsi="Times New Roman" w:cs="Times New Roman"/>
          <w:b/>
          <w:bCs/>
          <w:smallCaps/>
        </w:rPr>
        <w:fldChar w:fldCharType="end"/>
      </w:r>
    </w:p>
    <w:p w14:paraId="59DD7C39" w14:textId="6CB6F1FF" w:rsidR="006D4B80" w:rsidRPr="00523ECB" w:rsidRDefault="00C502A2" w:rsidP="00A03F5E">
      <w:pPr>
        <w:shd w:val="clear" w:color="auto" w:fill="FFFFFF" w:themeFill="background1"/>
        <w:rPr>
          <w:rFonts w:ascii="Times New Roman" w:hAnsi="Times New Roman" w:cs="Times New Roman"/>
          <w:b/>
          <w:bCs/>
        </w:rPr>
      </w:pPr>
      <w:r w:rsidRPr="00C502A2">
        <w:rPr>
          <w:rFonts w:ascii="Times New Roman" w:hAnsi="Times New Roman" w:cs="Times New Roman"/>
          <w:b/>
          <w:color w:val="000000"/>
        </w:rPr>
        <w:t>Приложение № 1. Бухгалтерская отчетность Эмитента, составленная в соответствии с российскими стандартами бухгалтерского учета (РСБУ) за 2013, 2014 и 2015 годы………….……127</w:t>
      </w:r>
      <w:r w:rsidRPr="00C502A2">
        <w:rPr>
          <w:rFonts w:ascii="Times New Roman" w:hAnsi="Times New Roman" w:cs="Times New Roman"/>
          <w:b/>
          <w:color w:val="000000"/>
        </w:rPr>
        <w:br/>
        <w:t>Приложение № 2. Квартальная бухгалтерская отчетность Эмитента, составленная в соответствии с российскими стандартами бухгалтерского учета (РСБУ) за 2 квартал 2016 года………………...262</w:t>
      </w:r>
      <w:r w:rsidRPr="00C502A2">
        <w:rPr>
          <w:rFonts w:ascii="Times New Roman" w:hAnsi="Times New Roman" w:cs="Times New Roman"/>
          <w:b/>
          <w:color w:val="000000"/>
        </w:rPr>
        <w:br/>
        <w:t>Приложение № 3. Консолидированная финансовая отчетность Эмитент</w:t>
      </w:r>
      <w:r w:rsidR="00D84FA6">
        <w:rPr>
          <w:rFonts w:ascii="Times New Roman" w:hAnsi="Times New Roman" w:cs="Times New Roman"/>
          <w:b/>
          <w:color w:val="000000"/>
        </w:rPr>
        <w:t>а</w:t>
      </w:r>
      <w:r w:rsidRPr="00C502A2">
        <w:rPr>
          <w:rFonts w:ascii="Times New Roman" w:hAnsi="Times New Roman" w:cs="Times New Roman"/>
          <w:b/>
          <w:color w:val="000000"/>
        </w:rPr>
        <w:t xml:space="preserve"> за 2013,2014 и 2015 годы…………………………………………………………………………………………………………….265</w:t>
      </w:r>
      <w:r w:rsidRPr="00C502A2">
        <w:rPr>
          <w:rFonts w:ascii="Times New Roman" w:hAnsi="Times New Roman" w:cs="Times New Roman"/>
          <w:b/>
          <w:color w:val="000000"/>
        </w:rPr>
        <w:br/>
      </w:r>
      <w:r w:rsidR="00FF08D2" w:rsidRPr="00A03F5E">
        <w:rPr>
          <w:rFonts w:ascii="Times New Roman" w:hAnsi="Times New Roman" w:cs="Times New Roman"/>
          <w:b/>
          <w:bCs/>
        </w:rPr>
        <w:t xml:space="preserve"> </w:t>
      </w:r>
      <w:r w:rsidR="00466F42">
        <w:rPr>
          <w:rFonts w:ascii="Times New Roman" w:hAnsi="Times New Roman" w:cs="Times New Roman"/>
          <w:b/>
          <w:bCs/>
        </w:rPr>
        <w:t xml:space="preserve"> </w:t>
      </w:r>
    </w:p>
    <w:p w14:paraId="72FBE002" w14:textId="77777777" w:rsidR="007A49AC" w:rsidRPr="005B034E" w:rsidRDefault="007A49AC" w:rsidP="00B87487">
      <w:pPr>
        <w:autoSpaceDE w:val="0"/>
        <w:autoSpaceDN w:val="0"/>
        <w:adjustRightInd w:val="0"/>
        <w:spacing w:after="0" w:line="240" w:lineRule="auto"/>
        <w:ind w:firstLine="540"/>
        <w:jc w:val="both"/>
        <w:outlineLvl w:val="0"/>
        <w:rPr>
          <w:rFonts w:ascii="Times New Roman" w:hAnsi="Times New Roman" w:cs="Times New Roman"/>
        </w:rPr>
      </w:pPr>
      <w:r w:rsidRPr="005B034E">
        <w:rPr>
          <w:rFonts w:ascii="Times New Roman" w:hAnsi="Times New Roman" w:cs="Times New Roman"/>
        </w:rPr>
        <w:br w:type="page"/>
      </w:r>
    </w:p>
    <w:p w14:paraId="43CD9926" w14:textId="77777777" w:rsidR="00DA70E4" w:rsidRPr="005B034E" w:rsidRDefault="00DA70E4" w:rsidP="00DA70E4">
      <w:pPr>
        <w:autoSpaceDE w:val="0"/>
        <w:autoSpaceDN w:val="0"/>
        <w:adjustRightInd w:val="0"/>
        <w:spacing w:after="0" w:line="240" w:lineRule="auto"/>
        <w:ind w:firstLine="540"/>
        <w:jc w:val="both"/>
        <w:outlineLvl w:val="1"/>
        <w:rPr>
          <w:rFonts w:ascii="Times New Roman" w:hAnsi="Times New Roman" w:cs="Times New Roman"/>
          <w:b/>
        </w:rPr>
      </w:pPr>
      <w:bookmarkStart w:id="1" w:name="_Toc455738110"/>
      <w:r w:rsidRPr="005B034E">
        <w:rPr>
          <w:rFonts w:ascii="Times New Roman" w:hAnsi="Times New Roman" w:cs="Times New Roman"/>
          <w:b/>
        </w:rPr>
        <w:lastRenderedPageBreak/>
        <w:t>Введение</w:t>
      </w:r>
      <w:bookmarkEnd w:id="1"/>
    </w:p>
    <w:p w14:paraId="41791A5A" w14:textId="77777777" w:rsidR="00DA70E4" w:rsidRPr="005B034E" w:rsidRDefault="00DA70E4" w:rsidP="00812A1B">
      <w:pPr>
        <w:autoSpaceDE w:val="0"/>
        <w:autoSpaceDN w:val="0"/>
        <w:adjustRightInd w:val="0"/>
        <w:spacing w:after="0" w:line="240" w:lineRule="auto"/>
        <w:ind w:firstLine="540"/>
        <w:jc w:val="both"/>
        <w:outlineLvl w:val="1"/>
        <w:rPr>
          <w:rFonts w:ascii="Times New Roman" w:hAnsi="Times New Roman" w:cs="Times New Roman"/>
        </w:rPr>
      </w:pPr>
    </w:p>
    <w:p w14:paraId="67B0D586" w14:textId="6A8E18EC"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b/>
          <w:i/>
          <w:lang w:eastAsia="ru-RU"/>
        </w:rPr>
        <w:t xml:space="preserve">В настоящем Проспекте ценных бумаг под Эмитентом, Обществом, Предприятием, понимается </w:t>
      </w:r>
      <w:r w:rsidR="00ED6FFF" w:rsidRPr="00ED6FFF">
        <w:rPr>
          <w:rFonts w:ascii="Times New Roman" w:eastAsiaTheme="minorEastAsia" w:hAnsi="Times New Roman" w:cs="Times New Roman"/>
          <w:b/>
          <w:i/>
          <w:lang w:eastAsia="ru-RU"/>
        </w:rPr>
        <w:t>Публичное акционерное общество «Группа ЛСР»</w:t>
      </w:r>
      <w:r w:rsidRPr="005B034E">
        <w:rPr>
          <w:rFonts w:ascii="Times New Roman" w:eastAsiaTheme="minorEastAsia" w:hAnsi="Times New Roman" w:cs="Times New Roman"/>
          <w:b/>
          <w:i/>
          <w:lang w:eastAsia="ru-RU"/>
        </w:rPr>
        <w:t>.</w:t>
      </w:r>
    </w:p>
    <w:p w14:paraId="05FC66AD" w14:textId="77777777" w:rsidR="007C5290" w:rsidRPr="005B034E" w:rsidRDefault="007C5290" w:rsidP="007C5290">
      <w:pPr>
        <w:spacing w:after="0" w:line="240" w:lineRule="auto"/>
        <w:ind w:firstLine="540"/>
        <w:jc w:val="both"/>
        <w:rPr>
          <w:rFonts w:ascii="Times New Roman" w:eastAsiaTheme="minorEastAsia" w:hAnsi="Times New Roman" w:cs="Times New Roman"/>
          <w:lang w:eastAsia="ru-RU"/>
        </w:rPr>
      </w:pPr>
    </w:p>
    <w:p w14:paraId="3EFBAB07" w14:textId="77777777" w:rsidR="007C5290" w:rsidRPr="005B034E" w:rsidRDefault="007C5290" w:rsidP="007C5290">
      <w:pPr>
        <w:spacing w:after="0" w:line="240" w:lineRule="auto"/>
        <w:ind w:firstLine="540"/>
        <w:jc w:val="both"/>
        <w:rPr>
          <w:rFonts w:ascii="Times New Roman" w:eastAsiaTheme="minorEastAsia" w:hAnsi="Times New Roman" w:cs="Times New Roman"/>
          <w:lang w:eastAsia="ru-RU"/>
        </w:rPr>
      </w:pPr>
      <w:r w:rsidRPr="005B034E">
        <w:rPr>
          <w:rFonts w:ascii="Times New Roman" w:eastAsiaTheme="minorEastAsia" w:hAnsi="Times New Roman" w:cs="Times New Roman"/>
          <w:lang w:eastAsia="ru-RU"/>
        </w:rPr>
        <w:t xml:space="preserve">а) основные сведения об эмитенте: </w:t>
      </w:r>
    </w:p>
    <w:p w14:paraId="57DCFD83" w14:textId="25E3412D"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полное фирменное наименование: </w:t>
      </w:r>
      <w:r w:rsidR="00ED6FFF" w:rsidRPr="00ED6FFF">
        <w:rPr>
          <w:rFonts w:ascii="Times New Roman" w:eastAsiaTheme="minorEastAsia" w:hAnsi="Times New Roman" w:cs="Times New Roman"/>
          <w:b/>
          <w:i/>
          <w:lang w:eastAsia="ru-RU"/>
        </w:rPr>
        <w:t>Публичное акционерное общество «Группа ЛСР»</w:t>
      </w:r>
    </w:p>
    <w:p w14:paraId="53F67FDA" w14:textId="40DAB51A"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сокращенное фирменное наименование: </w:t>
      </w:r>
      <w:r w:rsidR="00ED6FFF">
        <w:rPr>
          <w:rFonts w:ascii="Times New Roman" w:eastAsiaTheme="minorEastAsia" w:hAnsi="Times New Roman" w:cs="Times New Roman"/>
          <w:b/>
          <w:i/>
          <w:lang w:eastAsia="ru-RU"/>
        </w:rPr>
        <w:t>ПАО</w:t>
      </w:r>
      <w:r w:rsidR="00ED6FFF" w:rsidRPr="00ED6FFF">
        <w:rPr>
          <w:rFonts w:ascii="Times New Roman" w:eastAsiaTheme="minorEastAsia" w:hAnsi="Times New Roman" w:cs="Times New Roman"/>
          <w:b/>
          <w:i/>
          <w:lang w:eastAsia="ru-RU"/>
        </w:rPr>
        <w:t xml:space="preserve"> «Группа ЛСР»</w:t>
      </w:r>
    </w:p>
    <w:p w14:paraId="0C82B677" w14:textId="7E4E99A3" w:rsidR="003B0086" w:rsidRPr="003B0086" w:rsidRDefault="003B0086" w:rsidP="003B0086">
      <w:pPr>
        <w:spacing w:after="0" w:line="240" w:lineRule="auto"/>
        <w:ind w:firstLine="540"/>
        <w:jc w:val="both"/>
        <w:rPr>
          <w:rFonts w:ascii="Times New Roman" w:eastAsiaTheme="minorEastAsia" w:hAnsi="Times New Roman" w:cs="Times New Roman"/>
          <w:b/>
          <w:i/>
          <w:lang w:eastAsia="ru-RU"/>
        </w:rPr>
      </w:pPr>
      <w:r>
        <w:rPr>
          <w:rFonts w:ascii="Times New Roman" w:eastAsiaTheme="minorEastAsia" w:hAnsi="Times New Roman" w:cs="Times New Roman"/>
          <w:lang w:eastAsia="ru-RU"/>
        </w:rPr>
        <w:t>п</w:t>
      </w:r>
      <w:r w:rsidRPr="003B0086">
        <w:rPr>
          <w:rFonts w:ascii="Times New Roman" w:eastAsiaTheme="minorEastAsia" w:hAnsi="Times New Roman" w:cs="Times New Roman"/>
          <w:lang w:eastAsia="ru-RU"/>
        </w:rPr>
        <w:t xml:space="preserve">олное фирменное наименование на английском языке: </w:t>
      </w:r>
      <w:r w:rsidRPr="003B0086">
        <w:rPr>
          <w:rFonts w:ascii="Times New Roman" w:eastAsiaTheme="minorEastAsia" w:hAnsi="Times New Roman" w:cs="Times New Roman"/>
          <w:b/>
          <w:i/>
          <w:lang w:eastAsia="ru-RU"/>
        </w:rPr>
        <w:t>Public Joint Stock Company LSR Group</w:t>
      </w:r>
    </w:p>
    <w:p w14:paraId="4B88792B" w14:textId="426AD1ED" w:rsidR="00AA4B41" w:rsidRDefault="00AA4B41" w:rsidP="003B0086">
      <w:pPr>
        <w:spacing w:after="0" w:line="240" w:lineRule="auto"/>
        <w:ind w:firstLine="540"/>
        <w:jc w:val="both"/>
        <w:rPr>
          <w:rFonts w:ascii="Times New Roman" w:eastAsiaTheme="minorEastAsia" w:hAnsi="Times New Roman" w:cs="Times New Roman"/>
          <w:b/>
          <w:i/>
          <w:lang w:eastAsia="ru-RU"/>
        </w:rPr>
      </w:pPr>
      <w:r>
        <w:rPr>
          <w:rFonts w:ascii="Times New Roman" w:eastAsiaTheme="minorEastAsia" w:hAnsi="Times New Roman" w:cs="Times New Roman"/>
          <w:lang w:eastAsia="ru-RU"/>
        </w:rPr>
        <w:t>с</w:t>
      </w:r>
      <w:r w:rsidR="003B0086" w:rsidRPr="003B0086">
        <w:rPr>
          <w:rFonts w:ascii="Times New Roman" w:eastAsiaTheme="minorEastAsia" w:hAnsi="Times New Roman" w:cs="Times New Roman"/>
          <w:lang w:eastAsia="ru-RU"/>
        </w:rPr>
        <w:t xml:space="preserve">окращенное фирменное наименование на английском языке: </w:t>
      </w:r>
      <w:r w:rsidR="003B0086" w:rsidRPr="00AA4B41">
        <w:rPr>
          <w:rFonts w:ascii="Times New Roman" w:eastAsiaTheme="minorEastAsia" w:hAnsi="Times New Roman" w:cs="Times New Roman"/>
          <w:b/>
          <w:i/>
          <w:lang w:eastAsia="ru-RU"/>
        </w:rPr>
        <w:t>PJSC LSR</w:t>
      </w:r>
      <w:r>
        <w:rPr>
          <w:rFonts w:ascii="Times New Roman" w:eastAsiaTheme="minorEastAsia" w:hAnsi="Times New Roman" w:cs="Times New Roman"/>
          <w:b/>
          <w:i/>
          <w:lang w:eastAsia="ru-RU"/>
        </w:rPr>
        <w:t xml:space="preserve"> Group</w:t>
      </w:r>
    </w:p>
    <w:p w14:paraId="672C0139" w14:textId="46112A1B" w:rsidR="007C5290" w:rsidRPr="005B034E" w:rsidRDefault="007C5290" w:rsidP="003B0086">
      <w:pPr>
        <w:spacing w:after="0" w:line="240" w:lineRule="auto"/>
        <w:ind w:firstLine="540"/>
        <w:jc w:val="both"/>
        <w:rPr>
          <w:rFonts w:ascii="Times New Roman" w:eastAsiaTheme="minorEastAsia" w:hAnsi="Times New Roman" w:cs="Times New Roman"/>
          <w:b/>
          <w:i/>
          <w:lang w:eastAsia="ru-RU"/>
        </w:rPr>
      </w:pPr>
      <w:r w:rsidRPr="00AA4B41">
        <w:rPr>
          <w:rFonts w:ascii="Times New Roman" w:eastAsiaTheme="minorEastAsia" w:hAnsi="Times New Roman" w:cs="Times New Roman"/>
          <w:lang w:eastAsia="ru-RU"/>
        </w:rPr>
        <w:t>ИНН:</w:t>
      </w:r>
      <w:r w:rsidRPr="00AA4B41">
        <w:rPr>
          <w:rFonts w:ascii="Times New Roman" w:eastAsiaTheme="minorEastAsia" w:hAnsi="Times New Roman" w:cs="Times New Roman"/>
          <w:b/>
          <w:i/>
          <w:lang w:eastAsia="ru-RU"/>
        </w:rPr>
        <w:t xml:space="preserve"> </w:t>
      </w:r>
      <w:r w:rsidR="00EC7C48" w:rsidRPr="00EC7C48">
        <w:rPr>
          <w:rFonts w:ascii="Times New Roman" w:eastAsiaTheme="minorEastAsia" w:hAnsi="Times New Roman" w:cs="Times New Roman"/>
          <w:b/>
          <w:i/>
          <w:lang w:eastAsia="ru-RU"/>
        </w:rPr>
        <w:t>7838360491</w:t>
      </w:r>
    </w:p>
    <w:p w14:paraId="1E37CBF7" w14:textId="2BF248F8"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ОГРН:</w:t>
      </w:r>
      <w:r w:rsidRPr="005B034E">
        <w:t xml:space="preserve"> </w:t>
      </w:r>
      <w:r w:rsidR="00EC7C48" w:rsidRPr="00EC7C48">
        <w:rPr>
          <w:rFonts w:ascii="Times New Roman" w:eastAsiaTheme="minorEastAsia" w:hAnsi="Times New Roman" w:cs="Times New Roman"/>
          <w:b/>
          <w:i/>
          <w:lang w:eastAsia="ru-RU"/>
        </w:rPr>
        <w:t>5067847227300</w:t>
      </w:r>
    </w:p>
    <w:p w14:paraId="5D98778E" w14:textId="590A82E8"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место нахождения: </w:t>
      </w:r>
      <w:r w:rsidR="00EC7C48" w:rsidRPr="00EC7C48">
        <w:rPr>
          <w:rFonts w:ascii="Times New Roman" w:eastAsiaTheme="minorEastAsia" w:hAnsi="Times New Roman" w:cs="Times New Roman"/>
          <w:b/>
          <w:i/>
          <w:lang w:eastAsia="ru-RU"/>
        </w:rPr>
        <w:t>Российская Федерация, г. Санкт-Петербург</w:t>
      </w:r>
    </w:p>
    <w:p w14:paraId="3D2F5E99" w14:textId="17BDCD33"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дата государственной регистрации: </w:t>
      </w:r>
      <w:r w:rsidR="00EC7C48" w:rsidRPr="00EC7C48">
        <w:rPr>
          <w:rFonts w:ascii="Times New Roman" w:eastAsiaTheme="minorEastAsia" w:hAnsi="Times New Roman" w:cs="Times New Roman"/>
          <w:b/>
          <w:i/>
          <w:lang w:eastAsia="ru-RU"/>
        </w:rPr>
        <w:t>14.08.2006</w:t>
      </w:r>
    </w:p>
    <w:p w14:paraId="5D4CEF85" w14:textId="70D26102"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цели создания эмитента (при наличии): </w:t>
      </w:r>
      <w:r w:rsidR="00EC7C48">
        <w:rPr>
          <w:rFonts w:ascii="Times New Roman" w:eastAsiaTheme="minorEastAsia" w:hAnsi="Times New Roman" w:cs="Times New Roman"/>
          <w:b/>
          <w:i/>
          <w:lang w:eastAsia="ru-RU"/>
        </w:rPr>
        <w:t>ц</w:t>
      </w:r>
      <w:r w:rsidR="00EC7C48" w:rsidRPr="00EC7C48">
        <w:rPr>
          <w:rFonts w:ascii="Times New Roman" w:eastAsiaTheme="minorEastAsia" w:hAnsi="Times New Roman" w:cs="Times New Roman"/>
          <w:b/>
          <w:i/>
          <w:lang w:eastAsia="ru-RU"/>
        </w:rPr>
        <w:t>елью создания Эмитента, в соответствии с Уставом, является извлечение прибыли</w:t>
      </w:r>
    </w:p>
    <w:p w14:paraId="6B8D9648" w14:textId="05E65833" w:rsidR="007C5290" w:rsidRPr="005B034E" w:rsidRDefault="007C5290" w:rsidP="001668F6">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основные виды хозяйственной деятельности эмитента:</w:t>
      </w:r>
      <w:r w:rsidR="00EC7C48">
        <w:rPr>
          <w:rFonts w:ascii="Times New Roman" w:eastAsiaTheme="minorEastAsia" w:hAnsi="Times New Roman" w:cs="Times New Roman"/>
          <w:b/>
          <w:i/>
          <w:lang w:eastAsia="ru-RU"/>
        </w:rPr>
        <w:t xml:space="preserve"> деятельность холдинг - </w:t>
      </w:r>
      <w:r w:rsidR="00EC7C48" w:rsidRPr="00EC7C48">
        <w:rPr>
          <w:rFonts w:ascii="Times New Roman" w:eastAsiaTheme="minorEastAsia" w:hAnsi="Times New Roman" w:cs="Times New Roman"/>
          <w:b/>
          <w:i/>
          <w:lang w:eastAsia="ru-RU"/>
        </w:rPr>
        <w:t>компаний  в области финансового</w:t>
      </w:r>
      <w:r w:rsidR="00EC7C48">
        <w:rPr>
          <w:rFonts w:ascii="Times New Roman" w:eastAsiaTheme="minorEastAsia" w:hAnsi="Times New Roman" w:cs="Times New Roman"/>
          <w:b/>
          <w:i/>
          <w:lang w:eastAsia="ru-RU"/>
        </w:rPr>
        <w:t xml:space="preserve"> </w:t>
      </w:r>
      <w:r w:rsidR="00EC7C48" w:rsidRPr="00EC7C48">
        <w:rPr>
          <w:rFonts w:ascii="Times New Roman" w:eastAsiaTheme="minorEastAsia" w:hAnsi="Times New Roman" w:cs="Times New Roman"/>
          <w:b/>
          <w:i/>
          <w:lang w:eastAsia="ru-RU"/>
        </w:rPr>
        <w:t>посредничества</w:t>
      </w:r>
      <w:r w:rsidR="00EC7C48">
        <w:rPr>
          <w:rFonts w:ascii="Times New Roman" w:eastAsiaTheme="minorEastAsia" w:hAnsi="Times New Roman" w:cs="Times New Roman"/>
          <w:b/>
          <w:i/>
          <w:lang w:eastAsia="ru-RU"/>
        </w:rPr>
        <w:t>, п</w:t>
      </w:r>
      <w:r w:rsidR="00EC7C48" w:rsidRPr="00EC7C48">
        <w:rPr>
          <w:rFonts w:ascii="Times New Roman" w:eastAsiaTheme="minorEastAsia" w:hAnsi="Times New Roman" w:cs="Times New Roman"/>
          <w:b/>
          <w:i/>
          <w:lang w:eastAsia="ru-RU"/>
        </w:rPr>
        <w:t>одготовка к продаже собственного недвижимого имущества</w:t>
      </w:r>
      <w:r w:rsidR="00EC7C48">
        <w:rPr>
          <w:rFonts w:ascii="Times New Roman" w:eastAsiaTheme="minorEastAsia" w:hAnsi="Times New Roman" w:cs="Times New Roman"/>
          <w:b/>
          <w:i/>
          <w:lang w:eastAsia="ru-RU"/>
        </w:rPr>
        <w:t>,</w:t>
      </w:r>
      <w:r w:rsidR="001668F6">
        <w:rPr>
          <w:rFonts w:ascii="Times New Roman" w:eastAsiaTheme="minorEastAsia" w:hAnsi="Times New Roman" w:cs="Times New Roman"/>
          <w:b/>
          <w:i/>
          <w:lang w:eastAsia="ru-RU"/>
        </w:rPr>
        <w:t xml:space="preserve"> п</w:t>
      </w:r>
      <w:r w:rsidR="001668F6" w:rsidRPr="001668F6">
        <w:rPr>
          <w:rFonts w:ascii="Times New Roman" w:eastAsiaTheme="minorEastAsia" w:hAnsi="Times New Roman" w:cs="Times New Roman"/>
          <w:b/>
          <w:i/>
          <w:lang w:eastAsia="ru-RU"/>
        </w:rPr>
        <w:t>окупка и продажа собственного недвижимого имущества</w:t>
      </w:r>
      <w:r w:rsidR="001668F6">
        <w:rPr>
          <w:rFonts w:ascii="Times New Roman" w:eastAsiaTheme="minorEastAsia" w:hAnsi="Times New Roman" w:cs="Times New Roman"/>
          <w:b/>
          <w:i/>
          <w:lang w:eastAsia="ru-RU"/>
        </w:rPr>
        <w:t>, н</w:t>
      </w:r>
      <w:r w:rsidR="001668F6" w:rsidRPr="001668F6">
        <w:rPr>
          <w:rFonts w:ascii="Times New Roman" w:eastAsiaTheme="minorEastAsia" w:hAnsi="Times New Roman" w:cs="Times New Roman"/>
          <w:b/>
          <w:i/>
          <w:lang w:eastAsia="ru-RU"/>
        </w:rPr>
        <w:t>аучные исследования и разработки в области естественных и технических наук</w:t>
      </w:r>
      <w:r w:rsidR="001668F6">
        <w:rPr>
          <w:rFonts w:ascii="Times New Roman" w:eastAsiaTheme="minorEastAsia" w:hAnsi="Times New Roman" w:cs="Times New Roman"/>
          <w:b/>
          <w:i/>
          <w:lang w:eastAsia="ru-RU"/>
        </w:rPr>
        <w:t xml:space="preserve">, деятельность в области права, бухгалтерского </w:t>
      </w:r>
      <w:r w:rsidR="001668F6" w:rsidRPr="001668F6">
        <w:rPr>
          <w:rFonts w:ascii="Times New Roman" w:eastAsiaTheme="minorEastAsia" w:hAnsi="Times New Roman" w:cs="Times New Roman"/>
          <w:b/>
          <w:i/>
          <w:lang w:eastAsia="ru-RU"/>
        </w:rPr>
        <w:t>учета и</w:t>
      </w:r>
      <w:r w:rsidR="001668F6">
        <w:rPr>
          <w:rFonts w:ascii="Times New Roman" w:eastAsiaTheme="minorEastAsia" w:hAnsi="Times New Roman" w:cs="Times New Roman"/>
          <w:b/>
          <w:i/>
          <w:lang w:eastAsia="ru-RU"/>
        </w:rPr>
        <w:t xml:space="preserve">  аудита; </w:t>
      </w:r>
      <w:r w:rsidR="001668F6" w:rsidRPr="001668F6">
        <w:rPr>
          <w:rFonts w:ascii="Times New Roman" w:eastAsiaTheme="minorEastAsia" w:hAnsi="Times New Roman" w:cs="Times New Roman"/>
          <w:b/>
          <w:i/>
          <w:lang w:eastAsia="ru-RU"/>
        </w:rPr>
        <w:t>консультир</w:t>
      </w:r>
      <w:r w:rsidR="001668F6">
        <w:rPr>
          <w:rFonts w:ascii="Times New Roman" w:eastAsiaTheme="minorEastAsia" w:hAnsi="Times New Roman" w:cs="Times New Roman"/>
          <w:b/>
          <w:i/>
          <w:lang w:eastAsia="ru-RU"/>
        </w:rPr>
        <w:t xml:space="preserve">ование по вопросам </w:t>
      </w:r>
      <w:r w:rsidR="001668F6" w:rsidRPr="001668F6">
        <w:rPr>
          <w:rFonts w:ascii="Times New Roman" w:eastAsiaTheme="minorEastAsia" w:hAnsi="Times New Roman" w:cs="Times New Roman"/>
          <w:b/>
          <w:i/>
          <w:lang w:eastAsia="ru-RU"/>
        </w:rPr>
        <w:t>коммерческой деятельности и управления предприятием</w:t>
      </w:r>
      <w:r w:rsidR="001668F6">
        <w:rPr>
          <w:rFonts w:ascii="Times New Roman" w:eastAsiaTheme="minorEastAsia" w:hAnsi="Times New Roman" w:cs="Times New Roman"/>
          <w:b/>
          <w:i/>
          <w:lang w:eastAsia="ru-RU"/>
        </w:rPr>
        <w:t>, к</w:t>
      </w:r>
      <w:r w:rsidR="001668F6" w:rsidRPr="001668F6">
        <w:rPr>
          <w:rFonts w:ascii="Times New Roman" w:eastAsiaTheme="minorEastAsia" w:hAnsi="Times New Roman" w:cs="Times New Roman"/>
          <w:b/>
          <w:i/>
          <w:lang w:eastAsia="ru-RU"/>
        </w:rPr>
        <w:t>онсультирование по вопросам коммерческой деятельности и управления</w:t>
      </w:r>
    </w:p>
    <w:p w14:paraId="26276B9A" w14:textId="77777777" w:rsidR="00812A1B" w:rsidRPr="005B034E" w:rsidRDefault="00812A1B" w:rsidP="00B27ABF">
      <w:pPr>
        <w:spacing w:after="0" w:line="240" w:lineRule="auto"/>
        <w:jc w:val="both"/>
        <w:rPr>
          <w:rFonts w:ascii="Times New Roman" w:eastAsiaTheme="minorEastAsia" w:hAnsi="Times New Roman" w:cs="Times New Roman"/>
          <w:lang w:eastAsia="ru-RU"/>
        </w:rPr>
      </w:pPr>
    </w:p>
    <w:p w14:paraId="5157ADB0" w14:textId="77777777" w:rsidR="00812A1B" w:rsidRPr="005B034E" w:rsidRDefault="00812A1B" w:rsidP="00BB59D1">
      <w:pPr>
        <w:spacing w:after="0" w:line="240" w:lineRule="auto"/>
        <w:ind w:firstLine="540"/>
        <w:jc w:val="both"/>
        <w:rPr>
          <w:rFonts w:ascii="Times New Roman" w:eastAsiaTheme="minorEastAsia" w:hAnsi="Times New Roman" w:cs="Times New Roman"/>
          <w:lang w:eastAsia="ru-RU"/>
        </w:rPr>
      </w:pPr>
      <w:r w:rsidRPr="005B034E">
        <w:rPr>
          <w:rFonts w:ascii="Times New Roman" w:eastAsiaTheme="minorEastAsia" w:hAnsi="Times New Roman" w:cs="Times New Roman"/>
          <w:lang w:eastAsia="ru-RU"/>
        </w:rPr>
        <w:t>б) основные сведения о размещаемых эмитентом ценных бумагах, в отношении которых осуществляется регистрация проспекта:</w:t>
      </w:r>
      <w:r w:rsidR="00F41A79" w:rsidRPr="005B034E">
        <w:rPr>
          <w:rFonts w:ascii="Times New Roman" w:eastAsiaTheme="minorEastAsia" w:hAnsi="Times New Roman" w:cs="Times New Roman"/>
          <w:lang w:eastAsia="ru-RU"/>
        </w:rPr>
        <w:t xml:space="preserve"> </w:t>
      </w:r>
    </w:p>
    <w:p w14:paraId="5C545698" w14:textId="77777777" w:rsidR="001668F6" w:rsidRDefault="001668F6" w:rsidP="006E5B9D">
      <w:pPr>
        <w:pStyle w:val="Basic"/>
        <w:jc w:val="left"/>
        <w:rPr>
          <w:szCs w:val="22"/>
        </w:rPr>
      </w:pPr>
    </w:p>
    <w:p w14:paraId="2A8AF64A" w14:textId="77777777" w:rsidR="001668F6" w:rsidRPr="001668F6" w:rsidRDefault="001668F6" w:rsidP="001668F6">
      <w:pPr>
        <w:spacing w:after="0" w:line="240" w:lineRule="auto"/>
        <w:ind w:firstLine="540"/>
        <w:rPr>
          <w:rFonts w:ascii="Times New Roman" w:eastAsia="Times New Roman" w:hAnsi="Times New Roman" w:cs="Times New Roman"/>
        </w:rPr>
      </w:pPr>
      <w:r w:rsidRPr="001668F6">
        <w:rPr>
          <w:rFonts w:ascii="Times New Roman" w:eastAsia="Times New Roman" w:hAnsi="Times New Roman" w:cs="Times New Roman"/>
        </w:rPr>
        <w:t xml:space="preserve">вид: </w:t>
      </w:r>
      <w:r w:rsidRPr="001668F6">
        <w:rPr>
          <w:rFonts w:ascii="Times New Roman" w:eastAsia="Times New Roman" w:hAnsi="Times New Roman" w:cs="Times New Roman"/>
          <w:b/>
          <w:bCs/>
          <w:i/>
          <w:iCs/>
        </w:rPr>
        <w:t>биржевые облигации на предъявителя</w:t>
      </w:r>
    </w:p>
    <w:p w14:paraId="30172C08" w14:textId="77777777" w:rsidR="001668F6" w:rsidRPr="001668F6" w:rsidRDefault="001668F6" w:rsidP="001668F6">
      <w:pPr>
        <w:spacing w:after="0" w:line="240" w:lineRule="auto"/>
        <w:ind w:firstLine="540"/>
        <w:jc w:val="both"/>
        <w:rPr>
          <w:rFonts w:ascii="Times New Roman" w:eastAsia="Times New Roman" w:hAnsi="Times New Roman" w:cs="Times New Roman"/>
        </w:rPr>
      </w:pPr>
      <w:r w:rsidRPr="001668F6">
        <w:rPr>
          <w:rFonts w:ascii="Times New Roman" w:eastAsia="Times New Roman" w:hAnsi="Times New Roman" w:cs="Times New Roman"/>
        </w:rPr>
        <w:t xml:space="preserve">серия (для облигаций): </w:t>
      </w:r>
      <w:r w:rsidRPr="001668F6">
        <w:rPr>
          <w:rFonts w:ascii="Times New Roman" w:eastAsia="Times New Roman" w:hAnsi="Times New Roman" w:cs="Times New Roman"/>
          <w:b/>
          <w:bCs/>
          <w:i/>
          <w:iCs/>
        </w:rPr>
        <w:t>будет предусмотрена Условиями выпуска (как этот термин определен ниже)</w:t>
      </w:r>
    </w:p>
    <w:p w14:paraId="0400FCC3" w14:textId="6B6B5303" w:rsidR="001668F6" w:rsidRPr="001668F6" w:rsidRDefault="001668F6" w:rsidP="001668F6">
      <w:pPr>
        <w:spacing w:after="0" w:line="240" w:lineRule="auto"/>
        <w:ind w:firstLine="540"/>
        <w:jc w:val="both"/>
        <w:rPr>
          <w:rFonts w:ascii="Times New Roman" w:eastAsia="Times New Roman" w:hAnsi="Times New Roman" w:cs="Times New Roman"/>
          <w:b/>
          <w:bCs/>
          <w:i/>
          <w:iCs/>
        </w:rPr>
      </w:pPr>
      <w:r w:rsidRPr="001668F6">
        <w:rPr>
          <w:rFonts w:ascii="Times New Roman" w:eastAsia="Times New Roman" w:hAnsi="Times New Roman" w:cs="Times New Roman"/>
        </w:rPr>
        <w:t xml:space="preserve">иные идентификационные признаки ценных бумаг: </w:t>
      </w:r>
      <w:r w:rsidRPr="001668F6">
        <w:rPr>
          <w:rFonts w:ascii="Times New Roman" w:eastAsia="Times New Roman" w:hAnsi="Times New Roman" w:cs="Times New Roman"/>
          <w:b/>
          <w:bCs/>
          <w:i/>
          <w:iCs/>
        </w:rPr>
        <w:t>биржевые облигации процентные и/или дисконтные неконвертируемые документарные на предъявителя с обязательным централизованным хранением (далее по тексту именуются совокупно «Биржевые облигации» и по отдельности - «Биржевая облигация» или «Биржевая облигация выпуска») Публичн</w:t>
      </w:r>
      <w:r>
        <w:rPr>
          <w:rFonts w:ascii="Times New Roman" w:eastAsia="Times New Roman" w:hAnsi="Times New Roman" w:cs="Times New Roman"/>
          <w:b/>
          <w:bCs/>
          <w:i/>
          <w:iCs/>
        </w:rPr>
        <w:t>ого</w:t>
      </w:r>
      <w:r w:rsidRPr="001668F6">
        <w:rPr>
          <w:rFonts w:ascii="Times New Roman" w:eastAsia="Times New Roman" w:hAnsi="Times New Roman" w:cs="Times New Roman"/>
          <w:b/>
          <w:bCs/>
          <w:i/>
          <w:iCs/>
        </w:rPr>
        <w:t xml:space="preserve"> акционерно</w:t>
      </w:r>
      <w:r>
        <w:rPr>
          <w:rFonts w:ascii="Times New Roman" w:eastAsia="Times New Roman" w:hAnsi="Times New Roman" w:cs="Times New Roman"/>
          <w:b/>
          <w:bCs/>
          <w:i/>
          <w:iCs/>
        </w:rPr>
        <w:t>го</w:t>
      </w:r>
      <w:r w:rsidRPr="001668F6">
        <w:rPr>
          <w:rFonts w:ascii="Times New Roman" w:eastAsia="Times New Roman" w:hAnsi="Times New Roman" w:cs="Times New Roman"/>
          <w:b/>
          <w:bCs/>
          <w:i/>
          <w:iCs/>
        </w:rPr>
        <w:t xml:space="preserve"> обществ</w:t>
      </w:r>
      <w:r>
        <w:rPr>
          <w:rFonts w:ascii="Times New Roman" w:eastAsia="Times New Roman" w:hAnsi="Times New Roman" w:cs="Times New Roman"/>
          <w:b/>
          <w:bCs/>
          <w:i/>
          <w:iCs/>
        </w:rPr>
        <w:t>а</w:t>
      </w:r>
      <w:r w:rsidR="004070A4">
        <w:rPr>
          <w:rFonts w:ascii="Times New Roman" w:eastAsia="Times New Roman" w:hAnsi="Times New Roman" w:cs="Times New Roman"/>
          <w:b/>
          <w:bCs/>
          <w:i/>
          <w:iCs/>
        </w:rPr>
        <w:t xml:space="preserve"> «Группа ЛСР» </w:t>
      </w:r>
      <w:r w:rsidRPr="001668F6">
        <w:rPr>
          <w:rFonts w:ascii="Times New Roman" w:eastAsia="Times New Roman" w:hAnsi="Times New Roman" w:cs="Times New Roman"/>
          <w:b/>
          <w:bCs/>
          <w:i/>
          <w:iCs/>
        </w:rPr>
        <w:t>(далее – «Эмитент»).</w:t>
      </w:r>
    </w:p>
    <w:p w14:paraId="34ED6DC0" w14:textId="77777777" w:rsidR="001668F6" w:rsidRPr="001668F6" w:rsidRDefault="001668F6" w:rsidP="001668F6">
      <w:pPr>
        <w:spacing w:after="0" w:line="240" w:lineRule="auto"/>
        <w:ind w:firstLine="540"/>
        <w:jc w:val="both"/>
        <w:rPr>
          <w:rFonts w:ascii="Times New Roman" w:eastAsia="Times New Roman" w:hAnsi="Times New Roman" w:cs="Times New Roman"/>
          <w:b/>
          <w:bCs/>
          <w:i/>
          <w:iCs/>
        </w:rPr>
      </w:pPr>
      <w:r w:rsidRPr="001668F6">
        <w:rPr>
          <w:rFonts w:ascii="Times New Roman" w:eastAsia="Times New Roman" w:hAnsi="Times New Roman" w:cs="Times New Roman"/>
          <w:b/>
          <w:bCs/>
          <w:i/>
          <w:iCs/>
        </w:rPr>
        <w:t xml:space="preserve">В рамках Программы облигаций могут быть размещены как процентные, так и дисконтные биржевые облигации. </w:t>
      </w:r>
    </w:p>
    <w:p w14:paraId="13983F56" w14:textId="77777777" w:rsidR="001668F6" w:rsidRPr="001668F6" w:rsidRDefault="001668F6" w:rsidP="001668F6">
      <w:pPr>
        <w:spacing w:after="0" w:line="240" w:lineRule="auto"/>
        <w:ind w:firstLine="540"/>
        <w:jc w:val="both"/>
        <w:rPr>
          <w:rFonts w:ascii="Times New Roman" w:eastAsia="Times New Roman" w:hAnsi="Times New Roman" w:cs="Times New Roman"/>
          <w:b/>
          <w:bCs/>
          <w:i/>
          <w:iCs/>
          <w:u w:val="single"/>
        </w:rPr>
      </w:pPr>
      <w:r w:rsidRPr="001668F6">
        <w:rPr>
          <w:rFonts w:ascii="Times New Roman" w:eastAsia="Times New Roman" w:hAnsi="Times New Roman" w:cs="Times New Roman"/>
          <w:b/>
          <w:bCs/>
          <w:i/>
          <w:iCs/>
          <w:u w:val="single"/>
        </w:rPr>
        <w:t>Указанный идентификационный признак указывается в Условиях выпуска Биржевых облигаций.</w:t>
      </w:r>
    </w:p>
    <w:p w14:paraId="52C27EE3" w14:textId="77777777" w:rsidR="001668F6" w:rsidRPr="001668F6" w:rsidRDefault="001668F6" w:rsidP="001668F6">
      <w:pPr>
        <w:adjustRightInd w:val="0"/>
        <w:spacing w:after="0" w:line="240" w:lineRule="auto"/>
        <w:ind w:firstLine="567"/>
        <w:jc w:val="both"/>
        <w:rPr>
          <w:rFonts w:ascii="Times New Roman" w:eastAsia="Times New Roman" w:hAnsi="Times New Roman" w:cs="Times New Roman"/>
          <w:b/>
          <w:bCs/>
          <w:i/>
          <w:iCs/>
        </w:rPr>
      </w:pPr>
    </w:p>
    <w:p w14:paraId="0A8AB098" w14:textId="77777777" w:rsidR="001668F6" w:rsidRPr="001668F6" w:rsidRDefault="001668F6" w:rsidP="001668F6">
      <w:pPr>
        <w:adjustRightInd w:val="0"/>
        <w:spacing w:after="0" w:line="240" w:lineRule="auto"/>
        <w:ind w:firstLine="567"/>
        <w:jc w:val="both"/>
        <w:rPr>
          <w:rFonts w:ascii="Times New Roman" w:eastAsia="Times New Roman" w:hAnsi="Times New Roman" w:cs="Times New Roman"/>
          <w:b/>
          <w:bCs/>
          <w:i/>
          <w:iCs/>
        </w:rPr>
      </w:pPr>
      <w:r w:rsidRPr="001668F6">
        <w:rPr>
          <w:rFonts w:ascii="Times New Roman" w:eastAsia="Times New Roman" w:hAnsi="Times New Roman" w:cs="Times New Roman"/>
          <w:b/>
          <w:bCs/>
          <w:i/>
          <w:iCs/>
        </w:rPr>
        <w:t>Далее в настоящем документе будут использоваться следующие термины:</w:t>
      </w:r>
    </w:p>
    <w:p w14:paraId="05A580CD" w14:textId="77777777" w:rsidR="001668F6" w:rsidRPr="001668F6" w:rsidRDefault="001668F6" w:rsidP="001668F6">
      <w:pPr>
        <w:spacing w:after="0" w:line="240" w:lineRule="auto"/>
        <w:ind w:firstLine="539"/>
        <w:jc w:val="both"/>
        <w:rPr>
          <w:rFonts w:ascii="Times New Roman" w:eastAsia="Times New Roman" w:hAnsi="Times New Roman" w:cs="Times New Roman"/>
          <w:b/>
          <w:bCs/>
          <w:i/>
          <w:iCs/>
        </w:rPr>
      </w:pPr>
      <w:r w:rsidRPr="001668F6">
        <w:rPr>
          <w:rFonts w:ascii="Times New Roman" w:eastAsia="Times New Roman" w:hAnsi="Times New Roman" w:cs="Times New Roman"/>
          <w:b/>
          <w:bCs/>
          <w:i/>
          <w:iCs/>
        </w:rPr>
        <w:t>Программа или Программа облигаций – настоящая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394AFA2F" w14:textId="77777777" w:rsidR="001668F6" w:rsidRPr="001668F6" w:rsidRDefault="001668F6" w:rsidP="001668F6">
      <w:pPr>
        <w:adjustRightInd w:val="0"/>
        <w:spacing w:after="0" w:line="240" w:lineRule="auto"/>
        <w:ind w:firstLine="567"/>
        <w:jc w:val="both"/>
        <w:rPr>
          <w:rFonts w:ascii="Times New Roman" w:eastAsia="Times New Roman" w:hAnsi="Times New Roman" w:cs="Times New Roman"/>
          <w:b/>
          <w:bCs/>
          <w:i/>
          <w:iCs/>
        </w:rPr>
      </w:pPr>
      <w:r w:rsidRPr="001668F6">
        <w:rPr>
          <w:rFonts w:ascii="Times New Roman" w:eastAsia="Times New Roman" w:hAnsi="Times New Roman" w:cs="Times New Roman"/>
          <w:b/>
          <w:bCs/>
          <w:i/>
          <w:iCs/>
        </w:rPr>
        <w:t xml:space="preserve">Условия выпуска, </w:t>
      </w:r>
      <w:r w:rsidRPr="001668F6">
        <w:rPr>
          <w:rFonts w:ascii="Times New Roman" w:eastAsia="Times New Roman" w:hAnsi="Times New Roman" w:cs="Times New Roman"/>
          <w:b/>
          <w:i/>
        </w:rPr>
        <w:t>Условия отдельного выпуска</w:t>
      </w:r>
      <w:r w:rsidRPr="001668F6">
        <w:rPr>
          <w:rFonts w:ascii="Times New Roman" w:eastAsia="Times New Roman" w:hAnsi="Times New Roman" w:cs="Times New Roman"/>
          <w:b/>
          <w:bCs/>
          <w:i/>
          <w:iCs/>
        </w:rPr>
        <w:t xml:space="preserve"> - вторая часть решения о выпуске ценных бумаг, содержащая конкретные условия отдельного выпуска Биржевых облигаций;</w:t>
      </w:r>
    </w:p>
    <w:p w14:paraId="0C6CC261" w14:textId="77777777" w:rsidR="001668F6" w:rsidRPr="001668F6" w:rsidRDefault="001668F6" w:rsidP="001668F6">
      <w:pPr>
        <w:spacing w:after="0" w:line="240" w:lineRule="auto"/>
        <w:ind w:firstLine="539"/>
        <w:jc w:val="both"/>
        <w:rPr>
          <w:rFonts w:ascii="Times New Roman" w:eastAsia="Times New Roman" w:hAnsi="Times New Roman" w:cs="Times New Roman"/>
          <w:b/>
          <w:bCs/>
          <w:i/>
          <w:iCs/>
        </w:rPr>
      </w:pPr>
      <w:r w:rsidRPr="001668F6">
        <w:rPr>
          <w:rFonts w:ascii="Times New Roman" w:eastAsia="Times New Roman" w:hAnsi="Times New Roman" w:cs="Times New Roman"/>
          <w:b/>
          <w:bCs/>
          <w:i/>
          <w:iCs/>
        </w:rPr>
        <w:t>Выпуск – отдельный выпуск биржевых облигаций, размещаемых в рамках Программы;</w:t>
      </w:r>
    </w:p>
    <w:p w14:paraId="4369CCE5" w14:textId="77777777" w:rsidR="001668F6" w:rsidRPr="001668F6" w:rsidRDefault="001668F6" w:rsidP="001668F6">
      <w:pPr>
        <w:spacing w:after="0" w:line="240" w:lineRule="auto"/>
        <w:ind w:firstLine="539"/>
        <w:jc w:val="both"/>
        <w:rPr>
          <w:rFonts w:ascii="Times New Roman" w:eastAsia="Times New Roman" w:hAnsi="Times New Roman" w:cs="Times New Roman"/>
          <w:b/>
          <w:bCs/>
          <w:i/>
          <w:iCs/>
        </w:rPr>
      </w:pPr>
      <w:r w:rsidRPr="001668F6">
        <w:rPr>
          <w:rFonts w:ascii="Times New Roman" w:eastAsia="Times New Roman" w:hAnsi="Times New Roman" w:cs="Times New Roman"/>
          <w:b/>
          <w:bCs/>
          <w:i/>
          <w:iCs/>
        </w:rPr>
        <w:t>Биржевая облигация или Биржевая облигация выпуска – биржевая облигация, размещаемая в рамках Выпуска;</w:t>
      </w:r>
    </w:p>
    <w:p w14:paraId="4CE635DF" w14:textId="77777777" w:rsidR="001668F6" w:rsidRPr="001668F6" w:rsidRDefault="001668F6" w:rsidP="001668F6">
      <w:pPr>
        <w:spacing w:after="0" w:line="240" w:lineRule="auto"/>
        <w:ind w:firstLine="539"/>
        <w:jc w:val="both"/>
        <w:rPr>
          <w:rFonts w:ascii="Times New Roman" w:eastAsia="Times New Roman" w:hAnsi="Times New Roman" w:cs="Times New Roman"/>
          <w:b/>
          <w:bCs/>
          <w:i/>
          <w:iCs/>
        </w:rPr>
      </w:pPr>
      <w:r w:rsidRPr="001668F6">
        <w:rPr>
          <w:rFonts w:ascii="Times New Roman" w:eastAsia="Times New Roman" w:hAnsi="Times New Roman" w:cs="Times New Roman"/>
          <w:b/>
          <w:bCs/>
          <w:i/>
          <w:iCs/>
        </w:rPr>
        <w:t>Биржевые облигации или Биржевые облигации выпуска – биржевые облигации, размещаемые в рамках Выпуска.</w:t>
      </w:r>
    </w:p>
    <w:p w14:paraId="36AD8D32" w14:textId="77777777" w:rsidR="001668F6" w:rsidRPr="001668F6" w:rsidRDefault="001668F6" w:rsidP="001668F6">
      <w:pPr>
        <w:spacing w:after="0" w:line="240" w:lineRule="auto"/>
        <w:ind w:firstLine="539"/>
        <w:jc w:val="both"/>
        <w:rPr>
          <w:rFonts w:ascii="Times New Roman" w:eastAsia="Times New Roman" w:hAnsi="Times New Roman" w:cs="Times New Roman"/>
          <w:b/>
          <w:bCs/>
          <w:i/>
          <w:iCs/>
        </w:rPr>
      </w:pPr>
    </w:p>
    <w:p w14:paraId="3B0E8132" w14:textId="77777777" w:rsidR="001668F6" w:rsidRPr="001668F6" w:rsidRDefault="001668F6" w:rsidP="001668F6">
      <w:pPr>
        <w:adjustRightInd w:val="0"/>
        <w:spacing w:after="0" w:line="240" w:lineRule="auto"/>
        <w:ind w:firstLine="567"/>
        <w:jc w:val="both"/>
        <w:rPr>
          <w:rFonts w:ascii="Times New Roman" w:eastAsia="Times New Roman" w:hAnsi="Times New Roman" w:cs="Times New Roman"/>
          <w:b/>
          <w:bCs/>
          <w:i/>
          <w:iCs/>
        </w:rPr>
      </w:pPr>
      <w:r w:rsidRPr="001668F6">
        <w:rPr>
          <w:rFonts w:ascii="Times New Roman" w:eastAsia="Times New Roman" w:hAnsi="Times New Roman" w:cs="Times New Roman"/>
          <w:b/>
          <w:bCs/>
          <w:i/>
          <w:iCs/>
        </w:rPr>
        <w:t>В рамках Программы могут быть размещены Биржевые облигации, предусматривающие  получение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w:t>
      </w:r>
    </w:p>
    <w:p w14:paraId="367F2053" w14:textId="77777777" w:rsidR="001668F6" w:rsidRPr="001668F6" w:rsidRDefault="001668F6" w:rsidP="001668F6">
      <w:pPr>
        <w:adjustRightInd w:val="0"/>
        <w:spacing w:after="0" w:line="240" w:lineRule="auto"/>
        <w:ind w:firstLine="540"/>
        <w:rPr>
          <w:rFonts w:ascii="Times New Roman" w:eastAsia="Calibri" w:hAnsi="Times New Roman" w:cs="Times New Roman"/>
          <w:b/>
          <w:bCs/>
          <w:i/>
          <w:iCs/>
        </w:rPr>
      </w:pPr>
    </w:p>
    <w:p w14:paraId="4607DCBB" w14:textId="77777777" w:rsidR="001668F6" w:rsidRPr="001668F6" w:rsidRDefault="001668F6" w:rsidP="001668F6">
      <w:pPr>
        <w:autoSpaceDE w:val="0"/>
        <w:autoSpaceDN w:val="0"/>
        <w:spacing w:after="0" w:line="240" w:lineRule="auto"/>
        <w:ind w:firstLine="539"/>
        <w:jc w:val="both"/>
        <w:rPr>
          <w:rFonts w:ascii="Times New Roman" w:eastAsia="Times New Roman" w:hAnsi="Times New Roman" w:cs="Times New Roman"/>
          <w:b/>
          <w:bCs/>
          <w:i/>
          <w:iCs/>
        </w:rPr>
      </w:pPr>
      <w:r w:rsidRPr="001668F6">
        <w:rPr>
          <w:rFonts w:ascii="Times New Roman" w:eastAsia="Calibri" w:hAnsi="Times New Roman" w:cs="Times New Roman"/>
        </w:rPr>
        <w:lastRenderedPageBreak/>
        <w:t xml:space="preserve">количество размещаемых ценных бумаг: </w:t>
      </w:r>
      <w:r w:rsidRPr="001668F6">
        <w:rPr>
          <w:rFonts w:ascii="Times New Roman" w:eastAsia="Times New Roman" w:hAnsi="Times New Roman" w:cs="Times New Roman"/>
          <w:b/>
          <w:i/>
        </w:rPr>
        <w:t>минимальное и максимальное количество Биржевых облигаций отдельного выпуска в Программе не определяется.</w:t>
      </w:r>
    </w:p>
    <w:p w14:paraId="36ABBDD6" w14:textId="77777777" w:rsidR="001668F6" w:rsidRPr="001668F6" w:rsidRDefault="001668F6" w:rsidP="001668F6">
      <w:pPr>
        <w:autoSpaceDE w:val="0"/>
        <w:autoSpaceDN w:val="0"/>
        <w:adjustRightInd w:val="0"/>
        <w:spacing w:after="0" w:line="240" w:lineRule="auto"/>
        <w:ind w:firstLine="540"/>
        <w:jc w:val="both"/>
        <w:rPr>
          <w:rFonts w:ascii="Times New Roman" w:eastAsia="Times New Roman" w:hAnsi="Times New Roman" w:cs="Times New Roman"/>
          <w:b/>
          <w:i/>
          <w:u w:val="single"/>
        </w:rPr>
      </w:pPr>
      <w:r w:rsidRPr="001668F6">
        <w:rPr>
          <w:rFonts w:ascii="Times New Roman" w:eastAsia="Times New Roman" w:hAnsi="Times New Roman" w:cs="Times New Roman"/>
          <w:b/>
          <w:i/>
          <w:u w:val="single"/>
        </w:rPr>
        <w:t>Количество Биржевых облигаций отдельного выпуска, размещаемого в рамках Программы облигаций, будет установлено в соответствующих Условиях выпуска.</w:t>
      </w:r>
    </w:p>
    <w:p w14:paraId="759E94A7" w14:textId="77777777" w:rsidR="001668F6" w:rsidRPr="001668F6" w:rsidRDefault="001668F6" w:rsidP="001668F6">
      <w:pPr>
        <w:adjustRightInd w:val="0"/>
        <w:spacing w:after="0" w:line="240" w:lineRule="auto"/>
        <w:ind w:firstLine="540"/>
        <w:rPr>
          <w:rFonts w:ascii="Times New Roman" w:eastAsia="Calibri" w:hAnsi="Times New Roman" w:cs="Times New Roman"/>
          <w:b/>
          <w:i/>
        </w:rPr>
      </w:pPr>
    </w:p>
    <w:p w14:paraId="5FB9C9AB" w14:textId="77777777" w:rsidR="001668F6" w:rsidRPr="001668F6" w:rsidRDefault="001668F6" w:rsidP="001668F6">
      <w:pPr>
        <w:adjustRightInd w:val="0"/>
        <w:spacing w:after="0" w:line="240" w:lineRule="auto"/>
        <w:ind w:firstLine="540"/>
        <w:jc w:val="both"/>
        <w:rPr>
          <w:rFonts w:ascii="Times New Roman" w:eastAsia="Calibri" w:hAnsi="Times New Roman" w:cs="Times New Roman"/>
          <w:b/>
          <w:i/>
        </w:rPr>
      </w:pPr>
      <w:r w:rsidRPr="001668F6">
        <w:rPr>
          <w:rFonts w:ascii="Times New Roman" w:eastAsia="Calibri" w:hAnsi="Times New Roman" w:cs="Times New Roman"/>
        </w:rPr>
        <w:t xml:space="preserve">номинальная стоимость (в случае если наличие номинальной стоимости предусмотрено законодательством Российской Федерации): </w:t>
      </w:r>
      <w:r w:rsidRPr="001668F6">
        <w:rPr>
          <w:rFonts w:ascii="Times New Roman" w:eastAsia="Calibri" w:hAnsi="Times New Roman" w:cs="Times New Roman"/>
          <w:b/>
          <w:i/>
        </w:rPr>
        <w:t>Минимальная и максимальная номинальная стоимость каждой Биржевой облигации в условиях Программы не определяется.</w:t>
      </w:r>
    </w:p>
    <w:p w14:paraId="757AA0D3" w14:textId="77777777" w:rsidR="001668F6" w:rsidRPr="001668F6" w:rsidRDefault="001668F6" w:rsidP="001668F6">
      <w:pPr>
        <w:adjustRightInd w:val="0"/>
        <w:spacing w:after="0" w:line="240" w:lineRule="auto"/>
        <w:ind w:firstLine="540"/>
        <w:jc w:val="both"/>
        <w:rPr>
          <w:rFonts w:ascii="Times New Roman" w:eastAsia="Calibri" w:hAnsi="Times New Roman" w:cs="Times New Roman"/>
          <w:b/>
          <w:i/>
          <w:u w:val="single"/>
        </w:rPr>
      </w:pPr>
      <w:r w:rsidRPr="001668F6">
        <w:rPr>
          <w:rFonts w:ascii="Times New Roman" w:eastAsia="Calibri" w:hAnsi="Times New Roman" w:cs="Times New Roman"/>
          <w:b/>
          <w:i/>
          <w:u w:val="single"/>
        </w:rPr>
        <w:t>Номинальная стоимость каждой Биржевой облигации выпуска будет установлена в соответствующих Условиях выпуска.</w:t>
      </w:r>
    </w:p>
    <w:p w14:paraId="7C78BA95" w14:textId="5CF73BA2" w:rsidR="001668F6" w:rsidRPr="001668F6" w:rsidRDefault="001668F6" w:rsidP="001668F6">
      <w:pPr>
        <w:autoSpaceDE w:val="0"/>
        <w:autoSpaceDN w:val="0"/>
        <w:adjustRightInd w:val="0"/>
        <w:spacing w:after="0" w:line="240" w:lineRule="auto"/>
        <w:ind w:firstLine="567"/>
        <w:jc w:val="both"/>
        <w:rPr>
          <w:rFonts w:ascii="Times New Roman" w:eastAsia="Times New Roman" w:hAnsi="Times New Roman" w:cs="Times New Roman"/>
          <w:b/>
          <w:i/>
        </w:rPr>
      </w:pPr>
      <w:r w:rsidRPr="001668F6">
        <w:rPr>
          <w:rFonts w:ascii="Times New Roman" w:eastAsia="Times New Roman" w:hAnsi="Times New Roman" w:cs="Times New Roman"/>
          <w:b/>
          <w:i/>
        </w:rPr>
        <w:t xml:space="preserve">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облигаций, составляет </w:t>
      </w:r>
      <w:r>
        <w:rPr>
          <w:rFonts w:ascii="Times New Roman" w:eastAsia="Times New Roman" w:hAnsi="Times New Roman" w:cs="Times New Roman"/>
          <w:b/>
          <w:i/>
        </w:rPr>
        <w:t>10</w:t>
      </w:r>
      <w:r w:rsidRPr="001668F6">
        <w:rPr>
          <w:rFonts w:ascii="Times New Roman" w:eastAsia="Times New Roman" w:hAnsi="Times New Roman" w:cs="Times New Roman"/>
          <w:b/>
          <w:i/>
        </w:rPr>
        <w:t>0 000 000 000 (</w:t>
      </w:r>
      <w:r>
        <w:rPr>
          <w:rFonts w:ascii="Times New Roman" w:eastAsia="Times New Roman" w:hAnsi="Times New Roman" w:cs="Times New Roman"/>
          <w:b/>
          <w:i/>
        </w:rPr>
        <w:t>Сто</w:t>
      </w:r>
      <w:r w:rsidRPr="001668F6">
        <w:rPr>
          <w:rFonts w:ascii="Times New Roman" w:eastAsia="Times New Roman" w:hAnsi="Times New Roman" w:cs="Times New Roman"/>
          <w:b/>
          <w:i/>
        </w:rPr>
        <w:t xml:space="preserve"> миллиардов) российских рублей</w:t>
      </w:r>
      <w:r w:rsidRPr="001668F6">
        <w:rPr>
          <w:rFonts w:ascii="Times New Roman" w:eastAsia="Times New Roman" w:hAnsi="Times New Roman" w:cs="Times New Roman"/>
        </w:rPr>
        <w:t xml:space="preserve"> </w:t>
      </w:r>
      <w:r w:rsidRPr="001668F6">
        <w:rPr>
          <w:rFonts w:ascii="Times New Roman" w:eastAsia="Times New Roman" w:hAnsi="Times New Roman" w:cs="Times New Roman"/>
          <w:b/>
          <w:i/>
        </w:rPr>
        <w:t xml:space="preserve">включительно или эквивалент этой суммы в иностранной валюте, </w:t>
      </w:r>
      <w:r w:rsidRPr="001668F6">
        <w:rPr>
          <w:rFonts w:ascii="Times New Roman" w:eastAsia="Times New Roman" w:hAnsi="Times New Roman" w:cs="Times New Roman"/>
          <w:b/>
          <w:bCs/>
          <w:i/>
          <w:iCs/>
          <w:lang w:eastAsia="ru-RU"/>
        </w:rPr>
        <w:t xml:space="preserve">рассчитываемый </w:t>
      </w:r>
      <w:r w:rsidRPr="001668F6">
        <w:rPr>
          <w:rFonts w:ascii="Times New Roman" w:eastAsia="Times New Roman" w:hAnsi="Times New Roman" w:cs="Times New Roman"/>
          <w:b/>
          <w:i/>
        </w:rPr>
        <w:t>по курсу Банка России на дату принятия уполномоченным органом управления Эмитента решения об утверждении Условий выпуска.</w:t>
      </w:r>
    </w:p>
    <w:p w14:paraId="3E9AD09A" w14:textId="77777777" w:rsidR="001668F6" w:rsidRPr="001668F6" w:rsidRDefault="001668F6" w:rsidP="001668F6">
      <w:pPr>
        <w:spacing w:after="0" w:line="240" w:lineRule="auto"/>
        <w:ind w:firstLine="540"/>
        <w:jc w:val="both"/>
        <w:rPr>
          <w:rFonts w:ascii="Times New Roman" w:eastAsia="Calibri" w:hAnsi="Times New Roman" w:cs="Times New Roman"/>
        </w:rPr>
      </w:pPr>
    </w:p>
    <w:p w14:paraId="54418221" w14:textId="77777777" w:rsidR="001668F6" w:rsidRPr="001668F6" w:rsidRDefault="001668F6" w:rsidP="001668F6">
      <w:pPr>
        <w:spacing w:after="0" w:line="240" w:lineRule="auto"/>
        <w:ind w:firstLine="540"/>
        <w:jc w:val="both"/>
        <w:rPr>
          <w:rFonts w:ascii="Times New Roman" w:eastAsia="Calibri" w:hAnsi="Times New Roman" w:cs="Times New Roman"/>
        </w:rPr>
      </w:pPr>
      <w:r w:rsidRPr="001668F6">
        <w:rPr>
          <w:rFonts w:ascii="Times New Roman" w:eastAsia="Calibri" w:hAnsi="Times New Roman" w:cs="Times New Roman"/>
        </w:rPr>
        <w:t>порядок и сроки размещения (дата начала, дата окончания размещения или порядок их определения):</w:t>
      </w:r>
    </w:p>
    <w:p w14:paraId="702A1230" w14:textId="77777777" w:rsidR="001668F6" w:rsidRPr="001668F6" w:rsidRDefault="001668F6" w:rsidP="001668F6">
      <w:pPr>
        <w:spacing w:after="0" w:line="240" w:lineRule="auto"/>
        <w:ind w:firstLine="540"/>
        <w:jc w:val="both"/>
        <w:rPr>
          <w:rFonts w:ascii="Times New Roman" w:eastAsia="Calibri" w:hAnsi="Times New Roman" w:cs="Times New Roman"/>
          <w:b/>
          <w:bCs/>
          <w:i/>
          <w:iCs/>
        </w:rPr>
      </w:pPr>
      <w:r w:rsidRPr="001668F6">
        <w:rPr>
          <w:rFonts w:ascii="Times New Roman" w:eastAsia="Calibri" w:hAnsi="Times New Roman" w:cs="Times New Roman"/>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1908B25A" w14:textId="77777777" w:rsidR="001668F6" w:rsidRPr="001668F6" w:rsidRDefault="001668F6" w:rsidP="001668F6">
      <w:pPr>
        <w:spacing w:after="0" w:line="240" w:lineRule="auto"/>
        <w:ind w:firstLine="540"/>
        <w:jc w:val="both"/>
        <w:rPr>
          <w:rFonts w:ascii="Times New Roman" w:eastAsia="Calibri" w:hAnsi="Times New Roman" w:cs="Times New Roman"/>
          <w:b/>
          <w:bCs/>
          <w:i/>
          <w:iCs/>
        </w:rPr>
      </w:pPr>
      <w:r w:rsidRPr="001668F6">
        <w:rPr>
          <w:rFonts w:ascii="Times New Roman" w:eastAsia="Calibri" w:hAnsi="Times New Roman" w:cs="Times New Roman"/>
          <w:b/>
          <w:bCs/>
          <w:i/>
          <w:iCs/>
        </w:rPr>
        <w:t>Сделки при размещении Биржевых облигаций заключаются в Закрытом акционерном обществе «Фондовая биржа ММВБ» (далее – «Биржа», «ФБ ММВБ»)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7DAEE45C" w14:textId="77777777" w:rsidR="001668F6" w:rsidRPr="001668F6" w:rsidRDefault="001668F6" w:rsidP="001668F6">
      <w:pPr>
        <w:spacing w:after="0" w:line="240" w:lineRule="auto"/>
        <w:ind w:firstLine="540"/>
        <w:jc w:val="both"/>
        <w:rPr>
          <w:rFonts w:ascii="Times New Roman" w:eastAsia="Calibri" w:hAnsi="Times New Roman" w:cs="Times New Roman"/>
          <w:b/>
          <w:bCs/>
          <w:i/>
          <w:iCs/>
        </w:rPr>
      </w:pPr>
      <w:r w:rsidRPr="001668F6">
        <w:rPr>
          <w:rFonts w:ascii="Times New Roman" w:eastAsia="Calibri" w:hAnsi="Times New Roman" w:cs="Times New Roman"/>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397B8A12" w14:textId="77777777" w:rsidR="001668F6" w:rsidRPr="001668F6" w:rsidRDefault="001668F6" w:rsidP="001668F6">
      <w:pPr>
        <w:spacing w:after="0" w:line="240" w:lineRule="auto"/>
        <w:ind w:firstLine="540"/>
        <w:jc w:val="both"/>
        <w:rPr>
          <w:rFonts w:ascii="Times New Roman" w:eastAsia="Calibri" w:hAnsi="Times New Roman" w:cs="Times New Roman"/>
          <w:b/>
          <w:i/>
        </w:rPr>
      </w:pPr>
      <w:r w:rsidRPr="001668F6">
        <w:rPr>
          <w:rFonts w:ascii="Times New Roman" w:eastAsia="Calibri" w:hAnsi="Times New Roman" w:cs="Times New Roman"/>
          <w:b/>
          <w:bCs/>
          <w:i/>
          <w:iCs/>
        </w:rPr>
        <w:t>Отдельные письменные уведомления (сообщения) об удовлетворении (об отказе в удовлетворении) заявок, Участникам торгов не направляются.</w:t>
      </w:r>
    </w:p>
    <w:p w14:paraId="536C968D" w14:textId="77777777" w:rsidR="001668F6" w:rsidRPr="001668F6" w:rsidRDefault="001668F6" w:rsidP="001668F6">
      <w:pPr>
        <w:adjustRightInd w:val="0"/>
        <w:spacing w:after="0" w:line="240" w:lineRule="auto"/>
        <w:ind w:firstLine="540"/>
        <w:jc w:val="both"/>
        <w:rPr>
          <w:rFonts w:ascii="Times New Roman" w:eastAsia="Calibri" w:hAnsi="Times New Roman" w:cs="Times New Roman"/>
          <w:b/>
          <w:i/>
        </w:rPr>
      </w:pPr>
      <w:r w:rsidRPr="001668F6">
        <w:rPr>
          <w:rFonts w:ascii="Times New Roman" w:eastAsia="Calibri" w:hAnsi="Times New Roman" w:cs="Times New Roman"/>
          <w:b/>
          <w:i/>
        </w:rPr>
        <w:t>Иные условия размещения Биржевых облигаций указаны в п. 8.8.3. Проспекта.</w:t>
      </w:r>
    </w:p>
    <w:p w14:paraId="07D87A0A" w14:textId="77777777" w:rsidR="001668F6" w:rsidRPr="001668F6" w:rsidRDefault="001668F6" w:rsidP="001668F6">
      <w:pPr>
        <w:adjustRightInd w:val="0"/>
        <w:spacing w:after="0" w:line="240" w:lineRule="auto"/>
        <w:ind w:firstLine="540"/>
        <w:jc w:val="both"/>
        <w:rPr>
          <w:rFonts w:ascii="Times New Roman" w:eastAsia="Calibri" w:hAnsi="Times New Roman" w:cs="Times New Roman"/>
          <w:b/>
          <w:i/>
        </w:rPr>
      </w:pPr>
    </w:p>
    <w:p w14:paraId="16CE8ACE" w14:textId="77777777" w:rsidR="001668F6" w:rsidRPr="001668F6" w:rsidRDefault="001668F6" w:rsidP="001668F6">
      <w:pPr>
        <w:adjustRightInd w:val="0"/>
        <w:spacing w:after="0" w:line="240" w:lineRule="auto"/>
        <w:ind w:firstLine="540"/>
        <w:jc w:val="both"/>
        <w:rPr>
          <w:rFonts w:ascii="Times New Roman" w:eastAsia="Calibri" w:hAnsi="Times New Roman" w:cs="Times New Roman"/>
        </w:rPr>
      </w:pPr>
      <w:r w:rsidRPr="001668F6">
        <w:rPr>
          <w:rFonts w:ascii="Times New Roman" w:eastAsia="Calibri" w:hAnsi="Times New Roman" w:cs="Times New Roman"/>
        </w:rPr>
        <w:t>Порядок определения даты начала размещения облигаций:</w:t>
      </w:r>
    </w:p>
    <w:p w14:paraId="0CAFCB05" w14:textId="77777777" w:rsidR="001668F6" w:rsidRPr="001668F6" w:rsidRDefault="001668F6" w:rsidP="001668F6">
      <w:pPr>
        <w:autoSpaceDE w:val="0"/>
        <w:autoSpaceDN w:val="0"/>
        <w:adjustRightInd w:val="0"/>
        <w:spacing w:after="0" w:line="240" w:lineRule="auto"/>
        <w:ind w:firstLine="540"/>
        <w:jc w:val="both"/>
        <w:rPr>
          <w:rFonts w:ascii="Times New Roman" w:eastAsia="Times New Roman" w:hAnsi="Times New Roman" w:cs="Times New Roman"/>
          <w:b/>
          <w:i/>
        </w:rPr>
      </w:pPr>
      <w:r w:rsidRPr="001668F6">
        <w:rPr>
          <w:rFonts w:ascii="Times New Roman" w:eastAsia="Times New Roman" w:hAnsi="Times New Roman" w:cs="Times New Roman"/>
          <w:b/>
          <w:i/>
        </w:rPr>
        <w:t>Срок (порядок определения срока) размещения Биржевых облигаций, дата (порядок определения даты), не ранее которой допускается размещение Биржевых облигаций и дата (порядок определения даты), не позднее которой допускается размещение Биржевых облигаций) условиями Программы облигаций не определяется.</w:t>
      </w:r>
    </w:p>
    <w:p w14:paraId="4F0C2B8C" w14:textId="77777777" w:rsidR="001668F6" w:rsidRPr="001668F6" w:rsidRDefault="001668F6" w:rsidP="001668F6">
      <w:pPr>
        <w:autoSpaceDE w:val="0"/>
        <w:autoSpaceDN w:val="0"/>
        <w:adjustRightInd w:val="0"/>
        <w:spacing w:after="0" w:line="240" w:lineRule="auto"/>
        <w:ind w:firstLine="540"/>
        <w:jc w:val="both"/>
        <w:rPr>
          <w:rFonts w:ascii="Times New Roman" w:eastAsia="Times New Roman" w:hAnsi="Times New Roman" w:cs="Times New Roman"/>
        </w:rPr>
      </w:pPr>
    </w:p>
    <w:p w14:paraId="20EF848F" w14:textId="77777777" w:rsidR="001668F6" w:rsidRPr="001668F6" w:rsidRDefault="001668F6" w:rsidP="001668F6">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1668F6">
        <w:rPr>
          <w:rFonts w:ascii="Times New Roman" w:eastAsia="Times New Roman" w:hAnsi="Times New Roman" w:cs="Times New Roman"/>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 ценных бумаг (далее – Проспект),  любым заинтересованным в этом лицам независимо от целей получения такой информации не позднее даты начала размещения первого выпуска Биржевых облигаций, осуществляемого в рамках данной Программы.</w:t>
      </w:r>
    </w:p>
    <w:p w14:paraId="1FBD2E9A" w14:textId="440BC306" w:rsidR="001668F6" w:rsidRPr="001668F6" w:rsidRDefault="001668F6" w:rsidP="001668F6">
      <w:pPr>
        <w:autoSpaceDE w:val="0"/>
        <w:autoSpaceDN w:val="0"/>
        <w:adjustRightInd w:val="0"/>
        <w:spacing w:after="0" w:line="240" w:lineRule="auto"/>
        <w:ind w:firstLine="539"/>
        <w:jc w:val="both"/>
        <w:rPr>
          <w:rFonts w:ascii="Times New Roman" w:eastAsia="Times New Roman" w:hAnsi="Times New Roman" w:cs="Times New Roman"/>
          <w:b/>
          <w:bCs/>
          <w:i/>
          <w:iCs/>
        </w:rPr>
      </w:pPr>
      <w:r w:rsidRPr="001668F6">
        <w:rPr>
          <w:rFonts w:ascii="Times New Roman" w:eastAsia="Times New Roman" w:hAnsi="Times New Roman" w:cs="Times New Roman"/>
          <w:b/>
          <w:bCs/>
          <w:i/>
          <w:iCs/>
        </w:rPr>
        <w:t xml:space="preserve">Сообщение о присвоении идентификационного номера Программе и порядке доступа к информации, содержащейся в Программе и Проспекте ценных бумаг (далее также – Проспект), публикуется Эмитентом в порядке и сроки, указанные в п. </w:t>
      </w:r>
      <w:r w:rsidR="00A00964">
        <w:rPr>
          <w:rFonts w:ascii="Times New Roman" w:eastAsia="Times New Roman" w:hAnsi="Times New Roman" w:cs="Times New Roman"/>
          <w:b/>
          <w:bCs/>
          <w:i/>
          <w:iCs/>
        </w:rPr>
        <w:t>11</w:t>
      </w:r>
      <w:r w:rsidRPr="001668F6">
        <w:rPr>
          <w:rFonts w:ascii="Times New Roman" w:eastAsia="Times New Roman" w:hAnsi="Times New Roman" w:cs="Times New Roman"/>
          <w:b/>
          <w:bCs/>
          <w:i/>
          <w:iCs/>
        </w:rPr>
        <w:t xml:space="preserve"> Программы.</w:t>
      </w:r>
    </w:p>
    <w:p w14:paraId="37B19CD1" w14:textId="77777777" w:rsidR="001668F6" w:rsidRPr="001668F6" w:rsidRDefault="001668F6" w:rsidP="001668F6">
      <w:pPr>
        <w:autoSpaceDE w:val="0"/>
        <w:autoSpaceDN w:val="0"/>
        <w:adjustRightInd w:val="0"/>
        <w:spacing w:after="0" w:line="240" w:lineRule="auto"/>
        <w:ind w:firstLine="539"/>
        <w:jc w:val="both"/>
        <w:rPr>
          <w:rFonts w:ascii="Times New Roman" w:eastAsia="Times New Roman" w:hAnsi="Times New Roman" w:cs="Times New Roman"/>
          <w:b/>
          <w:bCs/>
          <w:i/>
          <w:iCs/>
        </w:rPr>
      </w:pPr>
      <w:r w:rsidRPr="001668F6">
        <w:rPr>
          <w:rFonts w:ascii="Times New Roman" w:eastAsia="Times New Roman" w:hAnsi="Times New Roman" w:cs="Times New Roman"/>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w:t>
      </w:r>
      <w:r w:rsidRPr="001668F6">
        <w:rPr>
          <w:rFonts w:ascii="Times New Roman" w:eastAsia="Times New Roman" w:hAnsi="Times New Roman" w:cs="Times New Roman"/>
          <w:b/>
          <w:bCs/>
          <w:i/>
          <w:iCs/>
        </w:rPr>
        <w:fldChar w:fldCharType="begin"/>
      </w:r>
      <w:r w:rsidRPr="001668F6">
        <w:rPr>
          <w:rFonts w:ascii="Times New Roman" w:eastAsia="Times New Roman" w:hAnsi="Times New Roman" w:cs="Times New Roman"/>
          <w:b/>
          <w:bCs/>
          <w:i/>
          <w:iCs/>
        </w:rPr>
        <w:instrText xml:space="preserve"> REF _Ref438565377 \w \h  \* MERGEFORMAT </w:instrText>
      </w:r>
      <w:r w:rsidRPr="001668F6">
        <w:rPr>
          <w:rFonts w:ascii="Times New Roman" w:eastAsia="Times New Roman" w:hAnsi="Times New Roman" w:cs="Times New Roman"/>
          <w:b/>
          <w:bCs/>
          <w:i/>
          <w:iCs/>
        </w:rPr>
      </w:r>
      <w:r w:rsidRPr="001668F6">
        <w:rPr>
          <w:rFonts w:ascii="Times New Roman" w:eastAsia="Times New Roman" w:hAnsi="Times New Roman" w:cs="Times New Roman"/>
          <w:b/>
          <w:bCs/>
          <w:i/>
          <w:iCs/>
        </w:rPr>
        <w:fldChar w:fldCharType="separate"/>
      </w:r>
      <w:r w:rsidR="00662CC2">
        <w:rPr>
          <w:rFonts w:ascii="Times New Roman" w:eastAsia="Times New Roman" w:hAnsi="Times New Roman" w:cs="Times New Roman"/>
          <w:i/>
          <w:iCs/>
        </w:rPr>
        <w:t>Ошибка! Источник ссылки не найден.</w:t>
      </w:r>
      <w:r w:rsidRPr="001668F6">
        <w:rPr>
          <w:rFonts w:ascii="Times New Roman" w:eastAsia="Times New Roman" w:hAnsi="Times New Roman" w:cs="Times New Roman"/>
          <w:b/>
          <w:bCs/>
          <w:i/>
          <w:iCs/>
        </w:rPr>
        <w:fldChar w:fldCharType="end"/>
      </w:r>
      <w:r w:rsidRPr="001668F6">
        <w:rPr>
          <w:rFonts w:ascii="Times New Roman" w:eastAsia="Times New Roman" w:hAnsi="Times New Roman" w:cs="Times New Roman"/>
          <w:b/>
          <w:bCs/>
          <w:i/>
          <w:iCs/>
        </w:rPr>
        <w:t xml:space="preserve"> Программы.</w:t>
      </w:r>
    </w:p>
    <w:p w14:paraId="33D9D3B8" w14:textId="77777777" w:rsidR="001668F6" w:rsidRPr="001668F6" w:rsidRDefault="001668F6" w:rsidP="001668F6">
      <w:pPr>
        <w:autoSpaceDE w:val="0"/>
        <w:autoSpaceDN w:val="0"/>
        <w:spacing w:after="0" w:line="240" w:lineRule="auto"/>
        <w:ind w:firstLine="539"/>
        <w:jc w:val="both"/>
        <w:rPr>
          <w:rFonts w:ascii="Times New Roman" w:eastAsia="Times New Roman" w:hAnsi="Times New Roman" w:cs="Times New Roman"/>
          <w:b/>
          <w:bCs/>
          <w:i/>
          <w:iCs/>
        </w:rPr>
      </w:pPr>
      <w:r w:rsidRPr="001668F6">
        <w:rPr>
          <w:rFonts w:ascii="Times New Roman" w:eastAsia="Times New Roman" w:hAnsi="Times New Roman" w:cs="Times New Roman"/>
          <w:b/>
          <w:bCs/>
          <w:i/>
          <w:iCs/>
        </w:rPr>
        <w:t xml:space="preserve">Дата начала размещения Биржевых облигаций определяется уполномоченным органом управления Эмитента. Информация об определенной Эмитентом дате начала размещения Биржевых облигаций публикуется Эмитентом в порядке и сроки, указанные в п. </w:t>
      </w:r>
      <w:r w:rsidRPr="001668F6">
        <w:rPr>
          <w:rFonts w:ascii="Times New Roman" w:eastAsia="Times New Roman" w:hAnsi="Times New Roman" w:cs="Times New Roman"/>
          <w:b/>
          <w:bCs/>
          <w:i/>
          <w:iCs/>
        </w:rPr>
        <w:fldChar w:fldCharType="begin"/>
      </w:r>
      <w:r w:rsidRPr="001668F6">
        <w:rPr>
          <w:rFonts w:ascii="Times New Roman" w:eastAsia="Times New Roman" w:hAnsi="Times New Roman" w:cs="Times New Roman"/>
          <w:b/>
          <w:bCs/>
          <w:i/>
          <w:iCs/>
        </w:rPr>
        <w:instrText xml:space="preserve"> REF _Ref438565377 \w \h  \* MERGEFORMAT </w:instrText>
      </w:r>
      <w:r w:rsidRPr="001668F6">
        <w:rPr>
          <w:rFonts w:ascii="Times New Roman" w:eastAsia="Times New Roman" w:hAnsi="Times New Roman" w:cs="Times New Roman"/>
          <w:b/>
          <w:bCs/>
          <w:i/>
          <w:iCs/>
        </w:rPr>
      </w:r>
      <w:r w:rsidRPr="001668F6">
        <w:rPr>
          <w:rFonts w:ascii="Times New Roman" w:eastAsia="Times New Roman" w:hAnsi="Times New Roman" w:cs="Times New Roman"/>
          <w:b/>
          <w:bCs/>
          <w:i/>
          <w:iCs/>
        </w:rPr>
        <w:fldChar w:fldCharType="separate"/>
      </w:r>
      <w:r w:rsidR="00662CC2">
        <w:rPr>
          <w:rFonts w:ascii="Times New Roman" w:eastAsia="Times New Roman" w:hAnsi="Times New Roman" w:cs="Times New Roman"/>
          <w:i/>
          <w:iCs/>
        </w:rPr>
        <w:t xml:space="preserve">Ошибка! Источник </w:t>
      </w:r>
      <w:r w:rsidR="00662CC2">
        <w:rPr>
          <w:rFonts w:ascii="Times New Roman" w:eastAsia="Times New Roman" w:hAnsi="Times New Roman" w:cs="Times New Roman"/>
          <w:i/>
          <w:iCs/>
        </w:rPr>
        <w:lastRenderedPageBreak/>
        <w:t>ссылки не найден.</w:t>
      </w:r>
      <w:r w:rsidRPr="001668F6">
        <w:rPr>
          <w:rFonts w:ascii="Times New Roman" w:eastAsia="Times New Roman" w:hAnsi="Times New Roman" w:cs="Times New Roman"/>
          <w:b/>
          <w:bCs/>
          <w:i/>
          <w:iCs/>
        </w:rPr>
        <w:fldChar w:fldCharType="end"/>
      </w:r>
      <w:r w:rsidRPr="001668F6">
        <w:rPr>
          <w:rFonts w:ascii="Times New Roman" w:eastAsia="Times New Roman" w:hAnsi="Times New Roman" w:cs="Times New Roman"/>
          <w:b/>
          <w:bCs/>
          <w:i/>
          <w:iCs/>
        </w:rPr>
        <w:t xml:space="preserve"> Программы.</w:t>
      </w:r>
      <w:r w:rsidRPr="001668F6" w:rsidDel="00047E95">
        <w:rPr>
          <w:rFonts w:ascii="Times New Roman" w:eastAsia="Times New Roman" w:hAnsi="Times New Roman" w:cs="Times New Roman"/>
          <w:b/>
          <w:bCs/>
          <w:i/>
          <w:iCs/>
        </w:rPr>
        <w:t xml:space="preserve"> </w:t>
      </w:r>
      <w:r w:rsidRPr="001668F6">
        <w:rPr>
          <w:rFonts w:ascii="Times New Roman" w:eastAsia="Times New Roman" w:hAnsi="Times New Roman" w:cs="Times New Roman"/>
          <w:b/>
          <w:i/>
        </w:rPr>
        <w:t>При этом дата начала размещения Биржевых облигаций устанавливается Эмитентом в соответствии с действующим федеральным законодательством.</w:t>
      </w:r>
    </w:p>
    <w:p w14:paraId="469C12DC" w14:textId="77777777" w:rsidR="001668F6" w:rsidRPr="001668F6" w:rsidRDefault="001668F6" w:rsidP="001668F6">
      <w:pPr>
        <w:autoSpaceDE w:val="0"/>
        <w:autoSpaceDN w:val="0"/>
        <w:adjustRightInd w:val="0"/>
        <w:spacing w:after="0" w:line="240" w:lineRule="auto"/>
        <w:ind w:firstLine="540"/>
        <w:jc w:val="both"/>
        <w:rPr>
          <w:rFonts w:ascii="Times New Roman" w:eastAsia="Times New Roman" w:hAnsi="Times New Roman" w:cs="Times New Roman"/>
          <w:b/>
          <w:bCs/>
          <w:i/>
          <w:iCs/>
        </w:rPr>
      </w:pPr>
      <w:r w:rsidRPr="001668F6">
        <w:rPr>
          <w:rFonts w:ascii="Times New Roman" w:eastAsia="Times New Roman" w:hAnsi="Times New Roman" w:cs="Times New Roman"/>
          <w:b/>
          <w:bCs/>
          <w:i/>
          <w:iCs/>
        </w:rPr>
        <w:t>Об определенной дате начала размещения Эмитент уведомляет Биржу и НРД в согласованном порядке.</w:t>
      </w:r>
    </w:p>
    <w:p w14:paraId="6C8C53AB" w14:textId="77777777" w:rsidR="001668F6" w:rsidRPr="001668F6" w:rsidRDefault="001668F6" w:rsidP="001668F6">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5E72A77A" w14:textId="77777777" w:rsidR="001668F6" w:rsidRPr="001668F6" w:rsidRDefault="001668F6" w:rsidP="001668F6">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1668F6">
        <w:rPr>
          <w:rFonts w:ascii="Times New Roman" w:eastAsia="Times New Roman" w:hAnsi="Times New Roman" w:cs="Times New Roman"/>
          <w:b/>
          <w:i/>
        </w:rPr>
        <w:t>Дата начала размещения Биржевых облигаций может быть перенесена (изменена) решением уполномоченного</w:t>
      </w:r>
      <w:r w:rsidRPr="001668F6" w:rsidDel="00777D74">
        <w:rPr>
          <w:rFonts w:ascii="Times New Roman" w:eastAsia="Times New Roman" w:hAnsi="Times New Roman" w:cs="Times New Roman"/>
          <w:b/>
          <w:i/>
        </w:rPr>
        <w:t xml:space="preserve"> </w:t>
      </w:r>
      <w:r w:rsidRPr="001668F6">
        <w:rPr>
          <w:rFonts w:ascii="Times New Roman" w:eastAsia="Times New Roman" w:hAnsi="Times New Roman" w:cs="Times New Roman"/>
          <w:b/>
          <w:i/>
        </w:rPr>
        <w:t>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6F8FE3C9" w14:textId="77777777" w:rsidR="001668F6" w:rsidRPr="001668F6" w:rsidRDefault="001668F6" w:rsidP="001668F6">
      <w:pPr>
        <w:autoSpaceDE w:val="0"/>
        <w:autoSpaceDN w:val="0"/>
        <w:adjustRightInd w:val="0"/>
        <w:spacing w:after="0" w:line="240" w:lineRule="auto"/>
        <w:ind w:firstLine="539"/>
        <w:jc w:val="both"/>
        <w:rPr>
          <w:rFonts w:ascii="Times New Roman" w:eastAsia="Times New Roman" w:hAnsi="Times New Roman" w:cs="Times New Roman"/>
          <w:b/>
          <w:bCs/>
          <w:i/>
          <w:iCs/>
        </w:rPr>
      </w:pPr>
    </w:p>
    <w:p w14:paraId="7E228882" w14:textId="77777777" w:rsidR="001668F6" w:rsidRPr="001668F6" w:rsidRDefault="001668F6" w:rsidP="001668F6">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1668F6">
        <w:rPr>
          <w:rFonts w:ascii="Times New Roman" w:eastAsia="Times New Roman" w:hAnsi="Times New Roman" w:cs="Times New Roman"/>
          <w:b/>
          <w:i/>
        </w:rPr>
        <w:t xml:space="preserve">В случае принятия Эмитентом решения о переносе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w:t>
      </w:r>
      <w:r w:rsidRPr="001668F6">
        <w:rPr>
          <w:rFonts w:ascii="Times New Roman" w:eastAsia="Times New Roman" w:hAnsi="Times New Roman" w:cs="Times New Roman"/>
          <w:b/>
          <w:bCs/>
          <w:i/>
          <w:iCs/>
        </w:rPr>
        <w:fldChar w:fldCharType="begin"/>
      </w:r>
      <w:r w:rsidRPr="001668F6">
        <w:rPr>
          <w:rFonts w:ascii="Times New Roman" w:eastAsia="Times New Roman" w:hAnsi="Times New Roman" w:cs="Times New Roman"/>
          <w:b/>
          <w:bCs/>
          <w:i/>
          <w:iCs/>
        </w:rPr>
        <w:instrText xml:space="preserve"> REF _Ref438565377 \w \h  \* MERGEFORMAT </w:instrText>
      </w:r>
      <w:r w:rsidRPr="001668F6">
        <w:rPr>
          <w:rFonts w:ascii="Times New Roman" w:eastAsia="Times New Roman" w:hAnsi="Times New Roman" w:cs="Times New Roman"/>
          <w:b/>
          <w:bCs/>
          <w:i/>
          <w:iCs/>
        </w:rPr>
      </w:r>
      <w:r w:rsidRPr="001668F6">
        <w:rPr>
          <w:rFonts w:ascii="Times New Roman" w:eastAsia="Times New Roman" w:hAnsi="Times New Roman" w:cs="Times New Roman"/>
          <w:b/>
          <w:bCs/>
          <w:i/>
          <w:iCs/>
        </w:rPr>
        <w:fldChar w:fldCharType="separate"/>
      </w:r>
      <w:r w:rsidR="00662CC2">
        <w:rPr>
          <w:rFonts w:ascii="Times New Roman" w:eastAsia="Times New Roman" w:hAnsi="Times New Roman" w:cs="Times New Roman"/>
          <w:i/>
          <w:iCs/>
        </w:rPr>
        <w:t>Ошибка! Источник ссылки не найден.</w:t>
      </w:r>
      <w:r w:rsidRPr="001668F6">
        <w:rPr>
          <w:rFonts w:ascii="Times New Roman" w:eastAsia="Times New Roman" w:hAnsi="Times New Roman" w:cs="Times New Roman"/>
          <w:b/>
          <w:bCs/>
          <w:i/>
          <w:iCs/>
        </w:rPr>
        <w:fldChar w:fldCharType="end"/>
      </w:r>
      <w:r w:rsidRPr="001668F6">
        <w:rPr>
          <w:rFonts w:ascii="Times New Roman" w:eastAsia="Times New Roman" w:hAnsi="Times New Roman" w:cs="Times New Roman"/>
          <w:b/>
          <w:i/>
        </w:rPr>
        <w:t xml:space="preserve"> </w:t>
      </w:r>
      <w:r w:rsidRPr="001668F6">
        <w:rPr>
          <w:rFonts w:ascii="Times New Roman" w:eastAsia="Times New Roman" w:hAnsi="Times New Roman" w:cs="Times New Roman"/>
          <w:b/>
          <w:bCs/>
          <w:i/>
          <w:iCs/>
        </w:rPr>
        <w:t>Программы</w:t>
      </w:r>
      <w:r w:rsidRPr="001668F6">
        <w:rPr>
          <w:rFonts w:ascii="Times New Roman" w:eastAsia="Times New Roman" w:hAnsi="Times New Roman" w:cs="Times New Roman"/>
          <w:b/>
          <w:i/>
        </w:rPr>
        <w:t>.</w:t>
      </w:r>
    </w:p>
    <w:p w14:paraId="0DDBD20D" w14:textId="77777777" w:rsidR="001668F6" w:rsidRPr="001668F6" w:rsidRDefault="001668F6" w:rsidP="001668F6">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1668F6">
        <w:rPr>
          <w:rFonts w:ascii="Times New Roman" w:eastAsia="Times New Roman" w:hAnsi="Times New Roman" w:cs="Times New Roman"/>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4515E2B6" w14:textId="77777777" w:rsidR="001668F6" w:rsidRPr="001668F6" w:rsidRDefault="001668F6" w:rsidP="001668F6">
      <w:pPr>
        <w:widowControl w:val="0"/>
        <w:adjustRightInd w:val="0"/>
        <w:spacing w:after="0" w:line="240" w:lineRule="auto"/>
        <w:ind w:firstLine="540"/>
        <w:jc w:val="both"/>
        <w:rPr>
          <w:rFonts w:ascii="Times New Roman" w:eastAsia="Calibri" w:hAnsi="Times New Roman" w:cs="Times New Roman"/>
          <w:b/>
          <w:i/>
        </w:rPr>
      </w:pPr>
    </w:p>
    <w:p w14:paraId="73A73D7A" w14:textId="77777777" w:rsidR="001668F6" w:rsidRPr="001668F6" w:rsidRDefault="001668F6" w:rsidP="001668F6">
      <w:pPr>
        <w:widowControl w:val="0"/>
        <w:adjustRightInd w:val="0"/>
        <w:spacing w:after="0" w:line="240" w:lineRule="auto"/>
        <w:ind w:firstLine="540"/>
        <w:jc w:val="both"/>
        <w:rPr>
          <w:rFonts w:ascii="Times New Roman" w:eastAsia="Calibri" w:hAnsi="Times New Roman" w:cs="Times New Roman"/>
          <w:b/>
          <w:i/>
        </w:rPr>
      </w:pPr>
      <w:r w:rsidRPr="001668F6">
        <w:rPr>
          <w:rFonts w:ascii="Times New Roman" w:eastAsia="Calibri" w:hAnsi="Times New Roman" w:cs="Times New Roman"/>
        </w:rPr>
        <w:t>Дата окончания размещения, или порядок ее определения:</w:t>
      </w:r>
    </w:p>
    <w:p w14:paraId="71EE5798" w14:textId="77777777" w:rsidR="001668F6" w:rsidRPr="001668F6" w:rsidRDefault="001668F6" w:rsidP="001668F6">
      <w:pPr>
        <w:autoSpaceDE w:val="0"/>
        <w:autoSpaceDN w:val="0"/>
        <w:spacing w:after="0" w:line="240" w:lineRule="auto"/>
        <w:ind w:firstLine="539"/>
        <w:jc w:val="both"/>
        <w:rPr>
          <w:rFonts w:ascii="Times New Roman" w:eastAsia="Times New Roman" w:hAnsi="Times New Roman" w:cs="Times New Roman"/>
          <w:b/>
          <w:i/>
          <w:szCs w:val="20"/>
          <w:u w:val="single"/>
        </w:rPr>
      </w:pPr>
      <w:r w:rsidRPr="001668F6">
        <w:rPr>
          <w:rFonts w:ascii="Times New Roman" w:eastAsia="Times New Roman" w:hAnsi="Times New Roman" w:cs="Times New Roman"/>
          <w:b/>
          <w:i/>
          <w:szCs w:val="20"/>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5FA3602C" w14:textId="77777777" w:rsidR="001668F6" w:rsidRPr="001668F6" w:rsidRDefault="001668F6" w:rsidP="001668F6">
      <w:pPr>
        <w:spacing w:after="0" w:line="240" w:lineRule="auto"/>
        <w:ind w:firstLine="540"/>
        <w:rPr>
          <w:rFonts w:ascii="Times New Roman" w:eastAsia="Times New Roman" w:hAnsi="Times New Roman" w:cs="Times New Roman"/>
        </w:rPr>
      </w:pPr>
    </w:p>
    <w:p w14:paraId="19AD5EDD" w14:textId="77777777" w:rsidR="001668F6" w:rsidRPr="001668F6" w:rsidRDefault="001668F6" w:rsidP="001668F6">
      <w:pPr>
        <w:spacing w:after="0" w:line="240" w:lineRule="auto"/>
        <w:ind w:firstLine="540"/>
        <w:contextualSpacing/>
        <w:jc w:val="both"/>
        <w:rPr>
          <w:rFonts w:ascii="Times New Roman" w:eastAsia="Calibri" w:hAnsi="Times New Roman" w:cs="Times New Roman"/>
          <w:b/>
          <w:bCs/>
          <w:i/>
          <w:iCs/>
          <w:u w:val="single"/>
        </w:rPr>
      </w:pPr>
      <w:r w:rsidRPr="001668F6">
        <w:rPr>
          <w:rFonts w:ascii="Times New Roman" w:eastAsia="Calibri" w:hAnsi="Times New Roman" w:cs="Times New Roman"/>
        </w:rPr>
        <w:t xml:space="preserve">цена размещения или порядок ее определения: </w:t>
      </w:r>
      <w:r w:rsidRPr="001668F6">
        <w:rPr>
          <w:rFonts w:ascii="Times New Roman" w:eastAsia="Calibri" w:hAnsi="Times New Roman" w:cs="Times New Roman"/>
          <w:b/>
          <w:bCs/>
          <w:i/>
          <w:iCs/>
          <w:u w:val="single"/>
        </w:rPr>
        <w:t xml:space="preserve">Цена размещения Биржевых облигаций определяется в порядке, установленном Условиями выпуска Биржевых облигаций. </w:t>
      </w:r>
    </w:p>
    <w:p w14:paraId="2B1D06D3" w14:textId="77777777" w:rsidR="001668F6" w:rsidRPr="001668F6" w:rsidRDefault="001668F6" w:rsidP="001668F6">
      <w:pPr>
        <w:spacing w:after="0" w:line="240" w:lineRule="auto"/>
        <w:ind w:firstLine="540"/>
        <w:rPr>
          <w:rFonts w:ascii="Times New Roman" w:eastAsia="Times New Roman" w:hAnsi="Times New Roman" w:cs="Times New Roman"/>
        </w:rPr>
      </w:pPr>
    </w:p>
    <w:p w14:paraId="139B8B85" w14:textId="77777777" w:rsidR="001668F6" w:rsidRPr="001668F6" w:rsidRDefault="001668F6" w:rsidP="001668F6">
      <w:pPr>
        <w:spacing w:after="0" w:line="240" w:lineRule="auto"/>
        <w:ind w:firstLine="540"/>
        <w:contextualSpacing/>
        <w:jc w:val="both"/>
        <w:rPr>
          <w:rFonts w:ascii="Times New Roman" w:eastAsia="Calibri" w:hAnsi="Times New Roman" w:cs="Times New Roman"/>
          <w:b/>
          <w:bCs/>
          <w:i/>
          <w:iCs/>
          <w:u w:val="single"/>
        </w:rPr>
      </w:pPr>
      <w:r w:rsidRPr="001668F6">
        <w:rPr>
          <w:rFonts w:ascii="Times New Roman" w:eastAsia="Calibri" w:hAnsi="Times New Roman" w:cs="Times New Roman"/>
        </w:rPr>
        <w:t xml:space="preserve">условия обеспечения (для облигаций с обеспечением): </w:t>
      </w:r>
      <w:r w:rsidRPr="001668F6">
        <w:rPr>
          <w:rFonts w:ascii="Times New Roman" w:eastAsia="Calibri" w:hAnsi="Times New Roman" w:cs="Times New Roman"/>
          <w:b/>
          <w:bCs/>
          <w:i/>
          <w:iCs/>
          <w:u w:val="single"/>
        </w:rPr>
        <w:t>Размещаемые ценные бумаги не являются облигациями с обеспечением</w:t>
      </w:r>
    </w:p>
    <w:p w14:paraId="51443000" w14:textId="77777777" w:rsidR="001668F6" w:rsidRPr="001668F6" w:rsidRDefault="001668F6" w:rsidP="001668F6">
      <w:pPr>
        <w:spacing w:after="0" w:line="240" w:lineRule="auto"/>
        <w:ind w:firstLine="540"/>
        <w:contextualSpacing/>
        <w:jc w:val="both"/>
        <w:rPr>
          <w:rFonts w:ascii="Times New Roman" w:eastAsia="Calibri" w:hAnsi="Times New Roman" w:cs="Times New Roman"/>
          <w:b/>
          <w:bCs/>
          <w:i/>
          <w:iCs/>
          <w:u w:val="single"/>
        </w:rPr>
      </w:pPr>
      <w:r w:rsidRPr="001668F6">
        <w:rPr>
          <w:rFonts w:ascii="Times New Roman" w:eastAsia="Calibri" w:hAnsi="Times New Roman" w:cs="Times New Roman"/>
        </w:rPr>
        <w:t xml:space="preserve">условия конвертации (для конвертируемых ценных бумаг): </w:t>
      </w:r>
      <w:r w:rsidRPr="001668F6">
        <w:rPr>
          <w:rFonts w:ascii="Times New Roman" w:eastAsia="Calibri" w:hAnsi="Times New Roman" w:cs="Times New Roman"/>
          <w:b/>
          <w:bCs/>
          <w:i/>
          <w:iCs/>
          <w:u w:val="single"/>
        </w:rPr>
        <w:t>Размещаемые ценные бумаги не являются конвертируемыми.</w:t>
      </w:r>
    </w:p>
    <w:p w14:paraId="16F13F43" w14:textId="77777777" w:rsidR="00DC3D7C" w:rsidRPr="006E5B9D" w:rsidRDefault="00DC3D7C" w:rsidP="006E5B9D">
      <w:pPr>
        <w:spacing w:after="0" w:line="240" w:lineRule="auto"/>
        <w:ind w:firstLine="540"/>
        <w:jc w:val="both"/>
        <w:rPr>
          <w:rFonts w:ascii="Times New Roman" w:eastAsiaTheme="minorEastAsia" w:hAnsi="Times New Roman" w:cs="Times New Roman"/>
          <w:lang w:eastAsia="ru-RU"/>
        </w:rPr>
      </w:pPr>
    </w:p>
    <w:p w14:paraId="3BF58F2F" w14:textId="5D1C33A8" w:rsidR="00812A1B" w:rsidRPr="006E5B9D" w:rsidRDefault="00812A1B" w:rsidP="006E5B9D">
      <w:pPr>
        <w:spacing w:after="0" w:line="240" w:lineRule="auto"/>
        <w:ind w:firstLine="540"/>
        <w:jc w:val="both"/>
        <w:rPr>
          <w:rFonts w:ascii="Times New Roman" w:eastAsiaTheme="minorEastAsia" w:hAnsi="Times New Roman" w:cs="Times New Roman"/>
          <w:lang w:eastAsia="ru-RU"/>
        </w:rPr>
      </w:pPr>
      <w:r w:rsidRPr="006E5B9D">
        <w:rPr>
          <w:rFonts w:ascii="Times New Roman" w:eastAsiaTheme="minorEastAsia" w:hAnsi="Times New Roman" w:cs="Times New Roman"/>
          <w:lang w:eastAsia="ru-RU"/>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w:t>
      </w:r>
      <w:r w:rsidRPr="005B034E">
        <w:rPr>
          <w:rFonts w:ascii="Times New Roman" w:eastAsiaTheme="minorEastAsia" w:hAnsi="Times New Roman" w:cs="Times New Roman"/>
          <w:lang w:eastAsia="ru-RU"/>
        </w:rPr>
        <w:t xml:space="preserve"> (дополнит</w:t>
      </w:r>
      <w:r w:rsidR="006E5B9D">
        <w:rPr>
          <w:rFonts w:ascii="Times New Roman" w:eastAsiaTheme="minorEastAsia" w:hAnsi="Times New Roman" w:cs="Times New Roman"/>
          <w:lang w:eastAsia="ru-RU"/>
        </w:rPr>
        <w:t>ельного выпуска) ценных бумаг):</w:t>
      </w:r>
    </w:p>
    <w:p w14:paraId="19ACF328" w14:textId="77777777" w:rsidR="006E5B9D" w:rsidRPr="006E5B9D" w:rsidRDefault="006E5B9D" w:rsidP="006E5B9D">
      <w:pPr>
        <w:spacing w:after="0" w:line="240" w:lineRule="auto"/>
        <w:ind w:firstLine="540"/>
        <w:jc w:val="both"/>
        <w:rPr>
          <w:rFonts w:ascii="Times New Roman" w:hAnsi="Times New Roman" w:cs="Times New Roman"/>
          <w:b/>
          <w:i/>
        </w:rPr>
      </w:pPr>
      <w:r w:rsidRPr="006E5B9D">
        <w:rPr>
          <w:rFonts w:ascii="Times New Roman" w:hAnsi="Times New Roman" w:cs="Times New Roman"/>
          <w:b/>
          <w:i/>
        </w:rPr>
        <w:t>Проспект ценных бумаг подготовлен в отношении размещаемых ценных бумаг.</w:t>
      </w:r>
    </w:p>
    <w:p w14:paraId="5682CC99" w14:textId="77777777" w:rsidR="00046A97" w:rsidRPr="005B034E" w:rsidRDefault="00046A97" w:rsidP="00046A97">
      <w:pPr>
        <w:spacing w:after="0" w:line="240" w:lineRule="auto"/>
        <w:ind w:firstLine="540"/>
        <w:jc w:val="both"/>
        <w:rPr>
          <w:rFonts w:ascii="Times New Roman" w:eastAsiaTheme="minorEastAsia" w:hAnsi="Times New Roman" w:cs="Times New Roman"/>
          <w:lang w:eastAsia="ru-RU"/>
        </w:rPr>
      </w:pPr>
    </w:p>
    <w:p w14:paraId="72EFF134" w14:textId="77777777" w:rsidR="00812A1B" w:rsidRPr="005B034E" w:rsidRDefault="00812A1B" w:rsidP="00BB59D1">
      <w:pPr>
        <w:spacing w:after="0" w:line="240" w:lineRule="auto"/>
        <w:ind w:firstLine="540"/>
        <w:jc w:val="both"/>
        <w:rPr>
          <w:rFonts w:ascii="Times New Roman" w:eastAsiaTheme="minorEastAsia" w:hAnsi="Times New Roman" w:cs="Times New Roman"/>
          <w:lang w:eastAsia="ru-RU"/>
        </w:rPr>
      </w:pPr>
      <w:r w:rsidRPr="005B034E">
        <w:rPr>
          <w:rFonts w:ascii="Times New Roman" w:eastAsiaTheme="minorEastAsia" w:hAnsi="Times New Roman" w:cs="Times New Roman"/>
          <w:lang w:eastAsia="ru-RU"/>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14:paraId="743E2EC5" w14:textId="7E6245C9" w:rsidR="001668F6" w:rsidRPr="001668F6" w:rsidRDefault="0087046E" w:rsidP="001668F6">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rPr>
        <w:t>Цели эмиссии:</w:t>
      </w:r>
      <w:r w:rsidRPr="005B034E">
        <w:t xml:space="preserve"> </w:t>
      </w:r>
      <w:r w:rsidR="001668F6">
        <w:rPr>
          <w:rFonts w:ascii="Times New Roman" w:hAnsi="Times New Roman" w:cs="Times New Roman"/>
          <w:b/>
          <w:i/>
        </w:rPr>
        <w:t>основной целью</w:t>
      </w:r>
      <w:r w:rsidR="001668F6" w:rsidRPr="001668F6">
        <w:rPr>
          <w:rFonts w:ascii="Times New Roman" w:hAnsi="Times New Roman" w:cs="Times New Roman"/>
          <w:b/>
          <w:i/>
        </w:rPr>
        <w:t xml:space="preserve"> эмиссии </w:t>
      </w:r>
      <w:r w:rsidR="001668F6">
        <w:rPr>
          <w:rFonts w:ascii="Times New Roman" w:hAnsi="Times New Roman" w:cs="Times New Roman"/>
          <w:b/>
          <w:i/>
        </w:rPr>
        <w:t>Биржевых о</w:t>
      </w:r>
      <w:r w:rsidR="001668F6" w:rsidRPr="001668F6">
        <w:rPr>
          <w:rFonts w:ascii="Times New Roman" w:hAnsi="Times New Roman" w:cs="Times New Roman"/>
          <w:b/>
          <w:i/>
        </w:rPr>
        <w:t>блигаций является привлечение средств для финансирования основной деятельности Эмитента.</w:t>
      </w:r>
    </w:p>
    <w:p w14:paraId="0B935605" w14:textId="559374E1" w:rsidR="0087046E" w:rsidRPr="005B034E" w:rsidRDefault="0087046E" w:rsidP="0087046E">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rPr>
        <w:t xml:space="preserve">Направления использования средств, полученных в результате размещения ценных бумаг: </w:t>
      </w:r>
      <w:r w:rsidRPr="005B034E">
        <w:rPr>
          <w:rFonts w:ascii="Times New Roman" w:hAnsi="Times New Roman" w:cs="Times New Roman"/>
          <w:b/>
          <w:i/>
        </w:rPr>
        <w:t xml:space="preserve">средства, полученные от размещения Биржевых облигаций, будут использованы на финансирование </w:t>
      </w:r>
      <w:r w:rsidR="001668F6" w:rsidRPr="001668F6">
        <w:rPr>
          <w:rFonts w:ascii="Times New Roman" w:hAnsi="Times New Roman" w:cs="Times New Roman"/>
          <w:b/>
          <w:i/>
        </w:rPr>
        <w:t>основной деятельности Эмитента</w:t>
      </w:r>
      <w:r w:rsidRPr="005B034E">
        <w:rPr>
          <w:rFonts w:ascii="Times New Roman" w:hAnsi="Times New Roman" w:cs="Times New Roman"/>
          <w:b/>
          <w:i/>
        </w:rPr>
        <w:t>.</w:t>
      </w:r>
    </w:p>
    <w:p w14:paraId="2E57B6FD" w14:textId="77777777" w:rsidR="0087046E" w:rsidRPr="005B034E" w:rsidRDefault="0087046E" w:rsidP="0087046E">
      <w:pPr>
        <w:autoSpaceDE w:val="0"/>
        <w:autoSpaceDN w:val="0"/>
        <w:adjustRightInd w:val="0"/>
        <w:spacing w:after="0" w:line="240" w:lineRule="auto"/>
        <w:ind w:firstLine="540"/>
        <w:jc w:val="both"/>
        <w:rPr>
          <w:rFonts w:ascii="Times New Roman" w:eastAsia="Times New Roman" w:hAnsi="Times New Roman" w:cs="Times New Roman"/>
          <w:b/>
          <w:bCs/>
          <w:i/>
        </w:rPr>
      </w:pPr>
      <w:r w:rsidRPr="005B034E">
        <w:rPr>
          <w:rFonts w:ascii="Times New Roman" w:hAnsi="Times New Roman" w:cs="Times New Roman"/>
          <w:b/>
          <w:i/>
        </w:rPr>
        <w:t>Размещение Биржевых облигаций не осуществляется с целью финансирования определенной сделки (взаимосвязанных сделок) или иной операции, в том числе, для п</w:t>
      </w:r>
      <w:r w:rsidRPr="005B034E">
        <w:rPr>
          <w:rFonts w:ascii="Times New Roman" w:eastAsia="Times New Roman" w:hAnsi="Times New Roman" w:cs="Times New Roman"/>
          <w:b/>
          <w:bCs/>
          <w:i/>
        </w:rPr>
        <w:t>риобретения долей участия в уставном (складочном) капитале (акций) иной организации.</w:t>
      </w:r>
    </w:p>
    <w:p w14:paraId="5B7DD04C" w14:textId="77777777" w:rsidR="00BE3748" w:rsidRPr="005B034E" w:rsidRDefault="00BE3748" w:rsidP="00BE3748">
      <w:pPr>
        <w:autoSpaceDE w:val="0"/>
        <w:autoSpaceDN w:val="0"/>
        <w:adjustRightInd w:val="0"/>
        <w:spacing w:after="0" w:line="240" w:lineRule="auto"/>
        <w:ind w:firstLine="540"/>
        <w:jc w:val="both"/>
        <w:rPr>
          <w:rFonts w:ascii="Times New Roman" w:hAnsi="Times New Roman" w:cs="Times New Roman"/>
        </w:rPr>
      </w:pPr>
    </w:p>
    <w:p w14:paraId="04ACD95E" w14:textId="77777777" w:rsidR="00812A1B" w:rsidRPr="005B034E" w:rsidRDefault="00812A1B" w:rsidP="00BB59D1">
      <w:pPr>
        <w:spacing w:after="0" w:line="240" w:lineRule="auto"/>
        <w:ind w:firstLine="540"/>
        <w:jc w:val="both"/>
        <w:rPr>
          <w:rFonts w:ascii="Times New Roman" w:eastAsiaTheme="minorEastAsia" w:hAnsi="Times New Roman" w:cs="Times New Roman"/>
          <w:lang w:eastAsia="ru-RU"/>
        </w:rPr>
      </w:pPr>
      <w:r w:rsidRPr="005B034E">
        <w:rPr>
          <w:rFonts w:ascii="Times New Roman" w:eastAsiaTheme="minorEastAsia" w:hAnsi="Times New Roman" w:cs="Times New Roman"/>
          <w:lang w:eastAsia="ru-RU"/>
        </w:rPr>
        <w:t>д) иная информация, которую эмитент посчитает необходимым указать во введении:</w:t>
      </w:r>
    </w:p>
    <w:p w14:paraId="27BEBB9B" w14:textId="77777777" w:rsidR="00FA3189" w:rsidRPr="005B034E" w:rsidRDefault="00FA3189" w:rsidP="005665F8">
      <w:pPr>
        <w:spacing w:after="0" w:line="240" w:lineRule="auto"/>
        <w:ind w:firstLine="540"/>
        <w:jc w:val="both"/>
        <w:rPr>
          <w:rFonts w:ascii="Times New Roman" w:eastAsiaTheme="minorEastAsia" w:hAnsi="Times New Roman" w:cs="Times New Roman"/>
          <w:lang w:eastAsia="ru-RU"/>
        </w:rPr>
      </w:pPr>
    </w:p>
    <w:p w14:paraId="245F5FF0" w14:textId="1FAF393F" w:rsidR="00216FC8" w:rsidRPr="005B034E" w:rsidRDefault="00216FC8" w:rsidP="00216FC8">
      <w:pPr>
        <w:spacing w:after="0" w:line="240" w:lineRule="auto"/>
        <w:ind w:firstLine="540"/>
        <w:jc w:val="both"/>
        <w:rPr>
          <w:rFonts w:ascii="Times New Roman" w:eastAsia="Times New Roman" w:hAnsi="Times New Roman" w:cs="Times New Roman"/>
          <w:b/>
          <w:bCs/>
          <w:i/>
          <w:iCs/>
        </w:rPr>
      </w:pPr>
      <w:r w:rsidRPr="005B034E">
        <w:rPr>
          <w:rFonts w:ascii="Times New Roman" w:eastAsia="Times New Roman" w:hAnsi="Times New Roman" w:cs="Times New Roman"/>
          <w:b/>
          <w:bCs/>
          <w:i/>
          <w:iCs/>
        </w:rPr>
        <w:t>Иная информация, которую Эмитент указывает по собственному усмотрению во Введении</w:t>
      </w:r>
      <w:r w:rsidR="00DA0565">
        <w:rPr>
          <w:rFonts w:ascii="Times New Roman" w:eastAsia="Times New Roman" w:hAnsi="Times New Roman" w:cs="Times New Roman"/>
          <w:b/>
          <w:bCs/>
          <w:i/>
          <w:iCs/>
        </w:rPr>
        <w:t>,</w:t>
      </w:r>
      <w:r w:rsidRPr="005B034E">
        <w:rPr>
          <w:rFonts w:ascii="Times New Roman" w:eastAsia="Times New Roman" w:hAnsi="Times New Roman" w:cs="Times New Roman"/>
          <w:b/>
          <w:bCs/>
          <w:i/>
          <w:iCs/>
        </w:rPr>
        <w:t xml:space="preserve"> не приводится, более детальные сведения о</w:t>
      </w:r>
      <w:r w:rsidR="001668F6">
        <w:rPr>
          <w:rFonts w:ascii="Times New Roman" w:eastAsia="Times New Roman" w:hAnsi="Times New Roman" w:cs="Times New Roman"/>
          <w:b/>
          <w:bCs/>
          <w:i/>
          <w:iCs/>
        </w:rPr>
        <w:t>б</w:t>
      </w:r>
      <w:r w:rsidRPr="005B034E">
        <w:rPr>
          <w:rFonts w:ascii="Times New Roman" w:eastAsia="Times New Roman" w:hAnsi="Times New Roman" w:cs="Times New Roman"/>
          <w:b/>
          <w:bCs/>
          <w:i/>
          <w:iCs/>
        </w:rPr>
        <w:t xml:space="preserve"> Эмитенте, его деятельности, приводятся детально в соответствующих пунктах настоящего Проспекта ценных бумаг и Приложениях к нему.</w:t>
      </w:r>
    </w:p>
    <w:p w14:paraId="79F03753" w14:textId="77777777" w:rsidR="00FA3189" w:rsidRPr="005B034E" w:rsidRDefault="00FA3189" w:rsidP="00B87487">
      <w:pPr>
        <w:autoSpaceDE w:val="0"/>
        <w:autoSpaceDN w:val="0"/>
        <w:adjustRightInd w:val="0"/>
        <w:spacing w:after="0" w:line="240" w:lineRule="auto"/>
        <w:ind w:firstLine="540"/>
        <w:jc w:val="both"/>
        <w:outlineLvl w:val="0"/>
        <w:rPr>
          <w:rFonts w:ascii="Times New Roman" w:hAnsi="Times New Roman" w:cs="Times New Roman"/>
        </w:rPr>
      </w:pPr>
    </w:p>
    <w:p w14:paraId="54CAFC2B" w14:textId="77777777" w:rsidR="006E5B9D" w:rsidRPr="00CB42CC" w:rsidRDefault="00812A1B" w:rsidP="003D3C82">
      <w:pPr>
        <w:autoSpaceDE w:val="0"/>
        <w:autoSpaceDN w:val="0"/>
        <w:adjustRightInd w:val="0"/>
        <w:spacing w:after="0" w:line="240" w:lineRule="auto"/>
        <w:ind w:firstLine="540"/>
        <w:jc w:val="both"/>
        <w:rPr>
          <w:rFonts w:ascii="Times New Roman" w:hAnsi="Times New Roman" w:cs="Times New Roman"/>
          <w:b/>
          <w:i/>
        </w:rPr>
      </w:pPr>
      <w:r w:rsidRPr="005B034E">
        <w:rPr>
          <w:b/>
          <w:i/>
        </w:rPr>
        <w:t>«</w:t>
      </w:r>
      <w:r w:rsidRPr="005B034E">
        <w:rPr>
          <w:rFonts w:ascii="Times New Roman" w:hAnsi="Times New Roman" w:cs="Times New Roman"/>
          <w:b/>
          <w:i/>
        </w:rPr>
        <w:t xml:space="preserve">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(эмитент и лицо, предоставляющее обеспечение по облигациям эмитента, осуществляют) основную деятельность, и результатов деятельности эмитента (эмитента и лица, предоставляющего обеспечение по облигациям </w:t>
      </w:r>
      <w:r w:rsidRPr="005B034E">
        <w:rPr>
          <w:rFonts w:ascii="Times New Roman" w:hAnsi="Times New Roman" w:cs="Times New Roman"/>
          <w:b/>
          <w:i/>
        </w:rPr>
        <w:lastRenderedPageBreak/>
        <w:t>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r w:rsidRPr="005B034E">
        <w:rPr>
          <w:b/>
          <w:i/>
        </w:rPr>
        <w:t>»</w:t>
      </w:r>
      <w:r w:rsidRPr="005B034E">
        <w:rPr>
          <w:rFonts w:ascii="Times New Roman" w:hAnsi="Times New Roman" w:cs="Times New Roman"/>
          <w:b/>
          <w:i/>
        </w:rPr>
        <w:t>.</w:t>
      </w:r>
    </w:p>
    <w:p w14:paraId="0F8773C0" w14:textId="0A38D1B2" w:rsidR="00FA3189" w:rsidRPr="005B034E" w:rsidRDefault="00FA3189" w:rsidP="003D3C82">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br w:type="page"/>
      </w:r>
    </w:p>
    <w:p w14:paraId="5A704552"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202039F3" w14:textId="77777777" w:rsidR="00B87487" w:rsidRPr="005B034E" w:rsidRDefault="00B87487" w:rsidP="00B87487">
      <w:pPr>
        <w:autoSpaceDE w:val="0"/>
        <w:autoSpaceDN w:val="0"/>
        <w:adjustRightInd w:val="0"/>
        <w:spacing w:after="0" w:line="240" w:lineRule="auto"/>
        <w:ind w:firstLine="540"/>
        <w:jc w:val="both"/>
        <w:outlineLvl w:val="1"/>
        <w:rPr>
          <w:rFonts w:ascii="Times New Roman" w:hAnsi="Times New Roman" w:cs="Times New Roman"/>
          <w:b/>
        </w:rPr>
      </w:pPr>
      <w:r w:rsidRPr="005B034E">
        <w:rPr>
          <w:rFonts w:ascii="Times New Roman" w:hAnsi="Times New Roman" w:cs="Times New Roman"/>
          <w:b/>
        </w:rPr>
        <w:t xml:space="preserve"> </w:t>
      </w:r>
      <w:bookmarkStart w:id="2" w:name="_Toc455738111"/>
      <w:r w:rsidRPr="005B034E">
        <w:rPr>
          <w:rFonts w:ascii="Times New Roman" w:hAnsi="Times New Roman" w:cs="Times New Roman"/>
          <w:b/>
        </w:rPr>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2"/>
    </w:p>
    <w:p w14:paraId="0F5BECFB"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549F1A85"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3" w:name="_Toc455738112"/>
      <w:r w:rsidRPr="005B034E">
        <w:rPr>
          <w:rFonts w:ascii="Times New Roman" w:hAnsi="Times New Roman" w:cs="Times New Roman"/>
          <w:b/>
        </w:rPr>
        <w:t>1.1. Сведения о банковских счетах эмитента</w:t>
      </w:r>
      <w:bookmarkEnd w:id="3"/>
    </w:p>
    <w:p w14:paraId="4C1D66A9" w14:textId="77777777" w:rsidR="001668F6" w:rsidRDefault="001668F6" w:rsidP="00613F98">
      <w:pPr>
        <w:autoSpaceDE w:val="0"/>
        <w:autoSpaceDN w:val="0"/>
        <w:adjustRightInd w:val="0"/>
        <w:spacing w:after="0" w:line="240" w:lineRule="auto"/>
        <w:ind w:firstLine="540"/>
        <w:jc w:val="both"/>
        <w:rPr>
          <w:rFonts w:ascii="Times New Roman" w:eastAsia="Calibri" w:hAnsi="Times New Roman" w:cs="Times New Roman"/>
          <w:b/>
          <w:i/>
        </w:rPr>
      </w:pPr>
    </w:p>
    <w:p w14:paraId="16D7CA2D" w14:textId="77777777" w:rsidR="001668F6" w:rsidRPr="001668F6" w:rsidRDefault="001668F6" w:rsidP="001668F6">
      <w:pPr>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r w:rsidRPr="001668F6">
        <w:rPr>
          <w:rFonts w:ascii="Times New Roman" w:eastAsia="Times New Roman" w:hAnsi="Times New Roman" w:cs="Times New Roman"/>
          <w:b/>
          <w:bCs/>
          <w:i/>
          <w:iCs/>
          <w:lang w:eastAsia="ru-RU"/>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237F00DD" w14:textId="77777777" w:rsidR="00AB0C10" w:rsidRPr="005B034E" w:rsidRDefault="00AB0C10" w:rsidP="00B87487">
      <w:pPr>
        <w:autoSpaceDE w:val="0"/>
        <w:autoSpaceDN w:val="0"/>
        <w:adjustRightInd w:val="0"/>
        <w:spacing w:after="0" w:line="240" w:lineRule="auto"/>
        <w:jc w:val="both"/>
        <w:rPr>
          <w:rFonts w:ascii="Times New Roman" w:hAnsi="Times New Roman" w:cs="Times New Roman"/>
        </w:rPr>
      </w:pPr>
    </w:p>
    <w:p w14:paraId="5A50F26E"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4" w:name="_Toc455738113"/>
      <w:r w:rsidRPr="00633618">
        <w:rPr>
          <w:rFonts w:ascii="Times New Roman" w:hAnsi="Times New Roman" w:cs="Times New Roman"/>
          <w:b/>
        </w:rPr>
        <w:t>1.2. Сведения об аудиторе (аудиторской организации) эмитента</w:t>
      </w:r>
      <w:bookmarkEnd w:id="4"/>
    </w:p>
    <w:p w14:paraId="5A36A687" w14:textId="77777777" w:rsidR="00063740" w:rsidRDefault="00063740" w:rsidP="00B87487">
      <w:pPr>
        <w:autoSpaceDE w:val="0"/>
        <w:autoSpaceDN w:val="0"/>
        <w:adjustRightInd w:val="0"/>
        <w:spacing w:after="0" w:line="240" w:lineRule="auto"/>
        <w:ind w:firstLine="540"/>
        <w:jc w:val="both"/>
        <w:rPr>
          <w:rFonts w:ascii="Times New Roman" w:hAnsi="Times New Roman" w:cs="Times New Roman"/>
        </w:rPr>
      </w:pPr>
    </w:p>
    <w:p w14:paraId="12116B6D"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 составившего (составившей) соответствующие аудиторские заключения, содержащиеся в проспекте ценных бумаг, указываются:</w:t>
      </w:r>
    </w:p>
    <w:p w14:paraId="4152DE8F"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2330E300" w14:textId="40269CBC" w:rsidR="00D543AF" w:rsidRPr="00D543AF" w:rsidRDefault="007248B7" w:rsidP="00D543AF">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t>1. П</w:t>
      </w:r>
      <w:r w:rsidR="00D543AF" w:rsidRPr="00D543AF">
        <w:rPr>
          <w:rFonts w:ascii="Times New Roman" w:eastAsia="Calibri" w:hAnsi="Times New Roman" w:cs="Times New Roman"/>
        </w:rPr>
        <w:t xml:space="preserve">олное фирменное наименование аудитора: </w:t>
      </w:r>
      <w:r w:rsidRPr="007248B7">
        <w:rPr>
          <w:rFonts w:ascii="Times New Roman" w:eastAsia="Calibri" w:hAnsi="Times New Roman" w:cs="Times New Roman"/>
          <w:b/>
          <w:i/>
        </w:rPr>
        <w:t xml:space="preserve">Общество с ограниченной ответственностью </w:t>
      </w:r>
      <w:r>
        <w:rPr>
          <w:rFonts w:ascii="Times New Roman" w:eastAsia="Calibri" w:hAnsi="Times New Roman" w:cs="Times New Roman"/>
          <w:b/>
          <w:i/>
        </w:rPr>
        <w:t>«</w:t>
      </w:r>
      <w:r w:rsidRPr="007248B7">
        <w:rPr>
          <w:rFonts w:ascii="Times New Roman" w:eastAsia="Calibri" w:hAnsi="Times New Roman" w:cs="Times New Roman"/>
          <w:b/>
          <w:i/>
        </w:rPr>
        <w:t>Аудит-сервис СПб</w:t>
      </w:r>
      <w:r>
        <w:rPr>
          <w:rFonts w:ascii="Times New Roman" w:eastAsia="Calibri" w:hAnsi="Times New Roman" w:cs="Times New Roman"/>
          <w:b/>
          <w:i/>
        </w:rPr>
        <w:t>»</w:t>
      </w:r>
    </w:p>
    <w:p w14:paraId="6AE7D238" w14:textId="1DF3336D"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сокращенное фирменное наименование аудитора: </w:t>
      </w:r>
      <w:r w:rsidR="007248B7" w:rsidRPr="007248B7">
        <w:rPr>
          <w:rFonts w:ascii="Times New Roman" w:eastAsia="Calibri" w:hAnsi="Times New Roman" w:cs="Times New Roman"/>
          <w:b/>
          <w:i/>
        </w:rPr>
        <w:t xml:space="preserve">ООО </w:t>
      </w:r>
      <w:r w:rsidR="007248B7">
        <w:rPr>
          <w:rFonts w:ascii="Times New Roman" w:eastAsia="Calibri" w:hAnsi="Times New Roman" w:cs="Times New Roman"/>
          <w:b/>
          <w:i/>
        </w:rPr>
        <w:t>«</w:t>
      </w:r>
      <w:r w:rsidR="007248B7" w:rsidRPr="007248B7">
        <w:rPr>
          <w:rFonts w:ascii="Times New Roman" w:eastAsia="Calibri" w:hAnsi="Times New Roman" w:cs="Times New Roman"/>
          <w:b/>
          <w:i/>
        </w:rPr>
        <w:t>Аудит-сервис СПб</w:t>
      </w:r>
      <w:r w:rsidR="007248B7">
        <w:rPr>
          <w:rFonts w:ascii="Times New Roman" w:eastAsia="Calibri" w:hAnsi="Times New Roman" w:cs="Times New Roman"/>
          <w:b/>
          <w:i/>
        </w:rPr>
        <w:t>»</w:t>
      </w:r>
    </w:p>
    <w:p w14:paraId="5A789359" w14:textId="4C23F4B8"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ИНН: </w:t>
      </w:r>
      <w:r w:rsidR="007248B7" w:rsidRPr="007248B7">
        <w:rPr>
          <w:rFonts w:ascii="Times New Roman" w:eastAsia="Calibri" w:hAnsi="Times New Roman" w:cs="Times New Roman"/>
          <w:b/>
          <w:i/>
        </w:rPr>
        <w:t>7838031176</w:t>
      </w:r>
    </w:p>
    <w:p w14:paraId="5EB9917A" w14:textId="5A1A8C21"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ОГРН: </w:t>
      </w:r>
      <w:r w:rsidR="007248B7" w:rsidRPr="007248B7">
        <w:rPr>
          <w:rFonts w:ascii="Times New Roman" w:eastAsia="Calibri" w:hAnsi="Times New Roman" w:cs="Times New Roman"/>
          <w:b/>
          <w:i/>
        </w:rPr>
        <w:t>1147847556592</w:t>
      </w:r>
    </w:p>
    <w:p w14:paraId="100ECE7D" w14:textId="4329FFE2"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место нахождения аудиторской организации: </w:t>
      </w:r>
      <w:r w:rsidR="007248B7" w:rsidRPr="007248B7">
        <w:rPr>
          <w:rFonts w:ascii="Times New Roman" w:eastAsia="Calibri" w:hAnsi="Times New Roman" w:cs="Times New Roman"/>
          <w:b/>
          <w:i/>
        </w:rPr>
        <w:t>Российская Федерация, Санкт-Петербург</w:t>
      </w:r>
    </w:p>
    <w:p w14:paraId="23144ABB" w14:textId="4754C236"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 xml:space="preserve">номер телефона: </w:t>
      </w:r>
      <w:r w:rsidR="007248B7" w:rsidRPr="007248B7">
        <w:rPr>
          <w:rFonts w:ascii="Times New Roman" w:eastAsia="Calibri" w:hAnsi="Times New Roman" w:cs="Times New Roman"/>
          <w:b/>
          <w:i/>
        </w:rPr>
        <w:t>(812) 325-6378</w:t>
      </w:r>
    </w:p>
    <w:p w14:paraId="5C83C00C" w14:textId="3D03BAD0"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номер факса: </w:t>
      </w:r>
      <w:r w:rsidR="007248B7" w:rsidRPr="007248B7">
        <w:rPr>
          <w:rFonts w:ascii="Times New Roman" w:eastAsia="Calibri" w:hAnsi="Times New Roman" w:cs="Times New Roman"/>
          <w:b/>
          <w:i/>
        </w:rPr>
        <w:t>(812) 325-6378</w:t>
      </w:r>
    </w:p>
    <w:p w14:paraId="456B7D93" w14:textId="398F3A08"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адрес электронной почты (если имеется):</w:t>
      </w:r>
      <w:r w:rsidRPr="00D543AF">
        <w:rPr>
          <w:rFonts w:ascii="Helvetica" w:eastAsia="Calibri" w:hAnsi="Helvetica" w:cs="Times New Roman"/>
          <w:sz w:val="20"/>
        </w:rPr>
        <w:t xml:space="preserve"> </w:t>
      </w:r>
      <w:r w:rsidR="007248B7" w:rsidRPr="007248B7">
        <w:rPr>
          <w:rFonts w:ascii="Times New Roman" w:eastAsia="Calibri" w:hAnsi="Times New Roman" w:cs="Times New Roman"/>
          <w:b/>
          <w:i/>
        </w:rPr>
        <w:t>Sedova@audit-service.biz</w:t>
      </w:r>
    </w:p>
    <w:p w14:paraId="0B8A93C9" w14:textId="1505BF5D" w:rsidR="007248B7" w:rsidRPr="00EA6C13" w:rsidRDefault="007248B7" w:rsidP="007248B7">
      <w:pPr>
        <w:autoSpaceDE w:val="0"/>
        <w:autoSpaceDN w:val="0"/>
        <w:adjustRightInd w:val="0"/>
        <w:spacing w:after="0" w:line="240" w:lineRule="auto"/>
        <w:ind w:firstLine="540"/>
        <w:jc w:val="both"/>
        <w:outlineLvl w:val="4"/>
        <w:rPr>
          <w:rFonts w:ascii="Times New Roman" w:eastAsia="Calibri" w:hAnsi="Times New Roman" w:cs="Times New Roman"/>
          <w:b/>
          <w:i/>
        </w:rPr>
      </w:pPr>
      <w:r w:rsidRPr="007248B7">
        <w:rPr>
          <w:rFonts w:ascii="Times New Roman" w:eastAsia="Times New Roman" w:hAnsi="Times New Roman" w:cs="Times New Roman"/>
          <w:lang w:eastAsia="ru-RU"/>
        </w:rPr>
        <w:t xml:space="preserve">полное наименование саморегулируемой организации аудиторов, членом которой является (являлся) аудитор (аудиторская организация) эмитента: </w:t>
      </w:r>
      <w:r w:rsidR="00EA6C13" w:rsidRPr="00EA6C13">
        <w:rPr>
          <w:rFonts w:ascii="Times New Roman" w:eastAsia="Calibri" w:hAnsi="Times New Roman" w:cs="Times New Roman"/>
          <w:b/>
          <w:i/>
        </w:rPr>
        <w:t xml:space="preserve">Саморегулируемая организация аудиторов </w:t>
      </w:r>
      <w:r w:rsidR="000D2A85">
        <w:rPr>
          <w:rFonts w:ascii="Times New Roman" w:eastAsia="Calibri" w:hAnsi="Times New Roman" w:cs="Times New Roman"/>
          <w:b/>
          <w:i/>
        </w:rPr>
        <w:t>«</w:t>
      </w:r>
      <w:r w:rsidR="00EA6C13" w:rsidRPr="00EA6C13">
        <w:rPr>
          <w:rFonts w:ascii="Times New Roman" w:eastAsia="Calibri" w:hAnsi="Times New Roman" w:cs="Times New Roman"/>
          <w:b/>
          <w:i/>
        </w:rPr>
        <w:t>Аудиторская палата России</w:t>
      </w:r>
      <w:r w:rsidR="000D2A85">
        <w:rPr>
          <w:rFonts w:ascii="Times New Roman" w:eastAsia="Calibri" w:hAnsi="Times New Roman" w:cs="Times New Roman"/>
          <w:b/>
          <w:i/>
        </w:rPr>
        <w:t>»</w:t>
      </w:r>
      <w:r w:rsidR="00EA6C13" w:rsidRPr="00EA6C13">
        <w:rPr>
          <w:rFonts w:ascii="Times New Roman" w:eastAsia="Calibri" w:hAnsi="Times New Roman" w:cs="Times New Roman"/>
          <w:b/>
          <w:i/>
        </w:rPr>
        <w:t xml:space="preserve"> (Ассоциация)</w:t>
      </w:r>
    </w:p>
    <w:p w14:paraId="5E544123" w14:textId="6656C4CA" w:rsidR="007248B7" w:rsidRPr="007248B7" w:rsidRDefault="007248B7" w:rsidP="007248B7">
      <w:pPr>
        <w:autoSpaceDE w:val="0"/>
        <w:autoSpaceDN w:val="0"/>
        <w:adjustRightInd w:val="0"/>
        <w:spacing w:after="0" w:line="240" w:lineRule="auto"/>
        <w:ind w:firstLine="540"/>
        <w:jc w:val="both"/>
        <w:outlineLvl w:val="4"/>
        <w:rPr>
          <w:rFonts w:ascii="Times New Roman" w:eastAsia="Times New Roman" w:hAnsi="Times New Roman" w:cs="Times New Roman"/>
          <w:lang w:eastAsia="ru-RU"/>
        </w:rPr>
      </w:pPr>
      <w:r w:rsidRPr="007248B7">
        <w:rPr>
          <w:rFonts w:ascii="Times New Roman" w:eastAsia="Times New Roman" w:hAnsi="Times New Roman" w:cs="Times New Roman"/>
          <w:lang w:eastAsia="ru-RU"/>
        </w:rPr>
        <w:t xml:space="preserve">место нахождения саморегулируемой организации аудиторов, членом которой является (являлся) аудитор (аудиторская организация) эмитента: </w:t>
      </w:r>
      <w:r w:rsidRPr="007248B7">
        <w:rPr>
          <w:rFonts w:ascii="Times New Roman" w:eastAsia="Times New Roman" w:hAnsi="Times New Roman" w:cs="Times New Roman"/>
          <w:b/>
          <w:bCs/>
          <w:i/>
          <w:iCs/>
          <w:lang w:eastAsia="ru-RU"/>
        </w:rPr>
        <w:t>Росси</w:t>
      </w:r>
      <w:r w:rsidR="000D2A85">
        <w:rPr>
          <w:rFonts w:ascii="Times New Roman" w:eastAsia="Times New Roman" w:hAnsi="Times New Roman" w:cs="Times New Roman"/>
          <w:b/>
          <w:bCs/>
          <w:i/>
          <w:iCs/>
          <w:lang w:eastAsia="ru-RU"/>
        </w:rPr>
        <w:t>йская Федерация</w:t>
      </w:r>
      <w:r w:rsidRPr="007248B7">
        <w:rPr>
          <w:rFonts w:ascii="Times New Roman" w:eastAsia="Times New Roman" w:hAnsi="Times New Roman" w:cs="Times New Roman"/>
          <w:b/>
          <w:bCs/>
          <w:i/>
          <w:iCs/>
          <w:lang w:eastAsia="ru-RU"/>
        </w:rPr>
        <w:t>, г</w:t>
      </w:r>
      <w:r w:rsidR="000D2A85">
        <w:rPr>
          <w:rFonts w:ascii="Times New Roman" w:eastAsia="Times New Roman" w:hAnsi="Times New Roman" w:cs="Times New Roman"/>
          <w:b/>
          <w:bCs/>
          <w:i/>
          <w:iCs/>
          <w:lang w:eastAsia="ru-RU"/>
        </w:rPr>
        <w:t>ород</w:t>
      </w:r>
      <w:r w:rsidRPr="007248B7">
        <w:rPr>
          <w:rFonts w:ascii="Times New Roman" w:eastAsia="Times New Roman" w:hAnsi="Times New Roman" w:cs="Times New Roman"/>
          <w:b/>
          <w:bCs/>
          <w:i/>
          <w:iCs/>
          <w:lang w:eastAsia="ru-RU"/>
        </w:rPr>
        <w:t xml:space="preserve"> Москва</w:t>
      </w:r>
    </w:p>
    <w:p w14:paraId="3E28D1DC" w14:textId="6153C19E"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отчетный год (годы) из числа последних трех завершенных отчетных лет, за который (за которые) аудитором (аудиторской организацией) проводилась независимая проверка отчетности эмитента: </w:t>
      </w:r>
      <w:r w:rsidRPr="00D543AF">
        <w:rPr>
          <w:rFonts w:ascii="Times New Roman" w:eastAsia="Calibri" w:hAnsi="Times New Roman" w:cs="Times New Roman"/>
          <w:b/>
          <w:i/>
        </w:rPr>
        <w:t>201</w:t>
      </w:r>
      <w:r>
        <w:rPr>
          <w:rFonts w:ascii="Times New Roman" w:eastAsia="Calibri" w:hAnsi="Times New Roman" w:cs="Times New Roman"/>
          <w:b/>
          <w:i/>
        </w:rPr>
        <w:t>3</w:t>
      </w:r>
      <w:r w:rsidRPr="00D543AF">
        <w:rPr>
          <w:rFonts w:ascii="Times New Roman" w:eastAsia="Calibri" w:hAnsi="Times New Roman" w:cs="Times New Roman"/>
          <w:b/>
          <w:i/>
        </w:rPr>
        <w:t>-201</w:t>
      </w:r>
      <w:r>
        <w:rPr>
          <w:rFonts w:ascii="Times New Roman" w:eastAsia="Calibri" w:hAnsi="Times New Roman" w:cs="Times New Roman"/>
          <w:b/>
          <w:i/>
        </w:rPr>
        <w:t>5</w:t>
      </w:r>
      <w:r w:rsidR="007248B7">
        <w:rPr>
          <w:rFonts w:ascii="Times New Roman" w:eastAsia="Calibri" w:hAnsi="Times New Roman" w:cs="Times New Roman"/>
          <w:b/>
          <w:i/>
        </w:rPr>
        <w:t xml:space="preserve"> гг.</w:t>
      </w:r>
    </w:p>
    <w:p w14:paraId="3F07BE76"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Pr="00D543AF">
        <w:rPr>
          <w:rFonts w:ascii="Times New Roman" w:eastAsia="Calibri" w:hAnsi="Times New Roman" w:cs="Times New Roman"/>
          <w:b/>
          <w:i/>
        </w:rPr>
        <w:t>бухгалтерская (финансовая) отчетность, составленная в соответствии с Российскими стандартами бухгалтерской отчетности</w:t>
      </w:r>
    </w:p>
    <w:p w14:paraId="27229108"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7422A36A"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Факторы, которые могут оказать влияние на независимость аудитора (аудиторской организации) от эмитента:</w:t>
      </w:r>
    </w:p>
    <w:p w14:paraId="6FE40C98"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В соответствии со статьей 8 Федерального закона «Об аудиторской деятельности» №307-ФЗ от 30.12.2008, аудит не может осуществляться:</w:t>
      </w:r>
    </w:p>
    <w:p w14:paraId="1AC4236C"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718FB7FA"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3191F88B"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47F8B69A"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lastRenderedPageBreak/>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2B81FE13"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34FCE75C"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14:paraId="654480B2"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Вышеуказанные факторы, которые могут оказать влияние на независимость аудитора от Эмитента, отсутствуют.</w:t>
      </w:r>
    </w:p>
    <w:p w14:paraId="100A296C"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 xml:space="preserve"> </w:t>
      </w:r>
    </w:p>
    <w:p w14:paraId="70E3D844"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в том числе указывается:</w:t>
      </w:r>
    </w:p>
    <w:p w14:paraId="6FECA635"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64B122AF"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D543AF">
        <w:rPr>
          <w:rFonts w:ascii="Times New Roman" w:eastAsia="Calibri" w:hAnsi="Times New Roman" w:cs="Times New Roman"/>
          <w:b/>
          <w:i/>
        </w:rPr>
        <w:t>отсутствуют</w:t>
      </w:r>
    </w:p>
    <w:p w14:paraId="7A8C6EE9"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D543AF">
        <w:rPr>
          <w:rFonts w:ascii="Times New Roman" w:eastAsia="Calibri" w:hAnsi="Times New Roman" w:cs="Times New Roman"/>
          <w:b/>
          <w:i/>
        </w:rPr>
        <w:t>заемные средства не предоставлялись</w:t>
      </w:r>
    </w:p>
    <w:p w14:paraId="7887CA97"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D543AF">
        <w:rPr>
          <w:rFonts w:ascii="Times New Roman" w:eastAsia="Calibri" w:hAnsi="Times New Roman" w:cs="Times New Roman"/>
          <w:b/>
          <w:i/>
        </w:rPr>
        <w:t>такие взаимоотношения и связи отсутствуют</w:t>
      </w:r>
    </w:p>
    <w:p w14:paraId="0C73FCEB"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D543AF">
        <w:rPr>
          <w:rFonts w:ascii="Times New Roman" w:eastAsia="Calibri" w:hAnsi="Times New Roman" w:cs="Times New Roman"/>
          <w:b/>
          <w:i/>
        </w:rPr>
        <w:t>таких лиц не имеется.</w:t>
      </w:r>
    </w:p>
    <w:p w14:paraId="58BA72CD"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p>
    <w:p w14:paraId="03D2FB7E" w14:textId="1A4BF25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Меры, предпринятые эмитентом и аудитором (аудиторской организацией) для снижения влияния указанных факторов: </w:t>
      </w:r>
      <w:r w:rsidRPr="00D543AF">
        <w:rPr>
          <w:rFonts w:ascii="Times New Roman" w:eastAsia="Calibri" w:hAnsi="Times New Roman" w:cs="Times New Roman"/>
          <w:b/>
          <w:i/>
        </w:rPr>
        <w:t>основной мерой, предпринятой Эмитентом для снижения влияния указанных факторов, является процесс тщательного рассмотрения Эмитентом кандидатуры аудитора на предмет его независимости от Эмитента и отсут</w:t>
      </w:r>
      <w:r w:rsidR="007248B7">
        <w:rPr>
          <w:rFonts w:ascii="Times New Roman" w:eastAsia="Calibri" w:hAnsi="Times New Roman" w:cs="Times New Roman"/>
          <w:b/>
          <w:i/>
        </w:rPr>
        <w:t>ствия перечисленных факторов.</w:t>
      </w:r>
    </w:p>
    <w:p w14:paraId="5006BC28"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2D6D2AE4"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Порядок выбора аудитора (аудиторской организации) эмитента:</w:t>
      </w:r>
    </w:p>
    <w:p w14:paraId="501336EE"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46F6884D" w14:textId="77777777" w:rsidR="007248B7"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наличие процедуры тендера, связанного с выбором аудитора (аудиторской орган</w:t>
      </w:r>
      <w:r w:rsidR="007248B7">
        <w:rPr>
          <w:rFonts w:ascii="Times New Roman" w:eastAsia="Calibri" w:hAnsi="Times New Roman" w:cs="Times New Roman"/>
        </w:rPr>
        <w:t>изации) и его основные условия:</w:t>
      </w:r>
    </w:p>
    <w:p w14:paraId="0C2F3AF4" w14:textId="7AD7C0CB" w:rsidR="00D543AF" w:rsidRPr="00D543AF" w:rsidRDefault="007248B7" w:rsidP="00D543AF">
      <w:pPr>
        <w:autoSpaceDE w:val="0"/>
        <w:autoSpaceDN w:val="0"/>
        <w:adjustRightInd w:val="0"/>
        <w:spacing w:after="0" w:line="240" w:lineRule="auto"/>
        <w:ind w:firstLine="540"/>
        <w:jc w:val="both"/>
        <w:rPr>
          <w:rFonts w:ascii="Times New Roman" w:eastAsia="Calibri" w:hAnsi="Times New Roman" w:cs="Times New Roman"/>
          <w:b/>
          <w:i/>
        </w:rPr>
      </w:pPr>
      <w:r w:rsidRPr="007248B7">
        <w:rPr>
          <w:rFonts w:ascii="Times New Roman" w:eastAsia="Calibri" w:hAnsi="Times New Roman" w:cs="Times New Roman"/>
          <w:b/>
          <w:i/>
        </w:rPr>
        <w:t>Наличие процедуры тендера, связанного с выбором аудитора, не предусмотрено</w:t>
      </w:r>
      <w:r>
        <w:rPr>
          <w:rFonts w:ascii="Times New Roman" w:eastAsia="Calibri" w:hAnsi="Times New Roman" w:cs="Times New Roman"/>
          <w:b/>
          <w:i/>
        </w:rPr>
        <w:t>.</w:t>
      </w:r>
    </w:p>
    <w:p w14:paraId="367112F6"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p>
    <w:p w14:paraId="2AF13E83" w14:textId="2B3F88BA" w:rsid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w:t>
      </w:r>
      <w:r w:rsidR="007248B7">
        <w:rPr>
          <w:rFonts w:ascii="Times New Roman" w:eastAsia="Calibri" w:hAnsi="Times New Roman" w:cs="Times New Roman"/>
        </w:rPr>
        <w:t>мающий соответствующее решение:</w:t>
      </w:r>
    </w:p>
    <w:p w14:paraId="2CDC66DF" w14:textId="77777777" w:rsidR="007248B7" w:rsidRPr="007248B7"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7248B7">
        <w:rPr>
          <w:rFonts w:ascii="Times New Roman" w:eastAsia="Calibri" w:hAnsi="Times New Roman" w:cs="Times New Roman"/>
          <w:b/>
          <w:i/>
        </w:rPr>
        <w:t>В соответствии с Уставом Эмитента утверждение аудитора отнесено к исключительной компетенции Общего собрания акционеров.</w:t>
      </w:r>
    </w:p>
    <w:p w14:paraId="3F6D2229" w14:textId="1E634FDB"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7248B7">
        <w:rPr>
          <w:rFonts w:ascii="Times New Roman" w:eastAsia="Calibri" w:hAnsi="Times New Roman" w:cs="Times New Roman"/>
          <w:b/>
          <w:i/>
        </w:rPr>
        <w:t>Рекомендованная Советом директоров Эмитента кандидатура аудитора утверждается на общем собрании акционеров Эмитента.</w:t>
      </w:r>
    </w:p>
    <w:p w14:paraId="03F7E496"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5808FC6C"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Информация о работах, проводимых аудитором (аудиторской организацией) в рамках специальных аудиторских заданий: </w:t>
      </w:r>
      <w:r w:rsidRPr="00D543AF">
        <w:rPr>
          <w:rFonts w:ascii="Times New Roman" w:eastAsia="Calibri" w:hAnsi="Times New Roman" w:cs="Times New Roman"/>
          <w:b/>
          <w:i/>
        </w:rPr>
        <w:t>специальные аудиторские задания не проводились.</w:t>
      </w:r>
    </w:p>
    <w:p w14:paraId="6BC8A255"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0B0894B0" w14:textId="026F4C02"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Порядок определения размера вознаграждения аудитора (аудиторской организации): </w:t>
      </w:r>
      <w:r w:rsidR="007248B7" w:rsidRPr="007248B7">
        <w:rPr>
          <w:rFonts w:ascii="Times New Roman" w:eastAsia="Calibri" w:hAnsi="Times New Roman" w:cs="Times New Roman"/>
          <w:b/>
          <w:i/>
        </w:rPr>
        <w:t>Размер вознаграждения аудитора определяется Советом директоров Эмитента</w:t>
      </w:r>
      <w:r w:rsidRPr="00D543AF">
        <w:rPr>
          <w:rFonts w:ascii="Times New Roman" w:eastAsia="Calibri" w:hAnsi="Times New Roman" w:cs="Times New Roman"/>
          <w:b/>
          <w:i/>
        </w:rPr>
        <w:t>.</w:t>
      </w:r>
    </w:p>
    <w:p w14:paraId="633CD683"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2FFE50BC"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lastRenderedPageBreak/>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эмитента:</w:t>
      </w:r>
    </w:p>
    <w:p w14:paraId="4A6BFA6A" w14:textId="247FCB22" w:rsidR="00D543AF" w:rsidRPr="00633618"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633618">
        <w:rPr>
          <w:rFonts w:ascii="Times New Roman" w:eastAsia="Calibri" w:hAnsi="Times New Roman" w:cs="Times New Roman"/>
          <w:b/>
          <w:i/>
        </w:rPr>
        <w:t xml:space="preserve">за 2015 год - </w:t>
      </w:r>
      <w:r w:rsidR="007248B7" w:rsidRPr="007248B7">
        <w:rPr>
          <w:rFonts w:ascii="Times New Roman" w:eastAsia="Calibri" w:hAnsi="Times New Roman" w:cs="Times New Roman"/>
          <w:b/>
          <w:i/>
        </w:rPr>
        <w:t>1 200 000 рублей, НДС не облагается</w:t>
      </w:r>
      <w:r w:rsidR="00633618" w:rsidRPr="00633618">
        <w:rPr>
          <w:rFonts w:ascii="Times New Roman" w:eastAsia="Calibri" w:hAnsi="Times New Roman" w:cs="Times New Roman"/>
          <w:b/>
          <w:i/>
        </w:rPr>
        <w:t>.</w:t>
      </w:r>
    </w:p>
    <w:p w14:paraId="2B727E3D"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p>
    <w:p w14:paraId="6261B9CF" w14:textId="77777777" w:rsid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Информация о наличии отсроченных и просроченных платежей за оказанные аудитором (аудиторской организацией) услуги: </w:t>
      </w:r>
      <w:r w:rsidRPr="00D543AF">
        <w:rPr>
          <w:rFonts w:ascii="Times New Roman" w:eastAsia="Calibri" w:hAnsi="Times New Roman" w:cs="Times New Roman"/>
          <w:b/>
          <w:i/>
        </w:rPr>
        <w:t>просроченная задолженность отсутствует.</w:t>
      </w:r>
    </w:p>
    <w:p w14:paraId="5A82EAB7" w14:textId="77777777" w:rsidR="007248B7" w:rsidRDefault="007248B7" w:rsidP="00D543AF">
      <w:pPr>
        <w:autoSpaceDE w:val="0"/>
        <w:autoSpaceDN w:val="0"/>
        <w:adjustRightInd w:val="0"/>
        <w:spacing w:after="0" w:line="240" w:lineRule="auto"/>
        <w:ind w:firstLine="540"/>
        <w:jc w:val="both"/>
        <w:rPr>
          <w:rFonts w:ascii="Times New Roman" w:eastAsia="Calibri" w:hAnsi="Times New Roman" w:cs="Times New Roman"/>
          <w:b/>
          <w:i/>
        </w:rPr>
      </w:pPr>
    </w:p>
    <w:p w14:paraId="432E267E" w14:textId="38A0DA1B"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Pr>
          <w:rFonts w:ascii="Times New Roman" w:eastAsia="Calibri" w:hAnsi="Times New Roman" w:cs="Times New Roman"/>
        </w:rPr>
        <w:t>2. П</w:t>
      </w:r>
      <w:r w:rsidRPr="00D543AF">
        <w:rPr>
          <w:rFonts w:ascii="Times New Roman" w:eastAsia="Calibri" w:hAnsi="Times New Roman" w:cs="Times New Roman"/>
        </w:rPr>
        <w:t xml:space="preserve">олное фирменное наименование аудитора: </w:t>
      </w:r>
      <w:r w:rsidRPr="007248B7">
        <w:rPr>
          <w:rFonts w:ascii="Times New Roman" w:eastAsia="Calibri" w:hAnsi="Times New Roman" w:cs="Times New Roman"/>
          <w:b/>
          <w:i/>
        </w:rPr>
        <w:t>Акционерное общество «КПМГ»</w:t>
      </w:r>
    </w:p>
    <w:p w14:paraId="5C8786C4" w14:textId="6F5829C8"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сокращенное фирменное наименование аудитора: </w:t>
      </w:r>
      <w:r w:rsidR="00FA136F" w:rsidRPr="00FA136F">
        <w:rPr>
          <w:rFonts w:ascii="Times New Roman" w:eastAsia="Calibri" w:hAnsi="Times New Roman" w:cs="Times New Roman"/>
          <w:b/>
          <w:i/>
        </w:rPr>
        <w:t>АО «КПМГ»</w:t>
      </w:r>
    </w:p>
    <w:p w14:paraId="5649E29F" w14:textId="338CE543"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ИНН: </w:t>
      </w:r>
      <w:r w:rsidR="00FA136F" w:rsidRPr="00FA136F">
        <w:rPr>
          <w:rFonts w:ascii="Times New Roman" w:eastAsia="Calibri" w:hAnsi="Times New Roman" w:cs="Times New Roman"/>
          <w:b/>
          <w:i/>
        </w:rPr>
        <w:t>7702019950</w:t>
      </w:r>
    </w:p>
    <w:p w14:paraId="6B87CA4C" w14:textId="51BF2C5C"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ОГРН: </w:t>
      </w:r>
      <w:r w:rsidR="00FA136F" w:rsidRPr="00FA136F">
        <w:rPr>
          <w:rFonts w:ascii="Times New Roman" w:eastAsia="Calibri" w:hAnsi="Times New Roman" w:cs="Times New Roman"/>
          <w:b/>
          <w:i/>
        </w:rPr>
        <w:t>1027700125628</w:t>
      </w:r>
    </w:p>
    <w:p w14:paraId="5368ABF6" w14:textId="6365799E"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место нахождения аудиторской организации: </w:t>
      </w:r>
      <w:r w:rsidR="00FA136F" w:rsidRPr="00FA136F">
        <w:rPr>
          <w:rFonts w:ascii="Times New Roman" w:eastAsia="Calibri" w:hAnsi="Times New Roman" w:cs="Times New Roman"/>
          <w:b/>
          <w:i/>
        </w:rPr>
        <w:t>Российская Федерация, город Москва</w:t>
      </w:r>
    </w:p>
    <w:p w14:paraId="7199DAD9" w14:textId="04AAE1D4"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 xml:space="preserve">номер телефона: </w:t>
      </w:r>
      <w:r w:rsidR="00FA136F" w:rsidRPr="00FA136F">
        <w:rPr>
          <w:rFonts w:ascii="Times New Roman" w:eastAsia="Calibri" w:hAnsi="Times New Roman" w:cs="Times New Roman"/>
          <w:b/>
          <w:i/>
        </w:rPr>
        <w:t>+7 (812) 313-7300</w:t>
      </w:r>
    </w:p>
    <w:p w14:paraId="366DB8E9" w14:textId="1FEF57CF"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номер факса: </w:t>
      </w:r>
      <w:r w:rsidR="00FA136F" w:rsidRPr="00FA136F">
        <w:rPr>
          <w:rFonts w:ascii="Times New Roman" w:eastAsia="Calibri" w:hAnsi="Times New Roman" w:cs="Times New Roman"/>
          <w:b/>
          <w:i/>
        </w:rPr>
        <w:t>+7 (812) 313-7301</w:t>
      </w:r>
    </w:p>
    <w:p w14:paraId="2A5B82B6" w14:textId="3FDEBEA0"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адрес электронной почты (если имеется):</w:t>
      </w:r>
      <w:r w:rsidRPr="00D543AF">
        <w:rPr>
          <w:rFonts w:ascii="Helvetica" w:eastAsia="Calibri" w:hAnsi="Helvetica" w:cs="Times New Roman"/>
          <w:sz w:val="20"/>
        </w:rPr>
        <w:t xml:space="preserve"> </w:t>
      </w:r>
      <w:r w:rsidR="00FA136F" w:rsidRPr="00FA136F">
        <w:rPr>
          <w:rFonts w:ascii="Times New Roman" w:eastAsia="Calibri" w:hAnsi="Times New Roman" w:cs="Times New Roman"/>
          <w:b/>
          <w:i/>
        </w:rPr>
        <w:t>StP@kpmg.ru</w:t>
      </w:r>
    </w:p>
    <w:p w14:paraId="13B23F36" w14:textId="29C8552C" w:rsidR="007248B7" w:rsidRPr="007248B7" w:rsidRDefault="007248B7" w:rsidP="007248B7">
      <w:pPr>
        <w:autoSpaceDE w:val="0"/>
        <w:autoSpaceDN w:val="0"/>
        <w:adjustRightInd w:val="0"/>
        <w:spacing w:after="0" w:line="240" w:lineRule="auto"/>
        <w:ind w:firstLine="540"/>
        <w:jc w:val="both"/>
        <w:outlineLvl w:val="4"/>
        <w:rPr>
          <w:rFonts w:ascii="Times New Roman" w:eastAsia="Times New Roman" w:hAnsi="Times New Roman" w:cs="Times New Roman"/>
          <w:lang w:eastAsia="ru-RU"/>
        </w:rPr>
      </w:pPr>
      <w:r w:rsidRPr="007248B7">
        <w:rPr>
          <w:rFonts w:ascii="Times New Roman" w:eastAsia="Times New Roman" w:hAnsi="Times New Roman" w:cs="Times New Roman"/>
          <w:lang w:eastAsia="ru-RU"/>
        </w:rPr>
        <w:t xml:space="preserve">полное наименование саморегулируемой организации аудиторов, членом которой является (являлся) аудитор (аудиторская организация) эмитента: </w:t>
      </w:r>
      <w:r w:rsidR="000D2A85" w:rsidRPr="00EA6C13">
        <w:rPr>
          <w:rFonts w:ascii="Times New Roman" w:eastAsia="Calibri" w:hAnsi="Times New Roman" w:cs="Times New Roman"/>
          <w:b/>
          <w:i/>
        </w:rPr>
        <w:t xml:space="preserve">Саморегулируемая организация аудиторов </w:t>
      </w:r>
      <w:r w:rsidR="000D2A85">
        <w:rPr>
          <w:rFonts w:ascii="Times New Roman" w:eastAsia="Calibri" w:hAnsi="Times New Roman" w:cs="Times New Roman"/>
          <w:b/>
          <w:i/>
        </w:rPr>
        <w:t>«</w:t>
      </w:r>
      <w:r w:rsidR="000D2A85" w:rsidRPr="00EA6C13">
        <w:rPr>
          <w:rFonts w:ascii="Times New Roman" w:eastAsia="Calibri" w:hAnsi="Times New Roman" w:cs="Times New Roman"/>
          <w:b/>
          <w:i/>
        </w:rPr>
        <w:t>Аудиторская палата России</w:t>
      </w:r>
      <w:r w:rsidR="000D2A85">
        <w:rPr>
          <w:rFonts w:ascii="Times New Roman" w:eastAsia="Calibri" w:hAnsi="Times New Roman" w:cs="Times New Roman"/>
          <w:b/>
          <w:i/>
        </w:rPr>
        <w:t>»</w:t>
      </w:r>
      <w:r w:rsidR="000D2A85" w:rsidRPr="00EA6C13">
        <w:rPr>
          <w:rFonts w:ascii="Times New Roman" w:eastAsia="Calibri" w:hAnsi="Times New Roman" w:cs="Times New Roman"/>
          <w:b/>
          <w:i/>
        </w:rPr>
        <w:t xml:space="preserve"> (Ассоциация)</w:t>
      </w:r>
    </w:p>
    <w:p w14:paraId="382FABD9" w14:textId="713CBAC8" w:rsidR="007248B7" w:rsidRPr="007248B7" w:rsidRDefault="007248B7" w:rsidP="007248B7">
      <w:pPr>
        <w:autoSpaceDE w:val="0"/>
        <w:autoSpaceDN w:val="0"/>
        <w:adjustRightInd w:val="0"/>
        <w:spacing w:after="0" w:line="240" w:lineRule="auto"/>
        <w:ind w:firstLine="540"/>
        <w:jc w:val="both"/>
        <w:outlineLvl w:val="4"/>
        <w:rPr>
          <w:rFonts w:ascii="Times New Roman" w:eastAsia="Times New Roman" w:hAnsi="Times New Roman" w:cs="Times New Roman"/>
          <w:lang w:eastAsia="ru-RU"/>
        </w:rPr>
      </w:pPr>
      <w:r w:rsidRPr="007248B7">
        <w:rPr>
          <w:rFonts w:ascii="Times New Roman" w:eastAsia="Times New Roman" w:hAnsi="Times New Roman" w:cs="Times New Roman"/>
          <w:lang w:eastAsia="ru-RU"/>
        </w:rPr>
        <w:t xml:space="preserve">место нахождения саморегулируемой организации аудиторов, членом которой является (являлся) аудитор (аудиторская организация) эмитента: </w:t>
      </w:r>
      <w:r w:rsidR="000D2A85" w:rsidRPr="007248B7">
        <w:rPr>
          <w:rFonts w:ascii="Times New Roman" w:eastAsia="Times New Roman" w:hAnsi="Times New Roman" w:cs="Times New Roman"/>
          <w:b/>
          <w:bCs/>
          <w:i/>
          <w:iCs/>
          <w:lang w:eastAsia="ru-RU"/>
        </w:rPr>
        <w:t>Росси</w:t>
      </w:r>
      <w:r w:rsidR="000D2A85">
        <w:rPr>
          <w:rFonts w:ascii="Times New Roman" w:eastAsia="Times New Roman" w:hAnsi="Times New Roman" w:cs="Times New Roman"/>
          <w:b/>
          <w:bCs/>
          <w:i/>
          <w:iCs/>
          <w:lang w:eastAsia="ru-RU"/>
        </w:rPr>
        <w:t>йская Федерация</w:t>
      </w:r>
      <w:r w:rsidR="000D2A85" w:rsidRPr="007248B7">
        <w:rPr>
          <w:rFonts w:ascii="Times New Roman" w:eastAsia="Times New Roman" w:hAnsi="Times New Roman" w:cs="Times New Roman"/>
          <w:b/>
          <w:bCs/>
          <w:i/>
          <w:iCs/>
          <w:lang w:eastAsia="ru-RU"/>
        </w:rPr>
        <w:t>, г</w:t>
      </w:r>
      <w:r w:rsidR="000D2A85">
        <w:rPr>
          <w:rFonts w:ascii="Times New Roman" w:eastAsia="Times New Roman" w:hAnsi="Times New Roman" w:cs="Times New Roman"/>
          <w:b/>
          <w:bCs/>
          <w:i/>
          <w:iCs/>
          <w:lang w:eastAsia="ru-RU"/>
        </w:rPr>
        <w:t>ород</w:t>
      </w:r>
      <w:r w:rsidR="000D2A85" w:rsidRPr="007248B7">
        <w:rPr>
          <w:rFonts w:ascii="Times New Roman" w:eastAsia="Times New Roman" w:hAnsi="Times New Roman" w:cs="Times New Roman"/>
          <w:b/>
          <w:bCs/>
          <w:i/>
          <w:iCs/>
          <w:lang w:eastAsia="ru-RU"/>
        </w:rPr>
        <w:t xml:space="preserve"> Москва</w:t>
      </w:r>
    </w:p>
    <w:p w14:paraId="17E06446"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отчетный год (годы) из числа последних трех завершенных отчетных лет, за который (за которые) аудитором (аудиторской организацией) проводилась независимая проверка отчетности эмитента: </w:t>
      </w:r>
      <w:r w:rsidRPr="00D543AF">
        <w:rPr>
          <w:rFonts w:ascii="Times New Roman" w:eastAsia="Calibri" w:hAnsi="Times New Roman" w:cs="Times New Roman"/>
          <w:b/>
          <w:i/>
        </w:rPr>
        <w:t>201</w:t>
      </w:r>
      <w:r>
        <w:rPr>
          <w:rFonts w:ascii="Times New Roman" w:eastAsia="Calibri" w:hAnsi="Times New Roman" w:cs="Times New Roman"/>
          <w:b/>
          <w:i/>
        </w:rPr>
        <w:t>3</w:t>
      </w:r>
      <w:r w:rsidRPr="00D543AF">
        <w:rPr>
          <w:rFonts w:ascii="Times New Roman" w:eastAsia="Calibri" w:hAnsi="Times New Roman" w:cs="Times New Roman"/>
          <w:b/>
          <w:i/>
        </w:rPr>
        <w:t>-201</w:t>
      </w:r>
      <w:r>
        <w:rPr>
          <w:rFonts w:ascii="Times New Roman" w:eastAsia="Calibri" w:hAnsi="Times New Roman" w:cs="Times New Roman"/>
          <w:b/>
          <w:i/>
        </w:rPr>
        <w:t>5 гг.</w:t>
      </w:r>
    </w:p>
    <w:p w14:paraId="16738D00" w14:textId="3A150DAE"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00FA136F" w:rsidRPr="00FA136F">
        <w:rPr>
          <w:rFonts w:ascii="Times New Roman" w:eastAsia="Calibri" w:hAnsi="Times New Roman" w:cs="Times New Roman"/>
          <w:b/>
          <w:i/>
        </w:rPr>
        <w:t>консолидированная финансовая отчетность</w:t>
      </w:r>
    </w:p>
    <w:p w14:paraId="69F4FBFC"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rPr>
      </w:pPr>
    </w:p>
    <w:p w14:paraId="7673DB38"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Факторы, которые могут оказать влияние на независимость аудитора (аудиторской организации) от эмитента:</w:t>
      </w:r>
    </w:p>
    <w:p w14:paraId="55ADEA07" w14:textId="77777777" w:rsidR="007248B7" w:rsidRPr="00D543AF" w:rsidRDefault="007248B7" w:rsidP="007248B7">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В соответствии со статьей 8 Федерального закона «Об аудиторской деятельности» №307-ФЗ от 30.12.2008, аудит не может осуществляться:</w:t>
      </w:r>
    </w:p>
    <w:p w14:paraId="0BF803F6" w14:textId="77777777" w:rsidR="007248B7" w:rsidRPr="00D543AF" w:rsidRDefault="007248B7" w:rsidP="007248B7">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44BC99AE" w14:textId="77777777" w:rsidR="007248B7" w:rsidRPr="00D543AF" w:rsidRDefault="007248B7" w:rsidP="007248B7">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12609396" w14:textId="77777777" w:rsidR="007248B7" w:rsidRPr="00D543AF" w:rsidRDefault="007248B7" w:rsidP="007248B7">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1E0AA022" w14:textId="77777777" w:rsidR="007248B7" w:rsidRPr="00D543AF" w:rsidRDefault="007248B7" w:rsidP="007248B7">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18AE0C80" w14:textId="77777777" w:rsidR="007248B7" w:rsidRPr="00D543AF" w:rsidRDefault="007248B7" w:rsidP="007248B7">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68223D4D" w14:textId="77777777" w:rsidR="007248B7" w:rsidRPr="00D543AF" w:rsidRDefault="007248B7" w:rsidP="007248B7">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14:paraId="049692A9" w14:textId="77777777" w:rsidR="007248B7" w:rsidRPr="00D543AF" w:rsidRDefault="007248B7" w:rsidP="007248B7">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lastRenderedPageBreak/>
        <w:t>Вышеуказанные факторы, которые могут оказать влияние на независимость аудитора от Эмитента, отсутствуют.</w:t>
      </w:r>
    </w:p>
    <w:p w14:paraId="1F850F26"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 xml:space="preserve"> </w:t>
      </w:r>
    </w:p>
    <w:p w14:paraId="4EA2EFA8"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в том числе указывается:</w:t>
      </w:r>
    </w:p>
    <w:p w14:paraId="5BD0EB7A"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rPr>
      </w:pPr>
    </w:p>
    <w:p w14:paraId="78E6934A"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D543AF">
        <w:rPr>
          <w:rFonts w:ascii="Times New Roman" w:eastAsia="Calibri" w:hAnsi="Times New Roman" w:cs="Times New Roman"/>
          <w:b/>
          <w:i/>
        </w:rPr>
        <w:t>отсутствуют</w:t>
      </w:r>
    </w:p>
    <w:p w14:paraId="40AD7445"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D543AF">
        <w:rPr>
          <w:rFonts w:ascii="Times New Roman" w:eastAsia="Calibri" w:hAnsi="Times New Roman" w:cs="Times New Roman"/>
          <w:b/>
          <w:i/>
        </w:rPr>
        <w:t>заемные средства не предоставлялись</w:t>
      </w:r>
    </w:p>
    <w:p w14:paraId="5952549B"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D543AF">
        <w:rPr>
          <w:rFonts w:ascii="Times New Roman" w:eastAsia="Calibri" w:hAnsi="Times New Roman" w:cs="Times New Roman"/>
          <w:b/>
          <w:i/>
        </w:rPr>
        <w:t>такие взаимоотношения и связи отсутствуют</w:t>
      </w:r>
    </w:p>
    <w:p w14:paraId="46849A78"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D543AF">
        <w:rPr>
          <w:rFonts w:ascii="Times New Roman" w:eastAsia="Calibri" w:hAnsi="Times New Roman" w:cs="Times New Roman"/>
          <w:b/>
          <w:i/>
        </w:rPr>
        <w:t>таких лиц не имеется.</w:t>
      </w:r>
    </w:p>
    <w:p w14:paraId="6826D777"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p>
    <w:p w14:paraId="3524E352"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Меры, предпринятые эмитентом и аудитором (аудиторской организацией) для снижения влияния указанных факторов: </w:t>
      </w:r>
      <w:r w:rsidRPr="00D543AF">
        <w:rPr>
          <w:rFonts w:ascii="Times New Roman" w:eastAsia="Calibri" w:hAnsi="Times New Roman" w:cs="Times New Roman"/>
          <w:b/>
          <w:i/>
        </w:rPr>
        <w:t>основной мерой, предпринятой Эмитентом для снижения влияния указанных факторов, является процесс тщательного рассмотрения Эмитентом кандидатуры аудитора на предмет его независимости от Эмитента и отсут</w:t>
      </w:r>
      <w:r>
        <w:rPr>
          <w:rFonts w:ascii="Times New Roman" w:eastAsia="Calibri" w:hAnsi="Times New Roman" w:cs="Times New Roman"/>
          <w:b/>
          <w:i/>
        </w:rPr>
        <w:t>ствия перечисленных факторов.</w:t>
      </w:r>
    </w:p>
    <w:p w14:paraId="63319AA0"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rPr>
      </w:pPr>
    </w:p>
    <w:p w14:paraId="0105E42A"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Порядок выбора аудитора (аудиторской организации) эмитента:</w:t>
      </w:r>
    </w:p>
    <w:p w14:paraId="5A0ED248"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rPr>
      </w:pPr>
    </w:p>
    <w:p w14:paraId="05A608C0" w14:textId="77777777" w:rsidR="007248B7" w:rsidRDefault="007248B7" w:rsidP="007248B7">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наличие процедуры тендера, связанного с выбором аудитора (аудиторской орган</w:t>
      </w:r>
      <w:r>
        <w:rPr>
          <w:rFonts w:ascii="Times New Roman" w:eastAsia="Calibri" w:hAnsi="Times New Roman" w:cs="Times New Roman"/>
        </w:rPr>
        <w:t>изации) и его основные условия:</w:t>
      </w:r>
    </w:p>
    <w:p w14:paraId="1DFF2237" w14:textId="77777777" w:rsidR="00F4366C" w:rsidRPr="00F4366C" w:rsidRDefault="00F4366C" w:rsidP="00F4366C">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xml:space="preserve">Выбор осуществляется путем проведения тендера. Тендер – совокупность процедур, предусматривающая выбор одного из способов закупки, отбор контрагентов и их предложений на поставку продукции по заранее объявленным условиям, в оговоренные сроки на принципах состязательности, справедливости и эффективности, с определением победителя, предложившего наилучшие условия. Контрагентам направляется запрос на оказание услуг. Контрагент при проведении тендера оценивается на соответствие определенным критериям. </w:t>
      </w:r>
    </w:p>
    <w:p w14:paraId="5FD0623C" w14:textId="77777777" w:rsidR="00F4366C" w:rsidRPr="00F4366C" w:rsidRDefault="00F4366C" w:rsidP="00F4366C">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xml:space="preserve">  </w:t>
      </w:r>
    </w:p>
    <w:p w14:paraId="585571DC" w14:textId="77777777" w:rsidR="00F4366C" w:rsidRPr="00F4366C" w:rsidRDefault="00F4366C" w:rsidP="00F4366C">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xml:space="preserve">Обязательные критерии: </w:t>
      </w:r>
    </w:p>
    <w:p w14:paraId="60FDEB7F" w14:textId="77777777" w:rsidR="00F4366C" w:rsidRPr="00F4366C" w:rsidRDefault="00F4366C" w:rsidP="00F4366C">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xml:space="preserve">  </w:t>
      </w:r>
    </w:p>
    <w:p w14:paraId="08405A88" w14:textId="77777777" w:rsidR="00F4366C" w:rsidRPr="00F4366C" w:rsidRDefault="00F4366C" w:rsidP="00F4366C">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xml:space="preserve">- цена, наличие скидки; </w:t>
      </w:r>
    </w:p>
    <w:p w14:paraId="27DDBC65" w14:textId="77777777" w:rsidR="00F4366C" w:rsidRPr="00F4366C" w:rsidRDefault="00F4366C" w:rsidP="00F4366C">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xml:space="preserve">- срок оказания услуг; </w:t>
      </w:r>
    </w:p>
    <w:p w14:paraId="00912FE2" w14:textId="77777777" w:rsidR="00F4366C" w:rsidRPr="00F4366C" w:rsidRDefault="00F4366C" w:rsidP="00F4366C">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xml:space="preserve">- качество услуг; </w:t>
      </w:r>
    </w:p>
    <w:p w14:paraId="5CE6A5A0" w14:textId="77777777" w:rsidR="00F4366C" w:rsidRPr="00F4366C" w:rsidRDefault="00F4366C" w:rsidP="00F4366C">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xml:space="preserve">- условия оплаты; </w:t>
      </w:r>
    </w:p>
    <w:p w14:paraId="176CD1A2" w14:textId="77777777" w:rsidR="00F4366C" w:rsidRPr="00F4366C" w:rsidRDefault="00F4366C" w:rsidP="00F4366C">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xml:space="preserve">- характеристика контрагента / квалификация (данный критерий учитывается и является обязательным только при проведении открытого запроса предложений). </w:t>
      </w:r>
    </w:p>
    <w:p w14:paraId="44B2DF03" w14:textId="77777777" w:rsidR="00F4366C" w:rsidRPr="00F4366C" w:rsidRDefault="00F4366C" w:rsidP="00F4366C">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xml:space="preserve">  </w:t>
      </w:r>
    </w:p>
    <w:p w14:paraId="1D22418C" w14:textId="77777777" w:rsidR="00F4366C" w:rsidRPr="00F4366C" w:rsidRDefault="00F4366C" w:rsidP="00F4366C">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xml:space="preserve">Дополнительные критерии: </w:t>
      </w:r>
    </w:p>
    <w:p w14:paraId="463947F7" w14:textId="77777777" w:rsidR="00F4366C" w:rsidRPr="00F4366C" w:rsidRDefault="00F4366C" w:rsidP="00F4366C">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xml:space="preserve">  </w:t>
      </w:r>
    </w:p>
    <w:p w14:paraId="1E8A99BC" w14:textId="77777777" w:rsidR="00F4366C" w:rsidRPr="00F4366C" w:rsidRDefault="00F4366C" w:rsidP="00F4366C">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xml:space="preserve">- предоставление юридически значимого обеспечения по своим обязательствам; </w:t>
      </w:r>
    </w:p>
    <w:p w14:paraId="6473E824" w14:textId="3368D08D" w:rsidR="00C97D46" w:rsidRDefault="00F4366C" w:rsidP="00CF6D01">
      <w:pPr>
        <w:autoSpaceDE w:val="0"/>
        <w:autoSpaceDN w:val="0"/>
        <w:adjustRightInd w:val="0"/>
        <w:spacing w:after="0" w:line="240" w:lineRule="auto"/>
        <w:ind w:firstLine="540"/>
        <w:jc w:val="both"/>
        <w:rPr>
          <w:rFonts w:ascii="Times New Roman" w:eastAsia="Calibri" w:hAnsi="Times New Roman" w:cs="Times New Roman"/>
          <w:b/>
          <w:i/>
        </w:rPr>
      </w:pPr>
      <w:r w:rsidRPr="00F4366C">
        <w:rPr>
          <w:rFonts w:ascii="Times New Roman" w:eastAsia="Calibri" w:hAnsi="Times New Roman" w:cs="Times New Roman"/>
          <w:b/>
          <w:i/>
        </w:rPr>
        <w:t>- уровень сервиса при оказании услуг.</w:t>
      </w:r>
    </w:p>
    <w:p w14:paraId="4D9D9A53" w14:textId="77777777" w:rsidR="00C97D46" w:rsidRPr="00CF6D01" w:rsidRDefault="00C97D46" w:rsidP="00CF6D01">
      <w:pPr>
        <w:autoSpaceDE w:val="0"/>
        <w:autoSpaceDN w:val="0"/>
        <w:adjustRightInd w:val="0"/>
        <w:spacing w:after="0" w:line="240" w:lineRule="auto"/>
        <w:ind w:firstLine="540"/>
        <w:jc w:val="both"/>
        <w:rPr>
          <w:rFonts w:ascii="Times New Roman" w:eastAsia="Calibri" w:hAnsi="Times New Roman" w:cs="Times New Roman"/>
          <w:b/>
          <w:i/>
        </w:rPr>
      </w:pPr>
    </w:p>
    <w:p w14:paraId="1BFC2445"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p>
    <w:p w14:paraId="33083B3E" w14:textId="77777777" w:rsidR="007248B7" w:rsidRDefault="007248B7" w:rsidP="007248B7">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w:t>
      </w:r>
      <w:r>
        <w:rPr>
          <w:rFonts w:ascii="Times New Roman" w:eastAsia="Calibri" w:hAnsi="Times New Roman" w:cs="Times New Roman"/>
        </w:rPr>
        <w:t>мающий соответствующее решение:</w:t>
      </w:r>
    </w:p>
    <w:p w14:paraId="4CEF69F9" w14:textId="61852F77" w:rsidR="007248B7" w:rsidRDefault="00AB5D59" w:rsidP="007248B7">
      <w:pPr>
        <w:autoSpaceDE w:val="0"/>
        <w:autoSpaceDN w:val="0"/>
        <w:adjustRightInd w:val="0"/>
        <w:spacing w:after="0" w:line="240" w:lineRule="auto"/>
        <w:ind w:firstLine="540"/>
        <w:jc w:val="both"/>
        <w:rPr>
          <w:rFonts w:ascii="Times New Roman" w:eastAsia="Calibri" w:hAnsi="Times New Roman" w:cs="Times New Roman"/>
          <w:b/>
          <w:i/>
        </w:rPr>
      </w:pPr>
      <w:r w:rsidRPr="001954B6">
        <w:rPr>
          <w:rFonts w:ascii="Times New Roman" w:eastAsia="Calibri" w:hAnsi="Times New Roman" w:cs="Times New Roman"/>
          <w:b/>
          <w:i/>
        </w:rPr>
        <w:t>Уставом Эмитента процедура утверждения кандидатуры аудитора, осуществляющего аудиторскую проверку консолидированной финансовой отчетности Эмитента, составленной в соответствии с международными стандартами финансовой отчетности, не предусмотрена.</w:t>
      </w:r>
    </w:p>
    <w:p w14:paraId="631F9935" w14:textId="77777777" w:rsidR="001954B6" w:rsidRPr="001954B6" w:rsidRDefault="001954B6" w:rsidP="007248B7">
      <w:pPr>
        <w:autoSpaceDE w:val="0"/>
        <w:autoSpaceDN w:val="0"/>
        <w:adjustRightInd w:val="0"/>
        <w:spacing w:after="0" w:line="240" w:lineRule="auto"/>
        <w:ind w:firstLine="540"/>
        <w:jc w:val="both"/>
        <w:rPr>
          <w:rFonts w:ascii="Times New Roman" w:eastAsia="Calibri" w:hAnsi="Times New Roman" w:cs="Times New Roman"/>
          <w:b/>
          <w:i/>
        </w:rPr>
      </w:pPr>
    </w:p>
    <w:p w14:paraId="17C16182"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lastRenderedPageBreak/>
        <w:t xml:space="preserve">Информация о работах, проводимых аудитором (аудиторской организацией) в рамках специальных аудиторских заданий: </w:t>
      </w:r>
      <w:r w:rsidRPr="00D543AF">
        <w:rPr>
          <w:rFonts w:ascii="Times New Roman" w:eastAsia="Calibri" w:hAnsi="Times New Roman" w:cs="Times New Roman"/>
          <w:b/>
          <w:i/>
        </w:rPr>
        <w:t>специальные аудиторские задания не проводились.</w:t>
      </w:r>
    </w:p>
    <w:p w14:paraId="70C668DA"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rPr>
      </w:pPr>
    </w:p>
    <w:p w14:paraId="06B16EFB"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Порядок определения размера вознаграждения аудитора (аудиторской организации): </w:t>
      </w:r>
      <w:r w:rsidRPr="007248B7">
        <w:rPr>
          <w:rFonts w:ascii="Times New Roman" w:eastAsia="Calibri" w:hAnsi="Times New Roman" w:cs="Times New Roman"/>
          <w:b/>
          <w:i/>
        </w:rPr>
        <w:t>Размер вознаграждения аудитора определяется Советом директоров Эмитента</w:t>
      </w:r>
      <w:r w:rsidRPr="00D543AF">
        <w:rPr>
          <w:rFonts w:ascii="Times New Roman" w:eastAsia="Calibri" w:hAnsi="Times New Roman" w:cs="Times New Roman"/>
          <w:b/>
          <w:i/>
        </w:rPr>
        <w:t>.</w:t>
      </w:r>
    </w:p>
    <w:p w14:paraId="5FFB495B"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rPr>
      </w:pPr>
    </w:p>
    <w:p w14:paraId="463A0E69"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эмитента:</w:t>
      </w:r>
    </w:p>
    <w:p w14:paraId="3C47B0A1" w14:textId="0F2BB47C" w:rsidR="007248B7" w:rsidRPr="00633618"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633618">
        <w:rPr>
          <w:rFonts w:ascii="Times New Roman" w:eastAsia="Calibri" w:hAnsi="Times New Roman" w:cs="Times New Roman"/>
          <w:b/>
          <w:i/>
        </w:rPr>
        <w:t xml:space="preserve">за 2015 год - </w:t>
      </w:r>
      <w:r w:rsidR="00FA136F">
        <w:rPr>
          <w:rFonts w:ascii="Times New Roman" w:eastAsia="Calibri" w:hAnsi="Times New Roman" w:cs="Times New Roman"/>
          <w:b/>
          <w:i/>
        </w:rPr>
        <w:t xml:space="preserve">12 064 386,53 </w:t>
      </w:r>
      <w:r w:rsidR="00FA136F" w:rsidRPr="00FA136F">
        <w:rPr>
          <w:rFonts w:ascii="Times New Roman" w:eastAsia="Calibri" w:hAnsi="Times New Roman" w:cs="Times New Roman"/>
          <w:b/>
          <w:i/>
        </w:rPr>
        <w:t>руб., в том числе НДС 18%</w:t>
      </w:r>
      <w:r w:rsidRPr="00633618">
        <w:rPr>
          <w:rFonts w:ascii="Times New Roman" w:eastAsia="Calibri" w:hAnsi="Times New Roman" w:cs="Times New Roman"/>
          <w:b/>
          <w:i/>
        </w:rPr>
        <w:t>.</w:t>
      </w:r>
    </w:p>
    <w:p w14:paraId="254FEC34"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p>
    <w:p w14:paraId="062546F5" w14:textId="77777777" w:rsidR="007248B7" w:rsidRPr="00D543AF" w:rsidRDefault="007248B7" w:rsidP="007248B7">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Информация о наличии отсроченных и просроченных платежей за оказанные аудитором (аудиторской организацией) услуги: </w:t>
      </w:r>
      <w:r w:rsidRPr="00D543AF">
        <w:rPr>
          <w:rFonts w:ascii="Times New Roman" w:eastAsia="Calibri" w:hAnsi="Times New Roman" w:cs="Times New Roman"/>
          <w:b/>
          <w:i/>
        </w:rPr>
        <w:t>просроченная задолженность отсутствует.</w:t>
      </w:r>
    </w:p>
    <w:p w14:paraId="0BC6CF82" w14:textId="77777777" w:rsidR="007248B7" w:rsidRPr="005B034E" w:rsidRDefault="007248B7" w:rsidP="00D669FF">
      <w:pPr>
        <w:autoSpaceDE w:val="0"/>
        <w:autoSpaceDN w:val="0"/>
        <w:adjustRightInd w:val="0"/>
        <w:spacing w:after="0" w:line="240" w:lineRule="auto"/>
        <w:ind w:firstLine="540"/>
        <w:jc w:val="both"/>
        <w:rPr>
          <w:rFonts w:ascii="Times New Roman" w:hAnsi="Times New Roman" w:cs="Times New Roman"/>
        </w:rPr>
      </w:pPr>
    </w:p>
    <w:p w14:paraId="3D641F5E"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5" w:name="_Toc455738114"/>
      <w:r w:rsidRPr="005B034E">
        <w:rPr>
          <w:rFonts w:ascii="Times New Roman" w:hAnsi="Times New Roman" w:cs="Times New Roman"/>
          <w:b/>
        </w:rPr>
        <w:t>1.3. Сведения об оценщике эмитента</w:t>
      </w:r>
      <w:bookmarkEnd w:id="5"/>
    </w:p>
    <w:p w14:paraId="587A283E" w14:textId="77777777" w:rsidR="00FA136F" w:rsidRDefault="00FA136F" w:rsidP="00613F98">
      <w:pPr>
        <w:autoSpaceDE w:val="0"/>
        <w:autoSpaceDN w:val="0"/>
        <w:adjustRightInd w:val="0"/>
        <w:spacing w:after="0" w:line="240" w:lineRule="auto"/>
        <w:ind w:firstLine="540"/>
        <w:jc w:val="both"/>
        <w:rPr>
          <w:rFonts w:ascii="Times New Roman" w:eastAsia="Calibri" w:hAnsi="Times New Roman" w:cs="Times New Roman"/>
          <w:b/>
          <w:i/>
        </w:rPr>
      </w:pPr>
    </w:p>
    <w:p w14:paraId="2E2B654C" w14:textId="72456373" w:rsidR="00063740" w:rsidRDefault="00FA136F" w:rsidP="00B87487">
      <w:pPr>
        <w:autoSpaceDE w:val="0"/>
        <w:autoSpaceDN w:val="0"/>
        <w:adjustRightInd w:val="0"/>
        <w:spacing w:after="0" w:line="240" w:lineRule="auto"/>
        <w:ind w:firstLine="540"/>
        <w:jc w:val="both"/>
        <w:rPr>
          <w:rFonts w:ascii="Times New Roman" w:eastAsia="Calibri" w:hAnsi="Times New Roman" w:cs="Times New Roman"/>
          <w:b/>
          <w:i/>
        </w:rPr>
      </w:pPr>
      <w:r w:rsidRPr="00FA136F">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0AF5EE6C" w14:textId="77777777" w:rsidR="004070A4" w:rsidRPr="005B034E" w:rsidRDefault="004070A4" w:rsidP="00B87487">
      <w:pPr>
        <w:autoSpaceDE w:val="0"/>
        <w:autoSpaceDN w:val="0"/>
        <w:adjustRightInd w:val="0"/>
        <w:spacing w:after="0" w:line="240" w:lineRule="auto"/>
        <w:ind w:firstLine="540"/>
        <w:jc w:val="both"/>
        <w:rPr>
          <w:rFonts w:ascii="Times New Roman" w:hAnsi="Times New Roman" w:cs="Times New Roman"/>
        </w:rPr>
      </w:pPr>
    </w:p>
    <w:p w14:paraId="20644D28"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6" w:name="_Toc455738115"/>
      <w:r w:rsidRPr="005B034E">
        <w:rPr>
          <w:rFonts w:ascii="Times New Roman" w:hAnsi="Times New Roman" w:cs="Times New Roman"/>
          <w:b/>
        </w:rPr>
        <w:t>1.4. Сведения о консультантах эмитента</w:t>
      </w:r>
      <w:bookmarkEnd w:id="6"/>
    </w:p>
    <w:p w14:paraId="17C86932" w14:textId="77777777" w:rsidR="004070A4" w:rsidRDefault="004070A4" w:rsidP="00D543AF">
      <w:pPr>
        <w:autoSpaceDE w:val="0"/>
        <w:autoSpaceDN w:val="0"/>
        <w:adjustRightInd w:val="0"/>
        <w:spacing w:after="0" w:line="240" w:lineRule="auto"/>
        <w:ind w:firstLine="540"/>
        <w:jc w:val="both"/>
        <w:rPr>
          <w:rFonts w:ascii="Times New Roman" w:hAnsi="Times New Roman" w:cs="Times New Roman"/>
          <w:b/>
          <w:i/>
        </w:rPr>
      </w:pPr>
    </w:p>
    <w:p w14:paraId="17BC9E5D"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Финансовый консультант на рынке ценных бумаг, а также иные лица, оказывающие Эмитенту консультационные услуги, связанные с осуществлением эмиссии находящихся в обращении ценных бумаг, информация о которых приводится в данном Проспекте ценных бумаг и подписавшие настоящий Проспект ценных бумаг, представляемый для присвоения идентификационного номера, Эмитентом не привлекались.</w:t>
      </w:r>
    </w:p>
    <w:p w14:paraId="3A140CA2"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Иные консультанты Эмитента, раскрытие сведений о которых является существенным для принятия решения о приобретении ценных бумаг Эмитента, отсутствуют.</w:t>
      </w:r>
    </w:p>
    <w:p w14:paraId="4B16AADA" w14:textId="77777777" w:rsidR="00F15DD8" w:rsidRPr="005B034E" w:rsidRDefault="00F15DD8" w:rsidP="00B87487">
      <w:pPr>
        <w:autoSpaceDE w:val="0"/>
        <w:autoSpaceDN w:val="0"/>
        <w:adjustRightInd w:val="0"/>
        <w:spacing w:after="0" w:line="240" w:lineRule="auto"/>
        <w:ind w:firstLine="540"/>
        <w:jc w:val="both"/>
        <w:rPr>
          <w:rFonts w:ascii="Times New Roman" w:hAnsi="Times New Roman" w:cs="Times New Roman"/>
        </w:rPr>
      </w:pPr>
    </w:p>
    <w:p w14:paraId="3FA54B28"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7" w:name="_Toc455738116"/>
      <w:r w:rsidRPr="005B034E">
        <w:rPr>
          <w:rFonts w:ascii="Times New Roman" w:hAnsi="Times New Roman" w:cs="Times New Roman"/>
          <w:b/>
        </w:rPr>
        <w:t>1.5. Сведения об иных лицах, подписавших проспект ценных бумаг</w:t>
      </w:r>
      <w:bookmarkEnd w:id="7"/>
    </w:p>
    <w:p w14:paraId="7E787355" w14:textId="77777777" w:rsidR="004070A4" w:rsidRDefault="004070A4" w:rsidP="00D543AF">
      <w:pPr>
        <w:autoSpaceDE w:val="0"/>
        <w:autoSpaceDN w:val="0"/>
        <w:spacing w:after="0" w:line="240" w:lineRule="auto"/>
        <w:ind w:firstLine="540"/>
        <w:jc w:val="both"/>
        <w:rPr>
          <w:rFonts w:ascii="Times New Roman" w:eastAsia="Times New Roman" w:hAnsi="Times New Roman" w:cs="Times New Roman"/>
        </w:rPr>
      </w:pPr>
    </w:p>
    <w:p w14:paraId="08623933" w14:textId="77777777" w:rsidR="00D543AF" w:rsidRPr="005B034E" w:rsidRDefault="00D543AF" w:rsidP="00D543AF">
      <w:pPr>
        <w:autoSpaceDE w:val="0"/>
        <w:autoSpaceDN w:val="0"/>
        <w:spacing w:after="0" w:line="240" w:lineRule="auto"/>
        <w:ind w:firstLine="540"/>
        <w:jc w:val="both"/>
        <w:rPr>
          <w:rFonts w:ascii="Times New Roman" w:eastAsia="Times New Roman" w:hAnsi="Times New Roman" w:cs="Times New Roman"/>
        </w:rPr>
      </w:pPr>
      <w:r w:rsidRPr="005B034E">
        <w:rPr>
          <w:rFonts w:ascii="Times New Roman" w:eastAsia="Times New Roman" w:hAnsi="Times New Roman" w:cs="Times New Roman"/>
        </w:rPr>
        <w:t>Сведения о единоличном исполнительном органе эмитента, подписавшем данный проспект ценных бумаг.</w:t>
      </w:r>
    </w:p>
    <w:p w14:paraId="3B38FEEB" w14:textId="2CDB3C2D" w:rsidR="00D543AF" w:rsidRPr="005B034E" w:rsidRDefault="00D543AF" w:rsidP="00D543AF">
      <w:pPr>
        <w:pStyle w:val="ConsNormal"/>
        <w:ind w:right="0" w:firstLine="540"/>
        <w:rPr>
          <w:rFonts w:ascii="Times New Roman" w:hAnsi="Times New Roman" w:cs="Times New Roman"/>
          <w:sz w:val="22"/>
          <w:szCs w:val="22"/>
          <w:lang w:val="ru-RU"/>
        </w:rPr>
      </w:pPr>
      <w:r w:rsidRPr="005B034E">
        <w:rPr>
          <w:rFonts w:ascii="Times New Roman" w:hAnsi="Times New Roman" w:cs="Times New Roman"/>
          <w:sz w:val="22"/>
          <w:szCs w:val="22"/>
          <w:lang w:val="ru-RU"/>
        </w:rPr>
        <w:t xml:space="preserve">Фамилия, имя, отчество: </w:t>
      </w:r>
      <w:r w:rsidR="004070A4" w:rsidRPr="004070A4">
        <w:rPr>
          <w:rFonts w:ascii="Times New Roman" w:hAnsi="Times New Roman" w:cs="Times New Roman"/>
          <w:b/>
          <w:i/>
          <w:sz w:val="22"/>
          <w:szCs w:val="22"/>
          <w:lang w:val="ru-RU"/>
        </w:rPr>
        <w:t>Молчанов Андрей Юрьевич</w:t>
      </w:r>
    </w:p>
    <w:p w14:paraId="1498495A" w14:textId="30899E9D" w:rsidR="00D543AF" w:rsidRPr="005B034E" w:rsidRDefault="00D543AF" w:rsidP="00D543AF">
      <w:pPr>
        <w:pStyle w:val="ConsNormal"/>
        <w:ind w:right="0" w:firstLine="540"/>
        <w:rPr>
          <w:rFonts w:ascii="Times New Roman" w:hAnsi="Times New Roman" w:cs="Times New Roman"/>
          <w:b/>
          <w:i/>
          <w:sz w:val="22"/>
          <w:szCs w:val="22"/>
          <w:lang w:val="ru-RU"/>
        </w:rPr>
      </w:pPr>
      <w:r w:rsidRPr="005B034E">
        <w:rPr>
          <w:rFonts w:ascii="Times New Roman" w:hAnsi="Times New Roman" w:cs="Times New Roman"/>
          <w:sz w:val="22"/>
          <w:szCs w:val="22"/>
          <w:lang w:val="ru-RU"/>
        </w:rPr>
        <w:t>Год рождения:</w:t>
      </w:r>
      <w:r w:rsidRPr="005B034E">
        <w:rPr>
          <w:rFonts w:ascii="Times New Roman" w:hAnsi="Times New Roman" w:cs="Times New Roman"/>
          <w:b/>
          <w:i/>
          <w:sz w:val="22"/>
          <w:szCs w:val="22"/>
          <w:lang w:val="ru-RU"/>
        </w:rPr>
        <w:t xml:space="preserve"> 19</w:t>
      </w:r>
      <w:r w:rsidR="004070A4">
        <w:rPr>
          <w:rFonts w:ascii="Times New Roman" w:hAnsi="Times New Roman" w:cs="Times New Roman"/>
          <w:b/>
          <w:i/>
          <w:sz w:val="22"/>
          <w:szCs w:val="22"/>
          <w:lang w:val="ru-RU"/>
        </w:rPr>
        <w:t>71</w:t>
      </w:r>
    </w:p>
    <w:p w14:paraId="3142BC37" w14:textId="43DC0310" w:rsidR="00D543AF" w:rsidRPr="005B034E" w:rsidRDefault="00D543AF" w:rsidP="00D543AF">
      <w:pPr>
        <w:pStyle w:val="ConsPlusNormal"/>
        <w:ind w:firstLine="540"/>
        <w:jc w:val="both"/>
        <w:rPr>
          <w:rFonts w:ascii="Times New Roman" w:hAnsi="Times New Roman" w:cs="Times New Roman"/>
          <w:sz w:val="22"/>
          <w:szCs w:val="22"/>
        </w:rPr>
      </w:pPr>
      <w:r w:rsidRPr="005B034E">
        <w:rPr>
          <w:rFonts w:ascii="Times New Roman" w:hAnsi="Times New Roman" w:cs="Times New Roman"/>
          <w:sz w:val="22"/>
          <w:szCs w:val="22"/>
        </w:rPr>
        <w:t xml:space="preserve">Основное место работы и должность: </w:t>
      </w:r>
      <w:r w:rsidR="004070A4" w:rsidRPr="004070A4">
        <w:rPr>
          <w:rFonts w:ascii="Times New Roman" w:hAnsi="Times New Roman" w:cs="Times New Roman"/>
          <w:b/>
          <w:i/>
          <w:sz w:val="22"/>
          <w:szCs w:val="22"/>
        </w:rPr>
        <w:t xml:space="preserve">ПАО </w:t>
      </w:r>
      <w:r w:rsidR="004070A4">
        <w:rPr>
          <w:rFonts w:ascii="Times New Roman" w:hAnsi="Times New Roman" w:cs="Times New Roman"/>
          <w:b/>
          <w:i/>
          <w:sz w:val="22"/>
          <w:szCs w:val="22"/>
        </w:rPr>
        <w:t>«</w:t>
      </w:r>
      <w:r w:rsidR="004070A4" w:rsidRPr="004070A4">
        <w:rPr>
          <w:rFonts w:ascii="Times New Roman" w:hAnsi="Times New Roman" w:cs="Times New Roman"/>
          <w:b/>
          <w:i/>
          <w:sz w:val="22"/>
          <w:szCs w:val="22"/>
        </w:rPr>
        <w:t>Группа ЛСР</w:t>
      </w:r>
      <w:r w:rsidR="004070A4">
        <w:rPr>
          <w:rFonts w:ascii="Times New Roman" w:hAnsi="Times New Roman" w:cs="Times New Roman"/>
          <w:b/>
          <w:i/>
          <w:sz w:val="22"/>
          <w:szCs w:val="22"/>
        </w:rPr>
        <w:t>»</w:t>
      </w:r>
      <w:r w:rsidRPr="005B034E">
        <w:rPr>
          <w:rFonts w:ascii="Times New Roman" w:hAnsi="Times New Roman" w:cs="Times New Roman"/>
          <w:b/>
          <w:i/>
          <w:sz w:val="22"/>
          <w:szCs w:val="22"/>
        </w:rPr>
        <w:t>, Генеральный директор</w:t>
      </w:r>
    </w:p>
    <w:p w14:paraId="683B5E7F" w14:textId="77777777" w:rsidR="00D543AF" w:rsidRPr="005B034E" w:rsidRDefault="00D543AF" w:rsidP="00D543AF">
      <w:pPr>
        <w:pStyle w:val="ConsNormal"/>
        <w:ind w:right="0" w:firstLine="540"/>
        <w:rPr>
          <w:rFonts w:ascii="Times New Roman" w:hAnsi="Times New Roman" w:cs="Times New Roman"/>
          <w:lang w:val="ru-RU"/>
        </w:rPr>
      </w:pPr>
    </w:p>
    <w:p w14:paraId="48A52A25" w14:textId="77777777" w:rsidR="00D543AF" w:rsidRPr="005B034E" w:rsidRDefault="00D543AF" w:rsidP="00D543AF">
      <w:pPr>
        <w:autoSpaceDE w:val="0"/>
        <w:autoSpaceDN w:val="0"/>
        <w:spacing w:after="0" w:line="240" w:lineRule="auto"/>
        <w:ind w:firstLine="540"/>
        <w:jc w:val="both"/>
        <w:rPr>
          <w:rFonts w:ascii="Times New Roman" w:eastAsia="Times New Roman" w:hAnsi="Times New Roman" w:cs="Times New Roman"/>
        </w:rPr>
      </w:pPr>
      <w:r w:rsidRPr="005B034E">
        <w:rPr>
          <w:rFonts w:ascii="Times New Roman" w:eastAsia="Times New Roman" w:hAnsi="Times New Roman" w:cs="Times New Roman"/>
        </w:rPr>
        <w:t>Сведения о главном бухгалтере.</w:t>
      </w:r>
    </w:p>
    <w:p w14:paraId="034E9886" w14:textId="451BB09E" w:rsidR="00D543AF" w:rsidRPr="005B034E" w:rsidRDefault="00D543AF" w:rsidP="00D543AF">
      <w:pPr>
        <w:pStyle w:val="ConsNormal"/>
        <w:ind w:right="0" w:firstLine="540"/>
        <w:rPr>
          <w:rFonts w:ascii="Times New Roman" w:hAnsi="Times New Roman" w:cs="Times New Roman"/>
          <w:b/>
          <w:i/>
          <w:sz w:val="22"/>
          <w:szCs w:val="22"/>
          <w:lang w:val="ru-RU"/>
        </w:rPr>
      </w:pPr>
      <w:r w:rsidRPr="005B034E">
        <w:rPr>
          <w:rFonts w:ascii="Times New Roman" w:hAnsi="Times New Roman" w:cs="Times New Roman"/>
          <w:sz w:val="22"/>
          <w:szCs w:val="22"/>
          <w:lang w:val="ru-RU"/>
        </w:rPr>
        <w:t xml:space="preserve">Фамилия, имя, отчество: </w:t>
      </w:r>
      <w:r w:rsidR="004070A4" w:rsidRPr="004070A4">
        <w:rPr>
          <w:rFonts w:ascii="Times New Roman" w:hAnsi="Times New Roman" w:cs="Times New Roman"/>
          <w:b/>
          <w:i/>
          <w:sz w:val="22"/>
          <w:szCs w:val="22"/>
          <w:lang w:val="ru-RU"/>
        </w:rPr>
        <w:t>Решетникова Юлия Николаевна</w:t>
      </w:r>
    </w:p>
    <w:p w14:paraId="793E004D" w14:textId="67710C90" w:rsidR="00D543AF" w:rsidRPr="005B034E" w:rsidRDefault="00D543AF" w:rsidP="00D543AF">
      <w:pPr>
        <w:pStyle w:val="ConsNormal"/>
        <w:ind w:right="0" w:firstLine="540"/>
        <w:rPr>
          <w:rFonts w:ascii="Times New Roman" w:hAnsi="Times New Roman" w:cs="Times New Roman"/>
          <w:b/>
          <w:i/>
          <w:sz w:val="22"/>
          <w:szCs w:val="22"/>
          <w:lang w:val="ru-RU"/>
        </w:rPr>
      </w:pPr>
      <w:r w:rsidRPr="005B034E">
        <w:rPr>
          <w:rFonts w:ascii="Times New Roman" w:hAnsi="Times New Roman" w:cs="Times New Roman"/>
          <w:sz w:val="22"/>
          <w:szCs w:val="22"/>
          <w:lang w:val="ru-RU"/>
        </w:rPr>
        <w:t>Год рождения:</w:t>
      </w:r>
      <w:r w:rsidRPr="005B034E">
        <w:rPr>
          <w:rFonts w:ascii="Times New Roman" w:hAnsi="Times New Roman" w:cs="Times New Roman"/>
          <w:b/>
          <w:i/>
          <w:sz w:val="22"/>
          <w:szCs w:val="22"/>
          <w:lang w:val="ru-RU"/>
        </w:rPr>
        <w:t xml:space="preserve"> 19</w:t>
      </w:r>
      <w:r w:rsidR="004070A4">
        <w:rPr>
          <w:rFonts w:ascii="Times New Roman" w:hAnsi="Times New Roman" w:cs="Times New Roman"/>
          <w:b/>
          <w:i/>
          <w:sz w:val="22"/>
          <w:szCs w:val="22"/>
          <w:lang w:val="ru-RU"/>
        </w:rPr>
        <w:t>74</w:t>
      </w:r>
    </w:p>
    <w:p w14:paraId="5A9E8FF2" w14:textId="70666313" w:rsidR="00D543AF" w:rsidRPr="005B034E" w:rsidRDefault="00D543AF" w:rsidP="00D543AF">
      <w:pPr>
        <w:pStyle w:val="ConsPlusNormal"/>
        <w:ind w:firstLine="540"/>
        <w:jc w:val="both"/>
        <w:rPr>
          <w:rFonts w:ascii="Times New Roman" w:hAnsi="Times New Roman" w:cs="Times New Roman"/>
          <w:b/>
          <w:i/>
          <w:sz w:val="22"/>
          <w:szCs w:val="22"/>
        </w:rPr>
      </w:pPr>
      <w:r w:rsidRPr="005B034E">
        <w:rPr>
          <w:rFonts w:ascii="Times New Roman" w:hAnsi="Times New Roman" w:cs="Times New Roman"/>
          <w:sz w:val="22"/>
          <w:szCs w:val="22"/>
        </w:rPr>
        <w:t xml:space="preserve">Основное место работы и должность: </w:t>
      </w:r>
      <w:r w:rsidR="004070A4" w:rsidRPr="004070A4">
        <w:rPr>
          <w:rFonts w:ascii="Times New Roman" w:hAnsi="Times New Roman" w:cs="Times New Roman"/>
          <w:b/>
          <w:i/>
          <w:sz w:val="22"/>
          <w:szCs w:val="22"/>
        </w:rPr>
        <w:t xml:space="preserve">ПАО </w:t>
      </w:r>
      <w:r w:rsidR="004070A4">
        <w:rPr>
          <w:rFonts w:ascii="Times New Roman" w:hAnsi="Times New Roman" w:cs="Times New Roman"/>
          <w:b/>
          <w:i/>
          <w:sz w:val="22"/>
          <w:szCs w:val="22"/>
        </w:rPr>
        <w:t>«</w:t>
      </w:r>
      <w:r w:rsidR="004070A4" w:rsidRPr="004070A4">
        <w:rPr>
          <w:rFonts w:ascii="Times New Roman" w:hAnsi="Times New Roman" w:cs="Times New Roman"/>
          <w:b/>
          <w:i/>
          <w:sz w:val="22"/>
          <w:szCs w:val="22"/>
        </w:rPr>
        <w:t>Группа ЛСР</w:t>
      </w:r>
      <w:r w:rsidR="004070A4">
        <w:rPr>
          <w:rFonts w:ascii="Times New Roman" w:hAnsi="Times New Roman" w:cs="Times New Roman"/>
          <w:b/>
          <w:i/>
          <w:sz w:val="22"/>
          <w:szCs w:val="22"/>
        </w:rPr>
        <w:t>»</w:t>
      </w:r>
      <w:r w:rsidR="004070A4" w:rsidRPr="005B034E">
        <w:rPr>
          <w:rFonts w:ascii="Times New Roman" w:hAnsi="Times New Roman" w:cs="Times New Roman"/>
          <w:b/>
          <w:i/>
          <w:sz w:val="22"/>
          <w:szCs w:val="22"/>
        </w:rPr>
        <w:t xml:space="preserve">, </w:t>
      </w:r>
      <w:r w:rsidR="004070A4">
        <w:rPr>
          <w:rFonts w:ascii="Times New Roman" w:hAnsi="Times New Roman" w:cs="Times New Roman"/>
          <w:b/>
          <w:i/>
          <w:sz w:val="22"/>
          <w:szCs w:val="22"/>
        </w:rPr>
        <w:t>Главный бухгалтер</w:t>
      </w:r>
    </w:p>
    <w:p w14:paraId="10051EFE"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p>
    <w:p w14:paraId="2F82B537"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Иных лиц, подписавших настоящий Проспект ценных бумаг, и не указанных в предыдущих пунктах настоящего раздела нет.</w:t>
      </w:r>
    </w:p>
    <w:p w14:paraId="28D5E4AD" w14:textId="77777777" w:rsidR="000315FC" w:rsidRPr="005B034E" w:rsidRDefault="000315FC" w:rsidP="00B87487">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br w:type="page"/>
      </w:r>
    </w:p>
    <w:p w14:paraId="30B2881B"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4C1C43AF" w14:textId="77777777" w:rsidR="00B87487" w:rsidRPr="005B034E" w:rsidRDefault="00B87487" w:rsidP="00B87487">
      <w:pPr>
        <w:autoSpaceDE w:val="0"/>
        <w:autoSpaceDN w:val="0"/>
        <w:adjustRightInd w:val="0"/>
        <w:spacing w:after="0" w:line="240" w:lineRule="auto"/>
        <w:ind w:firstLine="540"/>
        <w:jc w:val="both"/>
        <w:outlineLvl w:val="1"/>
        <w:rPr>
          <w:rFonts w:ascii="Times New Roman" w:hAnsi="Times New Roman" w:cs="Times New Roman"/>
          <w:b/>
        </w:rPr>
      </w:pPr>
      <w:bookmarkStart w:id="8" w:name="_Toc455738117"/>
      <w:r w:rsidRPr="005B034E">
        <w:rPr>
          <w:rFonts w:ascii="Times New Roman" w:hAnsi="Times New Roman" w:cs="Times New Roman"/>
          <w:b/>
        </w:rPr>
        <w:t>II.</w:t>
      </w:r>
      <w:r w:rsidRPr="005B034E">
        <w:rPr>
          <w:rFonts w:ascii="Times New Roman" w:hAnsi="Times New Roman" w:cs="Times New Roman"/>
        </w:rPr>
        <w:t xml:space="preserve"> </w:t>
      </w:r>
      <w:r w:rsidRPr="005B034E">
        <w:rPr>
          <w:rFonts w:ascii="Times New Roman" w:hAnsi="Times New Roman" w:cs="Times New Roman"/>
          <w:b/>
        </w:rPr>
        <w:t>Основная информация о финансово-экономическом состоянии эмитента</w:t>
      </w:r>
      <w:bookmarkEnd w:id="8"/>
    </w:p>
    <w:p w14:paraId="735D5C2D"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b/>
        </w:rPr>
      </w:pPr>
    </w:p>
    <w:p w14:paraId="5FA60EC0"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9" w:name="_Toc455738118"/>
      <w:r w:rsidRPr="005B034E">
        <w:rPr>
          <w:rFonts w:ascii="Times New Roman" w:hAnsi="Times New Roman" w:cs="Times New Roman"/>
          <w:b/>
        </w:rPr>
        <w:t>2.1. Показатели финансово-экономической деятельности эмитента</w:t>
      </w:r>
      <w:bookmarkEnd w:id="9"/>
    </w:p>
    <w:p w14:paraId="570F1C9F" w14:textId="77777777" w:rsidR="004070A4" w:rsidRDefault="004070A4" w:rsidP="00B87487">
      <w:pPr>
        <w:autoSpaceDE w:val="0"/>
        <w:autoSpaceDN w:val="0"/>
        <w:adjustRightInd w:val="0"/>
        <w:spacing w:after="0" w:line="240" w:lineRule="auto"/>
        <w:ind w:firstLine="540"/>
        <w:jc w:val="both"/>
        <w:rPr>
          <w:rFonts w:ascii="Times New Roman" w:eastAsia="Calibri" w:hAnsi="Times New Roman" w:cs="Times New Roman"/>
          <w:b/>
          <w:i/>
        </w:rPr>
      </w:pPr>
    </w:p>
    <w:p w14:paraId="28651B7C" w14:textId="305EE975" w:rsidR="00640A5E" w:rsidRDefault="004070A4" w:rsidP="00B87487">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442EEB8B" w14:textId="77777777" w:rsidR="004070A4" w:rsidRPr="005B034E" w:rsidRDefault="004070A4" w:rsidP="00B87487">
      <w:pPr>
        <w:autoSpaceDE w:val="0"/>
        <w:autoSpaceDN w:val="0"/>
        <w:adjustRightInd w:val="0"/>
        <w:spacing w:after="0" w:line="240" w:lineRule="auto"/>
        <w:ind w:firstLine="540"/>
        <w:jc w:val="both"/>
        <w:rPr>
          <w:rFonts w:ascii="Times New Roman" w:hAnsi="Times New Roman" w:cs="Times New Roman"/>
        </w:rPr>
      </w:pPr>
    </w:p>
    <w:p w14:paraId="49DC39D7"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10" w:name="_Toc455738119"/>
      <w:r w:rsidRPr="005B034E">
        <w:rPr>
          <w:rFonts w:ascii="Times New Roman" w:hAnsi="Times New Roman" w:cs="Times New Roman"/>
          <w:b/>
        </w:rPr>
        <w:t>2.2. Рыночная капитализация эмитента</w:t>
      </w:r>
      <w:bookmarkEnd w:id="10"/>
    </w:p>
    <w:p w14:paraId="4EC4E518" w14:textId="77777777" w:rsidR="004070A4" w:rsidRDefault="004070A4" w:rsidP="007A13DA">
      <w:pPr>
        <w:autoSpaceDE w:val="0"/>
        <w:autoSpaceDN w:val="0"/>
        <w:adjustRightInd w:val="0"/>
        <w:spacing w:after="0" w:line="240" w:lineRule="auto"/>
        <w:ind w:firstLine="540"/>
        <w:jc w:val="both"/>
        <w:rPr>
          <w:rFonts w:ascii="Times New Roman" w:eastAsia="Calibri" w:hAnsi="Times New Roman" w:cs="Times New Roman"/>
          <w:b/>
          <w:i/>
        </w:rPr>
      </w:pPr>
    </w:p>
    <w:p w14:paraId="729597B7" w14:textId="77777777" w:rsidR="004070A4" w:rsidRDefault="004070A4" w:rsidP="004070A4">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45F46502"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4BD3DE15"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11" w:name="_Toc455738120"/>
      <w:r w:rsidRPr="005B034E">
        <w:rPr>
          <w:rFonts w:ascii="Times New Roman" w:hAnsi="Times New Roman" w:cs="Times New Roman"/>
          <w:b/>
        </w:rPr>
        <w:t>2.3. Обязательства эмитента</w:t>
      </w:r>
      <w:bookmarkEnd w:id="11"/>
    </w:p>
    <w:p w14:paraId="6FEA4B0D" w14:textId="77777777" w:rsidR="004070A4" w:rsidRDefault="004070A4" w:rsidP="007A13DA">
      <w:pPr>
        <w:autoSpaceDE w:val="0"/>
        <w:autoSpaceDN w:val="0"/>
        <w:adjustRightInd w:val="0"/>
        <w:spacing w:after="0" w:line="240" w:lineRule="auto"/>
        <w:ind w:firstLine="540"/>
        <w:jc w:val="both"/>
        <w:rPr>
          <w:rFonts w:ascii="Times New Roman" w:eastAsia="Calibri" w:hAnsi="Times New Roman" w:cs="Times New Roman"/>
          <w:b/>
          <w:i/>
        </w:rPr>
      </w:pPr>
    </w:p>
    <w:p w14:paraId="0A4E306E" w14:textId="77777777" w:rsidR="004070A4" w:rsidRDefault="004070A4" w:rsidP="004070A4">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339A1871" w14:textId="77777777" w:rsidR="00D543AF" w:rsidRPr="005B034E" w:rsidRDefault="00D543AF" w:rsidP="00B87487">
      <w:pPr>
        <w:autoSpaceDE w:val="0"/>
        <w:autoSpaceDN w:val="0"/>
        <w:adjustRightInd w:val="0"/>
        <w:spacing w:after="0" w:line="240" w:lineRule="auto"/>
        <w:ind w:firstLine="540"/>
        <w:jc w:val="both"/>
        <w:rPr>
          <w:rFonts w:ascii="Times New Roman" w:hAnsi="Times New Roman" w:cs="Times New Roman"/>
          <w:b/>
          <w:i/>
        </w:rPr>
      </w:pPr>
    </w:p>
    <w:p w14:paraId="42B7B5B0" w14:textId="77777777" w:rsidR="00B87487"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12" w:name="_Toc455738121"/>
      <w:r w:rsidRPr="005B034E">
        <w:rPr>
          <w:rFonts w:ascii="Times New Roman" w:hAnsi="Times New Roman" w:cs="Times New Roman"/>
          <w:b/>
        </w:rPr>
        <w:t>2.4. Цели эмиссии и направления использования средств, полученных в результате размещения эмиссионных ценных бумаг</w:t>
      </w:r>
      <w:bookmarkEnd w:id="12"/>
    </w:p>
    <w:p w14:paraId="56C8E747" w14:textId="77777777" w:rsidR="00B0387E" w:rsidRPr="005B034E" w:rsidRDefault="00B0387E" w:rsidP="00B87487">
      <w:pPr>
        <w:autoSpaceDE w:val="0"/>
        <w:autoSpaceDN w:val="0"/>
        <w:adjustRightInd w:val="0"/>
        <w:spacing w:after="0" w:line="240" w:lineRule="auto"/>
        <w:ind w:firstLine="540"/>
        <w:jc w:val="both"/>
        <w:outlineLvl w:val="2"/>
        <w:rPr>
          <w:rFonts w:ascii="Times New Roman" w:hAnsi="Times New Roman" w:cs="Times New Roman"/>
          <w:b/>
        </w:rPr>
      </w:pPr>
    </w:p>
    <w:p w14:paraId="1B35221A" w14:textId="77777777" w:rsidR="004070A4" w:rsidRPr="001668F6" w:rsidRDefault="004070A4" w:rsidP="004070A4">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rPr>
        <w:t>Цели эмиссии:</w:t>
      </w:r>
      <w:r w:rsidRPr="005B034E">
        <w:t xml:space="preserve"> </w:t>
      </w:r>
      <w:r>
        <w:rPr>
          <w:rFonts w:ascii="Times New Roman" w:hAnsi="Times New Roman" w:cs="Times New Roman"/>
          <w:b/>
          <w:i/>
        </w:rPr>
        <w:t>основной целью</w:t>
      </w:r>
      <w:r w:rsidRPr="001668F6">
        <w:rPr>
          <w:rFonts w:ascii="Times New Roman" w:hAnsi="Times New Roman" w:cs="Times New Roman"/>
          <w:b/>
          <w:i/>
        </w:rPr>
        <w:t xml:space="preserve"> эмиссии </w:t>
      </w:r>
      <w:r>
        <w:rPr>
          <w:rFonts w:ascii="Times New Roman" w:hAnsi="Times New Roman" w:cs="Times New Roman"/>
          <w:b/>
          <w:i/>
        </w:rPr>
        <w:t>Биржевых о</w:t>
      </w:r>
      <w:r w:rsidRPr="001668F6">
        <w:rPr>
          <w:rFonts w:ascii="Times New Roman" w:hAnsi="Times New Roman" w:cs="Times New Roman"/>
          <w:b/>
          <w:i/>
        </w:rPr>
        <w:t>блигаций является привлечение средств для финансирования основной деятельности Эмитента.</w:t>
      </w:r>
    </w:p>
    <w:p w14:paraId="6069F6BE" w14:textId="77777777" w:rsidR="004070A4" w:rsidRPr="005B034E" w:rsidRDefault="004070A4" w:rsidP="004070A4">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rPr>
        <w:t xml:space="preserve">Направления использования средств, полученных в результате размещения ценных бумаг: </w:t>
      </w:r>
      <w:r w:rsidRPr="005B034E">
        <w:rPr>
          <w:rFonts w:ascii="Times New Roman" w:hAnsi="Times New Roman" w:cs="Times New Roman"/>
          <w:b/>
          <w:i/>
        </w:rPr>
        <w:t xml:space="preserve">средства, полученные от размещения Биржевых облигаций, будут использованы на финансирование </w:t>
      </w:r>
      <w:r w:rsidRPr="001668F6">
        <w:rPr>
          <w:rFonts w:ascii="Times New Roman" w:hAnsi="Times New Roman" w:cs="Times New Roman"/>
          <w:b/>
          <w:i/>
        </w:rPr>
        <w:t>основной деятельности Эмитента</w:t>
      </w:r>
      <w:r w:rsidRPr="005B034E">
        <w:rPr>
          <w:rFonts w:ascii="Times New Roman" w:hAnsi="Times New Roman" w:cs="Times New Roman"/>
          <w:b/>
          <w:i/>
        </w:rPr>
        <w:t>.</w:t>
      </w:r>
    </w:p>
    <w:p w14:paraId="5C2BB2CF" w14:textId="77777777" w:rsidR="004070A4" w:rsidRPr="005B034E" w:rsidRDefault="004070A4" w:rsidP="004070A4">
      <w:pPr>
        <w:autoSpaceDE w:val="0"/>
        <w:autoSpaceDN w:val="0"/>
        <w:adjustRightInd w:val="0"/>
        <w:spacing w:after="0" w:line="240" w:lineRule="auto"/>
        <w:ind w:firstLine="540"/>
        <w:jc w:val="both"/>
        <w:rPr>
          <w:rFonts w:ascii="Times New Roman" w:eastAsia="Times New Roman" w:hAnsi="Times New Roman" w:cs="Times New Roman"/>
          <w:b/>
          <w:bCs/>
          <w:i/>
        </w:rPr>
      </w:pPr>
      <w:r w:rsidRPr="005B034E">
        <w:rPr>
          <w:rFonts w:ascii="Times New Roman" w:hAnsi="Times New Roman" w:cs="Times New Roman"/>
          <w:b/>
          <w:i/>
        </w:rPr>
        <w:t>Размещение Биржевых облигаций не осуществляется с целью финансирования определенной сделки (взаимосвязанных сделок) или иной операции, в том числе, для п</w:t>
      </w:r>
      <w:r w:rsidRPr="005B034E">
        <w:rPr>
          <w:rFonts w:ascii="Times New Roman" w:eastAsia="Times New Roman" w:hAnsi="Times New Roman" w:cs="Times New Roman"/>
          <w:b/>
          <w:bCs/>
          <w:i/>
        </w:rPr>
        <w:t>риобретения долей участия в уставном (складочном) капитале (акций) иной организации.</w:t>
      </w:r>
    </w:p>
    <w:p w14:paraId="03CE435B"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1AFAB913" w14:textId="77777777" w:rsidR="00B87487"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13" w:name="_Toc455738122"/>
      <w:r w:rsidRPr="005B034E">
        <w:rPr>
          <w:rFonts w:ascii="Times New Roman" w:hAnsi="Times New Roman" w:cs="Times New Roman"/>
          <w:b/>
        </w:rPr>
        <w:t>2.5. Риски, связанные с приобретением размещаемых эмиссионных ценных бумаг</w:t>
      </w:r>
      <w:bookmarkEnd w:id="13"/>
    </w:p>
    <w:p w14:paraId="01932293" w14:textId="77777777" w:rsidR="00B0387E" w:rsidRPr="005B034E" w:rsidRDefault="00B0387E" w:rsidP="00B87487">
      <w:pPr>
        <w:autoSpaceDE w:val="0"/>
        <w:autoSpaceDN w:val="0"/>
        <w:adjustRightInd w:val="0"/>
        <w:spacing w:after="0" w:line="240" w:lineRule="auto"/>
        <w:ind w:firstLine="540"/>
        <w:jc w:val="both"/>
        <w:outlineLvl w:val="2"/>
        <w:rPr>
          <w:rFonts w:ascii="Times New Roman" w:hAnsi="Times New Roman" w:cs="Times New Roman"/>
          <w:b/>
        </w:rPr>
      </w:pPr>
    </w:p>
    <w:p w14:paraId="0D9F3743"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Подробный анализ факторов риска, связанных с приобретением размещаемых ценных бумаг, в частности:</w:t>
      </w:r>
    </w:p>
    <w:p w14:paraId="3017B778"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отраслевые риски;</w:t>
      </w:r>
    </w:p>
    <w:p w14:paraId="18E63DEE"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страновые и региональные риски;</w:t>
      </w:r>
    </w:p>
    <w:p w14:paraId="53E283F0"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финансовые риски;</w:t>
      </w:r>
    </w:p>
    <w:p w14:paraId="33EC7C09"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правовые риски;</w:t>
      </w:r>
    </w:p>
    <w:p w14:paraId="125F23B0"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риск потери деловой репутации (репутационный риск);</w:t>
      </w:r>
    </w:p>
    <w:p w14:paraId="66E8D62D"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стратегический риск;</w:t>
      </w:r>
    </w:p>
    <w:p w14:paraId="0D6D61E1"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риски, связанные с деятельностью эмитента;</w:t>
      </w:r>
    </w:p>
    <w:p w14:paraId="3850ACEF"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банковские риски.</w:t>
      </w:r>
    </w:p>
    <w:p w14:paraId="0A072F82"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Эмитент дает характеристику рискам и неопределенностям, которые считает существенными, но эти риски могут быть не единственными, с которыми инвесторы могут столкнуться. Возникновение дополнительных рисков и неопределенностей, включая риски и неопределенности, о которых Эмитенту в настоящий момент ничего не известно или которые Эмитент считает несущественными, может также привести к снижению стоимости эмиссионных ценных бумаг Эмитента.</w:t>
      </w:r>
    </w:p>
    <w:p w14:paraId="50B64A2B"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p>
    <w:p w14:paraId="7C483972"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Политика эмитента в области управления рисками:</w:t>
      </w:r>
    </w:p>
    <w:p w14:paraId="7B277A4D"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Инвестиции в ценные бумаги Эмитента связаны с определенной степенью риска. Поэтому потенциальные инвесторы, прежде чем принимать любое инвестиционное решение в соответствии со своей инвестиционной стратегией и опытом должны тщательно изучить факторы, которые могут оказать существенное неблагоприятное воздействие на хозяйственную деятельность и финансовое положение Эмитента.</w:t>
      </w:r>
    </w:p>
    <w:p w14:paraId="348BE82A"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xml:space="preserve">В случае возникновения одного или нескольких перечисленных ниже рисков, Эмитент предпримет все возможные меры по ограничению их негативного влияния. Определение в настоящее время конкретных действий и обязательств Эмитента при наступлении какого-либо из </w:t>
      </w:r>
      <w:r w:rsidRPr="004070A4">
        <w:rPr>
          <w:rFonts w:ascii="Times New Roman" w:hAnsi="Times New Roman" w:cs="Times New Roman"/>
          <w:b/>
          <w:i/>
        </w:rPr>
        <w:lastRenderedPageBreak/>
        <w:t>перечисленных в факторах риска событий не представляется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абсолютное большинство приведенных рисков находится вне контроля Эмитента.</w:t>
      </w:r>
    </w:p>
    <w:p w14:paraId="76566766"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Эмитент входит в Группу ЛСР (Далее – Группа, Группа ЛСР). Самостоятельная деятельность Эмитента по оказанию услуг незначительна, производственная деятельность и деятельность по выполнению работ не осуществляется. Эмитент является держателем пакета акций и долей дочерних и зависимых компаний, осуществляющих деятельность в таких направлениях как девелопмент недвижимости, строительство, производство общестроительных материалов (кирпич, товарный бетон и растворы, железобетонные изделия, газобетон), добыча и поставка нерудных строительных материалов (гранитный щебень, морской и карьерный песок), оказание механизированных услуг (погрузочно-разгрузочные работы, обработка и хранение грузов, механизация строительно-монтажных работ) и другие вспомогательные производства (производство металлоконструкций, строительных смесей и пр.). В связи с этим риски, описанные в настоящем разделе, целиком связаны с перспективами развития и планами будущей деятельности компаний Группы ЛСР.</w:t>
      </w:r>
    </w:p>
    <w:p w14:paraId="6BC9B395"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Повышение устойчивости Эмитента, дочерних и зависимых компаний Группы по отношению к рискам является одним из направлений стратегии развития бизнеса. Группа ЛСР является диверсифицированным холдингом, объединяющим несколько направлений бизнеса, связанного со строительством.</w:t>
      </w:r>
    </w:p>
    <w:p w14:paraId="33FB3AD0"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Финансовая политика Группы ЛСР предполагает ограничения на заимствования средств в привязке к достигнутым результатам финансовой деятельности. Эти ограничения зафиксированы в кредитных договорах.</w:t>
      </w:r>
    </w:p>
    <w:p w14:paraId="480C15C1"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Управление риском ликвидности осуществляется Эмитентом путем анализа планируемых денежных потоков.</w:t>
      </w:r>
    </w:p>
    <w:p w14:paraId="12AB5EF0"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Предприятия Группы ЛСР минимизируют риск непогашения дебиторской задолженности, постоянно работая с покупателями и дилерами, разрабатывая гибкие схемы оплаты, а также вводя системы скидок для постоянных покупателей.</w:t>
      </w:r>
    </w:p>
    <w:p w14:paraId="5365DE26"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Контроль правовых рисков предполагает осуществление тщательной правовой экспертизы договоров, заключаемых Эмитентом и предприятиями, входящими в Группу.</w:t>
      </w:r>
    </w:p>
    <w:p w14:paraId="06084428"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Для избежания риска непродления лицензий предприятия Группы ЛСР выполняют условия лицензий, придерживаются государственных стандартов и постоянно повышают качество товаров и услуг. Политика по качеству Группы ЛСР также включает в себя международную сертификацию ряда наименований выпускаемой продукции.</w:t>
      </w:r>
    </w:p>
    <w:p w14:paraId="67068CBB" w14:textId="062B58AC" w:rsidR="00E04A18"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Эмитент тщательно отслеживает и прогнозирует ситуацию в стране, в сфере строительства и производства строительных материалов в целом и на отдельных рынках недвижимости и строительных материалов для адекватной и своевременной реакции на изменение условий деятельности.</w:t>
      </w:r>
    </w:p>
    <w:p w14:paraId="47F5836B" w14:textId="77777777" w:rsidR="004070A4" w:rsidRPr="005B034E" w:rsidRDefault="004070A4" w:rsidP="004070A4">
      <w:pPr>
        <w:autoSpaceDE w:val="0"/>
        <w:autoSpaceDN w:val="0"/>
        <w:adjustRightInd w:val="0"/>
        <w:spacing w:after="0" w:line="240" w:lineRule="auto"/>
        <w:ind w:firstLine="567"/>
        <w:jc w:val="both"/>
        <w:rPr>
          <w:rFonts w:ascii="Times New Roman" w:hAnsi="Times New Roman" w:cs="Times New Roman"/>
        </w:rPr>
      </w:pPr>
    </w:p>
    <w:p w14:paraId="0151CBD0" w14:textId="77777777" w:rsidR="00B87487" w:rsidRDefault="00B87487" w:rsidP="00BD47A4">
      <w:pPr>
        <w:autoSpaceDE w:val="0"/>
        <w:autoSpaceDN w:val="0"/>
        <w:adjustRightInd w:val="0"/>
        <w:spacing w:after="0" w:line="240" w:lineRule="auto"/>
        <w:ind w:firstLine="540"/>
        <w:jc w:val="both"/>
        <w:outlineLvl w:val="2"/>
        <w:rPr>
          <w:rFonts w:ascii="Times New Roman" w:hAnsi="Times New Roman" w:cs="Times New Roman"/>
          <w:b/>
        </w:rPr>
      </w:pPr>
      <w:bookmarkStart w:id="14" w:name="Par278"/>
      <w:bookmarkStart w:id="15" w:name="_Toc455738123"/>
      <w:bookmarkEnd w:id="14"/>
      <w:r w:rsidRPr="005B034E">
        <w:rPr>
          <w:rFonts w:ascii="Times New Roman" w:hAnsi="Times New Roman" w:cs="Times New Roman"/>
          <w:b/>
        </w:rPr>
        <w:t>2.5.1. Отраслевые риски</w:t>
      </w:r>
      <w:bookmarkEnd w:id="15"/>
    </w:p>
    <w:p w14:paraId="745D5FE5" w14:textId="77777777" w:rsidR="00B0387E" w:rsidRPr="004070A4" w:rsidRDefault="00B0387E" w:rsidP="004070A4">
      <w:pPr>
        <w:autoSpaceDE w:val="0"/>
        <w:autoSpaceDN w:val="0"/>
        <w:adjustRightInd w:val="0"/>
        <w:spacing w:after="0" w:line="240" w:lineRule="auto"/>
        <w:ind w:firstLine="567"/>
        <w:jc w:val="both"/>
        <w:rPr>
          <w:rFonts w:ascii="Times New Roman" w:hAnsi="Times New Roman" w:cs="Times New Roman"/>
          <w:b/>
          <w:i/>
        </w:rPr>
      </w:pPr>
    </w:p>
    <w:p w14:paraId="4AE890EB"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 связи с тем, что предприятия Группы ЛСР осуществляют деятельность преимущественно в пределах России, основные отраслевые риски - это риски Российской Федерации.</w:t>
      </w:r>
      <w:r w:rsidRPr="004070A4">
        <w:rPr>
          <w:rFonts w:ascii="Times New Roman" w:hAnsi="Times New Roman" w:cs="Times New Roman"/>
          <w:b/>
          <w:i/>
        </w:rPr>
        <w:br/>
        <w:t>Внутренний рынок:</w:t>
      </w:r>
    </w:p>
    <w:p w14:paraId="5565B3BC"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1. Рынки недвижимости, строительных материалов и услуг, как и рынки любых других товаров, подвержены колебаниям деловой активности. На указанных рынках возможно неблагоприятное изменение конъюнктуры в результате следующих обстоятельств:</w:t>
      </w:r>
    </w:p>
    <w:p w14:paraId="242BD294"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а) обострения конкуренции продавцов и роста предложения;</w:t>
      </w:r>
    </w:p>
    <w:p w14:paraId="4B55C09E"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б) ухудшения финансового положения потенциальных покупателей недвижимости у компаний Группы ЛСР, снижающее их возможность приобретать объекты недвижимости, что может привести к сокращению ее предложения и падению спроса на стройматериалы и строительные услуги;</w:t>
      </w:r>
    </w:p>
    <w:p w14:paraId="02D9A9F7"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 сокращения спроса на строительные материалы в результате свертывания инфраструктурного, в частности, дорожного, строительства при сокращении доходов государства;</w:t>
      </w:r>
      <w:r w:rsidRPr="004070A4">
        <w:rPr>
          <w:rFonts w:ascii="Times New Roman" w:hAnsi="Times New Roman" w:cs="Times New Roman"/>
          <w:b/>
          <w:i/>
        </w:rPr>
        <w:br/>
      </w:r>
      <w:r w:rsidRPr="004070A4">
        <w:rPr>
          <w:rFonts w:ascii="Times New Roman" w:hAnsi="Times New Roman" w:cs="Times New Roman"/>
          <w:b/>
          <w:i/>
        </w:rPr>
        <w:lastRenderedPageBreak/>
        <w:t>г) сокращения объемов строительства коммерческой недвижимости, а также промышленного строительства в результате кризиса экономики и, как следствие, снижение спроса на строительные материалы.</w:t>
      </w:r>
    </w:p>
    <w:p w14:paraId="2608BF64"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 результате такого влияния может произойти снижение цен на продукцию и услуги компаний Группы ЛСР, снизится валовой доход дочерних обществ Эмитента от продажи недвижимости, строительных материалов и услуг, и, как следствие, могут возникнуть трудности с ликвидностью и исполнением денежных обязательств.</w:t>
      </w:r>
    </w:p>
    <w:p w14:paraId="7F219D43"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Сокращение рисков, связанных с колебаниями деловой активности на рынках недвижимости, строительных материалов и услуг, достигается следующими способами:</w:t>
      </w:r>
    </w:p>
    <w:p w14:paraId="32DEC807"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региональная и продуктовая диверсификация во всех сегментах рынка, в которых осуществляют свою деятельность компании Группы ЛСР;</w:t>
      </w:r>
    </w:p>
    <w:p w14:paraId="7EF1218F"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сосредоточение усилий девелоперского бизнеса на объектах, близких к стадии завершения;</w:t>
      </w:r>
    </w:p>
    <w:p w14:paraId="3FC21B34"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перепозиционирование проектов, связанных с возведением объектов коммерческой недвижимости, в более ликвидные проекты жилищного строительства;</w:t>
      </w:r>
    </w:p>
    <w:p w14:paraId="2383BD2C"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участие в конкурсах, проводимых государственными структурами, на возведение жилья эконом-класса и поставки строительных материалов для промышленных и инфраструктурных проектов, даже с учетом их более низкой рентабельности;</w:t>
      </w:r>
    </w:p>
    <w:p w14:paraId="1098CFD5"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внедрение более гибких ценовых политик, направленных в т.ч. на удержание клиентов;</w:t>
      </w:r>
    </w:p>
    <w:p w14:paraId="02245944"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принятие широкого комплекса мер, направленных на снижение себестоимости выпускаемой продукции.</w:t>
      </w:r>
    </w:p>
    <w:p w14:paraId="0EB11C22"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2. Дочерние общества Эмитента подпадают под влияние рисков, типичных для девелоперской и строительной деятельности в России. Эта деятельность трудоемка, требует значительных финансовых инвестиций, и зависит от получения различных лицензий и разрешений от соответствующих органов власти. Сложности получения всех необходимых лицензий и разрешений могут повлечь увеличение сроков реализации проектов, вплоть до невозможности их завершения, и привести к увеличению расходов Эмитента и его дочерних обществ и возникновению убытков. Воздействие названного фактора может негативно отразиться на доходности деятельности компаний Группы ЛСР и, как следствие, могут возникнуть трудности с ликвидностью и исполнением денежных обязательств.</w:t>
      </w:r>
    </w:p>
    <w:p w14:paraId="77DC1E36"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Риски получения различных лицензий и согласований не являются объектом управления со стороны девелоперских и  строительных компаний. Для минимизации последствий наступления данного вида рисков компании Группы ЛСР предусматривают дополнительные резервы времени, а также бюджеты, необходимые для корректировки проектной документации и получения всех необходимых согласований.</w:t>
      </w:r>
    </w:p>
    <w:p w14:paraId="53F0C306"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3. Изменение процедур согласования и получения прав на земельные участки (в том числе права аренды), а также изменение градостроительного законодательства, может повлечь для Эмитента и его дочерних обществ рост стоимости реализуемых проектов, увеличение сроков реализации проектов. Воздействие названного фактора может негативно повлиять на доходность деятельности компаний Группы ЛСР и, как следствие, могут возникнуть трудности с ликвидностью и исполнением денежных обязательств.</w:t>
      </w:r>
    </w:p>
    <w:p w14:paraId="7A9057CB"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Для минимизации последствий наступления данного вида рисков компании Группы ЛСР проводят постоянную работу по оперативному выявлению изменений в законодательстве и нормативной базе с целью наиболее быстрой адаптации к новым изменениям, участвуют в различных профессиональных союзах и рабочих группах по совершенствованию регулирования рынка строительства в качестве эксперта.</w:t>
      </w:r>
    </w:p>
    <w:p w14:paraId="50E2B69F"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4. Ряд строительных материалов компаний Группы ЛСР конкурирует с другими видами товаров, которые компании Группы ЛСР не производят. Любое существенное замещение строительных материалов, производимых компаниями Группы ЛСР продуктами-субститутами, которые Группа не производит, существенным образом негативно скажется на бизнесе Группы, финансовом состоянии и результатах деятельности.</w:t>
      </w:r>
    </w:p>
    <w:p w14:paraId="628F8382"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xml:space="preserve">Возможные действия по уменьшению воздействия данной группы рисков: </w:t>
      </w:r>
    </w:p>
    <w:p w14:paraId="2A7961C5"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проведение маркетинговых исследований, изучение региональных рынков, объемов и структуры спроса, изучение потребительских предпочтений и тенденций их развития</w:t>
      </w:r>
    </w:p>
    <w:p w14:paraId="3AC5AE36"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проведение эффективных маркетинговых акций, направленных на расширение потребительского спроса, увеличение числа дополнительных услуг и сервисов</w:t>
      </w:r>
    </w:p>
    <w:p w14:paraId="241A1621"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внедрение в производство новых современных решений и технологий, повышающих потребительские свойства и качество выпускаемой продукции</w:t>
      </w:r>
    </w:p>
    <w:p w14:paraId="1FE34E39"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lastRenderedPageBreak/>
        <w:t>5. В результате рисков, присущих строительной деятельности и девелопменту жилой недвижимости, а также сбыту строительных материалов компании Группы ЛСР подвержены риску, связанному с возникновением претензий по качеству продукции или антирекламы.</w:t>
      </w:r>
    </w:p>
    <w:p w14:paraId="57347959"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xml:space="preserve">Для минимизации данных рисков компании Группы ЛСР осуществляют постоянное внедрение новых технологий, улучшающих потребительские свойства и качество выпускаемой продукции, а также вступают в договорные правоотношения  исключительно с проверенными подрядчиками, поставщиками услуг и оборудования. </w:t>
      </w:r>
    </w:p>
    <w:p w14:paraId="13859DA2"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6. В работе предприятий Группы ЛСР применяются опасные виды оборудования, такие как башенные краны, автотранспорт, суда по добыче сырья, оборудование для производства кирпича, бетона, железобетонных изделий, а также осуществляются взрывные работы на щебеночных карьерах компаний Группы. Несмотря на то, что ответственность за ущерб, наносимый в результате эксплуатации опасных промышленных объектов, как правило, застрахован, существует риск превышения суммы ответственности над страховой суммой, или риск того, что выплаты вообще не будут получены. Кроме того компании Группы ЛСР могут столкнуться с остановкой или сокращением производства из-за несчастных случаев, трудовых конфликтов и поломки оборудования и т.п., а также с денежными убытками и возможными исками из-за несчастных случаев – любое из этих событий может негативно повлиять на бизнес, финансовое положение и результаты деятельности компаний Группы ЛСР и Эмитента.</w:t>
      </w:r>
    </w:p>
    <w:p w14:paraId="340F42CB"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Для минимизации данного риска компании Группы ЛСР осуществляет комплекс мер по поддержанию парка техники в надлежащем техническом состоянии и его своевременному обновлению, а также страхованию указанных рисков в страховых компаниях.</w:t>
      </w:r>
    </w:p>
    <w:p w14:paraId="77604B70"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7. Увеличение операционных расходов, рост стоимости страхового покрытия, возможное ужесточение требований налогового и природоохранного законодательства могут негативно повлиять на рентабельность деятельности компаний Группы ЛСР. В результате влияния данного фактора возможно снижение чистой прибыли Эмитента, что может негативно отразиться на возможности Эмитента обслуживать долговые обязательства.</w:t>
      </w:r>
    </w:p>
    <w:p w14:paraId="756E00B3"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Для минимизации данной группы рисков компании Группы ЛСР стремятся снижать сроки реализации проектов, быстро реагировать на изменение структуры спроса и предложения в различных сегментах, привлекать долгосрочные кредиты для реализации проектов и иметь сбалансированный портфель проектов.</w:t>
      </w:r>
    </w:p>
    <w:p w14:paraId="2E2975B7"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Внешний рынок:</w:t>
      </w:r>
    </w:p>
    <w:p w14:paraId="132A3483"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 настоящее время Эмитент не осуществляет внешнеэкономическую деятельность в существенных объемах.</w:t>
      </w:r>
    </w:p>
    <w:p w14:paraId="3385E26C"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xml:space="preserve">Влияние отраслевого риска на внешнем рынке на деятельность и финансово-экономическое положение Эмитента и способность Эмитента исполнять обязательства по ценным бумагам оценивается как несущественное. </w:t>
      </w:r>
    </w:p>
    <w:p w14:paraId="52BAABC2"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обязательств по ценным бумагам:</w:t>
      </w:r>
    </w:p>
    <w:p w14:paraId="6A53AD47"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Внутренний рынок:</w:t>
      </w:r>
    </w:p>
    <w:p w14:paraId="1597B304"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Стоимость реализуемых компаниями Группы ЛСР девелоперских и строительных проектов, а также стройматериалов, в значительной мере зависит от цен на сырье и услуги, используемые ими в своей деятельности. К таковым относятся сырье (прежде всего, цемент, арматура), энергоносители, оборудование для инженерных коммуникаций и коммунальных систем, строительная техника, подрядные услуги, услуги по изысканиям, проектированию, цены на земельные участки (как на приобретение их в собственность, так и на приобретение права аренды земельных участков), стоимость подключения домов к инфраструктурным сетям.</w:t>
      </w:r>
    </w:p>
    <w:p w14:paraId="1686E677"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Влияние указанных рисков на деятельность Эмитента и исполнение обязательств по ценным бумагам:</w:t>
      </w:r>
    </w:p>
    <w:p w14:paraId="399F48F9"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Изменение цен на сырье и услуги, используемые компаниями Группы ЛСР в своей деятельности, рост цен на земельные участки и размера арендной платы за пользование ими, платы за подключение к сетям, а также рост заработной платы могут вызвать увеличение стоимости реализации проектов, снижение доходности проектов, а в конечном итоге - уменьшение доходности деятельности Эмитента и его дочерних обществ. Снижение доходности деятельности Эмитента и его дочерних обществ может негативно отразиться на ликвидности и возможности исполнять обязательства по ценным бумагам, что оценивается Эмитентом как маловероятное.</w:t>
      </w:r>
      <w:r w:rsidRPr="004070A4">
        <w:rPr>
          <w:rFonts w:ascii="Times New Roman" w:hAnsi="Times New Roman" w:cs="Times New Roman"/>
          <w:b/>
          <w:i/>
        </w:rPr>
        <w:br/>
        <w:t>Внешний рынок:</w:t>
      </w:r>
    </w:p>
    <w:p w14:paraId="057F8C6B"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lastRenderedPageBreak/>
        <w:t>В настоящее время Эмитент не осуществляет внешнеэкономическую деятельность в существенных объемах.</w:t>
      </w:r>
    </w:p>
    <w:p w14:paraId="3EF519F8"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xml:space="preserve">Влияние данного риска на внешнем рынке на деятельность и финансово-экономическое положение Эмитента и способность Эмитента исполнять обязательства по ценным бумагам оценивается как несущественное. </w:t>
      </w:r>
    </w:p>
    <w:p w14:paraId="520C6190"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xml:space="preserve">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 </w:t>
      </w:r>
    </w:p>
    <w:p w14:paraId="0B33FAAF"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Внутренний рынок:</w:t>
      </w:r>
    </w:p>
    <w:p w14:paraId="4241A320"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 результате увеличения цен на продукцию и/или услуги компаний Группы ЛСР могут снизиться объемы продаж, что повлечет уменьшение доходов от таких операций в связи с падением платежеспособного спроса (в случае, когда рост цен на продукцию и/или услуги будет опережать рост спроса).</w:t>
      </w:r>
    </w:p>
    <w:p w14:paraId="0CEAB6CA"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По мнению Эмитента, указанные риски не окажут существенного влияния на исполнение Эмитентом обязательств по ценным бумагам.</w:t>
      </w:r>
    </w:p>
    <w:p w14:paraId="4E3A49E6"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Внешний рынок:</w:t>
      </w:r>
    </w:p>
    <w:p w14:paraId="75B4BD9D" w14:textId="77777777" w:rsid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 настоящее время Эмитент не осуществляет внешнеэкономическую деятельность в существенных объемах.</w:t>
      </w:r>
    </w:p>
    <w:p w14:paraId="72B45782" w14:textId="31DB2CCB"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Влияние данного риска на внешнем рынке на деятельность и финансово-экономическое положение Эмитента и способность Эмитента исполнять обязательства по ценным бумагам оценивается как несущественное.</w:t>
      </w:r>
    </w:p>
    <w:p w14:paraId="3D4E058C"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p>
    <w:p w14:paraId="0987A7B8" w14:textId="77777777" w:rsidR="00B87487" w:rsidRDefault="00B87487" w:rsidP="00BD47A4">
      <w:pPr>
        <w:autoSpaceDE w:val="0"/>
        <w:autoSpaceDN w:val="0"/>
        <w:adjustRightInd w:val="0"/>
        <w:spacing w:after="0" w:line="240" w:lineRule="auto"/>
        <w:ind w:firstLine="540"/>
        <w:jc w:val="both"/>
        <w:outlineLvl w:val="2"/>
        <w:rPr>
          <w:rFonts w:ascii="Times New Roman" w:hAnsi="Times New Roman" w:cs="Times New Roman"/>
          <w:b/>
        </w:rPr>
      </w:pPr>
      <w:bookmarkStart w:id="16" w:name="_Toc455738124"/>
      <w:r w:rsidRPr="005B034E">
        <w:rPr>
          <w:rFonts w:ascii="Times New Roman" w:hAnsi="Times New Roman" w:cs="Times New Roman"/>
          <w:b/>
        </w:rPr>
        <w:t>2.5.2. Страновые и региональные риски</w:t>
      </w:r>
      <w:bookmarkEnd w:id="16"/>
    </w:p>
    <w:p w14:paraId="3D34D19F" w14:textId="77777777" w:rsidR="00B0387E" w:rsidRDefault="00B0387E" w:rsidP="00BD47A4">
      <w:pPr>
        <w:autoSpaceDE w:val="0"/>
        <w:autoSpaceDN w:val="0"/>
        <w:adjustRightInd w:val="0"/>
        <w:spacing w:after="0" w:line="240" w:lineRule="auto"/>
        <w:ind w:firstLine="540"/>
        <w:jc w:val="both"/>
        <w:outlineLvl w:val="2"/>
        <w:rPr>
          <w:rFonts w:ascii="Times New Roman" w:hAnsi="Times New Roman" w:cs="Times New Roman"/>
          <w:b/>
        </w:rPr>
      </w:pPr>
    </w:p>
    <w:p w14:paraId="77469071"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Эмитент ведет свою хозяйственную деятельность преимущественно на территории Российской Федерации. В качестве налогоплательщика Эмитент зарегистрирован в г. Санкт- Петербург, который также является основным регионом присутствия Эмитента.</w:t>
      </w:r>
    </w:p>
    <w:p w14:paraId="692027CC"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Страновые риски:</w:t>
      </w:r>
    </w:p>
    <w:p w14:paraId="11A3BAC4"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xml:space="preserve">Российская Федерация: </w:t>
      </w:r>
    </w:p>
    <w:p w14:paraId="5140BC21"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По мнению Эмитента, риски, связанные с политической и экономической ситуацией в стране (странах) и регионе, заключаются в том, что изменения политической и экономической ситуации в стране, военные конфликты, введение чрезвычайного положения, забастовки, стихийные бедствия могут привести к ухудшению положения всей национальной экономики и тем самым привести к ухудшению финансового положения Эмитента и негативно сказаться на способности Эмитента своевременно и в полном объеме производить платежи по своим ценным бумагам.</w:t>
      </w:r>
    </w:p>
    <w:p w14:paraId="3B7E3068"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 своих оценках страновых и региональных рисков Эмитент активно использует мнения авторитетных международных рейтинговых агентств.</w:t>
      </w:r>
    </w:p>
    <w:p w14:paraId="7313C744" w14:textId="7D0963D0"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xml:space="preserve">По состоянию на </w:t>
      </w:r>
      <w:r w:rsidR="00DA0565">
        <w:rPr>
          <w:rFonts w:ascii="Times New Roman" w:hAnsi="Times New Roman" w:cs="Times New Roman"/>
          <w:b/>
          <w:i/>
        </w:rPr>
        <w:t>дату утверждения Проспекта</w:t>
      </w:r>
      <w:r w:rsidRPr="004070A4">
        <w:rPr>
          <w:rFonts w:ascii="Times New Roman" w:hAnsi="Times New Roman" w:cs="Times New Roman"/>
          <w:b/>
          <w:i/>
        </w:rPr>
        <w:t xml:space="preserve"> международными рейтинговыми агентствами Российской Федерации были присвоены следующие кредитные рейтинги: Standard&amp;Poors – «BBB-», прогноз «негативный»; Fitch - «BBB-», прогноз «негативный»; Moody’s -  «Ba1», прогноз «негативный».</w:t>
      </w:r>
    </w:p>
    <w:p w14:paraId="58D07277"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Поскольку компании Группы ЛСР осуществляют основную деятельность в Российской Федерации, основные страновые и региональные риски, влияющие на их деятельность, это риски, связанные с Российской Федерацией. Однако в связи с усиливающейся глобализацией мировой экономики существенное ухудшение экономической ситуации в мире может также привести к заметному спаду экономики России, и как следствие, к снижению спроса на продукцию и услуги компаний Группы ЛСР.</w:t>
      </w:r>
    </w:p>
    <w:p w14:paraId="4FC41553"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 целом экономическая и политическая нестабильность в России, неустойчивость российской банковской системы, недостаточное развитие инфраструктуры, а также колебания в мировой экономике могут отрицательно сказаться на деятельности Эмитента.</w:t>
      </w:r>
    </w:p>
    <w:p w14:paraId="3072DFAE"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Указанные выше факторы приводят к следующим последствиям, которые могут оказать негативное влияние на развитие предприятий Группы ЛСР и Эмитента:</w:t>
      </w:r>
    </w:p>
    <w:p w14:paraId="41FBD779"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недостаточная развитость политических, правовых и экономических институтов;</w:t>
      </w:r>
    </w:p>
    <w:p w14:paraId="75861ECF"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ухудшение демографической ситуации;</w:t>
      </w:r>
    </w:p>
    <w:p w14:paraId="3558F3F2"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несовершенство судебной системы;</w:t>
      </w:r>
    </w:p>
    <w:p w14:paraId="3093516C"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противоречивость и частые изменения налогового, валютного законодательства;</w:t>
      </w:r>
    </w:p>
    <w:p w14:paraId="1EA77327"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xml:space="preserve">- серьезные препятствия для эффективного проведения реформ со стороны бюрократического аппарата; </w:t>
      </w:r>
    </w:p>
    <w:p w14:paraId="18F96D9F"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lastRenderedPageBreak/>
        <w:t>- высокая зависимость экономики от сырьевого сектора и вытекающая из этого чувствительность экономики страны к изменению мировых цен на сырьевые товары;</w:t>
      </w:r>
    </w:p>
    <w:p w14:paraId="33EF270F"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сильная изношенность инфраструктурных объектов в сфере энергетики и транспорта;</w:t>
      </w:r>
    </w:p>
    <w:p w14:paraId="78BA2A0F"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низкая мобильность рабочей силы.</w:t>
      </w:r>
    </w:p>
    <w:p w14:paraId="18EC89D2"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Колебания мировых цен на нефть и газ, курса рубля по отношению к доллару США, а также наличие других факторов могут неблагоприятно отразиться на состоянии Российской экономики и на будущей деятельности Эмитента.</w:t>
      </w:r>
    </w:p>
    <w:p w14:paraId="4570073E"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На российскую экономику оказывает влияние снижение рыночной конъюнктуры и спады деловой активности в других странах мира. Финансовые проблемы или появление новых рисков, связанных с инвестициями в развивающиеся страны, могут привести к снижению объема зарубежных инвестиций в Россию. Кроме того, поскольку Россия добывает и экспортирует в больших количествах нефть, газ и металлы, российская экономика особенно зависима от мировых цен на эти товары, и поэтому снижение цен на товары сырьевой группы, в особенности на нефть и газ, может привести к замедлению темпов роста российской экономики. Наличие вышеуказанных факторов может существенно ограничить Эмитенту доступ к источникам финансирования и может неблагоприятно отразиться на покупательской способности клиентов компаний Группы ЛСР и деятельности Эмитента в целом.</w:t>
      </w:r>
    </w:p>
    <w:p w14:paraId="75D2BA13"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Российская Федерация является многонациональным государством,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России внутренних конфликтов, в том числе, с применением военной силы. Также Эмитент не может полностью исключить риски, связанные с возможным введением чрезвычайного положения.</w:t>
      </w:r>
    </w:p>
    <w:p w14:paraId="303961F7"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По оценкам Эмитента, риск стихийных бедствий, возможного прекращения транспортного сообщения минимален.</w:t>
      </w:r>
    </w:p>
    <w:p w14:paraId="24700C56"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Региональные риски:</w:t>
      </w:r>
    </w:p>
    <w:p w14:paraId="7995FD48"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 качестве налогоплательщика Эмитент зарегистрирован в г. Санкт- Петербург, который также является основным регионом присутствия Эмитента.</w:t>
      </w:r>
    </w:p>
    <w:p w14:paraId="0A229C49"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xml:space="preserve">Санкт-Петербург является регионом с высокой инвестиционной привлекательностью и инвестиционным потенциалом. Среди субъектов Российской Федерации город занимает 5-е место по объему прямых иностранных инвестиций. Экономическая ситуация характеризуется ростом валового регионального продукта, а также объемов промышленного производства, причем темпы роста этих показателей в Санкт-Петербурге превышают общероссийские темпы роста. </w:t>
      </w:r>
    </w:p>
    <w:p w14:paraId="6CD24A00"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xml:space="preserve">Санкт-Петербург имеет рейтинги инвестиционного уровня, присвоенные ведущими мировыми рейтинговыми агентствами. </w:t>
      </w:r>
    </w:p>
    <w:p w14:paraId="5A6DC5A7"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К географическим рискам, характерным для г. Санкт-Петербурга, можно отнести риск возникновения ущерба от наводнений и ураганных ветров. Однако данные риски минимальны, так как в настоящее время Санкт-Петербург почти полностью защищен от катастрофических наводнений комплексом защитных сооружений (о. Котлин).</w:t>
      </w:r>
    </w:p>
    <w:p w14:paraId="404487D6"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Вероятность введения чрезвычайного положения вследствие боевых действий и террористических актов минимальна в связи с удаленностью региона от зон локальных вооруженных конфликтов. Вероятность введения чрезвычайного положения вследствие возникновения катастроф техногенного характера является минимальной. В настоящее время количество функционирующих предприятий, использующих ядовитые, горючие или радиоактивные материалы, существенно уменьшилось по сравнению с периодом до 1990 года. Подобные объекты, функционирование которых связано с угрозой для окружающей среды и населения, жёстко контролируются со стороны проверяющих организаций.</w:t>
      </w:r>
    </w:p>
    <w:p w14:paraId="201BF35D"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Риск, связанный с возникновением ущерба или прекращением деятельности Эмитента в связи с забастовкой собственного персонала или персонала поставщиков и подрядчиков, можно считать минимальным. Экономическая и политическая обстановка в Санкт-Петербурге и Ленинградской области стабильна. Среднемесячная начисленная заработная плата в Санкт-Петербурге является одной из самых высоких в стране и постоянно повышается. Кадровая политика Эмитента направлена на минимизацию риска возникновения забастовки, персонал проходит жёсткую систему отбора. Кроме того, в рамках общей социальной политики Эмитента, уделяется большое внимание внедрению программ социального обеспечения сотрудников.</w:t>
      </w:r>
    </w:p>
    <w:p w14:paraId="6B53E95C"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Эмитент оценивает ситуацию в Санкт-Петербурге как стабильную и благоприятную. Деятельность Правительства города обеспечивает значительный приток инвестиций в регион, способствует развитию инфраструктуры, делает регион привлекательным во всех отношениях.</w:t>
      </w:r>
    </w:p>
    <w:p w14:paraId="0D2C5F91"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lastRenderedPageBreak/>
        <w:t>Предполагаемые действия эмитента на случай отрицательного влияния изменения ситуации в стране (странах) и регионе на его деятельность:</w:t>
      </w:r>
    </w:p>
    <w:p w14:paraId="7A5AFBCA"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Большинство из указанных в настоящем разделе рисков экономического, политического и правового характера ввиду глобальности их масштаба находятся вне контроля Эмитента.</w:t>
      </w:r>
    </w:p>
    <w:p w14:paraId="0F7A647B"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 случае неблагоприятного развития экономической ситуации в стране и регионе присутствия Эмитента исполнение обязательств по ценным бумагам Эмитента будет осуществляться за счет доходов от основной деятельности, а при необходимости, Эмитент планирует привлекать для этих целей кредиты коммерческих банков.</w:t>
      </w:r>
    </w:p>
    <w:p w14:paraId="656D6BF8"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Риски, связанные с возможными военными конфликтами, введением чрезвычайного положения и забастовками в стране и регионах, в которых Эмитент осуществляет основную деятельность, оцениваются как несущественные. Эмитент и компании Группы ЛСР осуществляют свою деятельность в регионах с благоприятным социальным положением вдали от военных конфликтов. Однако в случае наступления указанных событий Эмитент предпримет все необходимые меры, предписываемые действующим законодательством.</w:t>
      </w:r>
    </w:p>
    <w:p w14:paraId="31D3E628"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14:paraId="2B694EAC" w14:textId="293156F0"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Риски, связанные с географическими особенностями страны и регионов, в которых Эмитент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 – минимальны. Эмитент и компании Группы ЛСР осуществляют свою деятельность в регионах с развитой транспортной сетью.</w:t>
      </w:r>
    </w:p>
    <w:p w14:paraId="107DCC33" w14:textId="77777777" w:rsidR="00487423" w:rsidRPr="004070A4" w:rsidRDefault="00487423" w:rsidP="004070A4">
      <w:pPr>
        <w:autoSpaceDE w:val="0"/>
        <w:autoSpaceDN w:val="0"/>
        <w:adjustRightInd w:val="0"/>
        <w:spacing w:after="0" w:line="240" w:lineRule="auto"/>
        <w:ind w:firstLine="567"/>
        <w:jc w:val="both"/>
        <w:rPr>
          <w:rFonts w:ascii="Times New Roman" w:hAnsi="Times New Roman" w:cs="Times New Roman"/>
          <w:b/>
          <w:i/>
        </w:rPr>
      </w:pPr>
    </w:p>
    <w:p w14:paraId="450F7EA5" w14:textId="77777777" w:rsidR="00B87487" w:rsidRDefault="00B87487" w:rsidP="00337197">
      <w:pPr>
        <w:autoSpaceDE w:val="0"/>
        <w:autoSpaceDN w:val="0"/>
        <w:adjustRightInd w:val="0"/>
        <w:spacing w:after="0" w:line="240" w:lineRule="auto"/>
        <w:ind w:firstLine="540"/>
        <w:jc w:val="both"/>
        <w:outlineLvl w:val="2"/>
        <w:rPr>
          <w:rFonts w:ascii="Times New Roman" w:hAnsi="Times New Roman" w:cs="Times New Roman"/>
          <w:b/>
        </w:rPr>
      </w:pPr>
      <w:bookmarkStart w:id="17" w:name="_Toc455738125"/>
      <w:r w:rsidRPr="005B034E">
        <w:rPr>
          <w:rFonts w:ascii="Times New Roman" w:hAnsi="Times New Roman" w:cs="Times New Roman"/>
          <w:b/>
        </w:rPr>
        <w:t>2.5.3. Финансовые риски</w:t>
      </w:r>
      <w:bookmarkEnd w:id="17"/>
    </w:p>
    <w:p w14:paraId="2E5A9D4D" w14:textId="77777777" w:rsidR="00B0387E" w:rsidRPr="004070A4" w:rsidRDefault="00B0387E" w:rsidP="004070A4">
      <w:pPr>
        <w:autoSpaceDE w:val="0"/>
        <w:autoSpaceDN w:val="0"/>
        <w:adjustRightInd w:val="0"/>
        <w:spacing w:after="0" w:line="240" w:lineRule="auto"/>
        <w:ind w:firstLine="567"/>
        <w:jc w:val="both"/>
        <w:rPr>
          <w:rFonts w:ascii="Times New Roman" w:hAnsi="Times New Roman" w:cs="Times New Roman"/>
          <w:b/>
          <w:i/>
        </w:rPr>
      </w:pPr>
    </w:p>
    <w:p w14:paraId="7FA38E11"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По мнению Эмитента, основными финансовыми показателями, наиболее подверженными влиянию рисков, связанных с изменением процентных ставок, курса обмена иностранных валют, хеджированием, инфляцией, являются прибыль и себестоимость услуг. На уровень выручки финансовые риски оказывают минимальное влияние. При возникновении описанных выше финансовых рисков возможен рост себестоимости оказываемых услуг и снижение прибыли компаний Группы ЛСР. Эти негативные явления могут быть компенсированы ростом цен на продукцию и снижением объемов привлечения заемных средств, что послужит сокращению процентных расходов.</w:t>
      </w:r>
    </w:p>
    <w:p w14:paraId="408E1424"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xml:space="preserve">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 </w:t>
      </w:r>
    </w:p>
    <w:p w14:paraId="25A78D8F"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Изменение процентных ставок может оказывать неблагоприятное влияние на деятельность Эмитента.</w:t>
      </w:r>
    </w:p>
    <w:p w14:paraId="27EE70AE"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Поскольку в своей деятельности компании Группы ЛСР, включая Эмитента, используют заемные средства, рост ставки процента по банковским кредитам или иным инструментам заемного финансирования может увеличить расходы Эмитента и его дочерних обществ, связанные с обслуживанием долговых обязательств, а также ограничить возможности Эмитента по привлечению кредитно-финансовых ресурсов для финансирования своих проектов, что в целом может негативно повлиять на финансовое положение компаний Группы ЛСР.</w:t>
      </w:r>
    </w:p>
    <w:p w14:paraId="016592DD"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Хеджирование указанных рисков не осуществляется.</w:t>
      </w:r>
    </w:p>
    <w:p w14:paraId="30BFDEFC"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Изменение процентных ставок может повлиять на доходность на рынке корпоративных облигаций. Однако значительное негативное изменение не прогнозируется.</w:t>
      </w:r>
    </w:p>
    <w:p w14:paraId="4BDA33F4"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p>
    <w:p w14:paraId="0D07E4C8"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Резкие колебания курса рубля относительно иностранных валют могут негативно повлиять на финансовое состояние Эмитента и его дочерних обществ. Финансовое состояние компаний Группы ЛСР, включая Эмитента, их ликвидность, источники финансирования, результаты деятельности в некоторой степени зависят от изменения валютного курса.</w:t>
      </w:r>
    </w:p>
    <w:p w14:paraId="02E09351"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Компании Группы ЛСР привлекли лизинговое финансирование в долларах США и евро, и резкое усиление курса доллара США или евро к рублю может привести к увеличению выплат по данным обязательствам.</w:t>
      </w:r>
    </w:p>
    <w:p w14:paraId="7C8048EA"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lastRenderedPageBreak/>
        <w:t>Предприятия Группы ЛСР закупают и планируют закупать в будущем импортное оборудование, что, в случае существенного снижения курса российского рубля, может повлиять на основные параметры инвестиционных планов.</w:t>
      </w:r>
    </w:p>
    <w:p w14:paraId="607A2594"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Эмитент по мере возможности сводит к минимуму любую диспропорцию между денежными единицами, в которых выражены его основные статьи доходов и расходов, и между своими активами и обязательствами.</w:t>
      </w:r>
    </w:p>
    <w:p w14:paraId="4900972D"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Наличие обязательств компаний Группы ЛСР по уже заключенным кредитным договорам и договорам займа могут: (а) ограничить способность Эмитента и его дочерних обществ привлекать дополнительное финансирование, (б) дать конкурентам, имеющим более низкую долговую нагрузку, преимущество в конкурентной борьбе, (в) повлечь потерю контроля Эмитента над его дочерними предприятиями или собственностью, (г) повлечь необходимость направлять существенную долю доходов компаний Группы ЛСР на обслуживание долга и ограничить их способность финансировать свою основную деятельность.</w:t>
      </w:r>
    </w:p>
    <w:p w14:paraId="36B46F37"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Вышеприведенные риски формируют риск ликвидности, и, как следствие, неспособность Эмитента и/или его дочерних обществ выполнить свои обязательства. Наступление такого рискового события может повлечь за собой штрафы, пени, ущерб деловой репутации компаний Группы ЛСР.</w:t>
      </w:r>
    </w:p>
    <w:p w14:paraId="431B70F7"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Договоры о займах, заключаемые компаниями Группы ЛСР, содержат отдельные обязательства, ограничивающие возможность брать займы по коэффициентам долг/EBITDA, EBITDA/выручка. Данные обязательства могут ограничивать операционную гибкость. Несоблюдение этих обязательств может привести к дефолту, поскольку может возникнуть необходимость немедленной выплаты долга компаниями Группы ЛСР.</w:t>
      </w:r>
    </w:p>
    <w:p w14:paraId="0EC9815C"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Предполагаемые действия эмитента на случай отрицательного влияния изменения валютного курса и процентных ставок на деятельность эмитента:</w:t>
      </w:r>
    </w:p>
    <w:p w14:paraId="637460CA"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 случае отрицательного влияния изменения валютного курса и процентных ставок на деятельность компаний Группы ЛСР, Эмитент планирует осуществить следующие мероприятия:</w:t>
      </w:r>
    </w:p>
    <w:p w14:paraId="02B21255"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пересмотреть структуру финансирования Эмитента и его дочерних обществ;</w:t>
      </w:r>
    </w:p>
    <w:p w14:paraId="0475FE68"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оптимизировать затратную часть деятельности компаний Группы ЛСР;</w:t>
      </w:r>
    </w:p>
    <w:p w14:paraId="3DAD7FC0"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уточнить программы капиталовложений и заимствований;</w:t>
      </w:r>
    </w:p>
    <w:p w14:paraId="440ABA6B"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принять меры по повышению оборачиваемости дебиторской задолженности.</w:t>
      </w:r>
    </w:p>
    <w:p w14:paraId="6A9E6C9E"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Влияние инфляции на выплаты по ценным бумагам, приведение критических, по мнению эмитента, значений инфляции, предполагаемые действия по уменьшению указанного риска:</w:t>
      </w:r>
    </w:p>
    <w:p w14:paraId="5AB9C9C1"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 2008 году инфляция составила 13,3 %, в 2009 году – 8,8 %, в 2010 году – 8,8%, в 2011 - 6,1%, в 2012 году – 6,6%, в 2013 году – 6,5%, в 2014 году – 11,4%, в 2015 году 12,9% . В 2016 году темп инфляции, по прогнозам Правительства и ЦБ РФ, составит 6,5%. По мнению Эмитента, рост инфляции не окажет влияния на способность Эмитента исполнять обязательства по ценным бумагам.</w:t>
      </w:r>
    </w:p>
    <w:p w14:paraId="247DE195"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По мнению Эмитента, критический уровень инфляции, который может оказать негативное влияние на эффективность деятельности компаний Группы ЛСР, находится значительно выше прогнозируемого и составляет не менее 25-30%.</w:t>
      </w:r>
    </w:p>
    <w:p w14:paraId="0C43DD42"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 случае значительного превышения фактических показателей инфляции над прогнозами, Эмитент может принять необходимые меры по адаптации к изменившимся темпам инфляции, включая все те же мероприятия, что и для нивелирования отрицательного влияния валютного риска и изменения процентных ставок:</w:t>
      </w:r>
    </w:p>
    <w:p w14:paraId="228BF56F"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пересмотреть структуру финансирования Эмитента и его дочерних обществ;</w:t>
      </w:r>
    </w:p>
    <w:p w14:paraId="6E536F99"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оптимизировать затратную часть деятельности компаний Группы ЛСР;</w:t>
      </w:r>
    </w:p>
    <w:p w14:paraId="11ED3D57"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уточнить программы капиталовложений и заимствований;</w:t>
      </w:r>
    </w:p>
    <w:p w14:paraId="5556F6B7"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принять меры по повышению оборачиваемости дебиторской задолженности.</w:t>
      </w:r>
    </w:p>
    <w:p w14:paraId="0443A898"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Эмитент планирует предпринять все необходимые адекватные меры, чтобы минимизировать возможные последствия инфляции на выплаты по ценным бумагам.</w:t>
      </w:r>
    </w:p>
    <w:p w14:paraId="32A78817"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Показатели финансовой отчетности эмитента, наиболее подверженные изменению в результате влияния указанных финансовых рисков, в том числе риски, вероятность их возникновения и характер изменений в отчетности:</w:t>
      </w:r>
    </w:p>
    <w:p w14:paraId="601CAF06"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Вышеперечисленные финансовые риски в наибольшей степени могут влиять на доходы от реализации, затраты, финансовые (монетарные) статьи баланса. Вероятность негативного влияния указанных рисков на результаты деятельности Эмитента незначительна.</w:t>
      </w:r>
    </w:p>
    <w:p w14:paraId="47735CC2"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xml:space="preserve">Эмитент намерен продолжать поиск дополнительных источников финансирования, однако руководство Эмитента не может гарантировать, что такое долгосрочное финансирование может </w:t>
      </w:r>
      <w:r w:rsidRPr="004070A4">
        <w:rPr>
          <w:rFonts w:ascii="Times New Roman" w:hAnsi="Times New Roman" w:cs="Times New Roman"/>
          <w:b/>
          <w:i/>
        </w:rPr>
        <w:lastRenderedPageBreak/>
        <w:t>быть привлечено в будущем на коммерчески приемлемых условиях, соответствующих долгосрочной природе данных инвестиций.</w:t>
      </w:r>
    </w:p>
    <w:p w14:paraId="2FBA67AD"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Эмитент предполагает использовать следующие источники финансирования:</w:t>
      </w:r>
    </w:p>
    <w:p w14:paraId="1D283297"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выпуск рублевых облигаций;</w:t>
      </w:r>
    </w:p>
    <w:p w14:paraId="2A297D0F"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денежные средства на банковских счетах Эмитента;</w:t>
      </w:r>
    </w:p>
    <w:p w14:paraId="14AF76C1"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денежные потоки от основной деятельности;</w:t>
      </w:r>
    </w:p>
    <w:p w14:paraId="2A6B7679"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финансовые ресурсы российских кредитных организаций;</w:t>
      </w:r>
    </w:p>
    <w:p w14:paraId="77ACC7CF"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 проектное финансирование.</w:t>
      </w:r>
    </w:p>
    <w:p w14:paraId="3A7A57D2"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Тем не менее, руководство Эмитента считает, что в будущем денежные потоки от основной деятельности будут достаточны для финансирования текущих операций.</w:t>
      </w:r>
    </w:p>
    <w:p w14:paraId="0287E44A"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Риски, влияющие на показатели финансовой отчетности эмитента:</w:t>
      </w:r>
    </w:p>
    <w:p w14:paraId="324DABEC"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1. Изменение процентных ставок.</w:t>
      </w:r>
    </w:p>
    <w:p w14:paraId="68C949B0"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Вероятность их возникновения: средняя.</w:t>
      </w:r>
    </w:p>
    <w:p w14:paraId="0D1CC453"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Характер изменений в отчетности: Изменение процентных ставок может повлиять на политику Эмитента в области управления долгом.</w:t>
      </w:r>
    </w:p>
    <w:p w14:paraId="23A46066"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2. Изменения в валютном курсе.</w:t>
      </w:r>
    </w:p>
    <w:p w14:paraId="7412DE07"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Вероятность их возникновения: средняя.</w:t>
      </w:r>
    </w:p>
    <w:p w14:paraId="12DC9C7F"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Характер изменений в отчетности: Изменения в валютном курсе могут повлечь за собой увеличение издержек Эмитента, уменьшение резервов или создать трудности с погашением обязательств.</w:t>
      </w:r>
    </w:p>
    <w:p w14:paraId="346C6178"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3. Инфляция</w:t>
      </w:r>
    </w:p>
    <w:p w14:paraId="3CE40E50"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Вероятность их возникновения: средняя.</w:t>
      </w:r>
    </w:p>
    <w:p w14:paraId="1B6E5E41" w14:textId="1405E51D" w:rsidR="00DD42EE" w:rsidRDefault="004070A4" w:rsidP="004070A4">
      <w:pPr>
        <w:autoSpaceDE w:val="0"/>
        <w:autoSpaceDN w:val="0"/>
        <w:adjustRightInd w:val="0"/>
        <w:spacing w:after="0" w:line="240" w:lineRule="auto"/>
        <w:ind w:firstLine="567"/>
        <w:jc w:val="both"/>
        <w:rPr>
          <w:rFonts w:ascii="Times New Roman" w:hAnsi="Times New Roman" w:cs="Times New Roman"/>
          <w:b/>
          <w:i/>
        </w:rPr>
      </w:pPr>
      <w:r w:rsidRPr="004070A4">
        <w:rPr>
          <w:rFonts w:ascii="Times New Roman" w:hAnsi="Times New Roman" w:cs="Times New Roman"/>
          <w:b/>
          <w:i/>
        </w:rPr>
        <w:t>Характер изменений в отчетности: инфляция может привести к увеличению затрат Эмитента (за счет роста цен на основные средства, материалы, работы и услуги сторонних организаций), и как следствие, к падению прибыли Эмитента и рентабельности его деятельности. Кроме того, рост инфляции, вероятно, приведет к удорожанию заемных средств для Эмитента, что может повлечь нехватку оборотных средств Эмитента.</w:t>
      </w:r>
    </w:p>
    <w:p w14:paraId="1AC3BF07" w14:textId="77777777" w:rsidR="004070A4" w:rsidRPr="004070A4" w:rsidRDefault="004070A4" w:rsidP="004070A4">
      <w:pPr>
        <w:autoSpaceDE w:val="0"/>
        <w:autoSpaceDN w:val="0"/>
        <w:adjustRightInd w:val="0"/>
        <w:spacing w:after="0" w:line="240" w:lineRule="auto"/>
        <w:ind w:firstLine="567"/>
        <w:jc w:val="both"/>
        <w:rPr>
          <w:rFonts w:ascii="Times New Roman" w:hAnsi="Times New Roman" w:cs="Times New Roman"/>
          <w:b/>
          <w:i/>
        </w:rPr>
      </w:pPr>
    </w:p>
    <w:p w14:paraId="7422A6AC" w14:textId="77777777" w:rsidR="00B87487" w:rsidRDefault="00B87487" w:rsidP="00337197">
      <w:pPr>
        <w:autoSpaceDE w:val="0"/>
        <w:autoSpaceDN w:val="0"/>
        <w:adjustRightInd w:val="0"/>
        <w:spacing w:after="0" w:line="240" w:lineRule="auto"/>
        <w:ind w:firstLine="540"/>
        <w:jc w:val="both"/>
        <w:outlineLvl w:val="2"/>
        <w:rPr>
          <w:rFonts w:ascii="Times New Roman" w:hAnsi="Times New Roman" w:cs="Times New Roman"/>
          <w:b/>
        </w:rPr>
      </w:pPr>
      <w:bookmarkStart w:id="18" w:name="_Toc455738126"/>
      <w:r w:rsidRPr="005B034E">
        <w:rPr>
          <w:rFonts w:ascii="Times New Roman" w:hAnsi="Times New Roman" w:cs="Times New Roman"/>
          <w:b/>
        </w:rPr>
        <w:t>2.5.4. Правовые риски</w:t>
      </w:r>
      <w:bookmarkEnd w:id="18"/>
    </w:p>
    <w:p w14:paraId="655152F6" w14:textId="77777777" w:rsidR="00B0387E" w:rsidRPr="005B034E" w:rsidRDefault="00B0387E" w:rsidP="00337197">
      <w:pPr>
        <w:autoSpaceDE w:val="0"/>
        <w:autoSpaceDN w:val="0"/>
        <w:adjustRightInd w:val="0"/>
        <w:spacing w:after="0" w:line="240" w:lineRule="auto"/>
        <w:ind w:firstLine="540"/>
        <w:jc w:val="both"/>
        <w:outlineLvl w:val="2"/>
        <w:rPr>
          <w:rFonts w:ascii="Times New Roman" w:hAnsi="Times New Roman" w:cs="Times New Roman"/>
          <w:b/>
        </w:rPr>
      </w:pPr>
    </w:p>
    <w:p w14:paraId="29FD0D4E"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 xml:space="preserve">Правовые риски определены, в том числе, недостатками, присущими российской правовой системе и российскому законодательству, что приводит к созданию атмосферы неопределенности в области осуществления инвестиций и коммерческой деятельности. Правовые риски Группы ЛСР, в том числе связанные с изменением валютного регулирования, налогового законодательства, лицензирования, могут существенно влиять на Эмитента. </w:t>
      </w:r>
    </w:p>
    <w:p w14:paraId="6BF430D1"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 xml:space="preserve">Правовые риски, связанные с деятельностью Эмитента (отдельно для внутреннего и внешнего рынков): </w:t>
      </w:r>
    </w:p>
    <w:p w14:paraId="1201A6B5"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 xml:space="preserve">Правовые риски, связанные с изменением валютного регулирования: </w:t>
      </w:r>
    </w:p>
    <w:p w14:paraId="64652D11"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Внутренний рынок:</w:t>
      </w:r>
    </w:p>
    <w:p w14:paraId="187ED1AD"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Изменение валютного регулирования может негативно отразиться на деятельности Эмитента, затруднив приток иностранного капитала в Россию, что может привести к повышению процентных ставок.</w:t>
      </w:r>
    </w:p>
    <w:p w14:paraId="543E8DEC"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Внешний рынок:</w:t>
      </w:r>
    </w:p>
    <w:p w14:paraId="7ED779C9"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 xml:space="preserve">В настоящее время Эмитент не осуществляет внешнеэкономическую деятельность в существенных объемах. Эмитент оценивает влияние данного риска на внешнем рынке на деятельность Эмитента и способность Эмитента исполнять обязательства по ценным бумагам как несущественное. </w:t>
      </w:r>
    </w:p>
    <w:p w14:paraId="2B68192B"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Правовые риски, связанные с изменением налогового законодательства:</w:t>
      </w:r>
    </w:p>
    <w:p w14:paraId="539A57EB"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Внутренний рынок:</w:t>
      </w:r>
    </w:p>
    <w:p w14:paraId="632BAF48"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 xml:space="preserve">Изменения в системе налогообложения Российской Федерации могут повлечь за собой возникновение значительной неопределенности и рисков, которые усложнят порядок принятия решений в области налогового планирования и бизнеса в России и могут оказать существенное негативное влияние на деятельность Эмитента. Налоговое законодательство и нормативные документы, влияющие на экономическую ситуацию, в последние годы значительно изменились, и продолжают меняться. Так, в частности в Налоговый кодекс РФ введена глава о трансфертном ценообразовании, изменен порядок налогообложения доходов налогоплательщиков (физических и юридических лиц) от владения (продажи) акций. Изменения в законодательной сфере и судебная практика в области налогообложения характеризуются недостаточной проработанностью, </w:t>
      </w:r>
      <w:r w:rsidRPr="007746A9">
        <w:rPr>
          <w:rFonts w:ascii="Times New Roman" w:hAnsi="Times New Roman" w:cs="Times New Roman"/>
          <w:b/>
          <w:i/>
        </w:rPr>
        <w:lastRenderedPageBreak/>
        <w:t>наличием различных подходов и толкований. В настоящее время существует лишь небольшое количество прецедентных трактовок налогового законодательства. Изменение судебной практики по налоговым спорам в пользу налоговых органов может оказать существенное негативное влияние на деятельность Эмитента в случае возникновения таких споров. Налоговая система в России часто и непоследовательно изменяется на федеральном, региональном и местном уровнях. В некоторых случаях новые налоговые правила получают обратную силу. В дополнение к  существующему налоговому бремени, эти обстоятельства усложняют налоговое планирование и принятие соответствующих решений. Нечеткость законодательства подвергает Эмитента риску выплаты существенных штрафов и пеней, несмотря на стремление соответствовать законодательству, и может привести к повышению налогового бремени Эмитента. На дату составления настоящего отчета система сбора налогов является относительно неэффективной, и Правительство РФ вынуждено увеличивать налоговое бремя для повышения доходов бюджета. Эти факторы повышают риск введения неожиданных и произвольных налогов, а также отмены налоговых льгот. Существует риск введения новых налогов, что может негативно отразиться на налогообложении Эмитента. Налоговое законодательство содержит ряд противоречий, неясностей и пробелов, которые влекут возникновение спорных ситуаций с налоговыми органами.  Повышение налоговой нагрузки на юридических лиц может негативно повлиять на дальнейшую хозяйственную деятельность Эмитента.</w:t>
      </w:r>
    </w:p>
    <w:p w14:paraId="1DF03FFD"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Внешний рынок:</w:t>
      </w:r>
    </w:p>
    <w:p w14:paraId="24D396CB"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 настоящее время Эмитент не осуществляет внешнеэкономическую деятельность в существенных объемах. Эмитент оценивает влияние данного риска на внешнем рынке на деятельность Эмитента и способность Эмитента исполнять обязательства по ценным бумагам как несущественное.</w:t>
      </w:r>
    </w:p>
    <w:p w14:paraId="644CA0F7"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 xml:space="preserve">Правовые риски, связанные с изменением правил таможенного контроля и пошлин: </w:t>
      </w:r>
    </w:p>
    <w:p w14:paraId="6AC81EE9"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Внутренний рынок:</w:t>
      </w:r>
    </w:p>
    <w:p w14:paraId="1A56C22A"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Объем экспорта товаров дочерними компаниями Эмитента является незначительным.</w:t>
      </w:r>
    </w:p>
    <w:p w14:paraId="0D637FEE"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Изменение правил таможенного контроля и величины пошлин не отразится в значительной степени на деятельности Эмитента.</w:t>
      </w:r>
    </w:p>
    <w:p w14:paraId="3D2F898E"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Внешний рынок:</w:t>
      </w:r>
    </w:p>
    <w:p w14:paraId="63BCD9FC"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 настоящее время Эмитент не осуществляет внешнеэкономическую деятельность в существенных объемах. Эмитент оценивает влияние данного риска на внешнем рынке на деятельность Эмитента и способность Эмитента исполнять обязательства по ценным бумагам как несущественное.</w:t>
      </w:r>
    </w:p>
    <w:p w14:paraId="5F038ABC"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 xml:space="preserve">Правовые 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p>
    <w:p w14:paraId="25EE479C"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Внутренний рынок:</w:t>
      </w:r>
    </w:p>
    <w:p w14:paraId="413DE212" w14:textId="047055F6"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 xml:space="preserve">Изменение требований по лицензированию может существенно повлиять на результаты финансово-хозяйственной деятельности дочерних и зависимых компаний Эмитента. Невозможность продления сроков действия лицензий или их отзыв может привести к приостановлению деятельности соответствующей компании. В случае изменения и/или предъявления требований по лицензированию основной деятельности Эмитента, Эмитент примет необходимые меры для получения соответствующих лицензий и разрешений. Эмитенту не свойственны риски, связанные с изменением требований по лицензированию прав пользования объектами, нахождение которых в обороте ограничено, ввиду отсутствия у него таких прав. На дату составления настоящего </w:t>
      </w:r>
      <w:r w:rsidR="00D8474B">
        <w:rPr>
          <w:rFonts w:ascii="Times New Roman" w:hAnsi="Times New Roman" w:cs="Times New Roman"/>
          <w:b/>
          <w:i/>
        </w:rPr>
        <w:t>проспекта ценных бумаг</w:t>
      </w:r>
      <w:r w:rsidR="00D8474B" w:rsidRPr="007746A9">
        <w:rPr>
          <w:rFonts w:ascii="Times New Roman" w:hAnsi="Times New Roman" w:cs="Times New Roman"/>
          <w:b/>
          <w:i/>
        </w:rPr>
        <w:t xml:space="preserve"> </w:t>
      </w:r>
      <w:r w:rsidRPr="007746A9">
        <w:rPr>
          <w:rFonts w:ascii="Times New Roman" w:hAnsi="Times New Roman" w:cs="Times New Roman"/>
          <w:b/>
          <w:i/>
        </w:rPr>
        <w:t>Эмитент не осуществляет видов деятельности, требующих наличия у него специальных разрешений (лицензий).</w:t>
      </w:r>
    </w:p>
    <w:p w14:paraId="7E16A16E"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Внешний рынок:</w:t>
      </w:r>
    </w:p>
    <w:p w14:paraId="453BF172"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 настоящее время Эмитент не осуществляет внешнеэкономическую деятельность в существенных объемах. Эмитент оценивает влияние данного риска на внешнем рынке на деятельность Эмитента и способность Эмитента исполнять обязательства по ценным бумагам как несущественное.</w:t>
      </w:r>
    </w:p>
    <w:p w14:paraId="27AA7F41"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 xml:space="preserve">Правовые 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 </w:t>
      </w:r>
    </w:p>
    <w:p w14:paraId="52E0961C"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Внутренний рынок:</w:t>
      </w:r>
    </w:p>
    <w:p w14:paraId="0CEBA48A"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lastRenderedPageBreak/>
        <w:t>Правовые 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незначительны. Эмитент не прогнозирует изменения судебной практики по вопросам, связанным с деятельностью компаний Группы ЛСР, которые могут негативно сказаться на результатах их деятельности. Эмитент не участвует в судебных процессах, которые могут существенно повлиять на его финансово-хозяйственную деятельность.</w:t>
      </w:r>
    </w:p>
    <w:p w14:paraId="4713F8FB"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Внешний рынок:</w:t>
      </w:r>
    </w:p>
    <w:p w14:paraId="64438D86"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 настоящее время Эмитент не осуществляет внешнеэкономическую деятельность в существенных объемах. Эмитент оценивает влияние данного риска на внешнем рынке на деятельность Эмитента и способность Эмитента исполнять обязательства по ценным бумагам как несущественное.</w:t>
      </w:r>
    </w:p>
    <w:p w14:paraId="0E992D71"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Иные правовые риски:</w:t>
      </w:r>
    </w:p>
    <w:p w14:paraId="257100C6"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Риски, связанные с изменением или применением корпоративного законодательства, законодательства о рынке ценных бумаг:</w:t>
      </w:r>
    </w:p>
    <w:p w14:paraId="7B3772A9"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 xml:space="preserve">Акционер (или акционеры), владеющий контрольным пакетом акций Эмитента, имеет возможность оказывать существенное влияние на деятельность Эмитента в целом, а его интересы могут вступать в противоречие с интересами миноритарных акционеров. </w:t>
      </w:r>
    </w:p>
    <w:p w14:paraId="1936A938"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Некоторые сделки, заключаемые Эмитентом, должны одобряться незаинтересованными членами Совета директоров или акционерами. В случае, если Эмитент не сможет получить одобрение таких сделок, это может оказать существенное негативное влияние на деятельность Эмитента. Российское законодательство предусматривает, что акционеры, голосовавшие против определенных решений или не принимавшие участие в таком голосовании, имеют право потребовать от общества выкупить принадлежащие им акции по рыночной стоимости, определяемой в соответствии с законодательством. Если у Эмитента или у его дочерних обществ возникнет обязанность выкупить свои акции, то это может неблагоприятным образом отразиться на деятельности Эмитента.</w:t>
      </w:r>
    </w:p>
    <w:p w14:paraId="61068B81"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Консолидация доли владения в дочерних обществах Эмитента может происходить путем принудительного выкупа акций у миноритарных акционеров. Осуществление таких корпоративных процедур может повлечь за собой предъявление Эмитенту исков и претензий миноритарных акционеров, недовольных условиями выкупа, в частности, ценой. В случае удовлетворения таких исков миноритарных акционеров, для Эмитента могут наступить существенные негативные последствия.</w:t>
      </w:r>
    </w:p>
    <w:p w14:paraId="5322BC9D"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Изменение или появление новых корпоративных правил и процедур, установленных законами и иными нормативными актами, может повлечь неблагоприятные последствия для Эмитента в виде дополнительных расходов, направленных на соблюдение указанных процедур. Неопределенность в нормативном регулировании и недостаточность судебной или правоприменительной практики может обусловить привлечение Эмитента к ответственности и оказать негативное влияние на его деятельность.</w:t>
      </w:r>
    </w:p>
    <w:p w14:paraId="76AAAA53"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Признание государственной регистрации организации недействительной, в том числе в связи с допущенными при ее создании грубыми нарушениями закона, если эти нарушения носят неустранимый характер, а также нарушения, допущенные в ходе деятельности организаций, могут стать причиной для их принудительной ликвидации, в том числе уже после приобретения таких организаций Эмитентом. Такая принудительная ликвидация дочерних обществ Эмитента может иметь существенные негативные последствия для его деятельности.</w:t>
      </w:r>
    </w:p>
    <w:p w14:paraId="0C552373"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Изменение законодательства о рынке ценных бумаг, в том числе появление законодательства о противодействии неправомерному использованию инсайдерской информации и манипулированию рынком, а также его недостатки в виде неопределенности и отсутствия достаточной практики применения могут повлечь за собой негативные последствия для деятельности Эмитента. На акционеров Эмитента также могут быть возложены новые обязанности, предусмотренные законом, что может вызвать и дополнительные расходы, в частности, в связи с вступлением в силу законодательства о противодействии неправомерному использованию инсайдерской информации в России.</w:t>
      </w:r>
    </w:p>
    <w:p w14:paraId="393D9878"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Распространение действия законодательства Соединенного Королевства о противодействии взяточничеству на Эмитента и (или) его дочерние организации может потребовать введения дополнительных процедур предотвращения взяточничества и контроля в деятельности Эмитента и его дочерних обществ и повлечь за собой дополнительные расходы Эмитента.</w:t>
      </w:r>
    </w:p>
    <w:p w14:paraId="0B0EF516"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Риски, связанные с применением или изменением антимонопольного законодательства:</w:t>
      </w:r>
    </w:p>
    <w:p w14:paraId="57DCF707"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lastRenderedPageBreak/>
        <w:t>В случаях расширения бизнеса Эмитента или его дочерних организаций (включая создание или приобретение новых организаций) может потребоваться получение согласия Федеральной антимонопольной службы России или аналогичных служб в других странах. Неполучение такого согласия может привести к существенным неблагоприятным последствиям для Эмитента. Антимонопольные органы в случае изменения рыночной конъюнктуры могут по своей инициативе или по инициативе участников рынка также предъявить Эмитенту или его дочерним организациям предписания или иски. В крайнем случае, к Эмитенту или его дочерним обществам могут быть применены меры ответственности, а также от Эмитента или его дочерних обществ может быть потребовано отчуждение каких-либо активов с целью снижения доли рынка или введение иных ограничений. Указанные обстоятельства могут привести к существенным негативным последствиям для деятельности Эмитента. Изменения антимонопольного законодательства и иных нормативных актов могут иметь неблагоприятные последствия для Эмитента, в том числе в виде дополнительных расходов и ограничений деятельности Эмитента и (или) его дочерних организаций.</w:t>
      </w:r>
    </w:p>
    <w:p w14:paraId="52FD9D8F"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Риски, связанные с пересмотром результатов приватизации:</w:t>
      </w:r>
    </w:p>
    <w:p w14:paraId="669264DE"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 связи с наличием в составе дочерних обществ Эмитента предприятий, приватизированных в России, начиная с 1990-х годов, пересмотр результатов такой приватизации государством может иметь существенные неблагоприятные последствия для Эмитента.</w:t>
      </w:r>
    </w:p>
    <w:p w14:paraId="19348466"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Риски, связанные с применением законодательства об интеллектуальной собственности:</w:t>
      </w:r>
    </w:p>
    <w:p w14:paraId="0EC7F82D"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В последнее время государственные органы уделяют особое внимание развитию законодательства и судебной практики по защите прав на результаты интеллектуальной деятельности и средств индивидуализации. Произошли существенные изменения, как в законодательстве, так и в организационной структуре судебной системы: создан суд по интеллектуальным правам, формируется единообразная судебная практика применения некоторых норм законодательства об интеллектуальной собственности. В случае нарушения прав на результаты интеллектуальной деятельности и средства индивидуализации Эмитента и (или) его дочерних обществ недостаточная эффективность их защиты, вызванная еще не до конца сформировавшейся судебной практикой и другими причинами, может оказать существенное негативное влияние на деятельность Эмитента.</w:t>
      </w:r>
    </w:p>
    <w:p w14:paraId="288895E3"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Риски, связанные с применением или изменением иного законодательства:</w:t>
      </w:r>
    </w:p>
    <w:p w14:paraId="18A1919C" w14:textId="1AEB0081" w:rsidR="00C66875"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Изменения законодательства в сфере долевого строительства или практики его применения могут негативно влиять на дочерние общества Эмитента, осуществляющие деятельность в указанной области, и, соответственно, на Эмитента. Указанные дочерние общества могут быть подвержены штрафным санкциям, и ограничены в возможности привлечения денежных средств участников долевого строительства.</w:t>
      </w:r>
    </w:p>
    <w:p w14:paraId="37CFC6B8" w14:textId="77777777" w:rsidR="007746A9" w:rsidRPr="005B034E" w:rsidRDefault="007746A9" w:rsidP="007746A9">
      <w:pPr>
        <w:autoSpaceDE w:val="0"/>
        <w:autoSpaceDN w:val="0"/>
        <w:adjustRightInd w:val="0"/>
        <w:spacing w:after="0" w:line="240" w:lineRule="auto"/>
        <w:ind w:firstLine="567"/>
        <w:jc w:val="both"/>
        <w:rPr>
          <w:rFonts w:ascii="Times New Roman" w:hAnsi="Times New Roman" w:cs="Times New Roman"/>
          <w:b/>
          <w:i/>
        </w:rPr>
      </w:pPr>
    </w:p>
    <w:p w14:paraId="095BC473" w14:textId="77777777" w:rsidR="00B87487" w:rsidRDefault="00B87487" w:rsidP="00AE7967">
      <w:pPr>
        <w:autoSpaceDE w:val="0"/>
        <w:autoSpaceDN w:val="0"/>
        <w:adjustRightInd w:val="0"/>
        <w:spacing w:after="0" w:line="240" w:lineRule="auto"/>
        <w:ind w:firstLine="540"/>
        <w:jc w:val="both"/>
        <w:outlineLvl w:val="2"/>
        <w:rPr>
          <w:rFonts w:ascii="Times New Roman" w:hAnsi="Times New Roman" w:cs="Times New Roman"/>
          <w:b/>
        </w:rPr>
      </w:pPr>
      <w:bookmarkStart w:id="19" w:name="Par304"/>
      <w:bookmarkStart w:id="20" w:name="_Toc455738127"/>
      <w:bookmarkEnd w:id="19"/>
      <w:r w:rsidRPr="005B034E">
        <w:rPr>
          <w:rFonts w:ascii="Times New Roman" w:hAnsi="Times New Roman" w:cs="Times New Roman"/>
          <w:b/>
        </w:rPr>
        <w:t>2.5.5. Риск потери деловой репутации (репутационный риск)</w:t>
      </w:r>
      <w:bookmarkEnd w:id="20"/>
    </w:p>
    <w:p w14:paraId="2263D7E9" w14:textId="77777777" w:rsidR="00B0387E" w:rsidRPr="007746A9" w:rsidRDefault="00B0387E" w:rsidP="007746A9">
      <w:pPr>
        <w:autoSpaceDE w:val="0"/>
        <w:autoSpaceDN w:val="0"/>
        <w:adjustRightInd w:val="0"/>
        <w:spacing w:after="0" w:line="240" w:lineRule="auto"/>
        <w:ind w:firstLine="567"/>
        <w:jc w:val="both"/>
        <w:rPr>
          <w:rFonts w:ascii="Times New Roman" w:hAnsi="Times New Roman" w:cs="Times New Roman"/>
          <w:b/>
          <w:i/>
        </w:rPr>
      </w:pPr>
    </w:p>
    <w:p w14:paraId="433A1A9B"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Риск потери деловой репутации (репутационный риск) Эмитента возникает вследствие формирования у клиентов (контрагентов)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 что может негативно сказаться на числе клиентов (контрагентов) и, таким образом, на операционных и финансовых показателях Эмитента.</w:t>
      </w:r>
    </w:p>
    <w:p w14:paraId="271B937D"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Опубликование в средствах массовой информации негативной информации об Эмитенте, его учредителях, членах органов управления, сотрудниках, аффилированных лицах, дочерних и зависимых обществах может привести к формированию в обществе негативного представления о различных аспектах деятельности Эмитента и сказаться на деловой репутации Эмитента.</w:t>
      </w:r>
    </w:p>
    <w:p w14:paraId="67F5DA74"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Неопределённость в нормативном регулировании и недостаточность судебной или правоприменительной практики может стать причиной привлечения Эмитента к ответственности, несмотря на желание Эмитента соответствовать законодательству. Это может негативно сказаться на деловой репутации Эмитента.</w:t>
      </w:r>
    </w:p>
    <w:p w14:paraId="5DCA8F3F"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Неспособность Эмитента противодействовать различным видам противоправной деятельности, осуществляемой недобросовестными клиентами, контрагентами, а также сотрудниками Эмитента может негативно сказаться на деловой репутации Эмитента.</w:t>
      </w:r>
    </w:p>
    <w:p w14:paraId="2BE4CC6E" w14:textId="3EE64E6F" w:rsidR="00CC0470"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 xml:space="preserve">В целях управления репутационным риском Группа ЛСР осуществляет постоянный контроль за соблюдением законодательства Российской Федерации, а также мониторинг изменений законодательства Российской Федерации и нормативных актов государственных органов Российской Федерации. Эмитент обеспечивает своевременность расчетов по всем типам договоров </w:t>
      </w:r>
      <w:r w:rsidRPr="007746A9">
        <w:rPr>
          <w:rFonts w:ascii="Times New Roman" w:hAnsi="Times New Roman" w:cs="Times New Roman"/>
          <w:b/>
          <w:i/>
        </w:rPr>
        <w:lastRenderedPageBreak/>
        <w:t>и процентов по счетам. Осуществляется строгий контроль за достоверностью бухгалтерской отчетности и иной публикуемой информации, предоставляемой акционерам, клиентам и контрагентам, органам регулирования и другим заинтересованным лицам, в том числе в рекламных целях. Проводится регулярный мониторинг информации об Эмитенте, публикуемой в средствах массовой информации, и оценка текущего состояния деловой репутации Эмитента, его акционеров, членов органов управления, сотрудников, аффилированных лиц, дочерних и зависимых обществ.</w:t>
      </w:r>
    </w:p>
    <w:p w14:paraId="245BDD68"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p>
    <w:p w14:paraId="0383593A" w14:textId="77777777" w:rsidR="00B87487" w:rsidRDefault="00B87487" w:rsidP="00AE7967">
      <w:pPr>
        <w:autoSpaceDE w:val="0"/>
        <w:autoSpaceDN w:val="0"/>
        <w:adjustRightInd w:val="0"/>
        <w:spacing w:after="0" w:line="240" w:lineRule="auto"/>
        <w:ind w:firstLine="540"/>
        <w:jc w:val="both"/>
        <w:outlineLvl w:val="2"/>
        <w:rPr>
          <w:rFonts w:ascii="Times New Roman" w:hAnsi="Times New Roman" w:cs="Times New Roman"/>
          <w:b/>
        </w:rPr>
      </w:pPr>
      <w:bookmarkStart w:id="21" w:name="_Toc455738128"/>
      <w:r w:rsidRPr="005B034E">
        <w:rPr>
          <w:rFonts w:ascii="Times New Roman" w:hAnsi="Times New Roman" w:cs="Times New Roman"/>
          <w:b/>
        </w:rPr>
        <w:t>2.5.6. Стратегический риск</w:t>
      </w:r>
      <w:bookmarkEnd w:id="21"/>
    </w:p>
    <w:p w14:paraId="6B5EC5B5" w14:textId="77777777" w:rsidR="00B0387E" w:rsidRPr="005B034E" w:rsidRDefault="00B0387E" w:rsidP="00AE7967">
      <w:pPr>
        <w:autoSpaceDE w:val="0"/>
        <w:autoSpaceDN w:val="0"/>
        <w:adjustRightInd w:val="0"/>
        <w:spacing w:after="0" w:line="240" w:lineRule="auto"/>
        <w:ind w:firstLine="540"/>
        <w:jc w:val="both"/>
        <w:outlineLvl w:val="2"/>
        <w:rPr>
          <w:rFonts w:ascii="Times New Roman" w:hAnsi="Times New Roman" w:cs="Times New Roman"/>
          <w:b/>
        </w:rPr>
      </w:pPr>
    </w:p>
    <w:p w14:paraId="46D23238"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Стратегический риск связан с возникновением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08DD6F88"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p>
    <w:p w14:paraId="320C5813"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Неправильные ожидания относительно перспектив развития экономики страны в целом, долгосрочных структурных изменений спроса и предложения на продуктовых рынках, а также рынках ресурсов и труда в регионах присутствия Эмитента могут привести к ошибкам при принятии решений, определяющих стратегию Эмитента.</w:t>
      </w:r>
    </w:p>
    <w:p w14:paraId="1E9B9610"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Ошибочная оценка стратегического потенциала и стратегических приоритетов Эмитента могут привести к несоответствию текущих и долгосрочных бизнес-интересов Эмитента, что является причиной возникновения стратегического риска. Также ошибочное определение приоритетов Эмитента в сфере отношений с финансовыми институтами, администрацией, посредниками, поставщиками, клиентами может стать причиной возникновения стратегического риска.</w:t>
      </w:r>
    </w:p>
    <w:p w14:paraId="51D8B063"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Стратегия развития Эмитента определяется Советом директоров Эмитента. Комитет по стратегии и инвестициям содействует Совету директоров в выполнении его функций относительно корпоративной стратегии, включая контроль за разработкой и реализацией стратегии, анализ и одобрение сделок по приобретению и продаже бизнесов, одобрение крупных инвестиционных проектов и контроль их реализации, распределение инвестиционного бюджета.</w:t>
      </w:r>
    </w:p>
    <w:p w14:paraId="557B1EA1" w14:textId="00F3B83C" w:rsidR="003B1B93"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Для целей снижения (минимизации) рисков при стратегическом планировании Эмитент использует целый ряд методов в т.ч. сценарный анализ и моделирование, позволяющие обеспечить сбалансированность ресурсов и темпов роста, SWOT-анализ и другие методы, на основании которых принимаются решения относительно реализации стратегических программ или проектов Эмитента, регулярный мониторинг рыночных позиций Эмитента и степени достижения стратегических целей.</w:t>
      </w:r>
    </w:p>
    <w:p w14:paraId="20EF895A"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p>
    <w:p w14:paraId="37F8E0AA" w14:textId="77777777" w:rsidR="00B87487" w:rsidRDefault="00B87487" w:rsidP="00AE7967">
      <w:pPr>
        <w:autoSpaceDE w:val="0"/>
        <w:autoSpaceDN w:val="0"/>
        <w:adjustRightInd w:val="0"/>
        <w:spacing w:after="0" w:line="240" w:lineRule="auto"/>
        <w:ind w:firstLine="540"/>
        <w:jc w:val="both"/>
        <w:outlineLvl w:val="2"/>
        <w:rPr>
          <w:rFonts w:ascii="Times New Roman" w:hAnsi="Times New Roman" w:cs="Times New Roman"/>
          <w:b/>
        </w:rPr>
      </w:pPr>
      <w:bookmarkStart w:id="22" w:name="_Toc455738129"/>
      <w:r w:rsidRPr="005B034E">
        <w:rPr>
          <w:rFonts w:ascii="Times New Roman" w:hAnsi="Times New Roman" w:cs="Times New Roman"/>
          <w:b/>
        </w:rPr>
        <w:t>2.5.7. Риски, связанные с деятельностью эмитента</w:t>
      </w:r>
      <w:bookmarkEnd w:id="22"/>
    </w:p>
    <w:p w14:paraId="2DD39635" w14:textId="77777777" w:rsidR="00B0387E" w:rsidRPr="007746A9" w:rsidRDefault="00B0387E" w:rsidP="007746A9">
      <w:pPr>
        <w:autoSpaceDE w:val="0"/>
        <w:autoSpaceDN w:val="0"/>
        <w:adjustRightInd w:val="0"/>
        <w:spacing w:after="0" w:line="240" w:lineRule="auto"/>
        <w:ind w:firstLine="567"/>
        <w:jc w:val="both"/>
        <w:rPr>
          <w:rFonts w:ascii="Times New Roman" w:hAnsi="Times New Roman" w:cs="Times New Roman"/>
          <w:b/>
          <w:i/>
        </w:rPr>
      </w:pPr>
    </w:p>
    <w:p w14:paraId="58580B86"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Риски, связанные с текущими судебными процессами, в которых участвует Эмитент:</w:t>
      </w:r>
    </w:p>
    <w:p w14:paraId="44BF03EC"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Указанные риски отсутствуют, поскольку Эмитент не участвует в судебных процессах.</w:t>
      </w:r>
    </w:p>
    <w:p w14:paraId="6F065251"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14:paraId="6090E89B"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Риски, связанные с отсутствием возможности продления действия лицензии Эмитента на ведение определенного вида деятельности либо использование объектов, нахождение которых в обороте ограничено (включая природные ресурсы), отсутствуют в связи с отсутствием у Эмитента указанных лицензий. В случае принятия решения о необходимости получения лицензий для осуществления лицензируемых видов деятельности, Эмитент готов принять все необходимые меры для получения таких лицензий.</w:t>
      </w:r>
    </w:p>
    <w:p w14:paraId="323873D3"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Риски, связанные с возможной ответственностью эмитента по долгам третьих лиц, в том числе дочерних обществ эмитента:</w:t>
      </w:r>
    </w:p>
    <w:p w14:paraId="3AC0469C"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 xml:space="preserve">В соответствии с Гражданским кодексом РФ и Законом «Об акционерных обществах» от 26.12.1995 г. № 208-ФЗ основное общество, которое имеет право давать дочернему обществу, в том </w:t>
      </w:r>
      <w:r w:rsidRPr="007746A9">
        <w:rPr>
          <w:rFonts w:ascii="Times New Roman" w:hAnsi="Times New Roman" w:cs="Times New Roman"/>
          <w:b/>
          <w:i/>
        </w:rPr>
        <w:lastRenderedPageBreak/>
        <w:t>числе по договору с ним, обязательные для него указания, отвечает солидарно с дочерним обществом по сделкам, заключенным последним во исполнение таких указаний. Бизнес Группы ЛСР широко диверсифицирован, предприятия имеют хорошую рыночную репутацию, производственные процессы и взаимодействие предприятий налажены. Эмитент расценивает возможность возникновения риска ответственности по долгам дочерних обществ как маловероятную. Также риски неисполнения или ненадлежащего исполнения обязательств третьими лицами (дочерними предприятиями), по которым Эмитент предоставил обеспечение, оцениваются Эмитентом как минимальные. Эмитент также может нести ответственность по долгам организаций, не являющихся для него дочерними. Наступление такой ответственности может неблагоприятно отразиться на деятельности Эмитента.</w:t>
      </w:r>
    </w:p>
    <w:p w14:paraId="7D61AA28"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26C9B86B"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У Эмитента отсутствуют потребители, на оборот с которыми приходится не менее чем 10 процентов общей выручки от продажи продукции (работ, услуг) Эмитента. Указанный риск отсутствует.</w:t>
      </w:r>
    </w:p>
    <w:p w14:paraId="23B4AC53" w14:textId="77777777"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p>
    <w:p w14:paraId="65B7E078" w14:textId="6543C29E" w:rsidR="007746A9" w:rsidRPr="007746A9" w:rsidRDefault="007746A9" w:rsidP="007746A9">
      <w:pPr>
        <w:autoSpaceDE w:val="0"/>
        <w:autoSpaceDN w:val="0"/>
        <w:adjustRightInd w:val="0"/>
        <w:spacing w:after="0" w:line="240" w:lineRule="auto"/>
        <w:ind w:firstLine="567"/>
        <w:jc w:val="both"/>
        <w:rPr>
          <w:rFonts w:ascii="Times New Roman" w:hAnsi="Times New Roman" w:cs="Times New Roman"/>
          <w:b/>
          <w:i/>
        </w:rPr>
      </w:pPr>
      <w:r w:rsidRPr="007746A9">
        <w:rPr>
          <w:rFonts w:ascii="Times New Roman" w:hAnsi="Times New Roman" w:cs="Times New Roman"/>
          <w:b/>
          <w:i/>
        </w:rPr>
        <w:t>Иные существенные риски, свойственные исключительно Эмитенту, отсутствуют.</w:t>
      </w:r>
    </w:p>
    <w:p w14:paraId="486314A5" w14:textId="77777777" w:rsidR="00F860E4" w:rsidRPr="005B034E" w:rsidRDefault="00F860E4" w:rsidP="00B87487">
      <w:pPr>
        <w:autoSpaceDE w:val="0"/>
        <w:autoSpaceDN w:val="0"/>
        <w:adjustRightInd w:val="0"/>
        <w:spacing w:after="0" w:line="240" w:lineRule="auto"/>
        <w:jc w:val="both"/>
        <w:rPr>
          <w:rFonts w:ascii="Times New Roman" w:hAnsi="Times New Roman" w:cs="Times New Roman"/>
        </w:rPr>
      </w:pPr>
    </w:p>
    <w:p w14:paraId="1C1BDDC7" w14:textId="77777777" w:rsidR="00B87487" w:rsidRDefault="00B87487" w:rsidP="00AE7967">
      <w:pPr>
        <w:autoSpaceDE w:val="0"/>
        <w:autoSpaceDN w:val="0"/>
        <w:adjustRightInd w:val="0"/>
        <w:spacing w:after="0" w:line="240" w:lineRule="auto"/>
        <w:ind w:firstLine="540"/>
        <w:jc w:val="both"/>
        <w:outlineLvl w:val="2"/>
        <w:rPr>
          <w:rFonts w:ascii="Times New Roman" w:hAnsi="Times New Roman" w:cs="Times New Roman"/>
          <w:b/>
        </w:rPr>
      </w:pPr>
      <w:bookmarkStart w:id="23" w:name="_Toc455738130"/>
      <w:r w:rsidRPr="005B034E">
        <w:rPr>
          <w:rFonts w:ascii="Times New Roman" w:hAnsi="Times New Roman" w:cs="Times New Roman"/>
          <w:b/>
        </w:rPr>
        <w:t>2.5.8. Банковские риски</w:t>
      </w:r>
      <w:bookmarkEnd w:id="23"/>
    </w:p>
    <w:p w14:paraId="293646FF" w14:textId="77777777" w:rsidR="00B0387E" w:rsidRPr="005B034E" w:rsidRDefault="00B0387E" w:rsidP="00AE7967">
      <w:pPr>
        <w:autoSpaceDE w:val="0"/>
        <w:autoSpaceDN w:val="0"/>
        <w:adjustRightInd w:val="0"/>
        <w:spacing w:after="0" w:line="240" w:lineRule="auto"/>
        <w:ind w:firstLine="540"/>
        <w:jc w:val="both"/>
        <w:outlineLvl w:val="2"/>
        <w:rPr>
          <w:rFonts w:ascii="Times New Roman" w:hAnsi="Times New Roman" w:cs="Times New Roman"/>
          <w:b/>
        </w:rPr>
      </w:pPr>
    </w:p>
    <w:p w14:paraId="7417DAFB" w14:textId="77777777" w:rsidR="00AE7967" w:rsidRPr="005B034E" w:rsidRDefault="00AE7967" w:rsidP="00AE7967">
      <w:pPr>
        <w:pStyle w:val="ConsPlusNormal"/>
        <w:ind w:firstLine="540"/>
        <w:jc w:val="both"/>
        <w:outlineLvl w:val="6"/>
        <w:rPr>
          <w:rFonts w:ascii="Times New Roman" w:hAnsi="Times New Roman" w:cs="Times New Roman"/>
          <w:b/>
          <w:i/>
          <w:sz w:val="22"/>
          <w:szCs w:val="22"/>
        </w:rPr>
      </w:pPr>
      <w:r w:rsidRPr="005B034E">
        <w:rPr>
          <w:rFonts w:ascii="Times New Roman" w:hAnsi="Times New Roman" w:cs="Times New Roman"/>
          <w:b/>
          <w:i/>
          <w:sz w:val="22"/>
          <w:szCs w:val="22"/>
        </w:rPr>
        <w:t>Эмитент не является кредитной организацией.</w:t>
      </w:r>
    </w:p>
    <w:p w14:paraId="5238B828" w14:textId="77777777" w:rsidR="00285B45" w:rsidRPr="005B034E" w:rsidRDefault="00285B45" w:rsidP="00B87487">
      <w:pPr>
        <w:autoSpaceDE w:val="0"/>
        <w:autoSpaceDN w:val="0"/>
        <w:adjustRightInd w:val="0"/>
        <w:spacing w:after="0" w:line="240" w:lineRule="auto"/>
        <w:jc w:val="both"/>
        <w:rPr>
          <w:rFonts w:ascii="Times New Roman" w:hAnsi="Times New Roman" w:cs="Times New Roman"/>
        </w:rPr>
      </w:pPr>
      <w:r w:rsidRPr="005B034E">
        <w:rPr>
          <w:rFonts w:ascii="Times New Roman" w:hAnsi="Times New Roman" w:cs="Times New Roman"/>
        </w:rPr>
        <w:br w:type="page"/>
      </w:r>
    </w:p>
    <w:p w14:paraId="64FDC2CD" w14:textId="77777777" w:rsidR="00191757" w:rsidRPr="005B034E" w:rsidRDefault="00191757" w:rsidP="00B87487">
      <w:pPr>
        <w:autoSpaceDE w:val="0"/>
        <w:autoSpaceDN w:val="0"/>
        <w:adjustRightInd w:val="0"/>
        <w:spacing w:after="0" w:line="240" w:lineRule="auto"/>
        <w:jc w:val="both"/>
        <w:rPr>
          <w:rFonts w:ascii="Times New Roman" w:hAnsi="Times New Roman" w:cs="Times New Roman"/>
        </w:rPr>
      </w:pPr>
    </w:p>
    <w:p w14:paraId="76271E5E" w14:textId="77777777" w:rsidR="00B87487" w:rsidRPr="005B034E" w:rsidRDefault="00B87487" w:rsidP="006F3D9C">
      <w:pPr>
        <w:autoSpaceDE w:val="0"/>
        <w:autoSpaceDN w:val="0"/>
        <w:adjustRightInd w:val="0"/>
        <w:spacing w:after="0" w:line="240" w:lineRule="auto"/>
        <w:ind w:firstLine="540"/>
        <w:jc w:val="both"/>
        <w:outlineLvl w:val="1"/>
        <w:rPr>
          <w:rFonts w:ascii="Times New Roman" w:hAnsi="Times New Roman" w:cs="Times New Roman"/>
          <w:b/>
        </w:rPr>
      </w:pPr>
      <w:bookmarkStart w:id="24" w:name="_Toc455738131"/>
      <w:r w:rsidRPr="005B034E">
        <w:rPr>
          <w:rFonts w:ascii="Times New Roman" w:hAnsi="Times New Roman" w:cs="Times New Roman"/>
          <w:b/>
        </w:rPr>
        <w:t>Раздел III. Подробная информация об эмитенте</w:t>
      </w:r>
      <w:bookmarkEnd w:id="24"/>
    </w:p>
    <w:p w14:paraId="55C4EB91"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7E8DF768"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25" w:name="_Toc455738132"/>
      <w:r w:rsidRPr="005B034E">
        <w:rPr>
          <w:rFonts w:ascii="Times New Roman" w:hAnsi="Times New Roman" w:cs="Times New Roman"/>
          <w:b/>
        </w:rPr>
        <w:t>3.1. История создания и развитие эмитента</w:t>
      </w:r>
      <w:bookmarkEnd w:id="25"/>
    </w:p>
    <w:p w14:paraId="275959E7"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0BE042A5" w14:textId="77777777" w:rsidR="00736EB5" w:rsidRPr="005B034E" w:rsidRDefault="00736EB5" w:rsidP="00736EB5">
      <w:pPr>
        <w:autoSpaceDE w:val="0"/>
        <w:autoSpaceDN w:val="0"/>
        <w:adjustRightInd w:val="0"/>
        <w:spacing w:after="0" w:line="240" w:lineRule="auto"/>
        <w:ind w:firstLine="540"/>
        <w:jc w:val="both"/>
        <w:outlineLvl w:val="2"/>
        <w:rPr>
          <w:rFonts w:ascii="Times New Roman" w:hAnsi="Times New Roman" w:cs="Times New Roman"/>
          <w:b/>
        </w:rPr>
      </w:pPr>
      <w:bookmarkStart w:id="26" w:name="_Toc455738133"/>
      <w:r w:rsidRPr="005B034E">
        <w:rPr>
          <w:rFonts w:ascii="Times New Roman" w:hAnsi="Times New Roman" w:cs="Times New Roman"/>
          <w:b/>
        </w:rPr>
        <w:t>3.1.1. Данные о фирменном наименовании (наименовании) эмитента</w:t>
      </w:r>
      <w:bookmarkEnd w:id="26"/>
    </w:p>
    <w:p w14:paraId="35697821" w14:textId="77777777" w:rsidR="00736EB5" w:rsidRPr="005B034E" w:rsidRDefault="00736EB5" w:rsidP="00736EB5">
      <w:pPr>
        <w:autoSpaceDE w:val="0"/>
        <w:autoSpaceDN w:val="0"/>
        <w:adjustRightInd w:val="0"/>
        <w:spacing w:after="0" w:line="240" w:lineRule="auto"/>
        <w:ind w:firstLine="540"/>
        <w:jc w:val="both"/>
        <w:rPr>
          <w:rFonts w:ascii="Times New Roman" w:hAnsi="Times New Roman" w:cs="Times New Roman"/>
        </w:rPr>
      </w:pPr>
    </w:p>
    <w:p w14:paraId="667C8DAD" w14:textId="282616B7" w:rsidR="001F37E2" w:rsidRPr="005B034E" w:rsidRDefault="001F37E2" w:rsidP="001F37E2">
      <w:pPr>
        <w:spacing w:after="0" w:line="240" w:lineRule="auto"/>
        <w:ind w:firstLine="540"/>
        <w:jc w:val="both"/>
        <w:rPr>
          <w:rFonts w:ascii="Times New Roman" w:eastAsiaTheme="minorEastAsia" w:hAnsi="Times New Roman" w:cs="Times New Roman"/>
          <w:b/>
          <w:i/>
          <w:lang w:eastAsia="ru-RU"/>
        </w:rPr>
      </w:pPr>
      <w:r>
        <w:rPr>
          <w:rFonts w:ascii="Times New Roman" w:eastAsiaTheme="minorEastAsia" w:hAnsi="Times New Roman" w:cs="Times New Roman"/>
          <w:lang w:eastAsia="ru-RU"/>
        </w:rPr>
        <w:t>П</w:t>
      </w:r>
      <w:r w:rsidRPr="005B034E">
        <w:rPr>
          <w:rFonts w:ascii="Times New Roman" w:eastAsiaTheme="minorEastAsia" w:hAnsi="Times New Roman" w:cs="Times New Roman"/>
          <w:lang w:eastAsia="ru-RU"/>
        </w:rPr>
        <w:t xml:space="preserve">олное фирменное наименование: </w:t>
      </w:r>
      <w:r w:rsidRPr="00ED6FFF">
        <w:rPr>
          <w:rFonts w:ascii="Times New Roman" w:eastAsiaTheme="minorEastAsia" w:hAnsi="Times New Roman" w:cs="Times New Roman"/>
          <w:b/>
          <w:i/>
          <w:lang w:eastAsia="ru-RU"/>
        </w:rPr>
        <w:t>Публичное акционерное общество «Группа ЛСР»</w:t>
      </w:r>
    </w:p>
    <w:p w14:paraId="53540814" w14:textId="7E4A11BB" w:rsidR="001F37E2" w:rsidRPr="005B034E" w:rsidRDefault="001F37E2" w:rsidP="001F37E2">
      <w:pPr>
        <w:spacing w:after="0" w:line="240" w:lineRule="auto"/>
        <w:ind w:firstLine="540"/>
        <w:jc w:val="both"/>
        <w:rPr>
          <w:rFonts w:ascii="Times New Roman" w:eastAsiaTheme="minorEastAsia" w:hAnsi="Times New Roman" w:cs="Times New Roman"/>
          <w:b/>
          <w:i/>
          <w:lang w:eastAsia="ru-RU"/>
        </w:rPr>
      </w:pPr>
      <w:r>
        <w:rPr>
          <w:rFonts w:ascii="Times New Roman" w:eastAsiaTheme="minorEastAsia" w:hAnsi="Times New Roman" w:cs="Times New Roman"/>
          <w:lang w:eastAsia="ru-RU"/>
        </w:rPr>
        <w:t>С</w:t>
      </w:r>
      <w:r w:rsidRPr="005B034E">
        <w:rPr>
          <w:rFonts w:ascii="Times New Roman" w:eastAsiaTheme="minorEastAsia" w:hAnsi="Times New Roman" w:cs="Times New Roman"/>
          <w:lang w:eastAsia="ru-RU"/>
        </w:rPr>
        <w:t xml:space="preserve">окращенное фирменное наименование: </w:t>
      </w:r>
      <w:r>
        <w:rPr>
          <w:rFonts w:ascii="Times New Roman" w:eastAsiaTheme="minorEastAsia" w:hAnsi="Times New Roman" w:cs="Times New Roman"/>
          <w:b/>
          <w:i/>
          <w:lang w:eastAsia="ru-RU"/>
        </w:rPr>
        <w:t>ПАО</w:t>
      </w:r>
      <w:r w:rsidRPr="00ED6FFF">
        <w:rPr>
          <w:rFonts w:ascii="Times New Roman" w:eastAsiaTheme="minorEastAsia" w:hAnsi="Times New Roman" w:cs="Times New Roman"/>
          <w:b/>
          <w:i/>
          <w:lang w:eastAsia="ru-RU"/>
        </w:rPr>
        <w:t xml:space="preserve"> «Группа ЛСР»</w:t>
      </w:r>
    </w:p>
    <w:p w14:paraId="59C6C620" w14:textId="126F9B79" w:rsidR="001F37E2" w:rsidRPr="003B0086" w:rsidRDefault="001F37E2" w:rsidP="001F37E2">
      <w:pPr>
        <w:spacing w:after="0" w:line="240" w:lineRule="auto"/>
        <w:ind w:firstLine="540"/>
        <w:jc w:val="both"/>
        <w:rPr>
          <w:rFonts w:ascii="Times New Roman" w:eastAsiaTheme="minorEastAsia" w:hAnsi="Times New Roman" w:cs="Times New Roman"/>
          <w:b/>
          <w:i/>
          <w:lang w:eastAsia="ru-RU"/>
        </w:rPr>
      </w:pPr>
      <w:r>
        <w:rPr>
          <w:rFonts w:ascii="Times New Roman" w:eastAsiaTheme="minorEastAsia" w:hAnsi="Times New Roman" w:cs="Times New Roman"/>
          <w:lang w:eastAsia="ru-RU"/>
        </w:rPr>
        <w:t>П</w:t>
      </w:r>
      <w:r w:rsidRPr="003B0086">
        <w:rPr>
          <w:rFonts w:ascii="Times New Roman" w:eastAsiaTheme="minorEastAsia" w:hAnsi="Times New Roman" w:cs="Times New Roman"/>
          <w:lang w:eastAsia="ru-RU"/>
        </w:rPr>
        <w:t xml:space="preserve">олное фирменное наименование на английском языке: </w:t>
      </w:r>
      <w:r w:rsidRPr="003B0086">
        <w:rPr>
          <w:rFonts w:ascii="Times New Roman" w:eastAsiaTheme="minorEastAsia" w:hAnsi="Times New Roman" w:cs="Times New Roman"/>
          <w:b/>
          <w:i/>
          <w:lang w:eastAsia="ru-RU"/>
        </w:rPr>
        <w:t>Public Joint Stock Company LSR Group</w:t>
      </w:r>
    </w:p>
    <w:p w14:paraId="39AB91D1" w14:textId="0CC50A96" w:rsidR="001F37E2" w:rsidRDefault="001F37E2" w:rsidP="001F37E2">
      <w:pPr>
        <w:spacing w:after="0" w:line="240" w:lineRule="auto"/>
        <w:ind w:firstLine="540"/>
        <w:jc w:val="both"/>
        <w:rPr>
          <w:rFonts w:ascii="Times New Roman" w:eastAsiaTheme="minorEastAsia" w:hAnsi="Times New Roman" w:cs="Times New Roman"/>
          <w:b/>
          <w:i/>
          <w:lang w:eastAsia="ru-RU"/>
        </w:rPr>
      </w:pPr>
      <w:r>
        <w:rPr>
          <w:rFonts w:ascii="Times New Roman" w:eastAsiaTheme="minorEastAsia" w:hAnsi="Times New Roman" w:cs="Times New Roman"/>
          <w:lang w:eastAsia="ru-RU"/>
        </w:rPr>
        <w:t>С</w:t>
      </w:r>
      <w:r w:rsidRPr="003B0086">
        <w:rPr>
          <w:rFonts w:ascii="Times New Roman" w:eastAsiaTheme="minorEastAsia" w:hAnsi="Times New Roman" w:cs="Times New Roman"/>
          <w:lang w:eastAsia="ru-RU"/>
        </w:rPr>
        <w:t xml:space="preserve">окращенное фирменное наименование на английском языке: </w:t>
      </w:r>
      <w:r w:rsidRPr="00AA4B41">
        <w:rPr>
          <w:rFonts w:ascii="Times New Roman" w:eastAsiaTheme="minorEastAsia" w:hAnsi="Times New Roman" w:cs="Times New Roman"/>
          <w:b/>
          <w:i/>
          <w:lang w:eastAsia="ru-RU"/>
        </w:rPr>
        <w:t>PJSC LSR</w:t>
      </w:r>
      <w:r>
        <w:rPr>
          <w:rFonts w:ascii="Times New Roman" w:eastAsiaTheme="minorEastAsia" w:hAnsi="Times New Roman" w:cs="Times New Roman"/>
          <w:b/>
          <w:i/>
          <w:lang w:eastAsia="ru-RU"/>
        </w:rPr>
        <w:t xml:space="preserve"> Group</w:t>
      </w:r>
    </w:p>
    <w:p w14:paraId="14F96558" w14:textId="00A80A21"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Дата (даты) введения действующих наименований:</w:t>
      </w:r>
      <w:r w:rsidRPr="005B034E">
        <w:t xml:space="preserve"> </w:t>
      </w:r>
      <w:r w:rsidR="001F37E2" w:rsidRPr="001F37E2">
        <w:rPr>
          <w:rFonts w:ascii="Times New Roman" w:hAnsi="Times New Roman" w:cs="Times New Roman"/>
          <w:b/>
          <w:i/>
          <w:sz w:val="22"/>
          <w:szCs w:val="22"/>
        </w:rPr>
        <w:t>15.04.2015</w:t>
      </w:r>
    </w:p>
    <w:p w14:paraId="6887D2A7" w14:textId="77777777" w:rsidR="001F37E2" w:rsidRDefault="001F37E2" w:rsidP="001F37E2">
      <w:pPr>
        <w:pStyle w:val="ConsNormal"/>
        <w:ind w:right="0" w:firstLine="540"/>
        <w:rPr>
          <w:rFonts w:ascii="Times New Roman" w:eastAsiaTheme="minorHAnsi" w:hAnsi="Times New Roman" w:cs="Times New Roman"/>
          <w:b/>
          <w:i/>
          <w:sz w:val="22"/>
          <w:szCs w:val="22"/>
          <w:lang w:val="ru-RU" w:eastAsia="en-US"/>
        </w:rPr>
      </w:pPr>
    </w:p>
    <w:p w14:paraId="27991A88" w14:textId="6C4AEE32" w:rsidR="001F37E2" w:rsidRPr="001F37E2" w:rsidRDefault="001F37E2" w:rsidP="001F37E2">
      <w:pPr>
        <w:pStyle w:val="ConsNormal"/>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b/>
          <w:i/>
          <w:sz w:val="22"/>
          <w:szCs w:val="22"/>
          <w:lang w:val="ru-RU" w:eastAsia="en-US"/>
        </w:rPr>
        <w:t>Полное или сокращенное фирменное наименование эмитента (наименование для некоммерческой организации) является схожим с наименованием друг</w:t>
      </w:r>
      <w:r>
        <w:rPr>
          <w:rFonts w:ascii="Times New Roman" w:eastAsiaTheme="minorHAnsi" w:hAnsi="Times New Roman" w:cs="Times New Roman"/>
          <w:b/>
          <w:i/>
          <w:sz w:val="22"/>
          <w:szCs w:val="22"/>
          <w:lang w:val="ru-RU" w:eastAsia="en-US"/>
        </w:rPr>
        <w:t>их</w:t>
      </w:r>
      <w:r w:rsidRPr="001F37E2">
        <w:rPr>
          <w:rFonts w:ascii="Times New Roman" w:eastAsiaTheme="minorHAnsi" w:hAnsi="Times New Roman" w:cs="Times New Roman"/>
          <w:b/>
          <w:i/>
          <w:sz w:val="22"/>
          <w:szCs w:val="22"/>
          <w:lang w:val="ru-RU" w:eastAsia="en-US"/>
        </w:rPr>
        <w:t xml:space="preserve"> юридическ</w:t>
      </w:r>
      <w:r>
        <w:rPr>
          <w:rFonts w:ascii="Times New Roman" w:eastAsiaTheme="minorHAnsi" w:hAnsi="Times New Roman" w:cs="Times New Roman"/>
          <w:b/>
          <w:i/>
          <w:sz w:val="22"/>
          <w:szCs w:val="22"/>
          <w:lang w:val="ru-RU" w:eastAsia="en-US"/>
        </w:rPr>
        <w:t>их лиц.</w:t>
      </w:r>
    </w:p>
    <w:p w14:paraId="379B9951" w14:textId="1AB7B4EB" w:rsidR="001F37E2" w:rsidRPr="001F37E2" w:rsidRDefault="001F37E2" w:rsidP="001F37E2">
      <w:pPr>
        <w:pStyle w:val="ConsNormal"/>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sz w:val="22"/>
          <w:szCs w:val="22"/>
          <w:lang w:val="ru-RU" w:eastAsia="en-US"/>
        </w:rPr>
        <w:t>Наименования таких юридических лиц:</w:t>
      </w:r>
      <w:r w:rsidRPr="001F37E2">
        <w:rPr>
          <w:rFonts w:ascii="Times New Roman" w:eastAsiaTheme="minorHAnsi" w:hAnsi="Times New Roman" w:cs="Times New Roman"/>
          <w:b/>
          <w:i/>
          <w:sz w:val="22"/>
          <w:szCs w:val="22"/>
          <w:lang w:val="ru-RU" w:eastAsia="en-US"/>
        </w:rPr>
        <w:t xml:space="preserve"> ООО "ЛСР" (ОГРН 1077847380874), ЗАО "ЛСР-Базовые" (ОГРН 1114703005273), ООО "ЛСР. Базовые-М" (ОГРН 1117746506547), АО "ЛСР. Железобетон-СЗ" (ОГРН 1027804190017), АО "ЛСР. Недвижимость-М" (ОГРН 1027739061844), ООО "ЛСР. Недвижимость-СЗ" (ОГРН 1027810227884), ЗАО "ЛСР. Недвижимость-Урал" (ОГРН 1026605389667), ООО "ЛСР. Стеновые" (ОГРН 1144706000482), ООО "ЛСР. Строительство-М" (ОГРН 1067757930635), ООО " ЛСР. Строительство-СЗ" (ОГРН 1147847196727), ООО "ЛСР. Строительство-Урал" (ОГРН 1116670020280), ООО "ЛСР-Строй" (ОГРН 1107847344758), ОАО "ЛСР. Краны-СЗ" (ОГРН 1027801539138), ООО "ЛСР. Объект-М" (ОГРН 1057748299113), ООО "ЛСР. Бетон" (ОГРН 11678471319460)</w:t>
      </w:r>
      <w:r w:rsidR="0016556F">
        <w:rPr>
          <w:rFonts w:ascii="Times New Roman" w:eastAsiaTheme="minorHAnsi" w:hAnsi="Times New Roman" w:cs="Times New Roman"/>
          <w:b/>
          <w:i/>
          <w:sz w:val="22"/>
          <w:szCs w:val="22"/>
          <w:lang w:val="ru-RU" w:eastAsia="en-US"/>
        </w:rPr>
        <w:t>, ООО «ЛСР. Недвижимость» (ОГРН 1157847360439)</w:t>
      </w:r>
      <w:r w:rsidRPr="001F37E2">
        <w:rPr>
          <w:rFonts w:ascii="Times New Roman" w:eastAsiaTheme="minorHAnsi" w:hAnsi="Times New Roman" w:cs="Times New Roman"/>
          <w:b/>
          <w:i/>
          <w:sz w:val="22"/>
          <w:szCs w:val="22"/>
          <w:lang w:val="ru-RU" w:eastAsia="en-US"/>
        </w:rPr>
        <w:t>.</w:t>
      </w:r>
    </w:p>
    <w:p w14:paraId="67557DF5" w14:textId="6697CE39" w:rsidR="001F37E2" w:rsidRPr="001F37E2" w:rsidRDefault="001F37E2" w:rsidP="001F37E2">
      <w:pPr>
        <w:pStyle w:val="ConsNormal"/>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sz w:val="22"/>
          <w:szCs w:val="22"/>
          <w:lang w:val="ru-RU" w:eastAsia="en-US"/>
        </w:rPr>
        <w:t>Пояснения, необходимые для избежания смешения указанных наименований:</w:t>
      </w:r>
      <w:r>
        <w:rPr>
          <w:rFonts w:ascii="Times New Roman" w:eastAsiaTheme="minorHAnsi" w:hAnsi="Times New Roman" w:cs="Times New Roman"/>
          <w:sz w:val="22"/>
          <w:szCs w:val="22"/>
          <w:lang w:val="ru-RU" w:eastAsia="en-US"/>
        </w:rPr>
        <w:t xml:space="preserve"> </w:t>
      </w:r>
      <w:r w:rsidRPr="001F37E2">
        <w:rPr>
          <w:rFonts w:ascii="Times New Roman" w:eastAsiaTheme="minorHAnsi" w:hAnsi="Times New Roman" w:cs="Times New Roman"/>
          <w:b/>
          <w:i/>
          <w:sz w:val="22"/>
          <w:szCs w:val="22"/>
          <w:lang w:val="ru-RU" w:eastAsia="en-US"/>
        </w:rPr>
        <w:t>Все вышеперечисленные юридические лица, а также Эмитент входят в состав группы компаний ЛСР. Смешения указанных наименований не произойдет, так как юридические лица имеют схожей только аббревиатуру «ЛСР».</w:t>
      </w:r>
    </w:p>
    <w:p w14:paraId="0291C1CF" w14:textId="77777777" w:rsidR="001F37E2" w:rsidRPr="001F37E2" w:rsidRDefault="001F37E2" w:rsidP="00736EB5">
      <w:pPr>
        <w:pStyle w:val="ConsNormal"/>
        <w:ind w:right="0" w:firstLine="540"/>
        <w:rPr>
          <w:rFonts w:ascii="Times New Roman" w:eastAsiaTheme="minorHAnsi" w:hAnsi="Times New Roman" w:cs="Times New Roman"/>
          <w:b/>
          <w:i/>
          <w:sz w:val="22"/>
          <w:szCs w:val="22"/>
          <w:lang w:val="ru-RU" w:eastAsia="en-US"/>
        </w:rPr>
      </w:pPr>
    </w:p>
    <w:p w14:paraId="261D9B92" w14:textId="4600E4C4" w:rsidR="001F37E2" w:rsidRPr="001F37E2" w:rsidRDefault="001F37E2" w:rsidP="001F37E2">
      <w:pPr>
        <w:pStyle w:val="ConsNormal"/>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b/>
          <w:i/>
          <w:sz w:val="22"/>
          <w:szCs w:val="22"/>
          <w:lang w:val="ru-RU" w:eastAsia="en-US"/>
        </w:rPr>
        <w:t>Фирменное наименование эмитента (наименование для некоммерческой организации) зарегистрировано как товарный знак или знак обслуживания</w:t>
      </w:r>
      <w:r w:rsidRPr="001F37E2">
        <w:rPr>
          <w:rFonts w:ascii="Times New Roman" w:eastAsiaTheme="minorHAnsi" w:hAnsi="Times New Roman" w:cs="Times New Roman"/>
          <w:sz w:val="22"/>
          <w:szCs w:val="22"/>
          <w:lang w:val="ru-RU" w:eastAsia="en-US"/>
        </w:rPr>
        <w:t xml:space="preserve"> Сведения о регистрации указанных товарных знаков:</w:t>
      </w:r>
    </w:p>
    <w:p w14:paraId="25C225F6" w14:textId="77777777" w:rsidR="001F37E2" w:rsidRDefault="001F37E2" w:rsidP="001F37E2">
      <w:pPr>
        <w:pStyle w:val="ConsNormal"/>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b/>
          <w:i/>
          <w:sz w:val="22"/>
          <w:szCs w:val="22"/>
          <w:lang w:val="ru-RU" w:eastAsia="en-US"/>
        </w:rPr>
        <w:t>- «ЛСР ГРУППА», свидетельство № 211388 (приоритет от 23.03.2000), в отношении всех видов товаров и услуг, указанных в свидетельствах, зарегистрировано в Государственном реестре товарных знаков и знаков обслуживания Российской Федерации 23.04.2002 года; продление срока действия товарного знака на срок до 23.03.2020г., запись в Государственный реестр товарных знаков и знаков обслуживания РФ внесена 09.10.2009.</w:t>
      </w:r>
    </w:p>
    <w:p w14:paraId="4C176280" w14:textId="77777777" w:rsidR="001F37E2" w:rsidRDefault="001F37E2" w:rsidP="001F37E2">
      <w:pPr>
        <w:pStyle w:val="ConsNormal"/>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b/>
          <w:i/>
          <w:sz w:val="22"/>
          <w:szCs w:val="22"/>
          <w:lang w:val="ru-RU" w:eastAsia="en-US"/>
        </w:rPr>
        <w:t>- «LSR GROUP», свидетельство № 213644 (приоритет от 23.03.2000) в отношении всех видов товаров и услуг, указанных в свидетельствах, зарегистрировано в Государственном реестре товарных знаков и знаков обслуживания Российской Федерации 31.05.2002 года; продление срока действия товарного знака на срок до 23.03.2020г., запись в Государственный реестр товарных знаков и знаков обслуживания РФ внесена 12.10.2009.</w:t>
      </w:r>
    </w:p>
    <w:p w14:paraId="017B2232" w14:textId="77777777" w:rsidR="001F37E2" w:rsidRDefault="001F37E2" w:rsidP="001F37E2">
      <w:pPr>
        <w:pStyle w:val="ConsNormal"/>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b/>
          <w:i/>
          <w:sz w:val="22"/>
          <w:szCs w:val="22"/>
          <w:lang w:val="ru-RU" w:eastAsia="en-US"/>
        </w:rPr>
        <w:t>- «ЛСР ГРУППА», свидетельство № 332170 (приоритет от 16.10.2006), в отношении всех видов товаров и услуг, указанных в свидетельствах, зарегистрировано в Государственном реестре товарных знаков и знаков обслуживания Российской Федерации 22.08.2007, срок действия регистрации истекает 16.10.2016.</w:t>
      </w:r>
    </w:p>
    <w:p w14:paraId="00711711" w14:textId="77777777" w:rsidR="001F37E2" w:rsidRDefault="001F37E2" w:rsidP="001F37E2">
      <w:pPr>
        <w:pStyle w:val="ConsNormal"/>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b/>
          <w:i/>
          <w:sz w:val="22"/>
          <w:szCs w:val="22"/>
          <w:lang w:val="ru-RU" w:eastAsia="en-US"/>
        </w:rPr>
        <w:t>- «LSR GROUP», свидетельство № 332169 (приоритет от 16.10.2006), в отношении всех видов товаров и услуг, указанных в свидетельствах, зарегистрировано в Государственном реестре товарных знаков и знаков обслуживания Российской Федерации 22.08.2007, срок действия регистрации истекает 16.10.2016.</w:t>
      </w:r>
    </w:p>
    <w:p w14:paraId="58E5E982" w14:textId="0D8E8680" w:rsidR="001F37E2" w:rsidRPr="001F37E2" w:rsidRDefault="001F37E2" w:rsidP="001F37E2">
      <w:pPr>
        <w:pStyle w:val="ConsNormal"/>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b/>
          <w:i/>
          <w:sz w:val="22"/>
          <w:szCs w:val="22"/>
          <w:lang w:val="ru-RU" w:eastAsia="en-US"/>
        </w:rPr>
        <w:t>- «ЛСР ГРУППА», сертификат № 969895 (приоритет от 04.01.2008), срок действия регистрации истекает 04.01.2018, «LSR GROUP», сертификат  № 969896 (приоритет от 04.01.2008) срок действия регистрации истекает 04.01.2018; в отношении всех видов товаров и услуг, указанных в сертификатах, зарегистрировано в международном реестре Всемирной организации интеллектуальной собственности (World Intellectual Property Organization).</w:t>
      </w:r>
    </w:p>
    <w:p w14:paraId="28DE058E" w14:textId="77777777" w:rsidR="001F37E2" w:rsidRPr="001F37E2" w:rsidRDefault="001F37E2" w:rsidP="00736EB5">
      <w:pPr>
        <w:pStyle w:val="ConsNormal"/>
        <w:ind w:right="0" w:firstLine="540"/>
        <w:rPr>
          <w:rFonts w:ascii="Times New Roman" w:eastAsiaTheme="minorHAnsi" w:hAnsi="Times New Roman" w:cs="Times New Roman"/>
          <w:b/>
          <w:i/>
          <w:sz w:val="22"/>
          <w:szCs w:val="22"/>
          <w:lang w:val="ru-RU" w:eastAsia="en-US"/>
        </w:rPr>
      </w:pPr>
    </w:p>
    <w:p w14:paraId="393FD7B9" w14:textId="229A90DB" w:rsidR="001F37E2" w:rsidRPr="001F37E2" w:rsidRDefault="001F37E2" w:rsidP="001F37E2">
      <w:pPr>
        <w:pStyle w:val="ConsNormal"/>
        <w:ind w:right="0" w:firstLine="540"/>
        <w:rPr>
          <w:rFonts w:ascii="Times New Roman" w:eastAsiaTheme="minorHAnsi" w:hAnsi="Times New Roman" w:cs="Times New Roman"/>
          <w:sz w:val="22"/>
          <w:szCs w:val="22"/>
          <w:lang w:val="ru-RU" w:eastAsia="en-US"/>
        </w:rPr>
      </w:pPr>
      <w:r w:rsidRPr="001F37E2">
        <w:rPr>
          <w:rFonts w:ascii="Times New Roman" w:eastAsiaTheme="minorHAnsi" w:hAnsi="Times New Roman" w:cs="Times New Roman"/>
          <w:sz w:val="22"/>
          <w:szCs w:val="22"/>
          <w:lang w:val="ru-RU" w:eastAsia="en-US"/>
        </w:rPr>
        <w:t>Все предшествующие наименования эмитента в течение времени его существования</w:t>
      </w:r>
      <w:r>
        <w:rPr>
          <w:rFonts w:ascii="Times New Roman" w:eastAsiaTheme="minorHAnsi" w:hAnsi="Times New Roman" w:cs="Times New Roman"/>
          <w:sz w:val="22"/>
          <w:szCs w:val="22"/>
          <w:lang w:val="ru-RU" w:eastAsia="en-US"/>
        </w:rPr>
        <w:t>:</w:t>
      </w:r>
    </w:p>
    <w:p w14:paraId="61439F95" w14:textId="77777777" w:rsidR="001F37E2" w:rsidRPr="001F37E2" w:rsidRDefault="001F37E2" w:rsidP="001F37E2">
      <w:pPr>
        <w:pStyle w:val="ConsNormal"/>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sz w:val="22"/>
          <w:szCs w:val="22"/>
          <w:lang w:val="ru-RU" w:eastAsia="en-US"/>
        </w:rPr>
        <w:t>Полное фирменное наименование:</w:t>
      </w:r>
      <w:r w:rsidRPr="001F37E2">
        <w:rPr>
          <w:rFonts w:ascii="Times New Roman" w:eastAsiaTheme="minorHAnsi" w:hAnsi="Times New Roman" w:cs="Times New Roman"/>
          <w:b/>
          <w:i/>
          <w:sz w:val="22"/>
          <w:szCs w:val="22"/>
          <w:lang w:val="ru-RU" w:eastAsia="en-US"/>
        </w:rPr>
        <w:t xml:space="preserve"> Открытое акционерное общество "Группа ЛСР"</w:t>
      </w:r>
    </w:p>
    <w:p w14:paraId="7A4E0CFD" w14:textId="77777777" w:rsidR="001F37E2" w:rsidRPr="001F37E2" w:rsidRDefault="001F37E2" w:rsidP="007935F2">
      <w:pPr>
        <w:pStyle w:val="ConsNormal"/>
        <w:spacing w:line="228" w:lineRule="auto"/>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sz w:val="22"/>
          <w:szCs w:val="22"/>
          <w:lang w:val="ru-RU" w:eastAsia="en-US"/>
        </w:rPr>
        <w:lastRenderedPageBreak/>
        <w:t xml:space="preserve">Сокращенное фирменное наименование: </w:t>
      </w:r>
      <w:r w:rsidRPr="001F37E2">
        <w:rPr>
          <w:rFonts w:ascii="Times New Roman" w:eastAsiaTheme="minorHAnsi" w:hAnsi="Times New Roman" w:cs="Times New Roman"/>
          <w:b/>
          <w:i/>
          <w:sz w:val="22"/>
          <w:szCs w:val="22"/>
          <w:lang w:val="ru-RU" w:eastAsia="en-US"/>
        </w:rPr>
        <w:t>ОАО "Группа ЛСР"</w:t>
      </w:r>
    </w:p>
    <w:p w14:paraId="1F553B66" w14:textId="77777777" w:rsidR="001F37E2" w:rsidRPr="001F37E2" w:rsidRDefault="001F37E2" w:rsidP="007935F2">
      <w:pPr>
        <w:pStyle w:val="ConsNormal"/>
        <w:spacing w:line="228" w:lineRule="auto"/>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sz w:val="22"/>
          <w:szCs w:val="22"/>
          <w:lang w:val="ru-RU" w:eastAsia="en-US"/>
        </w:rPr>
        <w:t>Дата введения наименования:</w:t>
      </w:r>
      <w:r w:rsidRPr="001F37E2">
        <w:rPr>
          <w:rFonts w:ascii="Times New Roman" w:eastAsiaTheme="minorHAnsi" w:hAnsi="Times New Roman" w:cs="Times New Roman"/>
          <w:b/>
          <w:i/>
          <w:sz w:val="22"/>
          <w:szCs w:val="22"/>
          <w:lang w:val="ru-RU" w:eastAsia="en-US"/>
        </w:rPr>
        <w:t xml:space="preserve"> 14.08.2006</w:t>
      </w:r>
    </w:p>
    <w:p w14:paraId="23D48AB4" w14:textId="5D04F792" w:rsidR="001F37E2" w:rsidRPr="001F37E2" w:rsidRDefault="001F37E2" w:rsidP="007935F2">
      <w:pPr>
        <w:pStyle w:val="ConsNormal"/>
        <w:spacing w:line="228" w:lineRule="auto"/>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sz w:val="22"/>
          <w:szCs w:val="22"/>
          <w:lang w:val="ru-RU" w:eastAsia="en-US"/>
        </w:rPr>
        <w:t>Основание введения наименования:</w:t>
      </w:r>
      <w:r>
        <w:rPr>
          <w:rFonts w:ascii="Times New Roman" w:eastAsiaTheme="minorHAnsi" w:hAnsi="Times New Roman" w:cs="Times New Roman"/>
          <w:b/>
          <w:i/>
          <w:sz w:val="22"/>
          <w:szCs w:val="22"/>
          <w:lang w:val="ru-RU" w:eastAsia="en-US"/>
        </w:rPr>
        <w:t xml:space="preserve"> </w:t>
      </w:r>
      <w:r w:rsidRPr="001F37E2">
        <w:rPr>
          <w:rFonts w:ascii="Times New Roman" w:eastAsiaTheme="minorHAnsi" w:hAnsi="Times New Roman" w:cs="Times New Roman"/>
          <w:b/>
          <w:i/>
          <w:sz w:val="22"/>
          <w:szCs w:val="22"/>
          <w:lang w:val="ru-RU" w:eastAsia="en-US"/>
        </w:rPr>
        <w:t>учреждение</w:t>
      </w:r>
      <w:r>
        <w:rPr>
          <w:rFonts w:ascii="Times New Roman" w:eastAsiaTheme="minorHAnsi" w:hAnsi="Times New Roman" w:cs="Times New Roman"/>
          <w:b/>
          <w:i/>
          <w:sz w:val="22"/>
          <w:szCs w:val="22"/>
          <w:lang w:val="ru-RU" w:eastAsia="en-US"/>
        </w:rPr>
        <w:t xml:space="preserve"> юридического лица</w:t>
      </w:r>
      <w:r w:rsidRPr="001F37E2">
        <w:rPr>
          <w:rFonts w:ascii="Times New Roman" w:eastAsiaTheme="minorHAnsi" w:hAnsi="Times New Roman" w:cs="Times New Roman"/>
          <w:b/>
          <w:i/>
          <w:sz w:val="22"/>
          <w:szCs w:val="22"/>
          <w:lang w:val="ru-RU" w:eastAsia="en-US"/>
        </w:rPr>
        <w:t>.</w:t>
      </w:r>
    </w:p>
    <w:p w14:paraId="4309F7C4" w14:textId="32FAD525" w:rsidR="00A205CA" w:rsidRPr="001F37E2" w:rsidRDefault="00A205CA" w:rsidP="007935F2">
      <w:pPr>
        <w:pStyle w:val="ConsNormal"/>
        <w:spacing w:line="228" w:lineRule="auto"/>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sz w:val="22"/>
          <w:szCs w:val="22"/>
          <w:lang w:val="ru-RU" w:eastAsia="en-US"/>
        </w:rPr>
        <w:t xml:space="preserve">Дата </w:t>
      </w:r>
      <w:r>
        <w:rPr>
          <w:rFonts w:ascii="Times New Roman" w:eastAsiaTheme="minorHAnsi" w:hAnsi="Times New Roman" w:cs="Times New Roman"/>
          <w:sz w:val="22"/>
          <w:szCs w:val="22"/>
          <w:lang w:val="ru-RU" w:eastAsia="en-US"/>
        </w:rPr>
        <w:t>изменения</w:t>
      </w:r>
      <w:r w:rsidRPr="001F37E2">
        <w:rPr>
          <w:rFonts w:ascii="Times New Roman" w:eastAsiaTheme="minorHAnsi" w:hAnsi="Times New Roman" w:cs="Times New Roman"/>
          <w:sz w:val="22"/>
          <w:szCs w:val="22"/>
          <w:lang w:val="ru-RU" w:eastAsia="en-US"/>
        </w:rPr>
        <w:t xml:space="preserve"> наименования:</w:t>
      </w:r>
      <w:r w:rsidRPr="001F37E2">
        <w:rPr>
          <w:rFonts w:ascii="Times New Roman" w:eastAsiaTheme="minorHAnsi" w:hAnsi="Times New Roman" w:cs="Times New Roman"/>
          <w:b/>
          <w:i/>
          <w:sz w:val="22"/>
          <w:szCs w:val="22"/>
          <w:lang w:val="ru-RU" w:eastAsia="en-US"/>
        </w:rPr>
        <w:t xml:space="preserve"> </w:t>
      </w:r>
      <w:r w:rsidRPr="00A205CA">
        <w:rPr>
          <w:rFonts w:ascii="Times New Roman" w:eastAsiaTheme="minorHAnsi" w:hAnsi="Times New Roman" w:cs="Times New Roman"/>
          <w:b/>
          <w:i/>
          <w:sz w:val="22"/>
          <w:szCs w:val="22"/>
          <w:lang w:val="ru-RU" w:eastAsia="en-US"/>
        </w:rPr>
        <w:t>15.04.2015</w:t>
      </w:r>
    </w:p>
    <w:p w14:paraId="7072F35D" w14:textId="53BD29D1" w:rsidR="00A205CA" w:rsidRPr="001F37E2" w:rsidRDefault="00A205CA" w:rsidP="007935F2">
      <w:pPr>
        <w:pStyle w:val="ConsNormal"/>
        <w:spacing w:line="228" w:lineRule="auto"/>
        <w:ind w:right="0" w:firstLine="540"/>
        <w:rPr>
          <w:rFonts w:ascii="Times New Roman" w:eastAsiaTheme="minorHAnsi" w:hAnsi="Times New Roman" w:cs="Times New Roman"/>
          <w:b/>
          <w:i/>
          <w:sz w:val="22"/>
          <w:szCs w:val="22"/>
          <w:lang w:val="ru-RU" w:eastAsia="en-US"/>
        </w:rPr>
      </w:pPr>
      <w:r w:rsidRPr="001F37E2">
        <w:rPr>
          <w:rFonts w:ascii="Times New Roman" w:eastAsiaTheme="minorHAnsi" w:hAnsi="Times New Roman" w:cs="Times New Roman"/>
          <w:sz w:val="22"/>
          <w:szCs w:val="22"/>
          <w:lang w:val="ru-RU" w:eastAsia="en-US"/>
        </w:rPr>
        <w:t xml:space="preserve">Основание </w:t>
      </w:r>
      <w:r w:rsidR="00D8474B">
        <w:rPr>
          <w:rFonts w:ascii="Times New Roman" w:eastAsiaTheme="minorHAnsi" w:hAnsi="Times New Roman" w:cs="Times New Roman"/>
          <w:sz w:val="22"/>
          <w:szCs w:val="22"/>
          <w:lang w:val="ru-RU" w:eastAsia="en-US"/>
        </w:rPr>
        <w:t>изменения</w:t>
      </w:r>
      <w:r w:rsidRPr="001F37E2">
        <w:rPr>
          <w:rFonts w:ascii="Times New Roman" w:eastAsiaTheme="minorHAnsi" w:hAnsi="Times New Roman" w:cs="Times New Roman"/>
          <w:sz w:val="22"/>
          <w:szCs w:val="22"/>
          <w:lang w:val="ru-RU" w:eastAsia="en-US"/>
        </w:rPr>
        <w:t xml:space="preserve"> наименования:</w:t>
      </w:r>
      <w:r>
        <w:rPr>
          <w:rFonts w:ascii="Times New Roman" w:eastAsiaTheme="minorHAnsi" w:hAnsi="Times New Roman" w:cs="Times New Roman"/>
          <w:b/>
          <w:i/>
          <w:sz w:val="22"/>
          <w:szCs w:val="22"/>
          <w:lang w:val="ru-RU" w:eastAsia="en-US"/>
        </w:rPr>
        <w:t xml:space="preserve"> </w:t>
      </w:r>
      <w:r w:rsidR="00A36E8D">
        <w:rPr>
          <w:rFonts w:ascii="Times New Roman" w:eastAsiaTheme="minorHAnsi" w:hAnsi="Times New Roman" w:cs="Times New Roman"/>
          <w:b/>
          <w:i/>
          <w:sz w:val="22"/>
          <w:szCs w:val="22"/>
          <w:lang w:val="ru-RU" w:eastAsia="en-US"/>
        </w:rPr>
        <w:t>решение годового общего собрания акционеров Эмитента</w:t>
      </w:r>
      <w:r w:rsidR="00D8474B">
        <w:rPr>
          <w:rFonts w:ascii="Times New Roman" w:eastAsiaTheme="minorHAnsi" w:hAnsi="Times New Roman" w:cs="Times New Roman"/>
          <w:b/>
          <w:i/>
          <w:sz w:val="22"/>
          <w:szCs w:val="22"/>
          <w:lang w:val="ru-RU" w:eastAsia="en-US"/>
        </w:rPr>
        <w:t xml:space="preserve"> (протокол от </w:t>
      </w:r>
      <w:r w:rsidR="00AB5D59">
        <w:rPr>
          <w:rFonts w:ascii="Times New Roman" w:eastAsiaTheme="minorHAnsi" w:hAnsi="Times New Roman" w:cs="Times New Roman"/>
          <w:b/>
          <w:i/>
          <w:sz w:val="22"/>
          <w:szCs w:val="22"/>
          <w:lang w:val="ru-RU" w:eastAsia="en-US"/>
        </w:rPr>
        <w:t>07.04.2015</w:t>
      </w:r>
      <w:r w:rsidR="00D8474B">
        <w:rPr>
          <w:rFonts w:ascii="Times New Roman" w:eastAsiaTheme="minorHAnsi" w:hAnsi="Times New Roman" w:cs="Times New Roman"/>
          <w:b/>
          <w:i/>
          <w:sz w:val="22"/>
          <w:szCs w:val="22"/>
          <w:lang w:val="ru-RU" w:eastAsia="en-US"/>
        </w:rPr>
        <w:t xml:space="preserve"> № </w:t>
      </w:r>
      <w:r w:rsidR="00AB5D59">
        <w:rPr>
          <w:rFonts w:ascii="Times New Roman" w:eastAsiaTheme="minorHAnsi" w:hAnsi="Times New Roman" w:cs="Times New Roman"/>
          <w:b/>
          <w:i/>
          <w:sz w:val="22"/>
          <w:szCs w:val="22"/>
          <w:lang w:val="ru-RU" w:eastAsia="en-US"/>
        </w:rPr>
        <w:t>1/2015</w:t>
      </w:r>
      <w:r w:rsidR="00D8474B">
        <w:rPr>
          <w:rFonts w:ascii="Times New Roman" w:eastAsiaTheme="minorHAnsi" w:hAnsi="Times New Roman" w:cs="Times New Roman"/>
          <w:b/>
          <w:i/>
          <w:sz w:val="22"/>
          <w:szCs w:val="22"/>
          <w:lang w:val="ru-RU" w:eastAsia="en-US"/>
        </w:rPr>
        <w:t>)</w:t>
      </w:r>
      <w:r w:rsidRPr="001F37E2">
        <w:rPr>
          <w:rFonts w:ascii="Times New Roman" w:eastAsiaTheme="minorHAnsi" w:hAnsi="Times New Roman" w:cs="Times New Roman"/>
          <w:b/>
          <w:i/>
          <w:sz w:val="22"/>
          <w:szCs w:val="22"/>
          <w:lang w:val="ru-RU" w:eastAsia="en-US"/>
        </w:rPr>
        <w:t>.</w:t>
      </w:r>
    </w:p>
    <w:p w14:paraId="3BD05EC1" w14:textId="77777777" w:rsidR="00A205CA" w:rsidRPr="001F37E2" w:rsidRDefault="00A205CA" w:rsidP="007935F2">
      <w:pPr>
        <w:pStyle w:val="ConsNormal"/>
        <w:spacing w:line="228" w:lineRule="auto"/>
        <w:ind w:right="0" w:firstLine="540"/>
        <w:rPr>
          <w:rFonts w:ascii="Times New Roman" w:eastAsiaTheme="minorHAnsi" w:hAnsi="Times New Roman" w:cs="Times New Roman"/>
          <w:b/>
          <w:i/>
          <w:sz w:val="22"/>
          <w:szCs w:val="22"/>
          <w:lang w:val="ru-RU" w:eastAsia="en-US"/>
        </w:rPr>
      </w:pPr>
    </w:p>
    <w:p w14:paraId="1BCFE21C" w14:textId="77777777" w:rsidR="00736EB5" w:rsidRPr="005B034E" w:rsidRDefault="00736EB5" w:rsidP="007935F2">
      <w:pPr>
        <w:autoSpaceDE w:val="0"/>
        <w:autoSpaceDN w:val="0"/>
        <w:adjustRightInd w:val="0"/>
        <w:spacing w:after="0" w:line="228" w:lineRule="auto"/>
        <w:ind w:firstLine="540"/>
        <w:jc w:val="both"/>
        <w:outlineLvl w:val="2"/>
        <w:rPr>
          <w:rFonts w:ascii="Times New Roman" w:hAnsi="Times New Roman" w:cs="Times New Roman"/>
          <w:b/>
        </w:rPr>
      </w:pPr>
      <w:bookmarkStart w:id="27" w:name="_Toc455738134"/>
      <w:r w:rsidRPr="005B034E">
        <w:rPr>
          <w:rFonts w:ascii="Times New Roman" w:hAnsi="Times New Roman" w:cs="Times New Roman"/>
          <w:b/>
        </w:rPr>
        <w:t>3.1.2. Сведения о государственной регистрации эмитента</w:t>
      </w:r>
      <w:bookmarkEnd w:id="27"/>
    </w:p>
    <w:p w14:paraId="11221C93" w14:textId="77777777" w:rsidR="00736EB5" w:rsidRPr="005B034E" w:rsidRDefault="00736EB5" w:rsidP="007935F2">
      <w:pPr>
        <w:autoSpaceDE w:val="0"/>
        <w:autoSpaceDN w:val="0"/>
        <w:adjustRightInd w:val="0"/>
        <w:spacing w:after="0" w:line="228" w:lineRule="auto"/>
        <w:ind w:firstLine="540"/>
        <w:jc w:val="both"/>
        <w:rPr>
          <w:rFonts w:ascii="Times New Roman" w:hAnsi="Times New Roman" w:cs="Times New Roman"/>
        </w:rPr>
      </w:pPr>
    </w:p>
    <w:p w14:paraId="64AEE30E" w14:textId="77777777" w:rsidR="00736EB5" w:rsidRPr="005B034E" w:rsidRDefault="00736EB5" w:rsidP="007935F2">
      <w:pPr>
        <w:autoSpaceDE w:val="0"/>
        <w:autoSpaceDN w:val="0"/>
        <w:adjustRightInd w:val="0"/>
        <w:spacing w:after="0" w:line="228" w:lineRule="auto"/>
        <w:ind w:firstLine="540"/>
        <w:jc w:val="both"/>
        <w:rPr>
          <w:rFonts w:ascii="Times New Roman" w:hAnsi="Times New Roman" w:cs="Times New Roman"/>
          <w:b/>
          <w:i/>
        </w:rPr>
      </w:pPr>
      <w:r w:rsidRPr="005B034E">
        <w:rPr>
          <w:rFonts w:ascii="Times New Roman" w:hAnsi="Times New Roman" w:cs="Times New Roman"/>
          <w:b/>
          <w:i/>
        </w:rPr>
        <w:t>Эмитент зарегистрирован как юридическое лицо после 1 июля 2002 года.</w:t>
      </w:r>
    </w:p>
    <w:p w14:paraId="24497E02" w14:textId="77777777" w:rsidR="00736EB5" w:rsidRPr="005B034E" w:rsidRDefault="00736EB5" w:rsidP="007935F2">
      <w:pPr>
        <w:pStyle w:val="ConsNormal"/>
        <w:spacing w:line="228" w:lineRule="auto"/>
        <w:ind w:right="0" w:firstLine="540"/>
        <w:rPr>
          <w:rFonts w:ascii="Times New Roman" w:hAnsi="Times New Roman" w:cs="Times New Roman"/>
          <w:sz w:val="22"/>
          <w:szCs w:val="22"/>
          <w:lang w:val="ru-RU"/>
        </w:rPr>
      </w:pPr>
      <w:r w:rsidRPr="005B034E">
        <w:rPr>
          <w:rFonts w:ascii="Times New Roman" w:hAnsi="Times New Roman" w:cs="Times New Roman"/>
          <w:sz w:val="22"/>
          <w:szCs w:val="22"/>
          <w:lang w:val="ru-RU"/>
        </w:rPr>
        <w:t>В соответствии с данными, указанными в свидетельстве о внесении записи в Единый государственный реестр юридических лиц:</w:t>
      </w:r>
    </w:p>
    <w:p w14:paraId="3273D81C" w14:textId="1BBB78B2" w:rsidR="00736EB5" w:rsidRPr="005B034E" w:rsidRDefault="00736EB5" w:rsidP="007935F2">
      <w:pPr>
        <w:pStyle w:val="ConsNormal"/>
        <w:spacing w:line="228" w:lineRule="auto"/>
        <w:ind w:right="0" w:firstLine="540"/>
        <w:rPr>
          <w:rFonts w:ascii="Times New Roman" w:eastAsiaTheme="minorHAnsi" w:hAnsi="Times New Roman" w:cs="Times New Roman"/>
          <w:b/>
          <w:i/>
          <w:sz w:val="22"/>
          <w:szCs w:val="22"/>
          <w:lang w:val="ru-RU" w:eastAsia="en-US"/>
        </w:rPr>
      </w:pPr>
      <w:r w:rsidRPr="005B034E">
        <w:rPr>
          <w:rFonts w:ascii="Times New Roman" w:hAnsi="Times New Roman" w:cs="Times New Roman"/>
          <w:sz w:val="22"/>
          <w:szCs w:val="22"/>
          <w:lang w:val="ru-RU"/>
        </w:rPr>
        <w:t xml:space="preserve">Основной государственный регистрационный номер юридического лица: </w:t>
      </w:r>
      <w:r w:rsidR="008E429E" w:rsidRPr="008E429E">
        <w:rPr>
          <w:rFonts w:ascii="Times New Roman" w:eastAsiaTheme="minorHAnsi" w:hAnsi="Times New Roman" w:cs="Times New Roman"/>
          <w:b/>
          <w:i/>
          <w:sz w:val="22"/>
          <w:szCs w:val="22"/>
          <w:lang w:val="ru-RU" w:eastAsia="en-US"/>
        </w:rPr>
        <w:t>5067847227300</w:t>
      </w:r>
      <w:r w:rsidRPr="005B034E">
        <w:rPr>
          <w:rFonts w:ascii="Times New Roman" w:eastAsiaTheme="minorHAnsi" w:hAnsi="Times New Roman" w:cs="Times New Roman"/>
          <w:b/>
          <w:i/>
          <w:sz w:val="22"/>
          <w:szCs w:val="22"/>
          <w:lang w:val="ru-RU" w:eastAsia="en-US"/>
        </w:rPr>
        <w:t>.</w:t>
      </w:r>
    </w:p>
    <w:p w14:paraId="21368BA8" w14:textId="0506CC84"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Дата государственной регистрации: </w:t>
      </w:r>
      <w:r w:rsidR="008E429E" w:rsidRPr="008E429E">
        <w:rPr>
          <w:rFonts w:ascii="Times New Roman" w:hAnsi="Times New Roman" w:cs="Times New Roman"/>
          <w:b/>
          <w:i/>
          <w:sz w:val="22"/>
          <w:szCs w:val="22"/>
        </w:rPr>
        <w:t>14.08.2006</w:t>
      </w:r>
    </w:p>
    <w:p w14:paraId="44986B92" w14:textId="3F9B43D6" w:rsidR="00736EB5" w:rsidRPr="005B034E" w:rsidRDefault="00736EB5" w:rsidP="007935F2">
      <w:pPr>
        <w:pStyle w:val="ConsNormal"/>
        <w:spacing w:line="228" w:lineRule="auto"/>
        <w:ind w:right="0" w:firstLine="540"/>
        <w:rPr>
          <w:rFonts w:ascii="Times New Roman" w:hAnsi="Times New Roman" w:cs="Times New Roman"/>
          <w:b/>
          <w:i/>
          <w:sz w:val="22"/>
          <w:szCs w:val="22"/>
          <w:lang w:val="ru-RU"/>
        </w:rPr>
      </w:pPr>
      <w:r w:rsidRPr="005B034E">
        <w:rPr>
          <w:rFonts w:ascii="Times New Roman" w:hAnsi="Times New Roman" w:cs="Times New Roman"/>
          <w:sz w:val="22"/>
          <w:szCs w:val="22"/>
          <w:lang w:val="ru-RU"/>
        </w:rPr>
        <w:t xml:space="preserve">Наименование регистрирующего органа: </w:t>
      </w:r>
      <w:r w:rsidR="008E429E" w:rsidRPr="008E429E">
        <w:rPr>
          <w:rFonts w:ascii="Times New Roman" w:hAnsi="Times New Roman" w:cs="Times New Roman"/>
          <w:b/>
          <w:i/>
          <w:sz w:val="22"/>
          <w:szCs w:val="22"/>
          <w:lang w:val="ru-RU"/>
        </w:rPr>
        <w:t>Межрайонная инспекция Федеральной налоговой службы №15 по Санкт-Петербургу</w:t>
      </w:r>
      <w:r w:rsidRPr="005B034E">
        <w:rPr>
          <w:rFonts w:ascii="Times New Roman" w:hAnsi="Times New Roman" w:cs="Times New Roman"/>
          <w:b/>
          <w:i/>
          <w:sz w:val="22"/>
          <w:szCs w:val="22"/>
          <w:lang w:val="ru-RU"/>
        </w:rPr>
        <w:t>.</w:t>
      </w:r>
    </w:p>
    <w:p w14:paraId="26639B14" w14:textId="77777777"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p>
    <w:p w14:paraId="56411C57" w14:textId="77777777" w:rsidR="00736EB5" w:rsidRPr="005B034E" w:rsidRDefault="00736EB5" w:rsidP="007935F2">
      <w:pPr>
        <w:autoSpaceDE w:val="0"/>
        <w:autoSpaceDN w:val="0"/>
        <w:adjustRightInd w:val="0"/>
        <w:spacing w:after="0" w:line="228" w:lineRule="auto"/>
        <w:ind w:firstLine="540"/>
        <w:jc w:val="both"/>
        <w:outlineLvl w:val="2"/>
        <w:rPr>
          <w:rFonts w:ascii="Times New Roman" w:hAnsi="Times New Roman" w:cs="Times New Roman"/>
          <w:b/>
        </w:rPr>
      </w:pPr>
      <w:bookmarkStart w:id="28" w:name="_Toc455738135"/>
      <w:r w:rsidRPr="005B034E">
        <w:rPr>
          <w:rFonts w:ascii="Times New Roman" w:hAnsi="Times New Roman" w:cs="Times New Roman"/>
          <w:b/>
        </w:rPr>
        <w:t>3.1.3. Сведения о создании и развитии эмитента</w:t>
      </w:r>
      <w:bookmarkEnd w:id="28"/>
    </w:p>
    <w:p w14:paraId="1AE919CA" w14:textId="77777777" w:rsidR="00736EB5" w:rsidRPr="005B034E" w:rsidRDefault="00736EB5" w:rsidP="007935F2">
      <w:pPr>
        <w:autoSpaceDE w:val="0"/>
        <w:autoSpaceDN w:val="0"/>
        <w:adjustRightInd w:val="0"/>
        <w:spacing w:after="0" w:line="228" w:lineRule="auto"/>
        <w:ind w:firstLine="540"/>
        <w:jc w:val="both"/>
        <w:rPr>
          <w:rFonts w:ascii="Times New Roman" w:hAnsi="Times New Roman" w:cs="Times New Roman"/>
        </w:rPr>
      </w:pPr>
    </w:p>
    <w:p w14:paraId="7B8F083C" w14:textId="77777777"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Срок, до которого эмитент будет существовать: </w:t>
      </w:r>
      <w:r w:rsidRPr="005B034E">
        <w:rPr>
          <w:rFonts w:ascii="Times New Roman" w:hAnsi="Times New Roman" w:cs="Times New Roman"/>
          <w:b/>
          <w:i/>
          <w:sz w:val="22"/>
          <w:szCs w:val="22"/>
        </w:rPr>
        <w:t>Эмитент создан на неопределенный срок.</w:t>
      </w:r>
    </w:p>
    <w:p w14:paraId="393BEC4B" w14:textId="77777777" w:rsidR="00736EB5" w:rsidRPr="005B034E" w:rsidRDefault="00736EB5" w:rsidP="007935F2">
      <w:pPr>
        <w:pStyle w:val="ConsPlusNormal"/>
        <w:spacing w:line="228" w:lineRule="auto"/>
        <w:ind w:firstLine="540"/>
        <w:jc w:val="both"/>
        <w:outlineLvl w:val="5"/>
        <w:rPr>
          <w:rFonts w:ascii="Times New Roman" w:hAnsi="Times New Roman" w:cs="Times New Roman"/>
          <w:sz w:val="22"/>
          <w:szCs w:val="22"/>
        </w:rPr>
      </w:pPr>
      <w:r w:rsidRPr="005B034E">
        <w:rPr>
          <w:rFonts w:ascii="Times New Roman" w:hAnsi="Times New Roman" w:cs="Times New Roman"/>
          <w:sz w:val="22"/>
          <w:szCs w:val="22"/>
        </w:rPr>
        <w:t xml:space="preserve">Краткое описание истории создания и развития эмитента. </w:t>
      </w:r>
    </w:p>
    <w:p w14:paraId="79AFB900"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Эмитент создан в результате реорганизации Общества с ограниченной ответственностью «Группа ЛСР» в форме преобразования и является его правопреемником.</w:t>
      </w:r>
    </w:p>
    <w:p w14:paraId="6559343A"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Инвестиционная деятельность Общества началась в 1993 году с приобретения объединения заводов «Стройдеталь», специализирующемся на выпуске ЖБИ, бетона и металлоконструкций. Затем последовательно приобретались и создавались предприятия строительного комплекса, работающие в направлении девелопмента, строительства, производства строительных материалов. Расширение инвестиционной деятельности, освоение новых секторов рынка уже имеющейся продукции, создание новых предприятий, производящих продукцию и предоставляющих услуги для действующих производств, привело к необходимости создания единой структуры группы, в которую и входит Эмитент.</w:t>
      </w:r>
    </w:p>
    <w:p w14:paraId="2A357F3F"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Дочерние и зависимые компании Эмитента осуществляют деятельность в следующих ключевых регионах: Санкт-Петербург и Ленинградская область, Москва и Московская область, Екатеринбург и Свердловская область, Украина по следующим направлениям:</w:t>
      </w:r>
    </w:p>
    <w:p w14:paraId="615F561F"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w:t>
      </w:r>
      <w:r w:rsidRPr="008E429E">
        <w:rPr>
          <w:rFonts w:ascii="Times New Roman" w:hAnsi="Times New Roman" w:cs="Times New Roman"/>
          <w:b/>
          <w:i/>
        </w:rPr>
        <w:tab/>
        <w:t xml:space="preserve">инвестиции в сфере недвижимости и девелопмент недвижимости; </w:t>
      </w:r>
    </w:p>
    <w:p w14:paraId="2177D2FB"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w:t>
      </w:r>
      <w:r w:rsidRPr="008E429E">
        <w:rPr>
          <w:rFonts w:ascii="Times New Roman" w:hAnsi="Times New Roman" w:cs="Times New Roman"/>
          <w:b/>
          <w:i/>
        </w:rPr>
        <w:tab/>
        <w:t>производство и монтаж жилых домов из сборного железобетона;</w:t>
      </w:r>
    </w:p>
    <w:p w14:paraId="0CE5BA5C"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w:t>
      </w:r>
      <w:r w:rsidRPr="008E429E">
        <w:rPr>
          <w:rFonts w:ascii="Times New Roman" w:hAnsi="Times New Roman" w:cs="Times New Roman"/>
          <w:b/>
          <w:i/>
        </w:rPr>
        <w:tab/>
        <w:t>подрядные, генподрядные и инжиниринговые услуги в сфере промышленного и гражданского строительства;</w:t>
      </w:r>
    </w:p>
    <w:p w14:paraId="642B005C"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w:t>
      </w:r>
      <w:r w:rsidRPr="008E429E">
        <w:rPr>
          <w:rFonts w:ascii="Times New Roman" w:hAnsi="Times New Roman" w:cs="Times New Roman"/>
          <w:b/>
          <w:i/>
        </w:rPr>
        <w:tab/>
        <w:t>производство железобетонных изделий, применяемых при возведении инженерных сооружений и в сфере жилищного, коммерческого и промышленного строительства;</w:t>
      </w:r>
    </w:p>
    <w:p w14:paraId="60B9B850"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w:t>
      </w:r>
      <w:r w:rsidRPr="008E429E">
        <w:rPr>
          <w:rFonts w:ascii="Times New Roman" w:hAnsi="Times New Roman" w:cs="Times New Roman"/>
          <w:b/>
          <w:i/>
        </w:rPr>
        <w:tab/>
        <w:t>производство газобетона;</w:t>
      </w:r>
    </w:p>
    <w:p w14:paraId="4FE0CEAC"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w:t>
      </w:r>
      <w:r w:rsidRPr="008E429E">
        <w:rPr>
          <w:rFonts w:ascii="Times New Roman" w:hAnsi="Times New Roman" w:cs="Times New Roman"/>
          <w:b/>
          <w:i/>
        </w:rPr>
        <w:tab/>
        <w:t>производство и поставка товарного бетона и растворов;</w:t>
      </w:r>
    </w:p>
    <w:p w14:paraId="7E656EC1"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w:t>
      </w:r>
      <w:r w:rsidRPr="008E429E">
        <w:rPr>
          <w:rFonts w:ascii="Times New Roman" w:hAnsi="Times New Roman" w:cs="Times New Roman"/>
          <w:b/>
          <w:i/>
        </w:rPr>
        <w:tab/>
        <w:t>управление объектами жилой и коммерческой недвижимости</w:t>
      </w:r>
    </w:p>
    <w:p w14:paraId="1456CCE4"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w:t>
      </w:r>
      <w:r w:rsidRPr="008E429E">
        <w:rPr>
          <w:rFonts w:ascii="Times New Roman" w:hAnsi="Times New Roman" w:cs="Times New Roman"/>
          <w:b/>
          <w:i/>
        </w:rPr>
        <w:tab/>
        <w:t>производство и продажа высококачественного керамического кирпича всех видов, строительного и полнотелого кирпича, добыча кембрийской глины;</w:t>
      </w:r>
    </w:p>
    <w:p w14:paraId="60FEF428"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w:t>
      </w:r>
      <w:r w:rsidRPr="008E429E">
        <w:rPr>
          <w:rFonts w:ascii="Times New Roman" w:hAnsi="Times New Roman" w:cs="Times New Roman"/>
          <w:b/>
          <w:i/>
        </w:rPr>
        <w:tab/>
        <w:t>производство гранитного щебня, добыча морского песка, добыча и поставка карьерного песка;</w:t>
      </w:r>
    </w:p>
    <w:p w14:paraId="16C1CE21" w14:textId="2FE99E9D" w:rsidR="00736EB5" w:rsidRPr="005B034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w:t>
      </w:r>
      <w:r w:rsidRPr="008E429E">
        <w:rPr>
          <w:rFonts w:ascii="Times New Roman" w:hAnsi="Times New Roman" w:cs="Times New Roman"/>
          <w:b/>
          <w:i/>
        </w:rPr>
        <w:tab/>
        <w:t>оказание транспортно-механизированных услуг, включая механизацию строительно-монтажных работ, автомобильные перевозки строительных материалов, погрузочно-разгрузочные работы.</w:t>
      </w:r>
    </w:p>
    <w:p w14:paraId="240D891A" w14:textId="77777777" w:rsidR="00736EB5" w:rsidRPr="005B034E" w:rsidRDefault="00736EB5" w:rsidP="007935F2">
      <w:pPr>
        <w:autoSpaceDE w:val="0"/>
        <w:autoSpaceDN w:val="0"/>
        <w:adjustRightInd w:val="0"/>
        <w:spacing w:after="0" w:line="228" w:lineRule="auto"/>
        <w:ind w:firstLine="540"/>
        <w:jc w:val="both"/>
        <w:rPr>
          <w:rFonts w:ascii="Times New Roman" w:hAnsi="Times New Roman" w:cs="Times New Roman"/>
        </w:rPr>
      </w:pPr>
    </w:p>
    <w:p w14:paraId="36517E5E" w14:textId="32B728BB"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Цели создания эмитента: </w:t>
      </w:r>
      <w:r w:rsidR="008E429E" w:rsidRPr="008E429E">
        <w:rPr>
          <w:rFonts w:ascii="Times New Roman" w:hAnsi="Times New Roman" w:cs="Times New Roman"/>
          <w:b/>
          <w:i/>
          <w:sz w:val="22"/>
          <w:szCs w:val="22"/>
        </w:rPr>
        <w:t>Целью создания Эмитента, в соответствии с Уставом, является извлечение прибыли</w:t>
      </w:r>
      <w:r w:rsidR="008E429E">
        <w:rPr>
          <w:rFonts w:ascii="Times New Roman" w:hAnsi="Times New Roman" w:cs="Times New Roman"/>
          <w:b/>
          <w:i/>
          <w:sz w:val="22"/>
          <w:szCs w:val="22"/>
        </w:rPr>
        <w:t>.</w:t>
      </w:r>
    </w:p>
    <w:p w14:paraId="6F69A068" w14:textId="77777777"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p>
    <w:p w14:paraId="423BA1D4" w14:textId="4065818B"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Миссия эмитента (при наличии): </w:t>
      </w:r>
      <w:r w:rsidR="008E429E" w:rsidRPr="008E429E">
        <w:rPr>
          <w:rFonts w:ascii="Times New Roman" w:hAnsi="Times New Roman" w:cs="Times New Roman"/>
          <w:b/>
          <w:i/>
          <w:sz w:val="22"/>
          <w:szCs w:val="22"/>
        </w:rPr>
        <w:t>Миссия Эмитента не предусмотрена Уставом Эмитента</w:t>
      </w:r>
    </w:p>
    <w:p w14:paraId="1FC9F72D" w14:textId="77777777" w:rsidR="00736EB5" w:rsidRPr="005B034E" w:rsidRDefault="00736EB5" w:rsidP="007935F2">
      <w:pPr>
        <w:pStyle w:val="ConsPlusNormal"/>
        <w:spacing w:line="228" w:lineRule="auto"/>
        <w:ind w:firstLine="540"/>
        <w:jc w:val="both"/>
        <w:outlineLvl w:val="5"/>
        <w:rPr>
          <w:rFonts w:ascii="Times New Roman" w:hAnsi="Times New Roman" w:cs="Times New Roman"/>
          <w:sz w:val="22"/>
          <w:szCs w:val="22"/>
        </w:rPr>
      </w:pPr>
    </w:p>
    <w:p w14:paraId="221C3179" w14:textId="77777777"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Иная информация о деятельности эмитента, имеющая значение для принятия решения о приобретении ценных бумаг эмитента: </w:t>
      </w:r>
      <w:r w:rsidRPr="005B034E">
        <w:rPr>
          <w:rFonts w:ascii="Times New Roman" w:hAnsi="Times New Roman" w:cs="Times New Roman"/>
          <w:b/>
          <w:i/>
          <w:sz w:val="22"/>
          <w:szCs w:val="22"/>
        </w:rPr>
        <w:t>отсутствует.</w:t>
      </w:r>
    </w:p>
    <w:p w14:paraId="2EA2A44F" w14:textId="77777777" w:rsidR="00736EB5" w:rsidRPr="005B034E" w:rsidRDefault="00736EB5" w:rsidP="007935F2">
      <w:pPr>
        <w:autoSpaceDE w:val="0"/>
        <w:autoSpaceDN w:val="0"/>
        <w:adjustRightInd w:val="0"/>
        <w:spacing w:after="0" w:line="228" w:lineRule="auto"/>
        <w:ind w:firstLine="540"/>
        <w:jc w:val="both"/>
        <w:rPr>
          <w:rFonts w:ascii="Times New Roman" w:hAnsi="Times New Roman" w:cs="Times New Roman"/>
        </w:rPr>
      </w:pPr>
    </w:p>
    <w:p w14:paraId="30862AC4" w14:textId="77777777" w:rsidR="00736EB5" w:rsidRPr="005B034E" w:rsidRDefault="00736EB5" w:rsidP="007935F2">
      <w:pPr>
        <w:autoSpaceDE w:val="0"/>
        <w:autoSpaceDN w:val="0"/>
        <w:adjustRightInd w:val="0"/>
        <w:spacing w:after="0" w:line="228" w:lineRule="auto"/>
        <w:ind w:firstLine="540"/>
        <w:jc w:val="both"/>
        <w:outlineLvl w:val="2"/>
        <w:rPr>
          <w:rFonts w:ascii="Times New Roman" w:hAnsi="Times New Roman" w:cs="Times New Roman"/>
          <w:b/>
        </w:rPr>
      </w:pPr>
      <w:bookmarkStart w:id="29" w:name="_Toc455738136"/>
      <w:r w:rsidRPr="005B034E">
        <w:rPr>
          <w:rFonts w:ascii="Times New Roman" w:hAnsi="Times New Roman" w:cs="Times New Roman"/>
          <w:b/>
        </w:rPr>
        <w:t>3.1.4. Контактная информация</w:t>
      </w:r>
      <w:bookmarkEnd w:id="29"/>
    </w:p>
    <w:p w14:paraId="2623604B" w14:textId="77777777" w:rsidR="00736EB5" w:rsidRPr="005B034E" w:rsidRDefault="00736EB5" w:rsidP="007935F2">
      <w:pPr>
        <w:autoSpaceDE w:val="0"/>
        <w:autoSpaceDN w:val="0"/>
        <w:adjustRightInd w:val="0"/>
        <w:spacing w:after="0" w:line="228" w:lineRule="auto"/>
        <w:ind w:firstLine="540"/>
        <w:jc w:val="both"/>
        <w:rPr>
          <w:rFonts w:ascii="Times New Roman" w:hAnsi="Times New Roman" w:cs="Times New Roman"/>
        </w:rPr>
      </w:pPr>
    </w:p>
    <w:p w14:paraId="3631F4D7" w14:textId="7A4D189C"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Место нахождения эмитента:</w:t>
      </w:r>
      <w:r w:rsidR="008E429E">
        <w:rPr>
          <w:rFonts w:ascii="Times New Roman" w:hAnsi="Times New Roman" w:cs="Times New Roman"/>
          <w:sz w:val="22"/>
          <w:szCs w:val="22"/>
        </w:rPr>
        <w:t xml:space="preserve"> </w:t>
      </w:r>
      <w:r w:rsidR="008E429E" w:rsidRPr="008E429E">
        <w:rPr>
          <w:rFonts w:ascii="Times New Roman" w:hAnsi="Times New Roman" w:cs="Times New Roman"/>
          <w:b/>
          <w:i/>
          <w:sz w:val="22"/>
          <w:szCs w:val="22"/>
        </w:rPr>
        <w:t>Россия, г. Санкт-Петербург</w:t>
      </w:r>
    </w:p>
    <w:p w14:paraId="358A9C8B" w14:textId="34274FF0"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lastRenderedPageBreak/>
        <w:t xml:space="preserve">Адрес эмитента, указанный в едином государственном реестре юридических лиц: </w:t>
      </w:r>
      <w:r w:rsidRPr="005B034E">
        <w:rPr>
          <w:rFonts w:ascii="Times New Roman" w:hAnsi="Times New Roman" w:cs="Times New Roman"/>
          <w:b/>
          <w:i/>
          <w:sz w:val="22"/>
          <w:szCs w:val="22"/>
        </w:rPr>
        <w:t xml:space="preserve">131000, г. </w:t>
      </w:r>
      <w:r w:rsidR="008E429E" w:rsidRPr="008E429E">
        <w:rPr>
          <w:rFonts w:ascii="Times New Roman" w:hAnsi="Times New Roman" w:cs="Times New Roman"/>
          <w:b/>
          <w:i/>
          <w:sz w:val="22"/>
          <w:szCs w:val="22"/>
        </w:rPr>
        <w:t>190031 Россия, г. Санкт-Петербург, ул. Казанская, д. 36, лит. Б, пом. 15Н</w:t>
      </w:r>
    </w:p>
    <w:p w14:paraId="21A4626E" w14:textId="77777777" w:rsidR="00736EB5" w:rsidRPr="00A37108" w:rsidRDefault="00736EB5" w:rsidP="007935F2">
      <w:pPr>
        <w:pStyle w:val="ConsPlusNormal"/>
        <w:spacing w:line="228" w:lineRule="auto"/>
        <w:ind w:firstLine="540"/>
        <w:jc w:val="both"/>
        <w:outlineLvl w:val="5"/>
        <w:rPr>
          <w:rFonts w:ascii="Times New Roman" w:hAnsi="Times New Roman"/>
          <w:sz w:val="22"/>
        </w:rPr>
      </w:pPr>
      <w:r w:rsidRPr="005B034E">
        <w:rPr>
          <w:rFonts w:ascii="Times New Roman" w:hAnsi="Times New Roman" w:cs="Times New Roman"/>
          <w:sz w:val="22"/>
          <w:szCs w:val="22"/>
        </w:rPr>
        <w:t xml:space="preserve">Иной адрес для направления эмитенту почтовой корреспонденции (в случае его наличия): </w:t>
      </w:r>
      <w:r w:rsidRPr="00A37108">
        <w:rPr>
          <w:rFonts w:ascii="Times New Roman" w:hAnsi="Times New Roman"/>
          <w:b/>
          <w:i/>
          <w:sz w:val="22"/>
        </w:rPr>
        <w:t>отсутствует</w:t>
      </w:r>
    </w:p>
    <w:p w14:paraId="3A60D8F3" w14:textId="0304AA64"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Номер телефона: </w:t>
      </w:r>
      <w:r w:rsidR="008E429E" w:rsidRPr="008E429E">
        <w:rPr>
          <w:rFonts w:ascii="Times New Roman" w:hAnsi="Times New Roman" w:cs="Times New Roman"/>
          <w:b/>
          <w:i/>
          <w:sz w:val="22"/>
          <w:szCs w:val="22"/>
        </w:rPr>
        <w:t>(812) 320-5642</w:t>
      </w:r>
    </w:p>
    <w:p w14:paraId="306FA497" w14:textId="4C3488BD"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Номер факса: </w:t>
      </w:r>
      <w:r w:rsidR="008E429E" w:rsidRPr="008E429E">
        <w:rPr>
          <w:rFonts w:ascii="Times New Roman" w:hAnsi="Times New Roman" w:cs="Times New Roman"/>
          <w:b/>
          <w:i/>
          <w:sz w:val="22"/>
          <w:szCs w:val="22"/>
        </w:rPr>
        <w:t>(812) 320-5642</w:t>
      </w:r>
    </w:p>
    <w:p w14:paraId="460A052E" w14:textId="14A453DF"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Адрес электронной почты:</w:t>
      </w:r>
      <w:r w:rsidRPr="005B034E">
        <w:rPr>
          <w:rFonts w:ascii="Times New Roman" w:hAnsi="Times New Roman" w:cs="Times New Roman"/>
          <w:b/>
          <w:i/>
          <w:sz w:val="22"/>
          <w:szCs w:val="22"/>
        </w:rPr>
        <w:t xml:space="preserve"> </w:t>
      </w:r>
      <w:hyperlink r:id="rId8" w:history="1">
        <w:r w:rsidR="005328FB" w:rsidRPr="005328FB">
          <w:rPr>
            <w:rFonts w:ascii="Times New Roman" w:hAnsi="Times New Roman" w:cs="Times New Roman"/>
            <w:b/>
            <w:i/>
            <w:sz w:val="22"/>
            <w:szCs w:val="22"/>
          </w:rPr>
          <w:t>ocb@lsrgroup.ru</w:t>
        </w:r>
      </w:hyperlink>
    </w:p>
    <w:p w14:paraId="097584C4" w14:textId="7BBED826"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Адрес страницы (страниц) в сети Интернет, на которой (на которых) доступна информация об эмитенте, размещенных и/или размещаемых им ценных бумагах: </w:t>
      </w:r>
      <w:hyperlink r:id="rId9" w:history="1">
        <w:r w:rsidR="00363322" w:rsidRPr="00363322">
          <w:rPr>
            <w:rFonts w:ascii="Times New Roman" w:hAnsi="Times New Roman" w:cs="Times New Roman"/>
            <w:b/>
            <w:i/>
            <w:sz w:val="22"/>
            <w:szCs w:val="22"/>
          </w:rPr>
          <w:t>http://www.e-disclosure.ru/portal/company.aspx?id=4834</w:t>
        </w:r>
      </w:hyperlink>
      <w:r w:rsidRPr="005B034E">
        <w:rPr>
          <w:rFonts w:ascii="Times New Roman" w:hAnsi="Times New Roman" w:cs="Times New Roman"/>
          <w:b/>
          <w:i/>
          <w:sz w:val="22"/>
          <w:szCs w:val="22"/>
        </w:rPr>
        <w:t>.</w:t>
      </w:r>
    </w:p>
    <w:p w14:paraId="7C72F884" w14:textId="77777777" w:rsidR="00736EB5" w:rsidRPr="00C90621" w:rsidRDefault="00736EB5" w:rsidP="007935F2">
      <w:pPr>
        <w:pStyle w:val="ConsPlusNormal"/>
        <w:spacing w:line="228" w:lineRule="auto"/>
        <w:ind w:firstLine="540"/>
        <w:jc w:val="both"/>
        <w:outlineLvl w:val="5"/>
        <w:rPr>
          <w:rFonts w:ascii="Times New Roman" w:hAnsi="Times New Roman" w:cs="Times New Roman"/>
          <w:sz w:val="16"/>
          <w:szCs w:val="16"/>
        </w:rPr>
      </w:pPr>
    </w:p>
    <w:p w14:paraId="61B4CB53" w14:textId="77777777" w:rsidR="00736EB5" w:rsidRPr="005B034E" w:rsidRDefault="00736EB5" w:rsidP="007935F2">
      <w:pPr>
        <w:pStyle w:val="ConsNormal"/>
        <w:spacing w:line="228" w:lineRule="auto"/>
        <w:ind w:right="0" w:firstLine="540"/>
        <w:rPr>
          <w:rFonts w:ascii="Times New Roman" w:eastAsiaTheme="minorHAnsi" w:hAnsi="Times New Roman" w:cs="Times New Roman"/>
          <w:b/>
          <w:i/>
          <w:sz w:val="22"/>
          <w:szCs w:val="22"/>
          <w:lang w:val="ru-RU" w:eastAsia="en-US"/>
        </w:rPr>
      </w:pPr>
      <w:r w:rsidRPr="005B034E">
        <w:rPr>
          <w:rFonts w:ascii="Times New Roman" w:eastAsiaTheme="minorHAnsi" w:hAnsi="Times New Roman" w:cs="Times New Roman"/>
          <w:sz w:val="22"/>
          <w:szCs w:val="22"/>
          <w:lang w:val="ru-RU" w:eastAsia="en-US"/>
        </w:rPr>
        <w:t xml:space="preserve">Адрес специального подразделения эмитента (третьего лица) по работе с акционерами и инвесторами эмитента: </w:t>
      </w:r>
      <w:r w:rsidRPr="005B034E">
        <w:rPr>
          <w:rFonts w:ascii="Times New Roman" w:eastAsiaTheme="minorHAnsi" w:hAnsi="Times New Roman" w:cs="Times New Roman"/>
          <w:b/>
          <w:i/>
          <w:sz w:val="22"/>
          <w:szCs w:val="22"/>
          <w:lang w:val="ru-RU" w:eastAsia="en-US"/>
        </w:rPr>
        <w:t>такое подразделение у Эмитента отсутствует.</w:t>
      </w:r>
    </w:p>
    <w:p w14:paraId="6FE9143A" w14:textId="77777777" w:rsidR="00736EB5" w:rsidRPr="00C90621" w:rsidRDefault="00736EB5" w:rsidP="007935F2">
      <w:pPr>
        <w:autoSpaceDE w:val="0"/>
        <w:autoSpaceDN w:val="0"/>
        <w:adjustRightInd w:val="0"/>
        <w:spacing w:after="0" w:line="228" w:lineRule="auto"/>
        <w:ind w:firstLine="540"/>
        <w:jc w:val="both"/>
        <w:rPr>
          <w:rFonts w:ascii="Times New Roman" w:hAnsi="Times New Roman" w:cs="Times New Roman"/>
          <w:sz w:val="16"/>
          <w:szCs w:val="16"/>
        </w:rPr>
      </w:pPr>
    </w:p>
    <w:p w14:paraId="5BB9F68C" w14:textId="77777777" w:rsidR="00736EB5" w:rsidRDefault="00736EB5" w:rsidP="007935F2">
      <w:pPr>
        <w:autoSpaceDE w:val="0"/>
        <w:autoSpaceDN w:val="0"/>
        <w:adjustRightInd w:val="0"/>
        <w:spacing w:after="0" w:line="228" w:lineRule="auto"/>
        <w:ind w:firstLine="540"/>
        <w:jc w:val="both"/>
        <w:outlineLvl w:val="2"/>
        <w:rPr>
          <w:rFonts w:ascii="Times New Roman" w:hAnsi="Times New Roman" w:cs="Times New Roman"/>
          <w:b/>
        </w:rPr>
      </w:pPr>
      <w:bookmarkStart w:id="30" w:name="_Toc455738137"/>
      <w:r w:rsidRPr="005B034E">
        <w:rPr>
          <w:rFonts w:ascii="Times New Roman" w:hAnsi="Times New Roman" w:cs="Times New Roman"/>
          <w:b/>
        </w:rPr>
        <w:t>3.1.5. Идентификационный номер налогоплательщика</w:t>
      </w:r>
      <w:bookmarkEnd w:id="30"/>
    </w:p>
    <w:p w14:paraId="08342DE8" w14:textId="77777777" w:rsidR="00736EB5" w:rsidRPr="00C90621" w:rsidRDefault="00736EB5" w:rsidP="007935F2">
      <w:pPr>
        <w:autoSpaceDE w:val="0"/>
        <w:autoSpaceDN w:val="0"/>
        <w:adjustRightInd w:val="0"/>
        <w:spacing w:after="0" w:line="228" w:lineRule="auto"/>
        <w:ind w:firstLine="540"/>
        <w:jc w:val="both"/>
        <w:outlineLvl w:val="2"/>
        <w:rPr>
          <w:rFonts w:ascii="Times New Roman" w:hAnsi="Times New Roman" w:cs="Times New Roman"/>
          <w:sz w:val="16"/>
          <w:szCs w:val="16"/>
        </w:rPr>
      </w:pPr>
    </w:p>
    <w:p w14:paraId="54D1D6FA" w14:textId="18700309" w:rsidR="00736EB5" w:rsidRPr="005B034E" w:rsidRDefault="00736EB5" w:rsidP="007935F2">
      <w:pPr>
        <w:pStyle w:val="ConsPlusNormal"/>
        <w:spacing w:line="228" w:lineRule="auto"/>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Присвоенный эмитенту налоговыми органами идентификационный номер налогоплательщика: </w:t>
      </w:r>
      <w:r w:rsidR="008E429E" w:rsidRPr="008E429E">
        <w:rPr>
          <w:rFonts w:ascii="Times New Roman" w:hAnsi="Times New Roman" w:cs="Times New Roman"/>
          <w:b/>
          <w:i/>
          <w:sz w:val="22"/>
          <w:szCs w:val="22"/>
        </w:rPr>
        <w:t>7838360491</w:t>
      </w:r>
      <w:r w:rsidRPr="005B034E">
        <w:rPr>
          <w:rFonts w:ascii="Times New Roman" w:hAnsi="Times New Roman" w:cs="Times New Roman"/>
          <w:b/>
          <w:i/>
          <w:sz w:val="22"/>
          <w:szCs w:val="22"/>
        </w:rPr>
        <w:t>.</w:t>
      </w:r>
    </w:p>
    <w:p w14:paraId="1131096B" w14:textId="77777777" w:rsidR="00736EB5" w:rsidRPr="005B034E" w:rsidRDefault="00736EB5" w:rsidP="007935F2">
      <w:pPr>
        <w:autoSpaceDE w:val="0"/>
        <w:autoSpaceDN w:val="0"/>
        <w:adjustRightInd w:val="0"/>
        <w:spacing w:after="0" w:line="228" w:lineRule="auto"/>
        <w:jc w:val="both"/>
        <w:rPr>
          <w:rFonts w:ascii="Times New Roman" w:hAnsi="Times New Roman" w:cs="Times New Roman"/>
        </w:rPr>
      </w:pPr>
    </w:p>
    <w:p w14:paraId="2143041F" w14:textId="77777777" w:rsidR="00736EB5" w:rsidRDefault="00736EB5" w:rsidP="007935F2">
      <w:pPr>
        <w:autoSpaceDE w:val="0"/>
        <w:autoSpaceDN w:val="0"/>
        <w:adjustRightInd w:val="0"/>
        <w:spacing w:after="0" w:line="228" w:lineRule="auto"/>
        <w:ind w:firstLine="540"/>
        <w:jc w:val="both"/>
        <w:outlineLvl w:val="2"/>
        <w:rPr>
          <w:rFonts w:ascii="Times New Roman" w:hAnsi="Times New Roman" w:cs="Times New Roman"/>
          <w:b/>
        </w:rPr>
      </w:pPr>
      <w:bookmarkStart w:id="31" w:name="_Toc455738138"/>
      <w:r w:rsidRPr="005B034E">
        <w:rPr>
          <w:rFonts w:ascii="Times New Roman" w:hAnsi="Times New Roman" w:cs="Times New Roman"/>
          <w:b/>
        </w:rPr>
        <w:t>3.1.6. Филиалы и представительства эмитента</w:t>
      </w:r>
      <w:bookmarkEnd w:id="31"/>
    </w:p>
    <w:p w14:paraId="5E4B8D53"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p>
    <w:p w14:paraId="24A98385" w14:textId="335EFE39" w:rsidR="00283D8C" w:rsidRPr="00996F02"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137980F9" w14:textId="77777777" w:rsidR="008E429E" w:rsidRPr="008E429E" w:rsidRDefault="008E429E" w:rsidP="007935F2">
      <w:pPr>
        <w:autoSpaceDE w:val="0"/>
        <w:autoSpaceDN w:val="0"/>
        <w:adjustRightInd w:val="0"/>
        <w:spacing w:after="0" w:line="228" w:lineRule="auto"/>
        <w:ind w:firstLine="540"/>
        <w:jc w:val="both"/>
        <w:outlineLvl w:val="2"/>
        <w:rPr>
          <w:rFonts w:ascii="Times New Roman" w:hAnsi="Times New Roman" w:cs="Times New Roman"/>
          <w:b/>
          <w:i/>
        </w:rPr>
      </w:pPr>
    </w:p>
    <w:p w14:paraId="16274455" w14:textId="77777777" w:rsidR="00B87487" w:rsidRPr="00996F02" w:rsidRDefault="00B87487" w:rsidP="007935F2">
      <w:pPr>
        <w:autoSpaceDE w:val="0"/>
        <w:autoSpaceDN w:val="0"/>
        <w:adjustRightInd w:val="0"/>
        <w:spacing w:after="0" w:line="228" w:lineRule="auto"/>
        <w:ind w:firstLine="540"/>
        <w:jc w:val="both"/>
        <w:outlineLvl w:val="2"/>
        <w:rPr>
          <w:rFonts w:ascii="Times New Roman" w:hAnsi="Times New Roman" w:cs="Times New Roman"/>
          <w:b/>
        </w:rPr>
      </w:pPr>
      <w:bookmarkStart w:id="32" w:name="_Toc455738139"/>
      <w:r w:rsidRPr="00996F02">
        <w:rPr>
          <w:rFonts w:ascii="Times New Roman" w:hAnsi="Times New Roman" w:cs="Times New Roman"/>
          <w:b/>
        </w:rPr>
        <w:t>3.2. Основная хозяйственная деятельность эмитента</w:t>
      </w:r>
      <w:bookmarkEnd w:id="32"/>
    </w:p>
    <w:p w14:paraId="47E4EEE1"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p>
    <w:p w14:paraId="34AD1152" w14:textId="77777777" w:rsidR="008E429E" w:rsidRPr="00996F02"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6E7E399F" w14:textId="77777777" w:rsidR="008E429E" w:rsidRPr="008E429E" w:rsidRDefault="008E429E" w:rsidP="007935F2">
      <w:pPr>
        <w:autoSpaceDE w:val="0"/>
        <w:autoSpaceDN w:val="0"/>
        <w:adjustRightInd w:val="0"/>
        <w:spacing w:after="0" w:line="228" w:lineRule="auto"/>
        <w:ind w:firstLine="540"/>
        <w:jc w:val="both"/>
        <w:outlineLvl w:val="2"/>
        <w:rPr>
          <w:rFonts w:ascii="Times New Roman" w:hAnsi="Times New Roman" w:cs="Times New Roman"/>
          <w:b/>
          <w:i/>
        </w:rPr>
      </w:pPr>
    </w:p>
    <w:p w14:paraId="3158C8BA" w14:textId="77777777" w:rsidR="00B87487" w:rsidRDefault="00B87487" w:rsidP="007935F2">
      <w:pPr>
        <w:autoSpaceDE w:val="0"/>
        <w:autoSpaceDN w:val="0"/>
        <w:adjustRightInd w:val="0"/>
        <w:spacing w:after="0" w:line="228" w:lineRule="auto"/>
        <w:ind w:firstLine="540"/>
        <w:jc w:val="both"/>
        <w:outlineLvl w:val="2"/>
        <w:rPr>
          <w:rFonts w:ascii="Times New Roman" w:hAnsi="Times New Roman" w:cs="Times New Roman"/>
          <w:b/>
        </w:rPr>
      </w:pPr>
      <w:bookmarkStart w:id="33" w:name="_Toc455738140"/>
      <w:r w:rsidRPr="005B034E">
        <w:rPr>
          <w:rFonts w:ascii="Times New Roman" w:hAnsi="Times New Roman" w:cs="Times New Roman"/>
          <w:b/>
        </w:rPr>
        <w:t>3.3. Планы будущей деятельности эмитента</w:t>
      </w:r>
      <w:bookmarkEnd w:id="33"/>
    </w:p>
    <w:p w14:paraId="7B7589DC"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p>
    <w:p w14:paraId="6736BBEC" w14:textId="77777777" w:rsidR="008E429E" w:rsidRPr="00996F02"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39D44871" w14:textId="77777777" w:rsidR="008E429E" w:rsidRPr="008E429E" w:rsidRDefault="008E429E" w:rsidP="007935F2">
      <w:pPr>
        <w:autoSpaceDE w:val="0"/>
        <w:autoSpaceDN w:val="0"/>
        <w:adjustRightInd w:val="0"/>
        <w:spacing w:after="0" w:line="228" w:lineRule="auto"/>
        <w:ind w:firstLine="540"/>
        <w:jc w:val="both"/>
        <w:outlineLvl w:val="2"/>
        <w:rPr>
          <w:rFonts w:ascii="Times New Roman" w:hAnsi="Times New Roman" w:cs="Times New Roman"/>
          <w:b/>
          <w:i/>
        </w:rPr>
      </w:pPr>
    </w:p>
    <w:p w14:paraId="4C54FBBA" w14:textId="77777777" w:rsidR="00B87487" w:rsidRPr="00FA057F" w:rsidRDefault="00B87487" w:rsidP="007935F2">
      <w:pPr>
        <w:autoSpaceDE w:val="0"/>
        <w:autoSpaceDN w:val="0"/>
        <w:adjustRightInd w:val="0"/>
        <w:spacing w:after="0" w:line="228" w:lineRule="auto"/>
        <w:ind w:firstLine="540"/>
        <w:jc w:val="both"/>
        <w:outlineLvl w:val="2"/>
        <w:rPr>
          <w:rFonts w:ascii="Times New Roman" w:hAnsi="Times New Roman" w:cs="Times New Roman"/>
          <w:b/>
        </w:rPr>
      </w:pPr>
      <w:bookmarkStart w:id="34" w:name="_Toc455738141"/>
      <w:r w:rsidRPr="00FA057F">
        <w:rPr>
          <w:rFonts w:ascii="Times New Roman" w:hAnsi="Times New Roman" w:cs="Times New Roman"/>
          <w:b/>
        </w:rPr>
        <w:t>3.4. Участие эмитента в банковских группах, банковских холдингах, холдингах и ассоциациях</w:t>
      </w:r>
      <w:bookmarkEnd w:id="34"/>
    </w:p>
    <w:p w14:paraId="1FEBEC9F"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p>
    <w:p w14:paraId="38E153DF" w14:textId="77777777" w:rsidR="008E429E" w:rsidRPr="00996F02"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375B701F" w14:textId="77777777" w:rsidR="008E429E" w:rsidRPr="008E429E" w:rsidRDefault="008E429E" w:rsidP="007935F2">
      <w:pPr>
        <w:autoSpaceDE w:val="0"/>
        <w:autoSpaceDN w:val="0"/>
        <w:adjustRightInd w:val="0"/>
        <w:spacing w:after="0" w:line="228" w:lineRule="auto"/>
        <w:ind w:firstLine="540"/>
        <w:jc w:val="both"/>
        <w:outlineLvl w:val="2"/>
        <w:rPr>
          <w:rFonts w:ascii="Times New Roman" w:hAnsi="Times New Roman" w:cs="Times New Roman"/>
          <w:b/>
          <w:i/>
        </w:rPr>
      </w:pPr>
    </w:p>
    <w:p w14:paraId="553FE632" w14:textId="77777777" w:rsidR="00B87487" w:rsidRPr="005B034E" w:rsidRDefault="00B87487" w:rsidP="007935F2">
      <w:pPr>
        <w:autoSpaceDE w:val="0"/>
        <w:autoSpaceDN w:val="0"/>
        <w:adjustRightInd w:val="0"/>
        <w:spacing w:after="0" w:line="228" w:lineRule="auto"/>
        <w:ind w:firstLine="540"/>
        <w:jc w:val="both"/>
        <w:outlineLvl w:val="2"/>
        <w:rPr>
          <w:rFonts w:ascii="Times New Roman" w:hAnsi="Times New Roman" w:cs="Times New Roman"/>
          <w:b/>
        </w:rPr>
      </w:pPr>
      <w:bookmarkStart w:id="35" w:name="_Toc455738142"/>
      <w:r w:rsidRPr="005B034E">
        <w:rPr>
          <w:rFonts w:ascii="Times New Roman" w:hAnsi="Times New Roman" w:cs="Times New Roman"/>
          <w:b/>
        </w:rPr>
        <w:t>3.5. Дочерние и зависимые хозяйственные общества эмитента</w:t>
      </w:r>
      <w:bookmarkEnd w:id="35"/>
    </w:p>
    <w:p w14:paraId="6C6C05B4"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p>
    <w:p w14:paraId="0723CB7F" w14:textId="77777777" w:rsidR="008E429E" w:rsidRPr="00996F02"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0342796B" w14:textId="77777777" w:rsidR="008E429E" w:rsidRPr="008E429E" w:rsidRDefault="008E429E" w:rsidP="007935F2">
      <w:pPr>
        <w:autoSpaceDE w:val="0"/>
        <w:autoSpaceDN w:val="0"/>
        <w:adjustRightInd w:val="0"/>
        <w:spacing w:after="0" w:line="228" w:lineRule="auto"/>
        <w:ind w:firstLine="540"/>
        <w:jc w:val="both"/>
        <w:outlineLvl w:val="2"/>
        <w:rPr>
          <w:rFonts w:ascii="Times New Roman" w:hAnsi="Times New Roman" w:cs="Times New Roman"/>
          <w:b/>
          <w:i/>
        </w:rPr>
      </w:pPr>
    </w:p>
    <w:p w14:paraId="245D3A58" w14:textId="77777777" w:rsidR="00B87487" w:rsidRDefault="00B87487" w:rsidP="007935F2">
      <w:pPr>
        <w:autoSpaceDE w:val="0"/>
        <w:autoSpaceDN w:val="0"/>
        <w:adjustRightInd w:val="0"/>
        <w:spacing w:after="0" w:line="228" w:lineRule="auto"/>
        <w:ind w:firstLine="540"/>
        <w:jc w:val="both"/>
        <w:outlineLvl w:val="2"/>
        <w:rPr>
          <w:rFonts w:ascii="Times New Roman" w:hAnsi="Times New Roman" w:cs="Times New Roman"/>
          <w:b/>
        </w:rPr>
      </w:pPr>
      <w:bookmarkStart w:id="36" w:name="_Toc455738143"/>
      <w:r w:rsidRPr="005B034E">
        <w:rPr>
          <w:rFonts w:ascii="Times New Roman" w:hAnsi="Times New Roman" w:cs="Times New Roman"/>
          <w:b/>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36"/>
    </w:p>
    <w:p w14:paraId="7C749643"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p>
    <w:p w14:paraId="1FB59249" w14:textId="77777777" w:rsidR="008E429E" w:rsidRPr="00996F02"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1521EBFD" w14:textId="77777777" w:rsidR="003A7716" w:rsidRDefault="003A7716" w:rsidP="007935F2">
      <w:pPr>
        <w:autoSpaceDE w:val="0"/>
        <w:autoSpaceDN w:val="0"/>
        <w:adjustRightInd w:val="0"/>
        <w:spacing w:after="0" w:line="228" w:lineRule="auto"/>
        <w:ind w:firstLine="540"/>
        <w:jc w:val="both"/>
        <w:outlineLvl w:val="2"/>
        <w:rPr>
          <w:rFonts w:ascii="Times New Roman" w:hAnsi="Times New Roman" w:cs="Times New Roman"/>
          <w:b/>
        </w:rPr>
      </w:pPr>
    </w:p>
    <w:p w14:paraId="605E6135" w14:textId="77777777" w:rsidR="00B87487" w:rsidRDefault="00B87487" w:rsidP="007935F2">
      <w:pPr>
        <w:autoSpaceDE w:val="0"/>
        <w:autoSpaceDN w:val="0"/>
        <w:adjustRightInd w:val="0"/>
        <w:spacing w:after="0" w:line="228" w:lineRule="auto"/>
        <w:ind w:firstLine="540"/>
        <w:jc w:val="both"/>
        <w:outlineLvl w:val="2"/>
        <w:rPr>
          <w:rFonts w:ascii="Times New Roman" w:hAnsi="Times New Roman" w:cs="Times New Roman"/>
          <w:b/>
        </w:rPr>
      </w:pPr>
      <w:bookmarkStart w:id="37" w:name="_Toc455738144"/>
      <w:r w:rsidRPr="005B034E">
        <w:rPr>
          <w:rFonts w:ascii="Times New Roman" w:hAnsi="Times New Roman" w:cs="Times New Roman"/>
          <w:b/>
        </w:rPr>
        <w:t>3.7. Подконтрольные эмитенту организации, имеющие для него существенное значение</w:t>
      </w:r>
      <w:bookmarkEnd w:id="37"/>
    </w:p>
    <w:p w14:paraId="57A506AB" w14:textId="77777777"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p>
    <w:p w14:paraId="4D52635A" w14:textId="6CBA42E4" w:rsidR="008E429E" w:rsidRPr="008E429E" w:rsidRDefault="008E429E" w:rsidP="007935F2">
      <w:pPr>
        <w:autoSpaceDE w:val="0"/>
        <w:autoSpaceDN w:val="0"/>
        <w:adjustRightInd w:val="0"/>
        <w:spacing w:after="0" w:line="228" w:lineRule="auto"/>
        <w:ind w:firstLine="540"/>
        <w:jc w:val="both"/>
        <w:rPr>
          <w:rFonts w:ascii="Times New Roman" w:hAnsi="Times New Roman" w:cs="Times New Roman"/>
          <w:b/>
          <w:i/>
        </w:rPr>
      </w:pPr>
      <w:r w:rsidRPr="008E429E">
        <w:rPr>
          <w:rFonts w:ascii="Times New Roman"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5A85DF9F" w14:textId="77777777" w:rsidR="00BF3F4A" w:rsidRPr="005B034E" w:rsidRDefault="00BF3F4A" w:rsidP="00B87487">
      <w:pPr>
        <w:autoSpaceDE w:val="0"/>
        <w:autoSpaceDN w:val="0"/>
        <w:adjustRightInd w:val="0"/>
        <w:spacing w:after="0" w:line="240" w:lineRule="auto"/>
        <w:jc w:val="both"/>
        <w:rPr>
          <w:rFonts w:ascii="Times New Roman" w:hAnsi="Times New Roman" w:cs="Times New Roman"/>
        </w:rPr>
      </w:pPr>
      <w:r w:rsidRPr="005B034E">
        <w:rPr>
          <w:rFonts w:ascii="Times New Roman" w:hAnsi="Times New Roman" w:cs="Times New Roman"/>
        </w:rPr>
        <w:br w:type="page"/>
      </w:r>
    </w:p>
    <w:p w14:paraId="5CE0C222"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3584775B" w14:textId="77777777" w:rsidR="00B87487" w:rsidRPr="005B034E" w:rsidRDefault="00B87487" w:rsidP="006F3D9C">
      <w:pPr>
        <w:autoSpaceDE w:val="0"/>
        <w:autoSpaceDN w:val="0"/>
        <w:adjustRightInd w:val="0"/>
        <w:spacing w:after="0" w:line="240" w:lineRule="auto"/>
        <w:ind w:firstLine="540"/>
        <w:jc w:val="both"/>
        <w:outlineLvl w:val="1"/>
        <w:rPr>
          <w:rFonts w:ascii="Times New Roman" w:hAnsi="Times New Roman" w:cs="Times New Roman"/>
          <w:b/>
        </w:rPr>
      </w:pPr>
      <w:bookmarkStart w:id="38" w:name="_Toc455738145"/>
      <w:r w:rsidRPr="005B034E">
        <w:rPr>
          <w:rFonts w:ascii="Times New Roman" w:hAnsi="Times New Roman" w:cs="Times New Roman"/>
          <w:b/>
        </w:rPr>
        <w:t>Раздел IV. Сведения о финансово-хозяйственной деятельности эмитента</w:t>
      </w:r>
      <w:bookmarkEnd w:id="38"/>
    </w:p>
    <w:p w14:paraId="35E3B234"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7B384E0D"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39" w:name="_Toc455738146"/>
      <w:r w:rsidRPr="001864E1">
        <w:rPr>
          <w:rFonts w:ascii="Times New Roman" w:hAnsi="Times New Roman" w:cs="Times New Roman"/>
          <w:b/>
        </w:rPr>
        <w:t>4.1. Результаты финансово-хозяйственной деятельности эмитента</w:t>
      </w:r>
      <w:bookmarkEnd w:id="39"/>
    </w:p>
    <w:p w14:paraId="3A174EC5" w14:textId="77777777" w:rsidR="00844AEF" w:rsidRPr="005B034E" w:rsidRDefault="00844AEF" w:rsidP="00B87487">
      <w:pPr>
        <w:autoSpaceDE w:val="0"/>
        <w:autoSpaceDN w:val="0"/>
        <w:adjustRightInd w:val="0"/>
        <w:spacing w:after="0" w:line="240" w:lineRule="auto"/>
        <w:ind w:firstLine="540"/>
        <w:jc w:val="both"/>
        <w:rPr>
          <w:rFonts w:ascii="Times New Roman" w:hAnsi="Times New Roman" w:cs="Times New Roman"/>
        </w:rPr>
      </w:pPr>
    </w:p>
    <w:p w14:paraId="25800C58" w14:textId="77777777" w:rsidR="00D349BE" w:rsidRDefault="00D349BE" w:rsidP="00D349BE">
      <w:pPr>
        <w:pStyle w:val="ConsPlusNormal"/>
        <w:ind w:firstLine="540"/>
        <w:jc w:val="both"/>
        <w:outlineLvl w:val="4"/>
        <w:rPr>
          <w:rFonts w:ascii="Times New Roman" w:hAnsi="Times New Roman" w:cs="Times New Roman"/>
          <w:sz w:val="22"/>
          <w:szCs w:val="22"/>
        </w:rPr>
      </w:pPr>
      <w:r w:rsidRPr="005B034E">
        <w:rPr>
          <w:rFonts w:ascii="Times New Roman" w:hAnsi="Times New Roman" w:cs="Times New Roman"/>
          <w:sz w:val="22"/>
          <w:szCs w:val="22"/>
        </w:rPr>
        <w:t>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w:t>
      </w:r>
    </w:p>
    <w:p w14:paraId="3C664823" w14:textId="77777777" w:rsidR="00D349BE" w:rsidRPr="005B034E" w:rsidRDefault="00D349BE" w:rsidP="00D349BE">
      <w:pPr>
        <w:pStyle w:val="ConsPlusNormal"/>
        <w:ind w:firstLine="540"/>
        <w:jc w:val="both"/>
        <w:outlineLvl w:val="4"/>
        <w:rPr>
          <w:rFonts w:ascii="Times New Roman" w:hAnsi="Times New Roman" w:cs="Times New Roman"/>
          <w:sz w:val="22"/>
          <w:szCs w:val="22"/>
        </w:rPr>
      </w:pPr>
      <w:r w:rsidRPr="005B034E">
        <w:rPr>
          <w:rFonts w:ascii="Times New Roman" w:hAnsi="Times New Roman" w:cs="Times New Roman"/>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87"/>
        <w:gridCol w:w="1184"/>
        <w:gridCol w:w="1185"/>
        <w:gridCol w:w="1185"/>
        <w:gridCol w:w="1185"/>
        <w:gridCol w:w="1185"/>
      </w:tblGrid>
      <w:tr w:rsidR="00D349BE" w:rsidRPr="005B034E" w14:paraId="0747E05A" w14:textId="77777777" w:rsidTr="00AD10D4">
        <w:trPr>
          <w:jc w:val="center"/>
        </w:trPr>
        <w:tc>
          <w:tcPr>
            <w:tcW w:w="3996" w:type="dxa"/>
            <w:vMerge w:val="restart"/>
            <w:shd w:val="clear" w:color="auto" w:fill="E0E0E0"/>
            <w:vAlign w:val="center"/>
          </w:tcPr>
          <w:p w14:paraId="3AEA3B16" w14:textId="77777777" w:rsidR="00D349BE" w:rsidRPr="005B034E" w:rsidRDefault="00D349BE" w:rsidP="00AD10D4">
            <w:pPr>
              <w:pStyle w:val="ConsNonformat"/>
              <w:widowControl/>
              <w:jc w:val="center"/>
              <w:rPr>
                <w:rFonts w:ascii="Times New Roman" w:hAnsi="Times New Roman" w:cs="Times New Roman"/>
                <w:sz w:val="22"/>
                <w:szCs w:val="22"/>
              </w:rPr>
            </w:pPr>
            <w:r w:rsidRPr="005B034E">
              <w:rPr>
                <w:rFonts w:ascii="Times New Roman" w:hAnsi="Times New Roman" w:cs="Times New Roman"/>
                <w:sz w:val="22"/>
                <w:szCs w:val="22"/>
              </w:rPr>
              <w:t>Наименование показателя</w:t>
            </w:r>
          </w:p>
        </w:tc>
        <w:tc>
          <w:tcPr>
            <w:tcW w:w="5935" w:type="dxa"/>
            <w:gridSpan w:val="5"/>
            <w:shd w:val="clear" w:color="auto" w:fill="E0E0E0"/>
            <w:vAlign w:val="center"/>
          </w:tcPr>
          <w:p w14:paraId="46E982B3" w14:textId="77777777" w:rsidR="00D349BE" w:rsidRPr="005B034E" w:rsidRDefault="00D349BE" w:rsidP="00AD10D4">
            <w:pPr>
              <w:pStyle w:val="ConsNonformat"/>
              <w:widowControl/>
              <w:jc w:val="center"/>
              <w:rPr>
                <w:rFonts w:ascii="Times New Roman" w:hAnsi="Times New Roman" w:cs="Times New Roman"/>
                <w:sz w:val="22"/>
                <w:szCs w:val="22"/>
              </w:rPr>
            </w:pPr>
            <w:r w:rsidRPr="005B034E">
              <w:rPr>
                <w:rFonts w:ascii="Times New Roman" w:hAnsi="Times New Roman" w:cs="Times New Roman"/>
                <w:sz w:val="22"/>
                <w:szCs w:val="22"/>
              </w:rPr>
              <w:t>Отчётный период</w:t>
            </w:r>
          </w:p>
        </w:tc>
      </w:tr>
      <w:tr w:rsidR="00D349BE" w:rsidRPr="008354A0" w14:paraId="1DC0DB4F" w14:textId="77777777" w:rsidTr="00AD10D4">
        <w:trPr>
          <w:jc w:val="center"/>
        </w:trPr>
        <w:tc>
          <w:tcPr>
            <w:tcW w:w="3996" w:type="dxa"/>
            <w:vMerge/>
            <w:vAlign w:val="center"/>
          </w:tcPr>
          <w:p w14:paraId="6B768F92" w14:textId="77777777" w:rsidR="00D349BE" w:rsidRPr="005B034E" w:rsidRDefault="00D349BE" w:rsidP="00AD10D4">
            <w:pPr>
              <w:pStyle w:val="ConsNonformat"/>
              <w:widowControl/>
              <w:jc w:val="center"/>
              <w:rPr>
                <w:rFonts w:ascii="Times New Roman" w:hAnsi="Times New Roman" w:cs="Times New Roman"/>
                <w:sz w:val="22"/>
                <w:szCs w:val="22"/>
              </w:rPr>
            </w:pPr>
          </w:p>
        </w:tc>
        <w:tc>
          <w:tcPr>
            <w:tcW w:w="1187" w:type="dxa"/>
            <w:shd w:val="clear" w:color="auto" w:fill="E0E0E0"/>
            <w:vAlign w:val="center"/>
          </w:tcPr>
          <w:p w14:paraId="3E6EBAB1" w14:textId="414A3195" w:rsidR="00D349BE" w:rsidRPr="005B034E" w:rsidRDefault="00D349BE" w:rsidP="00AD10D4">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2011</w:t>
            </w:r>
          </w:p>
        </w:tc>
        <w:tc>
          <w:tcPr>
            <w:tcW w:w="1187" w:type="dxa"/>
            <w:shd w:val="clear" w:color="auto" w:fill="E0E0E0"/>
            <w:vAlign w:val="center"/>
          </w:tcPr>
          <w:p w14:paraId="38FCEC4C" w14:textId="565CFF3D" w:rsidR="00D349BE" w:rsidRPr="005B034E" w:rsidRDefault="00D349BE" w:rsidP="00AD10D4">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2012</w:t>
            </w:r>
          </w:p>
        </w:tc>
        <w:tc>
          <w:tcPr>
            <w:tcW w:w="1187" w:type="dxa"/>
            <w:shd w:val="clear" w:color="auto" w:fill="E0E0E0"/>
            <w:vAlign w:val="center"/>
          </w:tcPr>
          <w:p w14:paraId="5A01EAD6" w14:textId="48B8A665" w:rsidR="00D349BE" w:rsidRPr="005B034E" w:rsidRDefault="00D349BE" w:rsidP="00AD10D4">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2013</w:t>
            </w:r>
          </w:p>
        </w:tc>
        <w:tc>
          <w:tcPr>
            <w:tcW w:w="1187" w:type="dxa"/>
            <w:shd w:val="clear" w:color="auto" w:fill="E0E0E0"/>
            <w:vAlign w:val="center"/>
          </w:tcPr>
          <w:p w14:paraId="169AFBAC" w14:textId="6ED4455C" w:rsidR="00D349BE" w:rsidRPr="005B034E" w:rsidRDefault="00D349BE" w:rsidP="00AD10D4">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2014</w:t>
            </w:r>
          </w:p>
        </w:tc>
        <w:tc>
          <w:tcPr>
            <w:tcW w:w="1187" w:type="dxa"/>
            <w:shd w:val="clear" w:color="auto" w:fill="E0E0E0"/>
            <w:vAlign w:val="center"/>
          </w:tcPr>
          <w:p w14:paraId="52B5A67D" w14:textId="2CE31EC6" w:rsidR="00D349BE" w:rsidRPr="008354A0" w:rsidRDefault="00D349BE" w:rsidP="00AD10D4">
            <w:pPr>
              <w:pStyle w:val="ConsNonformat"/>
              <w:widowControl/>
              <w:jc w:val="center"/>
              <w:rPr>
                <w:rFonts w:ascii="Times New Roman" w:hAnsi="Times New Roman" w:cs="Times New Roman"/>
                <w:b/>
                <w:sz w:val="22"/>
                <w:szCs w:val="22"/>
              </w:rPr>
            </w:pPr>
            <w:r w:rsidRPr="008354A0">
              <w:rPr>
                <w:rFonts w:ascii="Times New Roman" w:hAnsi="Times New Roman" w:cs="Times New Roman"/>
                <w:b/>
                <w:sz w:val="22"/>
                <w:szCs w:val="22"/>
              </w:rPr>
              <w:t>2015</w:t>
            </w:r>
          </w:p>
        </w:tc>
      </w:tr>
      <w:tr w:rsidR="00B741B7" w:rsidRPr="005B034E" w14:paraId="1C65F7CF" w14:textId="77777777" w:rsidTr="007D7DD5">
        <w:trPr>
          <w:jc w:val="center"/>
        </w:trPr>
        <w:tc>
          <w:tcPr>
            <w:tcW w:w="3996" w:type="dxa"/>
            <w:vAlign w:val="center"/>
          </w:tcPr>
          <w:p w14:paraId="0AAA2DA2" w14:textId="2DAF197C" w:rsidR="00B741B7" w:rsidRPr="007D7DD5" w:rsidRDefault="007D7DD5" w:rsidP="007D7DD5">
            <w:pPr>
              <w:pStyle w:val="ConsCell"/>
              <w:widowControl/>
              <w:ind w:right="0"/>
              <w:rPr>
                <w:rFonts w:ascii="Times New Roman" w:hAnsi="Times New Roman" w:cs="Times New Roman"/>
                <w:sz w:val="22"/>
                <w:szCs w:val="22"/>
                <w:lang w:val="en-US"/>
              </w:rPr>
            </w:pPr>
            <w:r>
              <w:rPr>
                <w:rFonts w:ascii="Times New Roman" w:hAnsi="Times New Roman" w:cs="Times New Roman"/>
                <w:sz w:val="22"/>
                <w:szCs w:val="22"/>
              </w:rPr>
              <w:t>Норма чистой прибыли, %</w:t>
            </w:r>
          </w:p>
        </w:tc>
        <w:tc>
          <w:tcPr>
            <w:tcW w:w="1187" w:type="dxa"/>
            <w:vAlign w:val="center"/>
          </w:tcPr>
          <w:p w14:paraId="3DA561B7" w14:textId="29E5C2BD"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925</w:t>
            </w:r>
          </w:p>
        </w:tc>
        <w:tc>
          <w:tcPr>
            <w:tcW w:w="1187" w:type="dxa"/>
            <w:vAlign w:val="center"/>
          </w:tcPr>
          <w:p w14:paraId="0CA2765C" w14:textId="0F7ECA9C"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56</w:t>
            </w:r>
          </w:p>
        </w:tc>
        <w:tc>
          <w:tcPr>
            <w:tcW w:w="1187" w:type="dxa"/>
            <w:vAlign w:val="center"/>
          </w:tcPr>
          <w:p w14:paraId="4FA368D5" w14:textId="60222E09"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67.1</w:t>
            </w:r>
          </w:p>
        </w:tc>
        <w:tc>
          <w:tcPr>
            <w:tcW w:w="1187" w:type="dxa"/>
            <w:vAlign w:val="center"/>
          </w:tcPr>
          <w:p w14:paraId="4AF9A32C" w14:textId="28BB099A"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42.1</w:t>
            </w:r>
          </w:p>
        </w:tc>
        <w:tc>
          <w:tcPr>
            <w:tcW w:w="1187" w:type="dxa"/>
            <w:vAlign w:val="center"/>
          </w:tcPr>
          <w:p w14:paraId="65F5A91F" w14:textId="2A6C22FA"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67.1</w:t>
            </w:r>
          </w:p>
        </w:tc>
      </w:tr>
      <w:tr w:rsidR="00B741B7" w:rsidRPr="005B034E" w14:paraId="3D0F3D9B" w14:textId="77777777" w:rsidTr="007D7DD5">
        <w:trPr>
          <w:trHeight w:val="391"/>
          <w:jc w:val="center"/>
        </w:trPr>
        <w:tc>
          <w:tcPr>
            <w:tcW w:w="3996" w:type="dxa"/>
            <w:vAlign w:val="center"/>
          </w:tcPr>
          <w:p w14:paraId="0EE0891C" w14:textId="77777777" w:rsidR="00B741B7" w:rsidRPr="005B034E" w:rsidRDefault="00B741B7" w:rsidP="00AD10D4">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 xml:space="preserve">Коэффициент оборачиваемости активов, </w:t>
            </w:r>
          </w:p>
          <w:p w14:paraId="56F8A088" w14:textId="793C4F23" w:rsidR="00B741B7" w:rsidRPr="007D7DD5" w:rsidRDefault="007D7DD5" w:rsidP="00AD10D4">
            <w:pPr>
              <w:pStyle w:val="ConsCell"/>
              <w:widowControl/>
              <w:ind w:right="0"/>
              <w:rPr>
                <w:rFonts w:ascii="Times New Roman" w:hAnsi="Times New Roman" w:cs="Times New Roman"/>
                <w:sz w:val="22"/>
                <w:szCs w:val="22"/>
                <w:lang w:val="en-US"/>
              </w:rPr>
            </w:pPr>
            <w:r>
              <w:rPr>
                <w:rFonts w:ascii="Times New Roman" w:hAnsi="Times New Roman" w:cs="Times New Roman"/>
                <w:sz w:val="22"/>
                <w:szCs w:val="22"/>
              </w:rPr>
              <w:t>раз</w:t>
            </w:r>
          </w:p>
        </w:tc>
        <w:tc>
          <w:tcPr>
            <w:tcW w:w="1187" w:type="dxa"/>
            <w:vAlign w:val="center"/>
          </w:tcPr>
          <w:p w14:paraId="1B336570" w14:textId="0A975987"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0.01</w:t>
            </w:r>
          </w:p>
        </w:tc>
        <w:tc>
          <w:tcPr>
            <w:tcW w:w="1187" w:type="dxa"/>
            <w:vAlign w:val="center"/>
          </w:tcPr>
          <w:p w14:paraId="1DC73FF9" w14:textId="146BE876"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0.08</w:t>
            </w:r>
          </w:p>
        </w:tc>
        <w:tc>
          <w:tcPr>
            <w:tcW w:w="1187" w:type="dxa"/>
            <w:vAlign w:val="center"/>
          </w:tcPr>
          <w:p w14:paraId="7FEDF577" w14:textId="10267206"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0.17</w:t>
            </w:r>
          </w:p>
        </w:tc>
        <w:tc>
          <w:tcPr>
            <w:tcW w:w="1187" w:type="dxa"/>
            <w:vAlign w:val="center"/>
          </w:tcPr>
          <w:p w14:paraId="66EED768" w14:textId="118695FB"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0.16</w:t>
            </w:r>
          </w:p>
        </w:tc>
        <w:tc>
          <w:tcPr>
            <w:tcW w:w="1187" w:type="dxa"/>
            <w:vAlign w:val="center"/>
          </w:tcPr>
          <w:p w14:paraId="73CA9050" w14:textId="73348AC2"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0.22</w:t>
            </w:r>
          </w:p>
        </w:tc>
      </w:tr>
      <w:tr w:rsidR="00B741B7" w:rsidRPr="005B034E" w14:paraId="533D530E" w14:textId="77777777" w:rsidTr="007D7DD5">
        <w:trPr>
          <w:jc w:val="center"/>
        </w:trPr>
        <w:tc>
          <w:tcPr>
            <w:tcW w:w="3996" w:type="dxa"/>
            <w:vAlign w:val="center"/>
          </w:tcPr>
          <w:p w14:paraId="0CBB3668" w14:textId="2C529A9B" w:rsidR="00B741B7" w:rsidRPr="007D7DD5" w:rsidRDefault="00B741B7" w:rsidP="00AD10D4">
            <w:pPr>
              <w:pStyle w:val="ConsCell"/>
              <w:widowControl/>
              <w:ind w:right="0"/>
              <w:rPr>
                <w:rFonts w:ascii="Times New Roman" w:hAnsi="Times New Roman" w:cs="Times New Roman"/>
                <w:sz w:val="22"/>
                <w:szCs w:val="22"/>
                <w:lang w:val="en-US"/>
              </w:rPr>
            </w:pPr>
            <w:r w:rsidRPr="005B034E">
              <w:rPr>
                <w:rFonts w:ascii="Times New Roman" w:hAnsi="Times New Roman" w:cs="Times New Roman"/>
                <w:sz w:val="22"/>
                <w:szCs w:val="22"/>
              </w:rPr>
              <w:t>Рент</w:t>
            </w:r>
            <w:r w:rsidR="007D7DD5">
              <w:rPr>
                <w:rFonts w:ascii="Times New Roman" w:hAnsi="Times New Roman" w:cs="Times New Roman"/>
                <w:sz w:val="22"/>
                <w:szCs w:val="22"/>
              </w:rPr>
              <w:t>абельность активов, %</w:t>
            </w:r>
          </w:p>
        </w:tc>
        <w:tc>
          <w:tcPr>
            <w:tcW w:w="1187" w:type="dxa"/>
            <w:vAlign w:val="center"/>
          </w:tcPr>
          <w:p w14:paraId="0522F81F" w14:textId="4CFEAFB0"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6.8</w:t>
            </w:r>
          </w:p>
        </w:tc>
        <w:tc>
          <w:tcPr>
            <w:tcW w:w="1187" w:type="dxa"/>
            <w:vAlign w:val="center"/>
          </w:tcPr>
          <w:p w14:paraId="2995638D" w14:textId="13248F4C"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4.3</w:t>
            </w:r>
          </w:p>
        </w:tc>
        <w:tc>
          <w:tcPr>
            <w:tcW w:w="1187" w:type="dxa"/>
            <w:vAlign w:val="center"/>
          </w:tcPr>
          <w:p w14:paraId="6318EB17" w14:textId="57F06F79"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11.6</w:t>
            </w:r>
          </w:p>
        </w:tc>
        <w:tc>
          <w:tcPr>
            <w:tcW w:w="1187" w:type="dxa"/>
            <w:vAlign w:val="center"/>
          </w:tcPr>
          <w:p w14:paraId="4DFFCD83" w14:textId="41BC26BE"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6.7</w:t>
            </w:r>
          </w:p>
        </w:tc>
        <w:tc>
          <w:tcPr>
            <w:tcW w:w="1187" w:type="dxa"/>
            <w:vAlign w:val="center"/>
          </w:tcPr>
          <w:p w14:paraId="697BF39A" w14:textId="6A272103"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14.7</w:t>
            </w:r>
          </w:p>
        </w:tc>
      </w:tr>
      <w:tr w:rsidR="00B741B7" w:rsidRPr="005B034E" w14:paraId="221D50BD" w14:textId="77777777" w:rsidTr="007D7DD5">
        <w:trPr>
          <w:jc w:val="center"/>
        </w:trPr>
        <w:tc>
          <w:tcPr>
            <w:tcW w:w="3996" w:type="dxa"/>
            <w:vAlign w:val="center"/>
          </w:tcPr>
          <w:p w14:paraId="72A82071" w14:textId="7DCDE433" w:rsidR="00B741B7" w:rsidRPr="005B034E" w:rsidRDefault="00B741B7" w:rsidP="007D7DD5">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Рен</w:t>
            </w:r>
            <w:r w:rsidR="007D7DD5">
              <w:rPr>
                <w:rFonts w:ascii="Times New Roman" w:hAnsi="Times New Roman" w:cs="Times New Roman"/>
                <w:sz w:val="22"/>
                <w:szCs w:val="22"/>
              </w:rPr>
              <w:t>табельность собственного</w:t>
            </w:r>
            <w:r w:rsidR="007D7DD5">
              <w:rPr>
                <w:rFonts w:ascii="Times New Roman" w:hAnsi="Times New Roman" w:cs="Times New Roman"/>
                <w:sz w:val="22"/>
                <w:szCs w:val="22"/>
                <w:lang w:val="en-US"/>
              </w:rPr>
              <w:t xml:space="preserve"> </w:t>
            </w:r>
            <w:r w:rsidRPr="005B034E">
              <w:rPr>
                <w:rFonts w:ascii="Times New Roman" w:hAnsi="Times New Roman" w:cs="Times New Roman"/>
                <w:sz w:val="22"/>
                <w:szCs w:val="22"/>
              </w:rPr>
              <w:t xml:space="preserve">капитала, %          </w:t>
            </w:r>
          </w:p>
        </w:tc>
        <w:tc>
          <w:tcPr>
            <w:tcW w:w="1187" w:type="dxa"/>
            <w:vAlign w:val="center"/>
          </w:tcPr>
          <w:p w14:paraId="36F17F85" w14:textId="4DF2BA1F"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10.4</w:t>
            </w:r>
          </w:p>
        </w:tc>
        <w:tc>
          <w:tcPr>
            <w:tcW w:w="1187" w:type="dxa"/>
            <w:vAlign w:val="center"/>
          </w:tcPr>
          <w:p w14:paraId="69B5DD84" w14:textId="2B938EBC"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6.5</w:t>
            </w:r>
          </w:p>
        </w:tc>
        <w:tc>
          <w:tcPr>
            <w:tcW w:w="1187" w:type="dxa"/>
            <w:vAlign w:val="center"/>
          </w:tcPr>
          <w:p w14:paraId="010006BF" w14:textId="25003B36"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19</w:t>
            </w:r>
          </w:p>
        </w:tc>
        <w:tc>
          <w:tcPr>
            <w:tcW w:w="1187" w:type="dxa"/>
            <w:vAlign w:val="center"/>
          </w:tcPr>
          <w:p w14:paraId="790F6F2D" w14:textId="7A2A4FB2"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11.6</w:t>
            </w:r>
          </w:p>
        </w:tc>
        <w:tc>
          <w:tcPr>
            <w:tcW w:w="1187" w:type="dxa"/>
            <w:vAlign w:val="center"/>
          </w:tcPr>
          <w:p w14:paraId="60290E7A" w14:textId="4440572D"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24.9</w:t>
            </w:r>
          </w:p>
        </w:tc>
      </w:tr>
      <w:tr w:rsidR="00B741B7" w:rsidRPr="005B034E" w14:paraId="7C3FFE8B" w14:textId="77777777" w:rsidTr="007D7DD5">
        <w:trPr>
          <w:jc w:val="center"/>
        </w:trPr>
        <w:tc>
          <w:tcPr>
            <w:tcW w:w="3996" w:type="dxa"/>
            <w:vAlign w:val="center"/>
          </w:tcPr>
          <w:p w14:paraId="59AF2425" w14:textId="77777777" w:rsidR="00B741B7" w:rsidRPr="005B034E" w:rsidRDefault="00B741B7" w:rsidP="00AD10D4">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Сумма непокрытого убытка на отчетную дату, тыс. руб.</w:t>
            </w:r>
          </w:p>
        </w:tc>
        <w:tc>
          <w:tcPr>
            <w:tcW w:w="1187" w:type="dxa"/>
            <w:vAlign w:val="center"/>
          </w:tcPr>
          <w:p w14:paraId="2F0A9634" w14:textId="73DB0329"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w:t>
            </w:r>
          </w:p>
        </w:tc>
        <w:tc>
          <w:tcPr>
            <w:tcW w:w="1187" w:type="dxa"/>
            <w:vAlign w:val="center"/>
          </w:tcPr>
          <w:p w14:paraId="44311EE9" w14:textId="56D796E4"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w:t>
            </w:r>
          </w:p>
        </w:tc>
        <w:tc>
          <w:tcPr>
            <w:tcW w:w="1187" w:type="dxa"/>
            <w:vAlign w:val="center"/>
          </w:tcPr>
          <w:p w14:paraId="2B7B9834" w14:textId="14EC5273"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w:t>
            </w:r>
          </w:p>
        </w:tc>
        <w:tc>
          <w:tcPr>
            <w:tcW w:w="1187" w:type="dxa"/>
            <w:vAlign w:val="center"/>
          </w:tcPr>
          <w:p w14:paraId="3F8AC846" w14:textId="735D2865"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w:t>
            </w:r>
          </w:p>
        </w:tc>
        <w:tc>
          <w:tcPr>
            <w:tcW w:w="1187" w:type="dxa"/>
            <w:vAlign w:val="center"/>
          </w:tcPr>
          <w:p w14:paraId="4A3206E9" w14:textId="57E39CBB"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w:t>
            </w:r>
          </w:p>
        </w:tc>
      </w:tr>
      <w:tr w:rsidR="00B741B7" w:rsidRPr="005B034E" w14:paraId="4C8BC2FE" w14:textId="77777777" w:rsidTr="007D7DD5">
        <w:trPr>
          <w:jc w:val="center"/>
        </w:trPr>
        <w:tc>
          <w:tcPr>
            <w:tcW w:w="3996" w:type="dxa"/>
            <w:vAlign w:val="center"/>
          </w:tcPr>
          <w:p w14:paraId="3E151BE6" w14:textId="77777777" w:rsidR="00B741B7" w:rsidRPr="005B034E" w:rsidRDefault="00B741B7" w:rsidP="00AD10D4">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Соотношение непокрытого убытка на отчетную дату и балансовой стоимости активов, %</w:t>
            </w:r>
          </w:p>
        </w:tc>
        <w:tc>
          <w:tcPr>
            <w:tcW w:w="1187" w:type="dxa"/>
            <w:vAlign w:val="center"/>
          </w:tcPr>
          <w:p w14:paraId="4ADC14B4" w14:textId="34153C2C"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w:t>
            </w:r>
          </w:p>
        </w:tc>
        <w:tc>
          <w:tcPr>
            <w:tcW w:w="1187" w:type="dxa"/>
            <w:vAlign w:val="center"/>
          </w:tcPr>
          <w:p w14:paraId="78132889" w14:textId="27C48571"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w:t>
            </w:r>
          </w:p>
        </w:tc>
        <w:tc>
          <w:tcPr>
            <w:tcW w:w="1187" w:type="dxa"/>
            <w:vAlign w:val="center"/>
          </w:tcPr>
          <w:p w14:paraId="1207063C" w14:textId="4923B25C"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w:t>
            </w:r>
          </w:p>
        </w:tc>
        <w:tc>
          <w:tcPr>
            <w:tcW w:w="1187" w:type="dxa"/>
            <w:vAlign w:val="center"/>
          </w:tcPr>
          <w:p w14:paraId="3286E604" w14:textId="52009D4E"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w:t>
            </w:r>
          </w:p>
        </w:tc>
        <w:tc>
          <w:tcPr>
            <w:tcW w:w="1187" w:type="dxa"/>
            <w:vAlign w:val="center"/>
          </w:tcPr>
          <w:p w14:paraId="7C330675" w14:textId="7C9F9E56"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0</w:t>
            </w:r>
          </w:p>
        </w:tc>
      </w:tr>
    </w:tbl>
    <w:p w14:paraId="28C47A4B" w14:textId="77777777" w:rsidR="00D349BE" w:rsidRPr="005B034E" w:rsidRDefault="00D349BE" w:rsidP="00D349BE">
      <w:pPr>
        <w:autoSpaceDE w:val="0"/>
        <w:autoSpaceDN w:val="0"/>
        <w:adjustRightInd w:val="0"/>
        <w:spacing w:after="0" w:line="240" w:lineRule="auto"/>
        <w:ind w:firstLine="540"/>
        <w:jc w:val="both"/>
        <w:rPr>
          <w:rFonts w:ascii="Times New Roman" w:hAnsi="Times New Roman" w:cs="Times New Roman"/>
        </w:rPr>
      </w:pPr>
    </w:p>
    <w:p w14:paraId="149457EE" w14:textId="77777777" w:rsidR="00D349BE" w:rsidRPr="005B034E" w:rsidRDefault="00D349BE" w:rsidP="00D349BE">
      <w:pPr>
        <w:pStyle w:val="ConsNormal"/>
        <w:ind w:right="0" w:firstLine="540"/>
        <w:rPr>
          <w:rFonts w:ascii="Times New Roman" w:hAnsi="Times New Roman" w:cs="Times New Roman"/>
          <w:sz w:val="22"/>
          <w:szCs w:val="22"/>
          <w:lang w:val="ru-RU"/>
        </w:rPr>
      </w:pPr>
      <w:r w:rsidRPr="005B034E">
        <w:rPr>
          <w:rFonts w:ascii="Times New Roman" w:hAnsi="Times New Roman" w:cs="Times New Roman"/>
          <w:b/>
          <w:bCs/>
          <w:i/>
          <w:iCs/>
          <w:sz w:val="22"/>
          <w:szCs w:val="22"/>
          <w:lang w:val="ru-RU"/>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Банком России 30 декабря 2014 года № 454-П.</w:t>
      </w:r>
    </w:p>
    <w:p w14:paraId="19FE0048" w14:textId="77777777" w:rsidR="00D349BE" w:rsidRPr="005B034E" w:rsidRDefault="00D349BE" w:rsidP="00D349BE">
      <w:pPr>
        <w:autoSpaceDE w:val="0"/>
        <w:autoSpaceDN w:val="0"/>
        <w:adjustRightInd w:val="0"/>
        <w:spacing w:after="0" w:line="240" w:lineRule="auto"/>
        <w:ind w:firstLine="540"/>
        <w:jc w:val="both"/>
        <w:rPr>
          <w:rFonts w:ascii="Times New Roman" w:hAnsi="Times New Roman" w:cs="Times New Roman"/>
        </w:rPr>
      </w:pPr>
    </w:p>
    <w:p w14:paraId="405D9430" w14:textId="208DF5B1" w:rsidR="00D349BE" w:rsidRPr="00BF231C" w:rsidRDefault="00D349BE" w:rsidP="00D349BE">
      <w:pPr>
        <w:pStyle w:val="ConsPlusNormal"/>
        <w:ind w:firstLine="540"/>
        <w:jc w:val="both"/>
        <w:outlineLvl w:val="4"/>
        <w:rPr>
          <w:rFonts w:ascii="Times New Roman" w:hAnsi="Times New Roman" w:cs="Times New Roman"/>
          <w:sz w:val="22"/>
          <w:szCs w:val="22"/>
        </w:rPr>
      </w:pPr>
      <w:r w:rsidRPr="005B034E">
        <w:rPr>
          <w:rFonts w:ascii="Times New Roman" w:hAnsi="Times New Roman" w:cs="Times New Roman"/>
          <w:sz w:val="22"/>
          <w:szCs w:val="22"/>
        </w:rPr>
        <w:t>Экономический анализ прибыльности/убыточности эмитента исходя из динамики приведенных показателей.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5 завершенных отчетных лет, предшествующих дате утв</w:t>
      </w:r>
      <w:r w:rsidR="00BF231C">
        <w:rPr>
          <w:rFonts w:ascii="Times New Roman" w:hAnsi="Times New Roman" w:cs="Times New Roman"/>
          <w:sz w:val="22"/>
          <w:szCs w:val="22"/>
        </w:rPr>
        <w:t>ерждения проспекта ценных бумаг:</w:t>
      </w:r>
    </w:p>
    <w:p w14:paraId="1B900313" w14:textId="77777777" w:rsidR="00BF231C"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p>
    <w:p w14:paraId="4D36AF66" w14:textId="57159314" w:rsidR="00BF231C" w:rsidRPr="00BF231C" w:rsidRDefault="001864E1" w:rsidP="00083F6F">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 xml:space="preserve">Показатель нормы чистой прибыли в рассматриваемом периоде находился на высоком уровне. </w:t>
      </w:r>
      <w:r w:rsidR="00A613C7">
        <w:rPr>
          <w:rFonts w:ascii="Times New Roman" w:hAnsi="Times New Roman" w:cs="Times New Roman"/>
          <w:b/>
          <w:i/>
        </w:rPr>
        <w:t xml:space="preserve">Значение данного показателя в Эмитенте в большей части зависит от </w:t>
      </w:r>
      <w:r w:rsidR="00D8474B" w:rsidRPr="00D8474B">
        <w:rPr>
          <w:rFonts w:ascii="Times New Roman" w:hAnsi="Times New Roman" w:cs="Times New Roman"/>
          <w:b/>
          <w:i/>
        </w:rPr>
        <w:t xml:space="preserve">размера </w:t>
      </w:r>
      <w:r w:rsidR="00A613C7">
        <w:rPr>
          <w:rFonts w:ascii="Times New Roman" w:hAnsi="Times New Roman" w:cs="Times New Roman"/>
          <w:b/>
          <w:i/>
        </w:rPr>
        <w:t xml:space="preserve">его </w:t>
      </w:r>
      <w:r w:rsidR="00D8474B" w:rsidRPr="00D8474B">
        <w:rPr>
          <w:rFonts w:ascii="Times New Roman" w:hAnsi="Times New Roman" w:cs="Times New Roman"/>
          <w:b/>
          <w:i/>
        </w:rPr>
        <w:t>дохода от участия в других организациях</w:t>
      </w:r>
      <w:r w:rsidR="00A613C7">
        <w:rPr>
          <w:rFonts w:ascii="Times New Roman" w:hAnsi="Times New Roman" w:cs="Times New Roman"/>
          <w:b/>
          <w:i/>
        </w:rPr>
        <w:t>. Так, в</w:t>
      </w:r>
      <w:r w:rsidR="00AD5C4F">
        <w:rPr>
          <w:rFonts w:ascii="Times New Roman" w:hAnsi="Times New Roman" w:cs="Times New Roman"/>
          <w:b/>
          <w:i/>
        </w:rPr>
        <w:t xml:space="preserve"> 2011 году показатель составил 925% из-за значительного размера дохода от участия в других организациях. В 2012 году показатель снизился до 56%, </w:t>
      </w:r>
      <w:r w:rsidR="00AD5C4F" w:rsidRPr="00AD5C4F">
        <w:rPr>
          <w:rFonts w:ascii="Times New Roman" w:hAnsi="Times New Roman" w:cs="Times New Roman"/>
          <w:b/>
          <w:i/>
        </w:rPr>
        <w:t xml:space="preserve">что было связано с </w:t>
      </w:r>
      <w:r w:rsidR="00F4366C">
        <w:rPr>
          <w:rFonts w:ascii="Times New Roman" w:hAnsi="Times New Roman" w:cs="Times New Roman"/>
          <w:b/>
          <w:i/>
        </w:rPr>
        <w:t>изменением в учетной политике</w:t>
      </w:r>
      <w:r w:rsidR="00AD5C4F">
        <w:rPr>
          <w:rFonts w:ascii="Times New Roman" w:hAnsi="Times New Roman" w:cs="Times New Roman"/>
          <w:b/>
          <w:i/>
        </w:rPr>
        <w:t>, а в 2013 году увеличился до 67,1%</w:t>
      </w:r>
      <w:r w:rsidR="00F4366C">
        <w:rPr>
          <w:rFonts w:ascii="Times New Roman" w:hAnsi="Times New Roman" w:cs="Times New Roman"/>
          <w:b/>
          <w:i/>
        </w:rPr>
        <w:t xml:space="preserve"> </w:t>
      </w:r>
      <w:r w:rsidR="00F4366C" w:rsidRPr="00F4366C">
        <w:rPr>
          <w:rFonts w:ascii="Times New Roman" w:hAnsi="Times New Roman" w:cs="Times New Roman"/>
          <w:b/>
          <w:i/>
        </w:rPr>
        <w:t>в связи с ростом доходов от участия в других организациях</w:t>
      </w:r>
      <w:r w:rsidR="00AD5C4F">
        <w:rPr>
          <w:rFonts w:ascii="Times New Roman" w:hAnsi="Times New Roman" w:cs="Times New Roman"/>
          <w:b/>
          <w:i/>
        </w:rPr>
        <w:t xml:space="preserve">. </w:t>
      </w:r>
      <w:r w:rsidR="00BF231C" w:rsidRPr="00BF231C">
        <w:rPr>
          <w:rFonts w:ascii="Times New Roman" w:hAnsi="Times New Roman" w:cs="Times New Roman"/>
          <w:b/>
          <w:i/>
        </w:rPr>
        <w:t>По итогам 12 месяцев 2015 года норма чистой прибыли по сравнению с аналогичным периодом 2014 года увеличилась до 67%. Рост нормы чистой прибыли обусловлен увеличением чистой прибыли за счет снижения прочих расходов в части вкладов в имущество дочерних обществ.</w:t>
      </w:r>
      <w:r w:rsidR="00083F6F" w:rsidRPr="00083F6F">
        <w:t xml:space="preserve"> </w:t>
      </w:r>
    </w:p>
    <w:p w14:paraId="41280025" w14:textId="7E7DF532" w:rsidR="00860518" w:rsidRDefault="00860518" w:rsidP="00860518">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Коэффициент оборачиваемости активов в 2011-2015 гг. имеет выраженную тенденцию к росту, за исключением 2014 года, в котором про</w:t>
      </w:r>
      <w:r w:rsidR="007C338C">
        <w:rPr>
          <w:rFonts w:ascii="Times New Roman" w:hAnsi="Times New Roman" w:cs="Times New Roman"/>
          <w:b/>
          <w:i/>
        </w:rPr>
        <w:t>и</w:t>
      </w:r>
      <w:r>
        <w:rPr>
          <w:rFonts w:ascii="Times New Roman" w:hAnsi="Times New Roman" w:cs="Times New Roman"/>
          <w:b/>
          <w:i/>
        </w:rPr>
        <w:t>зошло небольшое снижение данного показателя.</w:t>
      </w:r>
    </w:p>
    <w:p w14:paraId="2F9BFAA0" w14:textId="081E6BD2" w:rsid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Показатель рентабельности активов характеризует эффективность использования активов.</w:t>
      </w:r>
      <w:r w:rsidR="00AD5C4F">
        <w:rPr>
          <w:rFonts w:ascii="Times New Roman" w:hAnsi="Times New Roman" w:cs="Times New Roman"/>
          <w:b/>
          <w:i/>
        </w:rPr>
        <w:t xml:space="preserve"> Значение данного показателя в рассматриваемом периоде</w:t>
      </w:r>
      <w:r w:rsidR="00860518">
        <w:rPr>
          <w:rFonts w:ascii="Times New Roman" w:hAnsi="Times New Roman" w:cs="Times New Roman"/>
          <w:b/>
          <w:i/>
        </w:rPr>
        <w:t xml:space="preserve"> изменялось в пределах от 4,3% до 14,7% без выраженного тренда. Падения показателя в 2012 году до 4,3% было вызвано </w:t>
      </w:r>
      <w:r w:rsidR="00860518" w:rsidRPr="00AD5C4F">
        <w:rPr>
          <w:rFonts w:ascii="Times New Roman" w:hAnsi="Times New Roman" w:cs="Times New Roman"/>
          <w:b/>
          <w:i/>
        </w:rPr>
        <w:t>сокращением доходов от участия в других организациях</w:t>
      </w:r>
      <w:r w:rsidR="00860518">
        <w:rPr>
          <w:rFonts w:ascii="Times New Roman" w:hAnsi="Times New Roman" w:cs="Times New Roman"/>
          <w:b/>
          <w:i/>
        </w:rPr>
        <w:t>. Рост показателя в 2015</w:t>
      </w:r>
      <w:r w:rsidR="00860518" w:rsidRPr="00BF231C">
        <w:rPr>
          <w:rFonts w:ascii="Times New Roman" w:hAnsi="Times New Roman" w:cs="Times New Roman"/>
          <w:b/>
          <w:i/>
        </w:rPr>
        <w:t xml:space="preserve"> год</w:t>
      </w:r>
      <w:r w:rsidR="00860518">
        <w:rPr>
          <w:rFonts w:ascii="Times New Roman" w:hAnsi="Times New Roman" w:cs="Times New Roman"/>
          <w:b/>
          <w:i/>
        </w:rPr>
        <w:t>у</w:t>
      </w:r>
      <w:r w:rsidR="00860518" w:rsidRPr="00BF231C">
        <w:rPr>
          <w:rFonts w:ascii="Times New Roman" w:hAnsi="Times New Roman" w:cs="Times New Roman"/>
          <w:b/>
          <w:i/>
        </w:rPr>
        <w:t xml:space="preserve"> относительно 2014 года </w:t>
      </w:r>
      <w:r w:rsidR="00860518">
        <w:rPr>
          <w:rFonts w:ascii="Times New Roman" w:hAnsi="Times New Roman" w:cs="Times New Roman"/>
          <w:b/>
          <w:i/>
        </w:rPr>
        <w:t>связан</w:t>
      </w:r>
      <w:r w:rsidR="00860518" w:rsidRPr="00BF231C">
        <w:rPr>
          <w:rFonts w:ascii="Times New Roman" w:hAnsi="Times New Roman" w:cs="Times New Roman"/>
          <w:b/>
          <w:i/>
        </w:rPr>
        <w:t xml:space="preserve"> с ростом чистой прибыли</w:t>
      </w:r>
      <w:r w:rsidR="00860518">
        <w:rPr>
          <w:rFonts w:ascii="Times New Roman" w:hAnsi="Times New Roman" w:cs="Times New Roman"/>
          <w:b/>
          <w:i/>
        </w:rPr>
        <w:t>.</w:t>
      </w:r>
    </w:p>
    <w:p w14:paraId="47CA0138" w14:textId="121AFB1C" w:rsidR="00860518" w:rsidRDefault="00AD5C4F" w:rsidP="00860518">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 xml:space="preserve">Рентабельность собственного капитала показывает эффективность использования собственного капитала. </w:t>
      </w:r>
      <w:r w:rsidR="00860518">
        <w:rPr>
          <w:rFonts w:ascii="Times New Roman" w:hAnsi="Times New Roman" w:cs="Times New Roman"/>
          <w:b/>
          <w:i/>
        </w:rPr>
        <w:t xml:space="preserve">Значение данного показателя в рассматриваемом периоде изменялось в пределах от 6,5% до 24,9% без выраженного тренда. Падения показателя в 2012 году до 6,5% было вызвано </w:t>
      </w:r>
      <w:r w:rsidR="00860518" w:rsidRPr="00AD5C4F">
        <w:rPr>
          <w:rFonts w:ascii="Times New Roman" w:hAnsi="Times New Roman" w:cs="Times New Roman"/>
          <w:b/>
          <w:i/>
        </w:rPr>
        <w:t>сокращением доходов от участия в других организациях</w:t>
      </w:r>
      <w:r w:rsidR="00860518">
        <w:rPr>
          <w:rFonts w:ascii="Times New Roman" w:hAnsi="Times New Roman" w:cs="Times New Roman"/>
          <w:b/>
          <w:i/>
        </w:rPr>
        <w:t>. Рост показателя в 2015</w:t>
      </w:r>
      <w:r w:rsidR="00860518" w:rsidRPr="00BF231C">
        <w:rPr>
          <w:rFonts w:ascii="Times New Roman" w:hAnsi="Times New Roman" w:cs="Times New Roman"/>
          <w:b/>
          <w:i/>
        </w:rPr>
        <w:t xml:space="preserve"> год</w:t>
      </w:r>
      <w:r w:rsidR="00860518">
        <w:rPr>
          <w:rFonts w:ascii="Times New Roman" w:hAnsi="Times New Roman" w:cs="Times New Roman"/>
          <w:b/>
          <w:i/>
        </w:rPr>
        <w:t>у</w:t>
      </w:r>
      <w:r w:rsidR="00860518" w:rsidRPr="00BF231C">
        <w:rPr>
          <w:rFonts w:ascii="Times New Roman" w:hAnsi="Times New Roman" w:cs="Times New Roman"/>
          <w:b/>
          <w:i/>
        </w:rPr>
        <w:t xml:space="preserve"> относительно 2014 года </w:t>
      </w:r>
      <w:r w:rsidR="00860518">
        <w:rPr>
          <w:rFonts w:ascii="Times New Roman" w:hAnsi="Times New Roman" w:cs="Times New Roman"/>
          <w:b/>
          <w:i/>
        </w:rPr>
        <w:t>связан</w:t>
      </w:r>
      <w:r w:rsidR="00860518" w:rsidRPr="00BF231C">
        <w:rPr>
          <w:rFonts w:ascii="Times New Roman" w:hAnsi="Times New Roman" w:cs="Times New Roman"/>
          <w:b/>
          <w:i/>
        </w:rPr>
        <w:t xml:space="preserve"> с ростом чистой прибыли</w:t>
      </w:r>
      <w:r w:rsidR="00860518">
        <w:rPr>
          <w:rFonts w:ascii="Times New Roman" w:hAnsi="Times New Roman" w:cs="Times New Roman"/>
          <w:b/>
          <w:i/>
        </w:rPr>
        <w:t>.</w:t>
      </w:r>
    </w:p>
    <w:p w14:paraId="427E9A8A" w14:textId="1C32DCB3" w:rsidR="00AD5C4F" w:rsidRPr="00BF231C" w:rsidRDefault="00860518" w:rsidP="00BF231C">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Непокрытый убыток в 2011-2015 гг. у Эмитента отсутствовал.</w:t>
      </w:r>
    </w:p>
    <w:p w14:paraId="04168DE5" w14:textId="77777777" w:rsidR="00083F6F" w:rsidRPr="008D0146" w:rsidRDefault="00083F6F" w:rsidP="00BF231C">
      <w:pPr>
        <w:autoSpaceDE w:val="0"/>
        <w:autoSpaceDN w:val="0"/>
        <w:adjustRightInd w:val="0"/>
        <w:spacing w:after="0" w:line="240" w:lineRule="auto"/>
        <w:ind w:firstLine="540"/>
        <w:jc w:val="both"/>
        <w:rPr>
          <w:rFonts w:ascii="Times New Roman" w:hAnsi="Times New Roman" w:cs="Times New Roman"/>
          <w:b/>
          <w:i/>
        </w:rPr>
      </w:pPr>
    </w:p>
    <w:p w14:paraId="48D4B53B" w14:textId="77777777" w:rsidR="00BF231C"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Приведенные коэффициенты показывают, что результат финансово-хозяйственной деятельности эмитента положителен и Эмитент эффективно использовал активы и собственный капитал.</w:t>
      </w:r>
    </w:p>
    <w:p w14:paraId="23396131" w14:textId="77777777" w:rsidR="00BF231C"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p>
    <w:p w14:paraId="55C416AB" w14:textId="6B525696" w:rsidR="00844AEF"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Показатели в настоящем пункте приведены в соответствии с неконсолидированными показателями по РСБУ.</w:t>
      </w:r>
    </w:p>
    <w:p w14:paraId="0117535B" w14:textId="77777777" w:rsidR="00BF231C" w:rsidRDefault="00BF231C" w:rsidP="00BF231C">
      <w:pPr>
        <w:autoSpaceDE w:val="0"/>
        <w:autoSpaceDN w:val="0"/>
        <w:adjustRightInd w:val="0"/>
        <w:spacing w:after="0" w:line="240" w:lineRule="auto"/>
        <w:ind w:firstLine="540"/>
        <w:jc w:val="both"/>
        <w:rPr>
          <w:rFonts w:ascii="Times New Roman" w:hAnsi="Times New Roman" w:cs="Times New Roman"/>
        </w:rPr>
      </w:pPr>
    </w:p>
    <w:p w14:paraId="453818A1" w14:textId="77777777" w:rsidR="00BF231C" w:rsidRDefault="00BF231C" w:rsidP="00BF231C">
      <w:pPr>
        <w:autoSpaceDE w:val="0"/>
        <w:autoSpaceDN w:val="0"/>
        <w:adjustRightInd w:val="0"/>
        <w:spacing w:after="0" w:line="240" w:lineRule="auto"/>
        <w:ind w:firstLine="540"/>
        <w:jc w:val="both"/>
        <w:rPr>
          <w:rFonts w:ascii="Times New Roman" w:hAnsi="Times New Roman" w:cs="Times New Roman"/>
        </w:rPr>
      </w:pPr>
    </w:p>
    <w:p w14:paraId="12F648C0" w14:textId="77777777" w:rsidR="00BF231C"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rPr>
        <w:t xml:space="preserve">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 </w:t>
      </w:r>
      <w:r w:rsidRPr="00BF231C">
        <w:rPr>
          <w:rFonts w:ascii="Times New Roman" w:hAnsi="Times New Roman" w:cs="Times New Roman"/>
          <w:b/>
          <w:i/>
        </w:rPr>
        <w:t>Нет</w:t>
      </w:r>
    </w:p>
    <w:p w14:paraId="1415ACA3" w14:textId="3A5C5331" w:rsidR="00BF231C"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rPr>
        <w:t xml:space="preserve">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w:t>
      </w:r>
      <w:r w:rsidR="00DA0565">
        <w:rPr>
          <w:rFonts w:ascii="Times New Roman" w:hAnsi="Times New Roman" w:cs="Times New Roman"/>
        </w:rPr>
        <w:t>проспекте ценных бумаг</w:t>
      </w:r>
      <w:r w:rsidRPr="00BF231C">
        <w:rPr>
          <w:rFonts w:ascii="Times New Roman" w:hAnsi="Times New Roman" w:cs="Times New Roman"/>
        </w:rPr>
        <w:t xml:space="preserve">: </w:t>
      </w:r>
      <w:r w:rsidRPr="00BF231C">
        <w:rPr>
          <w:rFonts w:ascii="Times New Roman" w:hAnsi="Times New Roman" w:cs="Times New Roman"/>
          <w:b/>
          <w:i/>
        </w:rPr>
        <w:t>Нет</w:t>
      </w:r>
    </w:p>
    <w:p w14:paraId="124F20F7" w14:textId="77777777" w:rsidR="00BF231C" w:rsidRPr="005B034E" w:rsidRDefault="00BF231C" w:rsidP="00BF231C">
      <w:pPr>
        <w:autoSpaceDE w:val="0"/>
        <w:autoSpaceDN w:val="0"/>
        <w:adjustRightInd w:val="0"/>
        <w:spacing w:after="0" w:line="240" w:lineRule="auto"/>
        <w:ind w:firstLine="540"/>
        <w:jc w:val="both"/>
        <w:rPr>
          <w:rFonts w:ascii="Times New Roman" w:hAnsi="Times New Roman" w:cs="Times New Roman"/>
        </w:rPr>
      </w:pPr>
    </w:p>
    <w:p w14:paraId="349C9B4C"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40" w:name="_Toc455738147"/>
      <w:r w:rsidRPr="001864E1">
        <w:rPr>
          <w:rFonts w:ascii="Times New Roman" w:hAnsi="Times New Roman" w:cs="Times New Roman"/>
          <w:b/>
        </w:rPr>
        <w:t>4.2. Ликвидность эмитента, достаточность капитала и оборотных средств</w:t>
      </w:r>
      <w:bookmarkEnd w:id="40"/>
    </w:p>
    <w:p w14:paraId="76FE828E" w14:textId="77777777" w:rsidR="00025D40" w:rsidRPr="005B034E" w:rsidRDefault="00025D40" w:rsidP="00B87487">
      <w:pPr>
        <w:autoSpaceDE w:val="0"/>
        <w:autoSpaceDN w:val="0"/>
        <w:adjustRightInd w:val="0"/>
        <w:spacing w:after="0" w:line="240" w:lineRule="auto"/>
        <w:ind w:firstLine="540"/>
        <w:jc w:val="both"/>
        <w:rPr>
          <w:rFonts w:ascii="Times New Roman" w:hAnsi="Times New Roman" w:cs="Times New Roman"/>
        </w:rPr>
      </w:pPr>
    </w:p>
    <w:p w14:paraId="1CE37A86" w14:textId="77777777" w:rsidR="00025D40" w:rsidRPr="005B034E" w:rsidRDefault="00025D40" w:rsidP="00025D40">
      <w:pPr>
        <w:pStyle w:val="ConsPlusNormal"/>
        <w:ind w:firstLine="540"/>
        <w:jc w:val="both"/>
        <w:outlineLvl w:val="4"/>
        <w:rPr>
          <w:rFonts w:ascii="Times New Roman" w:hAnsi="Times New Roman" w:cs="Times New Roman"/>
          <w:sz w:val="22"/>
          <w:szCs w:val="22"/>
        </w:rPr>
      </w:pPr>
      <w:r w:rsidRPr="005B034E">
        <w:rPr>
          <w:rFonts w:ascii="Times New Roman" w:hAnsi="Times New Roman" w:cs="Times New Roman"/>
          <w:sz w:val="22"/>
          <w:szCs w:val="22"/>
        </w:rPr>
        <w:t xml:space="preserve">Динамика показателей, характеризующих ликвидность эмитента, за 5 последних завершенных </w:t>
      </w:r>
      <w:r w:rsidR="00A931FE" w:rsidRPr="005B034E">
        <w:rPr>
          <w:rFonts w:ascii="Times New Roman" w:hAnsi="Times New Roman" w:cs="Times New Roman"/>
          <w:sz w:val="22"/>
          <w:szCs w:val="22"/>
        </w:rPr>
        <w:t xml:space="preserve">отчетных </w:t>
      </w:r>
      <w:r w:rsidRPr="005B034E">
        <w:rPr>
          <w:rFonts w:ascii="Times New Roman" w:hAnsi="Times New Roman" w:cs="Times New Roman"/>
          <w:sz w:val="22"/>
          <w:szCs w:val="22"/>
        </w:rPr>
        <w:t>лет.</w:t>
      </w:r>
    </w:p>
    <w:p w14:paraId="5DE020BF" w14:textId="77777777" w:rsidR="00025D40" w:rsidRPr="005B034E" w:rsidRDefault="00025D40" w:rsidP="00025D40">
      <w:pPr>
        <w:pStyle w:val="ConsPlusNormal"/>
        <w:ind w:firstLine="540"/>
        <w:jc w:val="both"/>
        <w:outlineLvl w:val="4"/>
        <w:rPr>
          <w:rFonts w:ascii="Times New Roman" w:hAnsi="Times New Roman" w:cs="Times New Roman"/>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82"/>
        <w:gridCol w:w="1185"/>
        <w:gridCol w:w="1186"/>
        <w:gridCol w:w="1186"/>
        <w:gridCol w:w="1186"/>
        <w:gridCol w:w="1186"/>
      </w:tblGrid>
      <w:tr w:rsidR="005B034E" w:rsidRPr="005B034E" w14:paraId="5130904D" w14:textId="77777777" w:rsidTr="00D349BE">
        <w:trPr>
          <w:jc w:val="center"/>
        </w:trPr>
        <w:tc>
          <w:tcPr>
            <w:tcW w:w="3991" w:type="dxa"/>
            <w:vMerge w:val="restart"/>
            <w:shd w:val="clear" w:color="auto" w:fill="E0E0E0"/>
            <w:vAlign w:val="center"/>
          </w:tcPr>
          <w:p w14:paraId="7A5536D2" w14:textId="77777777" w:rsidR="00025D40" w:rsidRPr="005B034E" w:rsidRDefault="00025D40" w:rsidP="00D6703D">
            <w:pPr>
              <w:pStyle w:val="ConsNonformat"/>
              <w:widowControl/>
              <w:jc w:val="center"/>
              <w:rPr>
                <w:rFonts w:ascii="Times New Roman" w:hAnsi="Times New Roman" w:cs="Times New Roman"/>
                <w:sz w:val="22"/>
                <w:szCs w:val="22"/>
              </w:rPr>
            </w:pPr>
            <w:r w:rsidRPr="005B034E">
              <w:rPr>
                <w:rFonts w:ascii="Times New Roman" w:hAnsi="Times New Roman" w:cs="Times New Roman"/>
                <w:sz w:val="22"/>
                <w:szCs w:val="22"/>
              </w:rPr>
              <w:t>Наименование показателя</w:t>
            </w:r>
          </w:p>
        </w:tc>
        <w:tc>
          <w:tcPr>
            <w:tcW w:w="5940" w:type="dxa"/>
            <w:gridSpan w:val="5"/>
            <w:shd w:val="clear" w:color="auto" w:fill="E0E0E0"/>
            <w:vAlign w:val="center"/>
          </w:tcPr>
          <w:p w14:paraId="322504A9" w14:textId="77777777" w:rsidR="00025D40" w:rsidRPr="005B034E" w:rsidRDefault="00025D40" w:rsidP="00D6703D">
            <w:pPr>
              <w:pStyle w:val="ConsNonformat"/>
              <w:widowControl/>
              <w:jc w:val="center"/>
              <w:rPr>
                <w:rFonts w:ascii="Times New Roman" w:hAnsi="Times New Roman" w:cs="Times New Roman"/>
                <w:sz w:val="22"/>
                <w:szCs w:val="22"/>
              </w:rPr>
            </w:pPr>
            <w:r w:rsidRPr="005B034E">
              <w:rPr>
                <w:rFonts w:ascii="Times New Roman" w:hAnsi="Times New Roman" w:cs="Times New Roman"/>
                <w:sz w:val="22"/>
                <w:szCs w:val="22"/>
              </w:rPr>
              <w:t>Отчётная дата</w:t>
            </w:r>
          </w:p>
        </w:tc>
      </w:tr>
      <w:tr w:rsidR="00D349BE" w:rsidRPr="008354A0" w14:paraId="7AD842B4" w14:textId="77777777" w:rsidTr="00D349BE">
        <w:trPr>
          <w:jc w:val="center"/>
        </w:trPr>
        <w:tc>
          <w:tcPr>
            <w:tcW w:w="3991" w:type="dxa"/>
            <w:vMerge/>
            <w:vAlign w:val="center"/>
          </w:tcPr>
          <w:p w14:paraId="4F1CA9B2" w14:textId="77777777" w:rsidR="00D349BE" w:rsidRPr="005B034E" w:rsidRDefault="00D349BE" w:rsidP="00B9427F">
            <w:pPr>
              <w:pStyle w:val="ConsNonformat"/>
              <w:widowControl/>
              <w:jc w:val="center"/>
              <w:rPr>
                <w:rFonts w:ascii="Times New Roman" w:hAnsi="Times New Roman" w:cs="Times New Roman"/>
                <w:sz w:val="22"/>
                <w:szCs w:val="22"/>
              </w:rPr>
            </w:pPr>
          </w:p>
        </w:tc>
        <w:tc>
          <w:tcPr>
            <w:tcW w:w="1188" w:type="dxa"/>
            <w:shd w:val="clear" w:color="auto" w:fill="E0E0E0"/>
            <w:vAlign w:val="center"/>
          </w:tcPr>
          <w:p w14:paraId="19A6F5B2" w14:textId="5E9A4FFC" w:rsidR="00D349BE" w:rsidRPr="005B034E" w:rsidRDefault="00D349BE" w:rsidP="00B9427F">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2011</w:t>
            </w:r>
          </w:p>
        </w:tc>
        <w:tc>
          <w:tcPr>
            <w:tcW w:w="1188" w:type="dxa"/>
            <w:shd w:val="clear" w:color="auto" w:fill="E0E0E0"/>
            <w:vAlign w:val="center"/>
          </w:tcPr>
          <w:p w14:paraId="352C73F3" w14:textId="60FB5E2C" w:rsidR="00D349BE" w:rsidRPr="005B034E" w:rsidRDefault="00D349BE" w:rsidP="00B9427F">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2012</w:t>
            </w:r>
          </w:p>
        </w:tc>
        <w:tc>
          <w:tcPr>
            <w:tcW w:w="1188" w:type="dxa"/>
            <w:shd w:val="clear" w:color="auto" w:fill="E0E0E0"/>
            <w:vAlign w:val="center"/>
          </w:tcPr>
          <w:p w14:paraId="0568F34B" w14:textId="26589FD8" w:rsidR="00D349BE" w:rsidRPr="005B034E" w:rsidRDefault="00D349BE" w:rsidP="00B9427F">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2013</w:t>
            </w:r>
          </w:p>
        </w:tc>
        <w:tc>
          <w:tcPr>
            <w:tcW w:w="1188" w:type="dxa"/>
            <w:shd w:val="clear" w:color="auto" w:fill="E0E0E0"/>
            <w:vAlign w:val="center"/>
          </w:tcPr>
          <w:p w14:paraId="264A38B3" w14:textId="30F8DD7D" w:rsidR="00D349BE" w:rsidRPr="005B034E" w:rsidRDefault="00D349BE" w:rsidP="00B9427F">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2014</w:t>
            </w:r>
          </w:p>
        </w:tc>
        <w:tc>
          <w:tcPr>
            <w:tcW w:w="1188" w:type="dxa"/>
            <w:shd w:val="clear" w:color="auto" w:fill="E0E0E0"/>
            <w:vAlign w:val="center"/>
          </w:tcPr>
          <w:p w14:paraId="086DE434" w14:textId="6D0E1FE3" w:rsidR="00D349BE" w:rsidRPr="008354A0" w:rsidRDefault="00D349BE" w:rsidP="00B9427F">
            <w:pPr>
              <w:pStyle w:val="ConsNonformat"/>
              <w:widowControl/>
              <w:jc w:val="center"/>
              <w:rPr>
                <w:rFonts w:ascii="Times New Roman" w:hAnsi="Times New Roman" w:cs="Times New Roman"/>
                <w:b/>
                <w:sz w:val="22"/>
                <w:szCs w:val="22"/>
              </w:rPr>
            </w:pPr>
            <w:r w:rsidRPr="008354A0">
              <w:rPr>
                <w:rFonts w:ascii="Times New Roman" w:hAnsi="Times New Roman" w:cs="Times New Roman"/>
                <w:b/>
                <w:sz w:val="22"/>
                <w:szCs w:val="22"/>
              </w:rPr>
              <w:t>2015</w:t>
            </w:r>
          </w:p>
        </w:tc>
      </w:tr>
      <w:tr w:rsidR="00B741B7" w:rsidRPr="005B034E" w14:paraId="6CB40718" w14:textId="77777777" w:rsidTr="00B741B7">
        <w:trPr>
          <w:jc w:val="center"/>
        </w:trPr>
        <w:tc>
          <w:tcPr>
            <w:tcW w:w="3991" w:type="dxa"/>
            <w:vAlign w:val="center"/>
          </w:tcPr>
          <w:p w14:paraId="5583ECD9" w14:textId="77777777" w:rsidR="00B741B7" w:rsidRPr="005B034E" w:rsidRDefault="00B741B7" w:rsidP="00B9427F">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 xml:space="preserve">Чистый оборотный капитал, тыс. руб. </w:t>
            </w:r>
          </w:p>
        </w:tc>
        <w:tc>
          <w:tcPr>
            <w:tcW w:w="1188" w:type="dxa"/>
            <w:vAlign w:val="center"/>
          </w:tcPr>
          <w:p w14:paraId="41222B9B" w14:textId="64194473"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9 259 519</w:t>
            </w:r>
          </w:p>
        </w:tc>
        <w:tc>
          <w:tcPr>
            <w:tcW w:w="1188" w:type="dxa"/>
            <w:vAlign w:val="center"/>
          </w:tcPr>
          <w:p w14:paraId="56EFACED" w14:textId="66C1707C"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1 050 431</w:t>
            </w:r>
          </w:p>
        </w:tc>
        <w:tc>
          <w:tcPr>
            <w:tcW w:w="1188" w:type="dxa"/>
            <w:vAlign w:val="center"/>
          </w:tcPr>
          <w:p w14:paraId="43C9F536" w14:textId="6A6E49E1"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1 053 442</w:t>
            </w:r>
          </w:p>
        </w:tc>
        <w:tc>
          <w:tcPr>
            <w:tcW w:w="1188" w:type="dxa"/>
          </w:tcPr>
          <w:p w14:paraId="35D0EEC9" w14:textId="5044D5EE"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19 307 305</w:t>
            </w:r>
          </w:p>
        </w:tc>
        <w:tc>
          <w:tcPr>
            <w:tcW w:w="1188" w:type="dxa"/>
          </w:tcPr>
          <w:p w14:paraId="2B656A84" w14:textId="7BCFF734"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9 931 303</w:t>
            </w:r>
          </w:p>
        </w:tc>
      </w:tr>
      <w:tr w:rsidR="00B741B7" w:rsidRPr="005B034E" w14:paraId="40354F6B" w14:textId="77777777" w:rsidTr="00B741B7">
        <w:trPr>
          <w:jc w:val="center"/>
        </w:trPr>
        <w:tc>
          <w:tcPr>
            <w:tcW w:w="3991" w:type="dxa"/>
            <w:vAlign w:val="center"/>
          </w:tcPr>
          <w:p w14:paraId="518105F3" w14:textId="77777777" w:rsidR="00B741B7" w:rsidRPr="005B034E" w:rsidRDefault="00B741B7" w:rsidP="00B9427F">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Коэффициент текущей ликвидности</w:t>
            </w:r>
          </w:p>
        </w:tc>
        <w:tc>
          <w:tcPr>
            <w:tcW w:w="1188" w:type="dxa"/>
            <w:vAlign w:val="center"/>
          </w:tcPr>
          <w:p w14:paraId="5DCE1A36" w14:textId="469518F8"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4.01</w:t>
            </w:r>
          </w:p>
        </w:tc>
        <w:tc>
          <w:tcPr>
            <w:tcW w:w="1188" w:type="dxa"/>
            <w:vAlign w:val="center"/>
          </w:tcPr>
          <w:p w14:paraId="46D068C7" w14:textId="1FFE6F64"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1.16</w:t>
            </w:r>
          </w:p>
        </w:tc>
        <w:tc>
          <w:tcPr>
            <w:tcW w:w="1188" w:type="dxa"/>
            <w:vAlign w:val="center"/>
          </w:tcPr>
          <w:p w14:paraId="445067FE" w14:textId="3477EAD8"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1.05</w:t>
            </w:r>
          </w:p>
        </w:tc>
        <w:tc>
          <w:tcPr>
            <w:tcW w:w="1188" w:type="dxa"/>
          </w:tcPr>
          <w:p w14:paraId="5BB262F9" w14:textId="744B8DBC"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4.83</w:t>
            </w:r>
          </w:p>
        </w:tc>
        <w:tc>
          <w:tcPr>
            <w:tcW w:w="1188" w:type="dxa"/>
          </w:tcPr>
          <w:p w14:paraId="658BD348" w14:textId="11894B47"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1.8</w:t>
            </w:r>
          </w:p>
        </w:tc>
      </w:tr>
      <w:tr w:rsidR="00B741B7" w:rsidRPr="005B034E" w14:paraId="36DD2FFE" w14:textId="77777777" w:rsidTr="00B741B7">
        <w:trPr>
          <w:jc w:val="center"/>
        </w:trPr>
        <w:tc>
          <w:tcPr>
            <w:tcW w:w="3991" w:type="dxa"/>
            <w:vAlign w:val="center"/>
          </w:tcPr>
          <w:p w14:paraId="583482AD" w14:textId="77777777" w:rsidR="00B741B7" w:rsidRPr="005B034E" w:rsidRDefault="00B741B7" w:rsidP="00B9427F">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Коэффициент быстрой ликвидности</w:t>
            </w:r>
          </w:p>
        </w:tc>
        <w:tc>
          <w:tcPr>
            <w:tcW w:w="1188" w:type="dxa"/>
            <w:vAlign w:val="center"/>
          </w:tcPr>
          <w:p w14:paraId="718619A3" w14:textId="04665985"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4.01</w:t>
            </w:r>
          </w:p>
        </w:tc>
        <w:tc>
          <w:tcPr>
            <w:tcW w:w="1188" w:type="dxa"/>
            <w:vAlign w:val="center"/>
          </w:tcPr>
          <w:p w14:paraId="4092668B" w14:textId="0BE69673"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1.16</w:t>
            </w:r>
          </w:p>
        </w:tc>
        <w:tc>
          <w:tcPr>
            <w:tcW w:w="1188" w:type="dxa"/>
            <w:vAlign w:val="center"/>
          </w:tcPr>
          <w:p w14:paraId="4B74C4BA" w14:textId="2752207C" w:rsidR="00B741B7" w:rsidRPr="007D7DD5" w:rsidRDefault="007D7DD5"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1.05</w:t>
            </w:r>
          </w:p>
        </w:tc>
        <w:tc>
          <w:tcPr>
            <w:tcW w:w="1188" w:type="dxa"/>
          </w:tcPr>
          <w:p w14:paraId="59ABF26E" w14:textId="5B199E82"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4.83</w:t>
            </w:r>
          </w:p>
        </w:tc>
        <w:tc>
          <w:tcPr>
            <w:tcW w:w="1188" w:type="dxa"/>
          </w:tcPr>
          <w:p w14:paraId="34803E27" w14:textId="00E2D884" w:rsidR="00B741B7" w:rsidRPr="007D7DD5" w:rsidRDefault="00B741B7" w:rsidP="007D7DD5">
            <w:pPr>
              <w:pStyle w:val="ConsCell"/>
              <w:widowControl/>
              <w:ind w:right="0"/>
              <w:jc w:val="center"/>
              <w:rPr>
                <w:rFonts w:ascii="Times New Roman" w:hAnsi="Times New Roman" w:cs="Times New Roman"/>
                <w:sz w:val="22"/>
                <w:szCs w:val="22"/>
              </w:rPr>
            </w:pPr>
            <w:r w:rsidRPr="007D7DD5">
              <w:rPr>
                <w:rFonts w:ascii="Times New Roman" w:hAnsi="Times New Roman" w:cs="Times New Roman"/>
                <w:sz w:val="22"/>
                <w:szCs w:val="22"/>
              </w:rPr>
              <w:t>1.8</w:t>
            </w:r>
          </w:p>
        </w:tc>
      </w:tr>
    </w:tbl>
    <w:p w14:paraId="5E86E43C" w14:textId="77777777" w:rsidR="00025D40" w:rsidRPr="005B034E" w:rsidRDefault="00025D40" w:rsidP="00025D40">
      <w:pPr>
        <w:pStyle w:val="ConsNormal"/>
        <w:ind w:right="0" w:firstLine="540"/>
        <w:rPr>
          <w:rFonts w:ascii="Times New Roman" w:hAnsi="Times New Roman" w:cs="Times New Roman"/>
          <w:sz w:val="22"/>
          <w:szCs w:val="22"/>
          <w:lang w:val="ru-RU"/>
        </w:rPr>
      </w:pPr>
    </w:p>
    <w:p w14:paraId="77EEBE24" w14:textId="77777777" w:rsidR="00025D40" w:rsidRPr="005B034E" w:rsidRDefault="00025D40" w:rsidP="00025D40">
      <w:pPr>
        <w:pStyle w:val="ConsNormal"/>
        <w:ind w:right="0" w:firstLine="540"/>
        <w:rPr>
          <w:rFonts w:ascii="Times New Roman" w:hAnsi="Times New Roman" w:cs="Times New Roman"/>
          <w:sz w:val="22"/>
          <w:szCs w:val="22"/>
          <w:lang w:val="ru-RU"/>
        </w:rPr>
      </w:pPr>
      <w:r w:rsidRPr="005B034E">
        <w:rPr>
          <w:rFonts w:ascii="Times New Roman" w:hAnsi="Times New Roman" w:cs="Times New Roman"/>
          <w:b/>
          <w:bCs/>
          <w:i/>
          <w:iCs/>
          <w:sz w:val="22"/>
          <w:szCs w:val="22"/>
          <w:lang w:val="ru-RU"/>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Банком России 30 декабря 2014 года № 454-П.</w:t>
      </w:r>
    </w:p>
    <w:p w14:paraId="1D015DF2" w14:textId="77777777" w:rsidR="00025D40" w:rsidRPr="005B034E" w:rsidRDefault="00025D40" w:rsidP="00025D40">
      <w:pPr>
        <w:pStyle w:val="ConsNormal"/>
        <w:ind w:right="0" w:firstLine="540"/>
        <w:rPr>
          <w:rFonts w:ascii="Times New Roman" w:hAnsi="Times New Roman" w:cs="Times New Roman"/>
          <w:sz w:val="22"/>
          <w:szCs w:val="22"/>
          <w:lang w:val="ru-RU"/>
        </w:rPr>
      </w:pPr>
    </w:p>
    <w:p w14:paraId="587DD1EC" w14:textId="77777777" w:rsidR="00025D40" w:rsidRPr="00AA2B93" w:rsidRDefault="00025D40" w:rsidP="00025D40">
      <w:pPr>
        <w:pStyle w:val="ConsPlusNormal"/>
        <w:ind w:firstLine="540"/>
        <w:jc w:val="both"/>
        <w:outlineLvl w:val="4"/>
        <w:rPr>
          <w:rFonts w:ascii="Times New Roman" w:hAnsi="Times New Roman" w:cs="Times New Roman"/>
          <w:sz w:val="22"/>
          <w:szCs w:val="22"/>
        </w:rPr>
      </w:pPr>
      <w:r w:rsidRPr="00AA2B93">
        <w:rPr>
          <w:rFonts w:ascii="Times New Roman" w:hAnsi="Times New Roman" w:cs="Times New Roman"/>
          <w:sz w:val="22"/>
          <w:szCs w:val="22"/>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Факторы,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6DEB2FBC" w14:textId="77777777" w:rsidR="00453020" w:rsidRPr="00AA2B93" w:rsidRDefault="00453020" w:rsidP="00453020">
      <w:pPr>
        <w:pStyle w:val="ae"/>
        <w:spacing w:after="60"/>
        <w:ind w:firstLine="540"/>
        <w:jc w:val="both"/>
        <w:rPr>
          <w:rFonts w:ascii="Times New Roman" w:hAnsi="Times New Roman"/>
          <w:b/>
          <w:bCs/>
          <w:i/>
          <w:iCs/>
          <w:sz w:val="22"/>
        </w:rPr>
      </w:pPr>
      <w:r w:rsidRPr="00AA2B93">
        <w:rPr>
          <w:rFonts w:ascii="Times New Roman" w:hAnsi="Times New Roman"/>
          <w:b/>
          <w:bCs/>
          <w:i/>
          <w:iCs/>
          <w:sz w:val="22"/>
          <w:u w:val="single"/>
        </w:rPr>
        <w:t>Чистый оборотный капитал</w:t>
      </w:r>
      <w:r w:rsidRPr="00AA2B93">
        <w:rPr>
          <w:rFonts w:ascii="Times New Roman" w:hAnsi="Times New Roman"/>
          <w:b/>
          <w:bCs/>
          <w:i/>
          <w:iCs/>
          <w:sz w:val="22"/>
        </w:rPr>
        <w:t xml:space="preserve"> – показатель, характеризующий величину оборотного капитала, свободного от краткосрочных обязательств, т.е. средства компании, которые не надо использовать для погашения текущего долга.</w:t>
      </w:r>
      <w:r w:rsidRPr="00AA2B93">
        <w:rPr>
          <w:rFonts w:ascii="Times New Roman" w:hAnsi="Times New Roman" w:cs="Times New Roman"/>
        </w:rPr>
        <w:t xml:space="preserve"> </w:t>
      </w:r>
      <w:r w:rsidRPr="00AA2B93">
        <w:rPr>
          <w:rFonts w:ascii="Times New Roman" w:hAnsi="Times New Roman"/>
          <w:b/>
          <w:bCs/>
          <w:i/>
          <w:iCs/>
          <w:sz w:val="22"/>
        </w:rPr>
        <w:t>Величина чистого оборотного капитала характеризует степень ликвидности предприятия и является одним из показателей финансовой устойчивости, что придает данному показателю особую важность.</w:t>
      </w:r>
    </w:p>
    <w:p w14:paraId="24EE58A2" w14:textId="77777777" w:rsidR="008A3B20" w:rsidRPr="00AA2B93" w:rsidRDefault="00FB342C" w:rsidP="00FB342C">
      <w:pPr>
        <w:pStyle w:val="ConsPlusNormal"/>
        <w:ind w:firstLine="540"/>
        <w:jc w:val="both"/>
        <w:outlineLvl w:val="4"/>
        <w:rPr>
          <w:rFonts w:ascii="Times New Roman" w:hAnsi="Times New Roman" w:cs="Times New Roman"/>
          <w:b/>
          <w:i/>
          <w:sz w:val="22"/>
          <w:szCs w:val="22"/>
        </w:rPr>
      </w:pPr>
      <w:r w:rsidRPr="00AA2B93">
        <w:rPr>
          <w:rFonts w:ascii="Times New Roman" w:hAnsi="Times New Roman" w:cs="Times New Roman"/>
          <w:b/>
          <w:i/>
          <w:sz w:val="22"/>
          <w:szCs w:val="22"/>
          <w:u w:val="single"/>
        </w:rPr>
        <w:t>Коэффициент текущей ликвидности</w:t>
      </w:r>
      <w:r w:rsidRPr="00AA2B93">
        <w:rPr>
          <w:rFonts w:ascii="Times New Roman" w:hAnsi="Times New Roman" w:cs="Times New Roman"/>
          <w:b/>
          <w:i/>
          <w:sz w:val="22"/>
          <w:szCs w:val="22"/>
        </w:rPr>
        <w:t xml:space="preserve"> показывает, достаточно ли у Эмитента средств, которые могут быть использованы для погашения краткосрочных обязательств (в частности, кредиторской задолженности). </w:t>
      </w:r>
    </w:p>
    <w:p w14:paraId="66CAF373" w14:textId="77777777" w:rsidR="00E62044" w:rsidRPr="00AA2B93" w:rsidRDefault="00FB342C" w:rsidP="00BF231C">
      <w:pPr>
        <w:pStyle w:val="ConsPlusNormal"/>
        <w:ind w:firstLine="540"/>
        <w:jc w:val="both"/>
        <w:outlineLvl w:val="4"/>
        <w:rPr>
          <w:rFonts w:ascii="Times New Roman" w:hAnsi="Times New Roman" w:cs="Times New Roman"/>
          <w:b/>
          <w:i/>
          <w:sz w:val="22"/>
          <w:szCs w:val="22"/>
        </w:rPr>
      </w:pPr>
      <w:r w:rsidRPr="00AA2B93">
        <w:rPr>
          <w:rFonts w:ascii="Times New Roman" w:hAnsi="Times New Roman" w:cs="Times New Roman"/>
          <w:b/>
          <w:i/>
          <w:sz w:val="22"/>
          <w:szCs w:val="22"/>
          <w:u w:val="single"/>
        </w:rPr>
        <w:t>Коэффициент быстрой ликвидности</w:t>
      </w:r>
      <w:r w:rsidRPr="00AA2B93">
        <w:rPr>
          <w:rFonts w:ascii="Times New Roman" w:hAnsi="Times New Roman" w:cs="Times New Roman"/>
          <w:b/>
          <w:i/>
          <w:sz w:val="22"/>
          <w:szCs w:val="22"/>
        </w:rPr>
        <w:t xml:space="preserve"> – отношение наиболее ликвидных активов компании и дебиторской задолженности к текущим обязательствам. Данный коэффициент отражает платежные возможности предприятия для своевременного и быстрого погашения своей задолженности. </w:t>
      </w:r>
    </w:p>
    <w:p w14:paraId="4AF96891" w14:textId="77777777" w:rsidR="00BF231C"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Оптимальная сумма чистого оборотного капитала определяется в соответствии с потребностями предприятия и зависит от масштабов и особенностей его деятельности, скорости оборачиваемости материально-производственных запасов и дебиторской задолженности, от условий предоставления и привлечения кредитов, от отраслевой специфики и рыночной конъюнктуры. На финансовом положении предприятия отрицательно сказывается как излишек, так и недостаток чистого оборотного капитала. Превышение чистого оборотного капитала над оптимальной потребностью свидетельствует о неэффективном использовании ресурсов. Недостаток чистого оборотного капитала свидетельствует о неспособности предприятия своевременно погасить свои краткосрочные обязательства и может привести его к банкротству.</w:t>
      </w:r>
    </w:p>
    <w:p w14:paraId="23C01942" w14:textId="7498335A" w:rsidR="006A18BC" w:rsidRDefault="006A18BC" w:rsidP="00BF231C">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 xml:space="preserve">На протяжении 2011-2015 гг. размер чистого оборотного капитала являлся положительным и изменялся в пределах от </w:t>
      </w:r>
      <w:r w:rsidRPr="006A18BC">
        <w:rPr>
          <w:rFonts w:ascii="Times New Roman" w:hAnsi="Times New Roman" w:cs="Times New Roman"/>
          <w:b/>
          <w:i/>
        </w:rPr>
        <w:t>1 050</w:t>
      </w:r>
      <w:r>
        <w:rPr>
          <w:rFonts w:ascii="Times New Roman" w:hAnsi="Times New Roman" w:cs="Times New Roman"/>
          <w:b/>
          <w:i/>
        </w:rPr>
        <w:t> </w:t>
      </w:r>
      <w:r w:rsidRPr="006A18BC">
        <w:rPr>
          <w:rFonts w:ascii="Times New Roman" w:hAnsi="Times New Roman" w:cs="Times New Roman"/>
          <w:b/>
          <w:i/>
        </w:rPr>
        <w:t>431</w:t>
      </w:r>
      <w:r>
        <w:rPr>
          <w:rFonts w:ascii="Times New Roman" w:hAnsi="Times New Roman" w:cs="Times New Roman"/>
          <w:b/>
          <w:i/>
        </w:rPr>
        <w:t xml:space="preserve"> тыс. руб. до </w:t>
      </w:r>
      <w:r w:rsidRPr="006A18BC">
        <w:rPr>
          <w:rFonts w:ascii="Times New Roman" w:hAnsi="Times New Roman" w:cs="Times New Roman"/>
          <w:b/>
          <w:i/>
        </w:rPr>
        <w:t>19 307</w:t>
      </w:r>
      <w:r>
        <w:rPr>
          <w:rFonts w:ascii="Times New Roman" w:hAnsi="Times New Roman" w:cs="Times New Roman"/>
          <w:b/>
          <w:i/>
        </w:rPr>
        <w:t> </w:t>
      </w:r>
      <w:r w:rsidRPr="006A18BC">
        <w:rPr>
          <w:rFonts w:ascii="Times New Roman" w:hAnsi="Times New Roman" w:cs="Times New Roman"/>
          <w:b/>
          <w:i/>
        </w:rPr>
        <w:t>305</w:t>
      </w:r>
      <w:r>
        <w:rPr>
          <w:rFonts w:ascii="Times New Roman" w:hAnsi="Times New Roman" w:cs="Times New Roman"/>
          <w:b/>
          <w:i/>
        </w:rPr>
        <w:t xml:space="preserve"> тыс. руб. </w:t>
      </w:r>
      <w:r w:rsidR="0023203C">
        <w:rPr>
          <w:rFonts w:ascii="Times New Roman" w:hAnsi="Times New Roman" w:cs="Times New Roman"/>
          <w:b/>
          <w:i/>
        </w:rPr>
        <w:t xml:space="preserve">Основной причиной изменений </w:t>
      </w:r>
      <w:r w:rsidR="0023203C">
        <w:rPr>
          <w:rFonts w:ascii="Times New Roman" w:hAnsi="Times New Roman" w:cs="Times New Roman"/>
          <w:b/>
          <w:i/>
        </w:rPr>
        <w:lastRenderedPageBreak/>
        <w:t xml:space="preserve">значения показателя является изменение величины краткосрочных обязательств, в то время как величина оборотных активов </w:t>
      </w:r>
      <w:r w:rsidR="00E322C0">
        <w:rPr>
          <w:rFonts w:ascii="Times New Roman" w:hAnsi="Times New Roman" w:cs="Times New Roman"/>
          <w:b/>
          <w:i/>
        </w:rPr>
        <w:t xml:space="preserve">была </w:t>
      </w:r>
      <w:r w:rsidR="0023203C">
        <w:rPr>
          <w:rFonts w:ascii="Times New Roman" w:hAnsi="Times New Roman" w:cs="Times New Roman"/>
          <w:b/>
          <w:i/>
        </w:rPr>
        <w:t>более стабильн</w:t>
      </w:r>
      <w:r w:rsidR="00E322C0">
        <w:rPr>
          <w:rFonts w:ascii="Times New Roman" w:hAnsi="Times New Roman" w:cs="Times New Roman"/>
          <w:b/>
          <w:i/>
        </w:rPr>
        <w:t>ой</w:t>
      </w:r>
      <w:r w:rsidR="0023203C">
        <w:rPr>
          <w:rFonts w:ascii="Times New Roman" w:hAnsi="Times New Roman" w:cs="Times New Roman"/>
          <w:b/>
          <w:i/>
        </w:rPr>
        <w:t>.</w:t>
      </w:r>
    </w:p>
    <w:p w14:paraId="5D2D6607" w14:textId="721D177D" w:rsidR="00BF231C"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Анализ</w:t>
      </w:r>
      <w:r w:rsidR="001864E1">
        <w:rPr>
          <w:rFonts w:ascii="Times New Roman" w:hAnsi="Times New Roman" w:cs="Times New Roman"/>
          <w:b/>
          <w:i/>
        </w:rPr>
        <w:t xml:space="preserve"> размера и</w:t>
      </w:r>
      <w:r w:rsidRPr="00BF231C">
        <w:rPr>
          <w:rFonts w:ascii="Times New Roman" w:hAnsi="Times New Roman" w:cs="Times New Roman"/>
          <w:b/>
          <w:i/>
        </w:rPr>
        <w:t xml:space="preserve"> динамики </w:t>
      </w:r>
      <w:r w:rsidR="001864E1">
        <w:rPr>
          <w:rFonts w:ascii="Times New Roman" w:hAnsi="Times New Roman" w:cs="Times New Roman"/>
          <w:b/>
          <w:i/>
        </w:rPr>
        <w:t>чистой оборотного капитала свидетельствует о том, что данный показатель находится на высоком уровне</w:t>
      </w:r>
      <w:r w:rsidRPr="00BF231C">
        <w:rPr>
          <w:rFonts w:ascii="Times New Roman" w:hAnsi="Times New Roman" w:cs="Times New Roman"/>
          <w:b/>
          <w:i/>
        </w:rPr>
        <w:t>.</w:t>
      </w:r>
    </w:p>
    <w:p w14:paraId="31B01534" w14:textId="77777777" w:rsidR="00BF231C"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p>
    <w:p w14:paraId="4B2A2CA1" w14:textId="77777777" w:rsidR="00BF231C"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Показатели ликвидности призваны продемонстрировать степень платежеспособности компании по краткосрочным долгам.</w:t>
      </w:r>
    </w:p>
    <w:p w14:paraId="2BFEF3EE" w14:textId="77777777" w:rsid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Коэффициент текущей ликвидности показывает, достаточно ли у предприятия средств для погашения краткосрочных обязательств (в частности, кредиторской задолженности). 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 Значения указанных показателей Эмитента показывают, что обязательства Эмитента могут быть погашены за счет его собственных средств.</w:t>
      </w:r>
    </w:p>
    <w:p w14:paraId="14690543" w14:textId="7C479A3B" w:rsidR="0023203C" w:rsidRDefault="0023203C" w:rsidP="0023203C">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На протяжении 2011-2015 гг. коэффициент текущей ликвидности является выше, чем 1, и изменялся в пределах от 1,05 до 4,83. Как и в отношении чистого оборотного капитала основной причиной изменений значения показателя является изменение величины краткосрочных обязательств, в то время как величина оборотных активов</w:t>
      </w:r>
      <w:r w:rsidR="00E322C0">
        <w:rPr>
          <w:rFonts w:ascii="Times New Roman" w:hAnsi="Times New Roman" w:cs="Times New Roman"/>
          <w:b/>
          <w:i/>
        </w:rPr>
        <w:t xml:space="preserve"> была более стабильной</w:t>
      </w:r>
      <w:r>
        <w:rPr>
          <w:rFonts w:ascii="Times New Roman" w:hAnsi="Times New Roman" w:cs="Times New Roman"/>
          <w:b/>
          <w:i/>
        </w:rPr>
        <w:t>.</w:t>
      </w:r>
    </w:p>
    <w:p w14:paraId="055E76A9" w14:textId="55CA0BF2" w:rsidR="0023203C" w:rsidRDefault="0023203C" w:rsidP="00BF231C">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Значения и динамика коэффициента быстрой ликвидности совпадают со значением и динамикой коэффициента текущей ликвидности в 2011-2015 гг. из-за незначительного количества относительно неликвидных оборотных активов (запасов,</w:t>
      </w:r>
      <w:r w:rsidRPr="0023203C">
        <w:rPr>
          <w:rFonts w:ascii="Times New Roman" w:hAnsi="Times New Roman" w:cs="Times New Roman"/>
          <w:b/>
          <w:i/>
        </w:rPr>
        <w:t xml:space="preserve"> </w:t>
      </w:r>
      <w:r>
        <w:rPr>
          <w:rFonts w:ascii="Times New Roman" w:hAnsi="Times New Roman" w:cs="Times New Roman"/>
          <w:b/>
          <w:i/>
        </w:rPr>
        <w:t>НДС</w:t>
      </w:r>
      <w:r w:rsidRPr="0023203C">
        <w:rPr>
          <w:rFonts w:ascii="Times New Roman" w:hAnsi="Times New Roman" w:cs="Times New Roman"/>
          <w:b/>
          <w:i/>
        </w:rPr>
        <w:t xml:space="preserve"> по приобретенным ценностям</w:t>
      </w:r>
      <w:r>
        <w:rPr>
          <w:rFonts w:ascii="Times New Roman" w:hAnsi="Times New Roman" w:cs="Times New Roman"/>
          <w:b/>
          <w:i/>
        </w:rPr>
        <w:t>).</w:t>
      </w:r>
    </w:p>
    <w:p w14:paraId="3C98FD51" w14:textId="77777777" w:rsidR="0023203C" w:rsidRPr="00BF231C" w:rsidRDefault="0023203C" w:rsidP="00BF231C">
      <w:pPr>
        <w:autoSpaceDE w:val="0"/>
        <w:autoSpaceDN w:val="0"/>
        <w:adjustRightInd w:val="0"/>
        <w:spacing w:after="0" w:line="240" w:lineRule="auto"/>
        <w:ind w:firstLine="540"/>
        <w:jc w:val="both"/>
        <w:rPr>
          <w:rFonts w:ascii="Times New Roman" w:hAnsi="Times New Roman" w:cs="Times New Roman"/>
          <w:b/>
          <w:i/>
        </w:rPr>
      </w:pPr>
    </w:p>
    <w:p w14:paraId="6EE0CA53" w14:textId="77777777" w:rsidR="00BF231C"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Кроме того, при оценке отраженных в таблице показателей необходимо учитывать, что Эмитент является владельцем эффективно осуществляющих свою деятельность производственных компаний  и, таким образом, имеет дополнительные источники финансирования в виде финансовых результатов деятельности своих дочерних обществ.</w:t>
      </w:r>
    </w:p>
    <w:p w14:paraId="40BEBC53" w14:textId="77777777" w:rsidR="00BF231C"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p>
    <w:p w14:paraId="5849E85E" w14:textId="704BA4D3" w:rsidR="00D63413"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Показатели в настоящем пункте приведены в соответствии с неконсолидированными показателями по РСБУ.</w:t>
      </w:r>
    </w:p>
    <w:p w14:paraId="359F7EDF" w14:textId="77777777" w:rsidR="00BF231C" w:rsidRDefault="00BF231C" w:rsidP="00BF231C">
      <w:pPr>
        <w:autoSpaceDE w:val="0"/>
        <w:autoSpaceDN w:val="0"/>
        <w:adjustRightInd w:val="0"/>
        <w:spacing w:after="0" w:line="240" w:lineRule="auto"/>
        <w:ind w:firstLine="540"/>
        <w:jc w:val="both"/>
        <w:rPr>
          <w:rFonts w:ascii="Times New Roman" w:hAnsi="Times New Roman" w:cs="Times New Roman"/>
          <w:b/>
          <w:i/>
        </w:rPr>
      </w:pPr>
    </w:p>
    <w:p w14:paraId="034D5A32" w14:textId="77777777" w:rsidR="00BF231C"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rP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sidRPr="00BF231C">
        <w:rPr>
          <w:rFonts w:ascii="Times New Roman" w:hAnsi="Times New Roman" w:cs="Times New Roman"/>
          <w:b/>
          <w:i/>
        </w:rPr>
        <w:t xml:space="preserve"> Нет</w:t>
      </w:r>
    </w:p>
    <w:p w14:paraId="712FFF03" w14:textId="57F00F7C" w:rsid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rPr>
        <w:t xml:space="preserve">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w:t>
      </w:r>
      <w:r w:rsidR="00DA0565">
        <w:rPr>
          <w:rFonts w:ascii="Times New Roman" w:hAnsi="Times New Roman" w:cs="Times New Roman"/>
        </w:rPr>
        <w:t>проспекте ценных бумаг</w:t>
      </w:r>
      <w:r w:rsidRPr="00BF231C">
        <w:rPr>
          <w:rFonts w:ascii="Times New Roman" w:hAnsi="Times New Roman" w:cs="Times New Roman"/>
        </w:rPr>
        <w:t xml:space="preserve">: </w:t>
      </w:r>
      <w:r w:rsidRPr="00BF231C">
        <w:rPr>
          <w:rFonts w:ascii="Times New Roman" w:hAnsi="Times New Roman" w:cs="Times New Roman"/>
          <w:b/>
          <w:i/>
        </w:rPr>
        <w:t>Нет</w:t>
      </w:r>
    </w:p>
    <w:p w14:paraId="77E1BDA7" w14:textId="77777777" w:rsidR="00BF231C" w:rsidRPr="00BF231C" w:rsidRDefault="00BF231C" w:rsidP="00BF231C">
      <w:pPr>
        <w:autoSpaceDE w:val="0"/>
        <w:autoSpaceDN w:val="0"/>
        <w:adjustRightInd w:val="0"/>
        <w:spacing w:after="0" w:line="240" w:lineRule="auto"/>
        <w:ind w:firstLine="540"/>
        <w:jc w:val="both"/>
        <w:rPr>
          <w:rFonts w:ascii="Times New Roman" w:hAnsi="Times New Roman" w:cs="Times New Roman"/>
          <w:b/>
          <w:i/>
        </w:rPr>
      </w:pPr>
    </w:p>
    <w:p w14:paraId="266434D8"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41" w:name="_Toc455738148"/>
      <w:r w:rsidRPr="005B034E">
        <w:rPr>
          <w:rFonts w:ascii="Times New Roman" w:hAnsi="Times New Roman" w:cs="Times New Roman"/>
          <w:b/>
        </w:rPr>
        <w:t>4.3. Размер и структура капитала и оборотных средств эмитента</w:t>
      </w:r>
      <w:bookmarkEnd w:id="41"/>
    </w:p>
    <w:p w14:paraId="2381B219" w14:textId="77777777" w:rsidR="00BF231C" w:rsidRDefault="00BF231C" w:rsidP="00BF231C">
      <w:pPr>
        <w:pStyle w:val="ConsPlusNormal"/>
        <w:ind w:firstLine="540"/>
        <w:jc w:val="both"/>
        <w:outlineLvl w:val="4"/>
        <w:rPr>
          <w:rFonts w:ascii="Times New Roman" w:hAnsi="Times New Roman" w:cs="Times New Roman"/>
          <w:b/>
          <w:i/>
          <w:sz w:val="22"/>
          <w:szCs w:val="22"/>
        </w:rPr>
      </w:pPr>
    </w:p>
    <w:p w14:paraId="6076E381" w14:textId="636E1137" w:rsidR="00B87487"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10976830" w14:textId="77777777" w:rsidR="00BF231C" w:rsidRPr="005B034E" w:rsidRDefault="00BF231C" w:rsidP="00BF231C">
      <w:pPr>
        <w:autoSpaceDE w:val="0"/>
        <w:autoSpaceDN w:val="0"/>
        <w:adjustRightInd w:val="0"/>
        <w:spacing w:after="0" w:line="240" w:lineRule="auto"/>
        <w:ind w:firstLine="540"/>
        <w:jc w:val="both"/>
        <w:rPr>
          <w:rFonts w:ascii="Times New Roman" w:hAnsi="Times New Roman" w:cs="Times New Roman"/>
        </w:rPr>
      </w:pPr>
    </w:p>
    <w:p w14:paraId="4C02A4A7"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42" w:name="_Toc455738149"/>
      <w:r w:rsidRPr="005B034E">
        <w:rPr>
          <w:rFonts w:ascii="Times New Roman" w:hAnsi="Times New Roman" w:cs="Times New Roman"/>
          <w:b/>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2"/>
    </w:p>
    <w:p w14:paraId="7451124E" w14:textId="77777777" w:rsidR="00BF231C" w:rsidRDefault="00BF231C" w:rsidP="00BF231C">
      <w:pPr>
        <w:pStyle w:val="ConsPlusNormal"/>
        <w:ind w:firstLine="540"/>
        <w:jc w:val="both"/>
        <w:outlineLvl w:val="4"/>
        <w:rPr>
          <w:rFonts w:ascii="Times New Roman" w:hAnsi="Times New Roman" w:cs="Times New Roman"/>
          <w:b/>
          <w:i/>
          <w:sz w:val="22"/>
          <w:szCs w:val="22"/>
        </w:rPr>
      </w:pPr>
    </w:p>
    <w:p w14:paraId="65383F55" w14:textId="77777777" w:rsid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16D5D393" w14:textId="77777777" w:rsidR="007521A9" w:rsidRPr="005B034E" w:rsidRDefault="007521A9" w:rsidP="006F049E">
      <w:pPr>
        <w:autoSpaceDE w:val="0"/>
        <w:autoSpaceDN w:val="0"/>
        <w:adjustRightInd w:val="0"/>
        <w:spacing w:after="0" w:line="240" w:lineRule="auto"/>
        <w:ind w:firstLine="540"/>
        <w:jc w:val="both"/>
        <w:outlineLvl w:val="2"/>
        <w:rPr>
          <w:rFonts w:ascii="Times New Roman" w:hAnsi="Times New Roman" w:cs="Times New Roman"/>
          <w:b/>
        </w:rPr>
      </w:pPr>
    </w:p>
    <w:p w14:paraId="240D7132"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43" w:name="_Toc455738150"/>
      <w:r w:rsidRPr="005B034E">
        <w:rPr>
          <w:rFonts w:ascii="Times New Roman" w:hAnsi="Times New Roman" w:cs="Times New Roman"/>
          <w:b/>
        </w:rPr>
        <w:t>4.5. Анализ тенденций развития в сфере основной деятельности эмитента</w:t>
      </w:r>
      <w:bookmarkEnd w:id="43"/>
    </w:p>
    <w:p w14:paraId="42C5BE19" w14:textId="77777777" w:rsidR="00BF231C" w:rsidRDefault="00BF231C" w:rsidP="00BF231C">
      <w:pPr>
        <w:pStyle w:val="ConsPlusNormal"/>
        <w:ind w:firstLine="540"/>
        <w:jc w:val="both"/>
        <w:outlineLvl w:val="4"/>
        <w:rPr>
          <w:rFonts w:ascii="Times New Roman" w:hAnsi="Times New Roman" w:cs="Times New Roman"/>
          <w:b/>
          <w:i/>
          <w:sz w:val="22"/>
          <w:szCs w:val="22"/>
        </w:rPr>
      </w:pPr>
    </w:p>
    <w:p w14:paraId="371AA72A" w14:textId="77777777" w:rsid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1452A008" w14:textId="77777777" w:rsidR="00752ED3" w:rsidRPr="005B034E" w:rsidRDefault="00752ED3" w:rsidP="00752ED3">
      <w:pPr>
        <w:autoSpaceDE w:val="0"/>
        <w:autoSpaceDN w:val="0"/>
        <w:adjustRightInd w:val="0"/>
        <w:spacing w:after="0" w:line="240" w:lineRule="auto"/>
        <w:ind w:firstLine="540"/>
        <w:jc w:val="both"/>
        <w:outlineLvl w:val="2"/>
        <w:rPr>
          <w:rFonts w:ascii="Times New Roman" w:hAnsi="Times New Roman" w:cs="Times New Roman"/>
          <w:b/>
        </w:rPr>
      </w:pPr>
    </w:p>
    <w:p w14:paraId="40D207F5"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44" w:name="_Toc455738151"/>
      <w:r w:rsidRPr="005B034E">
        <w:rPr>
          <w:rFonts w:ascii="Times New Roman" w:hAnsi="Times New Roman" w:cs="Times New Roman"/>
          <w:b/>
        </w:rPr>
        <w:t>4.6. Анализ факторов и условий, влияющих на деятельность эмитента</w:t>
      </w:r>
      <w:bookmarkEnd w:id="44"/>
    </w:p>
    <w:p w14:paraId="57F4B0AF" w14:textId="77777777" w:rsidR="007521A9" w:rsidRPr="00BF231C" w:rsidRDefault="007521A9" w:rsidP="00BF231C">
      <w:pPr>
        <w:autoSpaceDE w:val="0"/>
        <w:autoSpaceDN w:val="0"/>
        <w:adjustRightInd w:val="0"/>
        <w:spacing w:after="0" w:line="240" w:lineRule="auto"/>
        <w:ind w:firstLine="540"/>
        <w:jc w:val="both"/>
        <w:rPr>
          <w:rFonts w:ascii="Times New Roman" w:hAnsi="Times New Roman" w:cs="Times New Roman"/>
          <w:b/>
          <w:i/>
        </w:rPr>
      </w:pPr>
    </w:p>
    <w:p w14:paraId="111FCAC5" w14:textId="77777777" w:rsidR="00C80F56" w:rsidRPr="00C80F56" w:rsidRDefault="00C80F56" w:rsidP="00C80F56">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На деятельность Группы ЛСР в отрасли влияют факторы/условия, характерные для строительного рынка в целом:</w:t>
      </w:r>
    </w:p>
    <w:p w14:paraId="0BB2A097" w14:textId="77777777" w:rsidR="00C80F56" w:rsidRPr="00C80F56" w:rsidRDefault="00C80F56" w:rsidP="00C80F56">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 изменение реальных доходов населения;</w:t>
      </w:r>
    </w:p>
    <w:p w14:paraId="5EC77D19" w14:textId="77777777" w:rsidR="00C80F56" w:rsidRPr="00C80F56" w:rsidRDefault="00C80F56" w:rsidP="00C80F56">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 изменение налогового законодательства;</w:t>
      </w:r>
    </w:p>
    <w:p w14:paraId="2617036C" w14:textId="77777777" w:rsidR="00C80F56" w:rsidRPr="00C80F56" w:rsidRDefault="00C80F56" w:rsidP="00C80F56">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 изменение конкурентной ситуации на рынке.</w:t>
      </w:r>
    </w:p>
    <w:p w14:paraId="5BEB09D1" w14:textId="77777777" w:rsidR="00C80F56" w:rsidRPr="00C80F56" w:rsidRDefault="00C80F56" w:rsidP="00C80F56">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Данные факторы будут оказывать влияние на деятельность Группы ЛСР в среднесрочной перспективе. Результатом влияния данных показателей является рост/снижение объемов продаж Группы ЛСР.</w:t>
      </w:r>
    </w:p>
    <w:p w14:paraId="62E490FB" w14:textId="77777777" w:rsidR="00C80F56" w:rsidRPr="00C80F56" w:rsidRDefault="00C80F56" w:rsidP="00C80F56">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Действия, предпринимаемые группой компаний, и действия, которые группа планирует предпринять в будущем для эффективного использования данных факторов и условий:</w:t>
      </w:r>
    </w:p>
    <w:p w14:paraId="759AE943" w14:textId="77777777" w:rsidR="00C80F56" w:rsidRPr="00C80F56" w:rsidRDefault="00C80F56" w:rsidP="00C80F56">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В настоящее время Группа ЛСР предпринимает и планирует предпринимать действия, направленные на расширение рынков сбыта.</w:t>
      </w:r>
    </w:p>
    <w:p w14:paraId="52F3A7C0" w14:textId="77777777" w:rsidR="00C80F56" w:rsidRPr="00C80F56" w:rsidRDefault="00C80F56" w:rsidP="00C80F56">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Способы, применяемые группой компаний, и способы, которые группа планирует использовать в будущем для снижения негативного эффекта факторов и условий, влияющих на деятельность компаний группы:</w:t>
      </w:r>
    </w:p>
    <w:p w14:paraId="687746B1" w14:textId="77777777" w:rsidR="00C80F56" w:rsidRPr="00C80F56" w:rsidRDefault="00C80F56" w:rsidP="00C80F56">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 рациональная маркетинговая политика;</w:t>
      </w:r>
    </w:p>
    <w:p w14:paraId="42DFDB41" w14:textId="77777777" w:rsidR="00C80F56" w:rsidRPr="00C80F56" w:rsidRDefault="00C80F56" w:rsidP="00C80F56">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 осуществление регулярных рыночных исследований.</w:t>
      </w:r>
    </w:p>
    <w:p w14:paraId="20EB161F" w14:textId="77777777" w:rsidR="00C80F56" w:rsidRPr="00C80F56" w:rsidRDefault="00C80F56" w:rsidP="00C80F56">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 расширение рынков сбыта.</w:t>
      </w:r>
    </w:p>
    <w:p w14:paraId="75BC5E01" w14:textId="77777777" w:rsidR="00C80F56" w:rsidRPr="00C80F56" w:rsidRDefault="00C80F56" w:rsidP="00C80F56">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Существенные события/факторы, которые могут в наибольшей степени негативно повлиять на возможность получения компаниями группы в будущем таких же или более высоких результатов, по сравнению с результатами, полученными за последний отчетный период, а также вероятность наступления таких событий (возникновения факторов).</w:t>
      </w:r>
    </w:p>
    <w:p w14:paraId="566F35C9" w14:textId="77777777" w:rsidR="00C80F56" w:rsidRPr="00C80F56" w:rsidRDefault="00C80F56" w:rsidP="00C80F56">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 усиление конкуренции со стороны других участников строительного рынка. В случае возникновения данного фактора Группа ЛСР планирует осуществлять действия, направленные на расширение рынков сбыта и использовать свои конкурентные преимущества.</w:t>
      </w:r>
    </w:p>
    <w:p w14:paraId="71B8800F" w14:textId="036F4FBE" w:rsidR="00752ED3" w:rsidRPr="00CF6D01" w:rsidRDefault="00C80F56" w:rsidP="00CF6D01">
      <w:pPr>
        <w:autoSpaceDE w:val="0"/>
        <w:autoSpaceDN w:val="0"/>
        <w:adjustRightInd w:val="0"/>
        <w:spacing w:after="0" w:line="240" w:lineRule="auto"/>
        <w:ind w:firstLine="540"/>
        <w:jc w:val="both"/>
        <w:rPr>
          <w:rFonts w:ascii="Times New Roman" w:hAnsi="Times New Roman" w:cs="Times New Roman"/>
          <w:b/>
          <w:i/>
        </w:rPr>
      </w:pPr>
      <w:r w:rsidRPr="00C80F56">
        <w:rPr>
          <w:rFonts w:ascii="Times New Roman" w:hAnsi="Times New Roman" w:cs="Times New Roman"/>
          <w:b/>
          <w:i/>
        </w:rPr>
        <w:t>Существенные события/факторы, которые могут улучшить результаты деятельности группы компаний, и вероятность их наступления, а также продолжительность их действия.</w:t>
      </w:r>
    </w:p>
    <w:p w14:paraId="5F963A7E" w14:textId="77777777" w:rsidR="00C80F56" w:rsidRPr="005B034E" w:rsidRDefault="00C80F56" w:rsidP="00752ED3">
      <w:pPr>
        <w:autoSpaceDE w:val="0"/>
        <w:autoSpaceDN w:val="0"/>
        <w:adjustRightInd w:val="0"/>
        <w:spacing w:after="0" w:line="240" w:lineRule="auto"/>
        <w:ind w:firstLine="540"/>
        <w:jc w:val="both"/>
        <w:outlineLvl w:val="2"/>
        <w:rPr>
          <w:rFonts w:ascii="Times New Roman" w:hAnsi="Times New Roman" w:cs="Times New Roman"/>
          <w:b/>
        </w:rPr>
      </w:pPr>
    </w:p>
    <w:p w14:paraId="4E15AECB"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45" w:name="_Toc455738152"/>
      <w:r w:rsidRPr="005B034E">
        <w:rPr>
          <w:rFonts w:ascii="Times New Roman" w:hAnsi="Times New Roman" w:cs="Times New Roman"/>
          <w:b/>
        </w:rPr>
        <w:t>4.7. Конкуренты эмитента</w:t>
      </w:r>
      <w:bookmarkEnd w:id="45"/>
    </w:p>
    <w:p w14:paraId="13080ACC" w14:textId="77777777" w:rsidR="00BF231C" w:rsidRDefault="00BF231C" w:rsidP="003A7716">
      <w:pPr>
        <w:pStyle w:val="ConsPlusNormal"/>
        <w:ind w:firstLine="540"/>
        <w:jc w:val="both"/>
        <w:outlineLvl w:val="4"/>
        <w:rPr>
          <w:rFonts w:ascii="Times New Roman" w:hAnsi="Times New Roman" w:cs="Times New Roman"/>
          <w:b/>
          <w:i/>
          <w:sz w:val="22"/>
          <w:szCs w:val="22"/>
        </w:rPr>
      </w:pPr>
    </w:p>
    <w:p w14:paraId="3692E809" w14:textId="77777777" w:rsid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07BFF3B8" w14:textId="63650A9E" w:rsidR="007F2DC8" w:rsidRPr="005B034E" w:rsidRDefault="007F2DC8" w:rsidP="00752ED3">
      <w:pPr>
        <w:pStyle w:val="ConsPlusNormal"/>
        <w:ind w:firstLine="540"/>
        <w:jc w:val="both"/>
        <w:rPr>
          <w:rFonts w:ascii="Times New Roman" w:hAnsi="Times New Roman" w:cs="Times New Roman"/>
          <w:sz w:val="22"/>
          <w:szCs w:val="22"/>
        </w:rPr>
      </w:pPr>
      <w:r w:rsidRPr="005B034E">
        <w:rPr>
          <w:rFonts w:ascii="Times New Roman" w:hAnsi="Times New Roman" w:cs="Times New Roman"/>
          <w:sz w:val="22"/>
          <w:szCs w:val="22"/>
        </w:rPr>
        <w:br w:type="page"/>
      </w:r>
    </w:p>
    <w:p w14:paraId="69F595C9"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0D80315A" w14:textId="77777777" w:rsidR="00B87487" w:rsidRPr="005B034E" w:rsidRDefault="00B87487" w:rsidP="006F3D9C">
      <w:pPr>
        <w:autoSpaceDE w:val="0"/>
        <w:autoSpaceDN w:val="0"/>
        <w:adjustRightInd w:val="0"/>
        <w:spacing w:after="0" w:line="240" w:lineRule="auto"/>
        <w:ind w:firstLine="540"/>
        <w:jc w:val="both"/>
        <w:outlineLvl w:val="1"/>
        <w:rPr>
          <w:rFonts w:ascii="Times New Roman" w:hAnsi="Times New Roman" w:cs="Times New Roman"/>
          <w:b/>
        </w:rPr>
      </w:pPr>
      <w:bookmarkStart w:id="46" w:name="_Toc455738153"/>
      <w:r w:rsidRPr="005B034E">
        <w:rPr>
          <w:rFonts w:ascii="Times New Roman" w:hAnsi="Times New Roman" w:cs="Times New Roman"/>
          <w:b/>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46"/>
    </w:p>
    <w:p w14:paraId="09F20617"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24E06345"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47" w:name="_Toc455738154"/>
      <w:r w:rsidRPr="005B034E">
        <w:rPr>
          <w:rFonts w:ascii="Times New Roman" w:hAnsi="Times New Roman" w:cs="Times New Roman"/>
          <w:b/>
        </w:rPr>
        <w:t>5.1. Сведения о структуре и компетенции органов управления эмитента</w:t>
      </w:r>
      <w:bookmarkEnd w:id="47"/>
    </w:p>
    <w:p w14:paraId="3EF5C660" w14:textId="77777777" w:rsidR="00BF231C" w:rsidRDefault="00BF231C" w:rsidP="00BF231C">
      <w:pPr>
        <w:pStyle w:val="ConsPlusNormal"/>
        <w:ind w:firstLine="540"/>
        <w:jc w:val="both"/>
        <w:outlineLvl w:val="4"/>
        <w:rPr>
          <w:rFonts w:ascii="Times New Roman" w:hAnsi="Times New Roman" w:cs="Times New Roman"/>
          <w:b/>
          <w:i/>
          <w:sz w:val="22"/>
          <w:szCs w:val="22"/>
        </w:rPr>
      </w:pPr>
    </w:p>
    <w:p w14:paraId="75C8144F" w14:textId="77777777" w:rsidR="00BF231C" w:rsidRDefault="00BF231C" w:rsidP="00BF231C">
      <w:pPr>
        <w:autoSpaceDE w:val="0"/>
        <w:autoSpaceDN w:val="0"/>
        <w:adjustRightInd w:val="0"/>
        <w:spacing w:after="0" w:line="240" w:lineRule="auto"/>
        <w:ind w:firstLine="540"/>
        <w:jc w:val="both"/>
        <w:rPr>
          <w:rFonts w:ascii="Times New Roman" w:hAnsi="Times New Roman" w:cs="Times New Roman"/>
          <w:b/>
          <w:i/>
        </w:rPr>
      </w:pPr>
      <w:r w:rsidRPr="00BF231C">
        <w:rPr>
          <w:rFonts w:ascii="Times New Roman"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27A0CA5A" w14:textId="77777777" w:rsidR="00CC046F" w:rsidRPr="005B034E" w:rsidRDefault="00CC046F" w:rsidP="00CC046F">
      <w:pPr>
        <w:pStyle w:val="ConsPlusNormal"/>
        <w:ind w:firstLine="540"/>
        <w:jc w:val="both"/>
        <w:outlineLvl w:val="4"/>
        <w:rPr>
          <w:rFonts w:ascii="Times New Roman" w:hAnsi="Times New Roman" w:cs="Times New Roman"/>
          <w:sz w:val="22"/>
          <w:szCs w:val="22"/>
        </w:rPr>
      </w:pPr>
    </w:p>
    <w:p w14:paraId="5E7FB10A"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48" w:name="_Toc455738155"/>
      <w:r w:rsidRPr="005B034E">
        <w:rPr>
          <w:rFonts w:ascii="Times New Roman" w:hAnsi="Times New Roman" w:cs="Times New Roman"/>
          <w:b/>
        </w:rPr>
        <w:t>5.2. Информация о лицах, входящих в состав органов управления эмитента</w:t>
      </w:r>
      <w:bookmarkEnd w:id="48"/>
    </w:p>
    <w:p w14:paraId="63B7BE5F" w14:textId="77777777" w:rsidR="00A47779" w:rsidRPr="00BF231C" w:rsidRDefault="00A47779" w:rsidP="007935F2">
      <w:pPr>
        <w:autoSpaceDE w:val="0"/>
        <w:autoSpaceDN w:val="0"/>
        <w:adjustRightInd w:val="0"/>
        <w:spacing w:after="0" w:line="228" w:lineRule="auto"/>
        <w:ind w:firstLine="540"/>
        <w:jc w:val="both"/>
        <w:rPr>
          <w:rFonts w:ascii="Times New Roman" w:hAnsi="Times New Roman" w:cs="Times New Roman"/>
        </w:rPr>
      </w:pPr>
    </w:p>
    <w:p w14:paraId="376B7001" w14:textId="5287B090" w:rsidR="00BF231C" w:rsidRPr="00BF231C" w:rsidRDefault="00BF231C" w:rsidP="007935F2">
      <w:pPr>
        <w:widowControl w:val="0"/>
        <w:autoSpaceDE w:val="0"/>
        <w:autoSpaceDN w:val="0"/>
        <w:adjustRightInd w:val="0"/>
        <w:spacing w:after="0" w:line="228" w:lineRule="auto"/>
        <w:jc w:val="center"/>
        <w:outlineLvl w:val="1"/>
        <w:rPr>
          <w:rFonts w:ascii="Times New Roman" w:eastAsia="Times New Roman" w:hAnsi="Times New Roman" w:cs="Times New Roman"/>
          <w:b/>
          <w:bCs/>
          <w:lang w:eastAsia="ru-RU"/>
        </w:rPr>
      </w:pPr>
      <w:bookmarkStart w:id="49" w:name="_Toc450921277"/>
      <w:bookmarkStart w:id="50" w:name="_Toc455738156"/>
      <w:r w:rsidRPr="00BF231C">
        <w:rPr>
          <w:rFonts w:ascii="Times New Roman" w:eastAsia="Times New Roman" w:hAnsi="Times New Roman" w:cs="Times New Roman"/>
          <w:b/>
          <w:bCs/>
          <w:lang w:eastAsia="ru-RU"/>
        </w:rPr>
        <w:t>Состав совета директоров (наблюдательного совета) эмитента</w:t>
      </w:r>
      <w:bookmarkEnd w:id="49"/>
      <w:bookmarkEnd w:id="50"/>
    </w:p>
    <w:p w14:paraId="2FB4B96B"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p>
    <w:p w14:paraId="433A1CA8"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Вахмистров Александр Иванович</w:t>
      </w:r>
    </w:p>
    <w:p w14:paraId="35CDE61D" w14:textId="77777777" w:rsidR="0063539F" w:rsidRDefault="0063539F" w:rsidP="007935F2">
      <w:pPr>
        <w:widowControl w:val="0"/>
        <w:autoSpaceDE w:val="0"/>
        <w:autoSpaceDN w:val="0"/>
        <w:adjustRightInd w:val="0"/>
        <w:spacing w:after="0" w:line="228" w:lineRule="auto"/>
        <w:rPr>
          <w:rFonts w:ascii="Times New Roman" w:eastAsia="Times New Roman" w:hAnsi="Times New Roman" w:cs="Times New Roman"/>
          <w:b/>
          <w:bCs/>
          <w:i/>
          <w:iCs/>
          <w:lang w:eastAsia="ru-RU"/>
        </w:rPr>
      </w:pPr>
      <w:r w:rsidRPr="00BF231C">
        <w:rPr>
          <w:rFonts w:ascii="Times New Roman" w:eastAsia="Times New Roman" w:hAnsi="Times New Roman" w:cs="Times New Roman"/>
          <w:b/>
          <w:bCs/>
          <w:i/>
          <w:iCs/>
          <w:lang w:eastAsia="ru-RU"/>
        </w:rPr>
        <w:t>(председатель)</w:t>
      </w:r>
    </w:p>
    <w:p w14:paraId="48C7D1C9" w14:textId="77777777" w:rsidR="003312C6" w:rsidRPr="003312C6" w:rsidRDefault="003312C6" w:rsidP="007935F2">
      <w:pPr>
        <w:widowControl w:val="0"/>
        <w:autoSpaceDE w:val="0"/>
        <w:autoSpaceDN w:val="0"/>
        <w:adjustRightInd w:val="0"/>
        <w:spacing w:after="0" w:line="228" w:lineRule="auto"/>
        <w:rPr>
          <w:rFonts w:ascii="Times New Roman" w:eastAsia="Times New Roman" w:hAnsi="Times New Roman" w:cs="Times New Roman"/>
          <w:lang w:eastAsia="ru-RU"/>
        </w:rPr>
      </w:pPr>
    </w:p>
    <w:p w14:paraId="2EE3D58F" w14:textId="77777777" w:rsidR="00BF231C" w:rsidRDefault="00BF231C" w:rsidP="007935F2">
      <w:pPr>
        <w:widowControl w:val="0"/>
        <w:autoSpaceDE w:val="0"/>
        <w:autoSpaceDN w:val="0"/>
        <w:adjustRightInd w:val="0"/>
        <w:spacing w:after="0" w:line="228" w:lineRule="auto"/>
        <w:rPr>
          <w:rFonts w:ascii="Times New Roman" w:eastAsia="Times New Roman" w:hAnsi="Times New Roman" w:cs="Times New Roman"/>
          <w:b/>
          <w:bCs/>
          <w:i/>
          <w:iCs/>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1954</w:t>
      </w:r>
    </w:p>
    <w:p w14:paraId="4CBC2928" w14:textId="77777777" w:rsidR="003312C6" w:rsidRPr="003312C6" w:rsidRDefault="003312C6" w:rsidP="007935F2">
      <w:pPr>
        <w:widowControl w:val="0"/>
        <w:autoSpaceDE w:val="0"/>
        <w:autoSpaceDN w:val="0"/>
        <w:adjustRightInd w:val="0"/>
        <w:spacing w:after="0" w:line="228" w:lineRule="auto"/>
        <w:rPr>
          <w:rFonts w:ascii="Times New Roman" w:eastAsia="Times New Roman" w:hAnsi="Times New Roman" w:cs="Times New Roman"/>
          <w:lang w:eastAsia="ru-RU"/>
        </w:rPr>
      </w:pPr>
    </w:p>
    <w:p w14:paraId="79836AA2"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419ED066"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4ADA32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2C4CD32B"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14592806"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3B6136A3"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B79D77F"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076FEAA9" w14:textId="77777777" w:rsidTr="00083F6F">
        <w:tc>
          <w:tcPr>
            <w:tcW w:w="1332" w:type="dxa"/>
            <w:tcBorders>
              <w:top w:val="single" w:sz="6" w:space="0" w:color="auto"/>
              <w:left w:val="double" w:sz="6" w:space="0" w:color="auto"/>
              <w:bottom w:val="single" w:sz="6" w:space="0" w:color="auto"/>
              <w:right w:val="single" w:sz="6" w:space="0" w:color="auto"/>
            </w:tcBorders>
          </w:tcPr>
          <w:p w14:paraId="1A4DDCA9"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3816F02C"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6308AB5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5EA1FCE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F231C" w:rsidRPr="00BF231C" w14:paraId="14DC59F4" w14:textId="77777777" w:rsidTr="00083F6F">
        <w:tc>
          <w:tcPr>
            <w:tcW w:w="1332" w:type="dxa"/>
            <w:tcBorders>
              <w:top w:val="single" w:sz="6" w:space="0" w:color="auto"/>
              <w:left w:val="double" w:sz="6" w:space="0" w:color="auto"/>
              <w:bottom w:val="single" w:sz="6" w:space="0" w:color="auto"/>
              <w:right w:val="single" w:sz="6" w:space="0" w:color="auto"/>
            </w:tcBorders>
          </w:tcPr>
          <w:p w14:paraId="6B8A0678" w14:textId="77777777" w:rsidR="00BF231C" w:rsidRPr="00384CA9"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384CA9">
              <w:rPr>
                <w:rFonts w:ascii="Times New Roman" w:eastAsia="Times New Roman" w:hAnsi="Times New Roman" w:cs="Times New Roman"/>
                <w:lang w:eastAsia="ru-RU"/>
              </w:rPr>
              <w:t>2010</w:t>
            </w:r>
          </w:p>
        </w:tc>
        <w:tc>
          <w:tcPr>
            <w:tcW w:w="1260" w:type="dxa"/>
            <w:tcBorders>
              <w:top w:val="single" w:sz="6" w:space="0" w:color="auto"/>
              <w:left w:val="single" w:sz="6" w:space="0" w:color="auto"/>
              <w:bottom w:val="single" w:sz="6" w:space="0" w:color="auto"/>
              <w:right w:val="single" w:sz="6" w:space="0" w:color="auto"/>
            </w:tcBorders>
          </w:tcPr>
          <w:p w14:paraId="292728D3" w14:textId="77777777" w:rsidR="00BF231C" w:rsidRPr="008F393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F393E">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5E55EA76" w14:textId="77777777" w:rsidR="00BF231C" w:rsidRPr="00F656A6"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ОАО "Группа ЛСР"</w:t>
            </w:r>
          </w:p>
        </w:tc>
        <w:tc>
          <w:tcPr>
            <w:tcW w:w="2680" w:type="dxa"/>
            <w:tcBorders>
              <w:top w:val="single" w:sz="6" w:space="0" w:color="auto"/>
              <w:left w:val="single" w:sz="6" w:space="0" w:color="auto"/>
              <w:bottom w:val="single" w:sz="6" w:space="0" w:color="auto"/>
              <w:right w:val="double" w:sz="6" w:space="0" w:color="auto"/>
            </w:tcBorders>
          </w:tcPr>
          <w:p w14:paraId="21109978" w14:textId="77777777" w:rsidR="00BF231C" w:rsidRPr="0081572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1572E">
              <w:rPr>
                <w:rFonts w:ascii="Times New Roman" w:eastAsia="Times New Roman" w:hAnsi="Times New Roman" w:cs="Times New Roman"/>
                <w:lang w:eastAsia="ru-RU"/>
              </w:rPr>
              <w:t>Генеральный директор, Председатель Правления</w:t>
            </w:r>
          </w:p>
        </w:tc>
      </w:tr>
      <w:tr w:rsidR="00BF231C" w:rsidRPr="00BF231C" w14:paraId="5A248259" w14:textId="77777777" w:rsidTr="00083F6F">
        <w:tc>
          <w:tcPr>
            <w:tcW w:w="1332" w:type="dxa"/>
            <w:tcBorders>
              <w:top w:val="single" w:sz="6" w:space="0" w:color="auto"/>
              <w:left w:val="double" w:sz="6" w:space="0" w:color="auto"/>
              <w:bottom w:val="single" w:sz="6" w:space="0" w:color="auto"/>
              <w:right w:val="single" w:sz="6" w:space="0" w:color="auto"/>
            </w:tcBorders>
          </w:tcPr>
          <w:p w14:paraId="64739272" w14:textId="77777777" w:rsidR="00BF231C" w:rsidRPr="00384CA9"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384CA9">
              <w:rPr>
                <w:rFonts w:ascii="Times New Roman" w:eastAsia="Times New Roman" w:hAnsi="Times New Roman" w:cs="Times New Roman"/>
                <w:lang w:eastAsia="ru-RU"/>
              </w:rPr>
              <w:t>2010</w:t>
            </w:r>
          </w:p>
        </w:tc>
        <w:tc>
          <w:tcPr>
            <w:tcW w:w="1260" w:type="dxa"/>
            <w:tcBorders>
              <w:top w:val="single" w:sz="6" w:space="0" w:color="auto"/>
              <w:left w:val="single" w:sz="6" w:space="0" w:color="auto"/>
              <w:bottom w:val="single" w:sz="6" w:space="0" w:color="auto"/>
              <w:right w:val="single" w:sz="6" w:space="0" w:color="auto"/>
            </w:tcBorders>
          </w:tcPr>
          <w:p w14:paraId="40C61115" w14:textId="77777777" w:rsidR="00BF231C" w:rsidRPr="008F393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F393E">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098A1B2A" w14:textId="77777777" w:rsidR="00BF231C" w:rsidRPr="00F656A6"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1240C725" w14:textId="77777777" w:rsidR="00BF231C" w:rsidRPr="0081572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1572E">
              <w:rPr>
                <w:rFonts w:ascii="Times New Roman" w:eastAsia="Times New Roman" w:hAnsi="Times New Roman" w:cs="Times New Roman"/>
                <w:lang w:eastAsia="ru-RU"/>
              </w:rPr>
              <w:t>Генеральный директор</w:t>
            </w:r>
          </w:p>
        </w:tc>
      </w:tr>
      <w:tr w:rsidR="00BF231C" w:rsidRPr="00BF231C" w14:paraId="7ED9D202" w14:textId="77777777" w:rsidTr="00083F6F">
        <w:tc>
          <w:tcPr>
            <w:tcW w:w="1332" w:type="dxa"/>
            <w:tcBorders>
              <w:top w:val="single" w:sz="6" w:space="0" w:color="auto"/>
              <w:left w:val="double" w:sz="6" w:space="0" w:color="auto"/>
              <w:bottom w:val="single" w:sz="6" w:space="0" w:color="auto"/>
              <w:right w:val="single" w:sz="6" w:space="0" w:color="auto"/>
            </w:tcBorders>
          </w:tcPr>
          <w:p w14:paraId="45A97B1B" w14:textId="77777777" w:rsidR="00BF231C" w:rsidRPr="00384CA9"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384CA9">
              <w:rPr>
                <w:rFonts w:ascii="Times New Roman" w:eastAsia="Times New Roman" w:hAnsi="Times New Roman" w:cs="Times New Roman"/>
                <w:lang w:eastAsia="ru-RU"/>
              </w:rPr>
              <w:t>2010</w:t>
            </w:r>
          </w:p>
        </w:tc>
        <w:tc>
          <w:tcPr>
            <w:tcW w:w="1260" w:type="dxa"/>
            <w:tcBorders>
              <w:top w:val="single" w:sz="6" w:space="0" w:color="auto"/>
              <w:left w:val="single" w:sz="6" w:space="0" w:color="auto"/>
              <w:bottom w:val="single" w:sz="6" w:space="0" w:color="auto"/>
              <w:right w:val="single" w:sz="6" w:space="0" w:color="auto"/>
            </w:tcBorders>
          </w:tcPr>
          <w:p w14:paraId="11E48E6F" w14:textId="77777777" w:rsidR="00BF231C" w:rsidRPr="008F393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F393E">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0838E0B7" w14:textId="77777777" w:rsidR="00BF231C" w:rsidRPr="00F656A6"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ООО "ЛСР-Строй"</w:t>
            </w:r>
          </w:p>
        </w:tc>
        <w:tc>
          <w:tcPr>
            <w:tcW w:w="2680" w:type="dxa"/>
            <w:tcBorders>
              <w:top w:val="single" w:sz="6" w:space="0" w:color="auto"/>
              <w:left w:val="single" w:sz="6" w:space="0" w:color="auto"/>
              <w:bottom w:val="single" w:sz="6" w:space="0" w:color="auto"/>
              <w:right w:val="double" w:sz="6" w:space="0" w:color="auto"/>
            </w:tcBorders>
          </w:tcPr>
          <w:p w14:paraId="09117C4A" w14:textId="77777777" w:rsidR="00BF231C" w:rsidRPr="0081572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1572E">
              <w:rPr>
                <w:rFonts w:ascii="Times New Roman" w:eastAsia="Times New Roman" w:hAnsi="Times New Roman" w:cs="Times New Roman"/>
                <w:lang w:eastAsia="ru-RU"/>
              </w:rPr>
              <w:t>Генеральный директор</w:t>
            </w:r>
          </w:p>
        </w:tc>
      </w:tr>
      <w:tr w:rsidR="00BF231C" w:rsidRPr="00BF231C" w14:paraId="6DCFDB11" w14:textId="77777777" w:rsidTr="00083F6F">
        <w:tc>
          <w:tcPr>
            <w:tcW w:w="1332" w:type="dxa"/>
            <w:tcBorders>
              <w:top w:val="single" w:sz="6" w:space="0" w:color="auto"/>
              <w:left w:val="double" w:sz="6" w:space="0" w:color="auto"/>
              <w:bottom w:val="single" w:sz="6" w:space="0" w:color="auto"/>
              <w:right w:val="single" w:sz="6" w:space="0" w:color="auto"/>
            </w:tcBorders>
          </w:tcPr>
          <w:p w14:paraId="055AA099" w14:textId="77777777" w:rsidR="00BF231C" w:rsidRPr="00384CA9"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384CA9">
              <w:rPr>
                <w:rFonts w:ascii="Times New Roman" w:eastAsia="Times New Roman" w:hAnsi="Times New Roman" w:cs="Times New Roman"/>
                <w:lang w:eastAsia="ru-RU"/>
              </w:rPr>
              <w:t>2011</w:t>
            </w:r>
          </w:p>
        </w:tc>
        <w:tc>
          <w:tcPr>
            <w:tcW w:w="1260" w:type="dxa"/>
            <w:tcBorders>
              <w:top w:val="single" w:sz="6" w:space="0" w:color="auto"/>
              <w:left w:val="single" w:sz="6" w:space="0" w:color="auto"/>
              <w:bottom w:val="single" w:sz="6" w:space="0" w:color="auto"/>
              <w:right w:val="single" w:sz="6" w:space="0" w:color="auto"/>
            </w:tcBorders>
          </w:tcPr>
          <w:p w14:paraId="00CFC974" w14:textId="77777777" w:rsidR="00BF231C" w:rsidRPr="008F393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F393E">
              <w:rPr>
                <w:rFonts w:ascii="Times New Roman" w:eastAsia="Times New Roman" w:hAnsi="Times New Roman" w:cs="Times New Roman"/>
                <w:lang w:eastAsia="ru-RU"/>
              </w:rPr>
              <w:t>2011</w:t>
            </w:r>
          </w:p>
        </w:tc>
        <w:tc>
          <w:tcPr>
            <w:tcW w:w="3980" w:type="dxa"/>
            <w:tcBorders>
              <w:top w:val="single" w:sz="6" w:space="0" w:color="auto"/>
              <w:left w:val="single" w:sz="6" w:space="0" w:color="auto"/>
              <w:bottom w:val="single" w:sz="6" w:space="0" w:color="auto"/>
              <w:right w:val="single" w:sz="6" w:space="0" w:color="auto"/>
            </w:tcBorders>
          </w:tcPr>
          <w:p w14:paraId="3E701FA3" w14:textId="77777777" w:rsidR="00BF231C" w:rsidRPr="00F656A6"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ЗАО "ЛСР-Базовые"</w:t>
            </w:r>
          </w:p>
        </w:tc>
        <w:tc>
          <w:tcPr>
            <w:tcW w:w="2680" w:type="dxa"/>
            <w:tcBorders>
              <w:top w:val="single" w:sz="6" w:space="0" w:color="auto"/>
              <w:left w:val="single" w:sz="6" w:space="0" w:color="auto"/>
              <w:bottom w:val="single" w:sz="6" w:space="0" w:color="auto"/>
              <w:right w:val="double" w:sz="6" w:space="0" w:color="auto"/>
            </w:tcBorders>
          </w:tcPr>
          <w:p w14:paraId="6E7A8867" w14:textId="77777777" w:rsidR="00BF231C" w:rsidRPr="0081572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1572E">
              <w:rPr>
                <w:rFonts w:ascii="Times New Roman" w:eastAsia="Times New Roman" w:hAnsi="Times New Roman" w:cs="Times New Roman"/>
                <w:lang w:eastAsia="ru-RU"/>
              </w:rPr>
              <w:t>Генеральный директор</w:t>
            </w:r>
          </w:p>
        </w:tc>
      </w:tr>
      <w:tr w:rsidR="00BF231C" w:rsidRPr="00BF231C" w14:paraId="227E8479" w14:textId="77777777" w:rsidTr="00083F6F">
        <w:tc>
          <w:tcPr>
            <w:tcW w:w="1332" w:type="dxa"/>
            <w:tcBorders>
              <w:top w:val="single" w:sz="6" w:space="0" w:color="auto"/>
              <w:left w:val="double" w:sz="6" w:space="0" w:color="auto"/>
              <w:bottom w:val="single" w:sz="6" w:space="0" w:color="auto"/>
              <w:right w:val="single" w:sz="6" w:space="0" w:color="auto"/>
            </w:tcBorders>
          </w:tcPr>
          <w:p w14:paraId="5A13FA8F" w14:textId="77777777" w:rsidR="00BF231C" w:rsidRPr="00384CA9"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384CA9">
              <w:rPr>
                <w:rFonts w:ascii="Times New Roman" w:eastAsia="Times New Roman" w:hAnsi="Times New Roman" w:cs="Times New Roman"/>
                <w:lang w:eastAsia="ru-RU"/>
              </w:rPr>
              <w:t>2012</w:t>
            </w:r>
          </w:p>
        </w:tc>
        <w:tc>
          <w:tcPr>
            <w:tcW w:w="1260" w:type="dxa"/>
            <w:tcBorders>
              <w:top w:val="single" w:sz="6" w:space="0" w:color="auto"/>
              <w:left w:val="single" w:sz="6" w:space="0" w:color="auto"/>
              <w:bottom w:val="single" w:sz="6" w:space="0" w:color="auto"/>
              <w:right w:val="single" w:sz="6" w:space="0" w:color="auto"/>
            </w:tcBorders>
          </w:tcPr>
          <w:p w14:paraId="4B8022A1" w14:textId="77777777" w:rsidR="00BF231C" w:rsidRPr="008F393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F393E">
              <w:rPr>
                <w:rFonts w:ascii="Times New Roman" w:eastAsia="Times New Roman" w:hAnsi="Times New Roman" w:cs="Times New Roman"/>
                <w:lang w:eastAsia="ru-RU"/>
              </w:rPr>
              <w:t>2012</w:t>
            </w:r>
          </w:p>
        </w:tc>
        <w:tc>
          <w:tcPr>
            <w:tcW w:w="3980" w:type="dxa"/>
            <w:tcBorders>
              <w:top w:val="single" w:sz="6" w:space="0" w:color="auto"/>
              <w:left w:val="single" w:sz="6" w:space="0" w:color="auto"/>
              <w:bottom w:val="single" w:sz="6" w:space="0" w:color="auto"/>
              <w:right w:val="single" w:sz="6" w:space="0" w:color="auto"/>
            </w:tcBorders>
          </w:tcPr>
          <w:p w14:paraId="0DBD5CCC" w14:textId="77777777" w:rsidR="00BF231C" w:rsidRPr="00F656A6"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ЗАО "Строительный трест №28"</w:t>
            </w:r>
          </w:p>
        </w:tc>
        <w:tc>
          <w:tcPr>
            <w:tcW w:w="2680" w:type="dxa"/>
            <w:tcBorders>
              <w:top w:val="single" w:sz="6" w:space="0" w:color="auto"/>
              <w:left w:val="single" w:sz="6" w:space="0" w:color="auto"/>
              <w:bottom w:val="single" w:sz="6" w:space="0" w:color="auto"/>
              <w:right w:val="double" w:sz="6" w:space="0" w:color="auto"/>
            </w:tcBorders>
          </w:tcPr>
          <w:p w14:paraId="349DBD93" w14:textId="77777777" w:rsidR="00BF231C" w:rsidRPr="0081572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1572E">
              <w:rPr>
                <w:rFonts w:ascii="Times New Roman" w:eastAsia="Times New Roman" w:hAnsi="Times New Roman" w:cs="Times New Roman"/>
                <w:lang w:eastAsia="ru-RU"/>
              </w:rPr>
              <w:t>Председатель Совета директоров</w:t>
            </w:r>
          </w:p>
        </w:tc>
      </w:tr>
      <w:tr w:rsidR="00BF231C" w:rsidRPr="00BF231C" w14:paraId="2769589C" w14:textId="77777777" w:rsidTr="00083F6F">
        <w:tc>
          <w:tcPr>
            <w:tcW w:w="1332" w:type="dxa"/>
            <w:tcBorders>
              <w:top w:val="single" w:sz="6" w:space="0" w:color="auto"/>
              <w:left w:val="double" w:sz="6" w:space="0" w:color="auto"/>
              <w:bottom w:val="single" w:sz="6" w:space="0" w:color="auto"/>
              <w:right w:val="single" w:sz="6" w:space="0" w:color="auto"/>
            </w:tcBorders>
          </w:tcPr>
          <w:p w14:paraId="6AACE827" w14:textId="77777777" w:rsidR="00BF231C" w:rsidRPr="00384CA9"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384CA9">
              <w:rPr>
                <w:rFonts w:ascii="Times New Roman" w:eastAsia="Times New Roman" w:hAnsi="Times New Roman" w:cs="Times New Roman"/>
                <w:lang w:eastAsia="ru-RU"/>
              </w:rPr>
              <w:t>2012</w:t>
            </w:r>
          </w:p>
        </w:tc>
        <w:tc>
          <w:tcPr>
            <w:tcW w:w="1260" w:type="dxa"/>
            <w:tcBorders>
              <w:top w:val="single" w:sz="6" w:space="0" w:color="auto"/>
              <w:left w:val="single" w:sz="6" w:space="0" w:color="auto"/>
              <w:bottom w:val="single" w:sz="6" w:space="0" w:color="auto"/>
              <w:right w:val="single" w:sz="6" w:space="0" w:color="auto"/>
            </w:tcBorders>
          </w:tcPr>
          <w:p w14:paraId="065303FA" w14:textId="77777777" w:rsidR="00BF231C" w:rsidRPr="008F393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F393E">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39CC3F33" w14:textId="77777777" w:rsidR="00BF231C" w:rsidRPr="003312C6"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ЗАО "Строительный трест</w:t>
            </w:r>
            <w:r w:rsidRPr="003312C6">
              <w:rPr>
                <w:rFonts w:ascii="Times New Roman" w:eastAsia="Times New Roman" w:hAnsi="Times New Roman" w:cs="Times New Roman"/>
                <w:lang w:eastAsia="ru-RU"/>
              </w:rPr>
              <w:t xml:space="preserve"> №28"</w:t>
            </w:r>
          </w:p>
        </w:tc>
        <w:tc>
          <w:tcPr>
            <w:tcW w:w="2680" w:type="dxa"/>
            <w:tcBorders>
              <w:top w:val="single" w:sz="6" w:space="0" w:color="auto"/>
              <w:left w:val="single" w:sz="6" w:space="0" w:color="auto"/>
              <w:bottom w:val="single" w:sz="6" w:space="0" w:color="auto"/>
              <w:right w:val="double" w:sz="6" w:space="0" w:color="auto"/>
            </w:tcBorders>
          </w:tcPr>
          <w:p w14:paraId="6BA155E6" w14:textId="77777777" w:rsidR="00BF231C" w:rsidRPr="0081572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1572E">
              <w:rPr>
                <w:rFonts w:ascii="Times New Roman" w:eastAsia="Times New Roman" w:hAnsi="Times New Roman" w:cs="Times New Roman"/>
                <w:lang w:eastAsia="ru-RU"/>
              </w:rPr>
              <w:t>член Совета директоров</w:t>
            </w:r>
          </w:p>
        </w:tc>
      </w:tr>
      <w:tr w:rsidR="00BF231C" w:rsidRPr="00BF231C" w14:paraId="42C1EA2A" w14:textId="77777777" w:rsidTr="00083F6F">
        <w:tc>
          <w:tcPr>
            <w:tcW w:w="1332" w:type="dxa"/>
            <w:tcBorders>
              <w:top w:val="single" w:sz="6" w:space="0" w:color="auto"/>
              <w:left w:val="double" w:sz="6" w:space="0" w:color="auto"/>
              <w:bottom w:val="single" w:sz="6" w:space="0" w:color="auto"/>
              <w:right w:val="single" w:sz="6" w:space="0" w:color="auto"/>
            </w:tcBorders>
          </w:tcPr>
          <w:p w14:paraId="0F791C7C" w14:textId="77777777" w:rsidR="00BF231C" w:rsidRPr="00384CA9"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384CA9">
              <w:rPr>
                <w:rFonts w:ascii="Times New Roman" w:eastAsia="Times New Roman" w:hAnsi="Times New Roman" w:cs="Times New Roman"/>
                <w:lang w:eastAsia="ru-RU"/>
              </w:rPr>
              <w:t>2014</w:t>
            </w:r>
          </w:p>
        </w:tc>
        <w:tc>
          <w:tcPr>
            <w:tcW w:w="1260" w:type="dxa"/>
            <w:tcBorders>
              <w:top w:val="single" w:sz="6" w:space="0" w:color="auto"/>
              <w:left w:val="single" w:sz="6" w:space="0" w:color="auto"/>
              <w:bottom w:val="single" w:sz="6" w:space="0" w:color="auto"/>
              <w:right w:val="single" w:sz="6" w:space="0" w:color="auto"/>
            </w:tcBorders>
          </w:tcPr>
          <w:p w14:paraId="34468349" w14:textId="12A0110B" w:rsidR="00BF231C" w:rsidRPr="00D71825" w:rsidRDefault="00D71825"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2016</w:t>
            </w:r>
          </w:p>
        </w:tc>
        <w:tc>
          <w:tcPr>
            <w:tcW w:w="3980" w:type="dxa"/>
            <w:tcBorders>
              <w:top w:val="single" w:sz="6" w:space="0" w:color="auto"/>
              <w:left w:val="single" w:sz="6" w:space="0" w:color="auto"/>
              <w:bottom w:val="single" w:sz="6" w:space="0" w:color="auto"/>
              <w:right w:val="single" w:sz="6" w:space="0" w:color="auto"/>
            </w:tcBorders>
          </w:tcPr>
          <w:p w14:paraId="102750E1" w14:textId="77777777" w:rsidR="00BF231C" w:rsidRPr="008F393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F393E">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4F56748B" w14:textId="77777777" w:rsidR="00BF231C" w:rsidRPr="00F656A6"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член Совета директоров</w:t>
            </w:r>
          </w:p>
        </w:tc>
      </w:tr>
      <w:tr w:rsidR="00BF231C" w:rsidRPr="00BF231C" w14:paraId="3CBDF2DF" w14:textId="77777777" w:rsidTr="00083F6F">
        <w:tc>
          <w:tcPr>
            <w:tcW w:w="1332" w:type="dxa"/>
            <w:tcBorders>
              <w:top w:val="single" w:sz="6" w:space="0" w:color="auto"/>
              <w:left w:val="double" w:sz="6" w:space="0" w:color="auto"/>
              <w:bottom w:val="single" w:sz="6" w:space="0" w:color="auto"/>
              <w:right w:val="single" w:sz="6" w:space="0" w:color="auto"/>
            </w:tcBorders>
          </w:tcPr>
          <w:p w14:paraId="244115CA" w14:textId="77777777" w:rsidR="00BF231C" w:rsidRPr="00384CA9"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384CA9">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6FEDB9A0" w14:textId="77777777" w:rsidR="00BF231C" w:rsidRPr="008F393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F393E">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0DF727C3" w14:textId="77777777" w:rsidR="00BF231C" w:rsidRPr="00F656A6"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5DBD283F" w14:textId="77777777" w:rsidR="00BF231C" w:rsidRPr="0081572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1572E">
              <w:rPr>
                <w:rFonts w:ascii="Times New Roman" w:eastAsia="Times New Roman" w:hAnsi="Times New Roman" w:cs="Times New Roman"/>
                <w:lang w:eastAsia="ru-RU"/>
              </w:rPr>
              <w:t>Первый заместитель генерального директора</w:t>
            </w:r>
          </w:p>
        </w:tc>
      </w:tr>
      <w:tr w:rsidR="00BF231C" w:rsidRPr="00BF231C" w14:paraId="47A2C210" w14:textId="77777777" w:rsidTr="00083F6F">
        <w:tc>
          <w:tcPr>
            <w:tcW w:w="1332" w:type="dxa"/>
            <w:tcBorders>
              <w:top w:val="single" w:sz="6" w:space="0" w:color="auto"/>
              <w:left w:val="double" w:sz="6" w:space="0" w:color="auto"/>
              <w:bottom w:val="single" w:sz="6" w:space="0" w:color="auto"/>
              <w:right w:val="single" w:sz="6" w:space="0" w:color="auto"/>
            </w:tcBorders>
          </w:tcPr>
          <w:p w14:paraId="5E1B23C3" w14:textId="77777777" w:rsidR="00BF231C" w:rsidRPr="00384CA9"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384CA9">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5237C602" w14:textId="21BA7EAE" w:rsidR="00BF231C" w:rsidRPr="00C040FD" w:rsidRDefault="00C040FD"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2016</w:t>
            </w:r>
          </w:p>
        </w:tc>
        <w:tc>
          <w:tcPr>
            <w:tcW w:w="3980" w:type="dxa"/>
            <w:tcBorders>
              <w:top w:val="single" w:sz="6" w:space="0" w:color="auto"/>
              <w:left w:val="single" w:sz="6" w:space="0" w:color="auto"/>
              <w:bottom w:val="single" w:sz="6" w:space="0" w:color="auto"/>
              <w:right w:val="single" w:sz="6" w:space="0" w:color="auto"/>
            </w:tcBorders>
          </w:tcPr>
          <w:p w14:paraId="40B41038" w14:textId="77777777" w:rsidR="00BF231C" w:rsidRPr="008F393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F393E">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56DF17D9" w14:textId="77777777" w:rsidR="00BF231C" w:rsidRPr="00F656A6"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член Правления</w:t>
            </w:r>
          </w:p>
        </w:tc>
      </w:tr>
      <w:tr w:rsidR="00BF231C" w:rsidRPr="00BF231C" w14:paraId="3B016EC3" w14:textId="77777777" w:rsidTr="0020432F">
        <w:tc>
          <w:tcPr>
            <w:tcW w:w="1332" w:type="dxa"/>
            <w:tcBorders>
              <w:top w:val="single" w:sz="6" w:space="0" w:color="auto"/>
              <w:left w:val="double" w:sz="6" w:space="0" w:color="auto"/>
              <w:bottom w:val="single" w:sz="6" w:space="0" w:color="auto"/>
              <w:right w:val="single" w:sz="6" w:space="0" w:color="auto"/>
            </w:tcBorders>
          </w:tcPr>
          <w:p w14:paraId="49FBBEAC" w14:textId="77777777" w:rsidR="00BF231C" w:rsidRPr="00384CA9"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384CA9">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59CEA4AC" w14:textId="77777777" w:rsidR="00BF231C" w:rsidRPr="00D71825"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D71825">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679052AB" w14:textId="77777777" w:rsidR="00BF231C" w:rsidRPr="008F393E"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F393E">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26C05173" w14:textId="77777777" w:rsidR="00BF231C" w:rsidRPr="003312C6"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Первый замести</w:t>
            </w:r>
            <w:r w:rsidRPr="003312C6">
              <w:rPr>
                <w:rFonts w:ascii="Times New Roman" w:eastAsia="Times New Roman" w:hAnsi="Times New Roman" w:cs="Times New Roman"/>
                <w:lang w:eastAsia="ru-RU"/>
              </w:rPr>
              <w:t>тель генерального директора</w:t>
            </w:r>
          </w:p>
        </w:tc>
      </w:tr>
      <w:tr w:rsidR="00D71825" w:rsidRPr="00BF231C" w14:paraId="59D02581" w14:textId="77777777" w:rsidTr="0020432F">
        <w:tc>
          <w:tcPr>
            <w:tcW w:w="1332" w:type="dxa"/>
            <w:tcBorders>
              <w:top w:val="single" w:sz="6" w:space="0" w:color="auto"/>
              <w:left w:val="double" w:sz="6" w:space="0" w:color="auto"/>
              <w:bottom w:val="single" w:sz="6" w:space="0" w:color="auto"/>
              <w:right w:val="single" w:sz="6" w:space="0" w:color="auto"/>
            </w:tcBorders>
          </w:tcPr>
          <w:p w14:paraId="565746AA" w14:textId="213BAEB1" w:rsidR="00D71825" w:rsidRPr="00384CA9" w:rsidRDefault="00D71825"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2016</w:t>
            </w:r>
          </w:p>
        </w:tc>
        <w:tc>
          <w:tcPr>
            <w:tcW w:w="1260" w:type="dxa"/>
            <w:tcBorders>
              <w:top w:val="single" w:sz="6" w:space="0" w:color="auto"/>
              <w:left w:val="single" w:sz="6" w:space="0" w:color="auto"/>
              <w:bottom w:val="single" w:sz="6" w:space="0" w:color="auto"/>
              <w:right w:val="single" w:sz="6" w:space="0" w:color="auto"/>
            </w:tcBorders>
          </w:tcPr>
          <w:p w14:paraId="6D3EBF59" w14:textId="3B1343EF" w:rsidR="00D71825" w:rsidRPr="00D71825" w:rsidRDefault="00D71825"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D71825">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1B3FA023" w14:textId="7D719C31" w:rsidR="00D71825" w:rsidRPr="00D71825" w:rsidRDefault="00D71825"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92708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72EF1A48" w14:textId="503F4B90" w:rsidR="00D71825" w:rsidRPr="00D71825" w:rsidRDefault="00D71825"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92708C">
              <w:rPr>
                <w:rFonts w:ascii="Times New Roman" w:eastAsia="Times New Roman" w:hAnsi="Times New Roman" w:cs="Times New Roman"/>
                <w:lang w:eastAsia="ru-RU"/>
              </w:rPr>
              <w:t>Председатель Совета директоров</w:t>
            </w:r>
          </w:p>
        </w:tc>
      </w:tr>
      <w:tr w:rsidR="00FB52C5" w:rsidRPr="00BF231C" w14:paraId="4FCA9023" w14:textId="77777777" w:rsidTr="00083F6F">
        <w:tc>
          <w:tcPr>
            <w:tcW w:w="1332" w:type="dxa"/>
            <w:tcBorders>
              <w:top w:val="single" w:sz="6" w:space="0" w:color="auto"/>
              <w:left w:val="double" w:sz="6" w:space="0" w:color="auto"/>
              <w:bottom w:val="double" w:sz="6" w:space="0" w:color="auto"/>
              <w:right w:val="single" w:sz="6" w:space="0" w:color="auto"/>
            </w:tcBorders>
          </w:tcPr>
          <w:p w14:paraId="75D07E70" w14:textId="290860EA" w:rsidR="00FB52C5" w:rsidRDefault="00FB52C5"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2016</w:t>
            </w:r>
          </w:p>
        </w:tc>
        <w:tc>
          <w:tcPr>
            <w:tcW w:w="1260" w:type="dxa"/>
            <w:tcBorders>
              <w:top w:val="single" w:sz="6" w:space="0" w:color="auto"/>
              <w:left w:val="single" w:sz="6" w:space="0" w:color="auto"/>
              <w:bottom w:val="double" w:sz="6" w:space="0" w:color="auto"/>
              <w:right w:val="single" w:sz="6" w:space="0" w:color="auto"/>
            </w:tcBorders>
          </w:tcPr>
          <w:p w14:paraId="5A8F80E0" w14:textId="39A841B1" w:rsidR="00FB52C5" w:rsidRPr="00D71825" w:rsidRDefault="00FB52C5"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D71825">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4E500AAF" w14:textId="7C0A4B26" w:rsidR="00FB52C5" w:rsidRPr="0092708C" w:rsidRDefault="00FB52C5"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ООО «Областные проекты»</w:t>
            </w:r>
          </w:p>
        </w:tc>
        <w:tc>
          <w:tcPr>
            <w:tcW w:w="2680" w:type="dxa"/>
            <w:tcBorders>
              <w:top w:val="single" w:sz="6" w:space="0" w:color="auto"/>
              <w:left w:val="single" w:sz="6" w:space="0" w:color="auto"/>
              <w:bottom w:val="double" w:sz="6" w:space="0" w:color="auto"/>
              <w:right w:val="double" w:sz="6" w:space="0" w:color="auto"/>
            </w:tcBorders>
          </w:tcPr>
          <w:p w14:paraId="6FB6B855" w14:textId="721A0E5B" w:rsidR="00FB52C5" w:rsidRPr="0092708C" w:rsidRDefault="00FB52C5"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92708C">
              <w:rPr>
                <w:rFonts w:ascii="Times New Roman" w:eastAsia="Times New Roman" w:hAnsi="Times New Roman" w:cs="Times New Roman"/>
                <w:lang w:eastAsia="ru-RU"/>
              </w:rPr>
              <w:t>Генеральный директор</w:t>
            </w:r>
          </w:p>
        </w:tc>
      </w:tr>
    </w:tbl>
    <w:p w14:paraId="2A7123E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517B32F4" w14:textId="0A9AAF15"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участия лица в уставном капитале эмитента, %:</w:t>
      </w:r>
      <w:r w:rsidRPr="00BF231C">
        <w:rPr>
          <w:rFonts w:ascii="Times New Roman" w:eastAsia="Times New Roman" w:hAnsi="Times New Roman" w:cs="Times New Roman"/>
          <w:b/>
          <w:bCs/>
          <w:i/>
          <w:iCs/>
          <w:lang w:eastAsia="ru-RU"/>
        </w:rPr>
        <w:t xml:space="preserve"> 0.</w:t>
      </w:r>
      <w:r w:rsidR="0063539F" w:rsidRPr="00BF231C">
        <w:rPr>
          <w:rFonts w:ascii="Times New Roman" w:eastAsia="Times New Roman" w:hAnsi="Times New Roman" w:cs="Times New Roman"/>
          <w:b/>
          <w:bCs/>
          <w:i/>
          <w:iCs/>
          <w:lang w:eastAsia="ru-RU"/>
        </w:rPr>
        <w:t>01</w:t>
      </w:r>
      <w:r w:rsidR="0063539F">
        <w:rPr>
          <w:rFonts w:ascii="Times New Roman" w:eastAsia="Times New Roman" w:hAnsi="Times New Roman" w:cs="Times New Roman"/>
          <w:b/>
          <w:bCs/>
          <w:i/>
          <w:iCs/>
          <w:lang w:eastAsia="ru-RU"/>
        </w:rPr>
        <w:t>9</w:t>
      </w:r>
    </w:p>
    <w:p w14:paraId="7E5E92E7" w14:textId="6B3B723F"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принадлежащих лицу обыкновенных акций эмитента, %:</w:t>
      </w:r>
      <w:r w:rsidRPr="00BF231C">
        <w:rPr>
          <w:rFonts w:ascii="Times New Roman" w:eastAsia="Times New Roman" w:hAnsi="Times New Roman" w:cs="Times New Roman"/>
          <w:b/>
          <w:bCs/>
          <w:i/>
          <w:iCs/>
          <w:lang w:eastAsia="ru-RU"/>
        </w:rPr>
        <w:t xml:space="preserve"> 0.</w:t>
      </w:r>
      <w:r w:rsidR="0063539F" w:rsidRPr="00BF231C">
        <w:rPr>
          <w:rFonts w:ascii="Times New Roman" w:eastAsia="Times New Roman" w:hAnsi="Times New Roman" w:cs="Times New Roman"/>
          <w:b/>
          <w:bCs/>
          <w:i/>
          <w:iCs/>
          <w:lang w:eastAsia="ru-RU"/>
        </w:rPr>
        <w:t>01</w:t>
      </w:r>
      <w:r w:rsidR="0063539F">
        <w:rPr>
          <w:rFonts w:ascii="Times New Roman" w:eastAsia="Times New Roman" w:hAnsi="Times New Roman" w:cs="Times New Roman"/>
          <w:b/>
          <w:bCs/>
          <w:i/>
          <w:iCs/>
          <w:lang w:eastAsia="ru-RU"/>
        </w:rPr>
        <w:t>9</w:t>
      </w:r>
    </w:p>
    <w:p w14:paraId="1227859E"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p>
    <w:p w14:paraId="113DC343"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об участии в работе комитетов совета директоров</w:t>
      </w:r>
    </w:p>
    <w:p w14:paraId="0978920C"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Член совета директоров(наблюдательного совета) не участвует в работе комитетов совета директоров (наблюдательного совета)</w:t>
      </w:r>
    </w:p>
    <w:p w14:paraId="71878C61"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78216404"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3406D42E"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0506C3C1"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6F906AD3"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125F04D6"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624933AC"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2D503496"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78FE35EE"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p>
    <w:p w14:paraId="4B67EAB0"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Гончаров Дмитрий Валерьевич</w:t>
      </w:r>
    </w:p>
    <w:p w14:paraId="4FABB6C5" w14:textId="7E80FF45"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p>
    <w:p w14:paraId="098F934A"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1970</w:t>
      </w:r>
    </w:p>
    <w:p w14:paraId="64122AB0" w14:textId="3701BDAD"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p>
    <w:p w14:paraId="27FC939B"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1FB769D7"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A64305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7E367FCB"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509FBEF7"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1B6DF481"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449CC7B"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72049A81" w14:textId="77777777" w:rsidTr="00083F6F">
        <w:tc>
          <w:tcPr>
            <w:tcW w:w="1332" w:type="dxa"/>
            <w:tcBorders>
              <w:top w:val="single" w:sz="6" w:space="0" w:color="auto"/>
              <w:left w:val="double" w:sz="6" w:space="0" w:color="auto"/>
              <w:bottom w:val="single" w:sz="6" w:space="0" w:color="auto"/>
              <w:right w:val="single" w:sz="6" w:space="0" w:color="auto"/>
            </w:tcBorders>
          </w:tcPr>
          <w:p w14:paraId="0BD18B48"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00D8F84A"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1EB9EC0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5DA0846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F231C" w:rsidRPr="00BF231C" w14:paraId="68DE2022" w14:textId="77777777" w:rsidTr="00083F6F">
        <w:tc>
          <w:tcPr>
            <w:tcW w:w="1332" w:type="dxa"/>
            <w:tcBorders>
              <w:top w:val="single" w:sz="6" w:space="0" w:color="auto"/>
              <w:left w:val="double" w:sz="6" w:space="0" w:color="auto"/>
              <w:bottom w:val="single" w:sz="6" w:space="0" w:color="auto"/>
              <w:right w:val="single" w:sz="6" w:space="0" w:color="auto"/>
            </w:tcBorders>
          </w:tcPr>
          <w:p w14:paraId="35A82DB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2003</w:t>
            </w:r>
          </w:p>
        </w:tc>
        <w:tc>
          <w:tcPr>
            <w:tcW w:w="1260" w:type="dxa"/>
            <w:tcBorders>
              <w:top w:val="single" w:sz="6" w:space="0" w:color="auto"/>
              <w:left w:val="single" w:sz="6" w:space="0" w:color="auto"/>
              <w:bottom w:val="single" w:sz="6" w:space="0" w:color="auto"/>
              <w:right w:val="single" w:sz="6" w:space="0" w:color="auto"/>
            </w:tcBorders>
          </w:tcPr>
          <w:p w14:paraId="0FEF94A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7525F70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LSR Europe Gmbh</w:t>
            </w:r>
          </w:p>
        </w:tc>
        <w:tc>
          <w:tcPr>
            <w:tcW w:w="2680" w:type="dxa"/>
            <w:tcBorders>
              <w:top w:val="single" w:sz="6" w:space="0" w:color="auto"/>
              <w:left w:val="single" w:sz="6" w:space="0" w:color="auto"/>
              <w:bottom w:val="single" w:sz="6" w:space="0" w:color="auto"/>
              <w:right w:val="double" w:sz="6" w:space="0" w:color="auto"/>
            </w:tcBorders>
          </w:tcPr>
          <w:p w14:paraId="4C836C4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управляющий</w:t>
            </w:r>
          </w:p>
        </w:tc>
      </w:tr>
      <w:tr w:rsidR="00BF231C" w:rsidRPr="00BF231C" w14:paraId="77854FFD" w14:textId="77777777" w:rsidTr="00083F6F">
        <w:tc>
          <w:tcPr>
            <w:tcW w:w="1332" w:type="dxa"/>
            <w:tcBorders>
              <w:top w:val="single" w:sz="6" w:space="0" w:color="auto"/>
              <w:left w:val="double" w:sz="6" w:space="0" w:color="auto"/>
              <w:bottom w:val="single" w:sz="6" w:space="0" w:color="auto"/>
              <w:right w:val="single" w:sz="6" w:space="0" w:color="auto"/>
            </w:tcBorders>
          </w:tcPr>
          <w:p w14:paraId="2C839C9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2010</w:t>
            </w:r>
          </w:p>
        </w:tc>
        <w:tc>
          <w:tcPr>
            <w:tcW w:w="1260" w:type="dxa"/>
            <w:tcBorders>
              <w:top w:val="single" w:sz="6" w:space="0" w:color="auto"/>
              <w:left w:val="single" w:sz="6" w:space="0" w:color="auto"/>
              <w:bottom w:val="single" w:sz="6" w:space="0" w:color="auto"/>
              <w:right w:val="single" w:sz="6" w:space="0" w:color="auto"/>
            </w:tcBorders>
          </w:tcPr>
          <w:p w14:paraId="501BC17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2012</w:t>
            </w:r>
          </w:p>
        </w:tc>
        <w:tc>
          <w:tcPr>
            <w:tcW w:w="3980" w:type="dxa"/>
            <w:tcBorders>
              <w:top w:val="single" w:sz="6" w:space="0" w:color="auto"/>
              <w:left w:val="single" w:sz="6" w:space="0" w:color="auto"/>
              <w:bottom w:val="single" w:sz="6" w:space="0" w:color="auto"/>
              <w:right w:val="single" w:sz="6" w:space="0" w:color="auto"/>
            </w:tcBorders>
          </w:tcPr>
          <w:p w14:paraId="53DB012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ОАО "Группа ЛСР"</w:t>
            </w:r>
          </w:p>
        </w:tc>
        <w:tc>
          <w:tcPr>
            <w:tcW w:w="2680" w:type="dxa"/>
            <w:tcBorders>
              <w:top w:val="single" w:sz="6" w:space="0" w:color="auto"/>
              <w:left w:val="single" w:sz="6" w:space="0" w:color="auto"/>
              <w:bottom w:val="single" w:sz="6" w:space="0" w:color="auto"/>
              <w:right w:val="double" w:sz="6" w:space="0" w:color="auto"/>
            </w:tcBorders>
          </w:tcPr>
          <w:p w14:paraId="13C7EAB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r w:rsidR="00BF231C" w:rsidRPr="00BF231C" w14:paraId="5AA924E3" w14:textId="77777777" w:rsidTr="00083F6F">
        <w:tc>
          <w:tcPr>
            <w:tcW w:w="1332" w:type="dxa"/>
            <w:tcBorders>
              <w:top w:val="single" w:sz="6" w:space="0" w:color="auto"/>
              <w:left w:val="double" w:sz="6" w:space="0" w:color="auto"/>
              <w:bottom w:val="single" w:sz="6" w:space="0" w:color="auto"/>
              <w:right w:val="single" w:sz="6" w:space="0" w:color="auto"/>
            </w:tcBorders>
          </w:tcPr>
          <w:p w14:paraId="505A9C5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2012</w:t>
            </w:r>
          </w:p>
        </w:tc>
        <w:tc>
          <w:tcPr>
            <w:tcW w:w="1260" w:type="dxa"/>
            <w:tcBorders>
              <w:top w:val="single" w:sz="6" w:space="0" w:color="auto"/>
              <w:left w:val="single" w:sz="6" w:space="0" w:color="auto"/>
              <w:bottom w:val="single" w:sz="6" w:space="0" w:color="auto"/>
              <w:right w:val="single" w:sz="6" w:space="0" w:color="auto"/>
            </w:tcBorders>
          </w:tcPr>
          <w:p w14:paraId="3F2D749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4DDE0E9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ОАО "Группа ЛСР"</w:t>
            </w:r>
          </w:p>
        </w:tc>
        <w:tc>
          <w:tcPr>
            <w:tcW w:w="2680" w:type="dxa"/>
            <w:tcBorders>
              <w:top w:val="single" w:sz="6" w:space="0" w:color="auto"/>
              <w:left w:val="single" w:sz="6" w:space="0" w:color="auto"/>
              <w:bottom w:val="single" w:sz="6" w:space="0" w:color="auto"/>
              <w:right w:val="double" w:sz="6" w:space="0" w:color="auto"/>
            </w:tcBorders>
          </w:tcPr>
          <w:p w14:paraId="5AE33D0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председатель Совета директоров</w:t>
            </w:r>
          </w:p>
        </w:tc>
      </w:tr>
      <w:tr w:rsidR="00BF231C" w:rsidRPr="00BF231C" w14:paraId="746C2CE0" w14:textId="77777777" w:rsidTr="00083F6F">
        <w:tc>
          <w:tcPr>
            <w:tcW w:w="1332" w:type="dxa"/>
            <w:tcBorders>
              <w:top w:val="single" w:sz="6" w:space="0" w:color="auto"/>
              <w:left w:val="double" w:sz="6" w:space="0" w:color="auto"/>
              <w:bottom w:val="single" w:sz="6" w:space="0" w:color="auto"/>
              <w:right w:val="single" w:sz="6" w:space="0" w:color="auto"/>
            </w:tcBorders>
          </w:tcPr>
          <w:p w14:paraId="25F8EF2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59FBB17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27D302B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651BBE9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r w:rsidR="00BF231C" w:rsidRPr="00BF231C" w14:paraId="169EB28F" w14:textId="77777777" w:rsidTr="003312C6">
        <w:tc>
          <w:tcPr>
            <w:tcW w:w="1332" w:type="dxa"/>
            <w:tcBorders>
              <w:top w:val="single" w:sz="6" w:space="0" w:color="auto"/>
              <w:left w:val="double" w:sz="6" w:space="0" w:color="auto"/>
              <w:bottom w:val="single" w:sz="6" w:space="0" w:color="auto"/>
              <w:right w:val="single" w:sz="6" w:space="0" w:color="auto"/>
            </w:tcBorders>
          </w:tcPr>
          <w:p w14:paraId="7502952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7F208B5F" w14:textId="3436AC69" w:rsidR="00BF231C" w:rsidRPr="00BF231C" w:rsidRDefault="005D45B0"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2016</w:t>
            </w:r>
          </w:p>
        </w:tc>
        <w:tc>
          <w:tcPr>
            <w:tcW w:w="3980" w:type="dxa"/>
            <w:tcBorders>
              <w:top w:val="single" w:sz="6" w:space="0" w:color="auto"/>
              <w:left w:val="single" w:sz="6" w:space="0" w:color="auto"/>
              <w:bottom w:val="single" w:sz="6" w:space="0" w:color="auto"/>
              <w:right w:val="single" w:sz="6" w:space="0" w:color="auto"/>
            </w:tcBorders>
          </w:tcPr>
          <w:p w14:paraId="1E8FC11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0BF023E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председатель Совета директоров</w:t>
            </w:r>
          </w:p>
        </w:tc>
      </w:tr>
      <w:tr w:rsidR="005D45B0" w:rsidRPr="00BF231C" w14:paraId="716D926F" w14:textId="77777777" w:rsidTr="00083F6F">
        <w:tc>
          <w:tcPr>
            <w:tcW w:w="1332" w:type="dxa"/>
            <w:tcBorders>
              <w:top w:val="single" w:sz="6" w:space="0" w:color="auto"/>
              <w:left w:val="double" w:sz="6" w:space="0" w:color="auto"/>
              <w:bottom w:val="double" w:sz="6" w:space="0" w:color="auto"/>
              <w:right w:val="single" w:sz="6" w:space="0" w:color="auto"/>
            </w:tcBorders>
          </w:tcPr>
          <w:p w14:paraId="3518A2B7" w14:textId="0650622D" w:rsidR="005D45B0" w:rsidRPr="00BF231C" w:rsidRDefault="005D45B0"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2016</w:t>
            </w:r>
          </w:p>
        </w:tc>
        <w:tc>
          <w:tcPr>
            <w:tcW w:w="1260" w:type="dxa"/>
            <w:tcBorders>
              <w:top w:val="single" w:sz="6" w:space="0" w:color="auto"/>
              <w:left w:val="single" w:sz="6" w:space="0" w:color="auto"/>
              <w:bottom w:val="double" w:sz="6" w:space="0" w:color="auto"/>
              <w:right w:val="single" w:sz="6" w:space="0" w:color="auto"/>
            </w:tcBorders>
          </w:tcPr>
          <w:p w14:paraId="0D27166F" w14:textId="41BE1533" w:rsidR="005D45B0" w:rsidRPr="00BF231C" w:rsidRDefault="005D45B0"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2F944C89" w14:textId="312CCB7F" w:rsidR="005D45B0" w:rsidRPr="00BF231C" w:rsidRDefault="005D45B0"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double" w:sz="6" w:space="0" w:color="auto"/>
              <w:right w:val="double" w:sz="6" w:space="0" w:color="auto"/>
            </w:tcBorders>
          </w:tcPr>
          <w:p w14:paraId="6748DDB0" w14:textId="5EC4B52E" w:rsidR="005D45B0" w:rsidRPr="00BF231C" w:rsidRDefault="005D45B0"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bl>
    <w:p w14:paraId="431C12D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270CCA0F" w14:textId="30810878"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участия лица в уставном капитале эмитента, %:</w:t>
      </w:r>
      <w:r w:rsidRPr="00BF231C">
        <w:rPr>
          <w:rFonts w:ascii="Times New Roman" w:eastAsia="Times New Roman" w:hAnsi="Times New Roman" w:cs="Times New Roman"/>
          <w:b/>
          <w:bCs/>
          <w:i/>
          <w:iCs/>
          <w:lang w:eastAsia="ru-RU"/>
        </w:rPr>
        <w:t xml:space="preserve"> 0.</w:t>
      </w:r>
      <w:r w:rsidR="00F656A6" w:rsidRPr="00BF231C">
        <w:rPr>
          <w:rFonts w:ascii="Times New Roman" w:eastAsia="Times New Roman" w:hAnsi="Times New Roman" w:cs="Times New Roman"/>
          <w:b/>
          <w:bCs/>
          <w:i/>
          <w:iCs/>
          <w:lang w:eastAsia="ru-RU"/>
        </w:rPr>
        <w:t>0</w:t>
      </w:r>
      <w:r w:rsidR="00F656A6">
        <w:rPr>
          <w:rFonts w:ascii="Times New Roman" w:eastAsia="Times New Roman" w:hAnsi="Times New Roman" w:cs="Times New Roman"/>
          <w:b/>
          <w:bCs/>
          <w:i/>
          <w:iCs/>
          <w:lang w:eastAsia="ru-RU"/>
        </w:rPr>
        <w:t>12</w:t>
      </w:r>
    </w:p>
    <w:p w14:paraId="30B05B25" w14:textId="72B7E723"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принадлежащих лицу обыкновенных акций эмитента, %:</w:t>
      </w:r>
      <w:r w:rsidRPr="00BF231C">
        <w:rPr>
          <w:rFonts w:ascii="Times New Roman" w:eastAsia="Times New Roman" w:hAnsi="Times New Roman" w:cs="Times New Roman"/>
          <w:b/>
          <w:bCs/>
          <w:i/>
          <w:iCs/>
          <w:lang w:eastAsia="ru-RU"/>
        </w:rPr>
        <w:t xml:space="preserve"> 0</w:t>
      </w:r>
    </w:p>
    <w:p w14:paraId="390D0D0F" w14:textId="6C43C11C" w:rsidR="00BF231C" w:rsidRPr="001954B6" w:rsidRDefault="00A77549" w:rsidP="007935F2">
      <w:pPr>
        <w:widowControl w:val="0"/>
        <w:autoSpaceDE w:val="0"/>
        <w:autoSpaceDN w:val="0"/>
        <w:adjustRightInd w:val="0"/>
        <w:spacing w:after="0" w:line="228" w:lineRule="auto"/>
        <w:jc w:val="both"/>
        <w:rPr>
          <w:rFonts w:ascii="Times New Roman" w:eastAsia="Times New Roman" w:hAnsi="Times New Roman" w:cs="Times New Roman"/>
          <w:i/>
          <w:lang w:eastAsia="ru-RU"/>
        </w:rPr>
      </w:pPr>
      <w:r w:rsidRPr="001954B6">
        <w:rPr>
          <w:rFonts w:ascii="Times New Roman" w:eastAsia="Times New Roman" w:hAnsi="Times New Roman" w:cs="Times New Roman"/>
          <w:i/>
          <w:lang w:eastAsia="ru-RU"/>
        </w:rPr>
        <w:t>Примечание.</w:t>
      </w:r>
      <w:r w:rsidR="006A18BC">
        <w:rPr>
          <w:rFonts w:ascii="Times New Roman" w:eastAsia="Times New Roman" w:hAnsi="Times New Roman" w:cs="Times New Roman"/>
          <w:i/>
          <w:lang w:eastAsia="ru-RU"/>
        </w:rPr>
        <w:t xml:space="preserve"> </w:t>
      </w:r>
      <w:r>
        <w:rPr>
          <w:rFonts w:ascii="Times New Roman" w:eastAsia="Times New Roman" w:hAnsi="Times New Roman" w:cs="Times New Roman"/>
          <w:i/>
          <w:lang w:eastAsia="ru-RU"/>
        </w:rPr>
        <w:t>Здесь и далее доля участия лица в уставно</w:t>
      </w:r>
      <w:r w:rsidR="001954B6">
        <w:rPr>
          <w:rFonts w:ascii="Times New Roman" w:eastAsia="Times New Roman" w:hAnsi="Times New Roman" w:cs="Times New Roman"/>
          <w:i/>
          <w:lang w:eastAsia="ru-RU"/>
        </w:rPr>
        <w:t>м</w:t>
      </w:r>
      <w:r>
        <w:rPr>
          <w:rFonts w:ascii="Times New Roman" w:eastAsia="Times New Roman" w:hAnsi="Times New Roman" w:cs="Times New Roman"/>
          <w:i/>
          <w:lang w:eastAsia="ru-RU"/>
        </w:rPr>
        <w:t xml:space="preserve"> капитале </w:t>
      </w:r>
      <w:r w:rsidR="001954B6">
        <w:rPr>
          <w:rFonts w:ascii="Times New Roman" w:eastAsia="Times New Roman" w:hAnsi="Times New Roman" w:cs="Times New Roman"/>
          <w:i/>
          <w:lang w:eastAsia="ru-RU"/>
        </w:rPr>
        <w:t>Э</w:t>
      </w:r>
      <w:r>
        <w:rPr>
          <w:rFonts w:ascii="Times New Roman" w:eastAsia="Times New Roman" w:hAnsi="Times New Roman" w:cs="Times New Roman"/>
          <w:i/>
          <w:lang w:eastAsia="ru-RU"/>
        </w:rPr>
        <w:t xml:space="preserve">митента указана с учетом принадлежащих лицу обыкновенных акций и </w:t>
      </w:r>
      <w:r w:rsidRPr="00A77549">
        <w:rPr>
          <w:rFonts w:ascii="Times New Roman" w:eastAsia="Times New Roman" w:hAnsi="Times New Roman" w:cs="Times New Roman"/>
          <w:i/>
          <w:lang w:val="en-US" w:eastAsia="ru-RU"/>
        </w:rPr>
        <w:t>Global</w:t>
      </w:r>
      <w:r w:rsidRPr="001954B6">
        <w:rPr>
          <w:rFonts w:ascii="Times New Roman" w:eastAsia="Times New Roman" w:hAnsi="Times New Roman" w:cs="Times New Roman"/>
          <w:i/>
          <w:lang w:eastAsia="ru-RU"/>
        </w:rPr>
        <w:t xml:space="preserve"> </w:t>
      </w:r>
      <w:r w:rsidRPr="00A77549">
        <w:rPr>
          <w:rFonts w:ascii="Times New Roman" w:eastAsia="Times New Roman" w:hAnsi="Times New Roman" w:cs="Times New Roman"/>
          <w:i/>
          <w:lang w:val="en-US" w:eastAsia="ru-RU"/>
        </w:rPr>
        <w:t>depositary</w:t>
      </w:r>
      <w:r w:rsidRPr="001954B6">
        <w:rPr>
          <w:rFonts w:ascii="Times New Roman" w:eastAsia="Times New Roman" w:hAnsi="Times New Roman" w:cs="Times New Roman"/>
          <w:i/>
          <w:lang w:eastAsia="ru-RU"/>
        </w:rPr>
        <w:t xml:space="preserve"> </w:t>
      </w:r>
      <w:r w:rsidRPr="00A77549">
        <w:rPr>
          <w:rFonts w:ascii="Times New Roman" w:eastAsia="Times New Roman" w:hAnsi="Times New Roman" w:cs="Times New Roman"/>
          <w:i/>
          <w:lang w:val="en-US" w:eastAsia="ru-RU"/>
        </w:rPr>
        <w:t>receipt</w:t>
      </w:r>
      <w:r w:rsidRPr="001954B6">
        <w:rPr>
          <w:rFonts w:ascii="Times New Roman" w:eastAsia="Times New Roman" w:hAnsi="Times New Roman" w:cs="Times New Roman"/>
          <w:i/>
          <w:lang w:eastAsia="ru-RU"/>
        </w:rPr>
        <w:t xml:space="preserve"> (</w:t>
      </w:r>
      <w:r w:rsidRPr="00A77549">
        <w:rPr>
          <w:rFonts w:ascii="Times New Roman" w:eastAsia="Times New Roman" w:hAnsi="Times New Roman" w:cs="Times New Roman"/>
          <w:i/>
          <w:lang w:val="en-US" w:eastAsia="ru-RU"/>
        </w:rPr>
        <w:t>GDR</w:t>
      </w:r>
      <w:r w:rsidRPr="001954B6">
        <w:rPr>
          <w:rFonts w:ascii="Times New Roman" w:eastAsia="Times New Roman" w:hAnsi="Times New Roman" w:cs="Times New Roman"/>
          <w:i/>
          <w:lang w:eastAsia="ru-RU"/>
        </w:rPr>
        <w:t>), удостоверяющие права в отношении обыкновенных акций</w:t>
      </w:r>
      <w:r>
        <w:rPr>
          <w:rFonts w:ascii="Times New Roman" w:eastAsia="Times New Roman" w:hAnsi="Times New Roman" w:cs="Times New Roman"/>
          <w:i/>
          <w:lang w:eastAsia="ru-RU"/>
        </w:rPr>
        <w:t xml:space="preserve">. Доля </w:t>
      </w:r>
      <w:r w:rsidRPr="00A77549">
        <w:rPr>
          <w:rFonts w:ascii="Times New Roman" w:eastAsia="Times New Roman" w:hAnsi="Times New Roman" w:cs="Times New Roman"/>
          <w:i/>
          <w:lang w:eastAsia="ru-RU"/>
        </w:rPr>
        <w:t xml:space="preserve">принадлежащих лицу обыкновенных акций </w:t>
      </w:r>
      <w:r w:rsidR="001954B6">
        <w:rPr>
          <w:rFonts w:ascii="Times New Roman" w:eastAsia="Times New Roman" w:hAnsi="Times New Roman" w:cs="Times New Roman"/>
          <w:i/>
          <w:lang w:eastAsia="ru-RU"/>
        </w:rPr>
        <w:t>Э</w:t>
      </w:r>
      <w:r w:rsidRPr="00A77549">
        <w:rPr>
          <w:rFonts w:ascii="Times New Roman" w:eastAsia="Times New Roman" w:hAnsi="Times New Roman" w:cs="Times New Roman"/>
          <w:i/>
          <w:lang w:eastAsia="ru-RU"/>
        </w:rPr>
        <w:t>митента</w:t>
      </w:r>
      <w:r w:rsidR="006A18BC">
        <w:rPr>
          <w:rFonts w:ascii="Times New Roman" w:eastAsia="Times New Roman" w:hAnsi="Times New Roman" w:cs="Times New Roman"/>
          <w:i/>
          <w:lang w:eastAsia="ru-RU"/>
        </w:rPr>
        <w:t xml:space="preserve"> указана без учета принадлежащих лицу указанных </w:t>
      </w:r>
      <w:r w:rsidR="006A18BC">
        <w:rPr>
          <w:rFonts w:ascii="Times New Roman" w:eastAsia="Times New Roman" w:hAnsi="Times New Roman" w:cs="Times New Roman"/>
          <w:i/>
          <w:lang w:val="en-US" w:eastAsia="ru-RU"/>
        </w:rPr>
        <w:t>GDR</w:t>
      </w:r>
      <w:r w:rsidR="006A18BC">
        <w:rPr>
          <w:rFonts w:ascii="Times New Roman" w:eastAsia="Times New Roman" w:hAnsi="Times New Roman" w:cs="Times New Roman"/>
          <w:i/>
          <w:lang w:eastAsia="ru-RU"/>
        </w:rPr>
        <w:t>.</w:t>
      </w:r>
    </w:p>
    <w:p w14:paraId="142B305E" w14:textId="77777777" w:rsidR="00A77549" w:rsidRPr="00BF231C" w:rsidRDefault="00A77549" w:rsidP="007935F2">
      <w:pPr>
        <w:widowControl w:val="0"/>
        <w:autoSpaceDE w:val="0"/>
        <w:autoSpaceDN w:val="0"/>
        <w:adjustRightInd w:val="0"/>
        <w:spacing w:after="0" w:line="228" w:lineRule="auto"/>
        <w:rPr>
          <w:rFonts w:ascii="Times New Roman" w:eastAsia="Times New Roman" w:hAnsi="Times New Roman" w:cs="Times New Roman"/>
          <w:lang w:eastAsia="ru-RU"/>
        </w:rPr>
      </w:pPr>
    </w:p>
    <w:p w14:paraId="44BAD2E3"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об участии в работе комитетов совета директоров</w:t>
      </w:r>
    </w:p>
    <w:p w14:paraId="4E39318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BF231C" w:rsidRPr="00BF231C" w14:paraId="7ABC7E10" w14:textId="77777777" w:rsidTr="00083F6F">
        <w:tc>
          <w:tcPr>
            <w:tcW w:w="7412" w:type="dxa"/>
            <w:tcBorders>
              <w:top w:val="double" w:sz="6" w:space="0" w:color="auto"/>
              <w:left w:val="double" w:sz="6" w:space="0" w:color="auto"/>
              <w:bottom w:val="single" w:sz="6" w:space="0" w:color="auto"/>
              <w:right w:val="single" w:sz="6" w:space="0" w:color="auto"/>
            </w:tcBorders>
          </w:tcPr>
          <w:p w14:paraId="032D9A1B"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077DA8AC"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Председатель</w:t>
            </w:r>
          </w:p>
        </w:tc>
      </w:tr>
      <w:tr w:rsidR="00BF231C" w:rsidRPr="00BF231C" w14:paraId="2C4FA5FB" w14:textId="77777777" w:rsidTr="00083F6F">
        <w:tc>
          <w:tcPr>
            <w:tcW w:w="7412" w:type="dxa"/>
            <w:tcBorders>
              <w:top w:val="single" w:sz="6" w:space="0" w:color="auto"/>
              <w:left w:val="double" w:sz="6" w:space="0" w:color="auto"/>
              <w:bottom w:val="double" w:sz="6" w:space="0" w:color="auto"/>
              <w:right w:val="single" w:sz="6" w:space="0" w:color="auto"/>
            </w:tcBorders>
          </w:tcPr>
          <w:p w14:paraId="2C3D29C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Комитет по стратегии и инвестициям</w:t>
            </w:r>
          </w:p>
        </w:tc>
        <w:tc>
          <w:tcPr>
            <w:tcW w:w="1840" w:type="dxa"/>
            <w:tcBorders>
              <w:top w:val="single" w:sz="6" w:space="0" w:color="auto"/>
              <w:left w:val="single" w:sz="6" w:space="0" w:color="auto"/>
              <w:bottom w:val="double" w:sz="6" w:space="0" w:color="auto"/>
              <w:right w:val="double" w:sz="6" w:space="0" w:color="auto"/>
            </w:tcBorders>
          </w:tcPr>
          <w:p w14:paraId="4177CF11"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Нет</w:t>
            </w:r>
          </w:p>
        </w:tc>
      </w:tr>
    </w:tbl>
    <w:p w14:paraId="069F49C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27DD341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6C248BC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511261C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493EC48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0806145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6C47D26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1A60AAF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098B99E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4B9AFF8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144A30D2" w14:textId="0591ACA4"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w:t>
      </w:r>
      <w:r w:rsidR="00F656A6" w:rsidRPr="00F656A6">
        <w:rPr>
          <w:rFonts w:ascii="Times New Roman" w:eastAsia="Times New Roman" w:hAnsi="Times New Roman" w:cs="Times New Roman"/>
          <w:b/>
          <w:bCs/>
          <w:i/>
          <w:iCs/>
          <w:lang w:eastAsia="ru-RU"/>
        </w:rPr>
        <w:t>Кострица Василий Максимович</w:t>
      </w:r>
    </w:p>
    <w:p w14:paraId="7D3F9A0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0C0562DA" w14:textId="4098CCA5"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w:t>
      </w:r>
      <w:r w:rsidR="00F656A6" w:rsidRPr="00BF231C">
        <w:rPr>
          <w:rFonts w:ascii="Times New Roman" w:eastAsia="Times New Roman" w:hAnsi="Times New Roman" w:cs="Times New Roman"/>
          <w:b/>
          <w:bCs/>
          <w:i/>
          <w:iCs/>
          <w:lang w:eastAsia="ru-RU"/>
        </w:rPr>
        <w:t>196</w:t>
      </w:r>
      <w:r w:rsidR="00F656A6">
        <w:rPr>
          <w:rFonts w:ascii="Times New Roman" w:eastAsia="Times New Roman" w:hAnsi="Times New Roman" w:cs="Times New Roman"/>
          <w:b/>
          <w:bCs/>
          <w:i/>
          <w:iCs/>
          <w:lang w:eastAsia="ru-RU"/>
        </w:rPr>
        <w:t>4</w:t>
      </w:r>
    </w:p>
    <w:p w14:paraId="45AE0A5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40D011A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0941661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CF766D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5566115E"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2A301234"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11372A2A"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0C59357F"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38A68370" w14:textId="77777777" w:rsidTr="00083F6F">
        <w:tc>
          <w:tcPr>
            <w:tcW w:w="1332" w:type="dxa"/>
            <w:tcBorders>
              <w:top w:val="single" w:sz="6" w:space="0" w:color="auto"/>
              <w:left w:val="double" w:sz="6" w:space="0" w:color="auto"/>
              <w:bottom w:val="single" w:sz="6" w:space="0" w:color="auto"/>
              <w:right w:val="single" w:sz="6" w:space="0" w:color="auto"/>
            </w:tcBorders>
          </w:tcPr>
          <w:p w14:paraId="47B520E2"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0ABB60DC"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517F9AD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2763BF1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F656A6" w:rsidRPr="00BF231C" w14:paraId="55083CEE" w14:textId="77777777" w:rsidTr="00083F6F">
        <w:tc>
          <w:tcPr>
            <w:tcW w:w="1332" w:type="dxa"/>
            <w:tcBorders>
              <w:top w:val="single" w:sz="6" w:space="0" w:color="auto"/>
              <w:left w:val="double" w:sz="6" w:space="0" w:color="auto"/>
              <w:bottom w:val="single" w:sz="6" w:space="0" w:color="auto"/>
              <w:right w:val="single" w:sz="6" w:space="0" w:color="auto"/>
            </w:tcBorders>
          </w:tcPr>
          <w:p w14:paraId="670D2E5C" w14:textId="6F0DF58A"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2007</w:t>
            </w:r>
          </w:p>
        </w:tc>
        <w:tc>
          <w:tcPr>
            <w:tcW w:w="1260" w:type="dxa"/>
            <w:tcBorders>
              <w:top w:val="single" w:sz="6" w:space="0" w:color="auto"/>
              <w:left w:val="single" w:sz="6" w:space="0" w:color="auto"/>
              <w:bottom w:val="single" w:sz="6" w:space="0" w:color="auto"/>
              <w:right w:val="single" w:sz="6" w:space="0" w:color="auto"/>
            </w:tcBorders>
          </w:tcPr>
          <w:p w14:paraId="7FB874FB" w14:textId="40EFB134"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626CC129" w14:textId="466DFADF"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013B2507" w14:textId="5CB1DE5C"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управляющий</w:t>
            </w:r>
          </w:p>
        </w:tc>
      </w:tr>
      <w:tr w:rsidR="00F656A6" w:rsidRPr="00BF231C" w14:paraId="20767FC8" w14:textId="77777777" w:rsidTr="00083F6F">
        <w:tc>
          <w:tcPr>
            <w:tcW w:w="1332" w:type="dxa"/>
            <w:tcBorders>
              <w:top w:val="single" w:sz="6" w:space="0" w:color="auto"/>
              <w:left w:val="double" w:sz="6" w:space="0" w:color="auto"/>
              <w:bottom w:val="single" w:sz="6" w:space="0" w:color="auto"/>
              <w:right w:val="single" w:sz="6" w:space="0" w:color="auto"/>
            </w:tcBorders>
          </w:tcPr>
          <w:p w14:paraId="381669ED" w14:textId="2EAC44FE"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2007</w:t>
            </w:r>
          </w:p>
        </w:tc>
        <w:tc>
          <w:tcPr>
            <w:tcW w:w="1260" w:type="dxa"/>
            <w:tcBorders>
              <w:top w:val="single" w:sz="6" w:space="0" w:color="auto"/>
              <w:left w:val="single" w:sz="6" w:space="0" w:color="auto"/>
              <w:bottom w:val="single" w:sz="6" w:space="0" w:color="auto"/>
              <w:right w:val="single" w:sz="6" w:space="0" w:color="auto"/>
            </w:tcBorders>
          </w:tcPr>
          <w:p w14:paraId="4EEA8AE1" w14:textId="21DF8863"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16DEB527" w14:textId="2302265A"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Законодательное собрание Ленинградской области</w:t>
            </w:r>
          </w:p>
        </w:tc>
        <w:tc>
          <w:tcPr>
            <w:tcW w:w="2680" w:type="dxa"/>
            <w:tcBorders>
              <w:top w:val="single" w:sz="6" w:space="0" w:color="auto"/>
              <w:left w:val="single" w:sz="6" w:space="0" w:color="auto"/>
              <w:bottom w:val="single" w:sz="6" w:space="0" w:color="auto"/>
              <w:right w:val="double" w:sz="6" w:space="0" w:color="auto"/>
            </w:tcBorders>
          </w:tcPr>
          <w:p w14:paraId="78D863B8" w14:textId="177FF5B7"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депутат</w:t>
            </w:r>
          </w:p>
        </w:tc>
      </w:tr>
      <w:tr w:rsidR="00F656A6" w:rsidRPr="00BF231C" w14:paraId="19E8C3EF" w14:textId="77777777" w:rsidTr="00083F6F">
        <w:tc>
          <w:tcPr>
            <w:tcW w:w="1332" w:type="dxa"/>
            <w:tcBorders>
              <w:top w:val="single" w:sz="6" w:space="0" w:color="auto"/>
              <w:left w:val="double" w:sz="6" w:space="0" w:color="auto"/>
              <w:bottom w:val="single" w:sz="6" w:space="0" w:color="auto"/>
              <w:right w:val="single" w:sz="6" w:space="0" w:color="auto"/>
            </w:tcBorders>
          </w:tcPr>
          <w:p w14:paraId="7D10F1BF" w14:textId="24861F5E"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2011</w:t>
            </w:r>
          </w:p>
        </w:tc>
        <w:tc>
          <w:tcPr>
            <w:tcW w:w="1260" w:type="dxa"/>
            <w:tcBorders>
              <w:top w:val="single" w:sz="6" w:space="0" w:color="auto"/>
              <w:left w:val="single" w:sz="6" w:space="0" w:color="auto"/>
              <w:bottom w:val="single" w:sz="6" w:space="0" w:color="auto"/>
              <w:right w:val="single" w:sz="6" w:space="0" w:color="auto"/>
            </w:tcBorders>
          </w:tcPr>
          <w:p w14:paraId="0E172147" w14:textId="486E165D"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2864620F" w14:textId="425CD6FC"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2E1294F2" w14:textId="7EB05C48"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член Правления</w:t>
            </w:r>
          </w:p>
        </w:tc>
      </w:tr>
      <w:tr w:rsidR="00F656A6" w:rsidRPr="00BF231C" w14:paraId="42F0ABEB" w14:textId="77777777" w:rsidTr="00083F6F">
        <w:tc>
          <w:tcPr>
            <w:tcW w:w="1332" w:type="dxa"/>
            <w:tcBorders>
              <w:top w:val="single" w:sz="6" w:space="0" w:color="auto"/>
              <w:left w:val="double" w:sz="6" w:space="0" w:color="auto"/>
              <w:bottom w:val="single" w:sz="6" w:space="0" w:color="auto"/>
              <w:right w:val="single" w:sz="6" w:space="0" w:color="auto"/>
            </w:tcBorders>
          </w:tcPr>
          <w:p w14:paraId="11B16E43" w14:textId="4ED13516"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5EDFA9EC" w14:textId="4AEE5B71"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4586BBAB" w14:textId="3536DEB6"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5CDA6F67" w14:textId="150AABBC"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заместитель генерального директора</w:t>
            </w:r>
          </w:p>
        </w:tc>
      </w:tr>
      <w:tr w:rsidR="00F656A6" w:rsidRPr="00BF231C" w14:paraId="5903A784" w14:textId="77777777" w:rsidTr="00083F6F">
        <w:tc>
          <w:tcPr>
            <w:tcW w:w="1332" w:type="dxa"/>
            <w:tcBorders>
              <w:top w:val="single" w:sz="6" w:space="0" w:color="auto"/>
              <w:left w:val="double" w:sz="6" w:space="0" w:color="auto"/>
              <w:bottom w:val="double" w:sz="6" w:space="0" w:color="auto"/>
              <w:right w:val="single" w:sz="6" w:space="0" w:color="auto"/>
            </w:tcBorders>
          </w:tcPr>
          <w:p w14:paraId="43428662" w14:textId="0EACEB65"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w:t>
            </w:r>
            <w:r>
              <w:rPr>
                <w:rFonts w:ascii="Times New Roman" w:eastAsia="Times New Roman" w:hAnsi="Times New Roman" w:cs="Times New Roman"/>
                <w:lang w:eastAsia="ru-RU"/>
              </w:rPr>
              <w:t>6</w:t>
            </w:r>
          </w:p>
        </w:tc>
        <w:tc>
          <w:tcPr>
            <w:tcW w:w="1260" w:type="dxa"/>
            <w:tcBorders>
              <w:top w:val="single" w:sz="6" w:space="0" w:color="auto"/>
              <w:left w:val="single" w:sz="6" w:space="0" w:color="auto"/>
              <w:bottom w:val="double" w:sz="6" w:space="0" w:color="auto"/>
              <w:right w:val="single" w:sz="6" w:space="0" w:color="auto"/>
            </w:tcBorders>
          </w:tcPr>
          <w:p w14:paraId="6A2A48AC" w14:textId="1ACF3ACA"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7332DDFA" w14:textId="1B0F1A99"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double" w:sz="6" w:space="0" w:color="auto"/>
              <w:right w:val="double" w:sz="6" w:space="0" w:color="auto"/>
            </w:tcBorders>
          </w:tcPr>
          <w:p w14:paraId="017AA474" w14:textId="0B8F5CA7" w:rsidR="00F656A6" w:rsidRPr="00BF231C" w:rsidRDefault="00F656A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656A6">
              <w:rPr>
                <w:rFonts w:ascii="Times New Roman" w:eastAsia="Times New Roman" w:hAnsi="Times New Roman" w:cs="Times New Roman"/>
                <w:lang w:eastAsia="ru-RU"/>
              </w:rPr>
              <w:t>член Совета директоров</w:t>
            </w:r>
          </w:p>
        </w:tc>
      </w:tr>
    </w:tbl>
    <w:p w14:paraId="011CD67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0A5ABA7B" w14:textId="0B22A4D9" w:rsidR="00F656A6" w:rsidRPr="00BF231C" w:rsidRDefault="00F656A6" w:rsidP="00F656A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участия лица в уставном капитале эмитента, %:</w:t>
      </w:r>
      <w:r w:rsidRPr="00BF231C">
        <w:rPr>
          <w:rFonts w:ascii="Times New Roman" w:eastAsia="Times New Roman" w:hAnsi="Times New Roman" w:cs="Times New Roman"/>
          <w:b/>
          <w:bCs/>
          <w:i/>
          <w:iCs/>
          <w:lang w:eastAsia="ru-RU"/>
        </w:rPr>
        <w:t xml:space="preserve"> 0.</w:t>
      </w:r>
      <w:r w:rsidR="007D4CBA">
        <w:rPr>
          <w:rFonts w:ascii="Times New Roman" w:eastAsia="Times New Roman" w:hAnsi="Times New Roman" w:cs="Times New Roman"/>
          <w:b/>
          <w:bCs/>
          <w:i/>
          <w:iCs/>
          <w:lang w:eastAsia="ru-RU"/>
        </w:rPr>
        <w:t>226</w:t>
      </w:r>
    </w:p>
    <w:p w14:paraId="55B0BDC0" w14:textId="440A6FF5" w:rsidR="00F656A6" w:rsidRPr="00BF231C" w:rsidRDefault="00F656A6" w:rsidP="00F656A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принадлежащих лицу обыкновенных акций эмитента, %:</w:t>
      </w:r>
      <w:r w:rsidRPr="00BF231C">
        <w:rPr>
          <w:rFonts w:ascii="Times New Roman" w:eastAsia="Times New Roman" w:hAnsi="Times New Roman" w:cs="Times New Roman"/>
          <w:b/>
          <w:bCs/>
          <w:i/>
          <w:iCs/>
          <w:lang w:eastAsia="ru-RU"/>
        </w:rPr>
        <w:t xml:space="preserve"> 0</w:t>
      </w:r>
      <w:r w:rsidR="007D4CBA">
        <w:rPr>
          <w:rFonts w:ascii="Times New Roman" w:eastAsia="Times New Roman" w:hAnsi="Times New Roman" w:cs="Times New Roman"/>
          <w:b/>
          <w:bCs/>
          <w:i/>
          <w:iCs/>
          <w:lang w:eastAsia="ru-RU"/>
        </w:rPr>
        <w:t>.224</w:t>
      </w:r>
    </w:p>
    <w:p w14:paraId="6B20AD6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5FA8780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об участии в работе комитетов совета директоров</w:t>
      </w:r>
    </w:p>
    <w:p w14:paraId="5D11358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BF231C" w:rsidRPr="00BF231C" w14:paraId="0F46BE81" w14:textId="77777777" w:rsidTr="00083F6F">
        <w:tc>
          <w:tcPr>
            <w:tcW w:w="7412" w:type="dxa"/>
            <w:tcBorders>
              <w:top w:val="double" w:sz="6" w:space="0" w:color="auto"/>
              <w:left w:val="double" w:sz="6" w:space="0" w:color="auto"/>
              <w:bottom w:val="single" w:sz="6" w:space="0" w:color="auto"/>
              <w:right w:val="single" w:sz="6" w:space="0" w:color="auto"/>
            </w:tcBorders>
          </w:tcPr>
          <w:p w14:paraId="784044FA"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54A31418"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Председатель</w:t>
            </w:r>
          </w:p>
        </w:tc>
      </w:tr>
      <w:tr w:rsidR="00BF231C" w:rsidRPr="00BF231C" w14:paraId="13720AE6" w14:textId="77777777" w:rsidTr="00083F6F">
        <w:tc>
          <w:tcPr>
            <w:tcW w:w="7412" w:type="dxa"/>
            <w:tcBorders>
              <w:top w:val="single" w:sz="6" w:space="0" w:color="auto"/>
              <w:left w:val="double" w:sz="6" w:space="0" w:color="auto"/>
              <w:bottom w:val="double" w:sz="6" w:space="0" w:color="auto"/>
              <w:right w:val="single" w:sz="6" w:space="0" w:color="auto"/>
            </w:tcBorders>
          </w:tcPr>
          <w:p w14:paraId="3010E1F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Комитет по стратегии и инвестициям</w:t>
            </w:r>
          </w:p>
        </w:tc>
        <w:tc>
          <w:tcPr>
            <w:tcW w:w="1840" w:type="dxa"/>
            <w:tcBorders>
              <w:top w:val="single" w:sz="6" w:space="0" w:color="auto"/>
              <w:left w:val="single" w:sz="6" w:space="0" w:color="auto"/>
              <w:bottom w:val="double" w:sz="6" w:space="0" w:color="auto"/>
              <w:right w:val="double" w:sz="6" w:space="0" w:color="auto"/>
            </w:tcBorders>
          </w:tcPr>
          <w:p w14:paraId="12BA62EE"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Нет</w:t>
            </w:r>
          </w:p>
        </w:tc>
      </w:tr>
    </w:tbl>
    <w:p w14:paraId="1918C325"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p>
    <w:p w14:paraId="66030EA6"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1E55D697"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5E1621FD"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1222DD86"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5E9925C2"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344A79A4"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28294D37"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5383F924"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08F9C2D5"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p>
    <w:p w14:paraId="70B4164E"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Махнев Алексей Петрович</w:t>
      </w:r>
    </w:p>
    <w:p w14:paraId="47C89FA1"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Независимый член совета директоров</w:t>
      </w:r>
    </w:p>
    <w:p w14:paraId="76A0AF8A"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1976</w:t>
      </w:r>
    </w:p>
    <w:p w14:paraId="0D7B28FD"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p>
    <w:p w14:paraId="48E01BF2" w14:textId="77777777" w:rsidR="00BF231C" w:rsidRPr="00BF231C" w:rsidRDefault="00BF231C" w:rsidP="007935F2">
      <w:pPr>
        <w:widowControl w:val="0"/>
        <w:autoSpaceDE w:val="0"/>
        <w:autoSpaceDN w:val="0"/>
        <w:adjustRightInd w:val="0"/>
        <w:spacing w:after="0" w:line="228"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589CE8E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6A0E06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244F8B74"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34CCD4FC"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3113A908"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A485772"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6418DDAE" w14:textId="77777777" w:rsidTr="00083F6F">
        <w:tc>
          <w:tcPr>
            <w:tcW w:w="1332" w:type="dxa"/>
            <w:tcBorders>
              <w:top w:val="single" w:sz="6" w:space="0" w:color="auto"/>
              <w:left w:val="double" w:sz="6" w:space="0" w:color="auto"/>
              <w:bottom w:val="single" w:sz="6" w:space="0" w:color="auto"/>
              <w:right w:val="single" w:sz="6" w:space="0" w:color="auto"/>
            </w:tcBorders>
          </w:tcPr>
          <w:p w14:paraId="1AA5AF38"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613FB528"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6415BA1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3091CAA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F231C" w:rsidRPr="00BF231C" w14:paraId="424C4298" w14:textId="77777777" w:rsidTr="00083F6F">
        <w:tc>
          <w:tcPr>
            <w:tcW w:w="1332" w:type="dxa"/>
            <w:tcBorders>
              <w:top w:val="single" w:sz="6" w:space="0" w:color="auto"/>
              <w:left w:val="double" w:sz="6" w:space="0" w:color="auto"/>
              <w:bottom w:val="single" w:sz="6" w:space="0" w:color="auto"/>
              <w:right w:val="single" w:sz="6" w:space="0" w:color="auto"/>
            </w:tcBorders>
          </w:tcPr>
          <w:p w14:paraId="28FD5B1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2009</w:t>
            </w:r>
          </w:p>
        </w:tc>
        <w:tc>
          <w:tcPr>
            <w:tcW w:w="1260" w:type="dxa"/>
            <w:tcBorders>
              <w:top w:val="single" w:sz="6" w:space="0" w:color="auto"/>
              <w:left w:val="single" w:sz="6" w:space="0" w:color="auto"/>
              <w:bottom w:val="single" w:sz="6" w:space="0" w:color="auto"/>
              <w:right w:val="single" w:sz="6" w:space="0" w:color="auto"/>
            </w:tcBorders>
          </w:tcPr>
          <w:p w14:paraId="1A9B628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561EEC1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ЗАО "ВТБ Капитал"</w:t>
            </w:r>
          </w:p>
        </w:tc>
        <w:tc>
          <w:tcPr>
            <w:tcW w:w="2680" w:type="dxa"/>
            <w:tcBorders>
              <w:top w:val="single" w:sz="6" w:space="0" w:color="auto"/>
              <w:left w:val="single" w:sz="6" w:space="0" w:color="auto"/>
              <w:bottom w:val="single" w:sz="6" w:space="0" w:color="auto"/>
              <w:right w:val="double" w:sz="6" w:space="0" w:color="auto"/>
            </w:tcBorders>
          </w:tcPr>
          <w:p w14:paraId="7B53360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Управляющий директор, Начальник Управления потребительского сектора и ритейла, департамент инвестиционно-банковской деятельности на глобальных рынках</w:t>
            </w:r>
          </w:p>
        </w:tc>
      </w:tr>
      <w:tr w:rsidR="00BF231C" w:rsidRPr="00BF231C" w14:paraId="0760538C" w14:textId="77777777" w:rsidTr="00083F6F">
        <w:tc>
          <w:tcPr>
            <w:tcW w:w="1332" w:type="dxa"/>
            <w:tcBorders>
              <w:top w:val="single" w:sz="6" w:space="0" w:color="auto"/>
              <w:left w:val="double" w:sz="6" w:space="0" w:color="auto"/>
              <w:bottom w:val="single" w:sz="6" w:space="0" w:color="auto"/>
              <w:right w:val="single" w:sz="6" w:space="0" w:color="auto"/>
            </w:tcBorders>
          </w:tcPr>
          <w:p w14:paraId="02A3A6E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2009</w:t>
            </w:r>
          </w:p>
        </w:tc>
        <w:tc>
          <w:tcPr>
            <w:tcW w:w="1260" w:type="dxa"/>
            <w:tcBorders>
              <w:top w:val="single" w:sz="6" w:space="0" w:color="auto"/>
              <w:left w:val="single" w:sz="6" w:space="0" w:color="auto"/>
              <w:bottom w:val="single" w:sz="6" w:space="0" w:color="auto"/>
              <w:right w:val="single" w:sz="6" w:space="0" w:color="auto"/>
            </w:tcBorders>
          </w:tcPr>
          <w:p w14:paraId="5B468BB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3C69B96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"Магнит"</w:t>
            </w:r>
          </w:p>
        </w:tc>
        <w:tc>
          <w:tcPr>
            <w:tcW w:w="2680" w:type="dxa"/>
            <w:tcBorders>
              <w:top w:val="single" w:sz="6" w:space="0" w:color="auto"/>
              <w:left w:val="single" w:sz="6" w:space="0" w:color="auto"/>
              <w:bottom w:val="single" w:sz="6" w:space="0" w:color="auto"/>
              <w:right w:val="double" w:sz="6" w:space="0" w:color="auto"/>
            </w:tcBorders>
          </w:tcPr>
          <w:p w14:paraId="3EF991E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r w:rsidR="00BF231C" w:rsidRPr="00BF231C" w14:paraId="23819589" w14:textId="77777777" w:rsidTr="00083F6F">
        <w:tc>
          <w:tcPr>
            <w:tcW w:w="1332" w:type="dxa"/>
            <w:tcBorders>
              <w:top w:val="single" w:sz="6" w:space="0" w:color="auto"/>
              <w:left w:val="double" w:sz="6" w:space="0" w:color="auto"/>
              <w:bottom w:val="single" w:sz="6" w:space="0" w:color="auto"/>
              <w:right w:val="single" w:sz="6" w:space="0" w:color="auto"/>
            </w:tcBorders>
          </w:tcPr>
          <w:p w14:paraId="1571CD8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49E7235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434486C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АО "ВТБ Капитал"</w:t>
            </w:r>
          </w:p>
        </w:tc>
        <w:tc>
          <w:tcPr>
            <w:tcW w:w="2680" w:type="dxa"/>
            <w:tcBorders>
              <w:top w:val="single" w:sz="6" w:space="0" w:color="auto"/>
              <w:left w:val="single" w:sz="6" w:space="0" w:color="auto"/>
              <w:bottom w:val="single" w:sz="6" w:space="0" w:color="auto"/>
              <w:right w:val="double" w:sz="6" w:space="0" w:color="auto"/>
            </w:tcBorders>
          </w:tcPr>
          <w:p w14:paraId="36F3013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Начальник Управления потребительского сектора, ритейла и недвижимости, Корпоративно-инвестиционный департамент</w:t>
            </w:r>
          </w:p>
        </w:tc>
      </w:tr>
      <w:tr w:rsidR="00BF231C" w:rsidRPr="00BF231C" w14:paraId="7D457E39" w14:textId="77777777" w:rsidTr="00083F6F">
        <w:tc>
          <w:tcPr>
            <w:tcW w:w="1332" w:type="dxa"/>
            <w:tcBorders>
              <w:top w:val="single" w:sz="6" w:space="0" w:color="auto"/>
              <w:left w:val="double" w:sz="6" w:space="0" w:color="auto"/>
              <w:bottom w:val="single" w:sz="6" w:space="0" w:color="auto"/>
              <w:right w:val="single" w:sz="6" w:space="0" w:color="auto"/>
            </w:tcBorders>
          </w:tcPr>
          <w:p w14:paraId="3D526F5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1E86AD9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2FBDF77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Банк ВТБ (ПАО)</w:t>
            </w:r>
          </w:p>
        </w:tc>
        <w:tc>
          <w:tcPr>
            <w:tcW w:w="2680" w:type="dxa"/>
            <w:tcBorders>
              <w:top w:val="single" w:sz="6" w:space="0" w:color="auto"/>
              <w:left w:val="single" w:sz="6" w:space="0" w:color="auto"/>
              <w:bottom w:val="single" w:sz="6" w:space="0" w:color="auto"/>
              <w:right w:val="double" w:sz="6" w:space="0" w:color="auto"/>
            </w:tcBorders>
          </w:tcPr>
          <w:p w14:paraId="25CB248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Руководитель Дирекции "Торговля, АПК, потребительские товары и фармацевтика" Департамента по работе с клиентами рыночных отраслей - старший вице-президент (совместительство)</w:t>
            </w:r>
          </w:p>
        </w:tc>
      </w:tr>
      <w:tr w:rsidR="00BF231C" w:rsidRPr="00BF231C" w14:paraId="5C932EC2" w14:textId="77777777" w:rsidTr="00083F6F">
        <w:tc>
          <w:tcPr>
            <w:tcW w:w="1332" w:type="dxa"/>
            <w:tcBorders>
              <w:top w:val="single" w:sz="6" w:space="0" w:color="auto"/>
              <w:left w:val="double" w:sz="6" w:space="0" w:color="auto"/>
              <w:bottom w:val="double" w:sz="6" w:space="0" w:color="auto"/>
              <w:right w:val="single" w:sz="6" w:space="0" w:color="auto"/>
            </w:tcBorders>
          </w:tcPr>
          <w:p w14:paraId="6E08447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double" w:sz="6" w:space="0" w:color="auto"/>
              <w:right w:val="single" w:sz="6" w:space="0" w:color="auto"/>
            </w:tcBorders>
          </w:tcPr>
          <w:p w14:paraId="4E37A1D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47494EE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double" w:sz="6" w:space="0" w:color="auto"/>
              <w:right w:val="double" w:sz="6" w:space="0" w:color="auto"/>
            </w:tcBorders>
          </w:tcPr>
          <w:p w14:paraId="6265204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bl>
    <w:p w14:paraId="60FFBFA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4E67995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Доли участия в уставном капитале эмитента/обыкновенных акций не имеет</w:t>
      </w:r>
    </w:p>
    <w:p w14:paraId="04E12A4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4D1EA0A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об участии в работе комитетов совета директоров</w:t>
      </w:r>
    </w:p>
    <w:p w14:paraId="2B062AD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BF231C" w:rsidRPr="00BF231C" w14:paraId="2843D0B4" w14:textId="77777777" w:rsidTr="00083F6F">
        <w:tc>
          <w:tcPr>
            <w:tcW w:w="7412" w:type="dxa"/>
            <w:tcBorders>
              <w:top w:val="double" w:sz="6" w:space="0" w:color="auto"/>
              <w:left w:val="double" w:sz="6" w:space="0" w:color="auto"/>
              <w:bottom w:val="single" w:sz="6" w:space="0" w:color="auto"/>
              <w:right w:val="single" w:sz="6" w:space="0" w:color="auto"/>
            </w:tcBorders>
          </w:tcPr>
          <w:p w14:paraId="26A663D5"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5850A12B"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Председатель</w:t>
            </w:r>
          </w:p>
        </w:tc>
      </w:tr>
      <w:tr w:rsidR="00BF231C" w:rsidRPr="00BF231C" w14:paraId="4028CC36" w14:textId="77777777" w:rsidTr="00083F6F">
        <w:tc>
          <w:tcPr>
            <w:tcW w:w="7412" w:type="dxa"/>
            <w:tcBorders>
              <w:top w:val="single" w:sz="6" w:space="0" w:color="auto"/>
              <w:left w:val="double" w:sz="6" w:space="0" w:color="auto"/>
              <w:bottom w:val="single" w:sz="6" w:space="0" w:color="auto"/>
              <w:right w:val="single" w:sz="6" w:space="0" w:color="auto"/>
            </w:tcBorders>
          </w:tcPr>
          <w:p w14:paraId="4CAA5A5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Комитет по аудиту</w:t>
            </w:r>
          </w:p>
        </w:tc>
        <w:tc>
          <w:tcPr>
            <w:tcW w:w="1840" w:type="dxa"/>
            <w:tcBorders>
              <w:top w:val="single" w:sz="6" w:space="0" w:color="auto"/>
              <w:left w:val="single" w:sz="6" w:space="0" w:color="auto"/>
              <w:bottom w:val="single" w:sz="6" w:space="0" w:color="auto"/>
              <w:right w:val="double" w:sz="6" w:space="0" w:color="auto"/>
            </w:tcBorders>
          </w:tcPr>
          <w:p w14:paraId="3E578F7F"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Да</w:t>
            </w:r>
          </w:p>
        </w:tc>
      </w:tr>
      <w:tr w:rsidR="00BF231C" w:rsidRPr="00BF231C" w14:paraId="3D8A0CC2" w14:textId="77777777" w:rsidTr="00083F6F">
        <w:tc>
          <w:tcPr>
            <w:tcW w:w="7412" w:type="dxa"/>
            <w:tcBorders>
              <w:top w:val="single" w:sz="6" w:space="0" w:color="auto"/>
              <w:left w:val="double" w:sz="6" w:space="0" w:color="auto"/>
              <w:bottom w:val="single" w:sz="6" w:space="0" w:color="auto"/>
              <w:right w:val="single" w:sz="6" w:space="0" w:color="auto"/>
            </w:tcBorders>
          </w:tcPr>
          <w:p w14:paraId="782EFB9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Комитет по кадрам и вознаграждениям</w:t>
            </w:r>
          </w:p>
        </w:tc>
        <w:tc>
          <w:tcPr>
            <w:tcW w:w="1840" w:type="dxa"/>
            <w:tcBorders>
              <w:top w:val="single" w:sz="6" w:space="0" w:color="auto"/>
              <w:left w:val="single" w:sz="6" w:space="0" w:color="auto"/>
              <w:bottom w:val="single" w:sz="6" w:space="0" w:color="auto"/>
              <w:right w:val="double" w:sz="6" w:space="0" w:color="auto"/>
            </w:tcBorders>
          </w:tcPr>
          <w:p w14:paraId="3D77F1F5"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Нет</w:t>
            </w:r>
          </w:p>
        </w:tc>
      </w:tr>
      <w:tr w:rsidR="00BF231C" w:rsidRPr="00BF231C" w14:paraId="3A4122AA" w14:textId="77777777" w:rsidTr="00083F6F">
        <w:tc>
          <w:tcPr>
            <w:tcW w:w="7412" w:type="dxa"/>
            <w:tcBorders>
              <w:top w:val="single" w:sz="6" w:space="0" w:color="auto"/>
              <w:left w:val="double" w:sz="6" w:space="0" w:color="auto"/>
              <w:bottom w:val="double" w:sz="6" w:space="0" w:color="auto"/>
              <w:right w:val="single" w:sz="6" w:space="0" w:color="auto"/>
            </w:tcBorders>
          </w:tcPr>
          <w:p w14:paraId="741856A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Комитет по стратегии и инвестициям</w:t>
            </w:r>
          </w:p>
        </w:tc>
        <w:tc>
          <w:tcPr>
            <w:tcW w:w="1840" w:type="dxa"/>
            <w:tcBorders>
              <w:top w:val="single" w:sz="6" w:space="0" w:color="auto"/>
              <w:left w:val="single" w:sz="6" w:space="0" w:color="auto"/>
              <w:bottom w:val="double" w:sz="6" w:space="0" w:color="auto"/>
              <w:right w:val="double" w:sz="6" w:space="0" w:color="auto"/>
            </w:tcBorders>
          </w:tcPr>
          <w:p w14:paraId="64C02465"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Нет</w:t>
            </w:r>
          </w:p>
        </w:tc>
      </w:tr>
    </w:tbl>
    <w:p w14:paraId="6FDBA3C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5827093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6C989F6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3627FCE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371DCC2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0D2E1B1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3CD2CF5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7E6867E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0668324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665DFB1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3E76F37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Молчанов Андрей Юрьевич</w:t>
      </w:r>
    </w:p>
    <w:p w14:paraId="74668F4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1D9313A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1971</w:t>
      </w:r>
    </w:p>
    <w:p w14:paraId="2E65890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084643C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0AA2332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B90680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1AC94F34"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3DF3DC17"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4F4F2862"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ACD2320"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0ADBB0BC" w14:textId="77777777" w:rsidTr="00083F6F">
        <w:tc>
          <w:tcPr>
            <w:tcW w:w="1332" w:type="dxa"/>
            <w:tcBorders>
              <w:top w:val="single" w:sz="6" w:space="0" w:color="auto"/>
              <w:left w:val="double" w:sz="6" w:space="0" w:color="auto"/>
              <w:bottom w:val="single" w:sz="6" w:space="0" w:color="auto"/>
              <w:right w:val="single" w:sz="6" w:space="0" w:color="auto"/>
            </w:tcBorders>
          </w:tcPr>
          <w:p w14:paraId="37F049CB"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184BCAAA"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2EAA8E0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6017C48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F231C" w:rsidRPr="00BF231C" w14:paraId="5926A28F" w14:textId="77777777" w:rsidTr="00083F6F">
        <w:tc>
          <w:tcPr>
            <w:tcW w:w="1332" w:type="dxa"/>
            <w:tcBorders>
              <w:top w:val="single" w:sz="6" w:space="0" w:color="auto"/>
              <w:left w:val="double" w:sz="6" w:space="0" w:color="auto"/>
              <w:bottom w:val="single" w:sz="6" w:space="0" w:color="auto"/>
              <w:right w:val="single" w:sz="6" w:space="0" w:color="auto"/>
            </w:tcBorders>
          </w:tcPr>
          <w:p w14:paraId="2917E48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2008</w:t>
            </w:r>
          </w:p>
        </w:tc>
        <w:tc>
          <w:tcPr>
            <w:tcW w:w="1260" w:type="dxa"/>
            <w:tcBorders>
              <w:top w:val="single" w:sz="6" w:space="0" w:color="auto"/>
              <w:left w:val="single" w:sz="6" w:space="0" w:color="auto"/>
              <w:bottom w:val="single" w:sz="6" w:space="0" w:color="auto"/>
              <w:right w:val="single" w:sz="6" w:space="0" w:color="auto"/>
            </w:tcBorders>
          </w:tcPr>
          <w:p w14:paraId="14A6ECC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62D6710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Федеральное собрание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14:paraId="57BBC2A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Федерации</w:t>
            </w:r>
          </w:p>
        </w:tc>
      </w:tr>
      <w:tr w:rsidR="00BF231C" w:rsidRPr="00BF231C" w14:paraId="06F577EB" w14:textId="77777777" w:rsidTr="00083F6F">
        <w:tc>
          <w:tcPr>
            <w:tcW w:w="1332" w:type="dxa"/>
            <w:tcBorders>
              <w:top w:val="single" w:sz="6" w:space="0" w:color="auto"/>
              <w:left w:val="double" w:sz="6" w:space="0" w:color="auto"/>
              <w:bottom w:val="single" w:sz="6" w:space="0" w:color="auto"/>
              <w:right w:val="single" w:sz="6" w:space="0" w:color="auto"/>
            </w:tcBorders>
          </w:tcPr>
          <w:p w14:paraId="3A371C6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6F491D5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62F86E5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ОАО "Группа ЛСР"</w:t>
            </w:r>
          </w:p>
        </w:tc>
        <w:tc>
          <w:tcPr>
            <w:tcW w:w="2680" w:type="dxa"/>
            <w:tcBorders>
              <w:top w:val="single" w:sz="6" w:space="0" w:color="auto"/>
              <w:left w:val="single" w:sz="6" w:space="0" w:color="auto"/>
              <w:bottom w:val="single" w:sz="6" w:space="0" w:color="auto"/>
              <w:right w:val="double" w:sz="6" w:space="0" w:color="auto"/>
            </w:tcBorders>
          </w:tcPr>
          <w:p w14:paraId="6FAE260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председатель Совета директоров</w:t>
            </w:r>
          </w:p>
        </w:tc>
      </w:tr>
      <w:tr w:rsidR="00BF231C" w:rsidRPr="00BF231C" w14:paraId="018B023D" w14:textId="77777777" w:rsidTr="00083F6F">
        <w:tc>
          <w:tcPr>
            <w:tcW w:w="1332" w:type="dxa"/>
            <w:tcBorders>
              <w:top w:val="single" w:sz="6" w:space="0" w:color="auto"/>
              <w:left w:val="double" w:sz="6" w:space="0" w:color="auto"/>
              <w:bottom w:val="single" w:sz="6" w:space="0" w:color="auto"/>
              <w:right w:val="single" w:sz="6" w:space="0" w:color="auto"/>
            </w:tcBorders>
          </w:tcPr>
          <w:p w14:paraId="12062DA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1211BA0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4D1B7DE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32B915E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r w:rsidR="00BF231C" w:rsidRPr="00BF231C" w14:paraId="6F0B0258" w14:textId="77777777" w:rsidTr="00083F6F">
        <w:tc>
          <w:tcPr>
            <w:tcW w:w="1332" w:type="dxa"/>
            <w:tcBorders>
              <w:top w:val="single" w:sz="6" w:space="0" w:color="auto"/>
              <w:left w:val="double" w:sz="6" w:space="0" w:color="auto"/>
              <w:bottom w:val="single" w:sz="6" w:space="0" w:color="auto"/>
              <w:right w:val="single" w:sz="6" w:space="0" w:color="auto"/>
            </w:tcBorders>
          </w:tcPr>
          <w:p w14:paraId="4CE1892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03581A8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65FD8AA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4ABDD11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Генеральный директор, Председатель Правления</w:t>
            </w:r>
          </w:p>
        </w:tc>
      </w:tr>
      <w:tr w:rsidR="00BF231C" w:rsidRPr="00BF231C" w14:paraId="765550C7" w14:textId="77777777" w:rsidTr="00083F6F">
        <w:tc>
          <w:tcPr>
            <w:tcW w:w="1332" w:type="dxa"/>
            <w:tcBorders>
              <w:top w:val="single" w:sz="6" w:space="0" w:color="auto"/>
              <w:left w:val="double" w:sz="6" w:space="0" w:color="auto"/>
              <w:bottom w:val="single" w:sz="6" w:space="0" w:color="auto"/>
              <w:right w:val="single" w:sz="6" w:space="0" w:color="auto"/>
            </w:tcBorders>
          </w:tcPr>
          <w:p w14:paraId="1465E38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23D5972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5415152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47D94C6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Генеральный директор</w:t>
            </w:r>
          </w:p>
        </w:tc>
      </w:tr>
      <w:tr w:rsidR="00BF231C" w:rsidRPr="00BF231C" w14:paraId="2FB2060E" w14:textId="77777777" w:rsidTr="00083F6F">
        <w:tc>
          <w:tcPr>
            <w:tcW w:w="1332" w:type="dxa"/>
            <w:tcBorders>
              <w:top w:val="single" w:sz="6" w:space="0" w:color="auto"/>
              <w:left w:val="double" w:sz="6" w:space="0" w:color="auto"/>
              <w:bottom w:val="double" w:sz="6" w:space="0" w:color="auto"/>
              <w:right w:val="single" w:sz="6" w:space="0" w:color="auto"/>
            </w:tcBorders>
          </w:tcPr>
          <w:p w14:paraId="4208CD1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double" w:sz="6" w:space="0" w:color="auto"/>
              <w:right w:val="single" w:sz="6" w:space="0" w:color="auto"/>
            </w:tcBorders>
          </w:tcPr>
          <w:p w14:paraId="66AFD8D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031FB8B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"РАЗВИТИЕ"</w:t>
            </w:r>
          </w:p>
        </w:tc>
        <w:tc>
          <w:tcPr>
            <w:tcW w:w="2680" w:type="dxa"/>
            <w:tcBorders>
              <w:top w:val="single" w:sz="6" w:space="0" w:color="auto"/>
              <w:left w:val="single" w:sz="6" w:space="0" w:color="auto"/>
              <w:bottom w:val="double" w:sz="6" w:space="0" w:color="auto"/>
              <w:right w:val="double" w:sz="6" w:space="0" w:color="auto"/>
            </w:tcBorders>
          </w:tcPr>
          <w:p w14:paraId="72FEAFF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bl>
    <w:p w14:paraId="015A85C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08CC158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участия лица в уставном капитале эмитента, %:</w:t>
      </w:r>
      <w:r w:rsidRPr="00BF231C">
        <w:rPr>
          <w:rFonts w:ascii="Times New Roman" w:eastAsia="Times New Roman" w:hAnsi="Times New Roman" w:cs="Times New Roman"/>
          <w:b/>
          <w:bCs/>
          <w:i/>
          <w:iCs/>
          <w:lang w:eastAsia="ru-RU"/>
        </w:rPr>
        <w:t xml:space="preserve"> 60.619</w:t>
      </w:r>
    </w:p>
    <w:p w14:paraId="18622F17" w14:textId="5F75EACF"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принадлежащих лицу обыкновенных акций эмитента, %:</w:t>
      </w:r>
      <w:r w:rsidRPr="00BF231C">
        <w:rPr>
          <w:rFonts w:ascii="Times New Roman" w:eastAsia="Times New Roman" w:hAnsi="Times New Roman" w:cs="Times New Roman"/>
          <w:b/>
          <w:bCs/>
          <w:i/>
          <w:iCs/>
          <w:lang w:eastAsia="ru-RU"/>
        </w:rPr>
        <w:t xml:space="preserve"> 57.56</w:t>
      </w:r>
    </w:p>
    <w:p w14:paraId="616A3A7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4351588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об участии в работе комитетов совета директоров</w:t>
      </w:r>
    </w:p>
    <w:p w14:paraId="22BD45B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BF231C" w:rsidRPr="00BF231C" w14:paraId="75E1510F" w14:textId="77777777" w:rsidTr="00083F6F">
        <w:tc>
          <w:tcPr>
            <w:tcW w:w="7412" w:type="dxa"/>
            <w:tcBorders>
              <w:top w:val="double" w:sz="6" w:space="0" w:color="auto"/>
              <w:left w:val="double" w:sz="6" w:space="0" w:color="auto"/>
              <w:bottom w:val="single" w:sz="6" w:space="0" w:color="auto"/>
              <w:right w:val="single" w:sz="6" w:space="0" w:color="auto"/>
            </w:tcBorders>
          </w:tcPr>
          <w:p w14:paraId="5228A385"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7C1612EF"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Председатель</w:t>
            </w:r>
          </w:p>
        </w:tc>
      </w:tr>
      <w:tr w:rsidR="00BF231C" w:rsidRPr="00BF231C" w14:paraId="56D3AFA3" w14:textId="77777777" w:rsidTr="00083F6F">
        <w:tc>
          <w:tcPr>
            <w:tcW w:w="7412" w:type="dxa"/>
            <w:tcBorders>
              <w:top w:val="single" w:sz="6" w:space="0" w:color="auto"/>
              <w:left w:val="double" w:sz="6" w:space="0" w:color="auto"/>
              <w:bottom w:val="double" w:sz="6" w:space="0" w:color="auto"/>
              <w:right w:val="single" w:sz="6" w:space="0" w:color="auto"/>
            </w:tcBorders>
          </w:tcPr>
          <w:p w14:paraId="5FEF9E6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Комитет по стратегии и инвестициям</w:t>
            </w:r>
          </w:p>
        </w:tc>
        <w:tc>
          <w:tcPr>
            <w:tcW w:w="1840" w:type="dxa"/>
            <w:tcBorders>
              <w:top w:val="single" w:sz="6" w:space="0" w:color="auto"/>
              <w:left w:val="single" w:sz="6" w:space="0" w:color="auto"/>
              <w:bottom w:val="double" w:sz="6" w:space="0" w:color="auto"/>
              <w:right w:val="double" w:sz="6" w:space="0" w:color="auto"/>
            </w:tcBorders>
          </w:tcPr>
          <w:p w14:paraId="069D2CFE"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Да</w:t>
            </w:r>
          </w:p>
        </w:tc>
      </w:tr>
    </w:tbl>
    <w:p w14:paraId="1205F63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09C3EC2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3C469EC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Полное фирменное наименование:</w:t>
      </w:r>
      <w:r w:rsidRPr="00BF231C">
        <w:rPr>
          <w:rFonts w:ascii="Times New Roman" w:eastAsia="Times New Roman" w:hAnsi="Times New Roman" w:cs="Times New Roman"/>
          <w:b/>
          <w:bCs/>
          <w:i/>
          <w:iCs/>
          <w:lang w:eastAsia="ru-RU"/>
        </w:rPr>
        <w:t xml:space="preserve"> Открытое акционерное общество Международное творческое объединение «АРХПРОЕКТ»</w:t>
      </w:r>
    </w:p>
    <w:p w14:paraId="7C453A1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ИНН:</w:t>
      </w:r>
      <w:r w:rsidRPr="00BF231C">
        <w:rPr>
          <w:rFonts w:ascii="Times New Roman" w:eastAsia="Times New Roman" w:hAnsi="Times New Roman" w:cs="Times New Roman"/>
          <w:b/>
          <w:bCs/>
          <w:i/>
          <w:iCs/>
          <w:lang w:eastAsia="ru-RU"/>
        </w:rPr>
        <w:t xml:space="preserve"> 7703027979</w:t>
      </w:r>
    </w:p>
    <w:p w14:paraId="06D348E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ОГРН:</w:t>
      </w:r>
      <w:r w:rsidRPr="00BF231C">
        <w:rPr>
          <w:rFonts w:ascii="Times New Roman" w:eastAsia="Times New Roman" w:hAnsi="Times New Roman" w:cs="Times New Roman"/>
          <w:b/>
          <w:bCs/>
          <w:i/>
          <w:iCs/>
          <w:lang w:eastAsia="ru-RU"/>
        </w:rPr>
        <w:t xml:space="preserve"> 1037739173515</w:t>
      </w:r>
    </w:p>
    <w:p w14:paraId="729F60D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6753CD8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лица в уставном капитале организации, %:</w:t>
      </w:r>
      <w:r w:rsidRPr="00BF231C">
        <w:rPr>
          <w:rFonts w:ascii="Times New Roman" w:eastAsia="Times New Roman" w:hAnsi="Times New Roman" w:cs="Times New Roman"/>
          <w:b/>
          <w:bCs/>
          <w:i/>
          <w:iCs/>
          <w:lang w:eastAsia="ru-RU"/>
        </w:rPr>
        <w:t xml:space="preserve"> 75</w:t>
      </w:r>
    </w:p>
    <w:p w14:paraId="1501C78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обыкновенных акций организации, принадлежащих данному лицу, %:</w:t>
      </w:r>
      <w:r w:rsidRPr="00BF231C">
        <w:rPr>
          <w:rFonts w:ascii="Times New Roman" w:eastAsia="Times New Roman" w:hAnsi="Times New Roman" w:cs="Times New Roman"/>
          <w:b/>
          <w:bCs/>
          <w:i/>
          <w:iCs/>
          <w:lang w:eastAsia="ru-RU"/>
        </w:rPr>
        <w:t xml:space="preserve"> 75</w:t>
      </w:r>
    </w:p>
    <w:p w14:paraId="00508B6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2D0147A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252601C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3E1FBF3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62F734C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40AFF4E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395245F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2453C41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3C977822" w14:textId="06F0314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w:t>
      </w:r>
      <w:r w:rsidR="004E23C6" w:rsidRPr="004E23C6">
        <w:rPr>
          <w:rFonts w:ascii="Times New Roman" w:eastAsia="Times New Roman" w:hAnsi="Times New Roman" w:cs="Times New Roman"/>
          <w:b/>
          <w:bCs/>
          <w:i/>
          <w:iCs/>
          <w:lang w:eastAsia="ru-RU"/>
        </w:rPr>
        <w:t>Подольский Виталий Григорьевич</w:t>
      </w:r>
    </w:p>
    <w:p w14:paraId="19E883E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Независимый член совета директоров</w:t>
      </w:r>
    </w:p>
    <w:p w14:paraId="0818D657" w14:textId="479F2CBC"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w:t>
      </w:r>
      <w:r w:rsidR="004E23C6" w:rsidRPr="00BF231C">
        <w:rPr>
          <w:rFonts w:ascii="Times New Roman" w:eastAsia="Times New Roman" w:hAnsi="Times New Roman" w:cs="Times New Roman"/>
          <w:b/>
          <w:bCs/>
          <w:i/>
          <w:iCs/>
          <w:lang w:eastAsia="ru-RU"/>
        </w:rPr>
        <w:t>19</w:t>
      </w:r>
      <w:r w:rsidR="004E23C6">
        <w:rPr>
          <w:rFonts w:ascii="Times New Roman" w:eastAsia="Times New Roman" w:hAnsi="Times New Roman" w:cs="Times New Roman"/>
          <w:b/>
          <w:bCs/>
          <w:i/>
          <w:iCs/>
          <w:lang w:eastAsia="ru-RU"/>
        </w:rPr>
        <w:t>68</w:t>
      </w:r>
    </w:p>
    <w:p w14:paraId="3BE37B8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2106E58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20A02CB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BDFEC3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2072CEAB"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18764A0F"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0D03E4E3"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9709E39"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7980A877" w14:textId="77777777" w:rsidTr="00083F6F">
        <w:tc>
          <w:tcPr>
            <w:tcW w:w="1332" w:type="dxa"/>
            <w:tcBorders>
              <w:top w:val="single" w:sz="6" w:space="0" w:color="auto"/>
              <w:left w:val="double" w:sz="6" w:space="0" w:color="auto"/>
              <w:bottom w:val="single" w:sz="6" w:space="0" w:color="auto"/>
              <w:right w:val="single" w:sz="6" w:space="0" w:color="auto"/>
            </w:tcBorders>
          </w:tcPr>
          <w:p w14:paraId="6F6F476A"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1B13B0C9"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5D71CB7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7198444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707CB5" w:rsidRPr="00BF231C" w14:paraId="5AA4F569" w14:textId="77777777" w:rsidTr="00083F6F">
        <w:tc>
          <w:tcPr>
            <w:tcW w:w="1332" w:type="dxa"/>
            <w:tcBorders>
              <w:top w:val="single" w:sz="6" w:space="0" w:color="auto"/>
              <w:left w:val="double" w:sz="6" w:space="0" w:color="auto"/>
              <w:bottom w:val="single" w:sz="6" w:space="0" w:color="auto"/>
              <w:right w:val="single" w:sz="6" w:space="0" w:color="auto"/>
            </w:tcBorders>
          </w:tcPr>
          <w:p w14:paraId="56190C50" w14:textId="648F57D8" w:rsidR="00707CB5" w:rsidRDefault="00707CB5"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2011</w:t>
            </w:r>
          </w:p>
        </w:tc>
        <w:tc>
          <w:tcPr>
            <w:tcW w:w="1260" w:type="dxa"/>
            <w:tcBorders>
              <w:top w:val="single" w:sz="6" w:space="0" w:color="auto"/>
              <w:left w:val="single" w:sz="6" w:space="0" w:color="auto"/>
              <w:bottom w:val="single" w:sz="6" w:space="0" w:color="auto"/>
              <w:right w:val="single" w:sz="6" w:space="0" w:color="auto"/>
            </w:tcBorders>
          </w:tcPr>
          <w:p w14:paraId="19FA45DC" w14:textId="6A29D315" w:rsidR="00707CB5" w:rsidRDefault="00707CB5" w:rsidP="00890C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2012</w:t>
            </w:r>
          </w:p>
        </w:tc>
        <w:tc>
          <w:tcPr>
            <w:tcW w:w="3980" w:type="dxa"/>
            <w:tcBorders>
              <w:top w:val="single" w:sz="6" w:space="0" w:color="auto"/>
              <w:left w:val="single" w:sz="6" w:space="0" w:color="auto"/>
              <w:bottom w:val="single" w:sz="6" w:space="0" w:color="auto"/>
              <w:right w:val="single" w:sz="6" w:space="0" w:color="auto"/>
            </w:tcBorders>
          </w:tcPr>
          <w:p w14:paraId="3156D8DF" w14:textId="6193AFC2" w:rsidR="00707CB5" w:rsidRPr="00890C74" w:rsidRDefault="00707CB5" w:rsidP="00890C74">
            <w:pPr>
              <w:widowControl w:val="0"/>
              <w:autoSpaceDE w:val="0"/>
              <w:autoSpaceDN w:val="0"/>
              <w:adjustRightInd w:val="0"/>
              <w:spacing w:after="0" w:line="240" w:lineRule="auto"/>
              <w:rPr>
                <w:rFonts w:ascii="Times New Roman" w:eastAsia="Times New Roman" w:hAnsi="Times New Roman" w:cs="Times New Roman"/>
                <w:lang w:eastAsia="ru-RU"/>
              </w:rPr>
            </w:pPr>
            <w:r w:rsidRPr="00890C74">
              <w:rPr>
                <w:rFonts w:ascii="Times New Roman" w:eastAsia="Times New Roman" w:hAnsi="Times New Roman" w:cs="Times New Roman"/>
                <w:lang w:eastAsia="ru-RU"/>
              </w:rPr>
              <w:t xml:space="preserve">ГК </w:t>
            </w:r>
            <w:r w:rsidRPr="00BF231C">
              <w:rPr>
                <w:rFonts w:ascii="Times New Roman" w:eastAsia="Times New Roman" w:hAnsi="Times New Roman" w:cs="Times New Roman"/>
                <w:lang w:eastAsia="ru-RU"/>
              </w:rPr>
              <w:t>"</w:t>
            </w:r>
            <w:r w:rsidRPr="00890C74">
              <w:rPr>
                <w:rFonts w:ascii="Times New Roman" w:eastAsia="Times New Roman" w:hAnsi="Times New Roman" w:cs="Times New Roman"/>
                <w:lang w:eastAsia="ru-RU"/>
              </w:rPr>
              <w:t>Кронверк Синема</w:t>
            </w:r>
            <w:r w:rsidRPr="00BF231C">
              <w:rPr>
                <w:rFonts w:ascii="Times New Roman" w:eastAsia="Times New Roman" w:hAnsi="Times New Roman" w:cs="Times New Roman"/>
                <w:lang w:eastAsia="ru-RU"/>
              </w:rPr>
              <w:t>"</w:t>
            </w:r>
            <w:r w:rsidRPr="00890C74">
              <w:rPr>
                <w:rFonts w:ascii="Times New Roman" w:eastAsia="Times New Roman" w:hAnsi="Times New Roman" w:cs="Times New Roman"/>
                <w:lang w:eastAsia="ru-RU"/>
              </w:rPr>
              <w:t xml:space="preserve"> (ОАО </w:t>
            </w:r>
            <w:r w:rsidRPr="00BF231C">
              <w:rPr>
                <w:rFonts w:ascii="Times New Roman" w:eastAsia="Times New Roman" w:hAnsi="Times New Roman" w:cs="Times New Roman"/>
                <w:lang w:eastAsia="ru-RU"/>
              </w:rPr>
              <w:t>"</w:t>
            </w:r>
            <w:r w:rsidRPr="00890C74">
              <w:rPr>
                <w:rFonts w:ascii="Times New Roman" w:eastAsia="Times New Roman" w:hAnsi="Times New Roman" w:cs="Times New Roman"/>
                <w:lang w:eastAsia="ru-RU"/>
              </w:rPr>
              <w:t>Эпос</w:t>
            </w:r>
            <w:r w:rsidRPr="00BF231C">
              <w:rPr>
                <w:rFonts w:ascii="Times New Roman" w:eastAsia="Times New Roman" w:hAnsi="Times New Roman" w:cs="Times New Roman"/>
                <w:lang w:eastAsia="ru-RU"/>
              </w:rPr>
              <w:t>"</w:t>
            </w:r>
            <w:r w:rsidRPr="00890C74">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6BCAB595" w14:textId="79CA8B3A" w:rsidR="00707CB5" w:rsidRPr="00890C74" w:rsidRDefault="00707CB5"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90C74">
              <w:rPr>
                <w:rFonts w:ascii="Times New Roman" w:eastAsia="Times New Roman" w:hAnsi="Times New Roman" w:cs="Times New Roman"/>
                <w:lang w:eastAsia="ru-RU"/>
              </w:rPr>
              <w:t>Председатель Совета директоров</w:t>
            </w:r>
          </w:p>
        </w:tc>
      </w:tr>
      <w:tr w:rsidR="00890C74" w:rsidRPr="00BF231C" w14:paraId="4326DA80" w14:textId="77777777" w:rsidTr="00083F6F">
        <w:tc>
          <w:tcPr>
            <w:tcW w:w="1332" w:type="dxa"/>
            <w:tcBorders>
              <w:top w:val="single" w:sz="6" w:space="0" w:color="auto"/>
              <w:left w:val="double" w:sz="6" w:space="0" w:color="auto"/>
              <w:bottom w:val="single" w:sz="6" w:space="0" w:color="auto"/>
              <w:right w:val="single" w:sz="6" w:space="0" w:color="auto"/>
            </w:tcBorders>
          </w:tcPr>
          <w:p w14:paraId="686B104F" w14:textId="508A1D39" w:rsidR="00890C74" w:rsidRPr="00BF231C" w:rsidRDefault="00890C74"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2011</w:t>
            </w:r>
          </w:p>
        </w:tc>
        <w:tc>
          <w:tcPr>
            <w:tcW w:w="1260" w:type="dxa"/>
            <w:tcBorders>
              <w:top w:val="single" w:sz="6" w:space="0" w:color="auto"/>
              <w:left w:val="single" w:sz="6" w:space="0" w:color="auto"/>
              <w:bottom w:val="single" w:sz="6" w:space="0" w:color="auto"/>
              <w:right w:val="single" w:sz="6" w:space="0" w:color="auto"/>
            </w:tcBorders>
          </w:tcPr>
          <w:p w14:paraId="6E5D90DF" w14:textId="5D900094" w:rsidR="00890C74" w:rsidRPr="00BF231C" w:rsidRDefault="00890C74"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2012</w:t>
            </w:r>
          </w:p>
        </w:tc>
        <w:tc>
          <w:tcPr>
            <w:tcW w:w="3980" w:type="dxa"/>
            <w:tcBorders>
              <w:top w:val="single" w:sz="6" w:space="0" w:color="auto"/>
              <w:left w:val="single" w:sz="6" w:space="0" w:color="auto"/>
              <w:bottom w:val="single" w:sz="6" w:space="0" w:color="auto"/>
              <w:right w:val="single" w:sz="6" w:space="0" w:color="auto"/>
            </w:tcBorders>
          </w:tcPr>
          <w:p w14:paraId="168BA39D" w14:textId="6F877C06" w:rsidR="00890C74" w:rsidRPr="00BF231C" w:rsidRDefault="00890C74"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90C74">
              <w:rPr>
                <w:rFonts w:ascii="Times New Roman" w:eastAsia="Times New Roman" w:hAnsi="Times New Roman" w:cs="Times New Roman"/>
                <w:lang w:eastAsia="ru-RU"/>
              </w:rPr>
              <w:t>ОАО RG Brands (Казахстан)</w:t>
            </w:r>
          </w:p>
        </w:tc>
        <w:tc>
          <w:tcPr>
            <w:tcW w:w="2680" w:type="dxa"/>
            <w:tcBorders>
              <w:top w:val="single" w:sz="6" w:space="0" w:color="auto"/>
              <w:left w:val="single" w:sz="6" w:space="0" w:color="auto"/>
              <w:bottom w:val="single" w:sz="6" w:space="0" w:color="auto"/>
              <w:right w:val="double" w:sz="6" w:space="0" w:color="auto"/>
            </w:tcBorders>
          </w:tcPr>
          <w:p w14:paraId="06108765" w14:textId="26879802" w:rsidR="00890C74" w:rsidRPr="00BF231C" w:rsidRDefault="00890C74"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90C74">
              <w:rPr>
                <w:rFonts w:ascii="Times New Roman" w:eastAsia="Times New Roman" w:hAnsi="Times New Roman" w:cs="Times New Roman"/>
                <w:lang w:eastAsia="ru-RU"/>
              </w:rPr>
              <w:t>Член Совета директоров, Председатель Комитета по финансам и аудиту</w:t>
            </w:r>
          </w:p>
        </w:tc>
      </w:tr>
      <w:tr w:rsidR="00890C74" w:rsidRPr="00BF231C" w14:paraId="6062BB23" w14:textId="77777777" w:rsidTr="00083F6F">
        <w:tc>
          <w:tcPr>
            <w:tcW w:w="1332" w:type="dxa"/>
            <w:tcBorders>
              <w:top w:val="single" w:sz="6" w:space="0" w:color="auto"/>
              <w:left w:val="double" w:sz="6" w:space="0" w:color="auto"/>
              <w:bottom w:val="single" w:sz="6" w:space="0" w:color="auto"/>
              <w:right w:val="single" w:sz="6" w:space="0" w:color="auto"/>
            </w:tcBorders>
          </w:tcPr>
          <w:p w14:paraId="44992BCE" w14:textId="6FE8F55C" w:rsidR="00890C74" w:rsidRPr="00BF231C" w:rsidRDefault="00890C74"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2012</w:t>
            </w:r>
          </w:p>
        </w:tc>
        <w:tc>
          <w:tcPr>
            <w:tcW w:w="1260" w:type="dxa"/>
            <w:tcBorders>
              <w:top w:val="single" w:sz="6" w:space="0" w:color="auto"/>
              <w:left w:val="single" w:sz="6" w:space="0" w:color="auto"/>
              <w:bottom w:val="single" w:sz="6" w:space="0" w:color="auto"/>
              <w:right w:val="single" w:sz="6" w:space="0" w:color="auto"/>
            </w:tcBorders>
          </w:tcPr>
          <w:p w14:paraId="4332465E" w14:textId="5719CE4B" w:rsidR="00890C74" w:rsidRPr="00BF231C" w:rsidRDefault="00890C74"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w:t>
            </w:r>
            <w:r>
              <w:rPr>
                <w:rFonts w:ascii="Times New Roman" w:eastAsia="Times New Roman" w:hAnsi="Times New Roman" w:cs="Times New Roman"/>
                <w:lang w:eastAsia="ru-RU"/>
              </w:rPr>
              <w:t>3</w:t>
            </w:r>
          </w:p>
        </w:tc>
        <w:tc>
          <w:tcPr>
            <w:tcW w:w="3980" w:type="dxa"/>
            <w:tcBorders>
              <w:top w:val="single" w:sz="6" w:space="0" w:color="auto"/>
              <w:left w:val="single" w:sz="6" w:space="0" w:color="auto"/>
              <w:bottom w:val="single" w:sz="6" w:space="0" w:color="auto"/>
              <w:right w:val="single" w:sz="6" w:space="0" w:color="auto"/>
            </w:tcBorders>
          </w:tcPr>
          <w:p w14:paraId="7AC25764" w14:textId="2E2C2A43" w:rsidR="00890C74" w:rsidRPr="00BF231C" w:rsidRDefault="00890C74"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ЗАО </w:t>
            </w:r>
            <w:r w:rsidRPr="00890C74">
              <w:rPr>
                <w:rFonts w:ascii="Times New Roman" w:eastAsia="Times New Roman" w:hAnsi="Times New Roman" w:cs="Times New Roman"/>
                <w:lang w:eastAsia="ru-RU"/>
              </w:rPr>
              <w:t xml:space="preserve">ГК </w:t>
            </w:r>
            <w:r w:rsidR="00F97232" w:rsidRPr="00BF231C">
              <w:rPr>
                <w:rFonts w:ascii="Times New Roman" w:eastAsia="Times New Roman" w:hAnsi="Times New Roman" w:cs="Times New Roman"/>
                <w:lang w:eastAsia="ru-RU"/>
              </w:rPr>
              <w:t>"</w:t>
            </w:r>
            <w:r w:rsidRPr="00890C74">
              <w:rPr>
                <w:rFonts w:ascii="Times New Roman" w:eastAsia="Times New Roman" w:hAnsi="Times New Roman" w:cs="Times New Roman"/>
                <w:lang w:eastAsia="ru-RU"/>
              </w:rPr>
              <w:t>Цезарь Сателлит</w:t>
            </w:r>
            <w:r w:rsidR="00F97232"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0C9F8FF7" w14:textId="2C870925" w:rsidR="00890C74" w:rsidRPr="00BF231C" w:rsidRDefault="00890C74"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90C74">
              <w:rPr>
                <w:rFonts w:ascii="Times New Roman" w:eastAsia="Times New Roman" w:hAnsi="Times New Roman" w:cs="Times New Roman"/>
                <w:lang w:eastAsia="ru-RU"/>
              </w:rPr>
              <w:t>Вице-президент</w:t>
            </w:r>
          </w:p>
        </w:tc>
      </w:tr>
      <w:tr w:rsidR="00890C74" w:rsidRPr="00BF231C" w14:paraId="1CFF8501" w14:textId="77777777" w:rsidTr="00083F6F">
        <w:tc>
          <w:tcPr>
            <w:tcW w:w="1332" w:type="dxa"/>
            <w:tcBorders>
              <w:top w:val="single" w:sz="6" w:space="0" w:color="auto"/>
              <w:left w:val="double" w:sz="6" w:space="0" w:color="auto"/>
              <w:bottom w:val="single" w:sz="6" w:space="0" w:color="auto"/>
              <w:right w:val="single" w:sz="6" w:space="0" w:color="auto"/>
            </w:tcBorders>
          </w:tcPr>
          <w:p w14:paraId="46B227B3" w14:textId="53473DA8" w:rsidR="00890C74" w:rsidRPr="00BF231C" w:rsidRDefault="00890C74"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2012</w:t>
            </w:r>
          </w:p>
        </w:tc>
        <w:tc>
          <w:tcPr>
            <w:tcW w:w="1260" w:type="dxa"/>
            <w:tcBorders>
              <w:top w:val="single" w:sz="6" w:space="0" w:color="auto"/>
              <w:left w:val="single" w:sz="6" w:space="0" w:color="auto"/>
              <w:bottom w:val="single" w:sz="6" w:space="0" w:color="auto"/>
              <w:right w:val="single" w:sz="6" w:space="0" w:color="auto"/>
            </w:tcBorders>
          </w:tcPr>
          <w:p w14:paraId="3BA9CCC7" w14:textId="6F154107" w:rsidR="00890C74" w:rsidRPr="00BF231C" w:rsidRDefault="00890C74"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w:t>
            </w:r>
            <w:r>
              <w:rPr>
                <w:rFonts w:ascii="Times New Roman" w:eastAsia="Times New Roman" w:hAnsi="Times New Roman" w:cs="Times New Roman"/>
                <w:lang w:eastAsia="ru-RU"/>
              </w:rPr>
              <w:t>3</w:t>
            </w:r>
          </w:p>
        </w:tc>
        <w:tc>
          <w:tcPr>
            <w:tcW w:w="3980" w:type="dxa"/>
            <w:tcBorders>
              <w:top w:val="single" w:sz="6" w:space="0" w:color="auto"/>
              <w:left w:val="single" w:sz="6" w:space="0" w:color="auto"/>
              <w:bottom w:val="single" w:sz="6" w:space="0" w:color="auto"/>
              <w:right w:val="single" w:sz="6" w:space="0" w:color="auto"/>
            </w:tcBorders>
          </w:tcPr>
          <w:p w14:paraId="7C21C475" w14:textId="51EE04EE" w:rsidR="00890C74" w:rsidRPr="00BF231C" w:rsidRDefault="00890C74"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ЗАО </w:t>
            </w:r>
            <w:r w:rsidRPr="00890C74">
              <w:rPr>
                <w:rFonts w:ascii="Times New Roman" w:eastAsia="Times New Roman" w:hAnsi="Times New Roman" w:cs="Times New Roman"/>
                <w:lang w:eastAsia="ru-RU"/>
              </w:rPr>
              <w:t xml:space="preserve">ГК </w:t>
            </w:r>
            <w:r w:rsidR="00F97232" w:rsidRPr="00BF231C">
              <w:rPr>
                <w:rFonts w:ascii="Times New Roman" w:eastAsia="Times New Roman" w:hAnsi="Times New Roman" w:cs="Times New Roman"/>
                <w:lang w:eastAsia="ru-RU"/>
              </w:rPr>
              <w:t>"</w:t>
            </w:r>
            <w:r w:rsidRPr="00890C74">
              <w:rPr>
                <w:rFonts w:ascii="Times New Roman" w:eastAsia="Times New Roman" w:hAnsi="Times New Roman" w:cs="Times New Roman"/>
                <w:lang w:eastAsia="ru-RU"/>
              </w:rPr>
              <w:t>Цезарь Сателлит</w:t>
            </w:r>
            <w:r w:rsidR="00F97232"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367AB85C" w14:textId="692C7F00" w:rsidR="00890C74" w:rsidRPr="00BF231C" w:rsidRDefault="001937BA"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87120D">
              <w:rPr>
                <w:rFonts w:ascii="Times New Roman" w:eastAsia="Times New Roman" w:hAnsi="Times New Roman" w:cs="Times New Roman"/>
                <w:lang w:eastAsia="ru-RU"/>
              </w:rPr>
              <w:t>Член Совета директоров</w:t>
            </w:r>
          </w:p>
        </w:tc>
      </w:tr>
      <w:tr w:rsidR="00BF231C" w:rsidRPr="00BF231C" w14:paraId="62DE3FDE" w14:textId="77777777" w:rsidTr="00083F6F">
        <w:tc>
          <w:tcPr>
            <w:tcW w:w="1332" w:type="dxa"/>
            <w:tcBorders>
              <w:top w:val="single" w:sz="6" w:space="0" w:color="auto"/>
              <w:left w:val="double" w:sz="6" w:space="0" w:color="auto"/>
              <w:bottom w:val="single" w:sz="6" w:space="0" w:color="auto"/>
              <w:right w:val="single" w:sz="6" w:space="0" w:color="auto"/>
            </w:tcBorders>
          </w:tcPr>
          <w:p w14:paraId="119E3A34" w14:textId="425E859D" w:rsidR="00BF231C" w:rsidRPr="00BF231C" w:rsidRDefault="00A65C6C" w:rsidP="00A65C6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w:t>
            </w:r>
            <w:r>
              <w:rPr>
                <w:rFonts w:ascii="Times New Roman" w:eastAsia="Times New Roman" w:hAnsi="Times New Roman" w:cs="Times New Roman"/>
                <w:lang w:eastAsia="ru-RU"/>
              </w:rPr>
              <w:t>2</w:t>
            </w:r>
          </w:p>
        </w:tc>
        <w:tc>
          <w:tcPr>
            <w:tcW w:w="1260" w:type="dxa"/>
            <w:tcBorders>
              <w:top w:val="single" w:sz="6" w:space="0" w:color="auto"/>
              <w:left w:val="single" w:sz="6" w:space="0" w:color="auto"/>
              <w:bottom w:val="single" w:sz="6" w:space="0" w:color="auto"/>
              <w:right w:val="single" w:sz="6" w:space="0" w:color="auto"/>
            </w:tcBorders>
          </w:tcPr>
          <w:p w14:paraId="7E2B914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6870B644" w14:textId="1CF9BD25" w:rsidR="00BF231C" w:rsidRPr="00BF231C" w:rsidRDefault="00A65C6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A65C6C">
              <w:rPr>
                <w:rFonts w:ascii="Times New Roman" w:eastAsia="Times New Roman" w:hAnsi="Times New Roman" w:cs="Times New Roman"/>
                <w:lang w:eastAsia="ru-RU"/>
              </w:rPr>
              <w:t xml:space="preserve">ПАО </w:t>
            </w:r>
            <w:r w:rsidR="00F97232" w:rsidRPr="00BF231C">
              <w:rPr>
                <w:rFonts w:ascii="Times New Roman" w:eastAsia="Times New Roman" w:hAnsi="Times New Roman" w:cs="Times New Roman"/>
                <w:lang w:eastAsia="ru-RU"/>
              </w:rPr>
              <w:t>"</w:t>
            </w:r>
            <w:r w:rsidRPr="00A65C6C">
              <w:rPr>
                <w:rFonts w:ascii="Times New Roman" w:eastAsia="Times New Roman" w:hAnsi="Times New Roman" w:cs="Times New Roman"/>
                <w:lang w:eastAsia="ru-RU"/>
              </w:rPr>
              <w:t>Группа Черкизово</w:t>
            </w:r>
            <w:r w:rsidR="00F97232"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470D435E" w14:textId="2036C810" w:rsidR="00BF231C" w:rsidRPr="00BF231C" w:rsidRDefault="00F97232" w:rsidP="00F97232">
            <w:pPr>
              <w:widowControl w:val="0"/>
              <w:autoSpaceDE w:val="0"/>
              <w:autoSpaceDN w:val="0"/>
              <w:adjustRightInd w:val="0"/>
              <w:spacing w:after="0" w:line="240" w:lineRule="auto"/>
              <w:rPr>
                <w:rFonts w:ascii="Times New Roman" w:eastAsia="Times New Roman" w:hAnsi="Times New Roman" w:cs="Times New Roman"/>
                <w:lang w:eastAsia="ru-RU"/>
              </w:rPr>
            </w:pPr>
            <w:r w:rsidRPr="00F97232">
              <w:rPr>
                <w:rFonts w:ascii="Times New Roman" w:eastAsia="Times New Roman" w:hAnsi="Times New Roman" w:cs="Times New Roman"/>
                <w:lang w:eastAsia="ru-RU"/>
              </w:rPr>
              <w:t>Член Совета директоров</w:t>
            </w:r>
          </w:p>
        </w:tc>
      </w:tr>
      <w:tr w:rsidR="00F97232" w:rsidRPr="00BF231C" w14:paraId="43BAC170" w14:textId="77777777" w:rsidTr="00083F6F">
        <w:tc>
          <w:tcPr>
            <w:tcW w:w="1332" w:type="dxa"/>
            <w:tcBorders>
              <w:top w:val="single" w:sz="6" w:space="0" w:color="auto"/>
              <w:left w:val="double" w:sz="6" w:space="0" w:color="auto"/>
              <w:bottom w:val="single" w:sz="6" w:space="0" w:color="auto"/>
              <w:right w:val="single" w:sz="6" w:space="0" w:color="auto"/>
            </w:tcBorders>
          </w:tcPr>
          <w:p w14:paraId="034515DF" w14:textId="600A4E10" w:rsidR="00F97232" w:rsidRPr="00BF231C" w:rsidRDefault="00F97232"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w:t>
            </w:r>
            <w:r>
              <w:rPr>
                <w:rFonts w:ascii="Times New Roman" w:eastAsia="Times New Roman" w:hAnsi="Times New Roman" w:cs="Times New Roman"/>
                <w:lang w:eastAsia="ru-RU"/>
              </w:rPr>
              <w:t>2</w:t>
            </w:r>
          </w:p>
        </w:tc>
        <w:tc>
          <w:tcPr>
            <w:tcW w:w="1260" w:type="dxa"/>
            <w:tcBorders>
              <w:top w:val="single" w:sz="6" w:space="0" w:color="auto"/>
              <w:left w:val="single" w:sz="6" w:space="0" w:color="auto"/>
              <w:bottom w:val="single" w:sz="6" w:space="0" w:color="auto"/>
              <w:right w:val="single" w:sz="6" w:space="0" w:color="auto"/>
            </w:tcBorders>
          </w:tcPr>
          <w:p w14:paraId="0C64C6E9" w14:textId="64CEBED3" w:rsidR="00F97232" w:rsidRPr="00BF231C" w:rsidRDefault="00F97232"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2016</w:t>
            </w:r>
          </w:p>
        </w:tc>
        <w:tc>
          <w:tcPr>
            <w:tcW w:w="3980" w:type="dxa"/>
            <w:tcBorders>
              <w:top w:val="single" w:sz="6" w:space="0" w:color="auto"/>
              <w:left w:val="single" w:sz="6" w:space="0" w:color="auto"/>
              <w:bottom w:val="single" w:sz="6" w:space="0" w:color="auto"/>
              <w:right w:val="single" w:sz="6" w:space="0" w:color="auto"/>
            </w:tcBorders>
          </w:tcPr>
          <w:p w14:paraId="112F8349" w14:textId="6C62EF0C" w:rsidR="00F97232" w:rsidRPr="00BF231C" w:rsidRDefault="00F97232"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A65C6C">
              <w:rPr>
                <w:rFonts w:ascii="Times New Roman" w:eastAsia="Times New Roman" w:hAnsi="Times New Roman" w:cs="Times New Roman"/>
                <w:lang w:eastAsia="ru-RU"/>
              </w:rPr>
              <w:t xml:space="preserve">ПАО </w:t>
            </w:r>
            <w:r w:rsidRPr="00BF231C">
              <w:rPr>
                <w:rFonts w:ascii="Times New Roman" w:eastAsia="Times New Roman" w:hAnsi="Times New Roman" w:cs="Times New Roman"/>
                <w:lang w:eastAsia="ru-RU"/>
              </w:rPr>
              <w:t>"</w:t>
            </w:r>
            <w:r w:rsidRPr="00A65C6C">
              <w:rPr>
                <w:rFonts w:ascii="Times New Roman" w:eastAsia="Times New Roman" w:hAnsi="Times New Roman" w:cs="Times New Roman"/>
                <w:lang w:eastAsia="ru-RU"/>
              </w:rPr>
              <w:t>Группа Черкизово</w:t>
            </w:r>
            <w:r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66CC3930" w14:textId="6A7BA214" w:rsidR="00F97232" w:rsidRPr="00BF231C" w:rsidRDefault="00F97232"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F97232">
              <w:rPr>
                <w:rFonts w:ascii="Times New Roman" w:eastAsia="Times New Roman" w:hAnsi="Times New Roman" w:cs="Times New Roman"/>
                <w:lang w:eastAsia="ru-RU"/>
              </w:rPr>
              <w:t>Председатель Комитета по кадрами вознаграждениям</w:t>
            </w:r>
          </w:p>
        </w:tc>
      </w:tr>
      <w:tr w:rsidR="00F97232" w:rsidRPr="00BF231C" w14:paraId="50ABD49C" w14:textId="77777777" w:rsidTr="00083F6F">
        <w:tc>
          <w:tcPr>
            <w:tcW w:w="1332" w:type="dxa"/>
            <w:tcBorders>
              <w:top w:val="single" w:sz="6" w:space="0" w:color="auto"/>
              <w:left w:val="double" w:sz="6" w:space="0" w:color="auto"/>
              <w:bottom w:val="single" w:sz="6" w:space="0" w:color="auto"/>
              <w:right w:val="single" w:sz="6" w:space="0" w:color="auto"/>
            </w:tcBorders>
          </w:tcPr>
          <w:p w14:paraId="51E1B90E" w14:textId="2DDBF460" w:rsidR="00F97232" w:rsidRPr="00BF231C" w:rsidRDefault="00F97232" w:rsidP="00F97232">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w:t>
            </w:r>
            <w:r>
              <w:rPr>
                <w:rFonts w:ascii="Times New Roman" w:eastAsia="Times New Roman" w:hAnsi="Times New Roman" w:cs="Times New Roman"/>
                <w:lang w:eastAsia="ru-RU"/>
              </w:rPr>
              <w:t>6</w:t>
            </w:r>
          </w:p>
        </w:tc>
        <w:tc>
          <w:tcPr>
            <w:tcW w:w="1260" w:type="dxa"/>
            <w:tcBorders>
              <w:top w:val="single" w:sz="6" w:space="0" w:color="auto"/>
              <w:left w:val="single" w:sz="6" w:space="0" w:color="auto"/>
              <w:bottom w:val="single" w:sz="6" w:space="0" w:color="auto"/>
              <w:right w:val="single" w:sz="6" w:space="0" w:color="auto"/>
            </w:tcBorders>
          </w:tcPr>
          <w:p w14:paraId="5B853D21" w14:textId="65652D05" w:rsidR="00F97232" w:rsidRPr="00BF231C" w:rsidRDefault="00F97232"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2186FC2C" w14:textId="757D066F" w:rsidR="00F97232" w:rsidRPr="00BF231C" w:rsidRDefault="00F97232"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A65C6C">
              <w:rPr>
                <w:rFonts w:ascii="Times New Roman" w:eastAsia="Times New Roman" w:hAnsi="Times New Roman" w:cs="Times New Roman"/>
                <w:lang w:eastAsia="ru-RU"/>
              </w:rPr>
              <w:t xml:space="preserve">ПАО </w:t>
            </w:r>
            <w:r w:rsidRPr="00BF231C">
              <w:rPr>
                <w:rFonts w:ascii="Times New Roman" w:eastAsia="Times New Roman" w:hAnsi="Times New Roman" w:cs="Times New Roman"/>
                <w:lang w:eastAsia="ru-RU"/>
              </w:rPr>
              <w:t>"</w:t>
            </w:r>
            <w:r w:rsidRPr="00A65C6C">
              <w:rPr>
                <w:rFonts w:ascii="Times New Roman" w:eastAsia="Times New Roman" w:hAnsi="Times New Roman" w:cs="Times New Roman"/>
                <w:lang w:eastAsia="ru-RU"/>
              </w:rPr>
              <w:t>Группа Черкизово</w:t>
            </w:r>
            <w:r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5284EE03" w14:textId="2405DC04" w:rsidR="00F97232" w:rsidRPr="00BF231C" w:rsidRDefault="00F97232" w:rsidP="00F97232">
            <w:pPr>
              <w:widowControl w:val="0"/>
              <w:autoSpaceDE w:val="0"/>
              <w:autoSpaceDN w:val="0"/>
              <w:adjustRightInd w:val="0"/>
              <w:spacing w:after="0" w:line="240" w:lineRule="auto"/>
              <w:rPr>
                <w:rFonts w:ascii="Times New Roman" w:eastAsia="Times New Roman" w:hAnsi="Times New Roman" w:cs="Times New Roman"/>
                <w:lang w:eastAsia="ru-RU"/>
              </w:rPr>
            </w:pPr>
            <w:r w:rsidRPr="00F97232">
              <w:rPr>
                <w:rFonts w:ascii="Times New Roman" w:eastAsia="Times New Roman" w:hAnsi="Times New Roman" w:cs="Times New Roman"/>
                <w:lang w:eastAsia="ru-RU"/>
              </w:rPr>
              <w:t>Член Комитета по кадрами вознаграждениям</w:t>
            </w:r>
          </w:p>
        </w:tc>
      </w:tr>
      <w:tr w:rsidR="00F97232" w:rsidRPr="00BF231C" w14:paraId="28292A3E" w14:textId="77777777" w:rsidTr="00083F6F">
        <w:tc>
          <w:tcPr>
            <w:tcW w:w="1332" w:type="dxa"/>
            <w:tcBorders>
              <w:top w:val="single" w:sz="6" w:space="0" w:color="auto"/>
              <w:left w:val="double" w:sz="6" w:space="0" w:color="auto"/>
              <w:bottom w:val="single" w:sz="6" w:space="0" w:color="auto"/>
              <w:right w:val="single" w:sz="6" w:space="0" w:color="auto"/>
            </w:tcBorders>
          </w:tcPr>
          <w:p w14:paraId="47D64B27" w14:textId="5BC161FC" w:rsidR="00F97232" w:rsidRPr="00BF231C" w:rsidRDefault="00F97232"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w:t>
            </w:r>
            <w:r>
              <w:rPr>
                <w:rFonts w:ascii="Times New Roman" w:eastAsia="Times New Roman" w:hAnsi="Times New Roman" w:cs="Times New Roman"/>
                <w:lang w:eastAsia="ru-RU"/>
              </w:rPr>
              <w:t>6</w:t>
            </w:r>
          </w:p>
        </w:tc>
        <w:tc>
          <w:tcPr>
            <w:tcW w:w="1260" w:type="dxa"/>
            <w:tcBorders>
              <w:top w:val="single" w:sz="6" w:space="0" w:color="auto"/>
              <w:left w:val="single" w:sz="6" w:space="0" w:color="auto"/>
              <w:bottom w:val="single" w:sz="6" w:space="0" w:color="auto"/>
              <w:right w:val="single" w:sz="6" w:space="0" w:color="auto"/>
            </w:tcBorders>
          </w:tcPr>
          <w:p w14:paraId="030DE625" w14:textId="24D8F690" w:rsidR="00F97232" w:rsidRPr="00BF231C" w:rsidRDefault="00F97232"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4742DE27" w14:textId="3277A903" w:rsidR="00F97232" w:rsidRPr="00BF231C" w:rsidRDefault="00F97232"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A65C6C">
              <w:rPr>
                <w:rFonts w:ascii="Times New Roman" w:eastAsia="Times New Roman" w:hAnsi="Times New Roman" w:cs="Times New Roman"/>
                <w:lang w:eastAsia="ru-RU"/>
              </w:rPr>
              <w:t xml:space="preserve">ПАО </w:t>
            </w:r>
            <w:r w:rsidRPr="00BF231C">
              <w:rPr>
                <w:rFonts w:ascii="Times New Roman" w:eastAsia="Times New Roman" w:hAnsi="Times New Roman" w:cs="Times New Roman"/>
                <w:lang w:eastAsia="ru-RU"/>
              </w:rPr>
              <w:t>"</w:t>
            </w:r>
            <w:r w:rsidRPr="00A65C6C">
              <w:rPr>
                <w:rFonts w:ascii="Times New Roman" w:eastAsia="Times New Roman" w:hAnsi="Times New Roman" w:cs="Times New Roman"/>
                <w:lang w:eastAsia="ru-RU"/>
              </w:rPr>
              <w:t>Группа Черкизово</w:t>
            </w:r>
            <w:r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6B51474C" w14:textId="361EE2C4" w:rsidR="00F97232" w:rsidRPr="00BF231C" w:rsidRDefault="00F97232" w:rsidP="00F97232">
            <w:pPr>
              <w:widowControl w:val="0"/>
              <w:autoSpaceDE w:val="0"/>
              <w:autoSpaceDN w:val="0"/>
              <w:adjustRightInd w:val="0"/>
              <w:spacing w:after="0" w:line="240" w:lineRule="auto"/>
              <w:rPr>
                <w:rFonts w:ascii="Times New Roman" w:eastAsia="Times New Roman" w:hAnsi="Times New Roman" w:cs="Times New Roman"/>
                <w:lang w:eastAsia="ru-RU"/>
              </w:rPr>
            </w:pPr>
            <w:r w:rsidRPr="00F97232">
              <w:rPr>
                <w:rFonts w:ascii="Times New Roman" w:eastAsia="Times New Roman" w:hAnsi="Times New Roman" w:cs="Times New Roman"/>
                <w:lang w:eastAsia="ru-RU"/>
              </w:rPr>
              <w:t xml:space="preserve">Председатель Комитета по </w:t>
            </w:r>
            <w:r>
              <w:rPr>
                <w:rFonts w:ascii="Times New Roman" w:eastAsia="Times New Roman" w:hAnsi="Times New Roman" w:cs="Times New Roman"/>
                <w:lang w:eastAsia="ru-RU"/>
              </w:rPr>
              <w:t>аудиту</w:t>
            </w:r>
          </w:p>
        </w:tc>
      </w:tr>
      <w:tr w:rsidR="001F5386" w:rsidRPr="00BF231C" w14:paraId="41197DED" w14:textId="77777777" w:rsidTr="00083F6F">
        <w:tc>
          <w:tcPr>
            <w:tcW w:w="1332" w:type="dxa"/>
            <w:tcBorders>
              <w:top w:val="single" w:sz="6" w:space="0" w:color="auto"/>
              <w:left w:val="double" w:sz="6" w:space="0" w:color="auto"/>
              <w:bottom w:val="single" w:sz="6" w:space="0" w:color="auto"/>
              <w:right w:val="single" w:sz="6" w:space="0" w:color="auto"/>
            </w:tcBorders>
          </w:tcPr>
          <w:p w14:paraId="2496417C" w14:textId="0A00D46D" w:rsidR="001F5386" w:rsidRPr="00BF231C" w:rsidRDefault="001F5386"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335AEDEA" w14:textId="5CE21F94" w:rsidR="001F5386" w:rsidRPr="00BF231C" w:rsidRDefault="001F5386"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426608DE" w14:textId="1A18B70F" w:rsidR="001F5386" w:rsidRPr="00A65C6C" w:rsidRDefault="001F5386"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1F5386">
              <w:rPr>
                <w:rFonts w:ascii="Times New Roman" w:eastAsia="Times New Roman" w:hAnsi="Times New Roman" w:cs="Times New Roman"/>
                <w:lang w:eastAsia="ru-RU"/>
              </w:rPr>
              <w:t>Kazakhstan Kagazy PLC</w:t>
            </w:r>
          </w:p>
        </w:tc>
        <w:tc>
          <w:tcPr>
            <w:tcW w:w="2680" w:type="dxa"/>
            <w:tcBorders>
              <w:top w:val="single" w:sz="6" w:space="0" w:color="auto"/>
              <w:left w:val="single" w:sz="6" w:space="0" w:color="auto"/>
              <w:bottom w:val="single" w:sz="6" w:space="0" w:color="auto"/>
              <w:right w:val="double" w:sz="6" w:space="0" w:color="auto"/>
            </w:tcBorders>
          </w:tcPr>
          <w:p w14:paraId="5F6F04D6" w14:textId="186A2541" w:rsidR="001F5386" w:rsidRPr="00F97232" w:rsidRDefault="001F5386" w:rsidP="00F97232">
            <w:pPr>
              <w:widowControl w:val="0"/>
              <w:autoSpaceDE w:val="0"/>
              <w:autoSpaceDN w:val="0"/>
              <w:adjustRightInd w:val="0"/>
              <w:spacing w:after="0" w:line="240" w:lineRule="auto"/>
              <w:rPr>
                <w:rFonts w:ascii="Times New Roman" w:eastAsia="Times New Roman" w:hAnsi="Times New Roman" w:cs="Times New Roman"/>
                <w:lang w:eastAsia="ru-RU"/>
              </w:rPr>
            </w:pPr>
            <w:r w:rsidRPr="001F5386">
              <w:rPr>
                <w:rFonts w:ascii="Times New Roman" w:eastAsia="Times New Roman" w:hAnsi="Times New Roman" w:cs="Times New Roman"/>
                <w:lang w:eastAsia="ru-RU"/>
              </w:rPr>
              <w:t>Член Совета директоров, Председатель Комитета по финансам и аудиту</w:t>
            </w:r>
          </w:p>
        </w:tc>
      </w:tr>
      <w:tr w:rsidR="001F5386" w:rsidRPr="00BF231C" w14:paraId="15DE998D" w14:textId="77777777" w:rsidTr="00083F6F">
        <w:tc>
          <w:tcPr>
            <w:tcW w:w="1332" w:type="dxa"/>
            <w:tcBorders>
              <w:top w:val="single" w:sz="6" w:space="0" w:color="auto"/>
              <w:left w:val="double" w:sz="6" w:space="0" w:color="auto"/>
              <w:bottom w:val="single" w:sz="6" w:space="0" w:color="auto"/>
              <w:right w:val="single" w:sz="6" w:space="0" w:color="auto"/>
            </w:tcBorders>
          </w:tcPr>
          <w:p w14:paraId="7DF9AD81" w14:textId="64522366" w:rsidR="001F5386" w:rsidRDefault="004E7EF4"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6E82327C" w14:textId="3E24E715" w:rsidR="001F5386" w:rsidRDefault="004E7EF4"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13D7AC5F" w14:textId="4977F2FD" w:rsidR="001F5386" w:rsidRPr="001F5386" w:rsidRDefault="004E7EF4"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1F0891">
              <w:rPr>
                <w:rFonts w:ascii="Times New Roman" w:eastAsia="Times New Roman" w:hAnsi="Times New Roman" w:cs="Times New Roman"/>
                <w:lang w:eastAsia="ru-RU"/>
              </w:rPr>
              <w:t>ОАО «Уютерра»</w:t>
            </w:r>
          </w:p>
        </w:tc>
        <w:tc>
          <w:tcPr>
            <w:tcW w:w="2680" w:type="dxa"/>
            <w:tcBorders>
              <w:top w:val="single" w:sz="6" w:space="0" w:color="auto"/>
              <w:left w:val="single" w:sz="6" w:space="0" w:color="auto"/>
              <w:bottom w:val="single" w:sz="6" w:space="0" w:color="auto"/>
              <w:right w:val="double" w:sz="6" w:space="0" w:color="auto"/>
            </w:tcBorders>
          </w:tcPr>
          <w:p w14:paraId="53FC6C96" w14:textId="760621F8" w:rsidR="001F5386" w:rsidRPr="001F5386" w:rsidRDefault="004E7EF4" w:rsidP="00F97232">
            <w:pPr>
              <w:widowControl w:val="0"/>
              <w:autoSpaceDE w:val="0"/>
              <w:autoSpaceDN w:val="0"/>
              <w:adjustRightInd w:val="0"/>
              <w:spacing w:after="0" w:line="240" w:lineRule="auto"/>
              <w:rPr>
                <w:rFonts w:ascii="Times New Roman" w:eastAsia="Times New Roman" w:hAnsi="Times New Roman" w:cs="Times New Roman"/>
                <w:lang w:eastAsia="ru-RU"/>
              </w:rPr>
            </w:pPr>
            <w:r w:rsidRPr="004E7EF4">
              <w:rPr>
                <w:rFonts w:ascii="Times New Roman" w:eastAsia="Times New Roman" w:hAnsi="Times New Roman" w:cs="Times New Roman"/>
                <w:lang w:eastAsia="ru-RU"/>
              </w:rPr>
              <w:t>Член Совета директоров, Председатель Комитета по финансам и аудиту</w:t>
            </w:r>
          </w:p>
        </w:tc>
      </w:tr>
      <w:tr w:rsidR="00E04153" w:rsidRPr="00BF231C" w14:paraId="63E77C9B" w14:textId="77777777" w:rsidTr="00083F6F">
        <w:tc>
          <w:tcPr>
            <w:tcW w:w="1332" w:type="dxa"/>
            <w:tcBorders>
              <w:top w:val="single" w:sz="6" w:space="0" w:color="auto"/>
              <w:left w:val="double" w:sz="6" w:space="0" w:color="auto"/>
              <w:bottom w:val="single" w:sz="6" w:space="0" w:color="auto"/>
              <w:right w:val="single" w:sz="6" w:space="0" w:color="auto"/>
            </w:tcBorders>
          </w:tcPr>
          <w:p w14:paraId="2D0349EB" w14:textId="42A43BDF" w:rsidR="00E04153" w:rsidRDefault="00E04153"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72377F48" w14:textId="3199B3A1" w:rsidR="00E04153" w:rsidRDefault="00E04153"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561ACEDD" w14:textId="4D791E66" w:rsidR="00E04153" w:rsidRPr="001F0891" w:rsidRDefault="00E04153"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1F0891">
              <w:rPr>
                <w:rFonts w:ascii="Times New Roman" w:eastAsia="Times New Roman" w:hAnsi="Times New Roman" w:cs="Times New Roman"/>
                <w:lang w:eastAsia="ru-RU"/>
              </w:rPr>
              <w:t>Сколковский Институт Науки и Технологий (Сколтех)</w:t>
            </w:r>
          </w:p>
        </w:tc>
        <w:tc>
          <w:tcPr>
            <w:tcW w:w="2680" w:type="dxa"/>
            <w:tcBorders>
              <w:top w:val="single" w:sz="6" w:space="0" w:color="auto"/>
              <w:left w:val="single" w:sz="6" w:space="0" w:color="auto"/>
              <w:bottom w:val="single" w:sz="6" w:space="0" w:color="auto"/>
              <w:right w:val="double" w:sz="6" w:space="0" w:color="auto"/>
            </w:tcBorders>
          </w:tcPr>
          <w:p w14:paraId="5D7EC8BA" w14:textId="2393187B" w:rsidR="00E04153" w:rsidRPr="001F0891" w:rsidRDefault="00E04153" w:rsidP="00F97232">
            <w:pPr>
              <w:widowControl w:val="0"/>
              <w:autoSpaceDE w:val="0"/>
              <w:autoSpaceDN w:val="0"/>
              <w:adjustRightInd w:val="0"/>
              <w:spacing w:after="0" w:line="240" w:lineRule="auto"/>
              <w:rPr>
                <w:rFonts w:ascii="Times New Roman" w:eastAsia="Times New Roman" w:hAnsi="Times New Roman" w:cs="Times New Roman"/>
                <w:lang w:eastAsia="ru-RU"/>
              </w:rPr>
            </w:pPr>
            <w:r w:rsidRPr="001F0891">
              <w:rPr>
                <w:rFonts w:ascii="Times New Roman" w:eastAsia="Times New Roman" w:hAnsi="Times New Roman" w:cs="Times New Roman"/>
                <w:lang w:eastAsia="ru-RU"/>
              </w:rPr>
              <w:t>Член Аудиторского комитета Попечительского совета</w:t>
            </w:r>
          </w:p>
        </w:tc>
      </w:tr>
      <w:tr w:rsidR="00D01E13" w:rsidRPr="00BF231C" w14:paraId="5FC5FC96" w14:textId="77777777" w:rsidTr="00083F6F">
        <w:tc>
          <w:tcPr>
            <w:tcW w:w="1332" w:type="dxa"/>
            <w:tcBorders>
              <w:top w:val="single" w:sz="6" w:space="0" w:color="auto"/>
              <w:left w:val="double" w:sz="6" w:space="0" w:color="auto"/>
              <w:bottom w:val="single" w:sz="6" w:space="0" w:color="auto"/>
              <w:right w:val="single" w:sz="6" w:space="0" w:color="auto"/>
            </w:tcBorders>
          </w:tcPr>
          <w:p w14:paraId="39AE4E56" w14:textId="0B118B4B" w:rsidR="00D01E13" w:rsidRDefault="00D01E13"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6F001DDF" w14:textId="4B583A4C" w:rsidR="00D01E13" w:rsidRDefault="00D01E13"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7286E2AE" w14:textId="11039E7A" w:rsidR="00D01E13" w:rsidRPr="001F0891" w:rsidRDefault="00D01E13"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1F0891">
              <w:rPr>
                <w:rFonts w:ascii="Times New Roman" w:eastAsia="Times New Roman" w:hAnsi="Times New Roman" w:cs="Times New Roman"/>
                <w:lang w:eastAsia="ru-RU"/>
              </w:rPr>
              <w:t>Marya Holdings Ltd</w:t>
            </w:r>
          </w:p>
        </w:tc>
        <w:tc>
          <w:tcPr>
            <w:tcW w:w="2680" w:type="dxa"/>
            <w:tcBorders>
              <w:top w:val="single" w:sz="6" w:space="0" w:color="auto"/>
              <w:left w:val="single" w:sz="6" w:space="0" w:color="auto"/>
              <w:bottom w:val="single" w:sz="6" w:space="0" w:color="auto"/>
              <w:right w:val="double" w:sz="6" w:space="0" w:color="auto"/>
            </w:tcBorders>
          </w:tcPr>
          <w:p w14:paraId="3BB311FD" w14:textId="4841456F" w:rsidR="00D01E13" w:rsidRPr="001F0891" w:rsidRDefault="00D01E13" w:rsidP="00F97232">
            <w:pPr>
              <w:widowControl w:val="0"/>
              <w:autoSpaceDE w:val="0"/>
              <w:autoSpaceDN w:val="0"/>
              <w:adjustRightInd w:val="0"/>
              <w:spacing w:after="0" w:line="240" w:lineRule="auto"/>
              <w:rPr>
                <w:rFonts w:ascii="Times New Roman" w:eastAsia="Times New Roman" w:hAnsi="Times New Roman" w:cs="Times New Roman"/>
                <w:lang w:eastAsia="ru-RU"/>
              </w:rPr>
            </w:pPr>
            <w:r w:rsidRPr="001F0891">
              <w:rPr>
                <w:rFonts w:ascii="Times New Roman" w:eastAsia="Times New Roman" w:hAnsi="Times New Roman" w:cs="Times New Roman"/>
                <w:lang w:eastAsia="ru-RU"/>
              </w:rPr>
              <w:t>Член Совета директоров, Председатель Комитета по финансам и аудиту</w:t>
            </w:r>
          </w:p>
        </w:tc>
      </w:tr>
      <w:tr w:rsidR="00E04153" w:rsidRPr="00BF231C" w14:paraId="31CF0A43" w14:textId="77777777" w:rsidTr="00083F6F">
        <w:tc>
          <w:tcPr>
            <w:tcW w:w="1332" w:type="dxa"/>
            <w:tcBorders>
              <w:top w:val="single" w:sz="6" w:space="0" w:color="auto"/>
              <w:left w:val="double" w:sz="6" w:space="0" w:color="auto"/>
              <w:bottom w:val="single" w:sz="6" w:space="0" w:color="auto"/>
              <w:right w:val="single" w:sz="6" w:space="0" w:color="auto"/>
            </w:tcBorders>
          </w:tcPr>
          <w:p w14:paraId="22887D33" w14:textId="4EA9AAB9" w:rsidR="00E04153" w:rsidRDefault="0081572E"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2014</w:t>
            </w:r>
          </w:p>
        </w:tc>
        <w:tc>
          <w:tcPr>
            <w:tcW w:w="1260" w:type="dxa"/>
            <w:tcBorders>
              <w:top w:val="single" w:sz="6" w:space="0" w:color="auto"/>
              <w:left w:val="single" w:sz="6" w:space="0" w:color="auto"/>
              <w:bottom w:val="single" w:sz="6" w:space="0" w:color="auto"/>
              <w:right w:val="single" w:sz="6" w:space="0" w:color="auto"/>
            </w:tcBorders>
          </w:tcPr>
          <w:p w14:paraId="6937C785" w14:textId="5E07635B" w:rsidR="00E04153" w:rsidRPr="00BF231C" w:rsidRDefault="0081572E"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2016</w:t>
            </w:r>
          </w:p>
        </w:tc>
        <w:tc>
          <w:tcPr>
            <w:tcW w:w="3980" w:type="dxa"/>
            <w:tcBorders>
              <w:top w:val="single" w:sz="6" w:space="0" w:color="auto"/>
              <w:left w:val="single" w:sz="6" w:space="0" w:color="auto"/>
              <w:bottom w:val="single" w:sz="6" w:space="0" w:color="auto"/>
              <w:right w:val="single" w:sz="6" w:space="0" w:color="auto"/>
            </w:tcBorders>
          </w:tcPr>
          <w:p w14:paraId="1BEE29C9" w14:textId="110940FA" w:rsidR="00E04153" w:rsidRPr="001F0891" w:rsidRDefault="0081572E"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1F0891">
              <w:rPr>
                <w:rFonts w:ascii="Times New Roman" w:eastAsia="Times New Roman" w:hAnsi="Times New Roman" w:cs="Times New Roman"/>
                <w:lang w:eastAsia="ru-RU"/>
              </w:rPr>
              <w:t>ПАО «АРМАДА»</w:t>
            </w:r>
          </w:p>
        </w:tc>
        <w:tc>
          <w:tcPr>
            <w:tcW w:w="2680" w:type="dxa"/>
            <w:tcBorders>
              <w:top w:val="single" w:sz="6" w:space="0" w:color="auto"/>
              <w:left w:val="single" w:sz="6" w:space="0" w:color="auto"/>
              <w:bottom w:val="single" w:sz="6" w:space="0" w:color="auto"/>
              <w:right w:val="double" w:sz="6" w:space="0" w:color="auto"/>
            </w:tcBorders>
          </w:tcPr>
          <w:p w14:paraId="1AC5D026" w14:textId="467ADFB4" w:rsidR="00E04153" w:rsidRPr="001F0891" w:rsidRDefault="0081572E" w:rsidP="00F97232">
            <w:pPr>
              <w:widowControl w:val="0"/>
              <w:autoSpaceDE w:val="0"/>
              <w:autoSpaceDN w:val="0"/>
              <w:adjustRightInd w:val="0"/>
              <w:spacing w:after="0" w:line="240" w:lineRule="auto"/>
              <w:rPr>
                <w:rFonts w:ascii="Times New Roman" w:eastAsia="Times New Roman" w:hAnsi="Times New Roman" w:cs="Times New Roman"/>
                <w:lang w:eastAsia="ru-RU"/>
              </w:rPr>
            </w:pPr>
            <w:r w:rsidRPr="001F0891">
              <w:rPr>
                <w:rFonts w:ascii="Times New Roman" w:eastAsia="Times New Roman" w:hAnsi="Times New Roman" w:cs="Times New Roman"/>
                <w:lang w:eastAsia="ru-RU"/>
              </w:rPr>
              <w:t>Генеральный директор</w:t>
            </w:r>
          </w:p>
        </w:tc>
      </w:tr>
      <w:tr w:rsidR="00E04153" w:rsidRPr="00BF231C" w14:paraId="1D633E1B" w14:textId="77777777" w:rsidTr="00083F6F">
        <w:tc>
          <w:tcPr>
            <w:tcW w:w="1332" w:type="dxa"/>
            <w:tcBorders>
              <w:top w:val="single" w:sz="6" w:space="0" w:color="auto"/>
              <w:left w:val="double" w:sz="6" w:space="0" w:color="auto"/>
              <w:bottom w:val="single" w:sz="6" w:space="0" w:color="auto"/>
              <w:right w:val="single" w:sz="6" w:space="0" w:color="auto"/>
            </w:tcBorders>
          </w:tcPr>
          <w:p w14:paraId="1325805C" w14:textId="583A5ED4" w:rsidR="00E04153" w:rsidRDefault="0081572E"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20B9F7BB" w14:textId="25EDC275" w:rsidR="00E04153" w:rsidRPr="00BF231C" w:rsidRDefault="0081572E"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19617E27" w14:textId="4A589E88" w:rsidR="00E04153" w:rsidRPr="001F0891" w:rsidRDefault="0081572E"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1F0891">
              <w:rPr>
                <w:rFonts w:ascii="Times New Roman" w:eastAsia="Times New Roman" w:hAnsi="Times New Roman" w:cs="Times New Roman"/>
                <w:lang w:eastAsia="ru-RU"/>
              </w:rPr>
              <w:t>ПАО «АРМАДА»</w:t>
            </w:r>
          </w:p>
        </w:tc>
        <w:tc>
          <w:tcPr>
            <w:tcW w:w="2680" w:type="dxa"/>
            <w:tcBorders>
              <w:top w:val="single" w:sz="6" w:space="0" w:color="auto"/>
              <w:left w:val="single" w:sz="6" w:space="0" w:color="auto"/>
              <w:bottom w:val="single" w:sz="6" w:space="0" w:color="auto"/>
              <w:right w:val="double" w:sz="6" w:space="0" w:color="auto"/>
            </w:tcBorders>
          </w:tcPr>
          <w:p w14:paraId="4C316101" w14:textId="0DD49317" w:rsidR="00E04153" w:rsidRPr="001F0891" w:rsidRDefault="0081572E" w:rsidP="00F97232">
            <w:pPr>
              <w:widowControl w:val="0"/>
              <w:autoSpaceDE w:val="0"/>
              <w:autoSpaceDN w:val="0"/>
              <w:adjustRightInd w:val="0"/>
              <w:spacing w:after="0" w:line="240" w:lineRule="auto"/>
              <w:rPr>
                <w:rFonts w:ascii="Times New Roman" w:eastAsia="Times New Roman" w:hAnsi="Times New Roman" w:cs="Times New Roman"/>
                <w:lang w:eastAsia="ru-RU"/>
              </w:rPr>
            </w:pPr>
            <w:r w:rsidRPr="001F0891">
              <w:rPr>
                <w:rFonts w:ascii="Times New Roman" w:eastAsia="Times New Roman" w:hAnsi="Times New Roman" w:cs="Times New Roman"/>
                <w:lang w:eastAsia="ru-RU"/>
              </w:rPr>
              <w:t>Член Совета директоров</w:t>
            </w:r>
          </w:p>
        </w:tc>
      </w:tr>
      <w:tr w:rsidR="0081572E" w:rsidRPr="00BF231C" w14:paraId="756FAC85" w14:textId="77777777" w:rsidTr="00083F6F">
        <w:tc>
          <w:tcPr>
            <w:tcW w:w="1332" w:type="dxa"/>
            <w:tcBorders>
              <w:top w:val="single" w:sz="6" w:space="0" w:color="auto"/>
              <w:left w:val="double" w:sz="6" w:space="0" w:color="auto"/>
              <w:bottom w:val="single" w:sz="6" w:space="0" w:color="auto"/>
              <w:right w:val="single" w:sz="6" w:space="0" w:color="auto"/>
            </w:tcBorders>
          </w:tcPr>
          <w:p w14:paraId="50F3652B" w14:textId="336327C9" w:rsidR="0081572E" w:rsidRDefault="0081572E"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2016</w:t>
            </w:r>
          </w:p>
        </w:tc>
        <w:tc>
          <w:tcPr>
            <w:tcW w:w="1260" w:type="dxa"/>
            <w:tcBorders>
              <w:top w:val="single" w:sz="6" w:space="0" w:color="auto"/>
              <w:left w:val="single" w:sz="6" w:space="0" w:color="auto"/>
              <w:bottom w:val="single" w:sz="6" w:space="0" w:color="auto"/>
              <w:right w:val="single" w:sz="6" w:space="0" w:color="auto"/>
            </w:tcBorders>
          </w:tcPr>
          <w:p w14:paraId="247CF784" w14:textId="7D034021" w:rsidR="0081572E" w:rsidRPr="00BF231C" w:rsidRDefault="0081572E"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69305513" w14:textId="23866A30" w:rsidR="0081572E" w:rsidRPr="001F0891" w:rsidRDefault="0081572E"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1F0891">
              <w:rPr>
                <w:rFonts w:ascii="Times New Roman" w:eastAsia="Times New Roman" w:hAnsi="Times New Roman" w:cs="Times New Roman"/>
                <w:lang w:eastAsia="ru-RU"/>
              </w:rPr>
              <w:t>ООО "ФМФ КАПИТАЛ"</w:t>
            </w:r>
          </w:p>
        </w:tc>
        <w:tc>
          <w:tcPr>
            <w:tcW w:w="2680" w:type="dxa"/>
            <w:tcBorders>
              <w:top w:val="single" w:sz="6" w:space="0" w:color="auto"/>
              <w:left w:val="single" w:sz="6" w:space="0" w:color="auto"/>
              <w:bottom w:val="single" w:sz="6" w:space="0" w:color="auto"/>
              <w:right w:val="double" w:sz="6" w:space="0" w:color="auto"/>
            </w:tcBorders>
          </w:tcPr>
          <w:p w14:paraId="7E3C96BC" w14:textId="2A03E9A9" w:rsidR="0081572E" w:rsidRPr="001F0891" w:rsidRDefault="0081572E" w:rsidP="00F97232">
            <w:pPr>
              <w:widowControl w:val="0"/>
              <w:autoSpaceDE w:val="0"/>
              <w:autoSpaceDN w:val="0"/>
              <w:adjustRightInd w:val="0"/>
              <w:spacing w:after="0" w:line="240" w:lineRule="auto"/>
              <w:rPr>
                <w:rFonts w:ascii="Times New Roman" w:eastAsia="Times New Roman" w:hAnsi="Times New Roman" w:cs="Times New Roman"/>
                <w:lang w:eastAsia="ru-RU"/>
              </w:rPr>
            </w:pPr>
            <w:r w:rsidRPr="001F0891">
              <w:rPr>
                <w:rFonts w:ascii="Times New Roman" w:eastAsia="Times New Roman" w:hAnsi="Times New Roman" w:cs="Times New Roman"/>
                <w:lang w:eastAsia="ru-RU"/>
              </w:rPr>
              <w:t>Генеральный директор</w:t>
            </w:r>
          </w:p>
        </w:tc>
      </w:tr>
      <w:tr w:rsidR="00D01E13" w:rsidRPr="00BF231C" w14:paraId="417DFD5C" w14:textId="77777777" w:rsidTr="00083F6F">
        <w:tc>
          <w:tcPr>
            <w:tcW w:w="1332" w:type="dxa"/>
            <w:tcBorders>
              <w:top w:val="single" w:sz="6" w:space="0" w:color="auto"/>
              <w:left w:val="double" w:sz="6" w:space="0" w:color="auto"/>
              <w:bottom w:val="double" w:sz="6" w:space="0" w:color="auto"/>
              <w:right w:val="single" w:sz="6" w:space="0" w:color="auto"/>
            </w:tcBorders>
          </w:tcPr>
          <w:p w14:paraId="6E9BC37F" w14:textId="68306A3E" w:rsidR="00D01E13" w:rsidRPr="00BF231C" w:rsidRDefault="00D01E13" w:rsidP="00D702A5">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w:t>
            </w:r>
            <w:r>
              <w:rPr>
                <w:rFonts w:ascii="Times New Roman" w:eastAsia="Times New Roman" w:hAnsi="Times New Roman" w:cs="Times New Roman"/>
                <w:lang w:eastAsia="ru-RU"/>
              </w:rPr>
              <w:t>6</w:t>
            </w:r>
          </w:p>
        </w:tc>
        <w:tc>
          <w:tcPr>
            <w:tcW w:w="1260" w:type="dxa"/>
            <w:tcBorders>
              <w:top w:val="single" w:sz="6" w:space="0" w:color="auto"/>
              <w:left w:val="single" w:sz="6" w:space="0" w:color="auto"/>
              <w:bottom w:val="double" w:sz="6" w:space="0" w:color="auto"/>
              <w:right w:val="single" w:sz="6" w:space="0" w:color="auto"/>
            </w:tcBorders>
          </w:tcPr>
          <w:p w14:paraId="68A7C8DC" w14:textId="77777777" w:rsidR="00D01E13" w:rsidRPr="00BF231C" w:rsidRDefault="00D01E13"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07D18527" w14:textId="77777777" w:rsidR="00D01E13" w:rsidRPr="00BF231C" w:rsidRDefault="00D01E13"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double" w:sz="6" w:space="0" w:color="auto"/>
              <w:right w:val="double" w:sz="6" w:space="0" w:color="auto"/>
            </w:tcBorders>
          </w:tcPr>
          <w:p w14:paraId="0BEDEBDC" w14:textId="77777777" w:rsidR="00D01E13" w:rsidRPr="00BF231C" w:rsidRDefault="00D01E13"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bl>
    <w:p w14:paraId="1BB60BF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31F69C5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Доли участия в уставном капитале эмитента/обыкновенных акций не имеет</w:t>
      </w:r>
    </w:p>
    <w:p w14:paraId="508103B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0078515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об участии в работе комитетов совета директоров</w:t>
      </w:r>
    </w:p>
    <w:p w14:paraId="22D4F92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BF231C" w:rsidRPr="00BF231C" w14:paraId="50971DCA" w14:textId="77777777" w:rsidTr="00083F6F">
        <w:tc>
          <w:tcPr>
            <w:tcW w:w="7412" w:type="dxa"/>
            <w:tcBorders>
              <w:top w:val="double" w:sz="6" w:space="0" w:color="auto"/>
              <w:left w:val="double" w:sz="6" w:space="0" w:color="auto"/>
              <w:bottom w:val="single" w:sz="6" w:space="0" w:color="auto"/>
              <w:right w:val="single" w:sz="6" w:space="0" w:color="auto"/>
            </w:tcBorders>
          </w:tcPr>
          <w:p w14:paraId="5F672DC0"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14530943"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Председатель</w:t>
            </w:r>
          </w:p>
        </w:tc>
      </w:tr>
      <w:tr w:rsidR="00BF231C" w:rsidRPr="00BF231C" w14:paraId="24E75AAE" w14:textId="77777777" w:rsidTr="00083F6F">
        <w:tc>
          <w:tcPr>
            <w:tcW w:w="7412" w:type="dxa"/>
            <w:tcBorders>
              <w:top w:val="single" w:sz="6" w:space="0" w:color="auto"/>
              <w:left w:val="double" w:sz="6" w:space="0" w:color="auto"/>
              <w:bottom w:val="single" w:sz="6" w:space="0" w:color="auto"/>
              <w:right w:val="single" w:sz="6" w:space="0" w:color="auto"/>
            </w:tcBorders>
          </w:tcPr>
          <w:p w14:paraId="505EAF0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Комитет по аудиту</w:t>
            </w:r>
          </w:p>
        </w:tc>
        <w:tc>
          <w:tcPr>
            <w:tcW w:w="1840" w:type="dxa"/>
            <w:tcBorders>
              <w:top w:val="single" w:sz="6" w:space="0" w:color="auto"/>
              <w:left w:val="single" w:sz="6" w:space="0" w:color="auto"/>
              <w:bottom w:val="single" w:sz="6" w:space="0" w:color="auto"/>
              <w:right w:val="double" w:sz="6" w:space="0" w:color="auto"/>
            </w:tcBorders>
          </w:tcPr>
          <w:p w14:paraId="5B6DF89C"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Нет</w:t>
            </w:r>
          </w:p>
        </w:tc>
      </w:tr>
      <w:tr w:rsidR="00BF231C" w:rsidRPr="00BF231C" w14:paraId="549F5642" w14:textId="77777777" w:rsidTr="00083F6F">
        <w:tc>
          <w:tcPr>
            <w:tcW w:w="7412" w:type="dxa"/>
            <w:tcBorders>
              <w:top w:val="single" w:sz="6" w:space="0" w:color="auto"/>
              <w:left w:val="double" w:sz="6" w:space="0" w:color="auto"/>
              <w:bottom w:val="single" w:sz="6" w:space="0" w:color="auto"/>
              <w:right w:val="single" w:sz="6" w:space="0" w:color="auto"/>
            </w:tcBorders>
          </w:tcPr>
          <w:p w14:paraId="5A8E8F2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Комитет по кадрам и вознаграждениям</w:t>
            </w:r>
          </w:p>
        </w:tc>
        <w:tc>
          <w:tcPr>
            <w:tcW w:w="1840" w:type="dxa"/>
            <w:tcBorders>
              <w:top w:val="single" w:sz="6" w:space="0" w:color="auto"/>
              <w:left w:val="single" w:sz="6" w:space="0" w:color="auto"/>
              <w:bottom w:val="single" w:sz="6" w:space="0" w:color="auto"/>
              <w:right w:val="double" w:sz="6" w:space="0" w:color="auto"/>
            </w:tcBorders>
          </w:tcPr>
          <w:p w14:paraId="2A1722D0" w14:textId="6AB1E50B" w:rsidR="00BF231C" w:rsidRPr="00BF231C" w:rsidRDefault="004E23C6"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Да</w:t>
            </w:r>
          </w:p>
        </w:tc>
      </w:tr>
      <w:tr w:rsidR="00BF231C" w:rsidRPr="00BF231C" w14:paraId="635957F3" w14:textId="77777777" w:rsidTr="00083F6F">
        <w:tc>
          <w:tcPr>
            <w:tcW w:w="7412" w:type="dxa"/>
            <w:tcBorders>
              <w:top w:val="single" w:sz="6" w:space="0" w:color="auto"/>
              <w:left w:val="double" w:sz="6" w:space="0" w:color="auto"/>
              <w:bottom w:val="double" w:sz="6" w:space="0" w:color="auto"/>
              <w:right w:val="single" w:sz="6" w:space="0" w:color="auto"/>
            </w:tcBorders>
          </w:tcPr>
          <w:p w14:paraId="7FBD13D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Комитет по стратегии и инвестициям</w:t>
            </w:r>
          </w:p>
        </w:tc>
        <w:tc>
          <w:tcPr>
            <w:tcW w:w="1840" w:type="dxa"/>
            <w:tcBorders>
              <w:top w:val="single" w:sz="6" w:space="0" w:color="auto"/>
              <w:left w:val="single" w:sz="6" w:space="0" w:color="auto"/>
              <w:bottom w:val="double" w:sz="6" w:space="0" w:color="auto"/>
              <w:right w:val="double" w:sz="6" w:space="0" w:color="auto"/>
            </w:tcBorders>
          </w:tcPr>
          <w:p w14:paraId="13B00916"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Нет</w:t>
            </w:r>
          </w:p>
        </w:tc>
      </w:tr>
    </w:tbl>
    <w:p w14:paraId="758FDFA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2B8372A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6CD2C6B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6D1F187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5CFAD5A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1DE3B06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42F32A7F" w14:textId="0F606263" w:rsidR="00BF231C" w:rsidRDefault="00BF231C" w:rsidP="0081572E">
      <w:pPr>
        <w:widowControl w:val="0"/>
        <w:autoSpaceDE w:val="0"/>
        <w:autoSpaceDN w:val="0"/>
        <w:adjustRightInd w:val="0"/>
        <w:spacing w:after="0" w:line="240" w:lineRule="auto"/>
        <w:rPr>
          <w:rFonts w:ascii="Times New Roman" w:eastAsia="Times New Roman" w:hAnsi="Times New Roman" w:cs="Times New Roman"/>
          <w:b/>
          <w:bCs/>
          <w:i/>
          <w:iCs/>
          <w:lang w:eastAsia="ru-RU"/>
        </w:rPr>
      </w:pPr>
      <w:r w:rsidRPr="00F93A34">
        <w:rPr>
          <w:rFonts w:ascii="Times New Roman" w:eastAsia="Times New Roman" w:hAnsi="Times New Roman" w:cs="Times New Roman"/>
          <w:b/>
          <w:bCs/>
          <w:i/>
          <w:iCs/>
          <w:lang w:eastAsia="ru-RU"/>
        </w:rPr>
        <w:t>Лицо к указанным видам ответственности не привлекалось</w:t>
      </w:r>
    </w:p>
    <w:p w14:paraId="667AE8C1" w14:textId="77777777" w:rsidR="0081572E" w:rsidRPr="00BF231C" w:rsidRDefault="0081572E"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05B2242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1E20BF3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695531F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0469DFE4" w14:textId="2E3A2C7E"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w:t>
      </w:r>
      <w:r w:rsidR="00D27712" w:rsidRPr="00D27712">
        <w:rPr>
          <w:rFonts w:ascii="Times New Roman" w:eastAsia="Times New Roman" w:hAnsi="Times New Roman" w:cs="Times New Roman"/>
          <w:b/>
          <w:bCs/>
          <w:i/>
          <w:iCs/>
          <w:lang w:eastAsia="ru-RU"/>
        </w:rPr>
        <w:t>Присяжнюк Александр Михайлович</w:t>
      </w:r>
    </w:p>
    <w:p w14:paraId="6CBEF289" w14:textId="5C2B4419" w:rsidR="00BF231C" w:rsidRPr="00BF231C" w:rsidRDefault="000577C8"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Независимый член совета директоров</w:t>
      </w:r>
    </w:p>
    <w:p w14:paraId="746B6143" w14:textId="08C997FF"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w:t>
      </w:r>
      <w:r w:rsidR="000577C8" w:rsidRPr="00BF231C">
        <w:rPr>
          <w:rFonts w:ascii="Times New Roman" w:eastAsia="Times New Roman" w:hAnsi="Times New Roman" w:cs="Times New Roman"/>
          <w:b/>
          <w:bCs/>
          <w:i/>
          <w:iCs/>
          <w:lang w:eastAsia="ru-RU"/>
        </w:rPr>
        <w:t>19</w:t>
      </w:r>
      <w:r w:rsidR="000577C8">
        <w:rPr>
          <w:rFonts w:ascii="Times New Roman" w:eastAsia="Times New Roman" w:hAnsi="Times New Roman" w:cs="Times New Roman"/>
          <w:b/>
          <w:bCs/>
          <w:i/>
          <w:iCs/>
          <w:lang w:eastAsia="ru-RU"/>
        </w:rPr>
        <w:t>72</w:t>
      </w:r>
    </w:p>
    <w:p w14:paraId="567F2BF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67C6A0D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4A15001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2B2589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56811D42"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2EFD5C98"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48D5EE7D"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22AFEE3"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2F0B4803" w14:textId="77777777" w:rsidTr="00083F6F">
        <w:tc>
          <w:tcPr>
            <w:tcW w:w="1332" w:type="dxa"/>
            <w:tcBorders>
              <w:top w:val="single" w:sz="6" w:space="0" w:color="auto"/>
              <w:left w:val="double" w:sz="6" w:space="0" w:color="auto"/>
              <w:bottom w:val="single" w:sz="6" w:space="0" w:color="auto"/>
              <w:right w:val="single" w:sz="6" w:space="0" w:color="auto"/>
            </w:tcBorders>
          </w:tcPr>
          <w:p w14:paraId="324C622A"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375EC265"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49546E1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470F3FB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F231C" w:rsidRPr="00BF231C" w14:paraId="58868A40" w14:textId="77777777" w:rsidTr="00083F6F">
        <w:tc>
          <w:tcPr>
            <w:tcW w:w="1332" w:type="dxa"/>
            <w:tcBorders>
              <w:top w:val="single" w:sz="6" w:space="0" w:color="auto"/>
              <w:left w:val="double" w:sz="6" w:space="0" w:color="auto"/>
              <w:bottom w:val="single" w:sz="6" w:space="0" w:color="auto"/>
              <w:right w:val="single" w:sz="6" w:space="0" w:color="auto"/>
            </w:tcBorders>
          </w:tcPr>
          <w:p w14:paraId="5ED66558" w14:textId="1ECF632C" w:rsidR="00BF231C" w:rsidRPr="00BF231C" w:rsidRDefault="009D1067" w:rsidP="009D1067">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w:t>
            </w:r>
            <w:r>
              <w:rPr>
                <w:rFonts w:ascii="Times New Roman" w:eastAsia="Times New Roman" w:hAnsi="Times New Roman" w:cs="Times New Roman"/>
                <w:lang w:eastAsia="ru-RU"/>
              </w:rPr>
              <w:t>10</w:t>
            </w:r>
          </w:p>
        </w:tc>
        <w:tc>
          <w:tcPr>
            <w:tcW w:w="1260" w:type="dxa"/>
            <w:tcBorders>
              <w:top w:val="single" w:sz="6" w:space="0" w:color="auto"/>
              <w:left w:val="single" w:sz="6" w:space="0" w:color="auto"/>
              <w:bottom w:val="single" w:sz="6" w:space="0" w:color="auto"/>
              <w:right w:val="single" w:sz="6" w:space="0" w:color="auto"/>
            </w:tcBorders>
          </w:tcPr>
          <w:p w14:paraId="61FABB08" w14:textId="151C3F77" w:rsidR="00BF231C" w:rsidRPr="00BF231C" w:rsidRDefault="00AF1D08"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6AE6087B" w14:textId="2389555C" w:rsidR="00BF231C" w:rsidRPr="00BF231C" w:rsidRDefault="00AF1D08" w:rsidP="00DA4097">
            <w:pPr>
              <w:widowControl w:val="0"/>
              <w:autoSpaceDE w:val="0"/>
              <w:autoSpaceDN w:val="0"/>
              <w:adjustRightInd w:val="0"/>
              <w:spacing w:after="0" w:line="240" w:lineRule="auto"/>
              <w:rPr>
                <w:rFonts w:ascii="Times New Roman" w:eastAsia="Times New Roman" w:hAnsi="Times New Roman" w:cs="Times New Roman"/>
                <w:lang w:eastAsia="ru-RU"/>
              </w:rPr>
            </w:pPr>
            <w:r w:rsidRPr="00AF1D08">
              <w:rPr>
                <w:rFonts w:ascii="Times New Roman" w:eastAsia="Times New Roman" w:hAnsi="Times New Roman" w:cs="Times New Roman"/>
                <w:lang w:eastAsia="ru-RU"/>
              </w:rPr>
              <w:t xml:space="preserve">ПАО </w:t>
            </w:r>
            <w:r w:rsidRPr="00BF231C">
              <w:rPr>
                <w:rFonts w:ascii="Times New Roman" w:eastAsia="Times New Roman" w:hAnsi="Times New Roman" w:cs="Times New Roman"/>
                <w:lang w:eastAsia="ru-RU"/>
              </w:rPr>
              <w:t>"</w:t>
            </w:r>
            <w:r w:rsidRPr="00AF1D08">
              <w:rPr>
                <w:rFonts w:ascii="Times New Roman" w:eastAsia="Times New Roman" w:hAnsi="Times New Roman" w:cs="Times New Roman"/>
                <w:lang w:eastAsia="ru-RU"/>
              </w:rPr>
              <w:t>ДИКСИ Групп</w:t>
            </w:r>
            <w:r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15E04A13" w14:textId="773819AE" w:rsidR="00BF231C" w:rsidRPr="00BF231C" w:rsidRDefault="00AF1D08"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r w:rsidR="00BF231C" w:rsidRPr="00BF231C" w14:paraId="66669A00" w14:textId="77777777" w:rsidTr="00083F6F">
        <w:tc>
          <w:tcPr>
            <w:tcW w:w="1332" w:type="dxa"/>
            <w:tcBorders>
              <w:top w:val="single" w:sz="6" w:space="0" w:color="auto"/>
              <w:left w:val="double" w:sz="6" w:space="0" w:color="auto"/>
              <w:bottom w:val="single" w:sz="6" w:space="0" w:color="auto"/>
              <w:right w:val="single" w:sz="6" w:space="0" w:color="auto"/>
            </w:tcBorders>
          </w:tcPr>
          <w:p w14:paraId="3C72A0CD" w14:textId="26BC313C" w:rsidR="00BF231C" w:rsidRPr="00BF231C" w:rsidRDefault="009B397B" w:rsidP="009B397B">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w:t>
            </w:r>
            <w:r>
              <w:rPr>
                <w:rFonts w:ascii="Times New Roman" w:eastAsia="Times New Roman" w:hAnsi="Times New Roman" w:cs="Times New Roman"/>
                <w:lang w:eastAsia="ru-RU"/>
              </w:rPr>
              <w:t>1</w:t>
            </w:r>
          </w:p>
        </w:tc>
        <w:tc>
          <w:tcPr>
            <w:tcW w:w="1260" w:type="dxa"/>
            <w:tcBorders>
              <w:top w:val="single" w:sz="6" w:space="0" w:color="auto"/>
              <w:left w:val="single" w:sz="6" w:space="0" w:color="auto"/>
              <w:bottom w:val="single" w:sz="6" w:space="0" w:color="auto"/>
              <w:right w:val="single" w:sz="6" w:space="0" w:color="auto"/>
            </w:tcBorders>
          </w:tcPr>
          <w:p w14:paraId="148FB35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67E0B6EC" w14:textId="7162FAC8" w:rsidR="00BF231C" w:rsidRPr="00BF231C" w:rsidRDefault="00DA4097" w:rsidP="00DA4097">
            <w:pPr>
              <w:widowControl w:val="0"/>
              <w:autoSpaceDE w:val="0"/>
              <w:autoSpaceDN w:val="0"/>
              <w:adjustRightInd w:val="0"/>
              <w:spacing w:after="0" w:line="240" w:lineRule="auto"/>
              <w:rPr>
                <w:rFonts w:ascii="Times New Roman" w:eastAsia="Times New Roman" w:hAnsi="Times New Roman" w:cs="Times New Roman"/>
                <w:lang w:eastAsia="ru-RU"/>
              </w:rPr>
            </w:pPr>
            <w:r w:rsidRPr="00DA4097">
              <w:rPr>
                <w:rFonts w:ascii="Times New Roman" w:eastAsia="Times New Roman" w:hAnsi="Times New Roman" w:cs="Times New Roman"/>
                <w:lang w:eastAsia="ru-RU"/>
              </w:rPr>
              <w:t xml:space="preserve">ПАО </w:t>
            </w:r>
            <w:r w:rsidRPr="00BF231C">
              <w:rPr>
                <w:rFonts w:ascii="Times New Roman" w:eastAsia="Times New Roman" w:hAnsi="Times New Roman" w:cs="Times New Roman"/>
                <w:lang w:eastAsia="ru-RU"/>
              </w:rPr>
              <w:t>"</w:t>
            </w:r>
            <w:r w:rsidRPr="00DA4097">
              <w:rPr>
                <w:rFonts w:ascii="Times New Roman" w:eastAsia="Times New Roman" w:hAnsi="Times New Roman" w:cs="Times New Roman"/>
                <w:lang w:eastAsia="ru-RU"/>
              </w:rPr>
              <w:t>М.видео</w:t>
            </w:r>
            <w:r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32D66828" w14:textId="4417449D" w:rsidR="00BF231C" w:rsidRPr="00BF231C" w:rsidRDefault="00DA4097"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r w:rsidR="00BF231C" w:rsidRPr="00BF231C" w14:paraId="6AF188A5" w14:textId="77777777" w:rsidTr="00083F6F">
        <w:tc>
          <w:tcPr>
            <w:tcW w:w="1332" w:type="dxa"/>
            <w:tcBorders>
              <w:top w:val="single" w:sz="6" w:space="0" w:color="auto"/>
              <w:left w:val="double" w:sz="6" w:space="0" w:color="auto"/>
              <w:bottom w:val="double" w:sz="6" w:space="0" w:color="auto"/>
              <w:right w:val="single" w:sz="6" w:space="0" w:color="auto"/>
            </w:tcBorders>
          </w:tcPr>
          <w:p w14:paraId="359D1478" w14:textId="48F76391" w:rsidR="00BF231C" w:rsidRPr="00BF231C" w:rsidRDefault="00633D17" w:rsidP="00633D17">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w:t>
            </w:r>
            <w:r>
              <w:rPr>
                <w:rFonts w:ascii="Times New Roman" w:eastAsia="Times New Roman" w:hAnsi="Times New Roman" w:cs="Times New Roman"/>
                <w:lang w:eastAsia="ru-RU"/>
              </w:rPr>
              <w:t>6</w:t>
            </w:r>
          </w:p>
        </w:tc>
        <w:tc>
          <w:tcPr>
            <w:tcW w:w="1260" w:type="dxa"/>
            <w:tcBorders>
              <w:top w:val="single" w:sz="6" w:space="0" w:color="auto"/>
              <w:left w:val="single" w:sz="6" w:space="0" w:color="auto"/>
              <w:bottom w:val="double" w:sz="6" w:space="0" w:color="auto"/>
              <w:right w:val="single" w:sz="6" w:space="0" w:color="auto"/>
            </w:tcBorders>
          </w:tcPr>
          <w:p w14:paraId="66271B9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055AE54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double" w:sz="6" w:space="0" w:color="auto"/>
              <w:right w:val="double" w:sz="6" w:space="0" w:color="auto"/>
            </w:tcBorders>
          </w:tcPr>
          <w:p w14:paraId="0B1976D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bl>
    <w:p w14:paraId="5243990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0653789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Доли участия в уставном капитале эмитента/обыкновенных акций не имеет</w:t>
      </w:r>
    </w:p>
    <w:p w14:paraId="3534735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383AD1A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об участии в работе комитетов совета директоров</w:t>
      </w:r>
    </w:p>
    <w:p w14:paraId="0FE71B79" w14:textId="77777777" w:rsidR="001A2B0B" w:rsidRPr="00BF231C" w:rsidRDefault="001A2B0B" w:rsidP="001A2B0B">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1A2B0B" w:rsidRPr="00BF231C" w14:paraId="1F9ACBD2" w14:textId="77777777" w:rsidTr="00817174">
        <w:tc>
          <w:tcPr>
            <w:tcW w:w="7412" w:type="dxa"/>
            <w:tcBorders>
              <w:top w:val="double" w:sz="6" w:space="0" w:color="auto"/>
              <w:left w:val="double" w:sz="6" w:space="0" w:color="auto"/>
              <w:bottom w:val="single" w:sz="6" w:space="0" w:color="auto"/>
              <w:right w:val="single" w:sz="6" w:space="0" w:color="auto"/>
            </w:tcBorders>
          </w:tcPr>
          <w:p w14:paraId="3015BC90" w14:textId="77777777" w:rsidR="001A2B0B" w:rsidRPr="00BF231C" w:rsidRDefault="001A2B0B" w:rsidP="0081717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4CEF9E5A" w14:textId="77777777" w:rsidR="001A2B0B" w:rsidRPr="00BF231C" w:rsidRDefault="001A2B0B" w:rsidP="0081717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Председатель</w:t>
            </w:r>
          </w:p>
        </w:tc>
      </w:tr>
      <w:tr w:rsidR="001A2B0B" w:rsidRPr="00BF231C" w14:paraId="4938DBA4" w14:textId="77777777" w:rsidTr="00817174">
        <w:tc>
          <w:tcPr>
            <w:tcW w:w="7412" w:type="dxa"/>
            <w:tcBorders>
              <w:top w:val="single" w:sz="6" w:space="0" w:color="auto"/>
              <w:left w:val="double" w:sz="6" w:space="0" w:color="auto"/>
              <w:bottom w:val="single" w:sz="6" w:space="0" w:color="auto"/>
              <w:right w:val="single" w:sz="6" w:space="0" w:color="auto"/>
            </w:tcBorders>
          </w:tcPr>
          <w:p w14:paraId="108A0B10" w14:textId="77777777" w:rsidR="001A2B0B" w:rsidRPr="00BF231C" w:rsidRDefault="001A2B0B" w:rsidP="0081717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Комитет по аудиту</w:t>
            </w:r>
          </w:p>
        </w:tc>
        <w:tc>
          <w:tcPr>
            <w:tcW w:w="1840" w:type="dxa"/>
            <w:tcBorders>
              <w:top w:val="single" w:sz="6" w:space="0" w:color="auto"/>
              <w:left w:val="single" w:sz="6" w:space="0" w:color="auto"/>
              <w:bottom w:val="single" w:sz="6" w:space="0" w:color="auto"/>
              <w:right w:val="double" w:sz="6" w:space="0" w:color="auto"/>
            </w:tcBorders>
          </w:tcPr>
          <w:p w14:paraId="1AD71B23" w14:textId="77777777" w:rsidR="001A2B0B" w:rsidRPr="00BF231C" w:rsidRDefault="001A2B0B" w:rsidP="0081717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Нет</w:t>
            </w:r>
          </w:p>
        </w:tc>
      </w:tr>
      <w:tr w:rsidR="001A2B0B" w:rsidRPr="00BF231C" w14:paraId="2ED4E123" w14:textId="77777777" w:rsidTr="00817174">
        <w:tc>
          <w:tcPr>
            <w:tcW w:w="7412" w:type="dxa"/>
            <w:tcBorders>
              <w:top w:val="single" w:sz="6" w:space="0" w:color="auto"/>
              <w:left w:val="double" w:sz="6" w:space="0" w:color="auto"/>
              <w:bottom w:val="single" w:sz="6" w:space="0" w:color="auto"/>
              <w:right w:val="single" w:sz="6" w:space="0" w:color="auto"/>
            </w:tcBorders>
          </w:tcPr>
          <w:p w14:paraId="254EF8D3" w14:textId="77777777" w:rsidR="001A2B0B" w:rsidRPr="00BF231C" w:rsidRDefault="001A2B0B" w:rsidP="0081717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Комитет по кадрам и вознаграждениям</w:t>
            </w:r>
          </w:p>
        </w:tc>
        <w:tc>
          <w:tcPr>
            <w:tcW w:w="1840" w:type="dxa"/>
            <w:tcBorders>
              <w:top w:val="single" w:sz="6" w:space="0" w:color="auto"/>
              <w:left w:val="single" w:sz="6" w:space="0" w:color="auto"/>
              <w:bottom w:val="single" w:sz="6" w:space="0" w:color="auto"/>
              <w:right w:val="double" w:sz="6" w:space="0" w:color="auto"/>
            </w:tcBorders>
          </w:tcPr>
          <w:p w14:paraId="61AC6CC0" w14:textId="2689B36E" w:rsidR="001A2B0B" w:rsidRPr="00BF231C" w:rsidRDefault="001A2B0B" w:rsidP="00817174">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Нет</w:t>
            </w:r>
          </w:p>
        </w:tc>
      </w:tr>
      <w:tr w:rsidR="001A2B0B" w:rsidRPr="00BF231C" w14:paraId="1167AC8F" w14:textId="77777777" w:rsidTr="00817174">
        <w:tc>
          <w:tcPr>
            <w:tcW w:w="7412" w:type="dxa"/>
            <w:tcBorders>
              <w:top w:val="single" w:sz="6" w:space="0" w:color="auto"/>
              <w:left w:val="double" w:sz="6" w:space="0" w:color="auto"/>
              <w:bottom w:val="double" w:sz="6" w:space="0" w:color="auto"/>
              <w:right w:val="single" w:sz="6" w:space="0" w:color="auto"/>
            </w:tcBorders>
          </w:tcPr>
          <w:p w14:paraId="37CDB7F5" w14:textId="77777777" w:rsidR="001A2B0B" w:rsidRPr="00BF231C" w:rsidRDefault="001A2B0B" w:rsidP="0081717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Комитет по стратегии и инвестициям</w:t>
            </w:r>
          </w:p>
        </w:tc>
        <w:tc>
          <w:tcPr>
            <w:tcW w:w="1840" w:type="dxa"/>
            <w:tcBorders>
              <w:top w:val="single" w:sz="6" w:space="0" w:color="auto"/>
              <w:left w:val="single" w:sz="6" w:space="0" w:color="auto"/>
              <w:bottom w:val="double" w:sz="6" w:space="0" w:color="auto"/>
              <w:right w:val="double" w:sz="6" w:space="0" w:color="auto"/>
            </w:tcBorders>
          </w:tcPr>
          <w:p w14:paraId="6A170D57" w14:textId="77777777" w:rsidR="001A2B0B" w:rsidRPr="00BF231C" w:rsidRDefault="001A2B0B" w:rsidP="0081717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Нет</w:t>
            </w:r>
          </w:p>
        </w:tc>
      </w:tr>
    </w:tbl>
    <w:p w14:paraId="51539748" w14:textId="77777777" w:rsidR="001A2B0B" w:rsidRPr="00BF231C" w:rsidRDefault="001A2B0B" w:rsidP="001A2B0B">
      <w:pPr>
        <w:widowControl w:val="0"/>
        <w:autoSpaceDE w:val="0"/>
        <w:autoSpaceDN w:val="0"/>
        <w:adjustRightInd w:val="0"/>
        <w:spacing w:after="0" w:line="240" w:lineRule="auto"/>
        <w:rPr>
          <w:rFonts w:ascii="Times New Roman" w:eastAsia="Times New Roman" w:hAnsi="Times New Roman" w:cs="Times New Roman"/>
          <w:lang w:eastAsia="ru-RU"/>
        </w:rPr>
      </w:pPr>
    </w:p>
    <w:p w14:paraId="26B5439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12EEFEB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75AEFD9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554433E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3488ADF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7A85BBC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7781E19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4CB73F8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2D0D25B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64241EC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Шейкина Ольга Михайловна</w:t>
      </w:r>
    </w:p>
    <w:p w14:paraId="58BE35B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141EF9B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1960</w:t>
      </w:r>
    </w:p>
    <w:p w14:paraId="035E5AE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55D190E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63B0D0F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14DBF3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4BB860F8"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6EAE7EBE"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37413B55"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C8DEC8A"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27B2E352" w14:textId="77777777" w:rsidTr="00083F6F">
        <w:tc>
          <w:tcPr>
            <w:tcW w:w="1332" w:type="dxa"/>
            <w:tcBorders>
              <w:top w:val="single" w:sz="6" w:space="0" w:color="auto"/>
              <w:left w:val="double" w:sz="6" w:space="0" w:color="auto"/>
              <w:bottom w:val="single" w:sz="6" w:space="0" w:color="auto"/>
              <w:right w:val="single" w:sz="6" w:space="0" w:color="auto"/>
            </w:tcBorders>
          </w:tcPr>
          <w:p w14:paraId="7B6CE714"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1BE9D411"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747955E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6DE28FC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F231C" w:rsidRPr="00BF231C" w14:paraId="77D4EBB5" w14:textId="77777777" w:rsidTr="00083F6F">
        <w:tc>
          <w:tcPr>
            <w:tcW w:w="1332" w:type="dxa"/>
            <w:tcBorders>
              <w:top w:val="single" w:sz="6" w:space="0" w:color="auto"/>
              <w:left w:val="double" w:sz="6" w:space="0" w:color="auto"/>
              <w:bottom w:val="single" w:sz="6" w:space="0" w:color="auto"/>
              <w:right w:val="single" w:sz="6" w:space="0" w:color="auto"/>
            </w:tcBorders>
          </w:tcPr>
          <w:p w14:paraId="14C7776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2007</w:t>
            </w:r>
          </w:p>
        </w:tc>
        <w:tc>
          <w:tcPr>
            <w:tcW w:w="1260" w:type="dxa"/>
            <w:tcBorders>
              <w:top w:val="single" w:sz="6" w:space="0" w:color="auto"/>
              <w:left w:val="single" w:sz="6" w:space="0" w:color="auto"/>
              <w:bottom w:val="single" w:sz="6" w:space="0" w:color="auto"/>
              <w:right w:val="single" w:sz="6" w:space="0" w:color="auto"/>
            </w:tcBorders>
          </w:tcPr>
          <w:p w14:paraId="433CE0F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2011</w:t>
            </w:r>
          </w:p>
        </w:tc>
        <w:tc>
          <w:tcPr>
            <w:tcW w:w="3980" w:type="dxa"/>
            <w:tcBorders>
              <w:top w:val="single" w:sz="6" w:space="0" w:color="auto"/>
              <w:left w:val="single" w:sz="6" w:space="0" w:color="auto"/>
              <w:bottom w:val="single" w:sz="6" w:space="0" w:color="auto"/>
              <w:right w:val="single" w:sz="6" w:space="0" w:color="auto"/>
            </w:tcBorders>
          </w:tcPr>
          <w:p w14:paraId="118E69A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1F78C97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Руководитель административного управления</w:t>
            </w:r>
          </w:p>
        </w:tc>
      </w:tr>
      <w:tr w:rsidR="00BF231C" w:rsidRPr="00BF231C" w14:paraId="788605EB" w14:textId="77777777" w:rsidTr="00083F6F">
        <w:tc>
          <w:tcPr>
            <w:tcW w:w="1332" w:type="dxa"/>
            <w:tcBorders>
              <w:top w:val="single" w:sz="6" w:space="0" w:color="auto"/>
              <w:left w:val="double" w:sz="6" w:space="0" w:color="auto"/>
              <w:bottom w:val="single" w:sz="6" w:space="0" w:color="auto"/>
              <w:right w:val="single" w:sz="6" w:space="0" w:color="auto"/>
            </w:tcBorders>
          </w:tcPr>
          <w:p w14:paraId="3E63820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2008</w:t>
            </w:r>
          </w:p>
        </w:tc>
        <w:tc>
          <w:tcPr>
            <w:tcW w:w="1260" w:type="dxa"/>
            <w:tcBorders>
              <w:top w:val="single" w:sz="6" w:space="0" w:color="auto"/>
              <w:left w:val="single" w:sz="6" w:space="0" w:color="auto"/>
              <w:bottom w:val="single" w:sz="6" w:space="0" w:color="auto"/>
              <w:right w:val="single" w:sz="6" w:space="0" w:color="auto"/>
            </w:tcBorders>
          </w:tcPr>
          <w:p w14:paraId="0A80296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2014</w:t>
            </w:r>
          </w:p>
        </w:tc>
        <w:tc>
          <w:tcPr>
            <w:tcW w:w="3980" w:type="dxa"/>
            <w:tcBorders>
              <w:top w:val="single" w:sz="6" w:space="0" w:color="auto"/>
              <w:left w:val="single" w:sz="6" w:space="0" w:color="auto"/>
              <w:bottom w:val="single" w:sz="6" w:space="0" w:color="auto"/>
              <w:right w:val="single" w:sz="6" w:space="0" w:color="auto"/>
            </w:tcBorders>
          </w:tcPr>
          <w:p w14:paraId="71C011C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ОАО "Группа ЛСР"</w:t>
            </w:r>
          </w:p>
        </w:tc>
        <w:tc>
          <w:tcPr>
            <w:tcW w:w="2680" w:type="dxa"/>
            <w:tcBorders>
              <w:top w:val="single" w:sz="6" w:space="0" w:color="auto"/>
              <w:left w:val="single" w:sz="6" w:space="0" w:color="auto"/>
              <w:bottom w:val="single" w:sz="6" w:space="0" w:color="auto"/>
              <w:right w:val="double" w:sz="6" w:space="0" w:color="auto"/>
            </w:tcBorders>
          </w:tcPr>
          <w:p w14:paraId="7075F6B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Руководитель аппарата Совета директоров</w:t>
            </w:r>
          </w:p>
        </w:tc>
      </w:tr>
      <w:tr w:rsidR="00BF231C" w:rsidRPr="00BF231C" w14:paraId="01E2F447" w14:textId="77777777" w:rsidTr="00083F6F">
        <w:tc>
          <w:tcPr>
            <w:tcW w:w="1332" w:type="dxa"/>
            <w:tcBorders>
              <w:top w:val="single" w:sz="6" w:space="0" w:color="auto"/>
              <w:left w:val="double" w:sz="6" w:space="0" w:color="auto"/>
              <w:bottom w:val="single" w:sz="6" w:space="0" w:color="auto"/>
              <w:right w:val="single" w:sz="6" w:space="0" w:color="auto"/>
            </w:tcBorders>
          </w:tcPr>
          <w:p w14:paraId="489E00E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2008</w:t>
            </w:r>
          </w:p>
        </w:tc>
        <w:tc>
          <w:tcPr>
            <w:tcW w:w="1260" w:type="dxa"/>
            <w:tcBorders>
              <w:top w:val="single" w:sz="6" w:space="0" w:color="auto"/>
              <w:left w:val="single" w:sz="6" w:space="0" w:color="auto"/>
              <w:bottom w:val="single" w:sz="6" w:space="0" w:color="auto"/>
              <w:right w:val="single" w:sz="6" w:space="0" w:color="auto"/>
            </w:tcBorders>
          </w:tcPr>
          <w:p w14:paraId="70968E5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5ADF7E5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4AFDB3A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Руководитель Представительства ОАО "Группа ЛСР" в г. Москва</w:t>
            </w:r>
          </w:p>
        </w:tc>
      </w:tr>
      <w:tr w:rsidR="00BF231C" w:rsidRPr="00BF231C" w14:paraId="1EE4D7D8" w14:textId="77777777" w:rsidTr="00083F6F">
        <w:tc>
          <w:tcPr>
            <w:tcW w:w="1332" w:type="dxa"/>
            <w:tcBorders>
              <w:top w:val="single" w:sz="6" w:space="0" w:color="auto"/>
              <w:left w:val="double" w:sz="6" w:space="0" w:color="auto"/>
              <w:bottom w:val="single" w:sz="6" w:space="0" w:color="auto"/>
              <w:right w:val="single" w:sz="6" w:space="0" w:color="auto"/>
            </w:tcBorders>
          </w:tcPr>
          <w:p w14:paraId="7AC2080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2010</w:t>
            </w:r>
          </w:p>
        </w:tc>
        <w:tc>
          <w:tcPr>
            <w:tcW w:w="1260" w:type="dxa"/>
            <w:tcBorders>
              <w:top w:val="single" w:sz="6" w:space="0" w:color="auto"/>
              <w:left w:val="single" w:sz="6" w:space="0" w:color="auto"/>
              <w:bottom w:val="single" w:sz="6" w:space="0" w:color="auto"/>
              <w:right w:val="single" w:sz="6" w:space="0" w:color="auto"/>
            </w:tcBorders>
          </w:tcPr>
          <w:p w14:paraId="00BA01C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7AE22F6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5240E6D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r w:rsidR="00BF231C" w:rsidRPr="00BF231C" w14:paraId="7EF4B83F" w14:textId="77777777" w:rsidTr="00083F6F">
        <w:tc>
          <w:tcPr>
            <w:tcW w:w="1332" w:type="dxa"/>
            <w:tcBorders>
              <w:top w:val="single" w:sz="6" w:space="0" w:color="auto"/>
              <w:left w:val="double" w:sz="6" w:space="0" w:color="auto"/>
              <w:bottom w:val="single" w:sz="6" w:space="0" w:color="auto"/>
              <w:right w:val="single" w:sz="6" w:space="0" w:color="auto"/>
            </w:tcBorders>
          </w:tcPr>
          <w:p w14:paraId="4C39381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2010</w:t>
            </w:r>
          </w:p>
        </w:tc>
        <w:tc>
          <w:tcPr>
            <w:tcW w:w="1260" w:type="dxa"/>
            <w:tcBorders>
              <w:top w:val="single" w:sz="6" w:space="0" w:color="auto"/>
              <w:left w:val="single" w:sz="6" w:space="0" w:color="auto"/>
              <w:bottom w:val="single" w:sz="6" w:space="0" w:color="auto"/>
              <w:right w:val="single" w:sz="6" w:space="0" w:color="auto"/>
            </w:tcBorders>
          </w:tcPr>
          <w:p w14:paraId="4A2A5E5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2011</w:t>
            </w:r>
          </w:p>
        </w:tc>
        <w:tc>
          <w:tcPr>
            <w:tcW w:w="3980" w:type="dxa"/>
            <w:tcBorders>
              <w:top w:val="single" w:sz="6" w:space="0" w:color="auto"/>
              <w:left w:val="single" w:sz="6" w:space="0" w:color="auto"/>
              <w:bottom w:val="single" w:sz="6" w:space="0" w:color="auto"/>
              <w:right w:val="single" w:sz="6" w:space="0" w:color="auto"/>
            </w:tcBorders>
          </w:tcPr>
          <w:p w14:paraId="5671229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4D48DA8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комитета по кадрам и вознаграждениям Совета директоров</w:t>
            </w:r>
          </w:p>
        </w:tc>
      </w:tr>
      <w:tr w:rsidR="00BF231C" w:rsidRPr="00BF231C" w14:paraId="40D949E1" w14:textId="77777777" w:rsidTr="00083F6F">
        <w:tc>
          <w:tcPr>
            <w:tcW w:w="1332" w:type="dxa"/>
            <w:tcBorders>
              <w:top w:val="single" w:sz="6" w:space="0" w:color="auto"/>
              <w:left w:val="double" w:sz="6" w:space="0" w:color="auto"/>
              <w:bottom w:val="single" w:sz="6" w:space="0" w:color="auto"/>
              <w:right w:val="single" w:sz="6" w:space="0" w:color="auto"/>
            </w:tcBorders>
          </w:tcPr>
          <w:p w14:paraId="0D4D3A1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2011</w:t>
            </w:r>
          </w:p>
        </w:tc>
        <w:tc>
          <w:tcPr>
            <w:tcW w:w="1260" w:type="dxa"/>
            <w:tcBorders>
              <w:top w:val="single" w:sz="6" w:space="0" w:color="auto"/>
              <w:left w:val="single" w:sz="6" w:space="0" w:color="auto"/>
              <w:bottom w:val="single" w:sz="6" w:space="0" w:color="auto"/>
              <w:right w:val="single" w:sz="6" w:space="0" w:color="auto"/>
            </w:tcBorders>
          </w:tcPr>
          <w:p w14:paraId="66BAE2F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2AA210A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2666626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Руководитель представительства ООО "ЛСР" в Москве</w:t>
            </w:r>
          </w:p>
        </w:tc>
      </w:tr>
      <w:tr w:rsidR="00BF231C" w:rsidRPr="00BF231C" w14:paraId="3922D39F" w14:textId="77777777" w:rsidTr="00083F6F">
        <w:tc>
          <w:tcPr>
            <w:tcW w:w="1332" w:type="dxa"/>
            <w:tcBorders>
              <w:top w:val="single" w:sz="6" w:space="0" w:color="auto"/>
              <w:left w:val="double" w:sz="6" w:space="0" w:color="auto"/>
              <w:bottom w:val="single" w:sz="6" w:space="0" w:color="auto"/>
              <w:right w:val="single" w:sz="6" w:space="0" w:color="auto"/>
            </w:tcBorders>
          </w:tcPr>
          <w:p w14:paraId="6AF4156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2011</w:t>
            </w:r>
          </w:p>
        </w:tc>
        <w:tc>
          <w:tcPr>
            <w:tcW w:w="1260" w:type="dxa"/>
            <w:tcBorders>
              <w:top w:val="single" w:sz="6" w:space="0" w:color="auto"/>
              <w:left w:val="single" w:sz="6" w:space="0" w:color="auto"/>
              <w:bottom w:val="single" w:sz="6" w:space="0" w:color="auto"/>
              <w:right w:val="single" w:sz="6" w:space="0" w:color="auto"/>
            </w:tcBorders>
          </w:tcPr>
          <w:p w14:paraId="30E4FF8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5C2AECD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ОАО МТО "АРХПРОЕКТ"</w:t>
            </w:r>
          </w:p>
        </w:tc>
        <w:tc>
          <w:tcPr>
            <w:tcW w:w="2680" w:type="dxa"/>
            <w:tcBorders>
              <w:top w:val="single" w:sz="6" w:space="0" w:color="auto"/>
              <w:left w:val="single" w:sz="6" w:space="0" w:color="auto"/>
              <w:bottom w:val="single" w:sz="6" w:space="0" w:color="auto"/>
              <w:right w:val="double" w:sz="6" w:space="0" w:color="auto"/>
            </w:tcBorders>
          </w:tcPr>
          <w:p w14:paraId="75CC493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Генеральный директор</w:t>
            </w:r>
          </w:p>
        </w:tc>
      </w:tr>
      <w:tr w:rsidR="00BF231C" w:rsidRPr="00BF231C" w14:paraId="78F54AB3" w14:textId="77777777" w:rsidTr="00083F6F">
        <w:tc>
          <w:tcPr>
            <w:tcW w:w="1332" w:type="dxa"/>
            <w:tcBorders>
              <w:top w:val="single" w:sz="6" w:space="0" w:color="auto"/>
              <w:left w:val="double" w:sz="6" w:space="0" w:color="auto"/>
              <w:bottom w:val="single" w:sz="6" w:space="0" w:color="auto"/>
              <w:right w:val="single" w:sz="6" w:space="0" w:color="auto"/>
            </w:tcBorders>
          </w:tcPr>
          <w:p w14:paraId="081D5D9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699C5A1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2016</w:t>
            </w:r>
          </w:p>
        </w:tc>
        <w:tc>
          <w:tcPr>
            <w:tcW w:w="3980" w:type="dxa"/>
            <w:tcBorders>
              <w:top w:val="single" w:sz="6" w:space="0" w:color="auto"/>
              <w:left w:val="single" w:sz="6" w:space="0" w:color="auto"/>
              <w:bottom w:val="single" w:sz="6" w:space="0" w:color="auto"/>
              <w:right w:val="single" w:sz="6" w:space="0" w:color="auto"/>
            </w:tcBorders>
          </w:tcPr>
          <w:p w14:paraId="2E394EA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678BCAF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Заместитель генерального директора по кадровой политике</w:t>
            </w:r>
          </w:p>
        </w:tc>
      </w:tr>
      <w:tr w:rsidR="00BF231C" w:rsidRPr="00BF231C" w14:paraId="2C1856D0" w14:textId="77777777" w:rsidTr="00083F6F">
        <w:tc>
          <w:tcPr>
            <w:tcW w:w="1332" w:type="dxa"/>
            <w:tcBorders>
              <w:top w:val="single" w:sz="6" w:space="0" w:color="auto"/>
              <w:left w:val="double" w:sz="6" w:space="0" w:color="auto"/>
              <w:bottom w:val="single" w:sz="6" w:space="0" w:color="auto"/>
              <w:right w:val="single" w:sz="6" w:space="0" w:color="auto"/>
            </w:tcBorders>
          </w:tcPr>
          <w:p w14:paraId="753FBC5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29297DD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2016</w:t>
            </w:r>
          </w:p>
        </w:tc>
        <w:tc>
          <w:tcPr>
            <w:tcW w:w="3980" w:type="dxa"/>
            <w:tcBorders>
              <w:top w:val="single" w:sz="6" w:space="0" w:color="auto"/>
              <w:left w:val="single" w:sz="6" w:space="0" w:color="auto"/>
              <w:bottom w:val="single" w:sz="6" w:space="0" w:color="auto"/>
              <w:right w:val="single" w:sz="6" w:space="0" w:color="auto"/>
            </w:tcBorders>
          </w:tcPr>
          <w:p w14:paraId="37CCB2E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42F780E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Заместитель генерального директора по кадровой политике</w:t>
            </w:r>
          </w:p>
        </w:tc>
      </w:tr>
      <w:tr w:rsidR="00BF231C" w:rsidRPr="00BF231C" w14:paraId="343E6893" w14:textId="77777777" w:rsidTr="00083F6F">
        <w:tc>
          <w:tcPr>
            <w:tcW w:w="1332" w:type="dxa"/>
            <w:tcBorders>
              <w:top w:val="single" w:sz="6" w:space="0" w:color="auto"/>
              <w:left w:val="double" w:sz="6" w:space="0" w:color="auto"/>
              <w:bottom w:val="double" w:sz="6" w:space="0" w:color="auto"/>
              <w:right w:val="single" w:sz="6" w:space="0" w:color="auto"/>
            </w:tcBorders>
          </w:tcPr>
          <w:p w14:paraId="3CC734F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2016</w:t>
            </w:r>
          </w:p>
        </w:tc>
        <w:tc>
          <w:tcPr>
            <w:tcW w:w="1260" w:type="dxa"/>
            <w:tcBorders>
              <w:top w:val="single" w:sz="6" w:space="0" w:color="auto"/>
              <w:left w:val="single" w:sz="6" w:space="0" w:color="auto"/>
              <w:bottom w:val="double" w:sz="6" w:space="0" w:color="auto"/>
              <w:right w:val="single" w:sz="6" w:space="0" w:color="auto"/>
            </w:tcBorders>
          </w:tcPr>
          <w:p w14:paraId="4146D10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54CEAED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double" w:sz="6" w:space="0" w:color="auto"/>
              <w:right w:val="double" w:sz="6" w:space="0" w:color="auto"/>
            </w:tcBorders>
          </w:tcPr>
          <w:p w14:paraId="18168D7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Советник</w:t>
            </w:r>
          </w:p>
        </w:tc>
      </w:tr>
    </w:tbl>
    <w:p w14:paraId="4FEA6F7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6FC41FB2" w14:textId="693071B1"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участия лица в уставном капитале эмитента, %:</w:t>
      </w:r>
      <w:r w:rsidRPr="00BF231C">
        <w:rPr>
          <w:rFonts w:ascii="Times New Roman" w:eastAsia="Times New Roman" w:hAnsi="Times New Roman" w:cs="Times New Roman"/>
          <w:b/>
          <w:bCs/>
          <w:i/>
          <w:iCs/>
          <w:lang w:eastAsia="ru-RU"/>
        </w:rPr>
        <w:t xml:space="preserve"> 0.</w:t>
      </w:r>
      <w:r w:rsidR="002E3FD6" w:rsidRPr="00BF231C">
        <w:rPr>
          <w:rFonts w:ascii="Times New Roman" w:eastAsia="Times New Roman" w:hAnsi="Times New Roman" w:cs="Times New Roman"/>
          <w:b/>
          <w:bCs/>
          <w:i/>
          <w:iCs/>
          <w:lang w:eastAsia="ru-RU"/>
        </w:rPr>
        <w:t>1</w:t>
      </w:r>
      <w:r w:rsidR="002E3FD6">
        <w:rPr>
          <w:rFonts w:ascii="Times New Roman" w:eastAsia="Times New Roman" w:hAnsi="Times New Roman" w:cs="Times New Roman"/>
          <w:b/>
          <w:bCs/>
          <w:i/>
          <w:iCs/>
          <w:lang w:eastAsia="ru-RU"/>
        </w:rPr>
        <w:t>43</w:t>
      </w:r>
    </w:p>
    <w:p w14:paraId="5200D138" w14:textId="0286778F"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принадлежащих лицу обыкновенных акций эмитента, %:</w:t>
      </w:r>
      <w:r w:rsidRPr="00BF231C">
        <w:rPr>
          <w:rFonts w:ascii="Times New Roman" w:eastAsia="Times New Roman" w:hAnsi="Times New Roman" w:cs="Times New Roman"/>
          <w:b/>
          <w:bCs/>
          <w:i/>
          <w:iCs/>
          <w:lang w:eastAsia="ru-RU"/>
        </w:rPr>
        <w:t xml:space="preserve"> 0.</w:t>
      </w:r>
      <w:r w:rsidR="002E3FD6" w:rsidRPr="00BF231C">
        <w:rPr>
          <w:rFonts w:ascii="Times New Roman" w:eastAsia="Times New Roman" w:hAnsi="Times New Roman" w:cs="Times New Roman"/>
          <w:b/>
          <w:bCs/>
          <w:i/>
          <w:iCs/>
          <w:lang w:eastAsia="ru-RU"/>
        </w:rPr>
        <w:t>1</w:t>
      </w:r>
      <w:r w:rsidR="002E3FD6">
        <w:rPr>
          <w:rFonts w:ascii="Times New Roman" w:eastAsia="Times New Roman" w:hAnsi="Times New Roman" w:cs="Times New Roman"/>
          <w:b/>
          <w:bCs/>
          <w:i/>
          <w:iCs/>
          <w:lang w:eastAsia="ru-RU"/>
        </w:rPr>
        <w:t>43</w:t>
      </w:r>
    </w:p>
    <w:p w14:paraId="02A5380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17625F0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об участии в работе комитетов совета директоров</w:t>
      </w:r>
    </w:p>
    <w:p w14:paraId="33E428C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Член совета директоров(наблюдательного совета) не участвует в работе комитетов совета директоров (наблюдательного совета)</w:t>
      </w:r>
    </w:p>
    <w:p w14:paraId="52FDECC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72708F5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6338C82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1463C3F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5261598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7BB493D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59988C5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4C4D2C1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124FCCD9" w14:textId="77777777" w:rsid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17DB070E" w14:textId="5FCC73FE"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Яцышин Евгений Владимирович</w:t>
      </w:r>
    </w:p>
    <w:p w14:paraId="48AA619A"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p>
    <w:p w14:paraId="4B6F2FA8" w14:textId="611026E1"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w:t>
      </w:r>
      <w:r>
        <w:rPr>
          <w:rFonts w:ascii="Times New Roman" w:eastAsia="Times New Roman" w:hAnsi="Times New Roman" w:cs="Times New Roman"/>
          <w:b/>
          <w:bCs/>
          <w:i/>
          <w:iCs/>
          <w:lang w:eastAsia="ru-RU"/>
        </w:rPr>
        <w:t>70</w:t>
      </w:r>
    </w:p>
    <w:p w14:paraId="03840A4A"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p>
    <w:p w14:paraId="7B8B6C94"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2ED176B5"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4C3CADB"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E3FD6" w:rsidRPr="00BF231C" w14:paraId="18267537" w14:textId="77777777" w:rsidTr="00817174">
        <w:tc>
          <w:tcPr>
            <w:tcW w:w="2592" w:type="dxa"/>
            <w:gridSpan w:val="2"/>
            <w:tcBorders>
              <w:top w:val="double" w:sz="6" w:space="0" w:color="auto"/>
              <w:left w:val="double" w:sz="6" w:space="0" w:color="auto"/>
              <w:bottom w:val="single" w:sz="6" w:space="0" w:color="auto"/>
              <w:right w:val="single" w:sz="6" w:space="0" w:color="auto"/>
            </w:tcBorders>
          </w:tcPr>
          <w:p w14:paraId="564A09E0" w14:textId="77777777" w:rsidR="002E3FD6" w:rsidRPr="00BF231C" w:rsidRDefault="002E3FD6" w:rsidP="0081717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7169B9CD" w14:textId="77777777" w:rsidR="002E3FD6" w:rsidRPr="00BF231C" w:rsidRDefault="002E3FD6" w:rsidP="0081717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0009EF1A" w14:textId="77777777" w:rsidR="002E3FD6" w:rsidRPr="00BF231C" w:rsidRDefault="002E3FD6" w:rsidP="0081717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2E3FD6" w:rsidRPr="00BF231C" w14:paraId="4132F7F3" w14:textId="77777777" w:rsidTr="00817174">
        <w:tc>
          <w:tcPr>
            <w:tcW w:w="1332" w:type="dxa"/>
            <w:tcBorders>
              <w:top w:val="single" w:sz="6" w:space="0" w:color="auto"/>
              <w:left w:val="double" w:sz="6" w:space="0" w:color="auto"/>
              <w:bottom w:val="single" w:sz="6" w:space="0" w:color="auto"/>
              <w:right w:val="single" w:sz="6" w:space="0" w:color="auto"/>
            </w:tcBorders>
          </w:tcPr>
          <w:p w14:paraId="166B7E60" w14:textId="77777777" w:rsidR="002E3FD6" w:rsidRPr="00BF231C" w:rsidRDefault="002E3FD6" w:rsidP="0081717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34DBDD45" w14:textId="77777777" w:rsidR="002E3FD6" w:rsidRPr="00BF231C" w:rsidRDefault="002E3FD6" w:rsidP="0081717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71C470C8" w14:textId="77777777" w:rsidR="002E3FD6" w:rsidRPr="00BF231C" w:rsidRDefault="002E3FD6" w:rsidP="0081717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182792AF" w14:textId="77777777" w:rsidR="002E3FD6" w:rsidRPr="00BF231C" w:rsidRDefault="002E3FD6" w:rsidP="0081717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015F22" w:rsidRPr="00BF231C" w14:paraId="43995AEB" w14:textId="77777777" w:rsidTr="00817174">
        <w:tc>
          <w:tcPr>
            <w:tcW w:w="1332" w:type="dxa"/>
            <w:tcBorders>
              <w:top w:val="single" w:sz="6" w:space="0" w:color="auto"/>
              <w:left w:val="double" w:sz="6" w:space="0" w:color="auto"/>
              <w:bottom w:val="single" w:sz="6" w:space="0" w:color="auto"/>
              <w:right w:val="single" w:sz="6" w:space="0" w:color="auto"/>
            </w:tcBorders>
          </w:tcPr>
          <w:p w14:paraId="5B5EFDD7" w14:textId="04C43FBE"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200</w:t>
            </w:r>
            <w:r w:rsidRPr="00A2696B">
              <w:rPr>
                <w:rFonts w:ascii="Times New Roman" w:hAnsi="Times New Roman" w:cs="Times New Roman"/>
              </w:rPr>
              <w:t>6</w:t>
            </w:r>
          </w:p>
        </w:tc>
        <w:tc>
          <w:tcPr>
            <w:tcW w:w="1260" w:type="dxa"/>
            <w:tcBorders>
              <w:top w:val="single" w:sz="6" w:space="0" w:color="auto"/>
              <w:left w:val="single" w:sz="6" w:space="0" w:color="auto"/>
              <w:bottom w:val="single" w:sz="6" w:space="0" w:color="auto"/>
              <w:right w:val="single" w:sz="6" w:space="0" w:color="auto"/>
            </w:tcBorders>
          </w:tcPr>
          <w:p w14:paraId="663D15C4" w14:textId="77CE20BB"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2010</w:t>
            </w:r>
          </w:p>
        </w:tc>
        <w:tc>
          <w:tcPr>
            <w:tcW w:w="3980" w:type="dxa"/>
            <w:tcBorders>
              <w:top w:val="single" w:sz="6" w:space="0" w:color="auto"/>
              <w:left w:val="single" w:sz="6" w:space="0" w:color="auto"/>
              <w:bottom w:val="single" w:sz="6" w:space="0" w:color="auto"/>
              <w:right w:val="single" w:sz="6" w:space="0" w:color="auto"/>
            </w:tcBorders>
          </w:tcPr>
          <w:p w14:paraId="5078F949" w14:textId="296A78F7"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 xml:space="preserve">ОАО </w:t>
            </w:r>
            <w:r w:rsidRPr="00BF231C">
              <w:rPr>
                <w:rFonts w:ascii="Times New Roman" w:eastAsia="Times New Roman" w:hAnsi="Times New Roman" w:cs="Times New Roman"/>
                <w:lang w:eastAsia="ru-RU"/>
              </w:rPr>
              <w:t>"</w:t>
            </w:r>
            <w:r w:rsidRPr="00A2696B">
              <w:rPr>
                <w:rFonts w:ascii="Times New Roman" w:hAnsi="Times New Roman" w:cs="Times New Roman"/>
              </w:rPr>
              <w:t>Группа ЛСР</w:t>
            </w:r>
            <w:r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4C0053BD" w14:textId="2BD35B3A"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Управляющий директор. Девелопмент и строительство</w:t>
            </w:r>
          </w:p>
        </w:tc>
      </w:tr>
      <w:tr w:rsidR="00015F22" w:rsidRPr="00BF231C" w14:paraId="4C2C223E" w14:textId="77777777" w:rsidTr="00817174">
        <w:tc>
          <w:tcPr>
            <w:tcW w:w="1332" w:type="dxa"/>
            <w:tcBorders>
              <w:top w:val="single" w:sz="6" w:space="0" w:color="auto"/>
              <w:left w:val="double" w:sz="6" w:space="0" w:color="auto"/>
              <w:bottom w:val="single" w:sz="6" w:space="0" w:color="auto"/>
              <w:right w:val="single" w:sz="6" w:space="0" w:color="auto"/>
            </w:tcBorders>
          </w:tcPr>
          <w:p w14:paraId="6D41BA5E" w14:textId="665F97BC"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2010</w:t>
            </w:r>
          </w:p>
        </w:tc>
        <w:tc>
          <w:tcPr>
            <w:tcW w:w="1260" w:type="dxa"/>
            <w:tcBorders>
              <w:top w:val="single" w:sz="6" w:space="0" w:color="auto"/>
              <w:left w:val="single" w:sz="6" w:space="0" w:color="auto"/>
              <w:bottom w:val="single" w:sz="6" w:space="0" w:color="auto"/>
              <w:right w:val="single" w:sz="6" w:space="0" w:color="auto"/>
            </w:tcBorders>
          </w:tcPr>
          <w:p w14:paraId="0D978F8E" w14:textId="7C4CF510"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2011</w:t>
            </w:r>
          </w:p>
        </w:tc>
        <w:tc>
          <w:tcPr>
            <w:tcW w:w="3980" w:type="dxa"/>
            <w:tcBorders>
              <w:top w:val="single" w:sz="6" w:space="0" w:color="auto"/>
              <w:left w:val="single" w:sz="6" w:space="0" w:color="auto"/>
              <w:bottom w:val="single" w:sz="6" w:space="0" w:color="auto"/>
              <w:right w:val="single" w:sz="6" w:space="0" w:color="auto"/>
            </w:tcBorders>
          </w:tcPr>
          <w:p w14:paraId="0A6AE12D" w14:textId="5CB9CF86"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 xml:space="preserve">ОАО </w:t>
            </w:r>
            <w:r w:rsidRPr="00BF231C">
              <w:rPr>
                <w:rFonts w:ascii="Times New Roman" w:eastAsia="Times New Roman" w:hAnsi="Times New Roman" w:cs="Times New Roman"/>
                <w:lang w:eastAsia="ru-RU"/>
              </w:rPr>
              <w:t>"</w:t>
            </w:r>
            <w:r w:rsidRPr="00A2696B">
              <w:rPr>
                <w:rFonts w:ascii="Times New Roman" w:hAnsi="Times New Roman" w:cs="Times New Roman"/>
              </w:rPr>
              <w:t>Группа ЛСР</w:t>
            </w:r>
            <w:r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414D43BB" w14:textId="6DAF2F45"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Управляющий директор</w:t>
            </w:r>
          </w:p>
        </w:tc>
      </w:tr>
      <w:tr w:rsidR="00015F22" w:rsidRPr="00BF231C" w14:paraId="5DAA35AF" w14:textId="77777777" w:rsidTr="00817174">
        <w:tc>
          <w:tcPr>
            <w:tcW w:w="1332" w:type="dxa"/>
            <w:tcBorders>
              <w:top w:val="single" w:sz="6" w:space="0" w:color="auto"/>
              <w:left w:val="double" w:sz="6" w:space="0" w:color="auto"/>
              <w:bottom w:val="single" w:sz="6" w:space="0" w:color="auto"/>
              <w:right w:val="single" w:sz="6" w:space="0" w:color="auto"/>
            </w:tcBorders>
          </w:tcPr>
          <w:p w14:paraId="542A7F09" w14:textId="74B54F37"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2012</w:t>
            </w:r>
          </w:p>
        </w:tc>
        <w:tc>
          <w:tcPr>
            <w:tcW w:w="1260" w:type="dxa"/>
            <w:tcBorders>
              <w:top w:val="single" w:sz="6" w:space="0" w:color="auto"/>
              <w:left w:val="single" w:sz="6" w:space="0" w:color="auto"/>
              <w:bottom w:val="single" w:sz="6" w:space="0" w:color="auto"/>
              <w:right w:val="single" w:sz="6" w:space="0" w:color="auto"/>
            </w:tcBorders>
          </w:tcPr>
          <w:p w14:paraId="7D58664A" w14:textId="6AACF993"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2013</w:t>
            </w:r>
          </w:p>
        </w:tc>
        <w:tc>
          <w:tcPr>
            <w:tcW w:w="3980" w:type="dxa"/>
            <w:tcBorders>
              <w:top w:val="single" w:sz="6" w:space="0" w:color="auto"/>
              <w:left w:val="single" w:sz="6" w:space="0" w:color="auto"/>
              <w:bottom w:val="single" w:sz="6" w:space="0" w:color="auto"/>
              <w:right w:val="single" w:sz="6" w:space="0" w:color="auto"/>
            </w:tcBorders>
          </w:tcPr>
          <w:p w14:paraId="435925E9" w14:textId="0F7FA797"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 xml:space="preserve">ООО </w:t>
            </w:r>
            <w:r w:rsidRPr="00BF231C">
              <w:rPr>
                <w:rFonts w:ascii="Times New Roman" w:eastAsia="Times New Roman" w:hAnsi="Times New Roman" w:cs="Times New Roman"/>
                <w:lang w:eastAsia="ru-RU"/>
              </w:rPr>
              <w:t>"</w:t>
            </w:r>
            <w:r>
              <w:rPr>
                <w:rFonts w:ascii="Times New Roman" w:hAnsi="Times New Roman" w:cs="Times New Roman"/>
              </w:rPr>
              <w:t>Компания «Стройком</w:t>
            </w:r>
            <w:r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4E102D64" w14:textId="618FD166"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З</w:t>
            </w:r>
            <w:r w:rsidRPr="00A2696B">
              <w:rPr>
                <w:rFonts w:ascii="Times New Roman" w:hAnsi="Times New Roman" w:cs="Times New Roman"/>
              </w:rPr>
              <w:t xml:space="preserve">аместитель </w:t>
            </w:r>
            <w:r>
              <w:rPr>
                <w:rFonts w:ascii="Times New Roman" w:hAnsi="Times New Roman" w:cs="Times New Roman"/>
              </w:rPr>
              <w:t>генерального директора по развитию</w:t>
            </w:r>
          </w:p>
        </w:tc>
      </w:tr>
      <w:tr w:rsidR="00015F22" w:rsidRPr="00BF231C" w14:paraId="1D80B40D" w14:textId="77777777" w:rsidTr="00817174">
        <w:tc>
          <w:tcPr>
            <w:tcW w:w="1332" w:type="dxa"/>
            <w:tcBorders>
              <w:top w:val="single" w:sz="6" w:space="0" w:color="auto"/>
              <w:left w:val="double" w:sz="6" w:space="0" w:color="auto"/>
              <w:bottom w:val="single" w:sz="6" w:space="0" w:color="auto"/>
              <w:right w:val="single" w:sz="6" w:space="0" w:color="auto"/>
            </w:tcBorders>
          </w:tcPr>
          <w:p w14:paraId="2C26557C" w14:textId="2A8894C4"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sidRPr="00A2696B">
              <w:rPr>
                <w:rFonts w:ascii="Times New Roman" w:hAnsi="Times New Roman" w:cs="Times New Roman"/>
              </w:rPr>
              <w:t>201</w:t>
            </w:r>
            <w:r>
              <w:rPr>
                <w:rFonts w:ascii="Times New Roman" w:hAnsi="Times New Roman" w:cs="Times New Roman"/>
              </w:rPr>
              <w:t>6</w:t>
            </w:r>
          </w:p>
        </w:tc>
        <w:tc>
          <w:tcPr>
            <w:tcW w:w="1260" w:type="dxa"/>
            <w:tcBorders>
              <w:top w:val="single" w:sz="6" w:space="0" w:color="auto"/>
              <w:left w:val="single" w:sz="6" w:space="0" w:color="auto"/>
              <w:bottom w:val="single" w:sz="6" w:space="0" w:color="auto"/>
              <w:right w:val="single" w:sz="6" w:space="0" w:color="auto"/>
            </w:tcBorders>
          </w:tcPr>
          <w:p w14:paraId="55AA5042" w14:textId="54BFF52C"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sidRPr="00A2696B">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01D5E87F" w14:textId="084A85AD"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sidRPr="00A2696B">
              <w:rPr>
                <w:rFonts w:ascii="Times New Roman" w:hAnsi="Times New Roman" w:cs="Times New Roman"/>
              </w:rPr>
              <w:t xml:space="preserve">ООО </w:t>
            </w:r>
            <w:r w:rsidR="008B529E" w:rsidRPr="00BF231C">
              <w:rPr>
                <w:rFonts w:ascii="Times New Roman" w:eastAsia="Times New Roman" w:hAnsi="Times New Roman" w:cs="Times New Roman"/>
                <w:lang w:eastAsia="ru-RU"/>
              </w:rPr>
              <w:t>"</w:t>
            </w:r>
            <w:r w:rsidRPr="00A2696B">
              <w:rPr>
                <w:rFonts w:ascii="Times New Roman" w:hAnsi="Times New Roman" w:cs="Times New Roman"/>
              </w:rPr>
              <w:t>ЛСР</w:t>
            </w:r>
            <w:r w:rsidR="008B529E"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0644EE90" w14:textId="65B6EAFD" w:rsidR="00015F22" w:rsidRPr="00BF231C" w:rsidRDefault="00015F22" w:rsidP="00817174">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Первый з</w:t>
            </w:r>
            <w:r w:rsidRPr="00A2696B">
              <w:rPr>
                <w:rFonts w:ascii="Times New Roman" w:hAnsi="Times New Roman" w:cs="Times New Roman"/>
              </w:rPr>
              <w:t xml:space="preserve">аместитель </w:t>
            </w:r>
            <w:r>
              <w:rPr>
                <w:rFonts w:ascii="Times New Roman" w:hAnsi="Times New Roman" w:cs="Times New Roman"/>
              </w:rPr>
              <w:t xml:space="preserve">генерального директора </w:t>
            </w:r>
          </w:p>
        </w:tc>
      </w:tr>
      <w:tr w:rsidR="00015F22" w:rsidRPr="00BF231C" w14:paraId="462B5B66" w14:textId="77777777" w:rsidTr="00817174">
        <w:tc>
          <w:tcPr>
            <w:tcW w:w="1332" w:type="dxa"/>
            <w:tcBorders>
              <w:top w:val="single" w:sz="6" w:space="0" w:color="auto"/>
              <w:left w:val="double" w:sz="6" w:space="0" w:color="auto"/>
              <w:bottom w:val="single" w:sz="6" w:space="0" w:color="auto"/>
              <w:right w:val="single" w:sz="6" w:space="0" w:color="auto"/>
            </w:tcBorders>
          </w:tcPr>
          <w:p w14:paraId="6D8827DC" w14:textId="06C8FBF0" w:rsidR="00015F22" w:rsidRPr="00015F22" w:rsidRDefault="00015F22" w:rsidP="0081717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2696B">
              <w:rPr>
                <w:rFonts w:ascii="Times New Roman" w:hAnsi="Times New Roman" w:cs="Times New Roman"/>
              </w:rPr>
              <w:t>2016</w:t>
            </w:r>
          </w:p>
        </w:tc>
        <w:tc>
          <w:tcPr>
            <w:tcW w:w="1260" w:type="dxa"/>
            <w:tcBorders>
              <w:top w:val="single" w:sz="6" w:space="0" w:color="auto"/>
              <w:left w:val="single" w:sz="6" w:space="0" w:color="auto"/>
              <w:bottom w:val="single" w:sz="6" w:space="0" w:color="auto"/>
              <w:right w:val="single" w:sz="6" w:space="0" w:color="auto"/>
            </w:tcBorders>
          </w:tcPr>
          <w:p w14:paraId="1B6E0904" w14:textId="2F5FDE1A" w:rsidR="00015F22" w:rsidRPr="00015F22" w:rsidRDefault="00015F22" w:rsidP="0081717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2696B">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675C917A" w14:textId="112B9CE1" w:rsidR="00015F22" w:rsidRPr="00015F22" w:rsidRDefault="00015F22" w:rsidP="00817174">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hAnsi="Times New Roman" w:cs="Times New Roman"/>
              </w:rPr>
              <w:t xml:space="preserve">ПАО </w:t>
            </w:r>
            <w:r w:rsidR="008B529E" w:rsidRPr="00BF231C">
              <w:rPr>
                <w:rFonts w:ascii="Times New Roman" w:eastAsia="Times New Roman" w:hAnsi="Times New Roman" w:cs="Times New Roman"/>
                <w:lang w:eastAsia="ru-RU"/>
              </w:rPr>
              <w:t>"</w:t>
            </w:r>
            <w:r w:rsidRPr="00A2696B">
              <w:rPr>
                <w:rFonts w:ascii="Times New Roman" w:hAnsi="Times New Roman" w:cs="Times New Roman"/>
              </w:rPr>
              <w:t>Группа ЛСР</w:t>
            </w:r>
            <w:r w:rsidR="008B529E"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6545E9E8" w14:textId="640C03B4" w:rsidR="00015F22" w:rsidRPr="00015F22" w:rsidRDefault="00015F22" w:rsidP="00817174">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hAnsi="Times New Roman" w:cs="Times New Roman"/>
              </w:rPr>
              <w:t>Первый з</w:t>
            </w:r>
            <w:r w:rsidRPr="00A2696B">
              <w:rPr>
                <w:rFonts w:ascii="Times New Roman" w:hAnsi="Times New Roman" w:cs="Times New Roman"/>
              </w:rPr>
              <w:t xml:space="preserve">аместитель </w:t>
            </w:r>
            <w:r>
              <w:rPr>
                <w:rFonts w:ascii="Times New Roman" w:hAnsi="Times New Roman" w:cs="Times New Roman"/>
              </w:rPr>
              <w:t>генерального директора</w:t>
            </w:r>
          </w:p>
        </w:tc>
      </w:tr>
      <w:tr w:rsidR="002E3FD6" w:rsidRPr="00BF231C" w14:paraId="38328A77" w14:textId="77777777" w:rsidTr="00817174">
        <w:tc>
          <w:tcPr>
            <w:tcW w:w="1332" w:type="dxa"/>
            <w:tcBorders>
              <w:top w:val="single" w:sz="6" w:space="0" w:color="auto"/>
              <w:left w:val="double" w:sz="6" w:space="0" w:color="auto"/>
              <w:bottom w:val="single" w:sz="6" w:space="0" w:color="auto"/>
              <w:right w:val="single" w:sz="6" w:space="0" w:color="auto"/>
            </w:tcBorders>
          </w:tcPr>
          <w:p w14:paraId="085E2409" w14:textId="07EE5925" w:rsidR="002E3FD6" w:rsidRPr="00015F22" w:rsidRDefault="00760482" w:rsidP="0081717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15F22">
              <w:rPr>
                <w:rFonts w:ascii="Times New Roman" w:eastAsia="Times New Roman" w:hAnsi="Times New Roman" w:cs="Times New Roman"/>
                <w:lang w:eastAsia="ru-RU"/>
              </w:rPr>
              <w:t>2016</w:t>
            </w:r>
          </w:p>
        </w:tc>
        <w:tc>
          <w:tcPr>
            <w:tcW w:w="1260" w:type="dxa"/>
            <w:tcBorders>
              <w:top w:val="single" w:sz="6" w:space="0" w:color="auto"/>
              <w:left w:val="single" w:sz="6" w:space="0" w:color="auto"/>
              <w:bottom w:val="single" w:sz="6" w:space="0" w:color="auto"/>
              <w:right w:val="single" w:sz="6" w:space="0" w:color="auto"/>
            </w:tcBorders>
          </w:tcPr>
          <w:p w14:paraId="1E9927CA" w14:textId="736CC756" w:rsidR="002E3FD6" w:rsidRPr="00015F22" w:rsidRDefault="00760482" w:rsidP="0081717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15F22">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749844E6" w14:textId="332F8B22" w:rsidR="002E3FD6" w:rsidRPr="00015F22" w:rsidRDefault="00760482" w:rsidP="0081717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15F22">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10982790" w14:textId="798EAFD2" w:rsidR="002E3FD6" w:rsidRPr="00015F22" w:rsidRDefault="00760482" w:rsidP="0081717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15F22">
              <w:rPr>
                <w:rFonts w:ascii="Times New Roman" w:eastAsia="Times New Roman" w:hAnsi="Times New Roman" w:cs="Times New Roman"/>
                <w:lang w:eastAsia="ru-RU"/>
              </w:rPr>
              <w:t>член Совета директоров</w:t>
            </w:r>
          </w:p>
        </w:tc>
      </w:tr>
      <w:tr w:rsidR="002E3FD6" w:rsidRPr="00BF231C" w14:paraId="1DE32886" w14:textId="77777777" w:rsidTr="00817174">
        <w:tc>
          <w:tcPr>
            <w:tcW w:w="1332" w:type="dxa"/>
            <w:tcBorders>
              <w:top w:val="single" w:sz="6" w:space="0" w:color="auto"/>
              <w:left w:val="double" w:sz="6" w:space="0" w:color="auto"/>
              <w:bottom w:val="double" w:sz="6" w:space="0" w:color="auto"/>
              <w:right w:val="single" w:sz="6" w:space="0" w:color="auto"/>
            </w:tcBorders>
          </w:tcPr>
          <w:p w14:paraId="05F6D831" w14:textId="5DDE823C" w:rsidR="002E3FD6" w:rsidRPr="00015F22" w:rsidRDefault="00760482" w:rsidP="0081717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15F22">
              <w:rPr>
                <w:rFonts w:ascii="Times New Roman" w:eastAsia="Times New Roman" w:hAnsi="Times New Roman" w:cs="Times New Roman"/>
                <w:lang w:eastAsia="ru-RU"/>
              </w:rPr>
              <w:t>2016</w:t>
            </w:r>
          </w:p>
        </w:tc>
        <w:tc>
          <w:tcPr>
            <w:tcW w:w="1260" w:type="dxa"/>
            <w:tcBorders>
              <w:top w:val="single" w:sz="6" w:space="0" w:color="auto"/>
              <w:left w:val="single" w:sz="6" w:space="0" w:color="auto"/>
              <w:bottom w:val="double" w:sz="6" w:space="0" w:color="auto"/>
              <w:right w:val="single" w:sz="6" w:space="0" w:color="auto"/>
            </w:tcBorders>
          </w:tcPr>
          <w:p w14:paraId="69D084EC" w14:textId="2F281379" w:rsidR="002E3FD6" w:rsidRPr="00015F22" w:rsidRDefault="00760482" w:rsidP="0081717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15F22">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7F88499E" w14:textId="41F96D98" w:rsidR="002E3FD6" w:rsidRPr="00015F22" w:rsidRDefault="00760482" w:rsidP="0081717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15F22">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double" w:sz="6" w:space="0" w:color="auto"/>
              <w:right w:val="double" w:sz="6" w:space="0" w:color="auto"/>
            </w:tcBorders>
          </w:tcPr>
          <w:p w14:paraId="2A7D2437" w14:textId="0A2D72F5" w:rsidR="002E3FD6" w:rsidRPr="00015F22" w:rsidRDefault="00760482" w:rsidP="0076048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15F22">
              <w:rPr>
                <w:rFonts w:ascii="Times New Roman" w:eastAsia="Times New Roman" w:hAnsi="Times New Roman" w:cs="Times New Roman"/>
                <w:lang w:eastAsia="ru-RU"/>
              </w:rPr>
              <w:t>член Правления</w:t>
            </w:r>
          </w:p>
        </w:tc>
      </w:tr>
    </w:tbl>
    <w:p w14:paraId="2E966EA7"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p>
    <w:p w14:paraId="01EF770B" w14:textId="77777777" w:rsidR="00EE3762" w:rsidRPr="00BF231C" w:rsidRDefault="00EE3762" w:rsidP="00EE3762">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Доли участия в уставном капитале эмитента/обыкновенных акций не имеет</w:t>
      </w:r>
    </w:p>
    <w:p w14:paraId="5D078EE8"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p>
    <w:p w14:paraId="06023E8A"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об участии в работе комитетов совета директоров</w:t>
      </w:r>
    </w:p>
    <w:p w14:paraId="1F25E8F6"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Член совета директоров(наблюдательного совета) не участвует в работе комитетов совета директоров (наблюдательного совета)</w:t>
      </w:r>
    </w:p>
    <w:p w14:paraId="0C66DB05"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60ED0463"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7FCE454B"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27454DB3"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28C2A4D2"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4E39C921"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19E5E3B6"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235D8619" w14:textId="77777777" w:rsidR="002E3FD6" w:rsidRPr="00BF231C" w:rsidRDefault="002E3FD6" w:rsidP="002E3FD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0D9E9587" w14:textId="77777777" w:rsidR="002E3FD6" w:rsidRPr="00BF231C" w:rsidRDefault="002E3FD6"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1A724ED7" w14:textId="2099F9F5" w:rsidR="00BF231C" w:rsidRPr="00BF231C" w:rsidRDefault="00BF231C" w:rsidP="0082438C">
      <w:pPr>
        <w:widowControl w:val="0"/>
        <w:autoSpaceDE w:val="0"/>
        <w:autoSpaceDN w:val="0"/>
        <w:adjustRightInd w:val="0"/>
        <w:spacing w:after="0" w:line="240" w:lineRule="auto"/>
        <w:jc w:val="center"/>
        <w:outlineLvl w:val="1"/>
        <w:rPr>
          <w:rFonts w:ascii="Times New Roman" w:eastAsia="Times New Roman" w:hAnsi="Times New Roman" w:cs="Times New Roman"/>
          <w:b/>
          <w:bCs/>
          <w:lang w:eastAsia="ru-RU"/>
        </w:rPr>
      </w:pPr>
      <w:bookmarkStart w:id="51" w:name="_Toc450921278"/>
      <w:bookmarkStart w:id="52" w:name="_Toc455738157"/>
      <w:r w:rsidRPr="00BF231C">
        <w:rPr>
          <w:rFonts w:ascii="Times New Roman" w:eastAsia="Times New Roman" w:hAnsi="Times New Roman" w:cs="Times New Roman"/>
          <w:b/>
          <w:bCs/>
          <w:lang w:eastAsia="ru-RU"/>
        </w:rPr>
        <w:t>Информация о единоличном исполнительном органе эмитента</w:t>
      </w:r>
      <w:bookmarkEnd w:id="51"/>
      <w:bookmarkEnd w:id="52"/>
    </w:p>
    <w:p w14:paraId="01B3DFE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6CA0BA5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Молчанов Андрей Юрьевич</w:t>
      </w:r>
    </w:p>
    <w:p w14:paraId="6D19824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1971</w:t>
      </w:r>
    </w:p>
    <w:p w14:paraId="06A708E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510D412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048A9BE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548C32C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22A6C32D"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2185D7AA"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26AF4B88"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DF171C8"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2C93C0D6" w14:textId="77777777" w:rsidTr="00083F6F">
        <w:tc>
          <w:tcPr>
            <w:tcW w:w="1332" w:type="dxa"/>
            <w:tcBorders>
              <w:top w:val="single" w:sz="6" w:space="0" w:color="auto"/>
              <w:left w:val="double" w:sz="6" w:space="0" w:color="auto"/>
              <w:bottom w:val="single" w:sz="6" w:space="0" w:color="auto"/>
              <w:right w:val="single" w:sz="6" w:space="0" w:color="auto"/>
            </w:tcBorders>
          </w:tcPr>
          <w:p w14:paraId="729A4DB1"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24A36FEC"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2D09648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5C61BCC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F231C" w:rsidRPr="00BF231C" w14:paraId="5EE0C387" w14:textId="77777777" w:rsidTr="00083F6F">
        <w:tc>
          <w:tcPr>
            <w:tcW w:w="1332" w:type="dxa"/>
            <w:tcBorders>
              <w:top w:val="single" w:sz="6" w:space="0" w:color="auto"/>
              <w:left w:val="double" w:sz="6" w:space="0" w:color="auto"/>
              <w:bottom w:val="single" w:sz="6" w:space="0" w:color="auto"/>
              <w:right w:val="single" w:sz="6" w:space="0" w:color="auto"/>
            </w:tcBorders>
          </w:tcPr>
          <w:p w14:paraId="3B59A17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2008</w:t>
            </w:r>
          </w:p>
        </w:tc>
        <w:tc>
          <w:tcPr>
            <w:tcW w:w="1260" w:type="dxa"/>
            <w:tcBorders>
              <w:top w:val="single" w:sz="6" w:space="0" w:color="auto"/>
              <w:left w:val="single" w:sz="6" w:space="0" w:color="auto"/>
              <w:bottom w:val="single" w:sz="6" w:space="0" w:color="auto"/>
              <w:right w:val="single" w:sz="6" w:space="0" w:color="auto"/>
            </w:tcBorders>
          </w:tcPr>
          <w:p w14:paraId="7894364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68F26E9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Федеральное собрание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14:paraId="378AB22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Федерации</w:t>
            </w:r>
          </w:p>
        </w:tc>
      </w:tr>
      <w:tr w:rsidR="00BF231C" w:rsidRPr="00BF231C" w14:paraId="3A05C040" w14:textId="77777777" w:rsidTr="00083F6F">
        <w:tc>
          <w:tcPr>
            <w:tcW w:w="1332" w:type="dxa"/>
            <w:tcBorders>
              <w:top w:val="single" w:sz="6" w:space="0" w:color="auto"/>
              <w:left w:val="double" w:sz="6" w:space="0" w:color="auto"/>
              <w:bottom w:val="single" w:sz="6" w:space="0" w:color="auto"/>
              <w:right w:val="single" w:sz="6" w:space="0" w:color="auto"/>
            </w:tcBorders>
          </w:tcPr>
          <w:p w14:paraId="6FB9F19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4B7584F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767A0B0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ОАО "Группа ЛСР"</w:t>
            </w:r>
          </w:p>
        </w:tc>
        <w:tc>
          <w:tcPr>
            <w:tcW w:w="2680" w:type="dxa"/>
            <w:tcBorders>
              <w:top w:val="single" w:sz="6" w:space="0" w:color="auto"/>
              <w:left w:val="single" w:sz="6" w:space="0" w:color="auto"/>
              <w:bottom w:val="single" w:sz="6" w:space="0" w:color="auto"/>
              <w:right w:val="double" w:sz="6" w:space="0" w:color="auto"/>
            </w:tcBorders>
          </w:tcPr>
          <w:p w14:paraId="4305366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председатель Совета директоров</w:t>
            </w:r>
          </w:p>
        </w:tc>
      </w:tr>
      <w:tr w:rsidR="00BF231C" w:rsidRPr="00BF231C" w14:paraId="236B6629" w14:textId="77777777" w:rsidTr="00083F6F">
        <w:tc>
          <w:tcPr>
            <w:tcW w:w="1332" w:type="dxa"/>
            <w:tcBorders>
              <w:top w:val="single" w:sz="6" w:space="0" w:color="auto"/>
              <w:left w:val="double" w:sz="6" w:space="0" w:color="auto"/>
              <w:bottom w:val="single" w:sz="6" w:space="0" w:color="auto"/>
              <w:right w:val="single" w:sz="6" w:space="0" w:color="auto"/>
            </w:tcBorders>
          </w:tcPr>
          <w:p w14:paraId="09AD2A2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5335BD0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4FA29B1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2C25063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r w:rsidR="00BF231C" w:rsidRPr="00BF231C" w14:paraId="423B8C90" w14:textId="77777777" w:rsidTr="00083F6F">
        <w:tc>
          <w:tcPr>
            <w:tcW w:w="1332" w:type="dxa"/>
            <w:tcBorders>
              <w:top w:val="single" w:sz="6" w:space="0" w:color="auto"/>
              <w:left w:val="double" w:sz="6" w:space="0" w:color="auto"/>
              <w:bottom w:val="single" w:sz="6" w:space="0" w:color="auto"/>
              <w:right w:val="single" w:sz="6" w:space="0" w:color="auto"/>
            </w:tcBorders>
          </w:tcPr>
          <w:p w14:paraId="6A3AFCF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7408B52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0D197B7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25A190C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Генеральный директор, Председатель Правления</w:t>
            </w:r>
          </w:p>
        </w:tc>
      </w:tr>
      <w:tr w:rsidR="00BF231C" w:rsidRPr="00BF231C" w14:paraId="2415FD02" w14:textId="77777777" w:rsidTr="00083F6F">
        <w:tc>
          <w:tcPr>
            <w:tcW w:w="1332" w:type="dxa"/>
            <w:tcBorders>
              <w:top w:val="single" w:sz="6" w:space="0" w:color="auto"/>
              <w:left w:val="double" w:sz="6" w:space="0" w:color="auto"/>
              <w:bottom w:val="single" w:sz="6" w:space="0" w:color="auto"/>
              <w:right w:val="single" w:sz="6" w:space="0" w:color="auto"/>
            </w:tcBorders>
          </w:tcPr>
          <w:p w14:paraId="018C569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7FE2B65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377B3A5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0D7A337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Генеральный директор</w:t>
            </w:r>
          </w:p>
        </w:tc>
      </w:tr>
      <w:tr w:rsidR="00BF231C" w:rsidRPr="00BF231C" w14:paraId="07802046" w14:textId="77777777" w:rsidTr="00083F6F">
        <w:tc>
          <w:tcPr>
            <w:tcW w:w="1332" w:type="dxa"/>
            <w:tcBorders>
              <w:top w:val="single" w:sz="6" w:space="0" w:color="auto"/>
              <w:left w:val="double" w:sz="6" w:space="0" w:color="auto"/>
              <w:bottom w:val="double" w:sz="6" w:space="0" w:color="auto"/>
              <w:right w:val="single" w:sz="6" w:space="0" w:color="auto"/>
            </w:tcBorders>
          </w:tcPr>
          <w:p w14:paraId="7A97EAD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double" w:sz="6" w:space="0" w:color="auto"/>
              <w:right w:val="single" w:sz="6" w:space="0" w:color="auto"/>
            </w:tcBorders>
          </w:tcPr>
          <w:p w14:paraId="31197EB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3A1F244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"РАЗВИТИЕ"</w:t>
            </w:r>
          </w:p>
        </w:tc>
        <w:tc>
          <w:tcPr>
            <w:tcW w:w="2680" w:type="dxa"/>
            <w:tcBorders>
              <w:top w:val="single" w:sz="6" w:space="0" w:color="auto"/>
              <w:left w:val="single" w:sz="6" w:space="0" w:color="auto"/>
              <w:bottom w:val="double" w:sz="6" w:space="0" w:color="auto"/>
              <w:right w:val="double" w:sz="6" w:space="0" w:color="auto"/>
            </w:tcBorders>
          </w:tcPr>
          <w:p w14:paraId="57C04E1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bl>
    <w:p w14:paraId="3DEF91B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2AB636F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участия лица в уставном капитале эмитента, %:</w:t>
      </w:r>
      <w:r w:rsidRPr="00BF231C">
        <w:rPr>
          <w:rFonts w:ascii="Times New Roman" w:eastAsia="Times New Roman" w:hAnsi="Times New Roman" w:cs="Times New Roman"/>
          <w:b/>
          <w:bCs/>
          <w:i/>
          <w:iCs/>
          <w:lang w:eastAsia="ru-RU"/>
        </w:rPr>
        <w:t xml:space="preserve"> 60.619</w:t>
      </w:r>
    </w:p>
    <w:p w14:paraId="2B680DAE" w14:textId="49BDFB1D"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принадлежащих лицу обыкновенных акций эмитента, %:</w:t>
      </w:r>
      <w:r w:rsidRPr="00BF231C">
        <w:rPr>
          <w:rFonts w:ascii="Times New Roman" w:eastAsia="Times New Roman" w:hAnsi="Times New Roman" w:cs="Times New Roman"/>
          <w:b/>
          <w:bCs/>
          <w:i/>
          <w:iCs/>
          <w:lang w:eastAsia="ru-RU"/>
        </w:rPr>
        <w:t xml:space="preserve"> 57.56</w:t>
      </w:r>
    </w:p>
    <w:p w14:paraId="585DA0D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1AF0707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151636B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Полное фирменное наименование:</w:t>
      </w:r>
      <w:r w:rsidRPr="00BF231C">
        <w:rPr>
          <w:rFonts w:ascii="Times New Roman" w:eastAsia="Times New Roman" w:hAnsi="Times New Roman" w:cs="Times New Roman"/>
          <w:b/>
          <w:bCs/>
          <w:i/>
          <w:iCs/>
          <w:lang w:eastAsia="ru-RU"/>
        </w:rPr>
        <w:t xml:space="preserve"> Открытое акционерное общество Международное творческое объединение «АРХПРОЕКТ»</w:t>
      </w:r>
    </w:p>
    <w:p w14:paraId="103E66B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ИНН:</w:t>
      </w:r>
      <w:r w:rsidRPr="00BF231C">
        <w:rPr>
          <w:rFonts w:ascii="Times New Roman" w:eastAsia="Times New Roman" w:hAnsi="Times New Roman" w:cs="Times New Roman"/>
          <w:b/>
          <w:bCs/>
          <w:i/>
          <w:iCs/>
          <w:lang w:eastAsia="ru-RU"/>
        </w:rPr>
        <w:t xml:space="preserve"> 7703027979</w:t>
      </w:r>
    </w:p>
    <w:p w14:paraId="44F68E6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ОГРН:</w:t>
      </w:r>
      <w:r w:rsidRPr="00BF231C">
        <w:rPr>
          <w:rFonts w:ascii="Times New Roman" w:eastAsia="Times New Roman" w:hAnsi="Times New Roman" w:cs="Times New Roman"/>
          <w:b/>
          <w:bCs/>
          <w:i/>
          <w:iCs/>
          <w:lang w:eastAsia="ru-RU"/>
        </w:rPr>
        <w:t xml:space="preserve"> 1037739173515</w:t>
      </w:r>
    </w:p>
    <w:p w14:paraId="41C3150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7409E20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лица в уставном капитале организации, %:</w:t>
      </w:r>
      <w:r w:rsidRPr="00BF231C">
        <w:rPr>
          <w:rFonts w:ascii="Times New Roman" w:eastAsia="Times New Roman" w:hAnsi="Times New Roman" w:cs="Times New Roman"/>
          <w:b/>
          <w:bCs/>
          <w:i/>
          <w:iCs/>
          <w:lang w:eastAsia="ru-RU"/>
        </w:rPr>
        <w:t xml:space="preserve"> 75</w:t>
      </w:r>
    </w:p>
    <w:p w14:paraId="3A3089B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обыкновенных акций организации, принадлежащих данному лицу, %:</w:t>
      </w:r>
      <w:r w:rsidRPr="00BF231C">
        <w:rPr>
          <w:rFonts w:ascii="Times New Roman" w:eastAsia="Times New Roman" w:hAnsi="Times New Roman" w:cs="Times New Roman"/>
          <w:b/>
          <w:bCs/>
          <w:i/>
          <w:iCs/>
          <w:lang w:eastAsia="ru-RU"/>
        </w:rPr>
        <w:t xml:space="preserve"> 75</w:t>
      </w:r>
    </w:p>
    <w:p w14:paraId="731F4E3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1307E0E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304AF63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46D4C46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6B80234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2DD7001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2C2A3D6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6B827F3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08576947" w14:textId="11F6DE65" w:rsidR="00BF231C" w:rsidRPr="00BF231C" w:rsidRDefault="00BF231C" w:rsidP="00A95267">
      <w:pPr>
        <w:widowControl w:val="0"/>
        <w:autoSpaceDE w:val="0"/>
        <w:autoSpaceDN w:val="0"/>
        <w:adjustRightInd w:val="0"/>
        <w:spacing w:after="0" w:line="240" w:lineRule="auto"/>
        <w:jc w:val="center"/>
        <w:outlineLvl w:val="1"/>
        <w:rPr>
          <w:rFonts w:ascii="Times New Roman" w:eastAsia="Times New Roman" w:hAnsi="Times New Roman" w:cs="Times New Roman"/>
          <w:b/>
          <w:bCs/>
          <w:lang w:eastAsia="ru-RU"/>
        </w:rPr>
      </w:pPr>
      <w:bookmarkStart w:id="53" w:name="_Toc450921279"/>
      <w:bookmarkStart w:id="54" w:name="_Toc455738158"/>
      <w:r w:rsidRPr="00BF231C">
        <w:rPr>
          <w:rFonts w:ascii="Times New Roman" w:eastAsia="Times New Roman" w:hAnsi="Times New Roman" w:cs="Times New Roman"/>
          <w:b/>
          <w:bCs/>
          <w:lang w:eastAsia="ru-RU"/>
        </w:rPr>
        <w:t>Состав коллегиального исполнительного органа эмитента</w:t>
      </w:r>
      <w:bookmarkEnd w:id="53"/>
      <w:bookmarkEnd w:id="54"/>
    </w:p>
    <w:p w14:paraId="46BE7ECA" w14:textId="77777777" w:rsidR="00A95267" w:rsidRDefault="00A95267"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2DD93BD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Волчецкая Галина Александровна</w:t>
      </w:r>
    </w:p>
    <w:p w14:paraId="01D8EA6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1967</w:t>
      </w:r>
    </w:p>
    <w:p w14:paraId="79A5B96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65C6768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09BE7FE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C3D666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063E100C"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0A8D908D"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73EF27B1"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38D2B387"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67D47203" w14:textId="77777777" w:rsidTr="00083F6F">
        <w:tc>
          <w:tcPr>
            <w:tcW w:w="1332" w:type="dxa"/>
            <w:tcBorders>
              <w:top w:val="single" w:sz="6" w:space="0" w:color="auto"/>
              <w:left w:val="double" w:sz="6" w:space="0" w:color="auto"/>
              <w:bottom w:val="single" w:sz="6" w:space="0" w:color="auto"/>
              <w:right w:val="single" w:sz="6" w:space="0" w:color="auto"/>
            </w:tcBorders>
          </w:tcPr>
          <w:p w14:paraId="15FA5336"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3F56F098"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0558D6F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3C3C13E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F231C" w:rsidRPr="00BF231C" w14:paraId="4B135190" w14:textId="77777777" w:rsidTr="00083F6F">
        <w:tc>
          <w:tcPr>
            <w:tcW w:w="1332" w:type="dxa"/>
            <w:tcBorders>
              <w:top w:val="single" w:sz="6" w:space="0" w:color="auto"/>
              <w:left w:val="double" w:sz="6" w:space="0" w:color="auto"/>
              <w:bottom w:val="single" w:sz="6" w:space="0" w:color="auto"/>
              <w:right w:val="single" w:sz="6" w:space="0" w:color="auto"/>
            </w:tcBorders>
          </w:tcPr>
          <w:p w14:paraId="5C26C8E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2004</w:t>
            </w:r>
          </w:p>
        </w:tc>
        <w:tc>
          <w:tcPr>
            <w:tcW w:w="1260" w:type="dxa"/>
            <w:tcBorders>
              <w:top w:val="single" w:sz="6" w:space="0" w:color="auto"/>
              <w:left w:val="single" w:sz="6" w:space="0" w:color="auto"/>
              <w:bottom w:val="single" w:sz="6" w:space="0" w:color="auto"/>
              <w:right w:val="single" w:sz="6" w:space="0" w:color="auto"/>
            </w:tcBorders>
          </w:tcPr>
          <w:p w14:paraId="56F67B1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2011</w:t>
            </w:r>
          </w:p>
        </w:tc>
        <w:tc>
          <w:tcPr>
            <w:tcW w:w="3980" w:type="dxa"/>
            <w:tcBorders>
              <w:top w:val="single" w:sz="6" w:space="0" w:color="auto"/>
              <w:left w:val="single" w:sz="6" w:space="0" w:color="auto"/>
              <w:bottom w:val="single" w:sz="6" w:space="0" w:color="auto"/>
              <w:right w:val="single" w:sz="6" w:space="0" w:color="auto"/>
            </w:tcBorders>
          </w:tcPr>
          <w:p w14:paraId="48DD298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Управление Федеральной службы государственной регистрации, кадастра и картографии по Санкт-Петербургу</w:t>
            </w:r>
          </w:p>
        </w:tc>
        <w:tc>
          <w:tcPr>
            <w:tcW w:w="2680" w:type="dxa"/>
            <w:tcBorders>
              <w:top w:val="single" w:sz="6" w:space="0" w:color="auto"/>
              <w:left w:val="single" w:sz="6" w:space="0" w:color="auto"/>
              <w:bottom w:val="single" w:sz="6" w:space="0" w:color="auto"/>
              <w:right w:val="double" w:sz="6" w:space="0" w:color="auto"/>
            </w:tcBorders>
          </w:tcPr>
          <w:p w14:paraId="678DEEE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Руководитель Управления</w:t>
            </w:r>
          </w:p>
        </w:tc>
      </w:tr>
      <w:tr w:rsidR="00BF231C" w:rsidRPr="00BF231C" w14:paraId="546CA8FC" w14:textId="77777777" w:rsidTr="00083F6F">
        <w:tc>
          <w:tcPr>
            <w:tcW w:w="1332" w:type="dxa"/>
            <w:tcBorders>
              <w:top w:val="single" w:sz="6" w:space="0" w:color="auto"/>
              <w:left w:val="double" w:sz="6" w:space="0" w:color="auto"/>
              <w:bottom w:val="single" w:sz="6" w:space="0" w:color="auto"/>
              <w:right w:val="single" w:sz="6" w:space="0" w:color="auto"/>
            </w:tcBorders>
          </w:tcPr>
          <w:p w14:paraId="3F2CD0E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2011</w:t>
            </w:r>
          </w:p>
        </w:tc>
        <w:tc>
          <w:tcPr>
            <w:tcW w:w="1260" w:type="dxa"/>
            <w:tcBorders>
              <w:top w:val="single" w:sz="6" w:space="0" w:color="auto"/>
              <w:left w:val="single" w:sz="6" w:space="0" w:color="auto"/>
              <w:bottom w:val="single" w:sz="6" w:space="0" w:color="auto"/>
              <w:right w:val="single" w:sz="6" w:space="0" w:color="auto"/>
            </w:tcBorders>
          </w:tcPr>
          <w:p w14:paraId="35566A8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4F42BE7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4E920F9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Заместитель директора по правовым вопросам</w:t>
            </w:r>
          </w:p>
        </w:tc>
      </w:tr>
      <w:tr w:rsidR="00BF231C" w:rsidRPr="00BF231C" w14:paraId="6F711196" w14:textId="77777777" w:rsidTr="00083F6F">
        <w:tc>
          <w:tcPr>
            <w:tcW w:w="1332" w:type="dxa"/>
            <w:tcBorders>
              <w:top w:val="single" w:sz="6" w:space="0" w:color="auto"/>
              <w:left w:val="double" w:sz="6" w:space="0" w:color="auto"/>
              <w:bottom w:val="single" w:sz="6" w:space="0" w:color="auto"/>
              <w:right w:val="single" w:sz="6" w:space="0" w:color="auto"/>
            </w:tcBorders>
          </w:tcPr>
          <w:p w14:paraId="679BADE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5A6C49E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075BA62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620185A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Заместитель исполнительного директора</w:t>
            </w:r>
          </w:p>
        </w:tc>
      </w:tr>
      <w:tr w:rsidR="00BF231C" w:rsidRPr="00BF231C" w14:paraId="57B2EC36" w14:textId="77777777" w:rsidTr="00083F6F">
        <w:tc>
          <w:tcPr>
            <w:tcW w:w="1332" w:type="dxa"/>
            <w:tcBorders>
              <w:top w:val="single" w:sz="6" w:space="0" w:color="auto"/>
              <w:left w:val="double" w:sz="6" w:space="0" w:color="auto"/>
              <w:bottom w:val="single" w:sz="6" w:space="0" w:color="auto"/>
              <w:right w:val="single" w:sz="6" w:space="0" w:color="auto"/>
            </w:tcBorders>
          </w:tcPr>
          <w:p w14:paraId="5FBC90F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6013308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5B394CC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4042A4A4" w14:textId="19BD0503" w:rsidR="00BF231C"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w:t>
            </w:r>
            <w:r w:rsidRPr="00BF231C">
              <w:rPr>
                <w:rFonts w:ascii="Times New Roman" w:eastAsia="Times New Roman" w:hAnsi="Times New Roman" w:cs="Times New Roman"/>
                <w:lang w:eastAsia="ru-RU"/>
              </w:rPr>
              <w:t xml:space="preserve">лен </w:t>
            </w:r>
            <w:r w:rsidR="00BF231C" w:rsidRPr="00BF231C">
              <w:rPr>
                <w:rFonts w:ascii="Times New Roman" w:eastAsia="Times New Roman" w:hAnsi="Times New Roman" w:cs="Times New Roman"/>
                <w:lang w:eastAsia="ru-RU"/>
              </w:rPr>
              <w:t>Правления</w:t>
            </w:r>
          </w:p>
        </w:tc>
      </w:tr>
      <w:tr w:rsidR="00BF231C" w:rsidRPr="00BF231C" w14:paraId="1BCCE28B" w14:textId="77777777" w:rsidTr="00083F6F">
        <w:tc>
          <w:tcPr>
            <w:tcW w:w="1332" w:type="dxa"/>
            <w:tcBorders>
              <w:top w:val="single" w:sz="6" w:space="0" w:color="auto"/>
              <w:left w:val="double" w:sz="6" w:space="0" w:color="auto"/>
              <w:bottom w:val="single" w:sz="6" w:space="0" w:color="auto"/>
              <w:right w:val="single" w:sz="6" w:space="0" w:color="auto"/>
            </w:tcBorders>
          </w:tcPr>
          <w:p w14:paraId="061CBC2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176A99D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6F9C314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561C6EA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Исполнительный директор</w:t>
            </w:r>
          </w:p>
        </w:tc>
      </w:tr>
      <w:tr w:rsidR="00BF231C" w:rsidRPr="00BF231C" w14:paraId="3E2C0BFC" w14:textId="77777777" w:rsidTr="00083F6F">
        <w:tc>
          <w:tcPr>
            <w:tcW w:w="1332" w:type="dxa"/>
            <w:tcBorders>
              <w:top w:val="single" w:sz="6" w:space="0" w:color="auto"/>
              <w:left w:val="double" w:sz="6" w:space="0" w:color="auto"/>
              <w:bottom w:val="double" w:sz="6" w:space="0" w:color="auto"/>
              <w:right w:val="single" w:sz="6" w:space="0" w:color="auto"/>
            </w:tcBorders>
          </w:tcPr>
          <w:p w14:paraId="1E1BAFF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double" w:sz="6" w:space="0" w:color="auto"/>
              <w:right w:val="single" w:sz="6" w:space="0" w:color="auto"/>
            </w:tcBorders>
          </w:tcPr>
          <w:p w14:paraId="273B26F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2351E7E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double" w:sz="6" w:space="0" w:color="auto"/>
              <w:right w:val="double" w:sz="6" w:space="0" w:color="auto"/>
            </w:tcBorders>
          </w:tcPr>
          <w:p w14:paraId="183B836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Исполнительный директор</w:t>
            </w:r>
          </w:p>
        </w:tc>
      </w:tr>
    </w:tbl>
    <w:p w14:paraId="0AA5867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0B239E75" w14:textId="5433B77D"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участия лица в уставном капитале эмитента, %:</w:t>
      </w:r>
      <w:r w:rsidRPr="00BF231C">
        <w:rPr>
          <w:rFonts w:ascii="Times New Roman" w:eastAsia="Times New Roman" w:hAnsi="Times New Roman" w:cs="Times New Roman"/>
          <w:b/>
          <w:bCs/>
          <w:i/>
          <w:iCs/>
          <w:lang w:eastAsia="ru-RU"/>
        </w:rPr>
        <w:t xml:space="preserve"> 0.</w:t>
      </w:r>
      <w:r w:rsidR="00A91920" w:rsidRPr="00BF231C">
        <w:rPr>
          <w:rFonts w:ascii="Times New Roman" w:eastAsia="Times New Roman" w:hAnsi="Times New Roman" w:cs="Times New Roman"/>
          <w:b/>
          <w:bCs/>
          <w:i/>
          <w:iCs/>
          <w:lang w:eastAsia="ru-RU"/>
        </w:rPr>
        <w:t>0</w:t>
      </w:r>
      <w:r w:rsidR="00A91920">
        <w:rPr>
          <w:rFonts w:ascii="Times New Roman" w:eastAsia="Times New Roman" w:hAnsi="Times New Roman" w:cs="Times New Roman"/>
          <w:b/>
          <w:bCs/>
          <w:i/>
          <w:iCs/>
          <w:lang w:eastAsia="ru-RU"/>
        </w:rPr>
        <w:t>13</w:t>
      </w:r>
    </w:p>
    <w:p w14:paraId="70829637" w14:textId="5F130EC0"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принадлежащих лицу обыкновенных акций эмитента, %:</w:t>
      </w:r>
      <w:r w:rsidRPr="00BF231C">
        <w:rPr>
          <w:rFonts w:ascii="Times New Roman" w:eastAsia="Times New Roman" w:hAnsi="Times New Roman" w:cs="Times New Roman"/>
          <w:b/>
          <w:bCs/>
          <w:i/>
          <w:iCs/>
          <w:lang w:eastAsia="ru-RU"/>
        </w:rPr>
        <w:t xml:space="preserve"> 0.</w:t>
      </w:r>
      <w:r w:rsidR="00A91920" w:rsidRPr="00BF231C">
        <w:rPr>
          <w:rFonts w:ascii="Times New Roman" w:eastAsia="Times New Roman" w:hAnsi="Times New Roman" w:cs="Times New Roman"/>
          <w:b/>
          <w:bCs/>
          <w:i/>
          <w:iCs/>
          <w:lang w:eastAsia="ru-RU"/>
        </w:rPr>
        <w:t>0</w:t>
      </w:r>
      <w:r w:rsidR="00A91920">
        <w:rPr>
          <w:rFonts w:ascii="Times New Roman" w:eastAsia="Times New Roman" w:hAnsi="Times New Roman" w:cs="Times New Roman"/>
          <w:b/>
          <w:bCs/>
          <w:i/>
          <w:iCs/>
          <w:lang w:eastAsia="ru-RU"/>
        </w:rPr>
        <w:t>13</w:t>
      </w:r>
    </w:p>
    <w:p w14:paraId="575D2D8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2CA8DE9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656F864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027EC8E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54ED21F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283D3D2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5060D18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2D52C3E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5B32D7B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251609A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597D02A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Ильин Юрий Юрьевич</w:t>
      </w:r>
    </w:p>
    <w:p w14:paraId="2BDC1A0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1977</w:t>
      </w:r>
    </w:p>
    <w:p w14:paraId="35DFA2C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5F74D8D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20B0094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C5F9ED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3C566C16"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1B5E4A1F"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0B4E45D5"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4D9A331"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740B4A87" w14:textId="77777777" w:rsidTr="00083F6F">
        <w:tc>
          <w:tcPr>
            <w:tcW w:w="1332" w:type="dxa"/>
            <w:tcBorders>
              <w:top w:val="single" w:sz="6" w:space="0" w:color="auto"/>
              <w:left w:val="double" w:sz="6" w:space="0" w:color="auto"/>
              <w:bottom w:val="single" w:sz="6" w:space="0" w:color="auto"/>
              <w:right w:val="single" w:sz="6" w:space="0" w:color="auto"/>
            </w:tcBorders>
          </w:tcPr>
          <w:p w14:paraId="5A7D674D"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17F0D09D"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0C7FD02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1E606B9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F231C" w:rsidRPr="00BF231C" w14:paraId="7B949A7A" w14:textId="77777777" w:rsidTr="00083F6F">
        <w:tc>
          <w:tcPr>
            <w:tcW w:w="1332" w:type="dxa"/>
            <w:tcBorders>
              <w:top w:val="single" w:sz="6" w:space="0" w:color="auto"/>
              <w:left w:val="double" w:sz="6" w:space="0" w:color="auto"/>
              <w:bottom w:val="single" w:sz="6" w:space="0" w:color="auto"/>
              <w:right w:val="single" w:sz="6" w:space="0" w:color="auto"/>
            </w:tcBorders>
          </w:tcPr>
          <w:p w14:paraId="7037075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2010</w:t>
            </w:r>
          </w:p>
        </w:tc>
        <w:tc>
          <w:tcPr>
            <w:tcW w:w="1260" w:type="dxa"/>
            <w:tcBorders>
              <w:top w:val="single" w:sz="6" w:space="0" w:color="auto"/>
              <w:left w:val="single" w:sz="6" w:space="0" w:color="auto"/>
              <w:bottom w:val="single" w:sz="6" w:space="0" w:color="auto"/>
              <w:right w:val="single" w:sz="6" w:space="0" w:color="auto"/>
            </w:tcBorders>
          </w:tcPr>
          <w:p w14:paraId="0A22716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2011</w:t>
            </w:r>
          </w:p>
        </w:tc>
        <w:tc>
          <w:tcPr>
            <w:tcW w:w="3980" w:type="dxa"/>
            <w:tcBorders>
              <w:top w:val="single" w:sz="6" w:space="0" w:color="auto"/>
              <w:left w:val="single" w:sz="6" w:space="0" w:color="auto"/>
              <w:bottom w:val="single" w:sz="6" w:space="0" w:color="auto"/>
              <w:right w:val="single" w:sz="6" w:space="0" w:color="auto"/>
            </w:tcBorders>
          </w:tcPr>
          <w:p w14:paraId="66651E3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5044D46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Заместитель директора по связям с инвесторами</w:t>
            </w:r>
          </w:p>
        </w:tc>
      </w:tr>
      <w:tr w:rsidR="00BF231C" w:rsidRPr="00BF231C" w14:paraId="67115C69" w14:textId="77777777" w:rsidTr="00083F6F">
        <w:tc>
          <w:tcPr>
            <w:tcW w:w="1332" w:type="dxa"/>
            <w:tcBorders>
              <w:top w:val="single" w:sz="6" w:space="0" w:color="auto"/>
              <w:left w:val="double" w:sz="6" w:space="0" w:color="auto"/>
              <w:bottom w:val="single" w:sz="6" w:space="0" w:color="auto"/>
              <w:right w:val="single" w:sz="6" w:space="0" w:color="auto"/>
            </w:tcBorders>
          </w:tcPr>
          <w:p w14:paraId="0EF7233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2011</w:t>
            </w:r>
          </w:p>
        </w:tc>
        <w:tc>
          <w:tcPr>
            <w:tcW w:w="1260" w:type="dxa"/>
            <w:tcBorders>
              <w:top w:val="single" w:sz="6" w:space="0" w:color="auto"/>
              <w:left w:val="single" w:sz="6" w:space="0" w:color="auto"/>
              <w:bottom w:val="single" w:sz="6" w:space="0" w:color="auto"/>
              <w:right w:val="single" w:sz="6" w:space="0" w:color="auto"/>
            </w:tcBorders>
          </w:tcPr>
          <w:p w14:paraId="3A0F009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2012</w:t>
            </w:r>
          </w:p>
        </w:tc>
        <w:tc>
          <w:tcPr>
            <w:tcW w:w="3980" w:type="dxa"/>
            <w:tcBorders>
              <w:top w:val="single" w:sz="6" w:space="0" w:color="auto"/>
              <w:left w:val="single" w:sz="6" w:space="0" w:color="auto"/>
              <w:bottom w:val="single" w:sz="6" w:space="0" w:color="auto"/>
              <w:right w:val="single" w:sz="6" w:space="0" w:color="auto"/>
            </w:tcBorders>
          </w:tcPr>
          <w:p w14:paraId="6C95CA1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4976A12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Директор по связям с инвесторами</w:t>
            </w:r>
          </w:p>
        </w:tc>
      </w:tr>
      <w:tr w:rsidR="00BF231C" w:rsidRPr="00BF231C" w14:paraId="3E38533C" w14:textId="77777777" w:rsidTr="00083F6F">
        <w:tc>
          <w:tcPr>
            <w:tcW w:w="1332" w:type="dxa"/>
            <w:tcBorders>
              <w:top w:val="single" w:sz="6" w:space="0" w:color="auto"/>
              <w:left w:val="double" w:sz="6" w:space="0" w:color="auto"/>
              <w:bottom w:val="single" w:sz="6" w:space="0" w:color="auto"/>
              <w:right w:val="single" w:sz="6" w:space="0" w:color="auto"/>
            </w:tcBorders>
          </w:tcPr>
          <w:p w14:paraId="2013230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2012</w:t>
            </w:r>
          </w:p>
        </w:tc>
        <w:tc>
          <w:tcPr>
            <w:tcW w:w="1260" w:type="dxa"/>
            <w:tcBorders>
              <w:top w:val="single" w:sz="6" w:space="0" w:color="auto"/>
              <w:left w:val="single" w:sz="6" w:space="0" w:color="auto"/>
              <w:bottom w:val="single" w:sz="6" w:space="0" w:color="auto"/>
              <w:right w:val="single" w:sz="6" w:space="0" w:color="auto"/>
            </w:tcBorders>
          </w:tcPr>
          <w:p w14:paraId="1933993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6B88918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71434EF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Директор по связям с инвесторами и корпоративным коммуникациям</w:t>
            </w:r>
          </w:p>
        </w:tc>
      </w:tr>
      <w:tr w:rsidR="00BF231C" w:rsidRPr="00BF231C" w14:paraId="641244A7" w14:textId="77777777" w:rsidTr="00083F6F">
        <w:tc>
          <w:tcPr>
            <w:tcW w:w="1332" w:type="dxa"/>
            <w:tcBorders>
              <w:top w:val="single" w:sz="6" w:space="0" w:color="auto"/>
              <w:left w:val="double" w:sz="6" w:space="0" w:color="auto"/>
              <w:bottom w:val="single" w:sz="6" w:space="0" w:color="auto"/>
              <w:right w:val="single" w:sz="6" w:space="0" w:color="auto"/>
            </w:tcBorders>
          </w:tcPr>
          <w:p w14:paraId="11DDFCF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0C3F47B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72AFB84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5A3CA852" w14:textId="67E263B9" w:rsidR="00BF231C"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w:t>
            </w:r>
            <w:r w:rsidRPr="00BF231C">
              <w:rPr>
                <w:rFonts w:ascii="Times New Roman" w:eastAsia="Times New Roman" w:hAnsi="Times New Roman" w:cs="Times New Roman"/>
                <w:lang w:eastAsia="ru-RU"/>
              </w:rPr>
              <w:t xml:space="preserve">лен </w:t>
            </w:r>
            <w:r w:rsidR="00BF231C" w:rsidRPr="00BF231C">
              <w:rPr>
                <w:rFonts w:ascii="Times New Roman" w:eastAsia="Times New Roman" w:hAnsi="Times New Roman" w:cs="Times New Roman"/>
                <w:lang w:eastAsia="ru-RU"/>
              </w:rPr>
              <w:t>Правления</w:t>
            </w:r>
          </w:p>
        </w:tc>
      </w:tr>
      <w:tr w:rsidR="00BF231C" w:rsidRPr="00BF231C" w14:paraId="5811DFCE" w14:textId="77777777" w:rsidTr="00083F6F">
        <w:tc>
          <w:tcPr>
            <w:tcW w:w="1332" w:type="dxa"/>
            <w:tcBorders>
              <w:top w:val="single" w:sz="6" w:space="0" w:color="auto"/>
              <w:left w:val="double" w:sz="6" w:space="0" w:color="auto"/>
              <w:bottom w:val="single" w:sz="6" w:space="0" w:color="auto"/>
              <w:right w:val="single" w:sz="6" w:space="0" w:color="auto"/>
            </w:tcBorders>
          </w:tcPr>
          <w:p w14:paraId="2BE0A5F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644BD2C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4BE1817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2530B16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Директор по связям с инвесторами</w:t>
            </w:r>
          </w:p>
        </w:tc>
      </w:tr>
      <w:tr w:rsidR="00BF231C" w:rsidRPr="00BF231C" w14:paraId="4B1722EC" w14:textId="77777777" w:rsidTr="00083F6F">
        <w:tc>
          <w:tcPr>
            <w:tcW w:w="1332" w:type="dxa"/>
            <w:tcBorders>
              <w:top w:val="single" w:sz="6" w:space="0" w:color="auto"/>
              <w:left w:val="double" w:sz="6" w:space="0" w:color="auto"/>
              <w:bottom w:val="single" w:sz="6" w:space="0" w:color="auto"/>
              <w:right w:val="single" w:sz="6" w:space="0" w:color="auto"/>
            </w:tcBorders>
          </w:tcPr>
          <w:p w14:paraId="40C3CE8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32D80CE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2574DD2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0F55011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Директор по работе с инвесторами и связям с общественностью</w:t>
            </w:r>
          </w:p>
        </w:tc>
      </w:tr>
      <w:tr w:rsidR="00BF231C" w:rsidRPr="00BF231C" w14:paraId="28ABF807" w14:textId="77777777" w:rsidTr="00083F6F">
        <w:tc>
          <w:tcPr>
            <w:tcW w:w="1332" w:type="dxa"/>
            <w:tcBorders>
              <w:top w:val="single" w:sz="6" w:space="0" w:color="auto"/>
              <w:left w:val="double" w:sz="6" w:space="0" w:color="auto"/>
              <w:bottom w:val="single" w:sz="6" w:space="0" w:color="auto"/>
              <w:right w:val="single" w:sz="6" w:space="0" w:color="auto"/>
            </w:tcBorders>
          </w:tcPr>
          <w:p w14:paraId="51A39C9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0CBB131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7FD72E3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7D14F94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Заместитель генерального директора по маркетингу, коммуникациям и работе с инвесторами</w:t>
            </w:r>
          </w:p>
        </w:tc>
      </w:tr>
      <w:tr w:rsidR="00BF231C" w:rsidRPr="00BF231C" w14:paraId="3A3D157C" w14:textId="77777777" w:rsidTr="00083F6F">
        <w:tc>
          <w:tcPr>
            <w:tcW w:w="1332" w:type="dxa"/>
            <w:tcBorders>
              <w:top w:val="single" w:sz="6" w:space="0" w:color="auto"/>
              <w:left w:val="double" w:sz="6" w:space="0" w:color="auto"/>
              <w:bottom w:val="double" w:sz="6" w:space="0" w:color="auto"/>
              <w:right w:val="single" w:sz="6" w:space="0" w:color="auto"/>
            </w:tcBorders>
          </w:tcPr>
          <w:p w14:paraId="6856F94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2016</w:t>
            </w:r>
          </w:p>
        </w:tc>
        <w:tc>
          <w:tcPr>
            <w:tcW w:w="1260" w:type="dxa"/>
            <w:tcBorders>
              <w:top w:val="single" w:sz="6" w:space="0" w:color="auto"/>
              <w:left w:val="single" w:sz="6" w:space="0" w:color="auto"/>
              <w:bottom w:val="double" w:sz="6" w:space="0" w:color="auto"/>
              <w:right w:val="single" w:sz="6" w:space="0" w:color="auto"/>
            </w:tcBorders>
          </w:tcPr>
          <w:p w14:paraId="6BA6501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665A814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double" w:sz="6" w:space="0" w:color="auto"/>
              <w:right w:val="double" w:sz="6" w:space="0" w:color="auto"/>
            </w:tcBorders>
          </w:tcPr>
          <w:p w14:paraId="391D75C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Коммерческий директор</w:t>
            </w:r>
          </w:p>
        </w:tc>
      </w:tr>
    </w:tbl>
    <w:p w14:paraId="1DB4C58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3B0A320B" w14:textId="43C280EB"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участия лица в уставном капитале эмитента, %:</w:t>
      </w:r>
      <w:r w:rsidRPr="00BF231C">
        <w:rPr>
          <w:rFonts w:ascii="Times New Roman" w:eastAsia="Times New Roman" w:hAnsi="Times New Roman" w:cs="Times New Roman"/>
          <w:b/>
          <w:bCs/>
          <w:i/>
          <w:iCs/>
          <w:lang w:eastAsia="ru-RU"/>
        </w:rPr>
        <w:t xml:space="preserve"> 0.</w:t>
      </w:r>
      <w:r w:rsidR="00D22B1A" w:rsidRPr="00BF231C">
        <w:rPr>
          <w:rFonts w:ascii="Times New Roman" w:eastAsia="Times New Roman" w:hAnsi="Times New Roman" w:cs="Times New Roman"/>
          <w:b/>
          <w:bCs/>
          <w:i/>
          <w:iCs/>
          <w:lang w:eastAsia="ru-RU"/>
        </w:rPr>
        <w:t>00</w:t>
      </w:r>
      <w:r w:rsidR="00D22B1A">
        <w:rPr>
          <w:rFonts w:ascii="Times New Roman" w:eastAsia="Times New Roman" w:hAnsi="Times New Roman" w:cs="Times New Roman"/>
          <w:b/>
          <w:bCs/>
          <w:i/>
          <w:iCs/>
          <w:lang w:eastAsia="ru-RU"/>
        </w:rPr>
        <w:t>7</w:t>
      </w:r>
    </w:p>
    <w:p w14:paraId="112EA8B7" w14:textId="17D88D04"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принадлежащих лицу обыкновенных акций эмитента, %:</w:t>
      </w:r>
      <w:r w:rsidRPr="00BF231C">
        <w:rPr>
          <w:rFonts w:ascii="Times New Roman" w:eastAsia="Times New Roman" w:hAnsi="Times New Roman" w:cs="Times New Roman"/>
          <w:b/>
          <w:bCs/>
          <w:i/>
          <w:iCs/>
          <w:lang w:eastAsia="ru-RU"/>
        </w:rPr>
        <w:t xml:space="preserve"> 0.</w:t>
      </w:r>
      <w:r w:rsidR="00D22B1A" w:rsidRPr="00BF231C">
        <w:rPr>
          <w:rFonts w:ascii="Times New Roman" w:eastAsia="Times New Roman" w:hAnsi="Times New Roman" w:cs="Times New Roman"/>
          <w:b/>
          <w:bCs/>
          <w:i/>
          <w:iCs/>
          <w:lang w:eastAsia="ru-RU"/>
        </w:rPr>
        <w:t>00</w:t>
      </w:r>
      <w:r w:rsidR="00D22B1A">
        <w:rPr>
          <w:rFonts w:ascii="Times New Roman" w:eastAsia="Times New Roman" w:hAnsi="Times New Roman" w:cs="Times New Roman"/>
          <w:b/>
          <w:bCs/>
          <w:i/>
          <w:iCs/>
          <w:lang w:eastAsia="ru-RU"/>
        </w:rPr>
        <w:t>7</w:t>
      </w:r>
    </w:p>
    <w:p w14:paraId="72AF09B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401571E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11BE6C8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51563BD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7442041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23A4AD0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7F8F570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390ADE8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71075D8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429BA2E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67C5BE8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Кострица Василий Максимович</w:t>
      </w:r>
    </w:p>
    <w:p w14:paraId="282C155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1964</w:t>
      </w:r>
    </w:p>
    <w:p w14:paraId="3E3C917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34A44AC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1DD6A7D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EF299C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6B8432C5"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4C018476"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71438CAA"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77841E1"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0BE666C9" w14:textId="77777777" w:rsidTr="00083F6F">
        <w:tc>
          <w:tcPr>
            <w:tcW w:w="1332" w:type="dxa"/>
            <w:tcBorders>
              <w:top w:val="single" w:sz="6" w:space="0" w:color="auto"/>
              <w:left w:val="double" w:sz="6" w:space="0" w:color="auto"/>
              <w:bottom w:val="single" w:sz="6" w:space="0" w:color="auto"/>
              <w:right w:val="single" w:sz="6" w:space="0" w:color="auto"/>
            </w:tcBorders>
          </w:tcPr>
          <w:p w14:paraId="499CAE32"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1AD38CF5"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40D34FD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05AAFE3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F231C" w:rsidRPr="00BF231C" w14:paraId="752C59E1" w14:textId="77777777" w:rsidTr="00083F6F">
        <w:tc>
          <w:tcPr>
            <w:tcW w:w="1332" w:type="dxa"/>
            <w:tcBorders>
              <w:top w:val="single" w:sz="6" w:space="0" w:color="auto"/>
              <w:left w:val="double" w:sz="6" w:space="0" w:color="auto"/>
              <w:bottom w:val="single" w:sz="6" w:space="0" w:color="auto"/>
              <w:right w:val="single" w:sz="6" w:space="0" w:color="auto"/>
            </w:tcBorders>
          </w:tcPr>
          <w:p w14:paraId="2101DD5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2007</w:t>
            </w:r>
          </w:p>
        </w:tc>
        <w:tc>
          <w:tcPr>
            <w:tcW w:w="1260" w:type="dxa"/>
            <w:tcBorders>
              <w:top w:val="single" w:sz="6" w:space="0" w:color="auto"/>
              <w:left w:val="single" w:sz="6" w:space="0" w:color="auto"/>
              <w:bottom w:val="single" w:sz="6" w:space="0" w:color="auto"/>
              <w:right w:val="single" w:sz="6" w:space="0" w:color="auto"/>
            </w:tcBorders>
          </w:tcPr>
          <w:p w14:paraId="5F957F3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053F342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64C1AD9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управляющий</w:t>
            </w:r>
          </w:p>
        </w:tc>
      </w:tr>
      <w:tr w:rsidR="00BF231C" w:rsidRPr="00BF231C" w14:paraId="52F9CEB8" w14:textId="77777777" w:rsidTr="00083F6F">
        <w:tc>
          <w:tcPr>
            <w:tcW w:w="1332" w:type="dxa"/>
            <w:tcBorders>
              <w:top w:val="single" w:sz="6" w:space="0" w:color="auto"/>
              <w:left w:val="double" w:sz="6" w:space="0" w:color="auto"/>
              <w:bottom w:val="single" w:sz="6" w:space="0" w:color="auto"/>
              <w:right w:val="single" w:sz="6" w:space="0" w:color="auto"/>
            </w:tcBorders>
          </w:tcPr>
          <w:p w14:paraId="4181148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2007</w:t>
            </w:r>
          </w:p>
        </w:tc>
        <w:tc>
          <w:tcPr>
            <w:tcW w:w="1260" w:type="dxa"/>
            <w:tcBorders>
              <w:top w:val="single" w:sz="6" w:space="0" w:color="auto"/>
              <w:left w:val="single" w:sz="6" w:space="0" w:color="auto"/>
              <w:bottom w:val="single" w:sz="6" w:space="0" w:color="auto"/>
              <w:right w:val="single" w:sz="6" w:space="0" w:color="auto"/>
            </w:tcBorders>
          </w:tcPr>
          <w:p w14:paraId="0FFC9E2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694C6A0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Законодательное собрание Ленинградской области</w:t>
            </w:r>
          </w:p>
        </w:tc>
        <w:tc>
          <w:tcPr>
            <w:tcW w:w="2680" w:type="dxa"/>
            <w:tcBorders>
              <w:top w:val="single" w:sz="6" w:space="0" w:color="auto"/>
              <w:left w:val="single" w:sz="6" w:space="0" w:color="auto"/>
              <w:bottom w:val="single" w:sz="6" w:space="0" w:color="auto"/>
              <w:right w:val="double" w:sz="6" w:space="0" w:color="auto"/>
            </w:tcBorders>
          </w:tcPr>
          <w:p w14:paraId="338D68C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депутат</w:t>
            </w:r>
          </w:p>
        </w:tc>
      </w:tr>
      <w:tr w:rsidR="00BF231C" w:rsidRPr="00BF231C" w14:paraId="5BA36A5E" w14:textId="77777777" w:rsidTr="00083F6F">
        <w:tc>
          <w:tcPr>
            <w:tcW w:w="1332" w:type="dxa"/>
            <w:tcBorders>
              <w:top w:val="single" w:sz="6" w:space="0" w:color="auto"/>
              <w:left w:val="double" w:sz="6" w:space="0" w:color="auto"/>
              <w:bottom w:val="single" w:sz="6" w:space="0" w:color="auto"/>
              <w:right w:val="single" w:sz="6" w:space="0" w:color="auto"/>
            </w:tcBorders>
          </w:tcPr>
          <w:p w14:paraId="547C51A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2011</w:t>
            </w:r>
          </w:p>
        </w:tc>
        <w:tc>
          <w:tcPr>
            <w:tcW w:w="1260" w:type="dxa"/>
            <w:tcBorders>
              <w:top w:val="single" w:sz="6" w:space="0" w:color="auto"/>
              <w:left w:val="single" w:sz="6" w:space="0" w:color="auto"/>
              <w:bottom w:val="single" w:sz="6" w:space="0" w:color="auto"/>
              <w:right w:val="single" w:sz="6" w:space="0" w:color="auto"/>
            </w:tcBorders>
          </w:tcPr>
          <w:p w14:paraId="4055EB6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3B33D56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4E8EE99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Правления</w:t>
            </w:r>
          </w:p>
        </w:tc>
      </w:tr>
      <w:tr w:rsidR="00BF231C" w:rsidRPr="00BF231C" w14:paraId="11DF8B36" w14:textId="77777777" w:rsidTr="00001179">
        <w:tc>
          <w:tcPr>
            <w:tcW w:w="1332" w:type="dxa"/>
            <w:tcBorders>
              <w:top w:val="single" w:sz="6" w:space="0" w:color="auto"/>
              <w:left w:val="double" w:sz="6" w:space="0" w:color="auto"/>
              <w:bottom w:val="single" w:sz="6" w:space="0" w:color="auto"/>
              <w:right w:val="single" w:sz="6" w:space="0" w:color="auto"/>
            </w:tcBorders>
          </w:tcPr>
          <w:p w14:paraId="27347A4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2344DA3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2374BF6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50DEE40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заместитель генерального директора</w:t>
            </w:r>
          </w:p>
        </w:tc>
      </w:tr>
      <w:tr w:rsidR="00946778" w:rsidRPr="00BF231C" w14:paraId="268A0BF0" w14:textId="77777777" w:rsidTr="00083F6F">
        <w:tc>
          <w:tcPr>
            <w:tcW w:w="1332" w:type="dxa"/>
            <w:tcBorders>
              <w:top w:val="single" w:sz="6" w:space="0" w:color="auto"/>
              <w:left w:val="double" w:sz="6" w:space="0" w:color="auto"/>
              <w:bottom w:val="double" w:sz="6" w:space="0" w:color="auto"/>
              <w:right w:val="single" w:sz="6" w:space="0" w:color="auto"/>
            </w:tcBorders>
          </w:tcPr>
          <w:p w14:paraId="5AD02CFB" w14:textId="18F8ACD0" w:rsidR="00946778" w:rsidRPr="00BF231C" w:rsidRDefault="00946778"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2016</w:t>
            </w:r>
          </w:p>
        </w:tc>
        <w:tc>
          <w:tcPr>
            <w:tcW w:w="1260" w:type="dxa"/>
            <w:tcBorders>
              <w:top w:val="single" w:sz="6" w:space="0" w:color="auto"/>
              <w:left w:val="single" w:sz="6" w:space="0" w:color="auto"/>
              <w:bottom w:val="double" w:sz="6" w:space="0" w:color="auto"/>
              <w:right w:val="single" w:sz="6" w:space="0" w:color="auto"/>
            </w:tcBorders>
          </w:tcPr>
          <w:p w14:paraId="7F5A7378" w14:textId="05B7A4C3" w:rsidR="00946778" w:rsidRPr="00BF231C" w:rsidRDefault="00946778"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4C0CBE13" w14:textId="747CD988" w:rsidR="00946778" w:rsidRPr="00BF231C" w:rsidRDefault="00946778"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double" w:sz="6" w:space="0" w:color="auto"/>
              <w:right w:val="double" w:sz="6" w:space="0" w:color="auto"/>
            </w:tcBorders>
          </w:tcPr>
          <w:p w14:paraId="1FE4C5EE" w14:textId="629DA87E" w:rsidR="00946778" w:rsidRPr="00BF231C" w:rsidRDefault="00946778"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член Совета директоров</w:t>
            </w:r>
          </w:p>
        </w:tc>
      </w:tr>
    </w:tbl>
    <w:p w14:paraId="4F000B1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4FB694A0" w14:textId="02941535"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участия лица в уставном капитале эмитента, %:</w:t>
      </w:r>
      <w:r w:rsidRPr="00BF231C">
        <w:rPr>
          <w:rFonts w:ascii="Times New Roman" w:eastAsia="Times New Roman" w:hAnsi="Times New Roman" w:cs="Times New Roman"/>
          <w:b/>
          <w:bCs/>
          <w:i/>
          <w:iCs/>
          <w:lang w:eastAsia="ru-RU"/>
        </w:rPr>
        <w:t xml:space="preserve"> 0.</w:t>
      </w:r>
      <w:r w:rsidR="00946778" w:rsidRPr="00BF231C">
        <w:rPr>
          <w:rFonts w:ascii="Times New Roman" w:eastAsia="Times New Roman" w:hAnsi="Times New Roman" w:cs="Times New Roman"/>
          <w:b/>
          <w:bCs/>
          <w:i/>
          <w:iCs/>
          <w:lang w:eastAsia="ru-RU"/>
        </w:rPr>
        <w:t>22</w:t>
      </w:r>
      <w:r w:rsidR="00946778">
        <w:rPr>
          <w:rFonts w:ascii="Times New Roman" w:eastAsia="Times New Roman" w:hAnsi="Times New Roman" w:cs="Times New Roman"/>
          <w:b/>
          <w:bCs/>
          <w:i/>
          <w:iCs/>
          <w:lang w:eastAsia="ru-RU"/>
        </w:rPr>
        <w:t>6</w:t>
      </w:r>
    </w:p>
    <w:p w14:paraId="2A709019" w14:textId="0DAD775D"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принадлежащих лицу обыкновенных акций эмитента, %:</w:t>
      </w:r>
      <w:r w:rsidRPr="00BF231C">
        <w:rPr>
          <w:rFonts w:ascii="Times New Roman" w:eastAsia="Times New Roman" w:hAnsi="Times New Roman" w:cs="Times New Roman"/>
          <w:b/>
          <w:bCs/>
          <w:i/>
          <w:iCs/>
          <w:lang w:eastAsia="ru-RU"/>
        </w:rPr>
        <w:t xml:space="preserve"> 0.</w:t>
      </w:r>
      <w:r w:rsidR="00946778" w:rsidRPr="00BF231C">
        <w:rPr>
          <w:rFonts w:ascii="Times New Roman" w:eastAsia="Times New Roman" w:hAnsi="Times New Roman" w:cs="Times New Roman"/>
          <w:b/>
          <w:bCs/>
          <w:i/>
          <w:iCs/>
          <w:lang w:eastAsia="ru-RU"/>
        </w:rPr>
        <w:t>2</w:t>
      </w:r>
      <w:r w:rsidR="00946778">
        <w:rPr>
          <w:rFonts w:ascii="Times New Roman" w:eastAsia="Times New Roman" w:hAnsi="Times New Roman" w:cs="Times New Roman"/>
          <w:b/>
          <w:bCs/>
          <w:i/>
          <w:iCs/>
          <w:lang w:eastAsia="ru-RU"/>
        </w:rPr>
        <w:t>24</w:t>
      </w:r>
    </w:p>
    <w:p w14:paraId="61F4DF85" w14:textId="77777777" w:rsidR="009777BB" w:rsidRPr="00BF231C" w:rsidRDefault="009777BB" w:rsidP="009777BB">
      <w:pPr>
        <w:widowControl w:val="0"/>
        <w:autoSpaceDE w:val="0"/>
        <w:autoSpaceDN w:val="0"/>
        <w:adjustRightInd w:val="0"/>
        <w:spacing w:after="0" w:line="240" w:lineRule="auto"/>
        <w:rPr>
          <w:rFonts w:ascii="Times New Roman" w:eastAsia="Times New Roman" w:hAnsi="Times New Roman" w:cs="Times New Roman"/>
          <w:lang w:eastAsia="ru-RU"/>
        </w:rPr>
      </w:pPr>
    </w:p>
    <w:p w14:paraId="0A2FEAB4" w14:textId="77777777" w:rsidR="009777BB" w:rsidRPr="00BF231C" w:rsidRDefault="009777BB" w:rsidP="009777BB">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об участии в работе комитетов совета директоров</w:t>
      </w:r>
    </w:p>
    <w:p w14:paraId="6B4BB8C1" w14:textId="77777777" w:rsidR="009777BB" w:rsidRPr="00BF231C" w:rsidRDefault="009777BB" w:rsidP="009777BB">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9777BB" w:rsidRPr="00BF231C" w14:paraId="4B9E3071" w14:textId="77777777" w:rsidTr="004E23C6">
        <w:tc>
          <w:tcPr>
            <w:tcW w:w="7412" w:type="dxa"/>
            <w:tcBorders>
              <w:top w:val="double" w:sz="6" w:space="0" w:color="auto"/>
              <w:left w:val="double" w:sz="6" w:space="0" w:color="auto"/>
              <w:bottom w:val="single" w:sz="6" w:space="0" w:color="auto"/>
              <w:right w:val="single" w:sz="6" w:space="0" w:color="auto"/>
            </w:tcBorders>
          </w:tcPr>
          <w:p w14:paraId="52FBBB40" w14:textId="77777777" w:rsidR="009777BB" w:rsidRPr="00BF231C" w:rsidRDefault="009777BB" w:rsidP="004E23C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1E4B58E6" w14:textId="77777777" w:rsidR="009777BB" w:rsidRPr="00BF231C" w:rsidRDefault="009777BB" w:rsidP="004E23C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Председатель</w:t>
            </w:r>
          </w:p>
        </w:tc>
      </w:tr>
      <w:tr w:rsidR="009777BB" w:rsidRPr="00BF231C" w14:paraId="69963F0D" w14:textId="77777777" w:rsidTr="004E23C6">
        <w:tc>
          <w:tcPr>
            <w:tcW w:w="7412" w:type="dxa"/>
            <w:tcBorders>
              <w:top w:val="single" w:sz="6" w:space="0" w:color="auto"/>
              <w:left w:val="double" w:sz="6" w:space="0" w:color="auto"/>
              <w:bottom w:val="double" w:sz="6" w:space="0" w:color="auto"/>
              <w:right w:val="single" w:sz="6" w:space="0" w:color="auto"/>
            </w:tcBorders>
          </w:tcPr>
          <w:p w14:paraId="0EB5446F" w14:textId="77777777" w:rsidR="009777BB" w:rsidRPr="00BF231C" w:rsidRDefault="009777BB" w:rsidP="004E23C6">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Комитет по стратегии и инвестициям</w:t>
            </w:r>
          </w:p>
        </w:tc>
        <w:tc>
          <w:tcPr>
            <w:tcW w:w="1840" w:type="dxa"/>
            <w:tcBorders>
              <w:top w:val="single" w:sz="6" w:space="0" w:color="auto"/>
              <w:left w:val="single" w:sz="6" w:space="0" w:color="auto"/>
              <w:bottom w:val="double" w:sz="6" w:space="0" w:color="auto"/>
              <w:right w:val="double" w:sz="6" w:space="0" w:color="auto"/>
            </w:tcBorders>
          </w:tcPr>
          <w:p w14:paraId="5B0F0095" w14:textId="77777777" w:rsidR="009777BB" w:rsidRPr="00BF231C" w:rsidRDefault="009777BB" w:rsidP="004E23C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Нет</w:t>
            </w:r>
          </w:p>
        </w:tc>
      </w:tr>
    </w:tbl>
    <w:p w14:paraId="1B61462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7DCC6A9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2622978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181ABF3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5526D09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4D1DE7E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0F55A29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634A69D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38CC57A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77562D1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400CB38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Молчанов Андрей Юрьевич</w:t>
      </w:r>
    </w:p>
    <w:p w14:paraId="424F482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(председатель)</w:t>
      </w:r>
    </w:p>
    <w:p w14:paraId="768F2C3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1971</w:t>
      </w:r>
    </w:p>
    <w:p w14:paraId="6DA15C4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625EFA1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70AC675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106716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791BED93"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0F38E6EB"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14FF73D4"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70B572C"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74E21C8F" w14:textId="77777777" w:rsidTr="00083F6F">
        <w:tc>
          <w:tcPr>
            <w:tcW w:w="1332" w:type="dxa"/>
            <w:tcBorders>
              <w:top w:val="single" w:sz="6" w:space="0" w:color="auto"/>
              <w:left w:val="double" w:sz="6" w:space="0" w:color="auto"/>
              <w:bottom w:val="single" w:sz="6" w:space="0" w:color="auto"/>
              <w:right w:val="single" w:sz="6" w:space="0" w:color="auto"/>
            </w:tcBorders>
          </w:tcPr>
          <w:p w14:paraId="3F762241"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320CE936"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345B8F0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378B44F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F231C" w:rsidRPr="00BF231C" w14:paraId="5C9E10D1" w14:textId="77777777" w:rsidTr="00083F6F">
        <w:tc>
          <w:tcPr>
            <w:tcW w:w="1332" w:type="dxa"/>
            <w:tcBorders>
              <w:top w:val="single" w:sz="6" w:space="0" w:color="auto"/>
              <w:left w:val="double" w:sz="6" w:space="0" w:color="auto"/>
              <w:bottom w:val="single" w:sz="6" w:space="0" w:color="auto"/>
              <w:right w:val="single" w:sz="6" w:space="0" w:color="auto"/>
            </w:tcBorders>
          </w:tcPr>
          <w:p w14:paraId="216E8FD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2008</w:t>
            </w:r>
          </w:p>
        </w:tc>
        <w:tc>
          <w:tcPr>
            <w:tcW w:w="1260" w:type="dxa"/>
            <w:tcBorders>
              <w:top w:val="single" w:sz="6" w:space="0" w:color="auto"/>
              <w:left w:val="single" w:sz="6" w:space="0" w:color="auto"/>
              <w:bottom w:val="single" w:sz="6" w:space="0" w:color="auto"/>
              <w:right w:val="single" w:sz="6" w:space="0" w:color="auto"/>
            </w:tcBorders>
          </w:tcPr>
          <w:p w14:paraId="298FEDC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11A12B7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Федеральное собрание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14:paraId="6F0CE44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Федерации</w:t>
            </w:r>
          </w:p>
        </w:tc>
      </w:tr>
      <w:tr w:rsidR="00BF231C" w:rsidRPr="00BF231C" w14:paraId="5C746DE9" w14:textId="77777777" w:rsidTr="00083F6F">
        <w:tc>
          <w:tcPr>
            <w:tcW w:w="1332" w:type="dxa"/>
            <w:tcBorders>
              <w:top w:val="single" w:sz="6" w:space="0" w:color="auto"/>
              <w:left w:val="double" w:sz="6" w:space="0" w:color="auto"/>
              <w:bottom w:val="single" w:sz="6" w:space="0" w:color="auto"/>
              <w:right w:val="single" w:sz="6" w:space="0" w:color="auto"/>
            </w:tcBorders>
          </w:tcPr>
          <w:p w14:paraId="36F8156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665973A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10B6646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ОАО "Группа ЛСР"</w:t>
            </w:r>
          </w:p>
        </w:tc>
        <w:tc>
          <w:tcPr>
            <w:tcW w:w="2680" w:type="dxa"/>
            <w:tcBorders>
              <w:top w:val="single" w:sz="6" w:space="0" w:color="auto"/>
              <w:left w:val="single" w:sz="6" w:space="0" w:color="auto"/>
              <w:bottom w:val="single" w:sz="6" w:space="0" w:color="auto"/>
              <w:right w:val="double" w:sz="6" w:space="0" w:color="auto"/>
            </w:tcBorders>
          </w:tcPr>
          <w:p w14:paraId="40356BC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председатель Совета директоров</w:t>
            </w:r>
          </w:p>
        </w:tc>
      </w:tr>
      <w:tr w:rsidR="00BF231C" w:rsidRPr="00BF231C" w14:paraId="610917CE" w14:textId="77777777" w:rsidTr="00083F6F">
        <w:tc>
          <w:tcPr>
            <w:tcW w:w="1332" w:type="dxa"/>
            <w:tcBorders>
              <w:top w:val="single" w:sz="6" w:space="0" w:color="auto"/>
              <w:left w:val="double" w:sz="6" w:space="0" w:color="auto"/>
              <w:bottom w:val="single" w:sz="6" w:space="0" w:color="auto"/>
              <w:right w:val="single" w:sz="6" w:space="0" w:color="auto"/>
            </w:tcBorders>
          </w:tcPr>
          <w:p w14:paraId="79A95B7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7126933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6FEA544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0BAF597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r w:rsidR="00BF231C" w:rsidRPr="00BF231C" w14:paraId="2902B95F" w14:textId="77777777" w:rsidTr="00083F6F">
        <w:tc>
          <w:tcPr>
            <w:tcW w:w="1332" w:type="dxa"/>
            <w:tcBorders>
              <w:top w:val="single" w:sz="6" w:space="0" w:color="auto"/>
              <w:left w:val="double" w:sz="6" w:space="0" w:color="auto"/>
              <w:bottom w:val="single" w:sz="6" w:space="0" w:color="auto"/>
              <w:right w:val="single" w:sz="6" w:space="0" w:color="auto"/>
            </w:tcBorders>
          </w:tcPr>
          <w:p w14:paraId="34E31C4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07C136A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1A5A4A2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14DACD4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Генеральный директор, Председатель Правления</w:t>
            </w:r>
          </w:p>
        </w:tc>
      </w:tr>
      <w:tr w:rsidR="00BF231C" w:rsidRPr="00BF231C" w14:paraId="0F9982D3" w14:textId="77777777" w:rsidTr="00083F6F">
        <w:tc>
          <w:tcPr>
            <w:tcW w:w="1332" w:type="dxa"/>
            <w:tcBorders>
              <w:top w:val="single" w:sz="6" w:space="0" w:color="auto"/>
              <w:left w:val="double" w:sz="6" w:space="0" w:color="auto"/>
              <w:bottom w:val="single" w:sz="6" w:space="0" w:color="auto"/>
              <w:right w:val="single" w:sz="6" w:space="0" w:color="auto"/>
            </w:tcBorders>
          </w:tcPr>
          <w:p w14:paraId="688E466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352FD5E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072DDBC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055456F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Генеральный директор</w:t>
            </w:r>
          </w:p>
        </w:tc>
      </w:tr>
      <w:tr w:rsidR="00BF231C" w:rsidRPr="00BF231C" w14:paraId="4409D83E" w14:textId="77777777" w:rsidTr="00083F6F">
        <w:tc>
          <w:tcPr>
            <w:tcW w:w="1332" w:type="dxa"/>
            <w:tcBorders>
              <w:top w:val="single" w:sz="6" w:space="0" w:color="auto"/>
              <w:left w:val="double" w:sz="6" w:space="0" w:color="auto"/>
              <w:bottom w:val="double" w:sz="6" w:space="0" w:color="auto"/>
              <w:right w:val="single" w:sz="6" w:space="0" w:color="auto"/>
            </w:tcBorders>
          </w:tcPr>
          <w:p w14:paraId="0F3C8F8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double" w:sz="6" w:space="0" w:color="auto"/>
              <w:right w:val="single" w:sz="6" w:space="0" w:color="auto"/>
            </w:tcBorders>
          </w:tcPr>
          <w:p w14:paraId="2159F9D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13D28CD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"РАЗВИТИЕ"</w:t>
            </w:r>
          </w:p>
        </w:tc>
        <w:tc>
          <w:tcPr>
            <w:tcW w:w="2680" w:type="dxa"/>
            <w:tcBorders>
              <w:top w:val="single" w:sz="6" w:space="0" w:color="auto"/>
              <w:left w:val="single" w:sz="6" w:space="0" w:color="auto"/>
              <w:bottom w:val="double" w:sz="6" w:space="0" w:color="auto"/>
              <w:right w:val="double" w:sz="6" w:space="0" w:color="auto"/>
            </w:tcBorders>
          </w:tcPr>
          <w:p w14:paraId="0F72D95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bl>
    <w:p w14:paraId="16624E6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546740A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участия лица в уставном капитале эмитента, %:</w:t>
      </w:r>
      <w:r w:rsidRPr="00BF231C">
        <w:rPr>
          <w:rFonts w:ascii="Times New Roman" w:eastAsia="Times New Roman" w:hAnsi="Times New Roman" w:cs="Times New Roman"/>
          <w:b/>
          <w:bCs/>
          <w:i/>
          <w:iCs/>
          <w:lang w:eastAsia="ru-RU"/>
        </w:rPr>
        <w:t xml:space="preserve"> 60.619</w:t>
      </w:r>
    </w:p>
    <w:p w14:paraId="18282215" w14:textId="151AFD3B"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принадлежащих лицу обыкновенных акций эмитента, %:</w:t>
      </w:r>
      <w:r w:rsidRPr="00BF231C">
        <w:rPr>
          <w:rFonts w:ascii="Times New Roman" w:eastAsia="Times New Roman" w:hAnsi="Times New Roman" w:cs="Times New Roman"/>
          <w:b/>
          <w:bCs/>
          <w:i/>
          <w:iCs/>
          <w:lang w:eastAsia="ru-RU"/>
        </w:rPr>
        <w:t xml:space="preserve"> 57.56</w:t>
      </w:r>
    </w:p>
    <w:p w14:paraId="50C4026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0A9CD19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3D21026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Полное фирменное наименование:</w:t>
      </w:r>
      <w:r w:rsidRPr="00BF231C">
        <w:rPr>
          <w:rFonts w:ascii="Times New Roman" w:eastAsia="Times New Roman" w:hAnsi="Times New Roman" w:cs="Times New Roman"/>
          <w:b/>
          <w:bCs/>
          <w:i/>
          <w:iCs/>
          <w:lang w:eastAsia="ru-RU"/>
        </w:rPr>
        <w:t xml:space="preserve"> Открытое акционерное общество Международное творческое объединение «АРХПРОЕКТ»</w:t>
      </w:r>
    </w:p>
    <w:p w14:paraId="3665982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ИНН:</w:t>
      </w:r>
      <w:r w:rsidRPr="00BF231C">
        <w:rPr>
          <w:rFonts w:ascii="Times New Roman" w:eastAsia="Times New Roman" w:hAnsi="Times New Roman" w:cs="Times New Roman"/>
          <w:b/>
          <w:bCs/>
          <w:i/>
          <w:iCs/>
          <w:lang w:eastAsia="ru-RU"/>
        </w:rPr>
        <w:t xml:space="preserve"> 7703027979</w:t>
      </w:r>
    </w:p>
    <w:p w14:paraId="728C257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ОГРН:</w:t>
      </w:r>
      <w:r w:rsidRPr="00BF231C">
        <w:rPr>
          <w:rFonts w:ascii="Times New Roman" w:eastAsia="Times New Roman" w:hAnsi="Times New Roman" w:cs="Times New Roman"/>
          <w:b/>
          <w:bCs/>
          <w:i/>
          <w:iCs/>
          <w:lang w:eastAsia="ru-RU"/>
        </w:rPr>
        <w:t xml:space="preserve"> 1037739173515</w:t>
      </w:r>
    </w:p>
    <w:p w14:paraId="0585BFF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77212A2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лица в уставном капитале организации, %:</w:t>
      </w:r>
      <w:r w:rsidRPr="00BF231C">
        <w:rPr>
          <w:rFonts w:ascii="Times New Roman" w:eastAsia="Times New Roman" w:hAnsi="Times New Roman" w:cs="Times New Roman"/>
          <w:b/>
          <w:bCs/>
          <w:i/>
          <w:iCs/>
          <w:lang w:eastAsia="ru-RU"/>
        </w:rPr>
        <w:t xml:space="preserve"> 75</w:t>
      </w:r>
    </w:p>
    <w:p w14:paraId="4E5A534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обыкновенных акций организации, принадлежащих данному лицу, %:</w:t>
      </w:r>
      <w:r w:rsidRPr="00BF231C">
        <w:rPr>
          <w:rFonts w:ascii="Times New Roman" w:eastAsia="Times New Roman" w:hAnsi="Times New Roman" w:cs="Times New Roman"/>
          <w:b/>
          <w:bCs/>
          <w:i/>
          <w:iCs/>
          <w:lang w:eastAsia="ru-RU"/>
        </w:rPr>
        <w:t xml:space="preserve"> 75</w:t>
      </w:r>
    </w:p>
    <w:p w14:paraId="7A39F7C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1CE45CF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7FCF8CB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5855C3D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6D46B88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4D22712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3D5AE78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75B806D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2FEBC43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Никитин Андрей Иванович</w:t>
      </w:r>
    </w:p>
    <w:p w14:paraId="02D28B4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1977</w:t>
      </w:r>
    </w:p>
    <w:p w14:paraId="6235155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298013C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3182B49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E57111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7339351C"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6D38AD4C"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325D3120"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3C325D7C"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287474B7" w14:textId="77777777" w:rsidTr="00083F6F">
        <w:tc>
          <w:tcPr>
            <w:tcW w:w="1332" w:type="dxa"/>
            <w:tcBorders>
              <w:top w:val="single" w:sz="6" w:space="0" w:color="auto"/>
              <w:left w:val="double" w:sz="6" w:space="0" w:color="auto"/>
              <w:bottom w:val="single" w:sz="6" w:space="0" w:color="auto"/>
              <w:right w:val="single" w:sz="6" w:space="0" w:color="auto"/>
            </w:tcBorders>
          </w:tcPr>
          <w:p w14:paraId="74B775EB"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3D33B73A"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0408F37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66716D2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F231C" w:rsidRPr="00BF231C" w14:paraId="1BF06570" w14:textId="77777777" w:rsidTr="00083F6F">
        <w:tc>
          <w:tcPr>
            <w:tcW w:w="1332" w:type="dxa"/>
            <w:tcBorders>
              <w:top w:val="single" w:sz="6" w:space="0" w:color="auto"/>
              <w:left w:val="double" w:sz="6" w:space="0" w:color="auto"/>
              <w:bottom w:val="single" w:sz="6" w:space="0" w:color="auto"/>
              <w:right w:val="single" w:sz="6" w:space="0" w:color="auto"/>
            </w:tcBorders>
          </w:tcPr>
          <w:p w14:paraId="16AE4F4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2008</w:t>
            </w:r>
          </w:p>
        </w:tc>
        <w:tc>
          <w:tcPr>
            <w:tcW w:w="1260" w:type="dxa"/>
            <w:tcBorders>
              <w:top w:val="single" w:sz="6" w:space="0" w:color="auto"/>
              <w:left w:val="single" w:sz="6" w:space="0" w:color="auto"/>
              <w:bottom w:val="single" w:sz="6" w:space="0" w:color="auto"/>
              <w:right w:val="single" w:sz="6" w:space="0" w:color="auto"/>
            </w:tcBorders>
          </w:tcPr>
          <w:p w14:paraId="3823EC2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2011</w:t>
            </w:r>
          </w:p>
        </w:tc>
        <w:tc>
          <w:tcPr>
            <w:tcW w:w="3980" w:type="dxa"/>
            <w:tcBorders>
              <w:top w:val="single" w:sz="6" w:space="0" w:color="auto"/>
              <w:left w:val="single" w:sz="6" w:space="0" w:color="auto"/>
              <w:bottom w:val="single" w:sz="6" w:space="0" w:color="auto"/>
              <w:right w:val="single" w:sz="6" w:space="0" w:color="auto"/>
            </w:tcBorders>
          </w:tcPr>
          <w:p w14:paraId="55273EB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ЗАО "Банк Кредит Свисс (Москва)"</w:t>
            </w:r>
          </w:p>
        </w:tc>
        <w:tc>
          <w:tcPr>
            <w:tcW w:w="2680" w:type="dxa"/>
            <w:tcBorders>
              <w:top w:val="single" w:sz="6" w:space="0" w:color="auto"/>
              <w:left w:val="single" w:sz="6" w:space="0" w:color="auto"/>
              <w:bottom w:val="single" w:sz="6" w:space="0" w:color="auto"/>
              <w:right w:val="double" w:sz="6" w:space="0" w:color="auto"/>
            </w:tcBorders>
          </w:tcPr>
          <w:p w14:paraId="5D9E460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Старший специалист отдела исследований</w:t>
            </w:r>
          </w:p>
        </w:tc>
      </w:tr>
      <w:tr w:rsidR="00BF231C" w:rsidRPr="00BF231C" w14:paraId="507B9717" w14:textId="77777777" w:rsidTr="00083F6F">
        <w:tc>
          <w:tcPr>
            <w:tcW w:w="1332" w:type="dxa"/>
            <w:tcBorders>
              <w:top w:val="single" w:sz="6" w:space="0" w:color="auto"/>
              <w:left w:val="double" w:sz="6" w:space="0" w:color="auto"/>
              <w:bottom w:val="single" w:sz="6" w:space="0" w:color="auto"/>
              <w:right w:val="single" w:sz="6" w:space="0" w:color="auto"/>
            </w:tcBorders>
          </w:tcPr>
          <w:p w14:paraId="707041B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2011</w:t>
            </w:r>
          </w:p>
        </w:tc>
        <w:tc>
          <w:tcPr>
            <w:tcW w:w="1260" w:type="dxa"/>
            <w:tcBorders>
              <w:top w:val="single" w:sz="6" w:space="0" w:color="auto"/>
              <w:left w:val="single" w:sz="6" w:space="0" w:color="auto"/>
              <w:bottom w:val="single" w:sz="6" w:space="0" w:color="auto"/>
              <w:right w:val="single" w:sz="6" w:space="0" w:color="auto"/>
            </w:tcBorders>
          </w:tcPr>
          <w:p w14:paraId="1D95127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2012</w:t>
            </w:r>
          </w:p>
        </w:tc>
        <w:tc>
          <w:tcPr>
            <w:tcW w:w="3980" w:type="dxa"/>
            <w:tcBorders>
              <w:top w:val="single" w:sz="6" w:space="0" w:color="auto"/>
              <w:left w:val="single" w:sz="6" w:space="0" w:color="auto"/>
              <w:bottom w:val="single" w:sz="6" w:space="0" w:color="auto"/>
              <w:right w:val="single" w:sz="6" w:space="0" w:color="auto"/>
            </w:tcBorders>
          </w:tcPr>
          <w:p w14:paraId="7AF35AE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ЗАО "Банк Кредит Свисс (Москва)"</w:t>
            </w:r>
          </w:p>
        </w:tc>
        <w:tc>
          <w:tcPr>
            <w:tcW w:w="2680" w:type="dxa"/>
            <w:tcBorders>
              <w:top w:val="single" w:sz="6" w:space="0" w:color="auto"/>
              <w:left w:val="single" w:sz="6" w:space="0" w:color="auto"/>
              <w:bottom w:val="single" w:sz="6" w:space="0" w:color="auto"/>
              <w:right w:val="double" w:sz="6" w:space="0" w:color="auto"/>
            </w:tcBorders>
          </w:tcPr>
          <w:p w14:paraId="64F2C4F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Старший аналитик сектора недвижимости в отделе исследований</w:t>
            </w:r>
          </w:p>
        </w:tc>
      </w:tr>
      <w:tr w:rsidR="00BF231C" w:rsidRPr="00BF231C" w14:paraId="3B442C72" w14:textId="77777777" w:rsidTr="00083F6F">
        <w:tc>
          <w:tcPr>
            <w:tcW w:w="1332" w:type="dxa"/>
            <w:tcBorders>
              <w:top w:val="single" w:sz="6" w:space="0" w:color="auto"/>
              <w:left w:val="double" w:sz="6" w:space="0" w:color="auto"/>
              <w:bottom w:val="single" w:sz="6" w:space="0" w:color="auto"/>
              <w:right w:val="single" w:sz="6" w:space="0" w:color="auto"/>
            </w:tcBorders>
          </w:tcPr>
          <w:p w14:paraId="3060394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2012</w:t>
            </w:r>
          </w:p>
        </w:tc>
        <w:tc>
          <w:tcPr>
            <w:tcW w:w="1260" w:type="dxa"/>
            <w:tcBorders>
              <w:top w:val="single" w:sz="6" w:space="0" w:color="auto"/>
              <w:left w:val="single" w:sz="6" w:space="0" w:color="auto"/>
              <w:bottom w:val="single" w:sz="6" w:space="0" w:color="auto"/>
              <w:right w:val="single" w:sz="6" w:space="0" w:color="auto"/>
            </w:tcBorders>
          </w:tcPr>
          <w:p w14:paraId="76813BA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2012</w:t>
            </w:r>
          </w:p>
        </w:tc>
        <w:tc>
          <w:tcPr>
            <w:tcW w:w="3980" w:type="dxa"/>
            <w:tcBorders>
              <w:top w:val="single" w:sz="6" w:space="0" w:color="auto"/>
              <w:left w:val="single" w:sz="6" w:space="0" w:color="auto"/>
              <w:bottom w:val="single" w:sz="6" w:space="0" w:color="auto"/>
              <w:right w:val="single" w:sz="6" w:space="0" w:color="auto"/>
            </w:tcBorders>
          </w:tcPr>
          <w:p w14:paraId="56DAECC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ЗАО "Банк Кредит Свисс (Москва)"</w:t>
            </w:r>
          </w:p>
        </w:tc>
        <w:tc>
          <w:tcPr>
            <w:tcW w:w="2680" w:type="dxa"/>
            <w:tcBorders>
              <w:top w:val="single" w:sz="6" w:space="0" w:color="auto"/>
              <w:left w:val="single" w:sz="6" w:space="0" w:color="auto"/>
              <w:bottom w:val="single" w:sz="6" w:space="0" w:color="auto"/>
              <w:right w:val="double" w:sz="6" w:space="0" w:color="auto"/>
            </w:tcBorders>
          </w:tcPr>
          <w:p w14:paraId="27BA907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Ведущий менеджер по работе с клиентами управления по работе с частным капиталом</w:t>
            </w:r>
          </w:p>
        </w:tc>
      </w:tr>
      <w:tr w:rsidR="00BF231C" w:rsidRPr="00BF231C" w14:paraId="5CE8A6AA" w14:textId="77777777" w:rsidTr="00083F6F">
        <w:tc>
          <w:tcPr>
            <w:tcW w:w="1332" w:type="dxa"/>
            <w:tcBorders>
              <w:top w:val="single" w:sz="6" w:space="0" w:color="auto"/>
              <w:left w:val="double" w:sz="6" w:space="0" w:color="auto"/>
              <w:bottom w:val="single" w:sz="6" w:space="0" w:color="auto"/>
              <w:right w:val="single" w:sz="6" w:space="0" w:color="auto"/>
            </w:tcBorders>
          </w:tcPr>
          <w:p w14:paraId="4169F2B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2012</w:t>
            </w:r>
          </w:p>
        </w:tc>
        <w:tc>
          <w:tcPr>
            <w:tcW w:w="1260" w:type="dxa"/>
            <w:tcBorders>
              <w:top w:val="single" w:sz="6" w:space="0" w:color="auto"/>
              <w:left w:val="single" w:sz="6" w:space="0" w:color="auto"/>
              <w:bottom w:val="single" w:sz="6" w:space="0" w:color="auto"/>
              <w:right w:val="single" w:sz="6" w:space="0" w:color="auto"/>
            </w:tcBorders>
          </w:tcPr>
          <w:p w14:paraId="1892615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3980" w:type="dxa"/>
            <w:tcBorders>
              <w:top w:val="single" w:sz="6" w:space="0" w:color="auto"/>
              <w:left w:val="single" w:sz="6" w:space="0" w:color="auto"/>
              <w:bottom w:val="single" w:sz="6" w:space="0" w:color="auto"/>
              <w:right w:val="single" w:sz="6" w:space="0" w:color="auto"/>
            </w:tcBorders>
          </w:tcPr>
          <w:p w14:paraId="42AD9CF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АО "Альфа-Банк"</w:t>
            </w:r>
          </w:p>
        </w:tc>
        <w:tc>
          <w:tcPr>
            <w:tcW w:w="2680" w:type="dxa"/>
            <w:tcBorders>
              <w:top w:val="single" w:sz="6" w:space="0" w:color="auto"/>
              <w:left w:val="single" w:sz="6" w:space="0" w:color="auto"/>
              <w:bottom w:val="single" w:sz="6" w:space="0" w:color="auto"/>
              <w:right w:val="double" w:sz="6" w:space="0" w:color="auto"/>
            </w:tcBorders>
          </w:tcPr>
          <w:p w14:paraId="196BF02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Директор Управления рынков и акций Блока "Корпоративно-Инвестиционный Банк"</w:t>
            </w:r>
          </w:p>
        </w:tc>
      </w:tr>
      <w:tr w:rsidR="00BF231C" w:rsidRPr="00BF231C" w14:paraId="09EBAAF5" w14:textId="77777777" w:rsidTr="00083F6F">
        <w:tc>
          <w:tcPr>
            <w:tcW w:w="1332" w:type="dxa"/>
            <w:tcBorders>
              <w:top w:val="single" w:sz="6" w:space="0" w:color="auto"/>
              <w:left w:val="double" w:sz="6" w:space="0" w:color="auto"/>
              <w:bottom w:val="single" w:sz="6" w:space="0" w:color="auto"/>
              <w:right w:val="single" w:sz="6" w:space="0" w:color="auto"/>
            </w:tcBorders>
          </w:tcPr>
          <w:p w14:paraId="644E9ED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372FE10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42D9150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1D09541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Финансовый директор</w:t>
            </w:r>
          </w:p>
        </w:tc>
      </w:tr>
      <w:tr w:rsidR="00BF231C" w:rsidRPr="00BF231C" w14:paraId="5F0766A9" w14:textId="77777777" w:rsidTr="00083F6F">
        <w:tc>
          <w:tcPr>
            <w:tcW w:w="1332" w:type="dxa"/>
            <w:tcBorders>
              <w:top w:val="single" w:sz="6" w:space="0" w:color="auto"/>
              <w:left w:val="double" w:sz="6" w:space="0" w:color="auto"/>
              <w:bottom w:val="single" w:sz="6" w:space="0" w:color="auto"/>
              <w:right w:val="single" w:sz="6" w:space="0" w:color="auto"/>
            </w:tcBorders>
          </w:tcPr>
          <w:p w14:paraId="310A401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714A5A7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4C7DA7C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0B9B473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Финансовый директор</w:t>
            </w:r>
          </w:p>
        </w:tc>
      </w:tr>
      <w:tr w:rsidR="00BF231C" w:rsidRPr="00BF231C" w14:paraId="01101973" w14:textId="77777777" w:rsidTr="00083F6F">
        <w:tc>
          <w:tcPr>
            <w:tcW w:w="1332" w:type="dxa"/>
            <w:tcBorders>
              <w:top w:val="single" w:sz="6" w:space="0" w:color="auto"/>
              <w:left w:val="double" w:sz="6" w:space="0" w:color="auto"/>
              <w:bottom w:val="double" w:sz="6" w:space="0" w:color="auto"/>
              <w:right w:val="single" w:sz="6" w:space="0" w:color="auto"/>
            </w:tcBorders>
          </w:tcPr>
          <w:p w14:paraId="39FA5A4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double" w:sz="6" w:space="0" w:color="auto"/>
              <w:right w:val="single" w:sz="6" w:space="0" w:color="auto"/>
            </w:tcBorders>
          </w:tcPr>
          <w:p w14:paraId="546548E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4CAB99B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double" w:sz="6" w:space="0" w:color="auto"/>
              <w:right w:val="double" w:sz="6" w:space="0" w:color="auto"/>
            </w:tcBorders>
          </w:tcPr>
          <w:p w14:paraId="6E34F7B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Правления</w:t>
            </w:r>
          </w:p>
        </w:tc>
      </w:tr>
    </w:tbl>
    <w:p w14:paraId="472130E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5F5EA8D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Доли участия в уставном капитале эмитента/обыкновенных акций не имеет</w:t>
      </w:r>
    </w:p>
    <w:p w14:paraId="5137AE6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602BACE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06958FF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32C17D8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43F8983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32F4C52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733C726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70FF038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0237785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5ED1A5A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2BCDA13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Сорокко Леонид Михайлович</w:t>
      </w:r>
    </w:p>
    <w:p w14:paraId="0AAE536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1954</w:t>
      </w:r>
    </w:p>
    <w:p w14:paraId="5CC29ED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3155553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31B2B2B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F7DDB0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099DE712"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0A47CA19"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7F20E9E9"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CBA7EC4"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70938420" w14:textId="77777777" w:rsidTr="00083F6F">
        <w:tc>
          <w:tcPr>
            <w:tcW w:w="1332" w:type="dxa"/>
            <w:tcBorders>
              <w:top w:val="single" w:sz="6" w:space="0" w:color="auto"/>
              <w:left w:val="double" w:sz="6" w:space="0" w:color="auto"/>
              <w:bottom w:val="single" w:sz="6" w:space="0" w:color="auto"/>
              <w:right w:val="single" w:sz="6" w:space="0" w:color="auto"/>
            </w:tcBorders>
          </w:tcPr>
          <w:p w14:paraId="09B6440E"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305D8E80"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10308DEF"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31C1BD9A"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BF231C" w:rsidRPr="00BF231C" w14:paraId="162D6597" w14:textId="77777777" w:rsidTr="00083F6F">
        <w:tc>
          <w:tcPr>
            <w:tcW w:w="1332" w:type="dxa"/>
            <w:tcBorders>
              <w:top w:val="single" w:sz="6" w:space="0" w:color="auto"/>
              <w:left w:val="double" w:sz="6" w:space="0" w:color="auto"/>
              <w:bottom w:val="single" w:sz="6" w:space="0" w:color="auto"/>
              <w:right w:val="single" w:sz="6" w:space="0" w:color="auto"/>
            </w:tcBorders>
          </w:tcPr>
          <w:p w14:paraId="6640AEE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2009</w:t>
            </w:r>
          </w:p>
        </w:tc>
        <w:tc>
          <w:tcPr>
            <w:tcW w:w="1260" w:type="dxa"/>
            <w:tcBorders>
              <w:top w:val="single" w:sz="6" w:space="0" w:color="auto"/>
              <w:left w:val="single" w:sz="6" w:space="0" w:color="auto"/>
              <w:bottom w:val="single" w:sz="6" w:space="0" w:color="auto"/>
              <w:right w:val="single" w:sz="6" w:space="0" w:color="auto"/>
            </w:tcBorders>
          </w:tcPr>
          <w:p w14:paraId="5A8256F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3980" w:type="dxa"/>
            <w:tcBorders>
              <w:top w:val="single" w:sz="6" w:space="0" w:color="auto"/>
              <w:left w:val="single" w:sz="6" w:space="0" w:color="auto"/>
              <w:bottom w:val="single" w:sz="6" w:space="0" w:color="auto"/>
              <w:right w:val="single" w:sz="6" w:space="0" w:color="auto"/>
            </w:tcBorders>
          </w:tcPr>
          <w:p w14:paraId="555012E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"Строительная фирма "Петр Великий"</w:t>
            </w:r>
          </w:p>
        </w:tc>
        <w:tc>
          <w:tcPr>
            <w:tcW w:w="2680" w:type="dxa"/>
            <w:tcBorders>
              <w:top w:val="single" w:sz="6" w:space="0" w:color="auto"/>
              <w:left w:val="single" w:sz="6" w:space="0" w:color="auto"/>
              <w:bottom w:val="single" w:sz="6" w:space="0" w:color="auto"/>
              <w:right w:val="double" w:sz="6" w:space="0" w:color="auto"/>
            </w:tcBorders>
          </w:tcPr>
          <w:p w14:paraId="7BF236C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Генеральный директор</w:t>
            </w:r>
          </w:p>
        </w:tc>
      </w:tr>
      <w:tr w:rsidR="00BF231C" w:rsidRPr="00BF231C" w14:paraId="4F13216B" w14:textId="77777777" w:rsidTr="00083F6F">
        <w:tc>
          <w:tcPr>
            <w:tcW w:w="1332" w:type="dxa"/>
            <w:tcBorders>
              <w:top w:val="single" w:sz="6" w:space="0" w:color="auto"/>
              <w:left w:val="double" w:sz="6" w:space="0" w:color="auto"/>
              <w:bottom w:val="single" w:sz="6" w:space="0" w:color="auto"/>
              <w:right w:val="single" w:sz="6" w:space="0" w:color="auto"/>
            </w:tcBorders>
          </w:tcPr>
          <w:p w14:paraId="669F02C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7D3AA3F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4DB06D5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ООО "ЛСР"</w:t>
            </w:r>
          </w:p>
        </w:tc>
        <w:tc>
          <w:tcPr>
            <w:tcW w:w="2680" w:type="dxa"/>
            <w:tcBorders>
              <w:top w:val="single" w:sz="6" w:space="0" w:color="auto"/>
              <w:left w:val="single" w:sz="6" w:space="0" w:color="auto"/>
              <w:bottom w:val="single" w:sz="6" w:space="0" w:color="auto"/>
              <w:right w:val="double" w:sz="6" w:space="0" w:color="auto"/>
            </w:tcBorders>
          </w:tcPr>
          <w:p w14:paraId="045F177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Заместитель генерального директора</w:t>
            </w:r>
          </w:p>
        </w:tc>
      </w:tr>
      <w:tr w:rsidR="00BF231C" w:rsidRPr="00BF231C" w14:paraId="1438FF2C" w14:textId="77777777" w:rsidTr="00083F6F">
        <w:tc>
          <w:tcPr>
            <w:tcW w:w="1332" w:type="dxa"/>
            <w:tcBorders>
              <w:top w:val="single" w:sz="6" w:space="0" w:color="auto"/>
              <w:left w:val="double" w:sz="6" w:space="0" w:color="auto"/>
              <w:bottom w:val="single" w:sz="6" w:space="0" w:color="auto"/>
              <w:right w:val="single" w:sz="6" w:space="0" w:color="auto"/>
            </w:tcBorders>
          </w:tcPr>
          <w:p w14:paraId="2BF5D7C5"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1163688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single" w:sz="6" w:space="0" w:color="auto"/>
              <w:right w:val="single" w:sz="6" w:space="0" w:color="auto"/>
            </w:tcBorders>
          </w:tcPr>
          <w:p w14:paraId="2DACB85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single" w:sz="6" w:space="0" w:color="auto"/>
              <w:right w:val="double" w:sz="6" w:space="0" w:color="auto"/>
            </w:tcBorders>
          </w:tcPr>
          <w:p w14:paraId="562994A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Правления</w:t>
            </w:r>
          </w:p>
        </w:tc>
      </w:tr>
      <w:tr w:rsidR="00BF231C" w:rsidRPr="00BF231C" w14:paraId="344FF627" w14:textId="77777777" w:rsidTr="00083F6F">
        <w:tc>
          <w:tcPr>
            <w:tcW w:w="1332" w:type="dxa"/>
            <w:tcBorders>
              <w:top w:val="single" w:sz="6" w:space="0" w:color="auto"/>
              <w:left w:val="double" w:sz="6" w:space="0" w:color="auto"/>
              <w:bottom w:val="double" w:sz="6" w:space="0" w:color="auto"/>
              <w:right w:val="single" w:sz="6" w:space="0" w:color="auto"/>
            </w:tcBorders>
          </w:tcPr>
          <w:p w14:paraId="69A2046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2015</w:t>
            </w:r>
          </w:p>
        </w:tc>
        <w:tc>
          <w:tcPr>
            <w:tcW w:w="1260" w:type="dxa"/>
            <w:tcBorders>
              <w:top w:val="single" w:sz="6" w:space="0" w:color="auto"/>
              <w:left w:val="single" w:sz="6" w:space="0" w:color="auto"/>
              <w:bottom w:val="double" w:sz="6" w:space="0" w:color="auto"/>
              <w:right w:val="single" w:sz="6" w:space="0" w:color="auto"/>
            </w:tcBorders>
          </w:tcPr>
          <w:p w14:paraId="079030A6" w14:textId="69DD23BE" w:rsidR="00BF231C" w:rsidRPr="00BF231C" w:rsidRDefault="00D22B1A"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2016</w:t>
            </w:r>
          </w:p>
        </w:tc>
        <w:tc>
          <w:tcPr>
            <w:tcW w:w="3980" w:type="dxa"/>
            <w:tcBorders>
              <w:top w:val="single" w:sz="6" w:space="0" w:color="auto"/>
              <w:left w:val="single" w:sz="6" w:space="0" w:color="auto"/>
              <w:bottom w:val="double" w:sz="6" w:space="0" w:color="auto"/>
              <w:right w:val="single" w:sz="6" w:space="0" w:color="auto"/>
            </w:tcBorders>
          </w:tcPr>
          <w:p w14:paraId="41A7177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double" w:sz="6" w:space="0" w:color="auto"/>
              <w:right w:val="double" w:sz="6" w:space="0" w:color="auto"/>
            </w:tcBorders>
          </w:tcPr>
          <w:p w14:paraId="423CDF51"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член Совета директоров</w:t>
            </w:r>
          </w:p>
        </w:tc>
      </w:tr>
    </w:tbl>
    <w:p w14:paraId="58711F0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1263B0E6" w14:textId="7BA2472E" w:rsidR="00210851" w:rsidRPr="00BF231C" w:rsidRDefault="00210851" w:rsidP="00210851">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участия лица в уставном капитале эмитента, %:</w:t>
      </w:r>
      <w:r w:rsidRPr="00BF231C">
        <w:rPr>
          <w:rFonts w:ascii="Times New Roman" w:eastAsia="Times New Roman" w:hAnsi="Times New Roman" w:cs="Times New Roman"/>
          <w:b/>
          <w:bCs/>
          <w:i/>
          <w:iCs/>
          <w:lang w:eastAsia="ru-RU"/>
        </w:rPr>
        <w:t xml:space="preserve"> </w:t>
      </w:r>
      <w:r w:rsidRPr="00210851">
        <w:rPr>
          <w:rFonts w:ascii="Times New Roman" w:eastAsia="Times New Roman" w:hAnsi="Times New Roman" w:cs="Times New Roman"/>
          <w:b/>
          <w:bCs/>
          <w:i/>
          <w:iCs/>
          <w:lang w:eastAsia="ru-RU"/>
        </w:rPr>
        <w:t>0</w:t>
      </w:r>
      <w:r>
        <w:rPr>
          <w:rFonts w:ascii="Times New Roman" w:eastAsia="Times New Roman" w:hAnsi="Times New Roman" w:cs="Times New Roman"/>
          <w:b/>
          <w:bCs/>
          <w:i/>
          <w:iCs/>
          <w:lang w:eastAsia="ru-RU"/>
        </w:rPr>
        <w:t>.</w:t>
      </w:r>
      <w:r w:rsidRPr="00210851">
        <w:rPr>
          <w:rFonts w:ascii="Times New Roman" w:eastAsia="Times New Roman" w:hAnsi="Times New Roman" w:cs="Times New Roman"/>
          <w:b/>
          <w:bCs/>
          <w:i/>
          <w:iCs/>
          <w:lang w:eastAsia="ru-RU"/>
        </w:rPr>
        <w:t>005</w:t>
      </w:r>
    </w:p>
    <w:p w14:paraId="158610EB" w14:textId="15947A58" w:rsidR="00210851" w:rsidRPr="00BF231C" w:rsidRDefault="00210851" w:rsidP="00210851">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Доля принадлежащих лицу обыкновенных акций эмитента, %:</w:t>
      </w:r>
      <w:r w:rsidRPr="00BF231C">
        <w:rPr>
          <w:rFonts w:ascii="Times New Roman" w:eastAsia="Times New Roman" w:hAnsi="Times New Roman" w:cs="Times New Roman"/>
          <w:b/>
          <w:bCs/>
          <w:i/>
          <w:iCs/>
          <w:lang w:eastAsia="ru-RU"/>
        </w:rPr>
        <w:t xml:space="preserve"> </w:t>
      </w:r>
      <w:r w:rsidRPr="00210851">
        <w:rPr>
          <w:rFonts w:ascii="Times New Roman" w:eastAsia="Times New Roman" w:hAnsi="Times New Roman" w:cs="Times New Roman"/>
          <w:b/>
          <w:bCs/>
          <w:i/>
          <w:iCs/>
          <w:lang w:eastAsia="ru-RU"/>
        </w:rPr>
        <w:t>0</w:t>
      </w:r>
      <w:r>
        <w:rPr>
          <w:rFonts w:ascii="Times New Roman" w:eastAsia="Times New Roman" w:hAnsi="Times New Roman" w:cs="Times New Roman"/>
          <w:b/>
          <w:bCs/>
          <w:i/>
          <w:iCs/>
          <w:lang w:eastAsia="ru-RU"/>
        </w:rPr>
        <w:t>.</w:t>
      </w:r>
      <w:r w:rsidRPr="00210851">
        <w:rPr>
          <w:rFonts w:ascii="Times New Roman" w:eastAsia="Times New Roman" w:hAnsi="Times New Roman" w:cs="Times New Roman"/>
          <w:b/>
          <w:bCs/>
          <w:i/>
          <w:iCs/>
          <w:lang w:eastAsia="ru-RU"/>
        </w:rPr>
        <w:t>005</w:t>
      </w:r>
    </w:p>
    <w:p w14:paraId="4FE8DB9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333CFA0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4550FE5D"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4F3B207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2A5A01B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5A0002E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4D7C075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2A32BA5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7723BA1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30A671A0"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7C61D13A" w14:textId="59A2BEEC"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w:t>
      </w:r>
      <w:r w:rsidR="00093754" w:rsidRPr="00093754">
        <w:rPr>
          <w:rFonts w:ascii="Times New Roman" w:eastAsia="Times New Roman" w:hAnsi="Times New Roman" w:cs="Times New Roman"/>
          <w:b/>
          <w:bCs/>
          <w:i/>
          <w:iCs/>
          <w:lang w:eastAsia="ru-RU"/>
        </w:rPr>
        <w:t>Чернышева Татьяна Сергеевна</w:t>
      </w:r>
    </w:p>
    <w:p w14:paraId="4FA4908F" w14:textId="5E0182B4"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w:t>
      </w:r>
      <w:r w:rsidR="00093754" w:rsidRPr="00BF231C">
        <w:rPr>
          <w:rFonts w:ascii="Times New Roman" w:eastAsia="Times New Roman" w:hAnsi="Times New Roman" w:cs="Times New Roman"/>
          <w:b/>
          <w:bCs/>
          <w:i/>
          <w:iCs/>
          <w:lang w:eastAsia="ru-RU"/>
        </w:rPr>
        <w:t>19</w:t>
      </w:r>
      <w:r w:rsidR="00D1544F">
        <w:rPr>
          <w:rFonts w:ascii="Times New Roman" w:eastAsia="Times New Roman" w:hAnsi="Times New Roman" w:cs="Times New Roman"/>
          <w:b/>
          <w:bCs/>
          <w:i/>
          <w:iCs/>
          <w:lang w:eastAsia="ru-RU"/>
        </w:rPr>
        <w:t>77</w:t>
      </w:r>
    </w:p>
    <w:p w14:paraId="774AACC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06D2CDD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602FADD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02DBB5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BF231C" w:rsidRPr="00BF231C" w14:paraId="000B1973" w14:textId="77777777" w:rsidTr="00083F6F">
        <w:tc>
          <w:tcPr>
            <w:tcW w:w="2592" w:type="dxa"/>
            <w:gridSpan w:val="2"/>
            <w:tcBorders>
              <w:top w:val="double" w:sz="6" w:space="0" w:color="auto"/>
              <w:left w:val="double" w:sz="6" w:space="0" w:color="auto"/>
              <w:bottom w:val="single" w:sz="6" w:space="0" w:color="auto"/>
              <w:right w:val="single" w:sz="6" w:space="0" w:color="auto"/>
            </w:tcBorders>
          </w:tcPr>
          <w:p w14:paraId="15780FEF"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3A0800D1"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0142638"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BF231C" w:rsidRPr="00BF231C" w14:paraId="303E4B0F" w14:textId="77777777" w:rsidTr="00083F6F">
        <w:tc>
          <w:tcPr>
            <w:tcW w:w="1332" w:type="dxa"/>
            <w:tcBorders>
              <w:top w:val="single" w:sz="6" w:space="0" w:color="auto"/>
              <w:left w:val="double" w:sz="6" w:space="0" w:color="auto"/>
              <w:bottom w:val="single" w:sz="6" w:space="0" w:color="auto"/>
              <w:right w:val="single" w:sz="6" w:space="0" w:color="auto"/>
            </w:tcBorders>
          </w:tcPr>
          <w:p w14:paraId="44DC01DB"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4740076D" w14:textId="77777777" w:rsidR="00BF231C" w:rsidRPr="00BF231C" w:rsidRDefault="00BF231C" w:rsidP="00BF23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7E69B20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37E03AD8"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535B71" w:rsidRPr="00BF231C" w14:paraId="2A496135" w14:textId="77777777" w:rsidTr="00083F6F">
        <w:tc>
          <w:tcPr>
            <w:tcW w:w="1332" w:type="dxa"/>
            <w:tcBorders>
              <w:top w:val="single" w:sz="6" w:space="0" w:color="auto"/>
              <w:left w:val="double" w:sz="6" w:space="0" w:color="auto"/>
              <w:bottom w:val="single" w:sz="6" w:space="0" w:color="auto"/>
              <w:right w:val="single" w:sz="6" w:space="0" w:color="auto"/>
            </w:tcBorders>
          </w:tcPr>
          <w:p w14:paraId="60D24913" w14:textId="7AA78782"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2009</w:t>
            </w:r>
          </w:p>
        </w:tc>
        <w:tc>
          <w:tcPr>
            <w:tcW w:w="1260" w:type="dxa"/>
            <w:tcBorders>
              <w:top w:val="single" w:sz="6" w:space="0" w:color="auto"/>
              <w:left w:val="single" w:sz="6" w:space="0" w:color="auto"/>
              <w:bottom w:val="single" w:sz="6" w:space="0" w:color="auto"/>
              <w:right w:val="single" w:sz="6" w:space="0" w:color="auto"/>
            </w:tcBorders>
          </w:tcPr>
          <w:p w14:paraId="7E4A5ACE" w14:textId="08067F50"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2012</w:t>
            </w:r>
          </w:p>
        </w:tc>
        <w:tc>
          <w:tcPr>
            <w:tcW w:w="3980" w:type="dxa"/>
            <w:tcBorders>
              <w:top w:val="single" w:sz="6" w:space="0" w:color="auto"/>
              <w:left w:val="single" w:sz="6" w:space="0" w:color="auto"/>
              <w:bottom w:val="single" w:sz="6" w:space="0" w:color="auto"/>
              <w:right w:val="single" w:sz="6" w:space="0" w:color="auto"/>
            </w:tcBorders>
          </w:tcPr>
          <w:p w14:paraId="058A892D" w14:textId="7C4EE7EA"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ООО «Данон Индустрия»</w:t>
            </w:r>
          </w:p>
        </w:tc>
        <w:tc>
          <w:tcPr>
            <w:tcW w:w="2680" w:type="dxa"/>
            <w:tcBorders>
              <w:top w:val="single" w:sz="6" w:space="0" w:color="auto"/>
              <w:left w:val="single" w:sz="6" w:space="0" w:color="auto"/>
              <w:bottom w:val="single" w:sz="6" w:space="0" w:color="auto"/>
              <w:right w:val="double" w:sz="6" w:space="0" w:color="auto"/>
            </w:tcBorders>
          </w:tcPr>
          <w:p w14:paraId="2EBD2BE3" w14:textId="7A2403A0"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Директор по персоналу</w:t>
            </w:r>
          </w:p>
        </w:tc>
      </w:tr>
      <w:tr w:rsidR="00535B71" w:rsidRPr="00BF231C" w14:paraId="7D86BCF5" w14:textId="77777777" w:rsidTr="00083F6F">
        <w:tc>
          <w:tcPr>
            <w:tcW w:w="1332" w:type="dxa"/>
            <w:tcBorders>
              <w:top w:val="single" w:sz="6" w:space="0" w:color="auto"/>
              <w:left w:val="double" w:sz="6" w:space="0" w:color="auto"/>
              <w:bottom w:val="single" w:sz="6" w:space="0" w:color="auto"/>
              <w:right w:val="single" w:sz="6" w:space="0" w:color="auto"/>
            </w:tcBorders>
          </w:tcPr>
          <w:p w14:paraId="04B739A2" w14:textId="52AC08A3"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2013</w:t>
            </w:r>
          </w:p>
        </w:tc>
        <w:tc>
          <w:tcPr>
            <w:tcW w:w="1260" w:type="dxa"/>
            <w:tcBorders>
              <w:top w:val="single" w:sz="6" w:space="0" w:color="auto"/>
              <w:left w:val="single" w:sz="6" w:space="0" w:color="auto"/>
              <w:bottom w:val="single" w:sz="6" w:space="0" w:color="auto"/>
              <w:right w:val="single" w:sz="6" w:space="0" w:color="auto"/>
            </w:tcBorders>
          </w:tcPr>
          <w:p w14:paraId="042AAB23" w14:textId="2CD42444"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2014</w:t>
            </w:r>
          </w:p>
        </w:tc>
        <w:tc>
          <w:tcPr>
            <w:tcW w:w="3980" w:type="dxa"/>
            <w:tcBorders>
              <w:top w:val="single" w:sz="6" w:space="0" w:color="auto"/>
              <w:left w:val="single" w:sz="6" w:space="0" w:color="auto"/>
              <w:bottom w:val="single" w:sz="6" w:space="0" w:color="auto"/>
              <w:right w:val="single" w:sz="6" w:space="0" w:color="auto"/>
            </w:tcBorders>
          </w:tcPr>
          <w:p w14:paraId="73F4026D" w14:textId="61801061"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ООО «Альянс Хелскса Рус»</w:t>
            </w:r>
          </w:p>
        </w:tc>
        <w:tc>
          <w:tcPr>
            <w:tcW w:w="2680" w:type="dxa"/>
            <w:tcBorders>
              <w:top w:val="single" w:sz="6" w:space="0" w:color="auto"/>
              <w:left w:val="single" w:sz="6" w:space="0" w:color="auto"/>
              <w:bottom w:val="single" w:sz="6" w:space="0" w:color="auto"/>
              <w:right w:val="double" w:sz="6" w:space="0" w:color="auto"/>
            </w:tcBorders>
          </w:tcPr>
          <w:p w14:paraId="730E0FF2" w14:textId="0901449D"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 xml:space="preserve">Директор по персоналу </w:t>
            </w:r>
          </w:p>
        </w:tc>
      </w:tr>
      <w:tr w:rsidR="00535B71" w:rsidRPr="00BF231C" w14:paraId="1CCF7BDD" w14:textId="77777777" w:rsidTr="00083F6F">
        <w:tc>
          <w:tcPr>
            <w:tcW w:w="1332" w:type="dxa"/>
            <w:tcBorders>
              <w:top w:val="single" w:sz="6" w:space="0" w:color="auto"/>
              <w:left w:val="double" w:sz="6" w:space="0" w:color="auto"/>
              <w:bottom w:val="single" w:sz="6" w:space="0" w:color="auto"/>
              <w:right w:val="single" w:sz="6" w:space="0" w:color="auto"/>
            </w:tcBorders>
          </w:tcPr>
          <w:p w14:paraId="356B20CC" w14:textId="10B1F9AE"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2015</w:t>
            </w:r>
          </w:p>
        </w:tc>
        <w:tc>
          <w:tcPr>
            <w:tcW w:w="1260" w:type="dxa"/>
            <w:tcBorders>
              <w:top w:val="single" w:sz="6" w:space="0" w:color="auto"/>
              <w:left w:val="single" w:sz="6" w:space="0" w:color="auto"/>
              <w:bottom w:val="single" w:sz="6" w:space="0" w:color="auto"/>
              <w:right w:val="single" w:sz="6" w:space="0" w:color="auto"/>
            </w:tcBorders>
          </w:tcPr>
          <w:p w14:paraId="69D5FED5" w14:textId="16C435FF"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2016</w:t>
            </w:r>
          </w:p>
        </w:tc>
        <w:tc>
          <w:tcPr>
            <w:tcW w:w="3980" w:type="dxa"/>
            <w:tcBorders>
              <w:top w:val="single" w:sz="6" w:space="0" w:color="auto"/>
              <w:left w:val="single" w:sz="6" w:space="0" w:color="auto"/>
              <w:bottom w:val="single" w:sz="6" w:space="0" w:color="auto"/>
              <w:right w:val="single" w:sz="6" w:space="0" w:color="auto"/>
            </w:tcBorders>
          </w:tcPr>
          <w:p w14:paraId="519E3195" w14:textId="00582A71"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ООО «Купишуз»</w:t>
            </w:r>
          </w:p>
        </w:tc>
        <w:tc>
          <w:tcPr>
            <w:tcW w:w="2680" w:type="dxa"/>
            <w:tcBorders>
              <w:top w:val="single" w:sz="6" w:space="0" w:color="auto"/>
              <w:left w:val="single" w:sz="6" w:space="0" w:color="auto"/>
              <w:bottom w:val="single" w:sz="6" w:space="0" w:color="auto"/>
              <w:right w:val="double" w:sz="6" w:space="0" w:color="auto"/>
            </w:tcBorders>
          </w:tcPr>
          <w:p w14:paraId="3CE0F2CD" w14:textId="5160EA5F"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Директор по управлению персоналом и организационному развитию</w:t>
            </w:r>
          </w:p>
        </w:tc>
      </w:tr>
      <w:tr w:rsidR="00535B71" w:rsidRPr="00BF231C" w14:paraId="66A23C4C" w14:textId="77777777" w:rsidTr="00083F6F">
        <w:tc>
          <w:tcPr>
            <w:tcW w:w="1332" w:type="dxa"/>
            <w:tcBorders>
              <w:top w:val="single" w:sz="6" w:space="0" w:color="auto"/>
              <w:left w:val="double" w:sz="6" w:space="0" w:color="auto"/>
              <w:bottom w:val="single" w:sz="6" w:space="0" w:color="auto"/>
              <w:right w:val="single" w:sz="6" w:space="0" w:color="auto"/>
            </w:tcBorders>
          </w:tcPr>
          <w:p w14:paraId="5C22FB81" w14:textId="00CCF7BB"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C10B69">
              <w:rPr>
                <w:rFonts w:ascii="Times New Roman" w:hAnsi="Times New Roman" w:cs="Times New Roman"/>
              </w:rPr>
              <w:t>201</w:t>
            </w:r>
            <w:r>
              <w:rPr>
                <w:rFonts w:ascii="Times New Roman" w:hAnsi="Times New Roman" w:cs="Times New Roman"/>
              </w:rPr>
              <w:t>6</w:t>
            </w:r>
          </w:p>
        </w:tc>
        <w:tc>
          <w:tcPr>
            <w:tcW w:w="1260" w:type="dxa"/>
            <w:tcBorders>
              <w:top w:val="single" w:sz="6" w:space="0" w:color="auto"/>
              <w:left w:val="single" w:sz="6" w:space="0" w:color="auto"/>
              <w:bottom w:val="single" w:sz="6" w:space="0" w:color="auto"/>
              <w:right w:val="single" w:sz="6" w:space="0" w:color="auto"/>
            </w:tcBorders>
          </w:tcPr>
          <w:p w14:paraId="4517681E" w14:textId="42923BB4"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C10B69">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2E022216" w14:textId="20C5E88A"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C10B69">
              <w:rPr>
                <w:rFonts w:ascii="Times New Roman" w:hAnsi="Times New Roman" w:cs="Times New Roman"/>
              </w:rPr>
              <w:t xml:space="preserve">ООО </w:t>
            </w:r>
            <w:r>
              <w:rPr>
                <w:rFonts w:ascii="Times New Roman" w:hAnsi="Times New Roman" w:cs="Times New Roman"/>
              </w:rPr>
              <w:t>«</w:t>
            </w:r>
            <w:r w:rsidRPr="00C10B69">
              <w:rPr>
                <w:rFonts w:ascii="Times New Roman" w:hAnsi="Times New Roman" w:cs="Times New Roman"/>
              </w:rPr>
              <w:t>ЛСР</w:t>
            </w:r>
            <w:r>
              <w:rPr>
                <w:rFonts w:ascii="Times New Roman" w:hAnsi="Times New Roman" w:cs="Times New Roman"/>
              </w:rPr>
              <w:t>»</w:t>
            </w:r>
          </w:p>
        </w:tc>
        <w:tc>
          <w:tcPr>
            <w:tcW w:w="2680" w:type="dxa"/>
            <w:tcBorders>
              <w:top w:val="single" w:sz="6" w:space="0" w:color="auto"/>
              <w:left w:val="single" w:sz="6" w:space="0" w:color="auto"/>
              <w:bottom w:val="single" w:sz="6" w:space="0" w:color="auto"/>
              <w:right w:val="double" w:sz="6" w:space="0" w:color="auto"/>
            </w:tcBorders>
          </w:tcPr>
          <w:p w14:paraId="22E28202" w14:textId="5D35763C" w:rsidR="00535B71" w:rsidRPr="00633592" w:rsidRDefault="00535B71" w:rsidP="00BF231C">
            <w:pPr>
              <w:widowControl w:val="0"/>
              <w:autoSpaceDE w:val="0"/>
              <w:autoSpaceDN w:val="0"/>
              <w:adjustRightInd w:val="0"/>
              <w:spacing w:after="0" w:line="240" w:lineRule="auto"/>
              <w:rPr>
                <w:rFonts w:ascii="Times New Roman" w:eastAsia="Times New Roman" w:hAnsi="Times New Roman" w:cs="Times New Roman"/>
                <w:highlight w:val="yellow"/>
                <w:lang w:eastAsia="ru-RU"/>
              </w:rPr>
            </w:pPr>
            <w:r w:rsidRPr="00080021">
              <w:rPr>
                <w:rFonts w:ascii="Times New Roman" w:hAnsi="Times New Roman" w:cs="Times New Roman"/>
              </w:rPr>
              <w:t>Заместитель генерального директора по кадровой политике и организационному развитию</w:t>
            </w:r>
          </w:p>
        </w:tc>
      </w:tr>
      <w:tr w:rsidR="00535B71" w:rsidRPr="00BF231C" w14:paraId="2117C26B" w14:textId="77777777" w:rsidTr="00083F6F">
        <w:tc>
          <w:tcPr>
            <w:tcW w:w="1332" w:type="dxa"/>
            <w:tcBorders>
              <w:top w:val="single" w:sz="6" w:space="0" w:color="auto"/>
              <w:left w:val="double" w:sz="6" w:space="0" w:color="auto"/>
              <w:bottom w:val="single" w:sz="6" w:space="0" w:color="auto"/>
              <w:right w:val="single" w:sz="6" w:space="0" w:color="auto"/>
            </w:tcBorders>
          </w:tcPr>
          <w:p w14:paraId="78F02AF0" w14:textId="63E49F8E"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C10B69">
              <w:rPr>
                <w:rFonts w:ascii="Times New Roman" w:hAnsi="Times New Roman" w:cs="Times New Roman"/>
              </w:rPr>
              <w:t>201</w:t>
            </w:r>
            <w:r>
              <w:rPr>
                <w:rFonts w:ascii="Times New Roman" w:hAnsi="Times New Roman" w:cs="Times New Roman"/>
              </w:rPr>
              <w:t>6</w:t>
            </w:r>
          </w:p>
        </w:tc>
        <w:tc>
          <w:tcPr>
            <w:tcW w:w="1260" w:type="dxa"/>
            <w:tcBorders>
              <w:top w:val="single" w:sz="6" w:space="0" w:color="auto"/>
              <w:left w:val="single" w:sz="6" w:space="0" w:color="auto"/>
              <w:bottom w:val="single" w:sz="6" w:space="0" w:color="auto"/>
              <w:right w:val="single" w:sz="6" w:space="0" w:color="auto"/>
            </w:tcBorders>
          </w:tcPr>
          <w:p w14:paraId="30AC38A4" w14:textId="61107279"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C10B69">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A05C45E" w14:textId="52E8DBC7" w:rsidR="00535B71" w:rsidRPr="00BF231C" w:rsidRDefault="00535B71" w:rsidP="00633592">
            <w:pPr>
              <w:widowControl w:val="0"/>
              <w:autoSpaceDE w:val="0"/>
              <w:autoSpaceDN w:val="0"/>
              <w:adjustRightInd w:val="0"/>
              <w:spacing w:after="0" w:line="240" w:lineRule="auto"/>
              <w:rPr>
                <w:rFonts w:ascii="Times New Roman" w:eastAsia="Times New Roman" w:hAnsi="Times New Roman" w:cs="Times New Roman"/>
                <w:lang w:eastAsia="ru-RU"/>
              </w:rPr>
            </w:pPr>
            <w:r w:rsidRPr="00C10B69">
              <w:rPr>
                <w:rFonts w:ascii="Times New Roman" w:hAnsi="Times New Roman" w:cs="Times New Roman"/>
              </w:rPr>
              <w:t xml:space="preserve">ПАО </w:t>
            </w:r>
            <w:r>
              <w:rPr>
                <w:rFonts w:ascii="Times New Roman" w:hAnsi="Times New Roman" w:cs="Times New Roman"/>
              </w:rPr>
              <w:t>«</w:t>
            </w:r>
            <w:r w:rsidRPr="00C10B69">
              <w:rPr>
                <w:rFonts w:ascii="Times New Roman" w:hAnsi="Times New Roman" w:cs="Times New Roman"/>
              </w:rPr>
              <w:t>Группа ЛСР</w:t>
            </w:r>
            <w:r>
              <w:rPr>
                <w:rFonts w:ascii="Times New Roman" w:hAnsi="Times New Roman" w:cs="Times New Roman"/>
              </w:rPr>
              <w:t>»</w:t>
            </w:r>
          </w:p>
        </w:tc>
        <w:tc>
          <w:tcPr>
            <w:tcW w:w="2680" w:type="dxa"/>
            <w:tcBorders>
              <w:top w:val="single" w:sz="6" w:space="0" w:color="auto"/>
              <w:left w:val="single" w:sz="6" w:space="0" w:color="auto"/>
              <w:bottom w:val="single" w:sz="6" w:space="0" w:color="auto"/>
              <w:right w:val="double" w:sz="6" w:space="0" w:color="auto"/>
            </w:tcBorders>
          </w:tcPr>
          <w:p w14:paraId="2A4B2D5B" w14:textId="25EDE603" w:rsidR="00535B71" w:rsidRPr="00633592" w:rsidRDefault="00535B71" w:rsidP="00BF231C">
            <w:pPr>
              <w:widowControl w:val="0"/>
              <w:autoSpaceDE w:val="0"/>
              <w:autoSpaceDN w:val="0"/>
              <w:adjustRightInd w:val="0"/>
              <w:spacing w:after="0" w:line="240" w:lineRule="auto"/>
              <w:rPr>
                <w:rFonts w:ascii="Times New Roman" w:eastAsia="Times New Roman" w:hAnsi="Times New Roman" w:cs="Times New Roman"/>
                <w:highlight w:val="yellow"/>
                <w:lang w:eastAsia="ru-RU"/>
              </w:rPr>
            </w:pPr>
            <w:r w:rsidRPr="00080021">
              <w:rPr>
                <w:rFonts w:ascii="Times New Roman" w:hAnsi="Times New Roman" w:cs="Times New Roman"/>
              </w:rPr>
              <w:t>Заместитель генерального директора по кадровой политике и организационному развитию</w:t>
            </w:r>
          </w:p>
        </w:tc>
      </w:tr>
      <w:tr w:rsidR="00535B71" w:rsidRPr="00BF231C" w14:paraId="41F9EF43" w14:textId="77777777" w:rsidTr="00083F6F">
        <w:tc>
          <w:tcPr>
            <w:tcW w:w="1332" w:type="dxa"/>
            <w:tcBorders>
              <w:top w:val="single" w:sz="6" w:space="0" w:color="auto"/>
              <w:left w:val="double" w:sz="6" w:space="0" w:color="auto"/>
              <w:bottom w:val="double" w:sz="6" w:space="0" w:color="auto"/>
              <w:right w:val="single" w:sz="6" w:space="0" w:color="auto"/>
            </w:tcBorders>
          </w:tcPr>
          <w:p w14:paraId="278A4BDA" w14:textId="68C5BD98"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C10B69">
              <w:rPr>
                <w:rFonts w:ascii="Times New Roman" w:hAnsi="Times New Roman" w:cs="Times New Roman"/>
              </w:rPr>
              <w:t>201</w:t>
            </w:r>
            <w:r>
              <w:rPr>
                <w:rFonts w:ascii="Times New Roman" w:hAnsi="Times New Roman" w:cs="Times New Roman"/>
              </w:rPr>
              <w:t>6</w:t>
            </w:r>
          </w:p>
        </w:tc>
        <w:tc>
          <w:tcPr>
            <w:tcW w:w="1260" w:type="dxa"/>
            <w:tcBorders>
              <w:top w:val="single" w:sz="6" w:space="0" w:color="auto"/>
              <w:left w:val="single" w:sz="6" w:space="0" w:color="auto"/>
              <w:bottom w:val="double" w:sz="6" w:space="0" w:color="auto"/>
              <w:right w:val="single" w:sz="6" w:space="0" w:color="auto"/>
            </w:tcBorders>
          </w:tcPr>
          <w:p w14:paraId="7F8CC0E2" w14:textId="060F77D6"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C10B69">
              <w:rPr>
                <w:rFonts w:ascii="Times New Roman" w:hAnsi="Times New Roman" w:cs="Times New Roman"/>
              </w:rPr>
              <w:t>наст. время</w:t>
            </w:r>
          </w:p>
        </w:tc>
        <w:tc>
          <w:tcPr>
            <w:tcW w:w="3980" w:type="dxa"/>
            <w:tcBorders>
              <w:top w:val="single" w:sz="6" w:space="0" w:color="auto"/>
              <w:left w:val="single" w:sz="6" w:space="0" w:color="auto"/>
              <w:bottom w:val="double" w:sz="6" w:space="0" w:color="auto"/>
              <w:right w:val="single" w:sz="6" w:space="0" w:color="auto"/>
            </w:tcBorders>
          </w:tcPr>
          <w:p w14:paraId="55D0A45F" w14:textId="177080AE"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C10B69">
              <w:rPr>
                <w:rFonts w:ascii="Times New Roman" w:hAnsi="Times New Roman" w:cs="Times New Roman"/>
              </w:rPr>
              <w:t xml:space="preserve">ПАО </w:t>
            </w:r>
            <w:r>
              <w:rPr>
                <w:rFonts w:ascii="Times New Roman" w:hAnsi="Times New Roman" w:cs="Times New Roman"/>
              </w:rPr>
              <w:t>«</w:t>
            </w:r>
            <w:r w:rsidRPr="00C10B69">
              <w:rPr>
                <w:rFonts w:ascii="Times New Roman" w:hAnsi="Times New Roman" w:cs="Times New Roman"/>
              </w:rPr>
              <w:t>Группа ЛСР</w:t>
            </w:r>
            <w:r>
              <w:rPr>
                <w:rFonts w:ascii="Times New Roman" w:hAnsi="Times New Roman" w:cs="Times New Roman"/>
              </w:rPr>
              <w:t>»</w:t>
            </w:r>
          </w:p>
        </w:tc>
        <w:tc>
          <w:tcPr>
            <w:tcW w:w="2680" w:type="dxa"/>
            <w:tcBorders>
              <w:top w:val="single" w:sz="6" w:space="0" w:color="auto"/>
              <w:left w:val="single" w:sz="6" w:space="0" w:color="auto"/>
              <w:bottom w:val="double" w:sz="6" w:space="0" w:color="auto"/>
              <w:right w:val="double" w:sz="6" w:space="0" w:color="auto"/>
            </w:tcBorders>
          </w:tcPr>
          <w:p w14:paraId="403EBD88" w14:textId="30F9AE27" w:rsidR="00535B71" w:rsidRPr="00BF231C" w:rsidRDefault="00535B71"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C10B69">
              <w:rPr>
                <w:rFonts w:ascii="Times New Roman" w:hAnsi="Times New Roman" w:cs="Times New Roman"/>
              </w:rPr>
              <w:t>Член Правления</w:t>
            </w:r>
          </w:p>
        </w:tc>
      </w:tr>
    </w:tbl>
    <w:p w14:paraId="78FB1343"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2DF0912D" w14:textId="77777777" w:rsidR="00093754" w:rsidRPr="00BF231C" w:rsidRDefault="00093754" w:rsidP="000937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Доли участия в уставном капитале эмитента/обыкновенных акций не имеет</w:t>
      </w:r>
    </w:p>
    <w:p w14:paraId="34ABF379"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p>
    <w:p w14:paraId="43A843B2"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2939DC3B"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2BC291B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625DAC04"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3E9D03AC"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28A2BEBE"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067C5006"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6A16B737" w14:textId="77777777" w:rsidR="00BF231C" w:rsidRPr="00BF231C" w:rsidRDefault="00BF231C" w:rsidP="00BF231C">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4D5FC585" w14:textId="77777777" w:rsidR="00BF231C" w:rsidRDefault="00BF231C" w:rsidP="008E048E">
      <w:pPr>
        <w:pStyle w:val="ConsNormal"/>
        <w:ind w:right="0" w:firstLine="540"/>
        <w:rPr>
          <w:rFonts w:ascii="Times New Roman" w:hAnsi="Times New Roman" w:cs="Times New Roman"/>
          <w:b/>
          <w:sz w:val="22"/>
          <w:szCs w:val="22"/>
          <w:lang w:val="ru-RU"/>
        </w:rPr>
      </w:pPr>
    </w:p>
    <w:p w14:paraId="58279E4F" w14:textId="6EE44F43"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ФИО:</w:t>
      </w:r>
      <w:r w:rsidRPr="00BF231C">
        <w:rPr>
          <w:rFonts w:ascii="Times New Roman" w:eastAsia="Times New Roman" w:hAnsi="Times New Roman" w:cs="Times New Roman"/>
          <w:b/>
          <w:bCs/>
          <w:i/>
          <w:iCs/>
          <w:lang w:eastAsia="ru-RU"/>
        </w:rPr>
        <w:t xml:space="preserve"> </w:t>
      </w:r>
      <w:r w:rsidRPr="00326A54">
        <w:rPr>
          <w:rFonts w:ascii="Times New Roman" w:eastAsia="Times New Roman" w:hAnsi="Times New Roman" w:cs="Times New Roman"/>
          <w:b/>
          <w:bCs/>
          <w:i/>
          <w:iCs/>
          <w:lang w:eastAsia="ru-RU"/>
        </w:rPr>
        <w:t>Яцышин Евгений Владимирович</w:t>
      </w:r>
    </w:p>
    <w:p w14:paraId="02F1332A" w14:textId="47798578"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Год рождения:</w:t>
      </w:r>
      <w:r w:rsidRPr="00BF231C">
        <w:rPr>
          <w:rFonts w:ascii="Times New Roman" w:eastAsia="Times New Roman" w:hAnsi="Times New Roman" w:cs="Times New Roman"/>
          <w:b/>
          <w:bCs/>
          <w:i/>
          <w:iCs/>
          <w:lang w:eastAsia="ru-RU"/>
        </w:rPr>
        <w:t xml:space="preserve"> 19</w:t>
      </w:r>
      <w:r w:rsidR="00650B52">
        <w:rPr>
          <w:rFonts w:ascii="Times New Roman" w:eastAsia="Times New Roman" w:hAnsi="Times New Roman" w:cs="Times New Roman"/>
          <w:b/>
          <w:bCs/>
          <w:i/>
          <w:iCs/>
          <w:lang w:eastAsia="ru-RU"/>
        </w:rPr>
        <w:t>70</w:t>
      </w:r>
    </w:p>
    <w:p w14:paraId="7A448C66"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p>
    <w:p w14:paraId="32CB2376"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Образование:</w:t>
      </w:r>
      <w:r w:rsidRPr="00BF231C">
        <w:rPr>
          <w:rFonts w:ascii="Times New Roman" w:eastAsia="Times New Roman" w:hAnsi="Times New Roman" w:cs="Times New Roman"/>
          <w:lang w:eastAsia="ru-RU"/>
        </w:rPr>
        <w:br/>
      </w:r>
      <w:r w:rsidRPr="00BF231C">
        <w:rPr>
          <w:rFonts w:ascii="Times New Roman" w:eastAsia="Times New Roman" w:hAnsi="Times New Roman" w:cs="Times New Roman"/>
          <w:b/>
          <w:bCs/>
          <w:i/>
          <w:iCs/>
          <w:lang w:eastAsia="ru-RU"/>
        </w:rPr>
        <w:t>высшее</w:t>
      </w:r>
    </w:p>
    <w:p w14:paraId="361C40C2"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4ED129D"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326A54" w:rsidRPr="00BF231C" w14:paraId="5A2FEE27" w14:textId="77777777" w:rsidTr="004E23C6">
        <w:tc>
          <w:tcPr>
            <w:tcW w:w="2592" w:type="dxa"/>
            <w:gridSpan w:val="2"/>
            <w:tcBorders>
              <w:top w:val="double" w:sz="6" w:space="0" w:color="auto"/>
              <w:left w:val="double" w:sz="6" w:space="0" w:color="auto"/>
              <w:bottom w:val="single" w:sz="6" w:space="0" w:color="auto"/>
              <w:right w:val="single" w:sz="6" w:space="0" w:color="auto"/>
            </w:tcBorders>
          </w:tcPr>
          <w:p w14:paraId="45EFFD75" w14:textId="77777777" w:rsidR="00326A54" w:rsidRPr="00BF231C" w:rsidRDefault="00326A54" w:rsidP="004E23C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22DB450D" w14:textId="77777777" w:rsidR="00326A54" w:rsidRPr="00BF231C" w:rsidRDefault="00326A54" w:rsidP="004E23C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0F4CB81" w14:textId="77777777" w:rsidR="00326A54" w:rsidRPr="00BF231C" w:rsidRDefault="00326A54" w:rsidP="004E23C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Должность</w:t>
            </w:r>
          </w:p>
        </w:tc>
      </w:tr>
      <w:tr w:rsidR="00326A54" w:rsidRPr="00BF231C" w14:paraId="73520FEB" w14:textId="77777777" w:rsidTr="004E23C6">
        <w:tc>
          <w:tcPr>
            <w:tcW w:w="1332" w:type="dxa"/>
            <w:tcBorders>
              <w:top w:val="single" w:sz="6" w:space="0" w:color="auto"/>
              <w:left w:val="double" w:sz="6" w:space="0" w:color="auto"/>
              <w:bottom w:val="single" w:sz="6" w:space="0" w:color="auto"/>
              <w:right w:val="single" w:sz="6" w:space="0" w:color="auto"/>
            </w:tcBorders>
          </w:tcPr>
          <w:p w14:paraId="7BD02348" w14:textId="77777777" w:rsidR="00326A54" w:rsidRPr="00BF231C" w:rsidRDefault="00326A54" w:rsidP="004E23C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7AE68E8B" w14:textId="77777777" w:rsidR="00326A54" w:rsidRPr="00BF231C" w:rsidRDefault="00326A54" w:rsidP="004E23C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79F76167" w14:textId="77777777" w:rsidR="00326A54" w:rsidRPr="00BF231C" w:rsidRDefault="00326A54" w:rsidP="004E23C6">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680" w:type="dxa"/>
            <w:tcBorders>
              <w:top w:val="single" w:sz="6" w:space="0" w:color="auto"/>
              <w:left w:val="single" w:sz="6" w:space="0" w:color="auto"/>
              <w:bottom w:val="single" w:sz="6" w:space="0" w:color="auto"/>
              <w:right w:val="double" w:sz="6" w:space="0" w:color="auto"/>
            </w:tcBorders>
          </w:tcPr>
          <w:p w14:paraId="2260B6D0" w14:textId="77777777" w:rsidR="00326A54" w:rsidRPr="00BF231C" w:rsidRDefault="00326A54" w:rsidP="004E23C6">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3F30DB" w:rsidRPr="00BF231C" w14:paraId="282ACBE9" w14:textId="77777777" w:rsidTr="004E23C6">
        <w:tc>
          <w:tcPr>
            <w:tcW w:w="1332" w:type="dxa"/>
            <w:tcBorders>
              <w:top w:val="single" w:sz="6" w:space="0" w:color="auto"/>
              <w:left w:val="double" w:sz="6" w:space="0" w:color="auto"/>
              <w:bottom w:val="single" w:sz="6" w:space="0" w:color="auto"/>
              <w:right w:val="single" w:sz="6" w:space="0" w:color="auto"/>
            </w:tcBorders>
          </w:tcPr>
          <w:p w14:paraId="2E3999B7" w14:textId="23D2EEA5"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200</w:t>
            </w:r>
            <w:r w:rsidRPr="00A2696B">
              <w:rPr>
                <w:rFonts w:ascii="Times New Roman" w:hAnsi="Times New Roman" w:cs="Times New Roman"/>
              </w:rPr>
              <w:t>6</w:t>
            </w:r>
          </w:p>
        </w:tc>
        <w:tc>
          <w:tcPr>
            <w:tcW w:w="1260" w:type="dxa"/>
            <w:tcBorders>
              <w:top w:val="single" w:sz="6" w:space="0" w:color="auto"/>
              <w:left w:val="single" w:sz="6" w:space="0" w:color="auto"/>
              <w:bottom w:val="single" w:sz="6" w:space="0" w:color="auto"/>
              <w:right w:val="single" w:sz="6" w:space="0" w:color="auto"/>
            </w:tcBorders>
          </w:tcPr>
          <w:p w14:paraId="72CAD852" w14:textId="6E19E5AA"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2010</w:t>
            </w:r>
          </w:p>
        </w:tc>
        <w:tc>
          <w:tcPr>
            <w:tcW w:w="3980" w:type="dxa"/>
            <w:tcBorders>
              <w:top w:val="single" w:sz="6" w:space="0" w:color="auto"/>
              <w:left w:val="single" w:sz="6" w:space="0" w:color="auto"/>
              <w:bottom w:val="single" w:sz="6" w:space="0" w:color="auto"/>
              <w:right w:val="single" w:sz="6" w:space="0" w:color="auto"/>
            </w:tcBorders>
          </w:tcPr>
          <w:p w14:paraId="6AD9AFA2" w14:textId="728C8DA9"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 xml:space="preserve">ОАО </w:t>
            </w:r>
            <w:r w:rsidRPr="00BF231C">
              <w:rPr>
                <w:rFonts w:ascii="Times New Roman" w:eastAsia="Times New Roman" w:hAnsi="Times New Roman" w:cs="Times New Roman"/>
                <w:lang w:eastAsia="ru-RU"/>
              </w:rPr>
              <w:t>"</w:t>
            </w:r>
            <w:r w:rsidRPr="00A2696B">
              <w:rPr>
                <w:rFonts w:ascii="Times New Roman" w:hAnsi="Times New Roman" w:cs="Times New Roman"/>
              </w:rPr>
              <w:t>Группа ЛСР</w:t>
            </w:r>
            <w:r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3C33BEC8" w14:textId="1523839C"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Управляющий директор. Девелопмент и строительство</w:t>
            </w:r>
          </w:p>
        </w:tc>
      </w:tr>
      <w:tr w:rsidR="003F30DB" w:rsidRPr="00BF231C" w14:paraId="4640378F" w14:textId="77777777" w:rsidTr="004E23C6">
        <w:tc>
          <w:tcPr>
            <w:tcW w:w="1332" w:type="dxa"/>
            <w:tcBorders>
              <w:top w:val="single" w:sz="6" w:space="0" w:color="auto"/>
              <w:left w:val="double" w:sz="6" w:space="0" w:color="auto"/>
              <w:bottom w:val="single" w:sz="6" w:space="0" w:color="auto"/>
              <w:right w:val="single" w:sz="6" w:space="0" w:color="auto"/>
            </w:tcBorders>
          </w:tcPr>
          <w:p w14:paraId="5CE1B8D9" w14:textId="0E7CAADA"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2010</w:t>
            </w:r>
          </w:p>
        </w:tc>
        <w:tc>
          <w:tcPr>
            <w:tcW w:w="1260" w:type="dxa"/>
            <w:tcBorders>
              <w:top w:val="single" w:sz="6" w:space="0" w:color="auto"/>
              <w:left w:val="single" w:sz="6" w:space="0" w:color="auto"/>
              <w:bottom w:val="single" w:sz="6" w:space="0" w:color="auto"/>
              <w:right w:val="single" w:sz="6" w:space="0" w:color="auto"/>
            </w:tcBorders>
          </w:tcPr>
          <w:p w14:paraId="5A7D4C53" w14:textId="5FB322FE"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2011</w:t>
            </w:r>
          </w:p>
        </w:tc>
        <w:tc>
          <w:tcPr>
            <w:tcW w:w="3980" w:type="dxa"/>
            <w:tcBorders>
              <w:top w:val="single" w:sz="6" w:space="0" w:color="auto"/>
              <w:left w:val="single" w:sz="6" w:space="0" w:color="auto"/>
              <w:bottom w:val="single" w:sz="6" w:space="0" w:color="auto"/>
              <w:right w:val="single" w:sz="6" w:space="0" w:color="auto"/>
            </w:tcBorders>
          </w:tcPr>
          <w:p w14:paraId="13E5F0C9" w14:textId="76525425"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 xml:space="preserve">ОАО </w:t>
            </w:r>
            <w:r w:rsidRPr="00BF231C">
              <w:rPr>
                <w:rFonts w:ascii="Times New Roman" w:eastAsia="Times New Roman" w:hAnsi="Times New Roman" w:cs="Times New Roman"/>
                <w:lang w:eastAsia="ru-RU"/>
              </w:rPr>
              <w:t>"</w:t>
            </w:r>
            <w:r w:rsidRPr="00A2696B">
              <w:rPr>
                <w:rFonts w:ascii="Times New Roman" w:hAnsi="Times New Roman" w:cs="Times New Roman"/>
              </w:rPr>
              <w:t>Группа ЛСР</w:t>
            </w:r>
            <w:r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77530052" w14:textId="4F730288"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Управляющий директор</w:t>
            </w:r>
          </w:p>
        </w:tc>
      </w:tr>
      <w:tr w:rsidR="003F30DB" w:rsidRPr="00BF231C" w14:paraId="0501AEB3" w14:textId="77777777" w:rsidTr="004E23C6">
        <w:tc>
          <w:tcPr>
            <w:tcW w:w="1332" w:type="dxa"/>
            <w:tcBorders>
              <w:top w:val="single" w:sz="6" w:space="0" w:color="auto"/>
              <w:left w:val="double" w:sz="6" w:space="0" w:color="auto"/>
              <w:bottom w:val="single" w:sz="6" w:space="0" w:color="auto"/>
              <w:right w:val="single" w:sz="6" w:space="0" w:color="auto"/>
            </w:tcBorders>
          </w:tcPr>
          <w:p w14:paraId="5A378989" w14:textId="0A34F540"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2012</w:t>
            </w:r>
          </w:p>
        </w:tc>
        <w:tc>
          <w:tcPr>
            <w:tcW w:w="1260" w:type="dxa"/>
            <w:tcBorders>
              <w:top w:val="single" w:sz="6" w:space="0" w:color="auto"/>
              <w:left w:val="single" w:sz="6" w:space="0" w:color="auto"/>
              <w:bottom w:val="single" w:sz="6" w:space="0" w:color="auto"/>
              <w:right w:val="single" w:sz="6" w:space="0" w:color="auto"/>
            </w:tcBorders>
          </w:tcPr>
          <w:p w14:paraId="1FA43EF6" w14:textId="2CB1438F"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2013</w:t>
            </w:r>
          </w:p>
        </w:tc>
        <w:tc>
          <w:tcPr>
            <w:tcW w:w="3980" w:type="dxa"/>
            <w:tcBorders>
              <w:top w:val="single" w:sz="6" w:space="0" w:color="auto"/>
              <w:left w:val="single" w:sz="6" w:space="0" w:color="auto"/>
              <w:bottom w:val="single" w:sz="6" w:space="0" w:color="auto"/>
              <w:right w:val="single" w:sz="6" w:space="0" w:color="auto"/>
            </w:tcBorders>
          </w:tcPr>
          <w:p w14:paraId="7B10364F" w14:textId="27799E57"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 xml:space="preserve">ООО </w:t>
            </w:r>
            <w:r w:rsidRPr="00BF231C">
              <w:rPr>
                <w:rFonts w:ascii="Times New Roman" w:eastAsia="Times New Roman" w:hAnsi="Times New Roman" w:cs="Times New Roman"/>
                <w:lang w:eastAsia="ru-RU"/>
              </w:rPr>
              <w:t>"</w:t>
            </w:r>
            <w:r>
              <w:rPr>
                <w:rFonts w:ascii="Times New Roman" w:hAnsi="Times New Roman" w:cs="Times New Roman"/>
              </w:rPr>
              <w:t>Компания «Стройком</w:t>
            </w:r>
            <w:r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380077D3" w14:textId="7FBC3DD4"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З</w:t>
            </w:r>
            <w:r w:rsidRPr="00A2696B">
              <w:rPr>
                <w:rFonts w:ascii="Times New Roman" w:hAnsi="Times New Roman" w:cs="Times New Roman"/>
              </w:rPr>
              <w:t xml:space="preserve">аместитель </w:t>
            </w:r>
            <w:r>
              <w:rPr>
                <w:rFonts w:ascii="Times New Roman" w:hAnsi="Times New Roman" w:cs="Times New Roman"/>
              </w:rPr>
              <w:t>генерального директора по развитию</w:t>
            </w:r>
          </w:p>
        </w:tc>
      </w:tr>
      <w:tr w:rsidR="003F30DB" w:rsidRPr="00BF231C" w14:paraId="6639BE4B" w14:textId="77777777" w:rsidTr="004E23C6">
        <w:tc>
          <w:tcPr>
            <w:tcW w:w="1332" w:type="dxa"/>
            <w:tcBorders>
              <w:top w:val="single" w:sz="6" w:space="0" w:color="auto"/>
              <w:left w:val="double" w:sz="6" w:space="0" w:color="auto"/>
              <w:bottom w:val="single" w:sz="6" w:space="0" w:color="auto"/>
              <w:right w:val="single" w:sz="6" w:space="0" w:color="auto"/>
            </w:tcBorders>
          </w:tcPr>
          <w:p w14:paraId="0CDD678A" w14:textId="644F4467"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sidRPr="00A2696B">
              <w:rPr>
                <w:rFonts w:ascii="Times New Roman" w:hAnsi="Times New Roman" w:cs="Times New Roman"/>
              </w:rPr>
              <w:t>201</w:t>
            </w:r>
            <w:r>
              <w:rPr>
                <w:rFonts w:ascii="Times New Roman" w:hAnsi="Times New Roman" w:cs="Times New Roman"/>
              </w:rPr>
              <w:t>6</w:t>
            </w:r>
          </w:p>
        </w:tc>
        <w:tc>
          <w:tcPr>
            <w:tcW w:w="1260" w:type="dxa"/>
            <w:tcBorders>
              <w:top w:val="single" w:sz="6" w:space="0" w:color="auto"/>
              <w:left w:val="single" w:sz="6" w:space="0" w:color="auto"/>
              <w:bottom w:val="single" w:sz="6" w:space="0" w:color="auto"/>
              <w:right w:val="single" w:sz="6" w:space="0" w:color="auto"/>
            </w:tcBorders>
          </w:tcPr>
          <w:p w14:paraId="24D9CDF6" w14:textId="2CC00656"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sidRPr="00A2696B">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52BF0C04" w14:textId="2579A403"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sidRPr="00A2696B">
              <w:rPr>
                <w:rFonts w:ascii="Times New Roman" w:hAnsi="Times New Roman" w:cs="Times New Roman"/>
              </w:rPr>
              <w:t xml:space="preserve">ООО </w:t>
            </w:r>
            <w:r w:rsidRPr="00BF231C">
              <w:rPr>
                <w:rFonts w:ascii="Times New Roman" w:eastAsia="Times New Roman" w:hAnsi="Times New Roman" w:cs="Times New Roman"/>
                <w:lang w:eastAsia="ru-RU"/>
              </w:rPr>
              <w:t>"</w:t>
            </w:r>
            <w:r w:rsidRPr="00A2696B">
              <w:rPr>
                <w:rFonts w:ascii="Times New Roman" w:hAnsi="Times New Roman" w:cs="Times New Roman"/>
              </w:rPr>
              <w:t>ЛСР</w:t>
            </w:r>
            <w:r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063CD165" w14:textId="7B4B0584"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Первый з</w:t>
            </w:r>
            <w:r w:rsidRPr="00A2696B">
              <w:rPr>
                <w:rFonts w:ascii="Times New Roman" w:hAnsi="Times New Roman" w:cs="Times New Roman"/>
              </w:rPr>
              <w:t xml:space="preserve">аместитель </w:t>
            </w:r>
            <w:r>
              <w:rPr>
                <w:rFonts w:ascii="Times New Roman" w:hAnsi="Times New Roman" w:cs="Times New Roman"/>
              </w:rPr>
              <w:t xml:space="preserve">генерального директора </w:t>
            </w:r>
          </w:p>
        </w:tc>
      </w:tr>
      <w:tr w:rsidR="003F30DB" w:rsidRPr="00BF231C" w14:paraId="1C6C3B0C" w14:textId="77777777" w:rsidTr="004E23C6">
        <w:tc>
          <w:tcPr>
            <w:tcW w:w="1332" w:type="dxa"/>
            <w:tcBorders>
              <w:top w:val="single" w:sz="6" w:space="0" w:color="auto"/>
              <w:left w:val="double" w:sz="6" w:space="0" w:color="auto"/>
              <w:bottom w:val="single" w:sz="6" w:space="0" w:color="auto"/>
              <w:right w:val="single" w:sz="6" w:space="0" w:color="auto"/>
            </w:tcBorders>
          </w:tcPr>
          <w:p w14:paraId="504642B3" w14:textId="3B9A4F70"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sidRPr="00A2696B">
              <w:rPr>
                <w:rFonts w:ascii="Times New Roman" w:hAnsi="Times New Roman" w:cs="Times New Roman"/>
              </w:rPr>
              <w:t>2016</w:t>
            </w:r>
          </w:p>
        </w:tc>
        <w:tc>
          <w:tcPr>
            <w:tcW w:w="1260" w:type="dxa"/>
            <w:tcBorders>
              <w:top w:val="single" w:sz="6" w:space="0" w:color="auto"/>
              <w:left w:val="single" w:sz="6" w:space="0" w:color="auto"/>
              <w:bottom w:val="single" w:sz="6" w:space="0" w:color="auto"/>
              <w:right w:val="single" w:sz="6" w:space="0" w:color="auto"/>
            </w:tcBorders>
          </w:tcPr>
          <w:p w14:paraId="3279A5BE" w14:textId="0582C12D"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sidRPr="00A2696B">
              <w:rPr>
                <w:rFonts w:ascii="Times New Roman" w:hAnsi="Times New Roman" w:cs="Times New Roman"/>
              </w:rPr>
              <w:t>наст. время</w:t>
            </w:r>
          </w:p>
        </w:tc>
        <w:tc>
          <w:tcPr>
            <w:tcW w:w="3980" w:type="dxa"/>
            <w:tcBorders>
              <w:top w:val="single" w:sz="6" w:space="0" w:color="auto"/>
              <w:left w:val="single" w:sz="6" w:space="0" w:color="auto"/>
              <w:bottom w:val="single" w:sz="6" w:space="0" w:color="auto"/>
              <w:right w:val="single" w:sz="6" w:space="0" w:color="auto"/>
            </w:tcBorders>
          </w:tcPr>
          <w:p w14:paraId="7FD84642" w14:textId="2CADC2E8"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 xml:space="preserve">ПАО </w:t>
            </w:r>
            <w:r w:rsidRPr="00BF231C">
              <w:rPr>
                <w:rFonts w:ascii="Times New Roman" w:eastAsia="Times New Roman" w:hAnsi="Times New Roman" w:cs="Times New Roman"/>
                <w:lang w:eastAsia="ru-RU"/>
              </w:rPr>
              <w:t>"</w:t>
            </w:r>
            <w:r w:rsidRPr="00A2696B">
              <w:rPr>
                <w:rFonts w:ascii="Times New Roman" w:hAnsi="Times New Roman" w:cs="Times New Roman"/>
              </w:rPr>
              <w:t>Группа ЛСР</w:t>
            </w:r>
            <w:r w:rsidRPr="00BF231C">
              <w:rPr>
                <w:rFonts w:ascii="Times New Roman" w:eastAsia="Times New Roman" w:hAnsi="Times New Roman" w:cs="Times New Roman"/>
                <w:lang w:eastAsia="ru-RU"/>
              </w:rPr>
              <w:t>"</w:t>
            </w:r>
          </w:p>
        </w:tc>
        <w:tc>
          <w:tcPr>
            <w:tcW w:w="2680" w:type="dxa"/>
            <w:tcBorders>
              <w:top w:val="single" w:sz="6" w:space="0" w:color="auto"/>
              <w:left w:val="single" w:sz="6" w:space="0" w:color="auto"/>
              <w:bottom w:val="single" w:sz="6" w:space="0" w:color="auto"/>
              <w:right w:val="double" w:sz="6" w:space="0" w:color="auto"/>
            </w:tcBorders>
          </w:tcPr>
          <w:p w14:paraId="270C42D2" w14:textId="25E9A0E9"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Первый з</w:t>
            </w:r>
            <w:r w:rsidRPr="00A2696B">
              <w:rPr>
                <w:rFonts w:ascii="Times New Roman" w:hAnsi="Times New Roman" w:cs="Times New Roman"/>
              </w:rPr>
              <w:t xml:space="preserve">аместитель </w:t>
            </w:r>
            <w:r>
              <w:rPr>
                <w:rFonts w:ascii="Times New Roman" w:hAnsi="Times New Roman" w:cs="Times New Roman"/>
              </w:rPr>
              <w:t>генерального директора</w:t>
            </w:r>
          </w:p>
        </w:tc>
      </w:tr>
      <w:tr w:rsidR="003F30DB" w:rsidRPr="00BF231C" w14:paraId="48277EC7" w14:textId="77777777" w:rsidTr="004E23C6">
        <w:tc>
          <w:tcPr>
            <w:tcW w:w="1332" w:type="dxa"/>
            <w:tcBorders>
              <w:top w:val="single" w:sz="6" w:space="0" w:color="auto"/>
              <w:left w:val="double" w:sz="6" w:space="0" w:color="auto"/>
              <w:bottom w:val="double" w:sz="6" w:space="0" w:color="auto"/>
              <w:right w:val="single" w:sz="6" w:space="0" w:color="auto"/>
            </w:tcBorders>
          </w:tcPr>
          <w:p w14:paraId="7F21FD25" w14:textId="31AA6006"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sidRPr="00015F22">
              <w:rPr>
                <w:rFonts w:ascii="Times New Roman" w:eastAsia="Times New Roman" w:hAnsi="Times New Roman" w:cs="Times New Roman"/>
                <w:lang w:eastAsia="ru-RU"/>
              </w:rPr>
              <w:t>2016</w:t>
            </w:r>
          </w:p>
        </w:tc>
        <w:tc>
          <w:tcPr>
            <w:tcW w:w="1260" w:type="dxa"/>
            <w:tcBorders>
              <w:top w:val="single" w:sz="6" w:space="0" w:color="auto"/>
              <w:left w:val="single" w:sz="6" w:space="0" w:color="auto"/>
              <w:bottom w:val="double" w:sz="6" w:space="0" w:color="auto"/>
              <w:right w:val="single" w:sz="6" w:space="0" w:color="auto"/>
            </w:tcBorders>
          </w:tcPr>
          <w:p w14:paraId="55F960B6" w14:textId="5DB3B9B5"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sidRPr="00015F22">
              <w:rPr>
                <w:rFonts w:ascii="Times New Roman" w:eastAsia="Times New Roman" w:hAnsi="Times New Roman" w:cs="Times New Roman"/>
                <w:lang w:eastAsia="ru-RU"/>
              </w:rPr>
              <w:t>наст. время</w:t>
            </w:r>
          </w:p>
        </w:tc>
        <w:tc>
          <w:tcPr>
            <w:tcW w:w="3980" w:type="dxa"/>
            <w:tcBorders>
              <w:top w:val="single" w:sz="6" w:space="0" w:color="auto"/>
              <w:left w:val="single" w:sz="6" w:space="0" w:color="auto"/>
              <w:bottom w:val="double" w:sz="6" w:space="0" w:color="auto"/>
              <w:right w:val="single" w:sz="6" w:space="0" w:color="auto"/>
            </w:tcBorders>
          </w:tcPr>
          <w:p w14:paraId="5B001216" w14:textId="329AB482"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sidRPr="00015F22">
              <w:rPr>
                <w:rFonts w:ascii="Times New Roman" w:eastAsia="Times New Roman" w:hAnsi="Times New Roman" w:cs="Times New Roman"/>
                <w:lang w:eastAsia="ru-RU"/>
              </w:rPr>
              <w:t>ПАО "Группа ЛСР"</w:t>
            </w:r>
          </w:p>
        </w:tc>
        <w:tc>
          <w:tcPr>
            <w:tcW w:w="2680" w:type="dxa"/>
            <w:tcBorders>
              <w:top w:val="single" w:sz="6" w:space="0" w:color="auto"/>
              <w:left w:val="single" w:sz="6" w:space="0" w:color="auto"/>
              <w:bottom w:val="double" w:sz="6" w:space="0" w:color="auto"/>
              <w:right w:val="double" w:sz="6" w:space="0" w:color="auto"/>
            </w:tcBorders>
          </w:tcPr>
          <w:p w14:paraId="2CC2CC61" w14:textId="0134CDF0" w:rsidR="003F30DB" w:rsidRPr="00BF231C" w:rsidRDefault="003F30DB" w:rsidP="004E23C6">
            <w:pPr>
              <w:widowControl w:val="0"/>
              <w:autoSpaceDE w:val="0"/>
              <w:autoSpaceDN w:val="0"/>
              <w:adjustRightInd w:val="0"/>
              <w:spacing w:after="0" w:line="240" w:lineRule="auto"/>
              <w:rPr>
                <w:rFonts w:ascii="Times New Roman" w:eastAsia="Times New Roman" w:hAnsi="Times New Roman" w:cs="Times New Roman"/>
                <w:lang w:eastAsia="ru-RU"/>
              </w:rPr>
            </w:pPr>
            <w:r w:rsidRPr="00015F22">
              <w:rPr>
                <w:rFonts w:ascii="Times New Roman" w:eastAsia="Times New Roman" w:hAnsi="Times New Roman" w:cs="Times New Roman"/>
                <w:lang w:eastAsia="ru-RU"/>
              </w:rPr>
              <w:t>член Совета директоров</w:t>
            </w:r>
          </w:p>
        </w:tc>
      </w:tr>
    </w:tbl>
    <w:p w14:paraId="2E377475"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p>
    <w:p w14:paraId="207B7004"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Доли участия в уставном капитале эмитента/обыкновенных акций не имеет</w:t>
      </w:r>
    </w:p>
    <w:p w14:paraId="3A85162E"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p>
    <w:p w14:paraId="1EB0BC8D"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Доли участия лица в уставном (складочном) капитале (паевом фонде) дочерних и зависимых обществ эмитента</w:t>
      </w:r>
    </w:p>
    <w:p w14:paraId="7D3E3EE4"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долей не имеет</w:t>
      </w:r>
    </w:p>
    <w:p w14:paraId="57FFB094"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BF231C">
        <w:rPr>
          <w:rFonts w:ascii="Times New Roman" w:eastAsia="Times New Roman" w:hAnsi="Times New Roman" w:cs="Times New Roman"/>
          <w:lang w:eastAsia="ru-RU"/>
        </w:rPr>
        <w:br/>
      </w:r>
    </w:p>
    <w:p w14:paraId="0726126F"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Указанных родственных связей нет</w:t>
      </w:r>
    </w:p>
    <w:p w14:paraId="5A9DD8AE"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BF231C">
        <w:rPr>
          <w:rFonts w:ascii="Times New Roman" w:eastAsia="Times New Roman" w:hAnsi="Times New Roman" w:cs="Times New Roman"/>
          <w:lang w:eastAsia="ru-RU"/>
        </w:rPr>
        <w:br/>
      </w:r>
    </w:p>
    <w:p w14:paraId="748E796D"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к указанным видам ответственности не привлекалось</w:t>
      </w:r>
    </w:p>
    <w:p w14:paraId="18D55238"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lang w:eastAsia="ru-RU"/>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BF231C">
        <w:rPr>
          <w:rFonts w:ascii="Times New Roman" w:eastAsia="Times New Roman" w:hAnsi="Times New Roman" w:cs="Times New Roman"/>
          <w:lang w:eastAsia="ru-RU"/>
        </w:rPr>
        <w:br/>
      </w:r>
    </w:p>
    <w:p w14:paraId="4ABFFF7E" w14:textId="77777777" w:rsidR="00326A54" w:rsidRPr="00BF231C" w:rsidRDefault="00326A54" w:rsidP="00326A54">
      <w:pPr>
        <w:widowControl w:val="0"/>
        <w:autoSpaceDE w:val="0"/>
        <w:autoSpaceDN w:val="0"/>
        <w:adjustRightInd w:val="0"/>
        <w:spacing w:after="0" w:line="240" w:lineRule="auto"/>
        <w:rPr>
          <w:rFonts w:ascii="Times New Roman" w:eastAsia="Times New Roman" w:hAnsi="Times New Roman" w:cs="Times New Roman"/>
          <w:lang w:eastAsia="ru-RU"/>
        </w:rPr>
      </w:pPr>
      <w:r w:rsidRPr="00BF231C">
        <w:rPr>
          <w:rFonts w:ascii="Times New Roman" w:eastAsia="Times New Roman" w:hAnsi="Times New Roman" w:cs="Times New Roman"/>
          <w:b/>
          <w:bCs/>
          <w:i/>
          <w:iCs/>
          <w:lang w:eastAsia="ru-RU"/>
        </w:rPr>
        <w:t>Лицо указанных должностей не занимало</w:t>
      </w:r>
    </w:p>
    <w:p w14:paraId="79068D28" w14:textId="77777777" w:rsidR="00326A54" w:rsidRDefault="00326A54" w:rsidP="008E048E">
      <w:pPr>
        <w:pStyle w:val="ConsNormal"/>
        <w:ind w:right="0" w:firstLine="540"/>
        <w:rPr>
          <w:rFonts w:ascii="Times New Roman" w:hAnsi="Times New Roman" w:cs="Times New Roman"/>
          <w:b/>
          <w:sz w:val="22"/>
          <w:szCs w:val="22"/>
          <w:lang w:val="ru-RU"/>
        </w:rPr>
      </w:pPr>
    </w:p>
    <w:p w14:paraId="2B86463E" w14:textId="77777777" w:rsidR="0018737C" w:rsidRPr="005B034E" w:rsidRDefault="0018737C" w:rsidP="008E048E">
      <w:pPr>
        <w:pStyle w:val="ConsNormal"/>
        <w:ind w:right="0" w:firstLine="540"/>
        <w:rPr>
          <w:rFonts w:ascii="Times New Roman" w:hAnsi="Times New Roman" w:cs="Times New Roman"/>
          <w:b/>
          <w:sz w:val="22"/>
          <w:szCs w:val="22"/>
          <w:lang w:val="ru-RU"/>
        </w:rPr>
      </w:pPr>
    </w:p>
    <w:p w14:paraId="3DE3D71C"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5" w:name="_Toc455738159"/>
      <w:r w:rsidRPr="005B034E">
        <w:rPr>
          <w:rFonts w:ascii="Times New Roman" w:hAnsi="Times New Roman" w:cs="Times New Roman"/>
          <w:b/>
        </w:rPr>
        <w:t>5.3. Сведения о размере вознаграждения, льгот и (или) компенсации расходов по каждому органу управления эмитента</w:t>
      </w:r>
      <w:bookmarkEnd w:id="55"/>
    </w:p>
    <w:p w14:paraId="21F474E0"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p>
    <w:p w14:paraId="1154C878" w14:textId="503FDB4C" w:rsidR="00B87487"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3CCCC209" w14:textId="77777777" w:rsidR="0018737C" w:rsidRPr="005B034E" w:rsidRDefault="0018737C" w:rsidP="0018737C">
      <w:pPr>
        <w:autoSpaceDE w:val="0"/>
        <w:autoSpaceDN w:val="0"/>
        <w:adjustRightInd w:val="0"/>
        <w:spacing w:after="0" w:line="240" w:lineRule="auto"/>
        <w:ind w:firstLine="540"/>
        <w:jc w:val="both"/>
        <w:rPr>
          <w:rFonts w:ascii="Times New Roman" w:hAnsi="Times New Roman" w:cs="Times New Roman"/>
        </w:rPr>
      </w:pPr>
    </w:p>
    <w:p w14:paraId="7C9B5B43"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6" w:name="_Toc455738160"/>
      <w:r w:rsidRPr="005B034E">
        <w:rPr>
          <w:rFonts w:ascii="Times New Roman" w:hAnsi="Times New Roman" w:cs="Times New Roman"/>
          <w:b/>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56"/>
    </w:p>
    <w:p w14:paraId="224085AA"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p>
    <w:p w14:paraId="20548D4C"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10654D63" w14:textId="77777777" w:rsidR="00280BAB" w:rsidRPr="005B034E" w:rsidRDefault="00280BAB" w:rsidP="004A7AD7">
      <w:pPr>
        <w:autoSpaceDE w:val="0"/>
        <w:autoSpaceDN w:val="0"/>
        <w:adjustRightInd w:val="0"/>
        <w:spacing w:after="0" w:line="240" w:lineRule="auto"/>
        <w:ind w:firstLine="540"/>
        <w:jc w:val="both"/>
        <w:outlineLvl w:val="3"/>
        <w:rPr>
          <w:rFonts w:ascii="Times New Roman" w:hAnsi="Times New Roman" w:cs="Times New Roman"/>
          <w:b/>
        </w:rPr>
      </w:pPr>
    </w:p>
    <w:p w14:paraId="1956848B"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7" w:name="_Toc455738161"/>
      <w:r w:rsidRPr="005B034E">
        <w:rPr>
          <w:rFonts w:ascii="Times New Roman" w:hAnsi="Times New Roman" w:cs="Times New Roman"/>
          <w:b/>
        </w:rPr>
        <w:t>5.5. Информация о лицах, входящих в состав органов контроля за финансово-хозяйственной деятельностью эмитента</w:t>
      </w:r>
      <w:bookmarkEnd w:id="57"/>
    </w:p>
    <w:p w14:paraId="66BD5B79"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p>
    <w:p w14:paraId="096B1A03"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1F01398E" w14:textId="77777777" w:rsidR="001006DC" w:rsidRPr="00B6068B" w:rsidRDefault="001006DC" w:rsidP="00A37108">
      <w:pPr>
        <w:autoSpaceDE w:val="0"/>
        <w:autoSpaceDN w:val="0"/>
        <w:adjustRightInd w:val="0"/>
        <w:spacing w:after="0" w:line="240" w:lineRule="auto"/>
        <w:ind w:firstLine="540"/>
        <w:jc w:val="both"/>
        <w:outlineLvl w:val="2"/>
        <w:rPr>
          <w:rFonts w:ascii="Times New Roman" w:hAnsi="Times New Roman"/>
          <w:b/>
        </w:rPr>
      </w:pPr>
    </w:p>
    <w:p w14:paraId="6C7AB543" w14:textId="77777777" w:rsidR="00B87487" w:rsidRPr="00B6068B"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8" w:name="_Toc455738162"/>
      <w:r w:rsidRPr="00B6068B">
        <w:rPr>
          <w:rFonts w:ascii="Times New Roman" w:hAnsi="Times New Roman" w:cs="Times New Roman"/>
          <w:b/>
        </w:rPr>
        <w:t>5.6. Сведения о размере вознаграждения и (или) компенсации расходов по органу контроля за финансово-хозяйственной деятельностью эмитента</w:t>
      </w:r>
      <w:bookmarkEnd w:id="58"/>
    </w:p>
    <w:p w14:paraId="6CD18B87"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p>
    <w:p w14:paraId="3DE29ADA"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7067EF17" w14:textId="77777777" w:rsidR="00210ED3" w:rsidRPr="005B034E" w:rsidRDefault="00210ED3" w:rsidP="006F049E">
      <w:pPr>
        <w:autoSpaceDE w:val="0"/>
        <w:autoSpaceDN w:val="0"/>
        <w:adjustRightInd w:val="0"/>
        <w:spacing w:after="0" w:line="240" w:lineRule="auto"/>
        <w:ind w:firstLine="540"/>
        <w:jc w:val="both"/>
        <w:outlineLvl w:val="2"/>
        <w:rPr>
          <w:rFonts w:ascii="Times New Roman" w:hAnsi="Times New Roman" w:cs="Times New Roman"/>
          <w:b/>
        </w:rPr>
      </w:pPr>
    </w:p>
    <w:p w14:paraId="2E717825"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9" w:name="_Toc455738163"/>
      <w:r w:rsidRPr="005B034E">
        <w:rPr>
          <w:rFonts w:ascii="Times New Roman" w:hAnsi="Times New Roman" w:cs="Times New Roman"/>
          <w:b/>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59"/>
    </w:p>
    <w:p w14:paraId="395B6ABF"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p>
    <w:p w14:paraId="031AFB28"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56D8FA4F" w14:textId="77777777" w:rsidR="0071165A" w:rsidRPr="005B034E" w:rsidRDefault="0071165A" w:rsidP="006F049E">
      <w:pPr>
        <w:autoSpaceDE w:val="0"/>
        <w:autoSpaceDN w:val="0"/>
        <w:adjustRightInd w:val="0"/>
        <w:spacing w:after="0" w:line="240" w:lineRule="auto"/>
        <w:ind w:firstLine="540"/>
        <w:jc w:val="both"/>
        <w:outlineLvl w:val="2"/>
        <w:rPr>
          <w:rFonts w:ascii="Times New Roman" w:hAnsi="Times New Roman" w:cs="Times New Roman"/>
          <w:b/>
        </w:rPr>
      </w:pPr>
    </w:p>
    <w:p w14:paraId="5DCA6C80"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60" w:name="_Toc455738164"/>
      <w:r w:rsidRPr="005B034E">
        <w:rPr>
          <w:rFonts w:ascii="Times New Roman" w:hAnsi="Times New Roman" w:cs="Times New Roman"/>
          <w:b/>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60"/>
    </w:p>
    <w:p w14:paraId="3D21D1DF"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p>
    <w:p w14:paraId="557D3586"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0D3D61A8" w14:textId="77777777" w:rsidR="00415E7F" w:rsidRPr="005B034E" w:rsidRDefault="00415E7F" w:rsidP="00B87487">
      <w:pPr>
        <w:autoSpaceDE w:val="0"/>
        <w:autoSpaceDN w:val="0"/>
        <w:adjustRightInd w:val="0"/>
        <w:spacing w:after="0" w:line="240" w:lineRule="auto"/>
        <w:jc w:val="both"/>
        <w:rPr>
          <w:rFonts w:ascii="Times New Roman" w:hAnsi="Times New Roman" w:cs="Times New Roman"/>
        </w:rPr>
      </w:pPr>
      <w:r w:rsidRPr="005B034E">
        <w:rPr>
          <w:rFonts w:ascii="Times New Roman" w:hAnsi="Times New Roman" w:cs="Times New Roman"/>
        </w:rPr>
        <w:br w:type="page"/>
      </w:r>
    </w:p>
    <w:p w14:paraId="06D81F16"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2C2D332F" w14:textId="77777777" w:rsidR="00B87487" w:rsidRPr="005B034E" w:rsidRDefault="00B87487" w:rsidP="00B87487">
      <w:pPr>
        <w:autoSpaceDE w:val="0"/>
        <w:autoSpaceDN w:val="0"/>
        <w:adjustRightInd w:val="0"/>
        <w:spacing w:after="0" w:line="240" w:lineRule="auto"/>
        <w:ind w:firstLine="540"/>
        <w:jc w:val="both"/>
        <w:outlineLvl w:val="1"/>
        <w:rPr>
          <w:rFonts w:ascii="Times New Roman" w:hAnsi="Times New Roman" w:cs="Times New Roman"/>
          <w:b/>
        </w:rPr>
      </w:pPr>
      <w:bookmarkStart w:id="61" w:name="_Toc455738165"/>
      <w:r w:rsidRPr="005B034E">
        <w:rPr>
          <w:rFonts w:ascii="Times New Roman" w:hAnsi="Times New Roman" w:cs="Times New Roman"/>
          <w:b/>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61"/>
    </w:p>
    <w:p w14:paraId="5D1161A6" w14:textId="77777777" w:rsidR="00B87487" w:rsidRPr="005B034E" w:rsidRDefault="00B87487" w:rsidP="006F3D9C">
      <w:pPr>
        <w:autoSpaceDE w:val="0"/>
        <w:autoSpaceDN w:val="0"/>
        <w:adjustRightInd w:val="0"/>
        <w:spacing w:after="0" w:line="240" w:lineRule="auto"/>
        <w:ind w:firstLine="540"/>
        <w:jc w:val="both"/>
        <w:outlineLvl w:val="1"/>
        <w:rPr>
          <w:rFonts w:ascii="Times New Roman" w:hAnsi="Times New Roman" w:cs="Times New Roman"/>
          <w:b/>
        </w:rPr>
      </w:pPr>
    </w:p>
    <w:p w14:paraId="7EDBF365"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62" w:name="_Toc455738166"/>
      <w:r w:rsidRPr="005B034E">
        <w:rPr>
          <w:rFonts w:ascii="Times New Roman" w:hAnsi="Times New Roman" w:cs="Times New Roman"/>
          <w:b/>
        </w:rPr>
        <w:t>6.1. Сведения об общем количестве акционеров (участников) эмитента</w:t>
      </w:r>
      <w:bookmarkEnd w:id="62"/>
    </w:p>
    <w:p w14:paraId="69DA3B64" w14:textId="77777777" w:rsidR="00415E7F" w:rsidRPr="0018737C" w:rsidRDefault="00415E7F" w:rsidP="0018737C">
      <w:pPr>
        <w:autoSpaceDE w:val="0"/>
        <w:autoSpaceDN w:val="0"/>
        <w:adjustRightInd w:val="0"/>
        <w:spacing w:after="0" w:line="240" w:lineRule="auto"/>
        <w:ind w:firstLine="539"/>
        <w:jc w:val="both"/>
        <w:rPr>
          <w:rFonts w:ascii="Times New Roman" w:hAnsi="Times New Roman" w:cs="Times New Roman"/>
          <w:b/>
          <w:i/>
        </w:rPr>
      </w:pPr>
    </w:p>
    <w:p w14:paraId="3DF832AF" w14:textId="6F8126C2" w:rsidR="0018737C" w:rsidRPr="0018737C" w:rsidRDefault="0018737C" w:rsidP="0018737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18737C">
        <w:rPr>
          <w:rFonts w:ascii="Times New Roman" w:eastAsia="Times New Roman" w:hAnsi="Times New Roman" w:cs="Times New Roman"/>
          <w:lang w:eastAsia="ru-RU"/>
        </w:rPr>
        <w:t xml:space="preserve">Общее количество лиц с ненулевыми остатками на лицевых счетах, зарегистрированных в реестре акционеров эмитента на дату </w:t>
      </w:r>
      <w:r w:rsidR="00070DE0" w:rsidRPr="00070DE0">
        <w:rPr>
          <w:rFonts w:ascii="Times New Roman" w:eastAsia="Times New Roman" w:hAnsi="Times New Roman" w:cs="Times New Roman"/>
          <w:lang w:eastAsia="ru-RU"/>
        </w:rPr>
        <w:t>утверждения проспекта ценных бумаг</w:t>
      </w:r>
      <w:r w:rsidRPr="0018737C">
        <w:rPr>
          <w:rFonts w:ascii="Times New Roman" w:eastAsia="Times New Roman" w:hAnsi="Times New Roman" w:cs="Times New Roman"/>
          <w:lang w:eastAsia="ru-RU"/>
        </w:rPr>
        <w:t>:</w:t>
      </w:r>
      <w:r w:rsidRPr="0018737C">
        <w:rPr>
          <w:rFonts w:ascii="Times New Roman" w:eastAsia="Times New Roman" w:hAnsi="Times New Roman" w:cs="Times New Roman"/>
          <w:b/>
          <w:bCs/>
          <w:i/>
          <w:iCs/>
          <w:lang w:eastAsia="ru-RU"/>
        </w:rPr>
        <w:t xml:space="preserve"> </w:t>
      </w:r>
      <w:r w:rsidR="00070DE0">
        <w:rPr>
          <w:rFonts w:ascii="Times New Roman" w:eastAsia="Times New Roman" w:hAnsi="Times New Roman" w:cs="Times New Roman"/>
          <w:b/>
          <w:bCs/>
          <w:i/>
          <w:iCs/>
          <w:lang w:eastAsia="ru-RU"/>
        </w:rPr>
        <w:t>10</w:t>
      </w:r>
    </w:p>
    <w:p w14:paraId="75BD431B" w14:textId="77777777" w:rsidR="0018737C" w:rsidRPr="0018737C" w:rsidRDefault="0018737C" w:rsidP="0018737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18737C">
        <w:rPr>
          <w:rFonts w:ascii="Times New Roman" w:eastAsia="Times New Roman" w:hAnsi="Times New Roman" w:cs="Times New Roman"/>
          <w:lang w:eastAsia="ru-RU"/>
        </w:rPr>
        <w:t>Общее количество номинальных держателей акций эмитента:</w:t>
      </w:r>
      <w:r w:rsidRPr="0018737C">
        <w:rPr>
          <w:rFonts w:ascii="Times New Roman" w:eastAsia="Times New Roman" w:hAnsi="Times New Roman" w:cs="Times New Roman"/>
          <w:b/>
          <w:bCs/>
          <w:i/>
          <w:iCs/>
          <w:lang w:eastAsia="ru-RU"/>
        </w:rPr>
        <w:t xml:space="preserve"> 1</w:t>
      </w:r>
    </w:p>
    <w:p w14:paraId="78C45359" w14:textId="77777777" w:rsidR="0018737C" w:rsidRPr="0018737C" w:rsidRDefault="0018737C" w:rsidP="0018737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p>
    <w:p w14:paraId="1EBE76CB" w14:textId="77777777" w:rsidR="0018737C" w:rsidRPr="0018737C" w:rsidRDefault="0018737C" w:rsidP="0018737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18737C">
        <w:rPr>
          <w:rFonts w:ascii="Times New Roman" w:eastAsia="Times New Roman" w:hAnsi="Times New Roman" w:cs="Times New Roman"/>
          <w:lang w:eastAsia="ru-RU"/>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18737C">
        <w:rPr>
          <w:rFonts w:ascii="Times New Roman" w:eastAsia="Times New Roman" w:hAnsi="Times New Roman" w:cs="Times New Roman"/>
          <w:b/>
          <w:bCs/>
          <w:i/>
          <w:iCs/>
          <w:lang w:eastAsia="ru-RU"/>
        </w:rPr>
        <w:t xml:space="preserve"> 2 723</w:t>
      </w:r>
    </w:p>
    <w:p w14:paraId="0BE00E29" w14:textId="77777777" w:rsidR="0018737C" w:rsidRPr="0018737C" w:rsidRDefault="0018737C" w:rsidP="0018737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18737C">
        <w:rPr>
          <w:rFonts w:ascii="Times New Roman" w:eastAsia="Times New Roman" w:hAnsi="Times New Roman" w:cs="Times New Roman"/>
          <w:lang w:eastAsia="ru-RU"/>
        </w:rP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18737C">
        <w:rPr>
          <w:rFonts w:ascii="Times New Roman" w:eastAsia="Times New Roman" w:hAnsi="Times New Roman" w:cs="Times New Roman"/>
          <w:b/>
          <w:bCs/>
          <w:i/>
          <w:iCs/>
          <w:lang w:eastAsia="ru-RU"/>
        </w:rPr>
        <w:t xml:space="preserve"> 17.02.2016</w:t>
      </w:r>
    </w:p>
    <w:p w14:paraId="2D8BE827" w14:textId="77777777" w:rsidR="0018737C" w:rsidRPr="0018737C" w:rsidRDefault="0018737C" w:rsidP="0018737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18737C">
        <w:rPr>
          <w:rFonts w:ascii="Times New Roman" w:eastAsia="Times New Roman" w:hAnsi="Times New Roman" w:cs="Times New Roman"/>
          <w:lang w:eastAsia="ru-RU"/>
        </w:rPr>
        <w:t>Владельцы обыкновенных акций эмитента, которые подлежали включению в такой список:</w:t>
      </w:r>
      <w:r w:rsidRPr="0018737C">
        <w:rPr>
          <w:rFonts w:ascii="Times New Roman" w:eastAsia="Times New Roman" w:hAnsi="Times New Roman" w:cs="Times New Roman"/>
          <w:b/>
          <w:bCs/>
          <w:i/>
          <w:iCs/>
          <w:lang w:eastAsia="ru-RU"/>
        </w:rPr>
        <w:t xml:space="preserve"> 2 723</w:t>
      </w:r>
    </w:p>
    <w:p w14:paraId="6B55EEEA" w14:textId="48B8CDCC" w:rsidR="0018737C" w:rsidRPr="0018737C" w:rsidRDefault="0018737C" w:rsidP="0018737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18737C">
        <w:rPr>
          <w:rFonts w:ascii="Times New Roman" w:eastAsia="Times New Roman" w:hAnsi="Times New Roman" w:cs="Times New Roman"/>
          <w:lang w:eastAsia="ru-RU"/>
        </w:rPr>
        <w:t xml:space="preserve">Информация о количестве собственных акций, находящихся на балансе эмитента на дату </w:t>
      </w:r>
      <w:r w:rsidR="00AD06BF">
        <w:rPr>
          <w:rFonts w:ascii="Times New Roman" w:eastAsia="Times New Roman" w:hAnsi="Times New Roman" w:cs="Times New Roman"/>
          <w:lang w:eastAsia="ru-RU"/>
        </w:rPr>
        <w:t>утверждения проспекта ценных бумаг</w:t>
      </w:r>
    </w:p>
    <w:p w14:paraId="5ABB838A" w14:textId="77777777" w:rsidR="0018737C" w:rsidRPr="0018737C" w:rsidRDefault="0018737C" w:rsidP="0018737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18737C">
        <w:rPr>
          <w:rFonts w:ascii="Times New Roman" w:eastAsia="Times New Roman" w:hAnsi="Times New Roman" w:cs="Times New Roman"/>
          <w:b/>
          <w:bCs/>
          <w:i/>
          <w:iCs/>
          <w:lang w:eastAsia="ru-RU"/>
        </w:rPr>
        <w:t>Собственных акций, находящихся на балансе эмитента нет</w:t>
      </w:r>
    </w:p>
    <w:p w14:paraId="66B21AA0" w14:textId="77777777" w:rsidR="0018737C" w:rsidRPr="0018737C" w:rsidRDefault="0018737C" w:rsidP="0018737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18737C">
        <w:rPr>
          <w:rFonts w:ascii="Times New Roman" w:eastAsia="Times New Roman" w:hAnsi="Times New Roman" w:cs="Times New Roman"/>
          <w:lang w:eastAsia="ru-RU"/>
        </w:rPr>
        <w:t>Информация о количестве акций эмитента, принадлежащих подконтрольным ему организациям</w:t>
      </w:r>
    </w:p>
    <w:p w14:paraId="59B44FA1" w14:textId="77777777" w:rsidR="0018737C" w:rsidRPr="0018737C" w:rsidRDefault="0018737C" w:rsidP="0018737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18737C">
        <w:rPr>
          <w:rFonts w:ascii="Times New Roman" w:eastAsia="Times New Roman" w:hAnsi="Times New Roman" w:cs="Times New Roman"/>
          <w:lang w:eastAsia="ru-RU"/>
        </w:rPr>
        <w:t>Категория акций:</w:t>
      </w:r>
      <w:r w:rsidRPr="0018737C">
        <w:rPr>
          <w:rFonts w:ascii="Times New Roman" w:eastAsia="Times New Roman" w:hAnsi="Times New Roman" w:cs="Times New Roman"/>
          <w:b/>
          <w:bCs/>
          <w:i/>
          <w:iCs/>
          <w:lang w:eastAsia="ru-RU"/>
        </w:rPr>
        <w:t xml:space="preserve"> обыкновенные</w:t>
      </w:r>
    </w:p>
    <w:p w14:paraId="755FB5B7" w14:textId="67620EEA" w:rsidR="0018737C" w:rsidRPr="0018737C" w:rsidRDefault="0018737C" w:rsidP="0018737C">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18737C">
        <w:rPr>
          <w:rFonts w:ascii="Times New Roman" w:eastAsia="Times New Roman" w:hAnsi="Times New Roman" w:cs="Times New Roman"/>
          <w:lang w:eastAsia="ru-RU"/>
        </w:rPr>
        <w:t>Количество акций эмитента, принадлежащих подконтрольным ему организациям:</w:t>
      </w:r>
      <w:r w:rsidRPr="0018737C">
        <w:rPr>
          <w:rFonts w:ascii="Times New Roman" w:eastAsia="Times New Roman" w:hAnsi="Times New Roman" w:cs="Times New Roman"/>
          <w:b/>
          <w:bCs/>
          <w:i/>
          <w:iCs/>
          <w:lang w:eastAsia="ru-RU"/>
        </w:rPr>
        <w:t xml:space="preserve"> </w:t>
      </w:r>
      <w:r w:rsidR="006215F7">
        <w:rPr>
          <w:rFonts w:ascii="Times New Roman" w:eastAsia="Times New Roman" w:hAnsi="Times New Roman" w:cs="Times New Roman"/>
          <w:b/>
          <w:bCs/>
          <w:i/>
          <w:iCs/>
          <w:lang w:eastAsia="ru-RU"/>
        </w:rPr>
        <w:t>945</w:t>
      </w:r>
      <w:r w:rsidRPr="0018737C">
        <w:rPr>
          <w:rFonts w:ascii="Times New Roman" w:eastAsia="Times New Roman" w:hAnsi="Times New Roman" w:cs="Times New Roman"/>
          <w:b/>
          <w:bCs/>
          <w:i/>
          <w:iCs/>
          <w:lang w:eastAsia="ru-RU"/>
        </w:rPr>
        <w:t xml:space="preserve"> </w:t>
      </w:r>
      <w:r w:rsidR="006215F7">
        <w:rPr>
          <w:rFonts w:ascii="Times New Roman" w:eastAsia="Times New Roman" w:hAnsi="Times New Roman" w:cs="Times New Roman"/>
          <w:b/>
          <w:bCs/>
          <w:i/>
          <w:iCs/>
          <w:lang w:eastAsia="ru-RU"/>
        </w:rPr>
        <w:t>805</w:t>
      </w:r>
    </w:p>
    <w:p w14:paraId="1E159B6C" w14:textId="77777777" w:rsidR="0018737C" w:rsidRPr="0018737C" w:rsidRDefault="0018737C" w:rsidP="0018737C">
      <w:pPr>
        <w:autoSpaceDE w:val="0"/>
        <w:autoSpaceDN w:val="0"/>
        <w:adjustRightInd w:val="0"/>
        <w:spacing w:after="0" w:line="240" w:lineRule="auto"/>
        <w:ind w:firstLine="539"/>
        <w:jc w:val="both"/>
        <w:rPr>
          <w:rFonts w:ascii="Times New Roman" w:hAnsi="Times New Roman" w:cs="Times New Roman"/>
          <w:b/>
          <w:i/>
        </w:rPr>
      </w:pPr>
    </w:p>
    <w:p w14:paraId="74254D2E"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63" w:name="_Toc455738167"/>
      <w:r w:rsidRPr="005B034E">
        <w:rPr>
          <w:rFonts w:ascii="Times New Roman" w:hAnsi="Times New Roman" w:cs="Times New Roman"/>
          <w:b/>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63"/>
    </w:p>
    <w:p w14:paraId="3F7B3A89"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p>
    <w:p w14:paraId="75815FF9"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27B3103B" w14:textId="77777777" w:rsidR="00505231" w:rsidRPr="005B034E" w:rsidRDefault="00505231" w:rsidP="00B87487">
      <w:pPr>
        <w:autoSpaceDE w:val="0"/>
        <w:autoSpaceDN w:val="0"/>
        <w:adjustRightInd w:val="0"/>
        <w:spacing w:after="0" w:line="240" w:lineRule="auto"/>
        <w:ind w:firstLine="540"/>
        <w:jc w:val="both"/>
        <w:rPr>
          <w:rFonts w:ascii="Times New Roman" w:hAnsi="Times New Roman" w:cs="Times New Roman"/>
          <w:b/>
          <w:i/>
        </w:rPr>
      </w:pPr>
    </w:p>
    <w:p w14:paraId="1B826507"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64" w:name="_Toc455738168"/>
      <w:r w:rsidRPr="005B034E">
        <w:rPr>
          <w:rFonts w:ascii="Times New Roman" w:hAnsi="Times New Roman" w:cs="Times New Roman"/>
          <w:b/>
        </w:rPr>
        <w:t>6.3. Сведения о доле участия государства или муниципального образования в уставном капитале эмитента, наличии специального права (</w:t>
      </w:r>
      <w:r w:rsidR="003011A1" w:rsidRPr="005B034E">
        <w:rPr>
          <w:rFonts w:ascii="Times New Roman" w:hAnsi="Times New Roman" w:cs="Times New Roman"/>
          <w:b/>
        </w:rPr>
        <w:t>«</w:t>
      </w:r>
      <w:r w:rsidRPr="005B034E">
        <w:rPr>
          <w:rFonts w:ascii="Times New Roman" w:hAnsi="Times New Roman" w:cs="Times New Roman"/>
          <w:b/>
        </w:rPr>
        <w:t>золотой акции</w:t>
      </w:r>
      <w:r w:rsidR="003011A1" w:rsidRPr="005B034E">
        <w:rPr>
          <w:rFonts w:ascii="Times New Roman" w:hAnsi="Times New Roman" w:cs="Times New Roman"/>
          <w:b/>
        </w:rPr>
        <w:t>»</w:t>
      </w:r>
      <w:r w:rsidRPr="005B034E">
        <w:rPr>
          <w:rFonts w:ascii="Times New Roman" w:hAnsi="Times New Roman" w:cs="Times New Roman"/>
          <w:b/>
        </w:rPr>
        <w:t>)</w:t>
      </w:r>
      <w:bookmarkEnd w:id="64"/>
    </w:p>
    <w:p w14:paraId="7F4BDB39"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p>
    <w:p w14:paraId="1C261F02"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6F81BBBF"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5F0C7B42"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65" w:name="_Toc455738169"/>
      <w:r w:rsidRPr="005B034E">
        <w:rPr>
          <w:rFonts w:ascii="Times New Roman" w:hAnsi="Times New Roman" w:cs="Times New Roman"/>
          <w:b/>
        </w:rPr>
        <w:t>6.4. Сведения об ограничениях на участие в уставном капитале эмитента</w:t>
      </w:r>
      <w:bookmarkEnd w:id="65"/>
    </w:p>
    <w:p w14:paraId="7D804898"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p>
    <w:p w14:paraId="3D6DEA40"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6CCFC5D7"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79E5B274"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66" w:name="_Toc455738170"/>
      <w:r w:rsidRPr="005B034E">
        <w:rPr>
          <w:rFonts w:ascii="Times New Roman" w:hAnsi="Times New Roman" w:cs="Times New Roman"/>
          <w:b/>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66"/>
    </w:p>
    <w:p w14:paraId="3CC07CD5"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p>
    <w:p w14:paraId="3F81BA37"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2032FC1E" w14:textId="77777777" w:rsidR="007E200C" w:rsidRPr="005B034E" w:rsidRDefault="007E200C" w:rsidP="00B87487">
      <w:pPr>
        <w:autoSpaceDE w:val="0"/>
        <w:autoSpaceDN w:val="0"/>
        <w:adjustRightInd w:val="0"/>
        <w:spacing w:after="0" w:line="240" w:lineRule="auto"/>
        <w:jc w:val="both"/>
        <w:rPr>
          <w:rFonts w:ascii="Times New Roman" w:hAnsi="Times New Roman" w:cs="Times New Roman"/>
        </w:rPr>
      </w:pPr>
    </w:p>
    <w:p w14:paraId="5EFEC5DE"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67" w:name="_Toc455738171"/>
      <w:r w:rsidRPr="005B034E">
        <w:rPr>
          <w:rFonts w:ascii="Times New Roman" w:hAnsi="Times New Roman" w:cs="Times New Roman"/>
          <w:b/>
        </w:rPr>
        <w:t>6.6. Сведения о совершенных эмитентом сделках, в совершении которых имелась заинтересованность</w:t>
      </w:r>
      <w:bookmarkEnd w:id="67"/>
    </w:p>
    <w:p w14:paraId="6ED1AAB7"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p>
    <w:p w14:paraId="7C8F2D68"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7BF10F23"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69DEA21B"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68" w:name="_Toc455738172"/>
      <w:r w:rsidRPr="005B034E">
        <w:rPr>
          <w:rFonts w:ascii="Times New Roman" w:hAnsi="Times New Roman" w:cs="Times New Roman"/>
          <w:b/>
        </w:rPr>
        <w:t>6.7. Сведения о размере дебиторской задолженности</w:t>
      </w:r>
      <w:bookmarkEnd w:id="68"/>
    </w:p>
    <w:p w14:paraId="1BCDE372"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p>
    <w:p w14:paraId="449B5F36" w14:textId="77777777" w:rsidR="0018737C" w:rsidRDefault="0018737C" w:rsidP="0018737C">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1EF9B1A4" w14:textId="77777777" w:rsidR="00B830D2" w:rsidRPr="005B034E" w:rsidRDefault="00B830D2" w:rsidP="00B87487">
      <w:pPr>
        <w:autoSpaceDE w:val="0"/>
        <w:autoSpaceDN w:val="0"/>
        <w:adjustRightInd w:val="0"/>
        <w:spacing w:after="0" w:line="240" w:lineRule="auto"/>
        <w:jc w:val="both"/>
        <w:rPr>
          <w:rFonts w:ascii="Times New Roman" w:hAnsi="Times New Roman" w:cs="Times New Roman"/>
        </w:rPr>
      </w:pPr>
      <w:r w:rsidRPr="005B034E">
        <w:rPr>
          <w:rFonts w:ascii="Times New Roman" w:hAnsi="Times New Roman" w:cs="Times New Roman"/>
        </w:rPr>
        <w:br w:type="page"/>
      </w:r>
    </w:p>
    <w:p w14:paraId="6C20A908"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3C018A8C" w14:textId="77777777" w:rsidR="00B87487" w:rsidRPr="005B034E" w:rsidRDefault="00B87487" w:rsidP="00B87487">
      <w:pPr>
        <w:autoSpaceDE w:val="0"/>
        <w:autoSpaceDN w:val="0"/>
        <w:adjustRightInd w:val="0"/>
        <w:spacing w:after="0" w:line="240" w:lineRule="auto"/>
        <w:ind w:firstLine="540"/>
        <w:jc w:val="both"/>
        <w:outlineLvl w:val="1"/>
        <w:rPr>
          <w:rFonts w:ascii="Times New Roman" w:hAnsi="Times New Roman" w:cs="Times New Roman"/>
          <w:b/>
        </w:rPr>
      </w:pPr>
      <w:bookmarkStart w:id="69" w:name="_Toc455738173"/>
      <w:r w:rsidRPr="005B034E">
        <w:rPr>
          <w:rFonts w:ascii="Times New Roman" w:hAnsi="Times New Roman" w:cs="Times New Roman"/>
          <w:b/>
        </w:rPr>
        <w:t>Раздел VII. Бухгалтерская (финансовая) отчетность эмитента и иная финансовая информация</w:t>
      </w:r>
      <w:bookmarkEnd w:id="69"/>
    </w:p>
    <w:p w14:paraId="222CF367"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20317D3E" w14:textId="77777777" w:rsidR="005220A7" w:rsidRDefault="005220A7" w:rsidP="005220A7">
      <w:pPr>
        <w:autoSpaceDE w:val="0"/>
        <w:autoSpaceDN w:val="0"/>
        <w:adjustRightInd w:val="0"/>
        <w:spacing w:after="0" w:line="240" w:lineRule="auto"/>
        <w:ind w:firstLine="540"/>
        <w:jc w:val="both"/>
        <w:outlineLvl w:val="2"/>
        <w:rPr>
          <w:rFonts w:ascii="Times New Roman" w:hAnsi="Times New Roman" w:cs="Times New Roman"/>
          <w:b/>
        </w:rPr>
      </w:pPr>
      <w:bookmarkStart w:id="70" w:name="_Toc455738174"/>
      <w:r w:rsidRPr="005B034E">
        <w:rPr>
          <w:rFonts w:ascii="Times New Roman" w:hAnsi="Times New Roman" w:cs="Times New Roman"/>
          <w:b/>
        </w:rPr>
        <w:t>7.1. Годовая бухгалтерская (финансовая) отчетность эмитента</w:t>
      </w:r>
      <w:bookmarkEnd w:id="70"/>
    </w:p>
    <w:p w14:paraId="259E8858" w14:textId="77777777" w:rsidR="005220A7" w:rsidRPr="005B034E" w:rsidRDefault="005220A7" w:rsidP="005220A7">
      <w:pPr>
        <w:autoSpaceDE w:val="0"/>
        <w:autoSpaceDN w:val="0"/>
        <w:adjustRightInd w:val="0"/>
        <w:spacing w:after="0" w:line="240" w:lineRule="auto"/>
        <w:ind w:firstLine="540"/>
        <w:jc w:val="both"/>
        <w:outlineLvl w:val="2"/>
        <w:rPr>
          <w:rFonts w:ascii="Times New Roman" w:hAnsi="Times New Roman" w:cs="Times New Roman"/>
          <w:b/>
        </w:rPr>
      </w:pPr>
    </w:p>
    <w:p w14:paraId="4DE1631F" w14:textId="77670B48"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Состав</w:t>
      </w:r>
      <w:r w:rsidRPr="005B034E">
        <w:rPr>
          <w:rFonts w:ascii="Times New Roman" w:hAnsi="Times New Roman" w:cs="Times New Roman"/>
        </w:rPr>
        <w:t xml:space="preserve"> годовой бухгалтерской (финансовой) отчетности эмитента, прилагаемой к проспекту ценных бумаг:</w:t>
      </w:r>
    </w:p>
    <w:p w14:paraId="5AA47D38"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bookmarkStart w:id="71" w:name="Par986"/>
      <w:bookmarkEnd w:id="71"/>
      <w:r w:rsidRPr="005B034E">
        <w:rPr>
          <w:rFonts w:ascii="Times New Roman" w:hAnsi="Times New Roman" w:cs="Times New Roman"/>
        </w:rPr>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14:paraId="77ADC4E6" w14:textId="77777777" w:rsidR="005220A7" w:rsidRPr="005B034E" w:rsidRDefault="005220A7" w:rsidP="005220A7">
      <w:pPr>
        <w:pStyle w:val="em-"/>
        <w:ind w:firstLine="540"/>
        <w:rPr>
          <w:bCs/>
          <w:i/>
          <w:iCs/>
          <w:szCs w:val="16"/>
        </w:rPr>
      </w:pPr>
      <w:r w:rsidRPr="005B034E">
        <w:rPr>
          <w:bCs/>
          <w:i/>
          <w:iCs/>
          <w:szCs w:val="16"/>
        </w:rPr>
        <w:t>Состав приложенной к настоящему Проспекту ценных бумаг годовой бухгалтерской отчетности Эмитента, составленной в соответствии с требованиями законодательства Российской Федерации, с приложенными аудиторскими заключениями в отношении указанной бухгалтерской отчетности (Приложение № 1):</w:t>
      </w:r>
    </w:p>
    <w:p w14:paraId="60679D5E" w14:textId="77777777" w:rsidR="005220A7" w:rsidRPr="005B034E" w:rsidRDefault="005220A7" w:rsidP="005220A7">
      <w:pPr>
        <w:pStyle w:val="em-"/>
        <w:ind w:firstLine="540"/>
        <w:rPr>
          <w:bCs/>
          <w:i/>
          <w:iCs/>
          <w:szCs w:val="16"/>
        </w:rPr>
      </w:pPr>
    </w:p>
    <w:p w14:paraId="69D17F3D" w14:textId="77777777" w:rsidR="005220A7" w:rsidRPr="005B034E" w:rsidRDefault="005220A7" w:rsidP="005220A7">
      <w:pPr>
        <w:pStyle w:val="em-"/>
        <w:ind w:firstLine="540"/>
        <w:rPr>
          <w:bCs/>
          <w:i/>
          <w:iCs/>
          <w:szCs w:val="16"/>
          <w:u w:val="single"/>
        </w:rPr>
      </w:pPr>
      <w:r w:rsidRPr="005B034E">
        <w:rPr>
          <w:bCs/>
          <w:i/>
          <w:iCs/>
          <w:szCs w:val="16"/>
          <w:u w:val="single"/>
        </w:rPr>
        <w:t>Состав бухгалтерской отчетности за 2013 год:</w:t>
      </w:r>
    </w:p>
    <w:p w14:paraId="0922F6C5" w14:textId="4B1EF75F" w:rsidR="00F44690" w:rsidRPr="005B034E" w:rsidRDefault="00F44690"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Pr>
          <w:rFonts w:ascii="Times New Roman" w:eastAsia="SimSun" w:hAnsi="Times New Roman" w:cs="Times New Roman"/>
          <w:b/>
          <w:bCs/>
          <w:i/>
          <w:iCs/>
          <w:lang w:eastAsia="ru-RU"/>
        </w:rPr>
        <w:t>а</w:t>
      </w:r>
      <w:r w:rsidRPr="005B034E">
        <w:rPr>
          <w:rFonts w:ascii="Times New Roman" w:eastAsia="SimSun" w:hAnsi="Times New Roman" w:cs="Times New Roman"/>
          <w:b/>
          <w:bCs/>
          <w:i/>
          <w:iCs/>
          <w:lang w:eastAsia="ru-RU"/>
        </w:rPr>
        <w:t>удиторское заключение по бухгалтерской отчетности за 201</w:t>
      </w:r>
      <w:r w:rsidR="00523ECB" w:rsidRPr="00523ECB">
        <w:rPr>
          <w:rFonts w:ascii="Times New Roman" w:eastAsia="SimSun" w:hAnsi="Times New Roman" w:cs="Times New Roman"/>
          <w:b/>
          <w:bCs/>
          <w:i/>
          <w:iCs/>
          <w:lang w:eastAsia="ru-RU"/>
        </w:rPr>
        <w:t>3</w:t>
      </w:r>
      <w:r w:rsidRPr="005B034E">
        <w:rPr>
          <w:rFonts w:ascii="Times New Roman" w:eastAsia="SimSun" w:hAnsi="Times New Roman" w:cs="Times New Roman"/>
          <w:b/>
          <w:bCs/>
          <w:i/>
          <w:iCs/>
          <w:lang w:eastAsia="ru-RU"/>
        </w:rPr>
        <w:t xml:space="preserve"> год</w:t>
      </w:r>
    </w:p>
    <w:p w14:paraId="1D6195EC" w14:textId="1892CA5F" w:rsidR="00F44690" w:rsidRPr="005B034E" w:rsidRDefault="00F44690"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бухгалтерский баланс на 31.12.201</w:t>
      </w:r>
      <w:r w:rsidR="00523ECB" w:rsidRPr="00523ECB">
        <w:rPr>
          <w:rFonts w:ascii="Times New Roman" w:eastAsia="SimSun" w:hAnsi="Times New Roman" w:cs="Times New Roman"/>
          <w:b/>
          <w:bCs/>
          <w:i/>
          <w:iCs/>
          <w:lang w:eastAsia="ru-RU"/>
        </w:rPr>
        <w:t>3</w:t>
      </w:r>
      <w:r w:rsidRPr="005B034E">
        <w:rPr>
          <w:rFonts w:ascii="Times New Roman" w:eastAsia="SimSun" w:hAnsi="Times New Roman" w:cs="Times New Roman"/>
          <w:b/>
          <w:bCs/>
          <w:i/>
          <w:iCs/>
          <w:lang w:eastAsia="ru-RU"/>
        </w:rPr>
        <w:t xml:space="preserve"> года (форма № 1)</w:t>
      </w:r>
    </w:p>
    <w:p w14:paraId="43C1349C" w14:textId="56730A94" w:rsidR="00F44690" w:rsidRPr="005B034E" w:rsidRDefault="00F44690"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 финансовых результатах за 201</w:t>
      </w:r>
      <w:r w:rsidR="00523ECB" w:rsidRPr="00523ECB">
        <w:rPr>
          <w:rFonts w:ascii="Times New Roman" w:eastAsia="SimSun" w:hAnsi="Times New Roman" w:cs="Times New Roman"/>
          <w:b/>
          <w:bCs/>
          <w:i/>
          <w:iCs/>
          <w:lang w:eastAsia="ru-RU"/>
        </w:rPr>
        <w:t>3</w:t>
      </w:r>
      <w:r>
        <w:rPr>
          <w:rFonts w:ascii="Times New Roman" w:eastAsia="SimSun" w:hAnsi="Times New Roman" w:cs="Times New Roman"/>
          <w:b/>
          <w:bCs/>
          <w:i/>
          <w:iCs/>
          <w:lang w:eastAsia="ru-RU"/>
        </w:rPr>
        <w:t xml:space="preserve"> год</w:t>
      </w:r>
      <w:r w:rsidRPr="005B034E">
        <w:rPr>
          <w:rFonts w:ascii="Times New Roman" w:eastAsia="SimSun" w:hAnsi="Times New Roman" w:cs="Times New Roman"/>
          <w:b/>
          <w:bCs/>
          <w:i/>
          <w:iCs/>
          <w:lang w:eastAsia="ru-RU"/>
        </w:rPr>
        <w:t xml:space="preserve"> (форма № 2)</w:t>
      </w:r>
    </w:p>
    <w:p w14:paraId="660C0F26" w14:textId="6EFE2C95" w:rsidR="00F44690" w:rsidRPr="005B034E" w:rsidRDefault="00F44690"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об изменениях капитала за 201</w:t>
      </w:r>
      <w:r w:rsidR="00523ECB" w:rsidRPr="00523ECB">
        <w:rPr>
          <w:rFonts w:ascii="Times New Roman" w:eastAsia="SimSun" w:hAnsi="Times New Roman" w:cs="Times New Roman"/>
          <w:b/>
          <w:bCs/>
          <w:i/>
          <w:iCs/>
          <w:lang w:eastAsia="ru-RU"/>
        </w:rPr>
        <w:t>3</w:t>
      </w:r>
      <w:r w:rsidRPr="005B034E">
        <w:rPr>
          <w:rFonts w:ascii="Times New Roman" w:eastAsia="SimSun" w:hAnsi="Times New Roman" w:cs="Times New Roman"/>
          <w:b/>
          <w:bCs/>
          <w:i/>
          <w:iCs/>
          <w:lang w:eastAsia="ru-RU"/>
        </w:rPr>
        <w:t xml:space="preserve"> год (форма № 3)</w:t>
      </w:r>
    </w:p>
    <w:p w14:paraId="77AE13C5" w14:textId="51A24A99" w:rsidR="00F44690" w:rsidRPr="005B034E" w:rsidRDefault="00F44690"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 движении денежных средств за 201</w:t>
      </w:r>
      <w:r w:rsidR="00523ECB" w:rsidRPr="00523ECB">
        <w:rPr>
          <w:rFonts w:ascii="Times New Roman" w:eastAsia="SimSun" w:hAnsi="Times New Roman" w:cs="Times New Roman"/>
          <w:b/>
          <w:bCs/>
          <w:i/>
          <w:iCs/>
          <w:lang w:eastAsia="ru-RU"/>
        </w:rPr>
        <w:t>3</w:t>
      </w:r>
      <w:r w:rsidRPr="005B034E">
        <w:rPr>
          <w:rFonts w:ascii="Times New Roman" w:eastAsia="SimSun" w:hAnsi="Times New Roman" w:cs="Times New Roman"/>
          <w:b/>
          <w:bCs/>
          <w:i/>
          <w:iCs/>
          <w:lang w:eastAsia="ru-RU"/>
        </w:rPr>
        <w:t xml:space="preserve"> год (форма № 4)</w:t>
      </w:r>
    </w:p>
    <w:p w14:paraId="6C396D24" w14:textId="63F11A35" w:rsidR="00F44690" w:rsidRPr="005B034E" w:rsidRDefault="00F44690"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 xml:space="preserve">пояснения к бухгалтерскому балансу и отчету </w:t>
      </w:r>
      <w:r w:rsidRPr="007727E7">
        <w:rPr>
          <w:rFonts w:ascii="Times New Roman" w:eastAsia="SimSun" w:hAnsi="Times New Roman" w:cs="Times New Roman"/>
          <w:b/>
          <w:bCs/>
          <w:i/>
          <w:iCs/>
          <w:lang w:eastAsia="ru-RU"/>
        </w:rPr>
        <w:t xml:space="preserve">о финансовых результатах </w:t>
      </w:r>
      <w:r w:rsidRPr="005B034E">
        <w:rPr>
          <w:rFonts w:ascii="Times New Roman" w:eastAsia="SimSun" w:hAnsi="Times New Roman" w:cs="Times New Roman"/>
          <w:b/>
          <w:bCs/>
          <w:i/>
          <w:iCs/>
          <w:lang w:eastAsia="ru-RU"/>
        </w:rPr>
        <w:t>за 201</w:t>
      </w:r>
      <w:r w:rsidR="00523ECB" w:rsidRPr="00523ECB">
        <w:rPr>
          <w:rFonts w:ascii="Times New Roman" w:eastAsia="SimSun" w:hAnsi="Times New Roman" w:cs="Times New Roman"/>
          <w:b/>
          <w:bCs/>
          <w:i/>
          <w:iCs/>
          <w:lang w:eastAsia="ru-RU"/>
        </w:rPr>
        <w:t>3</w:t>
      </w:r>
      <w:r w:rsidRPr="005B034E">
        <w:rPr>
          <w:rFonts w:ascii="Times New Roman" w:eastAsia="SimSun" w:hAnsi="Times New Roman" w:cs="Times New Roman"/>
          <w:b/>
          <w:bCs/>
          <w:i/>
          <w:iCs/>
          <w:lang w:eastAsia="ru-RU"/>
        </w:rPr>
        <w:t xml:space="preserve"> год (форма № 5)</w:t>
      </w:r>
    </w:p>
    <w:p w14:paraId="0C779931" w14:textId="77777777" w:rsidR="005220A7" w:rsidRPr="00A37108" w:rsidRDefault="005220A7" w:rsidP="005220A7">
      <w:pPr>
        <w:autoSpaceDE w:val="0"/>
        <w:autoSpaceDN w:val="0"/>
        <w:adjustRightInd w:val="0"/>
        <w:spacing w:after="0" w:line="240" w:lineRule="auto"/>
        <w:ind w:firstLine="540"/>
        <w:jc w:val="both"/>
        <w:rPr>
          <w:rFonts w:ascii="Times New Roman" w:hAnsi="Times New Roman"/>
        </w:rPr>
      </w:pPr>
    </w:p>
    <w:p w14:paraId="633CA705" w14:textId="77777777" w:rsidR="005220A7" w:rsidRPr="005B034E" w:rsidRDefault="005220A7" w:rsidP="005220A7">
      <w:pPr>
        <w:pStyle w:val="em-"/>
        <w:ind w:firstLine="540"/>
        <w:rPr>
          <w:bCs/>
          <w:i/>
          <w:iCs/>
          <w:szCs w:val="16"/>
          <w:u w:val="single"/>
        </w:rPr>
      </w:pPr>
      <w:r w:rsidRPr="005B034E">
        <w:rPr>
          <w:bCs/>
          <w:i/>
          <w:iCs/>
          <w:szCs w:val="16"/>
          <w:u w:val="single"/>
        </w:rPr>
        <w:t>Состав бухгалтерской отчетности за 2014 год:</w:t>
      </w:r>
    </w:p>
    <w:p w14:paraId="7876FDB1" w14:textId="6B27BADF" w:rsidR="00F44690" w:rsidRPr="005B034E" w:rsidRDefault="00F44690"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Pr>
          <w:rFonts w:ascii="Times New Roman" w:eastAsia="SimSun" w:hAnsi="Times New Roman" w:cs="Times New Roman"/>
          <w:b/>
          <w:bCs/>
          <w:i/>
          <w:iCs/>
          <w:lang w:eastAsia="ru-RU"/>
        </w:rPr>
        <w:t>а</w:t>
      </w:r>
      <w:r w:rsidRPr="005B034E">
        <w:rPr>
          <w:rFonts w:ascii="Times New Roman" w:eastAsia="SimSun" w:hAnsi="Times New Roman" w:cs="Times New Roman"/>
          <w:b/>
          <w:bCs/>
          <w:i/>
          <w:iCs/>
          <w:lang w:eastAsia="ru-RU"/>
        </w:rPr>
        <w:t>удиторское заключение по бухгалтерской отчетности за 201</w:t>
      </w:r>
      <w:r w:rsidR="00523ECB" w:rsidRPr="00523ECB">
        <w:rPr>
          <w:rFonts w:ascii="Times New Roman" w:eastAsia="SimSun" w:hAnsi="Times New Roman" w:cs="Times New Roman"/>
          <w:b/>
          <w:bCs/>
          <w:i/>
          <w:iCs/>
          <w:lang w:eastAsia="ru-RU"/>
        </w:rPr>
        <w:t>4</w:t>
      </w:r>
      <w:r w:rsidRPr="005B034E">
        <w:rPr>
          <w:rFonts w:ascii="Times New Roman" w:eastAsia="SimSun" w:hAnsi="Times New Roman" w:cs="Times New Roman"/>
          <w:b/>
          <w:bCs/>
          <w:i/>
          <w:iCs/>
          <w:lang w:eastAsia="ru-RU"/>
        </w:rPr>
        <w:t xml:space="preserve"> год</w:t>
      </w:r>
    </w:p>
    <w:p w14:paraId="07EF7ABF" w14:textId="1B9915D5" w:rsidR="00F44690" w:rsidRPr="005B034E" w:rsidRDefault="00F44690"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бухгалтерский баланс на 31.12.201</w:t>
      </w:r>
      <w:r w:rsidR="00523ECB" w:rsidRPr="00523ECB">
        <w:rPr>
          <w:rFonts w:ascii="Times New Roman" w:eastAsia="SimSun" w:hAnsi="Times New Roman" w:cs="Times New Roman"/>
          <w:b/>
          <w:bCs/>
          <w:i/>
          <w:iCs/>
          <w:lang w:eastAsia="ru-RU"/>
        </w:rPr>
        <w:t>4</w:t>
      </w:r>
      <w:r w:rsidRPr="005B034E">
        <w:rPr>
          <w:rFonts w:ascii="Times New Roman" w:eastAsia="SimSun" w:hAnsi="Times New Roman" w:cs="Times New Roman"/>
          <w:b/>
          <w:bCs/>
          <w:i/>
          <w:iCs/>
          <w:lang w:eastAsia="ru-RU"/>
        </w:rPr>
        <w:t xml:space="preserve"> года (форма № 1)</w:t>
      </w:r>
    </w:p>
    <w:p w14:paraId="0944A637" w14:textId="73DD0DFD" w:rsidR="00F44690" w:rsidRPr="005B034E" w:rsidRDefault="00F44690"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 финансовых результатах за 201</w:t>
      </w:r>
      <w:r w:rsidR="00523ECB" w:rsidRPr="00523ECB">
        <w:rPr>
          <w:rFonts w:ascii="Times New Roman" w:eastAsia="SimSun" w:hAnsi="Times New Roman" w:cs="Times New Roman"/>
          <w:b/>
          <w:bCs/>
          <w:i/>
          <w:iCs/>
          <w:lang w:eastAsia="ru-RU"/>
        </w:rPr>
        <w:t>4</w:t>
      </w:r>
      <w:r>
        <w:rPr>
          <w:rFonts w:ascii="Times New Roman" w:eastAsia="SimSun" w:hAnsi="Times New Roman" w:cs="Times New Roman"/>
          <w:b/>
          <w:bCs/>
          <w:i/>
          <w:iCs/>
          <w:lang w:eastAsia="ru-RU"/>
        </w:rPr>
        <w:t xml:space="preserve"> год</w:t>
      </w:r>
      <w:r w:rsidRPr="005B034E">
        <w:rPr>
          <w:rFonts w:ascii="Times New Roman" w:eastAsia="SimSun" w:hAnsi="Times New Roman" w:cs="Times New Roman"/>
          <w:b/>
          <w:bCs/>
          <w:i/>
          <w:iCs/>
          <w:lang w:eastAsia="ru-RU"/>
        </w:rPr>
        <w:t xml:space="preserve"> (форма № 2)</w:t>
      </w:r>
    </w:p>
    <w:p w14:paraId="29A941A1" w14:textId="6632C6C9" w:rsidR="00F44690" w:rsidRPr="005B034E" w:rsidRDefault="00F44690"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об изменениях капитала за 201</w:t>
      </w:r>
      <w:r w:rsidR="00523ECB" w:rsidRPr="00523ECB">
        <w:rPr>
          <w:rFonts w:ascii="Times New Roman" w:eastAsia="SimSun" w:hAnsi="Times New Roman" w:cs="Times New Roman"/>
          <w:b/>
          <w:bCs/>
          <w:i/>
          <w:iCs/>
          <w:lang w:eastAsia="ru-RU"/>
        </w:rPr>
        <w:t>4</w:t>
      </w:r>
      <w:r w:rsidRPr="005B034E">
        <w:rPr>
          <w:rFonts w:ascii="Times New Roman" w:eastAsia="SimSun" w:hAnsi="Times New Roman" w:cs="Times New Roman"/>
          <w:b/>
          <w:bCs/>
          <w:i/>
          <w:iCs/>
          <w:lang w:eastAsia="ru-RU"/>
        </w:rPr>
        <w:t xml:space="preserve"> год (форма № 3)</w:t>
      </w:r>
    </w:p>
    <w:p w14:paraId="5D47996D" w14:textId="507FB942" w:rsidR="00F44690" w:rsidRPr="005B034E" w:rsidRDefault="00F44690"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 движении денежных средств за 201</w:t>
      </w:r>
      <w:r w:rsidR="00523ECB" w:rsidRPr="00523ECB">
        <w:rPr>
          <w:rFonts w:ascii="Times New Roman" w:eastAsia="SimSun" w:hAnsi="Times New Roman" w:cs="Times New Roman"/>
          <w:b/>
          <w:bCs/>
          <w:i/>
          <w:iCs/>
          <w:lang w:eastAsia="ru-RU"/>
        </w:rPr>
        <w:t>4</w:t>
      </w:r>
      <w:r w:rsidRPr="005B034E">
        <w:rPr>
          <w:rFonts w:ascii="Times New Roman" w:eastAsia="SimSun" w:hAnsi="Times New Roman" w:cs="Times New Roman"/>
          <w:b/>
          <w:bCs/>
          <w:i/>
          <w:iCs/>
          <w:lang w:eastAsia="ru-RU"/>
        </w:rPr>
        <w:t xml:space="preserve"> год (форма № 4)</w:t>
      </w:r>
    </w:p>
    <w:p w14:paraId="1ED5BF92" w14:textId="59824BC9" w:rsidR="00F44690" w:rsidRPr="005B034E" w:rsidRDefault="00F44690"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 xml:space="preserve">пояснения к бухгалтерскому балансу и отчету </w:t>
      </w:r>
      <w:r w:rsidRPr="007727E7">
        <w:rPr>
          <w:rFonts w:ascii="Times New Roman" w:eastAsia="SimSun" w:hAnsi="Times New Roman" w:cs="Times New Roman"/>
          <w:b/>
          <w:bCs/>
          <w:i/>
          <w:iCs/>
          <w:lang w:eastAsia="ru-RU"/>
        </w:rPr>
        <w:t xml:space="preserve">о финансовых результатах </w:t>
      </w:r>
      <w:r w:rsidRPr="005B034E">
        <w:rPr>
          <w:rFonts w:ascii="Times New Roman" w:eastAsia="SimSun" w:hAnsi="Times New Roman" w:cs="Times New Roman"/>
          <w:b/>
          <w:bCs/>
          <w:i/>
          <w:iCs/>
          <w:lang w:eastAsia="ru-RU"/>
        </w:rPr>
        <w:t>за 201</w:t>
      </w:r>
      <w:r w:rsidR="00523ECB" w:rsidRPr="00523ECB">
        <w:rPr>
          <w:rFonts w:ascii="Times New Roman" w:eastAsia="SimSun" w:hAnsi="Times New Roman" w:cs="Times New Roman"/>
          <w:b/>
          <w:bCs/>
          <w:i/>
          <w:iCs/>
          <w:lang w:eastAsia="ru-RU"/>
        </w:rPr>
        <w:t>4</w:t>
      </w:r>
      <w:r w:rsidRPr="005B034E">
        <w:rPr>
          <w:rFonts w:ascii="Times New Roman" w:eastAsia="SimSun" w:hAnsi="Times New Roman" w:cs="Times New Roman"/>
          <w:b/>
          <w:bCs/>
          <w:i/>
          <w:iCs/>
          <w:lang w:eastAsia="ru-RU"/>
        </w:rPr>
        <w:t xml:space="preserve"> год (форма № 5)</w:t>
      </w:r>
    </w:p>
    <w:p w14:paraId="60BF42E1" w14:textId="77777777" w:rsidR="005220A7" w:rsidRDefault="005220A7" w:rsidP="005220A7">
      <w:pPr>
        <w:autoSpaceDE w:val="0"/>
        <w:autoSpaceDN w:val="0"/>
        <w:adjustRightInd w:val="0"/>
        <w:spacing w:after="0" w:line="240" w:lineRule="auto"/>
        <w:ind w:firstLine="540"/>
        <w:jc w:val="both"/>
        <w:rPr>
          <w:rFonts w:ascii="Times New Roman" w:hAnsi="Times New Roman" w:cs="Times New Roman"/>
        </w:rPr>
      </w:pPr>
    </w:p>
    <w:p w14:paraId="63F531A4" w14:textId="3E93AC0A" w:rsidR="005220A7" w:rsidRPr="005B034E" w:rsidRDefault="005220A7" w:rsidP="005220A7">
      <w:pPr>
        <w:pStyle w:val="em-"/>
        <w:ind w:firstLine="540"/>
        <w:rPr>
          <w:bCs/>
          <w:i/>
          <w:iCs/>
          <w:szCs w:val="16"/>
          <w:u w:val="single"/>
        </w:rPr>
      </w:pPr>
      <w:r w:rsidRPr="005B034E">
        <w:rPr>
          <w:bCs/>
          <w:i/>
          <w:iCs/>
          <w:szCs w:val="16"/>
          <w:u w:val="single"/>
        </w:rPr>
        <w:t>Состав бухгалтерской отчетности за 201</w:t>
      </w:r>
      <w:r>
        <w:rPr>
          <w:bCs/>
          <w:i/>
          <w:iCs/>
          <w:szCs w:val="16"/>
          <w:u w:val="single"/>
        </w:rPr>
        <w:t>5</w:t>
      </w:r>
      <w:r w:rsidRPr="005B034E">
        <w:rPr>
          <w:bCs/>
          <w:i/>
          <w:iCs/>
          <w:szCs w:val="16"/>
          <w:u w:val="single"/>
        </w:rPr>
        <w:t xml:space="preserve"> год:</w:t>
      </w:r>
    </w:p>
    <w:p w14:paraId="507E5C36" w14:textId="77E2EFA5" w:rsidR="005220A7" w:rsidRPr="005B034E" w:rsidRDefault="00F44690"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Pr>
          <w:rFonts w:ascii="Times New Roman" w:eastAsia="SimSun" w:hAnsi="Times New Roman" w:cs="Times New Roman"/>
          <w:b/>
          <w:bCs/>
          <w:i/>
          <w:iCs/>
          <w:lang w:eastAsia="ru-RU"/>
        </w:rPr>
        <w:t>а</w:t>
      </w:r>
      <w:r w:rsidR="005220A7" w:rsidRPr="005B034E">
        <w:rPr>
          <w:rFonts w:ascii="Times New Roman" w:eastAsia="SimSun" w:hAnsi="Times New Roman" w:cs="Times New Roman"/>
          <w:b/>
          <w:bCs/>
          <w:i/>
          <w:iCs/>
          <w:lang w:eastAsia="ru-RU"/>
        </w:rPr>
        <w:t>удиторское заключение по бухгалтерской отчетности за 201</w:t>
      </w:r>
      <w:r w:rsidR="005220A7">
        <w:rPr>
          <w:rFonts w:ascii="Times New Roman" w:eastAsia="SimSun" w:hAnsi="Times New Roman" w:cs="Times New Roman"/>
          <w:b/>
          <w:bCs/>
          <w:i/>
          <w:iCs/>
          <w:lang w:eastAsia="ru-RU"/>
        </w:rPr>
        <w:t>5</w:t>
      </w:r>
      <w:r w:rsidR="005220A7" w:rsidRPr="005B034E">
        <w:rPr>
          <w:rFonts w:ascii="Times New Roman" w:eastAsia="SimSun" w:hAnsi="Times New Roman" w:cs="Times New Roman"/>
          <w:b/>
          <w:bCs/>
          <w:i/>
          <w:iCs/>
          <w:lang w:eastAsia="ru-RU"/>
        </w:rPr>
        <w:t xml:space="preserve"> год</w:t>
      </w:r>
    </w:p>
    <w:p w14:paraId="1AA45238" w14:textId="30F2D9EA" w:rsidR="005220A7" w:rsidRPr="005B034E" w:rsidRDefault="005220A7"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бухгалтерский баланс на 31.12.201</w:t>
      </w:r>
      <w:r>
        <w:rPr>
          <w:rFonts w:ascii="Times New Roman" w:eastAsia="SimSun" w:hAnsi="Times New Roman" w:cs="Times New Roman"/>
          <w:b/>
          <w:bCs/>
          <w:i/>
          <w:iCs/>
          <w:lang w:eastAsia="ru-RU"/>
        </w:rPr>
        <w:t>5</w:t>
      </w:r>
      <w:r w:rsidRPr="005B034E">
        <w:rPr>
          <w:rFonts w:ascii="Times New Roman" w:eastAsia="SimSun" w:hAnsi="Times New Roman" w:cs="Times New Roman"/>
          <w:b/>
          <w:bCs/>
          <w:i/>
          <w:iCs/>
          <w:lang w:eastAsia="ru-RU"/>
        </w:rPr>
        <w:t xml:space="preserve"> года (форма № 1)</w:t>
      </w:r>
    </w:p>
    <w:p w14:paraId="2CF2F693" w14:textId="3F6475B9" w:rsidR="005220A7" w:rsidRPr="005B034E" w:rsidRDefault="005220A7"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 финансовых результатах за 201</w:t>
      </w:r>
      <w:r>
        <w:rPr>
          <w:rFonts w:ascii="Times New Roman" w:eastAsia="SimSun" w:hAnsi="Times New Roman" w:cs="Times New Roman"/>
          <w:b/>
          <w:bCs/>
          <w:i/>
          <w:iCs/>
          <w:lang w:eastAsia="ru-RU"/>
        </w:rPr>
        <w:t>5</w:t>
      </w:r>
      <w:r w:rsidR="00F44690">
        <w:rPr>
          <w:rFonts w:ascii="Times New Roman" w:eastAsia="SimSun" w:hAnsi="Times New Roman" w:cs="Times New Roman"/>
          <w:b/>
          <w:bCs/>
          <w:i/>
          <w:iCs/>
          <w:lang w:eastAsia="ru-RU"/>
        </w:rPr>
        <w:t xml:space="preserve"> год</w:t>
      </w:r>
      <w:r w:rsidRPr="005B034E">
        <w:rPr>
          <w:rFonts w:ascii="Times New Roman" w:eastAsia="SimSun" w:hAnsi="Times New Roman" w:cs="Times New Roman"/>
          <w:b/>
          <w:bCs/>
          <w:i/>
          <w:iCs/>
          <w:lang w:eastAsia="ru-RU"/>
        </w:rPr>
        <w:t xml:space="preserve"> (форма № 2)</w:t>
      </w:r>
    </w:p>
    <w:p w14:paraId="7FEA4322" w14:textId="3287812E" w:rsidR="005220A7" w:rsidRPr="005B034E" w:rsidRDefault="005220A7"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об изменениях капитала за 201</w:t>
      </w:r>
      <w:r>
        <w:rPr>
          <w:rFonts w:ascii="Times New Roman" w:eastAsia="SimSun" w:hAnsi="Times New Roman" w:cs="Times New Roman"/>
          <w:b/>
          <w:bCs/>
          <w:i/>
          <w:iCs/>
          <w:lang w:eastAsia="ru-RU"/>
        </w:rPr>
        <w:t>5</w:t>
      </w:r>
      <w:r w:rsidRPr="005B034E">
        <w:rPr>
          <w:rFonts w:ascii="Times New Roman" w:eastAsia="SimSun" w:hAnsi="Times New Roman" w:cs="Times New Roman"/>
          <w:b/>
          <w:bCs/>
          <w:i/>
          <w:iCs/>
          <w:lang w:eastAsia="ru-RU"/>
        </w:rPr>
        <w:t xml:space="preserve"> год (форма № 3)</w:t>
      </w:r>
    </w:p>
    <w:p w14:paraId="591E7878" w14:textId="54658A6E" w:rsidR="005220A7" w:rsidRPr="005B034E" w:rsidRDefault="005220A7"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 движении денежных средств за 201</w:t>
      </w:r>
      <w:r>
        <w:rPr>
          <w:rFonts w:ascii="Times New Roman" w:eastAsia="SimSun" w:hAnsi="Times New Roman" w:cs="Times New Roman"/>
          <w:b/>
          <w:bCs/>
          <w:i/>
          <w:iCs/>
          <w:lang w:eastAsia="ru-RU"/>
        </w:rPr>
        <w:t>5</w:t>
      </w:r>
      <w:r w:rsidRPr="005B034E">
        <w:rPr>
          <w:rFonts w:ascii="Times New Roman" w:eastAsia="SimSun" w:hAnsi="Times New Roman" w:cs="Times New Roman"/>
          <w:b/>
          <w:bCs/>
          <w:i/>
          <w:iCs/>
          <w:lang w:eastAsia="ru-RU"/>
        </w:rPr>
        <w:t xml:space="preserve"> год (форма № 4)</w:t>
      </w:r>
    </w:p>
    <w:p w14:paraId="01007CDF" w14:textId="0C0506CA" w:rsidR="005220A7" w:rsidRPr="005B034E" w:rsidRDefault="005220A7"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 xml:space="preserve">пояснения к бухгалтерскому балансу и отчету </w:t>
      </w:r>
      <w:r w:rsidR="007727E7" w:rsidRPr="007727E7">
        <w:rPr>
          <w:rFonts w:ascii="Times New Roman" w:eastAsia="SimSun" w:hAnsi="Times New Roman" w:cs="Times New Roman"/>
          <w:b/>
          <w:bCs/>
          <w:i/>
          <w:iCs/>
          <w:lang w:eastAsia="ru-RU"/>
        </w:rPr>
        <w:t xml:space="preserve">о финансовых результатах </w:t>
      </w:r>
      <w:r w:rsidRPr="005B034E">
        <w:rPr>
          <w:rFonts w:ascii="Times New Roman" w:eastAsia="SimSun" w:hAnsi="Times New Roman" w:cs="Times New Roman"/>
          <w:b/>
          <w:bCs/>
          <w:i/>
          <w:iCs/>
          <w:lang w:eastAsia="ru-RU"/>
        </w:rPr>
        <w:t>за 201</w:t>
      </w:r>
      <w:r>
        <w:rPr>
          <w:rFonts w:ascii="Times New Roman" w:eastAsia="SimSun" w:hAnsi="Times New Roman" w:cs="Times New Roman"/>
          <w:b/>
          <w:bCs/>
          <w:i/>
          <w:iCs/>
          <w:lang w:eastAsia="ru-RU"/>
        </w:rPr>
        <w:t>5</w:t>
      </w:r>
      <w:r w:rsidRPr="005B034E">
        <w:rPr>
          <w:rFonts w:ascii="Times New Roman" w:eastAsia="SimSun" w:hAnsi="Times New Roman" w:cs="Times New Roman"/>
          <w:b/>
          <w:bCs/>
          <w:i/>
          <w:iCs/>
          <w:lang w:eastAsia="ru-RU"/>
        </w:rPr>
        <w:t xml:space="preserve"> год (форма № 5)</w:t>
      </w:r>
    </w:p>
    <w:p w14:paraId="68140AF4"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p>
    <w:p w14:paraId="2475A222"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w:t>
      </w:r>
    </w:p>
    <w:p w14:paraId="4FD9B782" w14:textId="34D794E4" w:rsidR="005220A7" w:rsidRDefault="005220A7" w:rsidP="005220A7">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 xml:space="preserve">Эмитент не составлял </w:t>
      </w:r>
      <w:r w:rsidR="006E0DF6">
        <w:rPr>
          <w:rFonts w:ascii="Times New Roman" w:hAnsi="Times New Roman" w:cs="Times New Roman"/>
          <w:b/>
          <w:i/>
        </w:rPr>
        <w:t xml:space="preserve">индивидуальную </w:t>
      </w:r>
      <w:r w:rsidRPr="005B034E">
        <w:rPr>
          <w:rFonts w:ascii="Times New Roman" w:hAnsi="Times New Roman" w:cs="Times New Roman"/>
          <w:b/>
          <w:i/>
        </w:rPr>
        <w:t xml:space="preserve">годовую </w:t>
      </w:r>
      <w:r w:rsidR="007A3A45">
        <w:rPr>
          <w:rFonts w:ascii="Times New Roman" w:hAnsi="Times New Roman" w:cs="Times New Roman"/>
          <w:b/>
          <w:i/>
        </w:rPr>
        <w:t>финансовую</w:t>
      </w:r>
      <w:r w:rsidR="007A3A45" w:rsidRPr="005B034E">
        <w:rPr>
          <w:rFonts w:ascii="Times New Roman" w:hAnsi="Times New Roman" w:cs="Times New Roman"/>
          <w:b/>
          <w:i/>
        </w:rPr>
        <w:t xml:space="preserve"> </w:t>
      </w:r>
      <w:r w:rsidRPr="005B034E">
        <w:rPr>
          <w:rFonts w:ascii="Times New Roman" w:hAnsi="Times New Roman" w:cs="Times New Roman"/>
          <w:b/>
          <w:i/>
        </w:rPr>
        <w:t>отчетность за 201</w:t>
      </w:r>
      <w:r>
        <w:rPr>
          <w:rFonts w:ascii="Times New Roman" w:hAnsi="Times New Roman" w:cs="Times New Roman"/>
          <w:b/>
          <w:i/>
        </w:rPr>
        <w:t>3</w:t>
      </w:r>
      <w:r w:rsidRPr="005B034E">
        <w:rPr>
          <w:rFonts w:ascii="Times New Roman" w:hAnsi="Times New Roman" w:cs="Times New Roman"/>
          <w:b/>
          <w:i/>
        </w:rPr>
        <w:t>-201</w:t>
      </w:r>
      <w:r>
        <w:rPr>
          <w:rFonts w:ascii="Times New Roman" w:hAnsi="Times New Roman" w:cs="Times New Roman"/>
          <w:b/>
          <w:i/>
        </w:rPr>
        <w:t>5</w:t>
      </w:r>
      <w:r w:rsidRPr="005B034E">
        <w:rPr>
          <w:rFonts w:ascii="Times New Roman" w:hAnsi="Times New Roman" w:cs="Times New Roman"/>
          <w:b/>
          <w:i/>
        </w:rPr>
        <w:t xml:space="preserve"> годы в соответствии с Международными стандартами финансовой отчетности (МСФО) либо иными, отличными от МСФО, международно признанными правилам. </w:t>
      </w:r>
    </w:p>
    <w:p w14:paraId="22AB6D8B"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b/>
          <w:i/>
        </w:rPr>
      </w:pPr>
    </w:p>
    <w:p w14:paraId="2596452A" w14:textId="77777777" w:rsidR="005220A7" w:rsidRDefault="005220A7" w:rsidP="005220A7">
      <w:pPr>
        <w:autoSpaceDE w:val="0"/>
        <w:autoSpaceDN w:val="0"/>
        <w:adjustRightInd w:val="0"/>
        <w:spacing w:after="0" w:line="240" w:lineRule="auto"/>
        <w:ind w:firstLine="540"/>
        <w:jc w:val="both"/>
        <w:outlineLvl w:val="2"/>
        <w:rPr>
          <w:rFonts w:ascii="Times New Roman" w:hAnsi="Times New Roman" w:cs="Times New Roman"/>
          <w:b/>
        </w:rPr>
      </w:pPr>
      <w:bookmarkStart w:id="72" w:name="_Toc455738175"/>
      <w:r w:rsidRPr="005B034E">
        <w:rPr>
          <w:rFonts w:ascii="Times New Roman" w:hAnsi="Times New Roman" w:cs="Times New Roman"/>
          <w:b/>
        </w:rPr>
        <w:t>7.2. Промежуточная бухгалтерская (финансовая) отчетность эмитента</w:t>
      </w:r>
      <w:bookmarkEnd w:id="72"/>
    </w:p>
    <w:p w14:paraId="10E823AB" w14:textId="77777777" w:rsidR="005220A7" w:rsidRPr="005B034E" w:rsidRDefault="005220A7" w:rsidP="005220A7">
      <w:pPr>
        <w:autoSpaceDE w:val="0"/>
        <w:autoSpaceDN w:val="0"/>
        <w:adjustRightInd w:val="0"/>
        <w:spacing w:after="0" w:line="240" w:lineRule="auto"/>
        <w:ind w:firstLine="540"/>
        <w:jc w:val="both"/>
        <w:outlineLvl w:val="2"/>
        <w:rPr>
          <w:rFonts w:ascii="Times New Roman" w:hAnsi="Times New Roman" w:cs="Times New Roman"/>
          <w:b/>
        </w:rPr>
      </w:pPr>
    </w:p>
    <w:p w14:paraId="34AD0E92"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Состав</w:t>
      </w:r>
      <w:r w:rsidRPr="005B034E">
        <w:rPr>
          <w:rFonts w:ascii="Times New Roman" w:hAnsi="Times New Roman" w:cs="Times New Roman"/>
        </w:rPr>
        <w:t xml:space="preserve"> промежуточной бухгалтерской (финансовой) отчетности эмитента, прилагаемой к проспекту ценных бумаг:</w:t>
      </w:r>
    </w:p>
    <w:p w14:paraId="6E14BA66"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w:t>
      </w:r>
    </w:p>
    <w:p w14:paraId="2C3FC036" w14:textId="25FE59CD"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Последним завершенным отчетным периодом перед утверждением настоящего Проспекта ценных бумаг является</w:t>
      </w:r>
      <w:r>
        <w:rPr>
          <w:rFonts w:ascii="Times New Roman" w:hAnsi="Times New Roman" w:cs="Times New Roman"/>
          <w:b/>
          <w:i/>
        </w:rPr>
        <w:t xml:space="preserve"> </w:t>
      </w:r>
      <w:r w:rsidR="00E21B61" w:rsidRPr="00E21B61">
        <w:rPr>
          <w:rFonts w:ascii="Times New Roman" w:hAnsi="Times New Roman" w:cs="Times New Roman"/>
          <w:b/>
          <w:i/>
        </w:rPr>
        <w:t>2</w:t>
      </w:r>
      <w:r w:rsidRPr="005B034E">
        <w:rPr>
          <w:rFonts w:ascii="Times New Roman" w:hAnsi="Times New Roman" w:cs="Times New Roman"/>
          <w:b/>
          <w:i/>
        </w:rPr>
        <w:t xml:space="preserve"> квартал 201</w:t>
      </w:r>
      <w:r>
        <w:rPr>
          <w:rFonts w:ascii="Times New Roman" w:hAnsi="Times New Roman" w:cs="Times New Roman"/>
          <w:b/>
          <w:i/>
        </w:rPr>
        <w:t>6</w:t>
      </w:r>
      <w:r w:rsidRPr="005B034E">
        <w:rPr>
          <w:rFonts w:ascii="Times New Roman" w:hAnsi="Times New Roman" w:cs="Times New Roman"/>
          <w:b/>
          <w:i/>
        </w:rPr>
        <w:t xml:space="preserve"> года. Отчетность Эмитента за </w:t>
      </w:r>
      <w:r w:rsidR="00E21B61" w:rsidRPr="00E21B61">
        <w:rPr>
          <w:rFonts w:ascii="Times New Roman" w:hAnsi="Times New Roman" w:cs="Times New Roman"/>
          <w:b/>
          <w:i/>
        </w:rPr>
        <w:t>2</w:t>
      </w:r>
      <w:r w:rsidRPr="005B034E">
        <w:rPr>
          <w:rFonts w:ascii="Times New Roman" w:hAnsi="Times New Roman" w:cs="Times New Roman"/>
          <w:b/>
          <w:i/>
        </w:rPr>
        <w:t xml:space="preserve"> </w:t>
      </w:r>
      <w:r>
        <w:rPr>
          <w:rFonts w:ascii="Times New Roman" w:hAnsi="Times New Roman" w:cs="Times New Roman"/>
          <w:b/>
          <w:i/>
        </w:rPr>
        <w:t>квартал</w:t>
      </w:r>
      <w:r w:rsidRPr="005B034E">
        <w:rPr>
          <w:rFonts w:ascii="Times New Roman" w:hAnsi="Times New Roman" w:cs="Times New Roman"/>
          <w:b/>
          <w:i/>
        </w:rPr>
        <w:t xml:space="preserve"> 201</w:t>
      </w:r>
      <w:r>
        <w:rPr>
          <w:rFonts w:ascii="Times New Roman" w:hAnsi="Times New Roman" w:cs="Times New Roman"/>
          <w:b/>
          <w:i/>
        </w:rPr>
        <w:t>6</w:t>
      </w:r>
      <w:r w:rsidRPr="005B034E">
        <w:rPr>
          <w:rFonts w:ascii="Times New Roman" w:hAnsi="Times New Roman" w:cs="Times New Roman"/>
          <w:b/>
          <w:i/>
        </w:rPr>
        <w:t xml:space="preserve"> года приводится в Приложении № 2 к настоящему Проспекту ценных бумаг.</w:t>
      </w:r>
    </w:p>
    <w:p w14:paraId="24BD9356" w14:textId="77777777" w:rsidR="005220A7" w:rsidRPr="005B034E" w:rsidRDefault="005220A7" w:rsidP="005220A7">
      <w:pPr>
        <w:pStyle w:val="em-"/>
        <w:ind w:firstLine="540"/>
        <w:rPr>
          <w:bCs/>
          <w:i/>
          <w:iCs/>
          <w:szCs w:val="16"/>
        </w:rPr>
      </w:pPr>
    </w:p>
    <w:p w14:paraId="17CA1B2B" w14:textId="4B69F70A" w:rsidR="005220A7" w:rsidRPr="005B034E" w:rsidRDefault="005220A7" w:rsidP="005220A7">
      <w:pPr>
        <w:pStyle w:val="em-"/>
        <w:ind w:firstLine="540"/>
        <w:rPr>
          <w:bCs/>
          <w:i/>
          <w:iCs/>
          <w:szCs w:val="16"/>
        </w:rPr>
      </w:pPr>
      <w:r w:rsidRPr="005B034E">
        <w:rPr>
          <w:bCs/>
          <w:i/>
          <w:iCs/>
          <w:szCs w:val="16"/>
          <w:u w:val="single"/>
        </w:rPr>
        <w:t xml:space="preserve">Состав квартальной бухгалтерской отчетности Эмитента за </w:t>
      </w:r>
      <w:r w:rsidR="00523ECB" w:rsidRPr="00523ECB">
        <w:rPr>
          <w:bCs/>
          <w:i/>
          <w:iCs/>
          <w:szCs w:val="16"/>
          <w:u w:val="single"/>
        </w:rPr>
        <w:t>2</w:t>
      </w:r>
      <w:r w:rsidRPr="005B034E">
        <w:rPr>
          <w:bCs/>
          <w:i/>
          <w:iCs/>
          <w:szCs w:val="16"/>
          <w:u w:val="single"/>
        </w:rPr>
        <w:t xml:space="preserve"> квартал 201</w:t>
      </w:r>
      <w:r>
        <w:rPr>
          <w:bCs/>
          <w:i/>
          <w:iCs/>
          <w:szCs w:val="16"/>
          <w:u w:val="single"/>
        </w:rPr>
        <w:t>6</w:t>
      </w:r>
      <w:r w:rsidRPr="005B034E">
        <w:rPr>
          <w:bCs/>
          <w:i/>
          <w:iCs/>
          <w:szCs w:val="16"/>
          <w:u w:val="single"/>
        </w:rPr>
        <w:t xml:space="preserve"> года</w:t>
      </w:r>
      <w:r w:rsidRPr="005B034E">
        <w:rPr>
          <w:bCs/>
          <w:i/>
          <w:iCs/>
          <w:szCs w:val="16"/>
        </w:rPr>
        <w:t>:</w:t>
      </w:r>
    </w:p>
    <w:p w14:paraId="3F80FAB1" w14:textId="02D52562" w:rsidR="005220A7" w:rsidRPr="005B034E" w:rsidRDefault="005220A7"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Бухгалтерский баланс на 3</w:t>
      </w:r>
      <w:r w:rsidR="00E21B61">
        <w:rPr>
          <w:rFonts w:ascii="Times New Roman" w:eastAsia="SimSun" w:hAnsi="Times New Roman" w:cs="Times New Roman"/>
          <w:b/>
          <w:bCs/>
          <w:i/>
          <w:iCs/>
          <w:lang w:eastAsia="ru-RU"/>
        </w:rPr>
        <w:t>0</w:t>
      </w:r>
      <w:r w:rsidRPr="005B034E">
        <w:rPr>
          <w:rFonts w:ascii="Times New Roman" w:eastAsia="SimSun" w:hAnsi="Times New Roman" w:cs="Times New Roman"/>
          <w:b/>
          <w:bCs/>
          <w:i/>
          <w:iCs/>
          <w:lang w:eastAsia="ru-RU"/>
        </w:rPr>
        <w:t xml:space="preserve"> </w:t>
      </w:r>
      <w:r w:rsidR="00E21B61">
        <w:rPr>
          <w:rFonts w:ascii="Times New Roman" w:eastAsia="SimSun" w:hAnsi="Times New Roman" w:cs="Times New Roman"/>
          <w:b/>
          <w:bCs/>
          <w:i/>
          <w:iCs/>
          <w:lang w:eastAsia="ru-RU"/>
        </w:rPr>
        <w:t>июня</w:t>
      </w:r>
      <w:r w:rsidRPr="005B034E">
        <w:rPr>
          <w:rFonts w:ascii="Times New Roman" w:eastAsia="SimSun" w:hAnsi="Times New Roman" w:cs="Times New Roman"/>
          <w:b/>
          <w:bCs/>
          <w:i/>
          <w:iCs/>
          <w:lang w:eastAsia="ru-RU"/>
        </w:rPr>
        <w:t xml:space="preserve"> 201</w:t>
      </w:r>
      <w:r>
        <w:rPr>
          <w:rFonts w:ascii="Times New Roman" w:eastAsia="SimSun" w:hAnsi="Times New Roman" w:cs="Times New Roman"/>
          <w:b/>
          <w:bCs/>
          <w:i/>
          <w:iCs/>
          <w:lang w:eastAsia="ru-RU"/>
        </w:rPr>
        <w:t xml:space="preserve">6 </w:t>
      </w:r>
      <w:r w:rsidRPr="005B034E">
        <w:rPr>
          <w:rFonts w:ascii="Times New Roman" w:eastAsia="SimSun" w:hAnsi="Times New Roman" w:cs="Times New Roman"/>
          <w:b/>
          <w:bCs/>
          <w:i/>
          <w:iCs/>
          <w:lang w:eastAsia="ru-RU"/>
        </w:rPr>
        <w:t>года (форма № 1)</w:t>
      </w:r>
    </w:p>
    <w:p w14:paraId="521E295F" w14:textId="356594AF" w:rsidR="005220A7" w:rsidRPr="005B034E" w:rsidRDefault="005220A7" w:rsidP="00C616B8">
      <w:pPr>
        <w:widowControl w:val="0"/>
        <w:numPr>
          <w:ilvl w:val="0"/>
          <w:numId w:val="9"/>
        </w:numPr>
        <w:tabs>
          <w:tab w:val="num" w:pos="851"/>
        </w:tabs>
        <w:spacing w:after="0" w:line="240" w:lineRule="auto"/>
        <w:ind w:left="0" w:firstLine="567"/>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 xml:space="preserve">Отчет о финансовых результатах за январь – </w:t>
      </w:r>
      <w:r w:rsidR="00E21B61">
        <w:rPr>
          <w:rFonts w:ascii="Times New Roman" w:eastAsia="SimSun" w:hAnsi="Times New Roman" w:cs="Times New Roman"/>
          <w:b/>
          <w:bCs/>
          <w:i/>
          <w:iCs/>
          <w:lang w:eastAsia="ru-RU"/>
        </w:rPr>
        <w:t>июнь</w:t>
      </w:r>
      <w:r w:rsidRPr="005B034E">
        <w:rPr>
          <w:rFonts w:ascii="Times New Roman" w:eastAsia="SimSun" w:hAnsi="Times New Roman" w:cs="Times New Roman"/>
          <w:b/>
          <w:bCs/>
          <w:i/>
          <w:iCs/>
          <w:lang w:eastAsia="ru-RU"/>
        </w:rPr>
        <w:t xml:space="preserve"> 201</w:t>
      </w:r>
      <w:r>
        <w:rPr>
          <w:rFonts w:ascii="Times New Roman" w:eastAsia="SimSun" w:hAnsi="Times New Roman" w:cs="Times New Roman"/>
          <w:b/>
          <w:bCs/>
          <w:i/>
          <w:iCs/>
          <w:lang w:eastAsia="ru-RU"/>
        </w:rPr>
        <w:t>6</w:t>
      </w:r>
      <w:r w:rsidRPr="005B034E">
        <w:rPr>
          <w:rFonts w:ascii="Times New Roman" w:eastAsia="SimSun" w:hAnsi="Times New Roman" w:cs="Times New Roman"/>
          <w:b/>
          <w:bCs/>
          <w:i/>
          <w:iCs/>
          <w:lang w:eastAsia="ru-RU"/>
        </w:rPr>
        <w:t xml:space="preserve"> года</w:t>
      </w:r>
      <w:r w:rsidR="00F44690">
        <w:rPr>
          <w:rFonts w:ascii="Times New Roman" w:eastAsia="SimSun" w:hAnsi="Times New Roman" w:cs="Times New Roman"/>
          <w:b/>
          <w:bCs/>
          <w:i/>
          <w:iCs/>
          <w:lang w:eastAsia="ru-RU"/>
        </w:rPr>
        <w:t xml:space="preserve"> </w:t>
      </w:r>
      <w:r w:rsidR="00F44690" w:rsidRPr="005B034E">
        <w:rPr>
          <w:rFonts w:ascii="Times New Roman" w:eastAsia="SimSun" w:hAnsi="Times New Roman" w:cs="Times New Roman"/>
          <w:b/>
          <w:bCs/>
          <w:i/>
          <w:iCs/>
          <w:lang w:eastAsia="ru-RU"/>
        </w:rPr>
        <w:t>(форма № 2)</w:t>
      </w:r>
    </w:p>
    <w:p w14:paraId="6A260FE1"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p>
    <w:p w14:paraId="513C19EE"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w:t>
      </w:r>
    </w:p>
    <w:p w14:paraId="09BBAE95" w14:textId="108C7FD2"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 xml:space="preserve">Эмитент не составляет </w:t>
      </w:r>
      <w:r w:rsidR="00F44690">
        <w:rPr>
          <w:rFonts w:ascii="Times New Roman" w:hAnsi="Times New Roman" w:cs="Times New Roman"/>
          <w:b/>
          <w:i/>
        </w:rPr>
        <w:t xml:space="preserve">индивидуальную </w:t>
      </w:r>
      <w:r w:rsidRPr="005B034E">
        <w:rPr>
          <w:rFonts w:ascii="Times New Roman" w:hAnsi="Times New Roman" w:cs="Times New Roman"/>
          <w:b/>
          <w:i/>
        </w:rPr>
        <w:t>промежуточн</w:t>
      </w:r>
      <w:r w:rsidR="00F44690">
        <w:rPr>
          <w:rFonts w:ascii="Times New Roman" w:hAnsi="Times New Roman" w:cs="Times New Roman"/>
          <w:b/>
          <w:i/>
        </w:rPr>
        <w:t>ую финансовую отчетность</w:t>
      </w:r>
      <w:r w:rsidRPr="005B034E">
        <w:rPr>
          <w:rFonts w:ascii="Times New Roman" w:hAnsi="Times New Roman" w:cs="Times New Roman"/>
          <w:b/>
          <w:i/>
        </w:rPr>
        <w:t xml:space="preserve"> в соответствии с Международными стандартами финансовой отчетности (МСФО) либо иными, отличными от МСФО, международно признанными правилами.</w:t>
      </w:r>
    </w:p>
    <w:p w14:paraId="00254BEC"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p>
    <w:p w14:paraId="31DE3C48" w14:textId="77777777" w:rsidR="005220A7" w:rsidRDefault="005220A7" w:rsidP="005220A7">
      <w:pPr>
        <w:autoSpaceDE w:val="0"/>
        <w:autoSpaceDN w:val="0"/>
        <w:adjustRightInd w:val="0"/>
        <w:spacing w:after="0" w:line="240" w:lineRule="auto"/>
        <w:ind w:firstLine="540"/>
        <w:jc w:val="both"/>
        <w:outlineLvl w:val="2"/>
        <w:rPr>
          <w:rFonts w:ascii="Times New Roman" w:hAnsi="Times New Roman" w:cs="Times New Roman"/>
          <w:b/>
        </w:rPr>
      </w:pPr>
      <w:bookmarkStart w:id="73" w:name="_Toc455738176"/>
      <w:r w:rsidRPr="005B034E">
        <w:rPr>
          <w:rFonts w:ascii="Times New Roman" w:hAnsi="Times New Roman" w:cs="Times New Roman"/>
          <w:b/>
        </w:rPr>
        <w:t>7.3. Консолидированная финансовая отчетность эмитента</w:t>
      </w:r>
      <w:bookmarkEnd w:id="73"/>
    </w:p>
    <w:p w14:paraId="35BB5BB1" w14:textId="77777777" w:rsidR="005220A7" w:rsidRPr="005B034E" w:rsidRDefault="005220A7" w:rsidP="00AD10D4">
      <w:pPr>
        <w:autoSpaceDE w:val="0"/>
        <w:autoSpaceDN w:val="0"/>
        <w:adjustRightInd w:val="0"/>
        <w:spacing w:after="0" w:line="240" w:lineRule="auto"/>
        <w:ind w:firstLine="540"/>
        <w:jc w:val="both"/>
        <w:outlineLvl w:val="2"/>
        <w:rPr>
          <w:rFonts w:ascii="Times New Roman" w:hAnsi="Times New Roman" w:cs="Times New Roman"/>
          <w:b/>
        </w:rPr>
      </w:pPr>
    </w:p>
    <w:p w14:paraId="6FB96CBD" w14:textId="77777777" w:rsidR="005220A7" w:rsidRPr="005B034E" w:rsidRDefault="005220A7" w:rsidP="00AD10D4">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Состав консолидированной финансовой отчетности эмитента, прилагаемой к проспекту ценных бумаг:</w:t>
      </w:r>
    </w:p>
    <w:p w14:paraId="378D8DE4" w14:textId="77777777" w:rsidR="005220A7" w:rsidRPr="005B034E" w:rsidRDefault="005220A7" w:rsidP="00AD10D4">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p>
    <w:p w14:paraId="4A6465D3" w14:textId="77777777" w:rsidR="00F44690" w:rsidRPr="00F44690" w:rsidRDefault="00F44690" w:rsidP="00F44690">
      <w:pPr>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r w:rsidRPr="00F44690">
        <w:rPr>
          <w:rFonts w:ascii="Times New Roman" w:eastAsia="Times New Roman" w:hAnsi="Times New Roman" w:cs="Times New Roman"/>
          <w:b/>
          <w:bCs/>
          <w:i/>
          <w:iCs/>
          <w:lang w:eastAsia="ru-RU"/>
        </w:rPr>
        <w:t>Состав приложенной к настоящему Проспекту ценных бумаг консолидированной финансовой отчетности Эмитента (Приложение № 3):</w:t>
      </w:r>
    </w:p>
    <w:p w14:paraId="0E1D029C" w14:textId="77777777" w:rsidR="003606B5" w:rsidRDefault="003606B5" w:rsidP="00F44690">
      <w:pPr>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p>
    <w:p w14:paraId="7921D35D" w14:textId="3BCAD5F9" w:rsidR="00783B95" w:rsidRDefault="00783B95" w:rsidP="00783B95">
      <w:pPr>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r w:rsidRPr="00F44690">
        <w:rPr>
          <w:rFonts w:ascii="Times New Roman" w:eastAsia="Times New Roman" w:hAnsi="Times New Roman" w:cs="Times New Roman"/>
          <w:b/>
          <w:bCs/>
          <w:i/>
          <w:iCs/>
          <w:lang w:eastAsia="ru-RU"/>
        </w:rPr>
        <w:t>Состав бухгалтерской отчетности за 201</w:t>
      </w:r>
      <w:r w:rsidR="008D0146">
        <w:rPr>
          <w:rFonts w:ascii="Times New Roman" w:eastAsia="Times New Roman" w:hAnsi="Times New Roman" w:cs="Times New Roman"/>
          <w:b/>
          <w:bCs/>
          <w:i/>
          <w:iCs/>
          <w:lang w:eastAsia="ru-RU"/>
        </w:rPr>
        <w:t>3</w:t>
      </w:r>
      <w:r w:rsidRPr="00F44690">
        <w:rPr>
          <w:rFonts w:ascii="Times New Roman" w:eastAsia="Times New Roman" w:hAnsi="Times New Roman" w:cs="Times New Roman"/>
          <w:b/>
          <w:bCs/>
          <w:i/>
          <w:iCs/>
          <w:lang w:eastAsia="ru-RU"/>
        </w:rPr>
        <w:t xml:space="preserve"> год:</w:t>
      </w:r>
    </w:p>
    <w:p w14:paraId="21B68BD3" w14:textId="7E543E83" w:rsidR="00783B95" w:rsidRPr="00C616B8" w:rsidRDefault="00D545E2" w:rsidP="00783B95">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D545E2">
        <w:rPr>
          <w:rFonts w:ascii="Times New Roman" w:eastAsia="SimSun" w:hAnsi="Times New Roman" w:cs="Times New Roman"/>
          <w:b/>
          <w:bCs/>
          <w:i/>
          <w:iCs/>
          <w:lang w:eastAsia="ru-RU"/>
        </w:rPr>
        <w:t>Аудиторское заключение</w:t>
      </w:r>
    </w:p>
    <w:p w14:paraId="731EECD9" w14:textId="77777777" w:rsidR="00783B95" w:rsidRPr="00C616B8" w:rsidRDefault="00783B95" w:rsidP="00783B95">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Консолидированный отчет о прибыли или уб</w:t>
      </w:r>
      <w:r>
        <w:rPr>
          <w:rFonts w:ascii="Times New Roman" w:eastAsia="SimSun" w:hAnsi="Times New Roman" w:cs="Times New Roman"/>
          <w:b/>
          <w:bCs/>
          <w:i/>
          <w:iCs/>
          <w:lang w:eastAsia="ru-RU"/>
        </w:rPr>
        <w:t>ытке и прочем совокупном доходе</w:t>
      </w:r>
    </w:p>
    <w:p w14:paraId="047140D0" w14:textId="77777777" w:rsidR="00783B95" w:rsidRPr="00C616B8" w:rsidRDefault="00783B95" w:rsidP="00783B95">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Консолидированн</w:t>
      </w:r>
      <w:r>
        <w:rPr>
          <w:rFonts w:ascii="Times New Roman" w:eastAsia="SimSun" w:hAnsi="Times New Roman" w:cs="Times New Roman"/>
          <w:b/>
          <w:bCs/>
          <w:i/>
          <w:iCs/>
          <w:lang w:eastAsia="ru-RU"/>
        </w:rPr>
        <w:t>ый отчет о финансовом положении</w:t>
      </w:r>
    </w:p>
    <w:p w14:paraId="07D02855" w14:textId="77777777" w:rsidR="00783B95" w:rsidRPr="00C616B8" w:rsidRDefault="00783B95" w:rsidP="00783B95">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Консолидированный от</w:t>
      </w:r>
      <w:r>
        <w:rPr>
          <w:rFonts w:ascii="Times New Roman" w:eastAsia="SimSun" w:hAnsi="Times New Roman" w:cs="Times New Roman"/>
          <w:b/>
          <w:bCs/>
          <w:i/>
          <w:iCs/>
          <w:lang w:eastAsia="ru-RU"/>
        </w:rPr>
        <w:t>чет о движении денежных средств</w:t>
      </w:r>
    </w:p>
    <w:p w14:paraId="57A80444" w14:textId="77777777" w:rsidR="00783B95" w:rsidRPr="00C616B8" w:rsidRDefault="00783B95" w:rsidP="00783B95">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Консолидированный отчет об изменениях в капитал</w:t>
      </w:r>
      <w:r>
        <w:rPr>
          <w:rFonts w:ascii="Times New Roman" w:eastAsia="SimSun" w:hAnsi="Times New Roman" w:cs="Times New Roman"/>
          <w:b/>
          <w:bCs/>
          <w:i/>
          <w:iCs/>
          <w:lang w:eastAsia="ru-RU"/>
        </w:rPr>
        <w:t>е</w:t>
      </w:r>
    </w:p>
    <w:p w14:paraId="63B8982A" w14:textId="77777777" w:rsidR="00783B95" w:rsidRPr="00C616B8" w:rsidRDefault="00783B95" w:rsidP="00783B95">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Пояснения к консолид</w:t>
      </w:r>
      <w:r>
        <w:rPr>
          <w:rFonts w:ascii="Times New Roman" w:eastAsia="SimSun" w:hAnsi="Times New Roman" w:cs="Times New Roman"/>
          <w:b/>
          <w:bCs/>
          <w:i/>
          <w:iCs/>
          <w:lang w:eastAsia="ru-RU"/>
        </w:rPr>
        <w:t>ированной финансовой отчетности</w:t>
      </w:r>
    </w:p>
    <w:p w14:paraId="09F9DD36" w14:textId="77777777" w:rsidR="003606B5" w:rsidRDefault="003606B5" w:rsidP="00F44690">
      <w:pPr>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p>
    <w:p w14:paraId="3BB27FF0" w14:textId="0CEB6EEB" w:rsidR="00783B95" w:rsidRDefault="00783B95" w:rsidP="00783B95">
      <w:pPr>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r w:rsidRPr="00F44690">
        <w:rPr>
          <w:rFonts w:ascii="Times New Roman" w:eastAsia="Times New Roman" w:hAnsi="Times New Roman" w:cs="Times New Roman"/>
          <w:b/>
          <w:bCs/>
          <w:i/>
          <w:iCs/>
          <w:lang w:eastAsia="ru-RU"/>
        </w:rPr>
        <w:t>Состав бухгалтерской отчетности за 201</w:t>
      </w:r>
      <w:r w:rsidR="008D0146">
        <w:rPr>
          <w:rFonts w:ascii="Times New Roman" w:eastAsia="Times New Roman" w:hAnsi="Times New Roman" w:cs="Times New Roman"/>
          <w:b/>
          <w:bCs/>
          <w:i/>
          <w:iCs/>
          <w:lang w:eastAsia="ru-RU"/>
        </w:rPr>
        <w:t>4</w:t>
      </w:r>
      <w:r w:rsidRPr="00F44690">
        <w:rPr>
          <w:rFonts w:ascii="Times New Roman" w:eastAsia="Times New Roman" w:hAnsi="Times New Roman" w:cs="Times New Roman"/>
          <w:b/>
          <w:bCs/>
          <w:i/>
          <w:iCs/>
          <w:lang w:eastAsia="ru-RU"/>
        </w:rPr>
        <w:t xml:space="preserve"> год:</w:t>
      </w:r>
    </w:p>
    <w:p w14:paraId="49E2FD9E" w14:textId="71636DAA" w:rsidR="00783B95" w:rsidRPr="00C616B8" w:rsidRDefault="00D545E2" w:rsidP="00783B95">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D545E2">
        <w:rPr>
          <w:rFonts w:ascii="Times New Roman" w:eastAsia="SimSun" w:hAnsi="Times New Roman" w:cs="Times New Roman"/>
          <w:b/>
          <w:bCs/>
          <w:i/>
          <w:iCs/>
          <w:lang w:eastAsia="ru-RU"/>
        </w:rPr>
        <w:t>Аудиторское заключение</w:t>
      </w:r>
    </w:p>
    <w:p w14:paraId="242871AA" w14:textId="77777777" w:rsidR="00783B95" w:rsidRPr="00C616B8" w:rsidRDefault="00783B95" w:rsidP="00783B95">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Консолидированный отчет о прибыли или уб</w:t>
      </w:r>
      <w:r>
        <w:rPr>
          <w:rFonts w:ascii="Times New Roman" w:eastAsia="SimSun" w:hAnsi="Times New Roman" w:cs="Times New Roman"/>
          <w:b/>
          <w:bCs/>
          <w:i/>
          <w:iCs/>
          <w:lang w:eastAsia="ru-RU"/>
        </w:rPr>
        <w:t>ытке и прочем совокупном доходе</w:t>
      </w:r>
    </w:p>
    <w:p w14:paraId="3E9D4360" w14:textId="77777777" w:rsidR="00783B95" w:rsidRPr="00C616B8" w:rsidRDefault="00783B95" w:rsidP="00783B95">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Консолидированн</w:t>
      </w:r>
      <w:r>
        <w:rPr>
          <w:rFonts w:ascii="Times New Roman" w:eastAsia="SimSun" w:hAnsi="Times New Roman" w:cs="Times New Roman"/>
          <w:b/>
          <w:bCs/>
          <w:i/>
          <w:iCs/>
          <w:lang w:eastAsia="ru-RU"/>
        </w:rPr>
        <w:t>ый отчет о финансовом положении</w:t>
      </w:r>
    </w:p>
    <w:p w14:paraId="322E91B1" w14:textId="77777777" w:rsidR="00783B95" w:rsidRPr="00C616B8" w:rsidRDefault="00783B95" w:rsidP="00783B95">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Консолидированный от</w:t>
      </w:r>
      <w:r>
        <w:rPr>
          <w:rFonts w:ascii="Times New Roman" w:eastAsia="SimSun" w:hAnsi="Times New Roman" w:cs="Times New Roman"/>
          <w:b/>
          <w:bCs/>
          <w:i/>
          <w:iCs/>
          <w:lang w:eastAsia="ru-RU"/>
        </w:rPr>
        <w:t>чет о движении денежных средств</w:t>
      </w:r>
    </w:p>
    <w:p w14:paraId="3F9808A5" w14:textId="77777777" w:rsidR="00783B95" w:rsidRPr="00C616B8" w:rsidRDefault="00783B95" w:rsidP="00783B95">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Консолидированный отчет об изменениях в капитал</w:t>
      </w:r>
      <w:r>
        <w:rPr>
          <w:rFonts w:ascii="Times New Roman" w:eastAsia="SimSun" w:hAnsi="Times New Roman" w:cs="Times New Roman"/>
          <w:b/>
          <w:bCs/>
          <w:i/>
          <w:iCs/>
          <w:lang w:eastAsia="ru-RU"/>
        </w:rPr>
        <w:t>е</w:t>
      </w:r>
    </w:p>
    <w:p w14:paraId="46907782" w14:textId="77777777" w:rsidR="00783B95" w:rsidRPr="00C616B8" w:rsidRDefault="00783B95" w:rsidP="00783B95">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Пояснения к консолид</w:t>
      </w:r>
      <w:r>
        <w:rPr>
          <w:rFonts w:ascii="Times New Roman" w:eastAsia="SimSun" w:hAnsi="Times New Roman" w:cs="Times New Roman"/>
          <w:b/>
          <w:bCs/>
          <w:i/>
          <w:iCs/>
          <w:lang w:eastAsia="ru-RU"/>
        </w:rPr>
        <w:t>ированной финансовой отчетности</w:t>
      </w:r>
    </w:p>
    <w:p w14:paraId="39CC9ABC" w14:textId="77777777" w:rsidR="003606B5" w:rsidRDefault="003606B5" w:rsidP="00F44690">
      <w:pPr>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p>
    <w:p w14:paraId="08A32B98" w14:textId="77777777" w:rsidR="00F44690" w:rsidRDefault="00F44690" w:rsidP="00F44690">
      <w:pPr>
        <w:autoSpaceDE w:val="0"/>
        <w:autoSpaceDN w:val="0"/>
        <w:adjustRightInd w:val="0"/>
        <w:spacing w:after="0" w:line="240" w:lineRule="auto"/>
        <w:ind w:firstLine="540"/>
        <w:jc w:val="both"/>
        <w:outlineLvl w:val="4"/>
        <w:rPr>
          <w:rFonts w:ascii="Times New Roman" w:eastAsia="Times New Roman" w:hAnsi="Times New Roman" w:cs="Times New Roman"/>
          <w:b/>
          <w:bCs/>
          <w:i/>
          <w:iCs/>
          <w:lang w:eastAsia="ru-RU"/>
        </w:rPr>
      </w:pPr>
      <w:r w:rsidRPr="00F44690">
        <w:rPr>
          <w:rFonts w:ascii="Times New Roman" w:eastAsia="Times New Roman" w:hAnsi="Times New Roman" w:cs="Times New Roman"/>
          <w:b/>
          <w:bCs/>
          <w:i/>
          <w:iCs/>
          <w:lang w:eastAsia="ru-RU"/>
        </w:rPr>
        <w:t>Состав бухгалтерской отчетности за 2015 год:</w:t>
      </w:r>
    </w:p>
    <w:p w14:paraId="261A15DF" w14:textId="526A5DD6" w:rsidR="00C616B8" w:rsidRPr="00C616B8" w:rsidRDefault="00C616B8" w:rsidP="00C616B8">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Pr>
          <w:rFonts w:ascii="Times New Roman" w:eastAsia="SimSun" w:hAnsi="Times New Roman" w:cs="Times New Roman"/>
          <w:b/>
          <w:bCs/>
          <w:i/>
          <w:iCs/>
          <w:lang w:eastAsia="ru-RU"/>
        </w:rPr>
        <w:t>Заключение аудиторов</w:t>
      </w:r>
    </w:p>
    <w:p w14:paraId="51C5E4A7" w14:textId="416D110D" w:rsidR="00C616B8" w:rsidRPr="00C616B8" w:rsidRDefault="00C616B8" w:rsidP="00C616B8">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Консолидированный отчет о прибыли или уб</w:t>
      </w:r>
      <w:r>
        <w:rPr>
          <w:rFonts w:ascii="Times New Roman" w:eastAsia="SimSun" w:hAnsi="Times New Roman" w:cs="Times New Roman"/>
          <w:b/>
          <w:bCs/>
          <w:i/>
          <w:iCs/>
          <w:lang w:eastAsia="ru-RU"/>
        </w:rPr>
        <w:t>ытке и прочем совокупном доходе</w:t>
      </w:r>
    </w:p>
    <w:p w14:paraId="2FE1AFF0" w14:textId="182F54D2" w:rsidR="00C616B8" w:rsidRPr="00C616B8" w:rsidRDefault="00C616B8" w:rsidP="00C616B8">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Консолидированн</w:t>
      </w:r>
      <w:r>
        <w:rPr>
          <w:rFonts w:ascii="Times New Roman" w:eastAsia="SimSun" w:hAnsi="Times New Roman" w:cs="Times New Roman"/>
          <w:b/>
          <w:bCs/>
          <w:i/>
          <w:iCs/>
          <w:lang w:eastAsia="ru-RU"/>
        </w:rPr>
        <w:t>ый отчет о финансовом положении</w:t>
      </w:r>
    </w:p>
    <w:p w14:paraId="002758CB" w14:textId="1AC31A2D" w:rsidR="00C616B8" w:rsidRPr="00C616B8" w:rsidRDefault="00C616B8" w:rsidP="00C616B8">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Консолидированный от</w:t>
      </w:r>
      <w:r>
        <w:rPr>
          <w:rFonts w:ascii="Times New Roman" w:eastAsia="SimSun" w:hAnsi="Times New Roman" w:cs="Times New Roman"/>
          <w:b/>
          <w:bCs/>
          <w:i/>
          <w:iCs/>
          <w:lang w:eastAsia="ru-RU"/>
        </w:rPr>
        <w:t>чет о движении денежных средств</w:t>
      </w:r>
    </w:p>
    <w:p w14:paraId="0086059E" w14:textId="67D3518A" w:rsidR="00C616B8" w:rsidRPr="00C616B8" w:rsidRDefault="00C616B8" w:rsidP="00C616B8">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Консолидированный отчет об изменениях в капитал</w:t>
      </w:r>
      <w:r>
        <w:rPr>
          <w:rFonts w:ascii="Times New Roman" w:eastAsia="SimSun" w:hAnsi="Times New Roman" w:cs="Times New Roman"/>
          <w:b/>
          <w:bCs/>
          <w:i/>
          <w:iCs/>
          <w:lang w:eastAsia="ru-RU"/>
        </w:rPr>
        <w:t>е</w:t>
      </w:r>
    </w:p>
    <w:p w14:paraId="38307A04" w14:textId="5856D542" w:rsidR="00C616B8" w:rsidRPr="00C616B8" w:rsidRDefault="00C616B8" w:rsidP="00C616B8">
      <w:pPr>
        <w:widowControl w:val="0"/>
        <w:numPr>
          <w:ilvl w:val="0"/>
          <w:numId w:val="9"/>
        </w:numPr>
        <w:tabs>
          <w:tab w:val="num" w:pos="851"/>
          <w:tab w:val="num" w:pos="1068"/>
        </w:tabs>
        <w:spacing w:after="0" w:line="240" w:lineRule="auto"/>
        <w:ind w:left="0" w:firstLine="567"/>
        <w:jc w:val="both"/>
        <w:rPr>
          <w:rFonts w:ascii="Times New Roman" w:eastAsia="SimSun" w:hAnsi="Times New Roman" w:cs="Times New Roman"/>
          <w:b/>
          <w:bCs/>
          <w:i/>
          <w:iCs/>
          <w:lang w:eastAsia="ru-RU"/>
        </w:rPr>
      </w:pPr>
      <w:r w:rsidRPr="00C616B8">
        <w:rPr>
          <w:rFonts w:ascii="Times New Roman" w:eastAsia="SimSun" w:hAnsi="Times New Roman" w:cs="Times New Roman"/>
          <w:b/>
          <w:bCs/>
          <w:i/>
          <w:iCs/>
          <w:lang w:eastAsia="ru-RU"/>
        </w:rPr>
        <w:t>Пояснения к консолид</w:t>
      </w:r>
      <w:r>
        <w:rPr>
          <w:rFonts w:ascii="Times New Roman" w:eastAsia="SimSun" w:hAnsi="Times New Roman" w:cs="Times New Roman"/>
          <w:b/>
          <w:bCs/>
          <w:i/>
          <w:iCs/>
          <w:lang w:eastAsia="ru-RU"/>
        </w:rPr>
        <w:t>ированной финансовой отчетности</w:t>
      </w:r>
    </w:p>
    <w:p w14:paraId="7FB96A0A" w14:textId="77777777" w:rsidR="005220A7" w:rsidRPr="008D7958" w:rsidRDefault="005220A7" w:rsidP="005220A7">
      <w:pPr>
        <w:autoSpaceDE w:val="0"/>
        <w:autoSpaceDN w:val="0"/>
        <w:adjustRightInd w:val="0"/>
        <w:spacing w:after="0" w:line="240" w:lineRule="auto"/>
        <w:ind w:firstLine="540"/>
        <w:jc w:val="both"/>
        <w:rPr>
          <w:rFonts w:ascii="Times New Roman" w:hAnsi="Times New Roman" w:cs="Times New Roman"/>
          <w:b/>
          <w:i/>
        </w:rPr>
      </w:pPr>
    </w:p>
    <w:p w14:paraId="0725EC69" w14:textId="77777777" w:rsidR="005220A7" w:rsidRPr="005B034E" w:rsidRDefault="005220A7" w:rsidP="008D0146">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w:t>
      </w:r>
    </w:p>
    <w:p w14:paraId="3F0AEC63" w14:textId="71CBE538" w:rsidR="008D0146" w:rsidRDefault="008D0146" w:rsidP="008D0146">
      <w:pPr>
        <w:autoSpaceDE w:val="0"/>
        <w:autoSpaceDN w:val="0"/>
        <w:adjustRightInd w:val="0"/>
        <w:spacing w:after="0" w:line="240" w:lineRule="auto"/>
        <w:ind w:firstLine="540"/>
        <w:jc w:val="both"/>
        <w:rPr>
          <w:rFonts w:ascii="Times New Roman" w:hAnsi="Times New Roman"/>
          <w:b/>
          <w:i/>
        </w:rPr>
      </w:pPr>
      <w:r>
        <w:rPr>
          <w:rFonts w:ascii="Times New Roman" w:hAnsi="Times New Roman"/>
          <w:b/>
          <w:i/>
        </w:rPr>
        <w:t>Эмитент на дату утверждения Проспекта ценных бумаг не составлял консолидированную финансовую отчетность за 6 мес. 2016 г., поскольку срок составления данной отчетности еще не наступил.</w:t>
      </w:r>
    </w:p>
    <w:p w14:paraId="0BD06711" w14:textId="77777777" w:rsidR="008D0146" w:rsidRPr="009D628B" w:rsidRDefault="008D0146" w:rsidP="008D0146">
      <w:pPr>
        <w:autoSpaceDE w:val="0"/>
        <w:autoSpaceDN w:val="0"/>
        <w:adjustRightInd w:val="0"/>
        <w:spacing w:after="0" w:line="240" w:lineRule="auto"/>
        <w:ind w:firstLine="540"/>
        <w:jc w:val="both"/>
        <w:rPr>
          <w:rFonts w:ascii="Times New Roman" w:hAnsi="Times New Roman"/>
          <w:b/>
          <w:i/>
        </w:rPr>
      </w:pPr>
    </w:p>
    <w:p w14:paraId="036CACE1" w14:textId="77777777" w:rsidR="005220A7" w:rsidRDefault="005220A7" w:rsidP="008D0146">
      <w:pPr>
        <w:autoSpaceDE w:val="0"/>
        <w:autoSpaceDN w:val="0"/>
        <w:adjustRightInd w:val="0"/>
        <w:spacing w:after="0" w:line="240" w:lineRule="auto"/>
        <w:ind w:firstLine="540"/>
        <w:jc w:val="both"/>
        <w:rPr>
          <w:rFonts w:ascii="Times New Roman" w:hAnsi="Times New Roman" w:cs="Times New Roman"/>
        </w:rPr>
      </w:pPr>
      <w:r w:rsidRPr="00A255C4">
        <w:rPr>
          <w:rFonts w:ascii="Times New Roman" w:hAnsi="Times New Roman" w:cs="Times New Roman"/>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7B30EE1B" w14:textId="32A1FF6A" w:rsidR="005220A7" w:rsidRDefault="008D0146" w:rsidP="008D0146">
      <w:pPr>
        <w:autoSpaceDE w:val="0"/>
        <w:autoSpaceDN w:val="0"/>
        <w:adjustRightInd w:val="0"/>
        <w:spacing w:after="0" w:line="240" w:lineRule="auto"/>
        <w:ind w:firstLine="540"/>
        <w:jc w:val="both"/>
      </w:pPr>
      <w:r>
        <w:rPr>
          <w:rFonts w:ascii="Times New Roman" w:hAnsi="Times New Roman" w:cs="Times New Roman"/>
          <w:b/>
          <w:i/>
        </w:rPr>
        <w:t xml:space="preserve">Указанная отчетность </w:t>
      </w:r>
      <w:r w:rsidR="005220A7" w:rsidRPr="003C329A">
        <w:rPr>
          <w:rFonts w:ascii="Times New Roman" w:eastAsia="Times New Roman" w:hAnsi="Times New Roman" w:cs="Times New Roman"/>
          <w:b/>
          <w:bCs/>
          <w:i/>
          <w:iCs/>
          <w:szCs w:val="16"/>
          <w:lang w:eastAsia="ru-RU"/>
        </w:rPr>
        <w:t>Эмитентом не составля</w:t>
      </w:r>
      <w:r w:rsidR="005220A7">
        <w:rPr>
          <w:rFonts w:ascii="Times New Roman" w:eastAsia="Times New Roman" w:hAnsi="Times New Roman" w:cs="Times New Roman"/>
          <w:b/>
          <w:bCs/>
          <w:i/>
          <w:iCs/>
          <w:szCs w:val="16"/>
          <w:lang w:eastAsia="ru-RU"/>
        </w:rPr>
        <w:t>лась.</w:t>
      </w:r>
      <w:r w:rsidR="005220A7" w:rsidRPr="00A255C4">
        <w:t xml:space="preserve"> </w:t>
      </w:r>
    </w:p>
    <w:p w14:paraId="6044BFFF" w14:textId="77777777" w:rsidR="005220A7" w:rsidRPr="00A37108" w:rsidRDefault="005220A7" w:rsidP="00B20953">
      <w:pPr>
        <w:autoSpaceDE w:val="0"/>
        <w:autoSpaceDN w:val="0"/>
        <w:adjustRightInd w:val="0"/>
        <w:spacing w:after="0" w:line="240" w:lineRule="auto"/>
        <w:ind w:firstLine="540"/>
        <w:jc w:val="both"/>
        <w:rPr>
          <w:rFonts w:ascii="Times New Roman" w:hAnsi="Times New Roman"/>
          <w:b/>
          <w:i/>
        </w:rPr>
      </w:pPr>
    </w:p>
    <w:p w14:paraId="48868A54" w14:textId="77777777" w:rsidR="005220A7" w:rsidRDefault="005220A7" w:rsidP="005220A7">
      <w:pPr>
        <w:autoSpaceDE w:val="0"/>
        <w:autoSpaceDN w:val="0"/>
        <w:adjustRightInd w:val="0"/>
        <w:spacing w:after="0" w:line="240" w:lineRule="auto"/>
        <w:ind w:firstLine="540"/>
        <w:jc w:val="both"/>
        <w:outlineLvl w:val="2"/>
        <w:rPr>
          <w:rFonts w:ascii="Times New Roman" w:hAnsi="Times New Roman" w:cs="Times New Roman"/>
          <w:b/>
        </w:rPr>
      </w:pPr>
      <w:bookmarkStart w:id="74" w:name="_Toc455738177"/>
      <w:r w:rsidRPr="005B034E">
        <w:rPr>
          <w:rFonts w:ascii="Times New Roman" w:hAnsi="Times New Roman" w:cs="Times New Roman"/>
          <w:b/>
        </w:rPr>
        <w:t>7.4. Сведения об учетной политике эмитента</w:t>
      </w:r>
      <w:bookmarkEnd w:id="74"/>
    </w:p>
    <w:p w14:paraId="404309C9" w14:textId="77777777" w:rsidR="008D0146" w:rsidRDefault="008D0146" w:rsidP="005220A7">
      <w:pPr>
        <w:autoSpaceDE w:val="0"/>
        <w:autoSpaceDN w:val="0"/>
        <w:adjustRightInd w:val="0"/>
        <w:spacing w:after="0" w:line="240" w:lineRule="auto"/>
        <w:ind w:firstLine="540"/>
        <w:jc w:val="both"/>
        <w:rPr>
          <w:rFonts w:ascii="Times New Roman" w:hAnsi="Times New Roman" w:cs="Times New Roman"/>
        </w:rPr>
      </w:pPr>
    </w:p>
    <w:p w14:paraId="6C75998C"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3D00B0CC" w14:textId="77777777" w:rsidR="00432CBA" w:rsidRDefault="00432CBA" w:rsidP="00432CBA">
      <w:pPr>
        <w:autoSpaceDE w:val="0"/>
        <w:autoSpaceDN w:val="0"/>
        <w:adjustRightInd w:val="0"/>
        <w:spacing w:after="0" w:line="240" w:lineRule="auto"/>
        <w:ind w:firstLine="540"/>
        <w:jc w:val="both"/>
        <w:rPr>
          <w:rFonts w:ascii="Times New Roman" w:hAnsi="Times New Roman" w:cs="Times New Roman"/>
          <w:b/>
          <w:i/>
        </w:rPr>
      </w:pPr>
    </w:p>
    <w:p w14:paraId="5C7F867A" w14:textId="4BCE5690" w:rsid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Информация об основных положениях учетной политики Эмитента на 201</w:t>
      </w:r>
      <w:r>
        <w:rPr>
          <w:rFonts w:ascii="Times New Roman" w:hAnsi="Times New Roman" w:cs="Times New Roman"/>
          <w:b/>
          <w:i/>
        </w:rPr>
        <w:t>3</w:t>
      </w:r>
      <w:r w:rsidR="007C338C">
        <w:rPr>
          <w:rFonts w:ascii="Times New Roman" w:hAnsi="Times New Roman" w:cs="Times New Roman"/>
          <w:b/>
          <w:i/>
        </w:rPr>
        <w:t xml:space="preserve"> и 2014</w:t>
      </w:r>
      <w:r w:rsidRPr="005B034E">
        <w:rPr>
          <w:rFonts w:ascii="Times New Roman" w:hAnsi="Times New Roman" w:cs="Times New Roman"/>
          <w:b/>
          <w:i/>
        </w:rPr>
        <w:t xml:space="preserve"> год</w:t>
      </w:r>
      <w:r w:rsidR="007C338C">
        <w:rPr>
          <w:rFonts w:ascii="Times New Roman" w:hAnsi="Times New Roman" w:cs="Times New Roman"/>
          <w:b/>
          <w:i/>
        </w:rPr>
        <w:t xml:space="preserve">ы </w:t>
      </w:r>
      <w:r w:rsidRPr="005B034E">
        <w:rPr>
          <w:rFonts w:ascii="Times New Roman" w:hAnsi="Times New Roman" w:cs="Times New Roman"/>
          <w:b/>
          <w:i/>
        </w:rPr>
        <w:t xml:space="preserve">приведена </w:t>
      </w:r>
      <w:r>
        <w:rPr>
          <w:rFonts w:ascii="Times New Roman" w:hAnsi="Times New Roman" w:cs="Times New Roman"/>
          <w:b/>
          <w:i/>
        </w:rPr>
        <w:t>ниже:</w:t>
      </w:r>
    </w:p>
    <w:p w14:paraId="04646742"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1. Общие вопросы</w:t>
      </w:r>
    </w:p>
    <w:p w14:paraId="02E49372" w14:textId="4239E99B"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1.1. Ведение бухгалтерского учёта, в соответствии с п. 3 ст. 7 Закона РФ от 06.12.2011 г. №</w:t>
      </w:r>
      <w:r>
        <w:rPr>
          <w:rFonts w:ascii="Times New Roman" w:hAnsi="Times New Roman" w:cs="Times New Roman"/>
          <w:b/>
          <w:i/>
        </w:rPr>
        <w:t xml:space="preserve"> </w:t>
      </w:r>
      <w:r w:rsidRPr="00432CBA">
        <w:rPr>
          <w:rFonts w:ascii="Times New Roman" w:hAnsi="Times New Roman" w:cs="Times New Roman"/>
          <w:b/>
          <w:i/>
        </w:rPr>
        <w:t>402-ФЗ «О бухгалтерском учёте», возложить на бухгалтерскую службу как структурное</w:t>
      </w:r>
      <w:r>
        <w:rPr>
          <w:rFonts w:ascii="Times New Roman" w:hAnsi="Times New Roman" w:cs="Times New Roman"/>
          <w:b/>
          <w:i/>
        </w:rPr>
        <w:t xml:space="preserve"> </w:t>
      </w:r>
      <w:r w:rsidRPr="00432CBA">
        <w:rPr>
          <w:rFonts w:ascii="Times New Roman" w:hAnsi="Times New Roman" w:cs="Times New Roman"/>
          <w:b/>
          <w:i/>
        </w:rPr>
        <w:t>подразделение, возглавляемое главным бухгалтером.</w:t>
      </w:r>
    </w:p>
    <w:p w14:paraId="15F9367D"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1.2. Установить (п.8 Положения по ведению бухгалтерского учёта и бухгалтерской отчётности,</w:t>
      </w:r>
    </w:p>
    <w:p w14:paraId="400F5532" w14:textId="5560784A"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утв. Приказом Минфина РФ от 29.07.98 г. № 34н), компьютерную технологию обработки</w:t>
      </w:r>
      <w:r>
        <w:rPr>
          <w:rFonts w:ascii="Times New Roman" w:hAnsi="Times New Roman" w:cs="Times New Roman"/>
          <w:b/>
          <w:i/>
        </w:rPr>
        <w:t xml:space="preserve"> </w:t>
      </w:r>
      <w:r w:rsidRPr="00432CBA">
        <w:rPr>
          <w:rFonts w:ascii="Times New Roman" w:hAnsi="Times New Roman" w:cs="Times New Roman"/>
          <w:b/>
          <w:i/>
        </w:rPr>
        <w:t>учётной информации с применением соответствующего программного обеспечения компании 1С</w:t>
      </w:r>
      <w:r>
        <w:rPr>
          <w:rFonts w:ascii="Times New Roman" w:hAnsi="Times New Roman" w:cs="Times New Roman"/>
          <w:b/>
          <w:i/>
        </w:rPr>
        <w:t xml:space="preserve"> </w:t>
      </w:r>
      <w:r w:rsidRPr="00432CBA">
        <w:rPr>
          <w:rFonts w:ascii="Times New Roman" w:hAnsi="Times New Roman" w:cs="Times New Roman"/>
          <w:b/>
          <w:i/>
        </w:rPr>
        <w:t>(версия 8.2) (далее – программа 1С).</w:t>
      </w:r>
    </w:p>
    <w:p w14:paraId="274428BF"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1.3. Обеспечить ведение раздельного учёта затрат на производство и реализацию:</w:t>
      </w:r>
    </w:p>
    <w:p w14:paraId="7CDBE918"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а) по следующим видам деятельности:</w:t>
      </w:r>
    </w:p>
    <w:p w14:paraId="1B8A4963"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Реализация долей дочерних предприятий;</w:t>
      </w:r>
    </w:p>
    <w:p w14:paraId="232E249F"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Реализация акций дочерних предприятий.</w:t>
      </w:r>
    </w:p>
    <w:p w14:paraId="3C3FB071"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б) по группам товаров (работ, услуг), различающимся порядком налогообложения НДС.</w:t>
      </w:r>
    </w:p>
    <w:p w14:paraId="04BB87D4" w14:textId="4D408B4E"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Раздельный учёт реализуется в программе 1С по соответствующим аналитическим</w:t>
      </w:r>
      <w:r>
        <w:rPr>
          <w:rFonts w:ascii="Times New Roman" w:hAnsi="Times New Roman" w:cs="Times New Roman"/>
          <w:b/>
          <w:i/>
        </w:rPr>
        <w:t xml:space="preserve"> </w:t>
      </w:r>
      <w:r w:rsidRPr="00432CBA">
        <w:rPr>
          <w:rFonts w:ascii="Times New Roman" w:hAnsi="Times New Roman" w:cs="Times New Roman"/>
          <w:b/>
          <w:i/>
        </w:rPr>
        <w:t>характеристикам.</w:t>
      </w:r>
    </w:p>
    <w:p w14:paraId="49E6C585" w14:textId="66A3588E"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1.4. С целью раскрытия информации в пояснениях к бухгалтерской отчётности основой</w:t>
      </w:r>
      <w:r>
        <w:rPr>
          <w:rFonts w:ascii="Times New Roman" w:hAnsi="Times New Roman" w:cs="Times New Roman"/>
          <w:b/>
          <w:i/>
        </w:rPr>
        <w:t xml:space="preserve"> </w:t>
      </w:r>
      <w:r w:rsidRPr="00432CBA">
        <w:rPr>
          <w:rFonts w:ascii="Times New Roman" w:hAnsi="Times New Roman" w:cs="Times New Roman"/>
          <w:b/>
          <w:i/>
        </w:rPr>
        <w:t>выделения сегментов является географический регион (п.6 ПБУ 12/2010 «Информация по</w:t>
      </w:r>
      <w:r>
        <w:rPr>
          <w:rFonts w:ascii="Times New Roman" w:hAnsi="Times New Roman" w:cs="Times New Roman"/>
          <w:b/>
          <w:i/>
        </w:rPr>
        <w:t xml:space="preserve"> </w:t>
      </w:r>
      <w:r w:rsidRPr="00432CBA">
        <w:rPr>
          <w:rFonts w:ascii="Times New Roman" w:hAnsi="Times New Roman" w:cs="Times New Roman"/>
          <w:b/>
          <w:i/>
        </w:rPr>
        <w:t>сегментам», утв. Приказом Минфина РФ от 08.11.2010 г. № 143н). В пояснениях к</w:t>
      </w:r>
      <w:r>
        <w:rPr>
          <w:rFonts w:ascii="Times New Roman" w:hAnsi="Times New Roman" w:cs="Times New Roman"/>
          <w:b/>
          <w:i/>
        </w:rPr>
        <w:t xml:space="preserve"> </w:t>
      </w:r>
      <w:r w:rsidRPr="00432CBA">
        <w:rPr>
          <w:rFonts w:ascii="Times New Roman" w:hAnsi="Times New Roman" w:cs="Times New Roman"/>
          <w:b/>
          <w:i/>
        </w:rPr>
        <w:t>бухгалтерскому балансу и отчёту о финансовых результатах раскрывается информация по</w:t>
      </w:r>
      <w:r>
        <w:rPr>
          <w:rFonts w:ascii="Times New Roman" w:hAnsi="Times New Roman" w:cs="Times New Roman"/>
          <w:b/>
          <w:i/>
        </w:rPr>
        <w:t xml:space="preserve"> </w:t>
      </w:r>
      <w:r w:rsidRPr="00432CBA">
        <w:rPr>
          <w:rFonts w:ascii="Times New Roman" w:hAnsi="Times New Roman" w:cs="Times New Roman"/>
          <w:b/>
          <w:i/>
        </w:rPr>
        <w:t>следующим отчётным сегментам:</w:t>
      </w:r>
    </w:p>
    <w:p w14:paraId="35345077"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 Санкт-Петербург и Ленинградская область;</w:t>
      </w:r>
    </w:p>
    <w:p w14:paraId="32FFB435"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 Москва;</w:t>
      </w:r>
    </w:p>
    <w:p w14:paraId="16B119F7"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 Екатеринбург;</w:t>
      </w:r>
    </w:p>
    <w:p w14:paraId="233DE1DD"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 Украина;</w:t>
      </w:r>
    </w:p>
    <w:p w14:paraId="7D0DB9B9" w14:textId="180E998E" w:rsid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 Европа.</w:t>
      </w:r>
    </w:p>
    <w:p w14:paraId="15E8FF66"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2. Основные средства</w:t>
      </w:r>
    </w:p>
    <w:p w14:paraId="15B8CCA4" w14:textId="6307E98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2.1. Ежегодную (на конец отчётного года) переоценку объектов основных средств по</w:t>
      </w:r>
      <w:r>
        <w:rPr>
          <w:rFonts w:ascii="Times New Roman" w:hAnsi="Times New Roman" w:cs="Times New Roman"/>
          <w:b/>
          <w:i/>
        </w:rPr>
        <w:t xml:space="preserve"> </w:t>
      </w:r>
      <w:r w:rsidRPr="00432CBA">
        <w:rPr>
          <w:rFonts w:ascii="Times New Roman" w:hAnsi="Times New Roman" w:cs="Times New Roman"/>
          <w:b/>
          <w:i/>
        </w:rPr>
        <w:t>восстановительной стоимости (п.15 ПБУ 6/01) не проводить.</w:t>
      </w:r>
    </w:p>
    <w:p w14:paraId="31AF780F" w14:textId="4F06DD88"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2.2. Установить линейный способ начисления амортизации объектов основных средств для целей</w:t>
      </w:r>
      <w:r>
        <w:rPr>
          <w:rFonts w:ascii="Times New Roman" w:hAnsi="Times New Roman" w:cs="Times New Roman"/>
          <w:b/>
          <w:i/>
        </w:rPr>
        <w:t xml:space="preserve"> </w:t>
      </w:r>
      <w:r w:rsidRPr="00432CBA">
        <w:rPr>
          <w:rFonts w:ascii="Times New Roman" w:hAnsi="Times New Roman" w:cs="Times New Roman"/>
          <w:b/>
          <w:i/>
        </w:rPr>
        <w:t>бухгалтерского учёта (п.18 ПБУ 6/01).</w:t>
      </w:r>
    </w:p>
    <w:p w14:paraId="339DAEBE"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3. Нематериальные активы</w:t>
      </w:r>
    </w:p>
    <w:p w14:paraId="5B6451B1" w14:textId="654EF85E"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3.1. Установить линейный способ начисления амортизации объектов нематериальных активов</w:t>
      </w:r>
      <w:r>
        <w:rPr>
          <w:rFonts w:ascii="Times New Roman" w:hAnsi="Times New Roman" w:cs="Times New Roman"/>
          <w:b/>
          <w:i/>
        </w:rPr>
        <w:t xml:space="preserve"> </w:t>
      </w:r>
      <w:r w:rsidRPr="00432CBA">
        <w:rPr>
          <w:rFonts w:ascii="Times New Roman" w:hAnsi="Times New Roman" w:cs="Times New Roman"/>
          <w:b/>
          <w:i/>
        </w:rPr>
        <w:t>(п. 28 ПБУ 14/2007).</w:t>
      </w:r>
    </w:p>
    <w:p w14:paraId="134A3792" w14:textId="5662A5FE"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3.2. Нематериальные активы не проверять на обесценение в порядке, определенном</w:t>
      </w:r>
      <w:r>
        <w:rPr>
          <w:rFonts w:ascii="Times New Roman" w:hAnsi="Times New Roman" w:cs="Times New Roman"/>
          <w:b/>
          <w:i/>
        </w:rPr>
        <w:t xml:space="preserve"> </w:t>
      </w:r>
      <w:r w:rsidRPr="00432CBA">
        <w:rPr>
          <w:rFonts w:ascii="Times New Roman" w:hAnsi="Times New Roman" w:cs="Times New Roman"/>
          <w:b/>
          <w:i/>
        </w:rPr>
        <w:t>Международными стандартами финансовой отчетности (п. 22 ПБУ 14/2007).</w:t>
      </w:r>
    </w:p>
    <w:p w14:paraId="21428BB2"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3.3. Группы однородных нематериальных активов не переоценивать (п.17 ПБУ 14/2007).</w:t>
      </w:r>
    </w:p>
    <w:p w14:paraId="129AECEA" w14:textId="10F5F339" w:rsid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4. Финансовые вложения</w:t>
      </w:r>
    </w:p>
    <w:p w14:paraId="1F4D23C3" w14:textId="436002A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4.1. Для обеспечения ведения аналитического учёта ценных бумаг (п. 6 ПБУ 19/02) на всех счетах</w:t>
      </w:r>
      <w:r>
        <w:rPr>
          <w:rFonts w:ascii="Times New Roman" w:hAnsi="Times New Roman" w:cs="Times New Roman"/>
          <w:b/>
          <w:i/>
        </w:rPr>
        <w:t xml:space="preserve"> </w:t>
      </w:r>
      <w:r w:rsidRPr="00432CBA">
        <w:rPr>
          <w:rFonts w:ascii="Times New Roman" w:hAnsi="Times New Roman" w:cs="Times New Roman"/>
          <w:b/>
          <w:i/>
        </w:rPr>
        <w:t>учёта ценных бумаг бухгалтерской программы в качестве контрагента указывать эмитента</w:t>
      </w:r>
      <w:r>
        <w:rPr>
          <w:rFonts w:ascii="Times New Roman" w:hAnsi="Times New Roman" w:cs="Times New Roman"/>
          <w:b/>
          <w:i/>
        </w:rPr>
        <w:t xml:space="preserve"> </w:t>
      </w:r>
      <w:r w:rsidRPr="00432CBA">
        <w:rPr>
          <w:rFonts w:ascii="Times New Roman" w:hAnsi="Times New Roman" w:cs="Times New Roman"/>
          <w:b/>
          <w:i/>
        </w:rPr>
        <w:t>ценной бумаги.</w:t>
      </w:r>
    </w:p>
    <w:p w14:paraId="2DB2E399" w14:textId="1A8BBB04"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4.2. При выбытии актива, принятого к бухгалтерскому учету в качестве финансовых вложений,</w:t>
      </w:r>
      <w:r>
        <w:rPr>
          <w:rFonts w:ascii="Times New Roman" w:hAnsi="Times New Roman" w:cs="Times New Roman"/>
          <w:b/>
          <w:i/>
        </w:rPr>
        <w:t xml:space="preserve"> </w:t>
      </w:r>
      <w:r w:rsidRPr="00432CBA">
        <w:rPr>
          <w:rFonts w:ascii="Times New Roman" w:hAnsi="Times New Roman" w:cs="Times New Roman"/>
          <w:b/>
          <w:i/>
        </w:rPr>
        <w:t>по которому не определяется текущая рыночная стоимость, его стоимость определяется (п. 26</w:t>
      </w:r>
      <w:r>
        <w:rPr>
          <w:rFonts w:ascii="Times New Roman" w:hAnsi="Times New Roman" w:cs="Times New Roman"/>
          <w:b/>
          <w:i/>
        </w:rPr>
        <w:t xml:space="preserve"> </w:t>
      </w:r>
      <w:r w:rsidRPr="00432CBA">
        <w:rPr>
          <w:rFonts w:ascii="Times New Roman" w:hAnsi="Times New Roman" w:cs="Times New Roman"/>
          <w:b/>
          <w:i/>
        </w:rPr>
        <w:t>ПБУ 19/02) по первоначальной стоимости каждой единицы учета финансовых вложений.</w:t>
      </w:r>
    </w:p>
    <w:p w14:paraId="29EFBA3F" w14:textId="1859FE4B"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4.3. По долговым ценным бумагам, по которым не определяется текущая рыночная стоимость,</w:t>
      </w:r>
      <w:r>
        <w:rPr>
          <w:rFonts w:ascii="Times New Roman" w:hAnsi="Times New Roman" w:cs="Times New Roman"/>
          <w:b/>
          <w:i/>
        </w:rPr>
        <w:t xml:space="preserve"> </w:t>
      </w:r>
      <w:r w:rsidRPr="00432CBA">
        <w:rPr>
          <w:rFonts w:ascii="Times New Roman" w:hAnsi="Times New Roman" w:cs="Times New Roman"/>
          <w:b/>
          <w:i/>
        </w:rPr>
        <w:t>(п. 22 ПБУ 19/02) не производить списание разницы между первоначальной стоимостью и</w:t>
      </w:r>
      <w:r>
        <w:rPr>
          <w:rFonts w:ascii="Times New Roman" w:hAnsi="Times New Roman" w:cs="Times New Roman"/>
          <w:b/>
          <w:i/>
        </w:rPr>
        <w:t xml:space="preserve"> </w:t>
      </w:r>
      <w:r w:rsidRPr="00432CBA">
        <w:rPr>
          <w:rFonts w:ascii="Times New Roman" w:hAnsi="Times New Roman" w:cs="Times New Roman"/>
          <w:b/>
          <w:i/>
        </w:rPr>
        <w:t>номинальной стоимостью в течение срока их обращения.</w:t>
      </w:r>
    </w:p>
    <w:p w14:paraId="1D09355C" w14:textId="11907C78"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4.4. Финансовые вложения (акции, доли, паи), образующиеся в результате участия в других</w:t>
      </w:r>
      <w:r>
        <w:rPr>
          <w:rFonts w:ascii="Times New Roman" w:hAnsi="Times New Roman" w:cs="Times New Roman"/>
          <w:b/>
          <w:i/>
        </w:rPr>
        <w:t xml:space="preserve"> </w:t>
      </w:r>
      <w:r w:rsidRPr="00432CBA">
        <w:rPr>
          <w:rFonts w:ascii="Times New Roman" w:hAnsi="Times New Roman" w:cs="Times New Roman"/>
          <w:b/>
          <w:i/>
        </w:rPr>
        <w:t>организациях, принимаются к учёту по стоимости, соответствующей денежной оценке</w:t>
      </w:r>
      <w:r>
        <w:rPr>
          <w:rFonts w:ascii="Times New Roman" w:hAnsi="Times New Roman" w:cs="Times New Roman"/>
          <w:b/>
          <w:i/>
        </w:rPr>
        <w:t xml:space="preserve"> </w:t>
      </w:r>
      <w:r w:rsidRPr="00432CBA">
        <w:rPr>
          <w:rFonts w:ascii="Times New Roman" w:hAnsi="Times New Roman" w:cs="Times New Roman"/>
          <w:b/>
          <w:i/>
        </w:rPr>
        <w:t>передаваемого в счёт вклада в уставный капитал имущества, согласованной учредителями</w:t>
      </w:r>
      <w:r>
        <w:rPr>
          <w:rFonts w:ascii="Times New Roman" w:hAnsi="Times New Roman" w:cs="Times New Roman"/>
          <w:b/>
          <w:i/>
        </w:rPr>
        <w:t xml:space="preserve"> </w:t>
      </w:r>
      <w:r w:rsidRPr="00432CBA">
        <w:rPr>
          <w:rFonts w:ascii="Times New Roman" w:hAnsi="Times New Roman" w:cs="Times New Roman"/>
          <w:b/>
          <w:i/>
        </w:rPr>
        <w:t>(участниками) данной организации (п.12 ПБУ 19/02). Разница между балансовой стоимостью</w:t>
      </w:r>
      <w:r>
        <w:rPr>
          <w:rFonts w:ascii="Times New Roman" w:hAnsi="Times New Roman" w:cs="Times New Roman"/>
          <w:b/>
          <w:i/>
        </w:rPr>
        <w:t xml:space="preserve"> </w:t>
      </w:r>
      <w:r w:rsidRPr="00432CBA">
        <w:rPr>
          <w:rFonts w:ascii="Times New Roman" w:hAnsi="Times New Roman" w:cs="Times New Roman"/>
          <w:b/>
          <w:i/>
        </w:rPr>
        <w:t>имущества и суммой оценки относится в состав прочих доходов и расходов (п. 7 ПБУ 9/99; п.11</w:t>
      </w:r>
      <w:r>
        <w:rPr>
          <w:rFonts w:ascii="Times New Roman" w:hAnsi="Times New Roman" w:cs="Times New Roman"/>
          <w:b/>
          <w:i/>
        </w:rPr>
        <w:t xml:space="preserve"> </w:t>
      </w:r>
      <w:r w:rsidRPr="00432CBA">
        <w:rPr>
          <w:rFonts w:ascii="Times New Roman" w:hAnsi="Times New Roman" w:cs="Times New Roman"/>
          <w:b/>
          <w:i/>
        </w:rPr>
        <w:t>ПБУ 10/99).</w:t>
      </w:r>
    </w:p>
    <w:p w14:paraId="081BA081" w14:textId="0003B27F"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4.5. В первоначальную стоимость финансовых вложений включаются все фактические затраты</w:t>
      </w:r>
      <w:r>
        <w:rPr>
          <w:rFonts w:ascii="Times New Roman" w:hAnsi="Times New Roman" w:cs="Times New Roman"/>
          <w:b/>
          <w:i/>
        </w:rPr>
        <w:t xml:space="preserve"> </w:t>
      </w:r>
      <w:r w:rsidRPr="00432CBA">
        <w:rPr>
          <w:rFonts w:ascii="Times New Roman" w:hAnsi="Times New Roman" w:cs="Times New Roman"/>
          <w:b/>
          <w:i/>
        </w:rPr>
        <w:t>на их приобретение вне зависимости от существенности (п. 9-11 ПБУ 19/02).</w:t>
      </w:r>
    </w:p>
    <w:p w14:paraId="26E92BE6"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5. Порядок учёта доходов и расходов от обычных видов деятельности</w:t>
      </w:r>
    </w:p>
    <w:p w14:paraId="47A719FD" w14:textId="35AA1620"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5.1. Порядок классификации отдельных доходов в соответствии с п. 5 ПБУ 9/99 «Доходы</w:t>
      </w:r>
      <w:r>
        <w:rPr>
          <w:rFonts w:ascii="Times New Roman" w:hAnsi="Times New Roman" w:cs="Times New Roman"/>
          <w:b/>
          <w:i/>
        </w:rPr>
        <w:t xml:space="preserve"> </w:t>
      </w:r>
      <w:r w:rsidRPr="00432CBA">
        <w:rPr>
          <w:rFonts w:ascii="Times New Roman" w:hAnsi="Times New Roman" w:cs="Times New Roman"/>
          <w:b/>
          <w:i/>
        </w:rPr>
        <w:t>организации», утв. приказом Минфина РФ от 06.05.1999 г. № 32н:</w:t>
      </w:r>
    </w:p>
    <w:p w14:paraId="709CDEF7"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лицензионные платежи (включая роялти) за пользование объектами интеллектуальной</w:t>
      </w:r>
    </w:p>
    <w:p w14:paraId="4D22A4B0"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собственности - выручка;</w:t>
      </w:r>
    </w:p>
    <w:p w14:paraId="4A94580D" w14:textId="2BDC2461"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поступления, получение которых связано с участием в уставных капиталах других организаций</w:t>
      </w:r>
      <w:r>
        <w:rPr>
          <w:rFonts w:ascii="Times New Roman" w:hAnsi="Times New Roman" w:cs="Times New Roman"/>
          <w:b/>
          <w:i/>
        </w:rPr>
        <w:t xml:space="preserve"> </w:t>
      </w:r>
      <w:r w:rsidRPr="00432CBA">
        <w:rPr>
          <w:rFonts w:ascii="Times New Roman" w:hAnsi="Times New Roman" w:cs="Times New Roman"/>
          <w:b/>
          <w:i/>
        </w:rPr>
        <w:t>(в т.ч. дивиденды) - выручка.</w:t>
      </w:r>
    </w:p>
    <w:p w14:paraId="5CB1A031" w14:textId="55803EB0"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5.2. Порядок классификации отдельных расходов в соответствии с п. 5 ПБУ 10/99 «Расходы</w:t>
      </w:r>
      <w:r>
        <w:rPr>
          <w:rFonts w:ascii="Times New Roman" w:hAnsi="Times New Roman" w:cs="Times New Roman"/>
          <w:b/>
          <w:i/>
        </w:rPr>
        <w:t xml:space="preserve"> </w:t>
      </w:r>
      <w:r w:rsidRPr="00432CBA">
        <w:rPr>
          <w:rFonts w:ascii="Times New Roman" w:hAnsi="Times New Roman" w:cs="Times New Roman"/>
          <w:b/>
          <w:i/>
        </w:rPr>
        <w:t>организации», утв. приказом Минфина РФ от 06.05.1999 г. № 33н:</w:t>
      </w:r>
    </w:p>
    <w:p w14:paraId="1384568D" w14:textId="55E4FD16"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расходы, осуществление которых связано с предоставлением за плату прав, возникающих из</w:t>
      </w:r>
      <w:r>
        <w:rPr>
          <w:rFonts w:ascii="Times New Roman" w:hAnsi="Times New Roman" w:cs="Times New Roman"/>
          <w:b/>
          <w:i/>
        </w:rPr>
        <w:t xml:space="preserve"> </w:t>
      </w:r>
      <w:r w:rsidRPr="00432CBA">
        <w:rPr>
          <w:rFonts w:ascii="Times New Roman" w:hAnsi="Times New Roman" w:cs="Times New Roman"/>
          <w:b/>
          <w:i/>
        </w:rPr>
        <w:t>патентов на изобретения, промышленные образцы и других видов интеллектуальной</w:t>
      </w:r>
      <w:r>
        <w:rPr>
          <w:rFonts w:ascii="Times New Roman" w:hAnsi="Times New Roman" w:cs="Times New Roman"/>
          <w:b/>
          <w:i/>
        </w:rPr>
        <w:t xml:space="preserve"> </w:t>
      </w:r>
      <w:r w:rsidRPr="00432CBA">
        <w:rPr>
          <w:rFonts w:ascii="Times New Roman" w:hAnsi="Times New Roman" w:cs="Times New Roman"/>
          <w:b/>
          <w:i/>
        </w:rPr>
        <w:t>собственности - расходы по обычным видам деятельности;</w:t>
      </w:r>
    </w:p>
    <w:p w14:paraId="03258DE5" w14:textId="18B42C33" w:rsid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расходы, осуществление которых связано с участием в уставных капиталах других организаций -</w:t>
      </w:r>
      <w:r>
        <w:rPr>
          <w:rFonts w:ascii="Times New Roman" w:hAnsi="Times New Roman" w:cs="Times New Roman"/>
          <w:b/>
          <w:i/>
        </w:rPr>
        <w:t xml:space="preserve"> </w:t>
      </w:r>
      <w:r w:rsidRPr="00432CBA">
        <w:rPr>
          <w:rFonts w:ascii="Times New Roman" w:hAnsi="Times New Roman" w:cs="Times New Roman"/>
          <w:b/>
          <w:i/>
        </w:rPr>
        <w:t>расходы по обычным видам деятельности.</w:t>
      </w:r>
    </w:p>
    <w:p w14:paraId="4D091DB5"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6. Калькулирование себестоимости, оценка незавершённого производства и готовой продукции</w:t>
      </w:r>
    </w:p>
    <w:p w14:paraId="71C590C0"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6.1. Аналитический учёт затрат на производство вести:</w:t>
      </w:r>
    </w:p>
    <w:p w14:paraId="434F1A73"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по местам возникновения затрат (структурным подразделениям, филиалам);</w:t>
      </w:r>
    </w:p>
    <w:p w14:paraId="4CB67BA1"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по статьям затрат;</w:t>
      </w:r>
    </w:p>
    <w:p w14:paraId="0FB19EC4"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6.2. Метод учёта затрат по основной и производственной деятельности – котловой.</w:t>
      </w:r>
    </w:p>
    <w:p w14:paraId="0F39313F" w14:textId="1692A7C0"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6.3. Расходы, собранные в течение отчётного периода на счёте 26, подлежат списанию в конце</w:t>
      </w:r>
      <w:r w:rsidR="007C338C">
        <w:rPr>
          <w:rFonts w:ascii="Times New Roman" w:hAnsi="Times New Roman" w:cs="Times New Roman"/>
          <w:b/>
          <w:i/>
        </w:rPr>
        <w:t xml:space="preserve"> </w:t>
      </w:r>
      <w:r w:rsidRPr="00432CBA">
        <w:rPr>
          <w:rFonts w:ascii="Times New Roman" w:hAnsi="Times New Roman" w:cs="Times New Roman"/>
          <w:b/>
          <w:i/>
        </w:rPr>
        <w:t>периода в дебет счёта 90.08 в качестве условно-постоянных расходов (п. 9 ПБУ 10/99).</w:t>
      </w:r>
    </w:p>
    <w:p w14:paraId="2022FDA7"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7. Порядок учёта прочих доходов и расходов</w:t>
      </w:r>
    </w:p>
    <w:p w14:paraId="3D249F03" w14:textId="588B04E9"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7.1. Производить пересчёт активов и обязательств, стоимость которых выражена в</w:t>
      </w:r>
      <w:r w:rsidR="007C338C">
        <w:rPr>
          <w:rFonts w:ascii="Times New Roman" w:hAnsi="Times New Roman" w:cs="Times New Roman"/>
          <w:b/>
          <w:i/>
        </w:rPr>
        <w:t xml:space="preserve"> </w:t>
      </w:r>
      <w:r w:rsidRPr="00432CBA">
        <w:rPr>
          <w:rFonts w:ascii="Times New Roman" w:hAnsi="Times New Roman" w:cs="Times New Roman"/>
          <w:b/>
          <w:i/>
        </w:rPr>
        <w:t>иностранной валюте, на дату совершения операции в иностранной валюте, а также на конец</w:t>
      </w:r>
      <w:r w:rsidR="007C338C">
        <w:rPr>
          <w:rFonts w:ascii="Times New Roman" w:hAnsi="Times New Roman" w:cs="Times New Roman"/>
          <w:b/>
          <w:i/>
        </w:rPr>
        <w:t xml:space="preserve"> </w:t>
      </w:r>
      <w:r w:rsidRPr="00432CBA">
        <w:rPr>
          <w:rFonts w:ascii="Times New Roman" w:hAnsi="Times New Roman" w:cs="Times New Roman"/>
          <w:b/>
          <w:i/>
        </w:rPr>
        <w:t>каждого месяца (ПБУ 3/2006 «Учет активов и обязательств, стоимость которых выражена в</w:t>
      </w:r>
      <w:r w:rsidR="007C338C">
        <w:rPr>
          <w:rFonts w:ascii="Times New Roman" w:hAnsi="Times New Roman" w:cs="Times New Roman"/>
          <w:b/>
          <w:i/>
        </w:rPr>
        <w:t xml:space="preserve"> </w:t>
      </w:r>
      <w:r w:rsidRPr="00432CBA">
        <w:rPr>
          <w:rFonts w:ascii="Times New Roman" w:hAnsi="Times New Roman" w:cs="Times New Roman"/>
          <w:b/>
          <w:i/>
        </w:rPr>
        <w:t>иностранной валюте», утв. приказом Минфина РФ от 27.11.2006 г. № 154н, п.7).</w:t>
      </w:r>
    </w:p>
    <w:p w14:paraId="40F4FAA6"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8. Налог на прибыль. Общие вопросы</w:t>
      </w:r>
    </w:p>
    <w:p w14:paraId="75754BCA" w14:textId="379A287A"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8.1. Налоговый учёт осуществляется (ст. 313 НК РФ) на основании регистров налогового учёта</w:t>
      </w:r>
      <w:r w:rsidR="007C338C">
        <w:rPr>
          <w:rFonts w:ascii="Times New Roman" w:hAnsi="Times New Roman" w:cs="Times New Roman"/>
          <w:b/>
          <w:i/>
        </w:rPr>
        <w:t xml:space="preserve"> </w:t>
      </w:r>
      <w:r w:rsidRPr="00432CBA">
        <w:rPr>
          <w:rFonts w:ascii="Times New Roman" w:hAnsi="Times New Roman" w:cs="Times New Roman"/>
          <w:b/>
          <w:i/>
        </w:rPr>
        <w:t>(Приложение 18).</w:t>
      </w:r>
    </w:p>
    <w:p w14:paraId="2C202536" w14:textId="613118E5"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8.2. Выручку от реализации для целей налогообложения по налогу на прибыль определять</w:t>
      </w:r>
      <w:r w:rsidR="007C338C">
        <w:rPr>
          <w:rFonts w:ascii="Times New Roman" w:hAnsi="Times New Roman" w:cs="Times New Roman"/>
          <w:b/>
          <w:i/>
        </w:rPr>
        <w:t xml:space="preserve"> </w:t>
      </w:r>
      <w:r w:rsidRPr="00432CBA">
        <w:rPr>
          <w:rFonts w:ascii="Times New Roman" w:hAnsi="Times New Roman" w:cs="Times New Roman"/>
          <w:b/>
          <w:i/>
        </w:rPr>
        <w:t>методом начисления (ст. 271 НК РФ).</w:t>
      </w:r>
    </w:p>
    <w:p w14:paraId="6249AA85" w14:textId="673354E2"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8.3. Ежемесячные авансовые платежи (при наличии обязанности по их уплате) исчисляются,</w:t>
      </w:r>
      <w:r w:rsidR="007C338C">
        <w:rPr>
          <w:rFonts w:ascii="Times New Roman" w:hAnsi="Times New Roman" w:cs="Times New Roman"/>
          <w:b/>
          <w:i/>
        </w:rPr>
        <w:t xml:space="preserve"> </w:t>
      </w:r>
      <w:r w:rsidRPr="00432CBA">
        <w:rPr>
          <w:rFonts w:ascii="Times New Roman" w:hAnsi="Times New Roman" w:cs="Times New Roman"/>
          <w:b/>
          <w:i/>
        </w:rPr>
        <w:t>исходя из фактически полученной прибыли, подлежащей исчислению, исходя из ставки налога и</w:t>
      </w:r>
      <w:r w:rsidR="007C338C">
        <w:rPr>
          <w:rFonts w:ascii="Times New Roman" w:hAnsi="Times New Roman" w:cs="Times New Roman"/>
          <w:b/>
          <w:i/>
        </w:rPr>
        <w:t xml:space="preserve"> </w:t>
      </w:r>
      <w:r w:rsidRPr="00432CBA">
        <w:rPr>
          <w:rFonts w:ascii="Times New Roman" w:hAnsi="Times New Roman" w:cs="Times New Roman"/>
          <w:b/>
          <w:i/>
        </w:rPr>
        <w:t>фактически полученной прибыли, рассчитываемой нарастающим итогом с начала налогового</w:t>
      </w:r>
      <w:r w:rsidR="007C338C">
        <w:rPr>
          <w:rFonts w:ascii="Times New Roman" w:hAnsi="Times New Roman" w:cs="Times New Roman"/>
          <w:b/>
          <w:i/>
        </w:rPr>
        <w:t xml:space="preserve"> </w:t>
      </w:r>
      <w:r w:rsidRPr="00432CBA">
        <w:rPr>
          <w:rFonts w:ascii="Times New Roman" w:hAnsi="Times New Roman" w:cs="Times New Roman"/>
          <w:b/>
          <w:i/>
        </w:rPr>
        <w:t>периода до окончания соответствующего месяца (п. 2 ст. 286 НК РФ).</w:t>
      </w:r>
    </w:p>
    <w:p w14:paraId="3F1F94DF" w14:textId="77777777"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9. Налог на добавленную стоимость</w:t>
      </w:r>
    </w:p>
    <w:p w14:paraId="23C4B4A6" w14:textId="044DCB16" w:rsidR="00432CBA" w:rsidRP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9.1. Вести раздельный учёт операций, подлежащих обложению по НДС по различным ставкам</w:t>
      </w:r>
      <w:r w:rsidR="007C338C">
        <w:rPr>
          <w:rFonts w:ascii="Times New Roman" w:hAnsi="Times New Roman" w:cs="Times New Roman"/>
          <w:b/>
          <w:i/>
        </w:rPr>
        <w:t xml:space="preserve"> </w:t>
      </w:r>
      <w:r w:rsidRPr="00432CBA">
        <w:rPr>
          <w:rFonts w:ascii="Times New Roman" w:hAnsi="Times New Roman" w:cs="Times New Roman"/>
          <w:b/>
          <w:i/>
        </w:rPr>
        <w:t>(ст. 164 НК РФ) и не подлежащих налогообложению (ст. 149 НК РФ).</w:t>
      </w:r>
    </w:p>
    <w:p w14:paraId="52C12B3C" w14:textId="60406FCB" w:rsidR="00432CBA" w:rsidRDefault="00432CBA" w:rsidP="00432CBA">
      <w:pPr>
        <w:autoSpaceDE w:val="0"/>
        <w:autoSpaceDN w:val="0"/>
        <w:adjustRightInd w:val="0"/>
        <w:spacing w:after="0" w:line="240" w:lineRule="auto"/>
        <w:ind w:firstLine="540"/>
        <w:jc w:val="both"/>
        <w:rPr>
          <w:rFonts w:ascii="Times New Roman" w:hAnsi="Times New Roman" w:cs="Times New Roman"/>
          <w:b/>
          <w:i/>
        </w:rPr>
      </w:pPr>
      <w:r w:rsidRPr="00432CBA">
        <w:rPr>
          <w:rFonts w:ascii="Times New Roman" w:hAnsi="Times New Roman" w:cs="Times New Roman"/>
          <w:b/>
          <w:i/>
        </w:rPr>
        <w:t>9.2. Раздельный учет вести в программе 1С по соответствующим аналитическим</w:t>
      </w:r>
      <w:r w:rsidR="007C338C">
        <w:rPr>
          <w:rFonts w:ascii="Times New Roman" w:hAnsi="Times New Roman" w:cs="Times New Roman"/>
          <w:b/>
          <w:i/>
        </w:rPr>
        <w:t xml:space="preserve"> </w:t>
      </w:r>
      <w:r w:rsidRPr="00432CBA">
        <w:rPr>
          <w:rFonts w:ascii="Times New Roman" w:hAnsi="Times New Roman" w:cs="Times New Roman"/>
          <w:b/>
          <w:i/>
        </w:rPr>
        <w:t>характеристикам. Обеспечить ведение раздельного учёта расходов, осуществляемых по</w:t>
      </w:r>
      <w:r w:rsidR="007C338C">
        <w:rPr>
          <w:rFonts w:ascii="Times New Roman" w:hAnsi="Times New Roman" w:cs="Times New Roman"/>
          <w:b/>
          <w:i/>
        </w:rPr>
        <w:t xml:space="preserve"> </w:t>
      </w:r>
      <w:r w:rsidRPr="00432CBA">
        <w:rPr>
          <w:rFonts w:ascii="Times New Roman" w:hAnsi="Times New Roman" w:cs="Times New Roman"/>
          <w:b/>
          <w:i/>
        </w:rPr>
        <w:t>операциям, подлежащим обложению по НДС и освобождённым от налогообложения (ст. 170 НК</w:t>
      </w:r>
      <w:r w:rsidR="007C338C">
        <w:rPr>
          <w:rFonts w:ascii="Times New Roman" w:hAnsi="Times New Roman" w:cs="Times New Roman"/>
          <w:b/>
          <w:i/>
        </w:rPr>
        <w:t xml:space="preserve"> </w:t>
      </w:r>
      <w:r w:rsidRPr="00432CBA">
        <w:rPr>
          <w:rFonts w:ascii="Times New Roman" w:hAnsi="Times New Roman" w:cs="Times New Roman"/>
          <w:b/>
          <w:i/>
        </w:rPr>
        <w:t>РФ).</w:t>
      </w:r>
    </w:p>
    <w:p w14:paraId="36258882" w14:textId="77777777" w:rsidR="00432CBA" w:rsidRDefault="00432CBA" w:rsidP="005220A7">
      <w:pPr>
        <w:autoSpaceDE w:val="0"/>
        <w:autoSpaceDN w:val="0"/>
        <w:adjustRightInd w:val="0"/>
        <w:spacing w:after="0" w:line="240" w:lineRule="auto"/>
        <w:ind w:firstLine="540"/>
        <w:jc w:val="both"/>
        <w:rPr>
          <w:rFonts w:ascii="Times New Roman" w:hAnsi="Times New Roman" w:cs="Times New Roman"/>
          <w:b/>
          <w:i/>
        </w:rPr>
      </w:pPr>
    </w:p>
    <w:p w14:paraId="1E7E5AD4" w14:textId="5E1BE7B6" w:rsidR="005220A7" w:rsidRDefault="005220A7" w:rsidP="005220A7">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 xml:space="preserve">Информация об основных положениях учетной политики Эмитента на </w:t>
      </w:r>
      <w:r w:rsidR="007C338C">
        <w:rPr>
          <w:rFonts w:ascii="Times New Roman" w:hAnsi="Times New Roman" w:cs="Times New Roman"/>
          <w:b/>
          <w:i/>
        </w:rPr>
        <w:t xml:space="preserve">2015 и </w:t>
      </w:r>
      <w:r w:rsidRPr="005B034E">
        <w:rPr>
          <w:rFonts w:ascii="Times New Roman" w:hAnsi="Times New Roman" w:cs="Times New Roman"/>
          <w:b/>
          <w:i/>
        </w:rPr>
        <w:t>201</w:t>
      </w:r>
      <w:r w:rsidR="00AD10D4">
        <w:rPr>
          <w:rFonts w:ascii="Times New Roman" w:hAnsi="Times New Roman" w:cs="Times New Roman"/>
          <w:b/>
          <w:i/>
        </w:rPr>
        <w:t>6</w:t>
      </w:r>
      <w:r w:rsidRPr="005B034E">
        <w:rPr>
          <w:rFonts w:ascii="Times New Roman" w:hAnsi="Times New Roman" w:cs="Times New Roman"/>
          <w:b/>
          <w:i/>
        </w:rPr>
        <w:t xml:space="preserve"> год</w:t>
      </w:r>
      <w:r w:rsidR="007C338C">
        <w:rPr>
          <w:rFonts w:ascii="Times New Roman" w:hAnsi="Times New Roman" w:cs="Times New Roman"/>
          <w:b/>
          <w:i/>
        </w:rPr>
        <w:t>ы</w:t>
      </w:r>
      <w:r w:rsidRPr="005B034E">
        <w:rPr>
          <w:rFonts w:ascii="Times New Roman" w:hAnsi="Times New Roman" w:cs="Times New Roman"/>
          <w:b/>
          <w:i/>
        </w:rPr>
        <w:t xml:space="preserve"> приведена </w:t>
      </w:r>
      <w:r w:rsidR="008D0146">
        <w:rPr>
          <w:rFonts w:ascii="Times New Roman" w:hAnsi="Times New Roman" w:cs="Times New Roman"/>
          <w:b/>
          <w:i/>
        </w:rPr>
        <w:t>ниже:</w:t>
      </w:r>
    </w:p>
    <w:p w14:paraId="0859E0D8"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1. Общие вопросы</w:t>
      </w:r>
    </w:p>
    <w:p w14:paraId="7B138114"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1.1. Ведение бухгалтерского учёта в соответствии с п. 3 ст. 7 Закона РФ от 06.12.2011 г. № 402-ФЗ «О бухгалтерском учёте» возложить на бухгалтерскую службу как структурное подразделение, возглавляемое главным бухгалтером.</w:t>
      </w:r>
    </w:p>
    <w:p w14:paraId="364BC877"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1.2. Установить (п.8 Положения по ведению бухгалтерского учёта и бухгалтерской отчётности, утв. Приказом Минфина РФ от 29.07.98 г. № 34н) компьютерную технологию обработки учётной информации с применением соответствующего программного обеспечения компании 1С (версия 8.2) (далее – программа 1С).</w:t>
      </w:r>
    </w:p>
    <w:p w14:paraId="14563BCC"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1.3. Обеспечить ведение раздельного учёта затрат на производство и реализацию:</w:t>
      </w:r>
    </w:p>
    <w:p w14:paraId="4B40CE49"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а) по следующим видам деятельности:</w:t>
      </w:r>
    </w:p>
    <w:p w14:paraId="1036A3CF"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Реализация долей дочерних предприятий;</w:t>
      </w:r>
    </w:p>
    <w:p w14:paraId="1B36F526"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 xml:space="preserve">Реализация акций дочерних предприятий. </w:t>
      </w:r>
    </w:p>
    <w:p w14:paraId="26676815"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б) по группам товаров (работ, услуг), различающимся порядком налогообложения НДС.</w:t>
      </w:r>
    </w:p>
    <w:p w14:paraId="6810A6B9"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 xml:space="preserve">Раздельный учёт реализуется в программе 1С по соответствующим аналитическим характеристикам. </w:t>
      </w:r>
    </w:p>
    <w:p w14:paraId="61D8F0C7"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1.4.  С целью раскрытия информации в пояснениях к бухгалтерской отчётности основой выделения сегментов является выручка (п.6 ПБУ 12/2010 «Информация по сегментам», утв. Приказом Минфина РФ от 08.11.2010 г. № 143н). В пояснениях к бухгалтерскому балансу и отчёту о финансовых результатах раскрывается информация по выручке от основных видов  деятельности.</w:t>
      </w:r>
    </w:p>
    <w:p w14:paraId="5A99FFDF"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2. Основные средства</w:t>
      </w:r>
    </w:p>
    <w:p w14:paraId="60F9F855"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2.1. Ежегодную (на конец отчётного года) переоценку объектов основных средств по восстановительной стоимости (п.15 ПБУ 6/01) не проводить.</w:t>
      </w:r>
    </w:p>
    <w:p w14:paraId="70B8CB6A"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2.2. Установить линейный способ начисления амортизации объектов основных средств для целей бухгалтерского учёта (п.18 ПБУ 6/01).</w:t>
      </w:r>
    </w:p>
    <w:p w14:paraId="7C6088FB"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 xml:space="preserve">3. Нематериальные активы </w:t>
      </w:r>
    </w:p>
    <w:p w14:paraId="1E73FF8B"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3.1. Установить линейный способ начисления амортизации объектов нематериальных активов (п. 28 ПБУ 14/2007).</w:t>
      </w:r>
    </w:p>
    <w:p w14:paraId="631F42CC"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3.2. Нематериальные активы не проверять на обесценение в порядке, определенном Международными стандартами финансовой отчетности (п. 22 ПБУ 14/2007).</w:t>
      </w:r>
    </w:p>
    <w:p w14:paraId="41527B01"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3.3. Группы однородных нематериальных активов не переоценивать (п.17 ПБУ 14/2007).</w:t>
      </w:r>
    </w:p>
    <w:p w14:paraId="1445A89D"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4. Финансовые вложения</w:t>
      </w:r>
    </w:p>
    <w:p w14:paraId="4F623AF1"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4.1. Для обеспечения ведения аналитического учёта ценных бумаг (п. 6 ПБУ 19/02) на всех счетах учёта ценных бумаг бухгалтерской программы в качестве контрагента указывать эмитента ценной бумаги.</w:t>
      </w:r>
    </w:p>
    <w:p w14:paraId="067C1A54"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4.2. При выбытии актива, принятого к бухгалтерскому учету в качестве финансовых вложений, по которому не определяется текущая рыночная стоимость, его стоимость определяется (п. 26 ПБУ 19/02) по первоначальной стоимости каждой единицы учета финансовых вложений.</w:t>
      </w:r>
    </w:p>
    <w:p w14:paraId="620AB5C5"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4.3. По долговым ценным бумагам, по которым не определяется текущая рыночная стоимость, (п. 22 ПБУ 19/02) не производить списание разницы между первоначальной стоимостью и номинальной стоимостью в течение срока их обращения.</w:t>
      </w:r>
    </w:p>
    <w:p w14:paraId="4FEC3BAE"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4.4. Финансовые вложения (акции, доли, паи), образующиеся в результате участия в других организациях, принимаются к учёту по стоимости, соответствующей денежной оценке передаваемого в счёт вклада в уставный капитал имущества, согласованной учредителями (участниками) данной организации (п.12 ПБУ 19/02). Разница между балансовой стоимостью имущества и суммой оценки относится в состав прочих доходов и расходов (п. 7 ПБУ 9/99; п.11 ПБУ 10/99).</w:t>
      </w:r>
    </w:p>
    <w:p w14:paraId="34BA5861"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4.5. В первоначальную стоимость финансовых вложений включаются все фактические затраты на их приобретение вне зависимости от существенности (п. 9-11 ПБУ 19/02).</w:t>
      </w:r>
    </w:p>
    <w:p w14:paraId="6BDD56BB"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5. Порядок учёта доходов и расходов от обычных видов деятельности</w:t>
      </w:r>
    </w:p>
    <w:p w14:paraId="25552771"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 xml:space="preserve">5.1. Порядок классификации отдельных доходов в соответствии с п. 5 ПБУ 9/99 «Доходы организации», утв. приказом Минфина РФ от 06.05.1999 г. № 32н: </w:t>
      </w:r>
    </w:p>
    <w:p w14:paraId="4ED6D5EB"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 xml:space="preserve">лицензионные платежи (включая роялти) за пользование объектами интеллектуальной собственности - выручка; </w:t>
      </w:r>
    </w:p>
    <w:p w14:paraId="22D9773B"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поступления, получение которых связано с участием в уставных капиталах других организаций (в т.ч. дивиденды) - выручка.</w:t>
      </w:r>
    </w:p>
    <w:p w14:paraId="0BBFEAA1"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 xml:space="preserve">5.2. Порядок классификации отдельных расходов в соответствии с п. 5 ПБУ 10/99 «Расходы организации», утв. приказом Минфина РФ от 06.05.1999 г. № 33н: </w:t>
      </w:r>
    </w:p>
    <w:p w14:paraId="5C98CDF2"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расходы, осуществление которых связано с предоставлением за плату прав, возникающих из патентов на изобретения, промышленные образцы и других видов интеллектуальной собственности - расходы по обычным видам деятельности;</w:t>
      </w:r>
    </w:p>
    <w:p w14:paraId="6D21A43D"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расходы, осуществление которых связано с участием в уставных капиталах других организаций - расходы по обычным видам деятельности.</w:t>
      </w:r>
    </w:p>
    <w:p w14:paraId="3EA6A482"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6. Калькулирование себестоимости, оценка незавершённого производства и готовой продукции</w:t>
      </w:r>
    </w:p>
    <w:p w14:paraId="1A01DBBB"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6.1. Аналитический учёт затрат на производство вести:</w:t>
      </w:r>
    </w:p>
    <w:p w14:paraId="545759DE"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по местам возникновения затрат (структурным подразделениям, филиалам);</w:t>
      </w:r>
    </w:p>
    <w:p w14:paraId="361F77AF"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по статьям затрат;</w:t>
      </w:r>
    </w:p>
    <w:p w14:paraId="703F4CD6"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6.2. Метод учёта затрат по основной и производственной деятельности – котловой.</w:t>
      </w:r>
    </w:p>
    <w:p w14:paraId="4773ACE5"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6.3. Расходы, собранные в течение отчётного периода на счёте 26, подлежат списанию в конце периода в дебет счёта 90.08 в качестве условно-постоянных расходов (п. 9 ПБУ 10/99).</w:t>
      </w:r>
    </w:p>
    <w:p w14:paraId="3BBCB079"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7. Порядок учёта прочих доходов и расходов</w:t>
      </w:r>
    </w:p>
    <w:p w14:paraId="50CADF48"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7.1. Производить пересчёт активов и обязательств, стоимость которых выражена в иностранной валюте, на дату совершения операции в иностранной валюте, а также на конец каждого месяца (ПБУ 3/2006 «Учет активов и обязательств, стоимость которых выражена в иностранной валюте», утв. приказом Минфина РФ от 27.11.2006 г. № 154н, п.7).</w:t>
      </w:r>
    </w:p>
    <w:p w14:paraId="11E4B862"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8. Налог на прибыль. Общие вопросы</w:t>
      </w:r>
    </w:p>
    <w:p w14:paraId="0E82384F"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8.1. Налоговый учёт осуществляется (ст. 313 НК РФ) на основании регистров налогового учёта (Приложение 18).</w:t>
      </w:r>
    </w:p>
    <w:p w14:paraId="34B6E4B9"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8.2. Выручку от реализации для целей налогообложения по налогу на прибыль определять методом начисления (ст. 271 НК РФ).</w:t>
      </w:r>
    </w:p>
    <w:p w14:paraId="6771659F"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8.3. Ежемесячные авансовые платежи (при наличии обязанности по их уплате) исчисляются, исходя из фактически полученной прибыли, подлежащей исчислению, исходя из ставки налога и фактически полученной прибыли, рассчитываемой нарастающим итогом с начала налогового периода до окончания соответствующего месяца (п. 2 ст. 286 НК РФ).</w:t>
      </w:r>
    </w:p>
    <w:p w14:paraId="04546B7E"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9. Налог на добавленную стоимость</w:t>
      </w:r>
    </w:p>
    <w:p w14:paraId="35AC7560" w14:textId="77777777" w:rsidR="008D0146" w:rsidRP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 xml:space="preserve">9.1. Вести раздельный учёт операций, подлежащих обложению по НДС по различным ставкам (ст. 164 НК РФ) и не подлежащих налогообложению (ст. 149 НК РФ). </w:t>
      </w:r>
    </w:p>
    <w:p w14:paraId="44BE1DE5" w14:textId="341FAAFC" w:rsidR="008D0146" w:rsidRDefault="008D0146" w:rsidP="008D0146">
      <w:pPr>
        <w:autoSpaceDE w:val="0"/>
        <w:autoSpaceDN w:val="0"/>
        <w:adjustRightInd w:val="0"/>
        <w:spacing w:after="0" w:line="240" w:lineRule="auto"/>
        <w:ind w:firstLine="540"/>
        <w:jc w:val="both"/>
        <w:rPr>
          <w:rFonts w:ascii="Times New Roman" w:hAnsi="Times New Roman" w:cs="Times New Roman"/>
          <w:b/>
          <w:i/>
        </w:rPr>
      </w:pPr>
      <w:r w:rsidRPr="008D0146">
        <w:rPr>
          <w:rFonts w:ascii="Times New Roman" w:hAnsi="Times New Roman" w:cs="Times New Roman"/>
          <w:b/>
          <w:i/>
        </w:rPr>
        <w:t>9.2. Раздельный учет вести в программе 1С по соответствующим аналитическим характеристикам. Обеспечить ведение раздельного учёта расходов, осуществляемых по операциям, подлежащим обложению по НДС и освобождённым от налогообложения (ст. 170 НК РФ).</w:t>
      </w:r>
    </w:p>
    <w:p w14:paraId="2A72E025" w14:textId="77777777" w:rsidR="00C11DBE" w:rsidRPr="005B034E" w:rsidRDefault="00C11DBE" w:rsidP="00586E2A">
      <w:pPr>
        <w:autoSpaceDE w:val="0"/>
        <w:autoSpaceDN w:val="0"/>
        <w:adjustRightInd w:val="0"/>
        <w:spacing w:after="0" w:line="240" w:lineRule="auto"/>
        <w:ind w:firstLine="540"/>
        <w:jc w:val="both"/>
        <w:rPr>
          <w:rFonts w:ascii="Times New Roman" w:hAnsi="Times New Roman" w:cs="Times New Roman"/>
          <w:b/>
          <w:i/>
        </w:rPr>
      </w:pPr>
    </w:p>
    <w:p w14:paraId="140DC2E3"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75" w:name="_Toc455738178"/>
      <w:r w:rsidRPr="005B034E">
        <w:rPr>
          <w:rFonts w:ascii="Times New Roman" w:hAnsi="Times New Roman" w:cs="Times New Roman"/>
          <w:b/>
        </w:rPr>
        <w:t>7.5. Сведения об общей сумме экспорта, а также о доле, которую составляет экспорт в общем объеме продаж</w:t>
      </w:r>
      <w:bookmarkEnd w:id="75"/>
    </w:p>
    <w:p w14:paraId="34E07FDA"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p>
    <w:p w14:paraId="2395A4D1"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0D604F99"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42DA4A8B" w14:textId="77777777" w:rsidR="00B87487"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76" w:name="_Toc455738179"/>
      <w:r w:rsidRPr="005B034E">
        <w:rPr>
          <w:rFonts w:ascii="Times New Roman" w:hAnsi="Times New Roman" w:cs="Times New Roman"/>
          <w:b/>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76"/>
    </w:p>
    <w:p w14:paraId="3EE09881"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p>
    <w:p w14:paraId="494757A4"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0F9DCE25"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33FA2015" w14:textId="77777777" w:rsidR="00B87487"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77" w:name="_Toc455738180"/>
      <w:r w:rsidRPr="005B034E">
        <w:rPr>
          <w:rFonts w:ascii="Times New Roman" w:hAnsi="Times New Roman" w:cs="Times New Roman"/>
          <w:b/>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77"/>
    </w:p>
    <w:p w14:paraId="410D1A5D" w14:textId="77777777" w:rsidR="007521A9" w:rsidRPr="005B034E" w:rsidRDefault="007521A9" w:rsidP="00B87487">
      <w:pPr>
        <w:autoSpaceDE w:val="0"/>
        <w:autoSpaceDN w:val="0"/>
        <w:adjustRightInd w:val="0"/>
        <w:spacing w:after="0" w:line="240" w:lineRule="auto"/>
        <w:ind w:firstLine="540"/>
        <w:jc w:val="both"/>
        <w:outlineLvl w:val="2"/>
        <w:rPr>
          <w:rFonts w:ascii="Times New Roman" w:hAnsi="Times New Roman" w:cs="Times New Roman"/>
          <w:b/>
        </w:rPr>
      </w:pPr>
    </w:p>
    <w:p w14:paraId="7509603D" w14:textId="77777777" w:rsidR="00AD10D4" w:rsidRPr="005B034E" w:rsidRDefault="00AD10D4" w:rsidP="00AD10D4">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 xml:space="preserve">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w:t>
      </w:r>
    </w:p>
    <w:p w14:paraId="03BDF74B" w14:textId="77777777" w:rsidR="00AD10D4" w:rsidRPr="005B034E" w:rsidRDefault="00AD10D4" w:rsidP="00AD10D4">
      <w:pPr>
        <w:autoSpaceDE w:val="0"/>
        <w:autoSpaceDN w:val="0"/>
        <w:adjustRightInd w:val="0"/>
        <w:spacing w:after="0" w:line="240" w:lineRule="auto"/>
        <w:ind w:firstLine="432"/>
        <w:jc w:val="both"/>
        <w:rPr>
          <w:rFonts w:ascii="Times New Roman" w:hAnsi="Times New Roman" w:cs="Times New Roman"/>
          <w:b/>
          <w:i/>
        </w:rPr>
      </w:pPr>
      <w:r w:rsidRPr="005B034E">
        <w:rPr>
          <w:rFonts w:ascii="Times New Roman" w:hAnsi="Times New Roman" w:cs="Times New Roman"/>
          <w:b/>
          <w:i/>
        </w:rPr>
        <w:t xml:space="preserve">Эмитент не участвует и не участвовал в течение трех последних завершенных финансовых лет, предшествовавших дате утверждения настоящего Проспекта ценных бумаг, в качестве истца или ответчика в судебных процессах, которые могли </w:t>
      </w:r>
      <w:r w:rsidRPr="00CF2BDD">
        <w:rPr>
          <w:rFonts w:ascii="Times New Roman" w:hAnsi="Times New Roman" w:cs="Times New Roman"/>
          <w:b/>
          <w:i/>
        </w:rPr>
        <w:t>бы существенно</w:t>
      </w:r>
      <w:r w:rsidRPr="005B034E">
        <w:rPr>
          <w:rFonts w:ascii="Times New Roman" w:hAnsi="Times New Roman" w:cs="Times New Roman"/>
          <w:b/>
          <w:i/>
        </w:rPr>
        <w:t xml:space="preserve"> отразиться на финансово-хозяйственной деятельности Эмитента.</w:t>
      </w:r>
    </w:p>
    <w:p w14:paraId="6782EA66" w14:textId="77777777" w:rsidR="00B0027D" w:rsidRPr="005B034E" w:rsidRDefault="00B0027D" w:rsidP="00B87487">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br w:type="page"/>
      </w:r>
    </w:p>
    <w:p w14:paraId="297CD7A0" w14:textId="77777777" w:rsidR="00B87487" w:rsidRPr="003A18CD" w:rsidRDefault="00B87487" w:rsidP="00B87487">
      <w:pPr>
        <w:autoSpaceDE w:val="0"/>
        <w:autoSpaceDN w:val="0"/>
        <w:adjustRightInd w:val="0"/>
        <w:spacing w:after="0" w:line="240" w:lineRule="auto"/>
        <w:jc w:val="both"/>
        <w:rPr>
          <w:rFonts w:ascii="Times New Roman" w:hAnsi="Times New Roman" w:cs="Times New Roman"/>
          <w:color w:val="000000" w:themeColor="text1"/>
        </w:rPr>
      </w:pPr>
    </w:p>
    <w:p w14:paraId="3568DA36" w14:textId="77777777" w:rsidR="00D74BE1" w:rsidRPr="003A18CD" w:rsidRDefault="00D74BE1" w:rsidP="00D74BE1">
      <w:pPr>
        <w:autoSpaceDE w:val="0"/>
        <w:autoSpaceDN w:val="0"/>
        <w:adjustRightInd w:val="0"/>
        <w:spacing w:after="0" w:line="240" w:lineRule="auto"/>
        <w:ind w:firstLine="540"/>
        <w:jc w:val="both"/>
        <w:outlineLvl w:val="1"/>
        <w:rPr>
          <w:rFonts w:ascii="Times New Roman" w:hAnsi="Times New Roman" w:cs="Times New Roman"/>
          <w:b/>
          <w:color w:val="000000" w:themeColor="text1"/>
        </w:rPr>
      </w:pPr>
      <w:bookmarkStart w:id="78" w:name="_Toc455738181"/>
      <w:r w:rsidRPr="003A18CD">
        <w:rPr>
          <w:rFonts w:ascii="Times New Roman" w:hAnsi="Times New Roman" w:cs="Times New Roman"/>
          <w:b/>
          <w:color w:val="000000" w:themeColor="text1"/>
        </w:rPr>
        <w:t>Раздел VIII. Сведения о размещаемых эмиссионных ценных бумагах, а также об объеме, о сроке, об условиях и о порядке их размещения</w:t>
      </w:r>
      <w:bookmarkEnd w:id="78"/>
    </w:p>
    <w:p w14:paraId="12880F3B" w14:textId="77777777" w:rsidR="00D74BE1" w:rsidRPr="003A18CD" w:rsidRDefault="00D74BE1"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p>
    <w:p w14:paraId="08BCF419" w14:textId="77777777" w:rsidR="00D74BE1" w:rsidRPr="003A18CD" w:rsidRDefault="00D74BE1"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bookmarkStart w:id="79" w:name="_Toc455738182"/>
      <w:r w:rsidRPr="003A18CD">
        <w:rPr>
          <w:rFonts w:ascii="Times New Roman" w:hAnsi="Times New Roman" w:cs="Times New Roman"/>
          <w:b/>
          <w:color w:val="000000" w:themeColor="text1"/>
        </w:rPr>
        <w:t>8.1. Вид, категория (тип) ценных бумаг</w:t>
      </w:r>
      <w:bookmarkEnd w:id="79"/>
    </w:p>
    <w:p w14:paraId="12F76036" w14:textId="77777777" w:rsidR="007237A5" w:rsidRDefault="007237A5" w:rsidP="0087046E">
      <w:pPr>
        <w:autoSpaceDE w:val="0"/>
        <w:autoSpaceDN w:val="0"/>
        <w:adjustRightInd w:val="0"/>
        <w:spacing w:after="0" w:line="240" w:lineRule="auto"/>
        <w:ind w:firstLine="540"/>
        <w:jc w:val="both"/>
        <w:rPr>
          <w:rFonts w:ascii="Times New Roman" w:eastAsia="Times New Roman" w:hAnsi="Times New Roman" w:cs="Times New Roman"/>
        </w:rPr>
      </w:pPr>
    </w:p>
    <w:p w14:paraId="3732A733"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 xml:space="preserve">Вид ценных бумаг: </w:t>
      </w:r>
      <w:r w:rsidRPr="007237A5">
        <w:rPr>
          <w:rFonts w:ascii="Times New Roman" w:eastAsia="Times New Roman" w:hAnsi="Times New Roman" w:cs="Times New Roman"/>
          <w:b/>
          <w:bCs/>
          <w:i/>
          <w:iCs/>
        </w:rPr>
        <w:t xml:space="preserve">биржевые облигации </w:t>
      </w:r>
    </w:p>
    <w:p w14:paraId="2D45101E"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u w:val="single"/>
        </w:rPr>
      </w:pPr>
      <w:r w:rsidRPr="007237A5">
        <w:rPr>
          <w:rFonts w:ascii="Times New Roman" w:eastAsia="Times New Roman" w:hAnsi="Times New Roman" w:cs="Times New Roman"/>
          <w:u w:val="single"/>
        </w:rPr>
        <w:t xml:space="preserve">Серия: </w:t>
      </w:r>
      <w:r w:rsidRPr="007237A5">
        <w:rPr>
          <w:rFonts w:ascii="Times New Roman" w:eastAsia="Times New Roman" w:hAnsi="Times New Roman" w:cs="Times New Roman"/>
          <w:b/>
          <w:bCs/>
          <w:i/>
          <w:iCs/>
          <w:u w:val="single"/>
        </w:rPr>
        <w:t>будет предусмотрена Условиями выпуска (как этот термин определен ниже)</w:t>
      </w:r>
    </w:p>
    <w:p w14:paraId="4D881867" w14:textId="77777777" w:rsidR="007237A5" w:rsidRPr="007237A5" w:rsidRDefault="007237A5" w:rsidP="007935F2">
      <w:pPr>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rPr>
        <w:t>Идентификационные признаки ценных бумаг размещаемых в рамках программы биржевых облигаций:</w:t>
      </w:r>
      <w:r w:rsidRPr="007237A5">
        <w:rPr>
          <w:rFonts w:ascii="Times New Roman" w:eastAsia="Times New Roman" w:hAnsi="Times New Roman" w:cs="Times New Roman"/>
          <w:b/>
          <w:bCs/>
          <w:i/>
          <w:iCs/>
        </w:rPr>
        <w:t xml:space="preserve"> биржевые облигации процентные и/или дисконтные неконвертируемые документарные на предъявителя с обязательным централизованным хранением (далее по тексту именуются совокупно «Биржевые облигации» и по отдельности - «Биржевая облигация» или «Биржевая облигация выпуска») Публичного акционерного общества «Группа ЛСР» (далее – «Эмитент»). </w:t>
      </w:r>
    </w:p>
    <w:p w14:paraId="791D0886" w14:textId="77777777" w:rsidR="007237A5" w:rsidRPr="007237A5" w:rsidRDefault="007237A5" w:rsidP="007935F2">
      <w:pPr>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В рамках Программы облигаций могут быть размещены как процентные, так и дисконтные биржевые облигации. </w:t>
      </w:r>
    </w:p>
    <w:p w14:paraId="69DCE61A" w14:textId="77777777" w:rsidR="007237A5" w:rsidRPr="007237A5" w:rsidRDefault="007237A5" w:rsidP="007935F2">
      <w:pPr>
        <w:spacing w:after="0" w:line="228" w:lineRule="auto"/>
        <w:ind w:firstLine="540"/>
        <w:jc w:val="both"/>
        <w:rPr>
          <w:rFonts w:ascii="Times New Roman" w:eastAsia="Times New Roman" w:hAnsi="Times New Roman" w:cs="Times New Roman"/>
          <w:b/>
          <w:bCs/>
          <w:i/>
          <w:iCs/>
          <w:u w:val="single"/>
        </w:rPr>
      </w:pPr>
      <w:r w:rsidRPr="007237A5">
        <w:rPr>
          <w:rFonts w:ascii="Times New Roman" w:eastAsia="Times New Roman" w:hAnsi="Times New Roman" w:cs="Times New Roman"/>
          <w:b/>
          <w:bCs/>
          <w:i/>
          <w:iCs/>
          <w:u w:val="single"/>
        </w:rPr>
        <w:t>Указанный идентификационный признак указывается в Условиях выпуска Биржевых облигаций.</w:t>
      </w:r>
    </w:p>
    <w:p w14:paraId="5A746329" w14:textId="77777777" w:rsidR="007237A5" w:rsidRPr="007237A5" w:rsidRDefault="007237A5" w:rsidP="007935F2">
      <w:pPr>
        <w:adjustRightInd w:val="0"/>
        <w:spacing w:after="0" w:line="228" w:lineRule="auto"/>
        <w:ind w:firstLine="567"/>
        <w:jc w:val="both"/>
        <w:rPr>
          <w:rFonts w:ascii="Times New Roman" w:eastAsia="Times New Roman" w:hAnsi="Times New Roman" w:cs="Times New Roman"/>
          <w:b/>
          <w:bCs/>
          <w:i/>
          <w:iCs/>
        </w:rPr>
      </w:pPr>
    </w:p>
    <w:p w14:paraId="3E0D156E" w14:textId="77777777" w:rsidR="007237A5" w:rsidRPr="007237A5" w:rsidRDefault="007237A5" w:rsidP="007935F2">
      <w:pPr>
        <w:adjustRightInd w:val="0"/>
        <w:spacing w:after="0" w:line="228" w:lineRule="auto"/>
        <w:ind w:firstLine="567"/>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Далее в настоящем документе будут использоваться следующие термины:</w:t>
      </w:r>
    </w:p>
    <w:p w14:paraId="16FBE844" w14:textId="77777777" w:rsidR="007237A5" w:rsidRPr="007237A5" w:rsidRDefault="007237A5" w:rsidP="007935F2">
      <w:pPr>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Программа или Программа облигаций – настоящая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590A413C" w14:textId="77777777" w:rsidR="007237A5" w:rsidRPr="007237A5" w:rsidRDefault="007237A5" w:rsidP="007935F2">
      <w:pPr>
        <w:adjustRightInd w:val="0"/>
        <w:spacing w:after="0" w:line="228" w:lineRule="auto"/>
        <w:ind w:firstLine="567"/>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Условия выпуска, </w:t>
      </w:r>
      <w:r w:rsidRPr="007237A5">
        <w:rPr>
          <w:rFonts w:ascii="Times New Roman" w:eastAsia="Times New Roman" w:hAnsi="Times New Roman" w:cs="Times New Roman"/>
          <w:b/>
          <w:i/>
        </w:rPr>
        <w:t>Условия отдельного выпуска</w:t>
      </w:r>
      <w:r w:rsidRPr="007237A5">
        <w:rPr>
          <w:rFonts w:ascii="Times New Roman" w:eastAsia="Times New Roman" w:hAnsi="Times New Roman" w:cs="Times New Roman"/>
          <w:b/>
          <w:bCs/>
          <w:i/>
          <w:iCs/>
        </w:rPr>
        <w:t xml:space="preserve">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79756E0A" w14:textId="77777777" w:rsidR="007237A5" w:rsidRPr="007237A5" w:rsidRDefault="007237A5" w:rsidP="007935F2">
      <w:pPr>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Выпуск – отдельный выпуск биржевых облигаций, размещаемых в рамках Программы;</w:t>
      </w:r>
    </w:p>
    <w:p w14:paraId="290B6E45" w14:textId="77777777" w:rsidR="007237A5" w:rsidRPr="007237A5" w:rsidRDefault="007237A5" w:rsidP="007935F2">
      <w:pPr>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Биржевая облигация или Биржевая облигация выпуска – биржевая облигация, размещаемая в рамках Выпуска;</w:t>
      </w:r>
    </w:p>
    <w:p w14:paraId="3692117A" w14:textId="77777777" w:rsidR="007237A5" w:rsidRPr="007237A5" w:rsidRDefault="007237A5" w:rsidP="007935F2">
      <w:pPr>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Биржевые облигации или Биржевые облигации выпуска – биржевые облигации, размещаемые в рамках Выпуска.</w:t>
      </w:r>
    </w:p>
    <w:p w14:paraId="1CB548F1" w14:textId="77777777" w:rsidR="007237A5" w:rsidRPr="007237A5" w:rsidRDefault="007237A5" w:rsidP="007935F2">
      <w:pPr>
        <w:spacing w:after="0" w:line="228" w:lineRule="auto"/>
        <w:ind w:firstLine="539"/>
        <w:jc w:val="both"/>
        <w:rPr>
          <w:rFonts w:ascii="Times New Roman" w:eastAsia="Times New Roman" w:hAnsi="Times New Roman" w:cs="Times New Roman"/>
          <w:b/>
          <w:bCs/>
          <w:i/>
          <w:iCs/>
        </w:rPr>
      </w:pPr>
    </w:p>
    <w:p w14:paraId="71BC144C" w14:textId="77777777" w:rsidR="007237A5" w:rsidRPr="007237A5" w:rsidRDefault="007237A5" w:rsidP="007935F2">
      <w:pPr>
        <w:adjustRightInd w:val="0"/>
        <w:spacing w:after="0" w:line="228" w:lineRule="auto"/>
        <w:ind w:firstLine="567"/>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 рамках Программы могут быть размещены Биржевые облигации, предусматривающие  получение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w:t>
      </w:r>
    </w:p>
    <w:p w14:paraId="479C731C" w14:textId="77777777" w:rsidR="00CB42CC" w:rsidRPr="00CB42CC" w:rsidRDefault="00CB42CC" w:rsidP="007935F2">
      <w:pPr>
        <w:autoSpaceDE w:val="0"/>
        <w:autoSpaceDN w:val="0"/>
        <w:adjustRightInd w:val="0"/>
        <w:spacing w:after="0" w:line="228" w:lineRule="auto"/>
        <w:ind w:firstLine="540"/>
        <w:jc w:val="both"/>
        <w:rPr>
          <w:rFonts w:ascii="Times New Roman" w:eastAsia="Times New Roman" w:hAnsi="Times New Roman" w:cs="Times New Roman"/>
        </w:rPr>
      </w:pPr>
    </w:p>
    <w:p w14:paraId="6FD3E4F7" w14:textId="77777777" w:rsidR="00D74BE1" w:rsidRPr="003A18CD" w:rsidRDefault="00D74BE1" w:rsidP="007935F2">
      <w:pPr>
        <w:autoSpaceDE w:val="0"/>
        <w:autoSpaceDN w:val="0"/>
        <w:adjustRightInd w:val="0"/>
        <w:spacing w:after="0" w:line="228" w:lineRule="auto"/>
        <w:ind w:firstLine="540"/>
        <w:jc w:val="both"/>
        <w:outlineLvl w:val="2"/>
        <w:rPr>
          <w:rFonts w:ascii="Times New Roman" w:hAnsi="Times New Roman" w:cs="Times New Roman"/>
          <w:b/>
          <w:color w:val="000000" w:themeColor="text1"/>
        </w:rPr>
      </w:pPr>
      <w:bookmarkStart w:id="80" w:name="_Toc455738183"/>
      <w:r w:rsidRPr="003A18CD">
        <w:rPr>
          <w:rFonts w:ascii="Times New Roman" w:hAnsi="Times New Roman" w:cs="Times New Roman"/>
          <w:b/>
          <w:color w:val="000000" w:themeColor="text1"/>
        </w:rPr>
        <w:t>8.2. Форма ценных бумаг</w:t>
      </w:r>
      <w:bookmarkEnd w:id="80"/>
    </w:p>
    <w:p w14:paraId="5763A424" w14:textId="77777777" w:rsid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2E89B77C" w14:textId="21FFFEAE" w:rsidR="00CB42CC" w:rsidRPr="001748FD" w:rsidRDefault="0070359D" w:rsidP="007935F2">
      <w:pPr>
        <w:autoSpaceDE w:val="0"/>
        <w:autoSpaceDN w:val="0"/>
        <w:adjustRightInd w:val="0"/>
        <w:spacing w:after="0" w:line="228" w:lineRule="auto"/>
        <w:ind w:firstLine="540"/>
        <w:jc w:val="both"/>
        <w:rPr>
          <w:rFonts w:ascii="Times New Roman" w:eastAsia="Times New Roman" w:hAnsi="Times New Roman" w:cs="Times New Roman"/>
        </w:rPr>
      </w:pPr>
      <w:r>
        <w:rPr>
          <w:rFonts w:ascii="Times New Roman" w:eastAsia="Times New Roman" w:hAnsi="Times New Roman" w:cs="Times New Roman"/>
          <w:b/>
          <w:bCs/>
          <w:i/>
          <w:iCs/>
        </w:rPr>
        <w:t>документарные</w:t>
      </w:r>
    </w:p>
    <w:p w14:paraId="40494B8A" w14:textId="77777777" w:rsidR="00D74BE1" w:rsidRPr="003A18CD" w:rsidRDefault="00D74BE1" w:rsidP="007935F2">
      <w:pPr>
        <w:autoSpaceDE w:val="0"/>
        <w:autoSpaceDN w:val="0"/>
        <w:adjustRightInd w:val="0"/>
        <w:spacing w:after="0" w:line="228" w:lineRule="auto"/>
        <w:ind w:firstLine="540"/>
        <w:jc w:val="both"/>
        <w:outlineLvl w:val="2"/>
        <w:rPr>
          <w:rFonts w:ascii="Times New Roman" w:hAnsi="Times New Roman" w:cs="Times New Roman"/>
          <w:b/>
          <w:color w:val="000000" w:themeColor="text1"/>
        </w:rPr>
      </w:pPr>
    </w:p>
    <w:p w14:paraId="56E3BE34" w14:textId="77777777" w:rsidR="00D74BE1" w:rsidRPr="003A18CD" w:rsidRDefault="00D74BE1" w:rsidP="007935F2">
      <w:pPr>
        <w:autoSpaceDE w:val="0"/>
        <w:autoSpaceDN w:val="0"/>
        <w:adjustRightInd w:val="0"/>
        <w:spacing w:after="0" w:line="228" w:lineRule="auto"/>
        <w:ind w:firstLine="540"/>
        <w:jc w:val="both"/>
        <w:outlineLvl w:val="2"/>
        <w:rPr>
          <w:rFonts w:ascii="Times New Roman" w:hAnsi="Times New Roman" w:cs="Times New Roman"/>
          <w:b/>
          <w:color w:val="000000" w:themeColor="text1"/>
        </w:rPr>
      </w:pPr>
      <w:bookmarkStart w:id="81" w:name="_Toc455738184"/>
      <w:r w:rsidRPr="003A18CD">
        <w:rPr>
          <w:rFonts w:ascii="Times New Roman" w:hAnsi="Times New Roman" w:cs="Times New Roman"/>
          <w:b/>
          <w:color w:val="000000" w:themeColor="text1"/>
        </w:rPr>
        <w:t>8.3. Указание на обязательное централизованное хранение</w:t>
      </w:r>
      <w:bookmarkEnd w:id="81"/>
    </w:p>
    <w:p w14:paraId="63115C32" w14:textId="77777777" w:rsidR="00CB42CC" w:rsidRPr="0070359D" w:rsidRDefault="00CB42CC" w:rsidP="007935F2">
      <w:pPr>
        <w:widowControl w:val="0"/>
        <w:autoSpaceDE w:val="0"/>
        <w:autoSpaceDN w:val="0"/>
        <w:adjustRightInd w:val="0"/>
        <w:spacing w:after="0" w:line="228" w:lineRule="auto"/>
        <w:ind w:firstLine="540"/>
        <w:jc w:val="both"/>
        <w:rPr>
          <w:rFonts w:ascii="Times New Roman" w:eastAsia="Times New Roman" w:hAnsi="Times New Roman" w:cs="Times New Roman"/>
          <w:b/>
          <w:bCs/>
          <w:i/>
          <w:iCs/>
          <w:lang w:eastAsia="ru-RU"/>
        </w:rPr>
      </w:pPr>
    </w:p>
    <w:p w14:paraId="169A1835" w14:textId="77777777" w:rsidR="007237A5" w:rsidRPr="007237A5" w:rsidRDefault="007237A5" w:rsidP="007935F2">
      <w:pPr>
        <w:widowControl w:val="0"/>
        <w:autoSpaceDE w:val="0"/>
        <w:autoSpaceDN w:val="0"/>
        <w:adjustRightInd w:val="0"/>
        <w:spacing w:after="0" w:line="228" w:lineRule="auto"/>
        <w:ind w:firstLine="540"/>
        <w:jc w:val="both"/>
        <w:rPr>
          <w:rFonts w:ascii="Times New Roman" w:eastAsia="Times New Roman" w:hAnsi="Times New Roman" w:cs="Times New Roman"/>
          <w:lang w:eastAsia="ru-RU"/>
        </w:rPr>
      </w:pPr>
      <w:r w:rsidRPr="007237A5">
        <w:rPr>
          <w:rFonts w:ascii="Times New Roman" w:eastAsia="Times New Roman" w:hAnsi="Times New Roman" w:cs="Times New Roman"/>
          <w:b/>
          <w:bCs/>
          <w:i/>
          <w:iCs/>
          <w:lang w:eastAsia="ru-RU"/>
        </w:rPr>
        <w:t>Предусмотрено обязательное централизованное хранение Биржевых облигаций.</w:t>
      </w:r>
    </w:p>
    <w:p w14:paraId="309F6A5E"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Депозитарий, осуществляющий централизованное хранение:</w:t>
      </w:r>
    </w:p>
    <w:p w14:paraId="6EC06C11" w14:textId="4327B0E5"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 xml:space="preserve">Полное фирменное наименование: </w:t>
      </w:r>
      <w:r w:rsidRPr="007237A5">
        <w:rPr>
          <w:rFonts w:ascii="Times New Roman" w:eastAsia="Times New Roman" w:hAnsi="Times New Roman" w:cs="Times New Roman"/>
          <w:b/>
          <w:i/>
        </w:rPr>
        <w:t>Небанковская кредитная организация акционерное общество «Национальный расчетный депозитарий»</w:t>
      </w:r>
    </w:p>
    <w:p w14:paraId="66FEB2CC" w14:textId="2FD76592"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 xml:space="preserve">Сокращенное фирменное наименование: </w:t>
      </w:r>
      <w:r w:rsidRPr="007237A5">
        <w:rPr>
          <w:rFonts w:ascii="Times New Roman" w:eastAsia="Times New Roman" w:hAnsi="Times New Roman" w:cs="Times New Roman"/>
          <w:b/>
          <w:i/>
        </w:rPr>
        <w:t>НКО АО НРД</w:t>
      </w:r>
    </w:p>
    <w:p w14:paraId="541E283B"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 xml:space="preserve">Место нахождения: </w:t>
      </w:r>
      <w:r w:rsidRPr="007237A5">
        <w:rPr>
          <w:rFonts w:ascii="Times New Roman" w:eastAsia="Times New Roman" w:hAnsi="Times New Roman" w:cs="Times New Roman"/>
          <w:b/>
          <w:bCs/>
          <w:i/>
          <w:iCs/>
        </w:rPr>
        <w:t>город Москва, улица Спартаковская, дом 12</w:t>
      </w:r>
    </w:p>
    <w:p w14:paraId="23FA3D65"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 xml:space="preserve">Почтовый адрес: </w:t>
      </w:r>
      <w:smartTag w:uri="urn:schemas-microsoft-com:office:smarttags" w:element="metricconverter">
        <w:smartTagPr>
          <w:attr w:name="ProductID" w:val="105066, г"/>
        </w:smartTagPr>
        <w:r w:rsidRPr="007237A5">
          <w:rPr>
            <w:rFonts w:ascii="Times New Roman" w:eastAsia="Times New Roman" w:hAnsi="Times New Roman" w:cs="Times New Roman"/>
            <w:b/>
            <w:i/>
          </w:rPr>
          <w:t>105066, г</w:t>
        </w:r>
      </w:smartTag>
      <w:r w:rsidRPr="007237A5">
        <w:rPr>
          <w:rFonts w:ascii="Times New Roman" w:eastAsia="Times New Roman" w:hAnsi="Times New Roman" w:cs="Times New Roman"/>
          <w:b/>
          <w:i/>
        </w:rPr>
        <w:t>. Москва, ул. Спартаковская, дом 12</w:t>
      </w:r>
    </w:p>
    <w:p w14:paraId="52121CFD" w14:textId="77777777" w:rsidR="007237A5" w:rsidRPr="007237A5" w:rsidRDefault="007237A5" w:rsidP="007935F2">
      <w:pPr>
        <w:widowControl w:val="0"/>
        <w:spacing w:after="0" w:line="228" w:lineRule="auto"/>
        <w:ind w:firstLine="540"/>
        <w:rPr>
          <w:rFonts w:ascii="Times New Roman" w:eastAsia="Times New Roman" w:hAnsi="Times New Roman" w:cs="Times New Roman"/>
          <w:b/>
          <w:i/>
          <w:lang w:eastAsia="ru-RU"/>
        </w:rPr>
      </w:pPr>
      <w:r w:rsidRPr="007237A5">
        <w:rPr>
          <w:rFonts w:ascii="Times New Roman" w:eastAsia="Times New Roman" w:hAnsi="Times New Roman" w:cs="Times New Roman"/>
          <w:lang w:eastAsia="ru-RU"/>
        </w:rPr>
        <w:t xml:space="preserve">Контактный телефон: </w:t>
      </w:r>
      <w:r w:rsidRPr="007237A5">
        <w:rPr>
          <w:rFonts w:ascii="Times New Roman" w:eastAsia="Times New Roman" w:hAnsi="Times New Roman" w:cs="Times New Roman"/>
          <w:b/>
          <w:i/>
          <w:lang w:eastAsia="ru-RU"/>
        </w:rPr>
        <w:t>(495) 956-27-90, (495) 956-27-91.</w:t>
      </w:r>
    </w:p>
    <w:p w14:paraId="1BEEF2D3" w14:textId="77777777" w:rsidR="007237A5" w:rsidRPr="007237A5" w:rsidRDefault="007237A5" w:rsidP="007935F2">
      <w:pPr>
        <w:widowControl w:val="0"/>
        <w:spacing w:after="0" w:line="228" w:lineRule="auto"/>
        <w:ind w:firstLine="540"/>
        <w:rPr>
          <w:rFonts w:ascii="Times New Roman" w:eastAsia="Times New Roman" w:hAnsi="Times New Roman" w:cs="Times New Roman"/>
          <w:b/>
          <w:i/>
          <w:lang w:eastAsia="ru-RU"/>
        </w:rPr>
      </w:pPr>
      <w:r w:rsidRPr="007237A5">
        <w:rPr>
          <w:rFonts w:ascii="Times New Roman" w:eastAsia="Times New Roman" w:hAnsi="Times New Roman" w:cs="Times New Roman"/>
          <w:lang w:eastAsia="ru-RU"/>
        </w:rPr>
        <w:t xml:space="preserve">Факс: </w:t>
      </w:r>
      <w:r w:rsidRPr="007237A5">
        <w:rPr>
          <w:rFonts w:ascii="Times New Roman" w:eastAsia="Times New Roman" w:hAnsi="Times New Roman" w:cs="Times New Roman"/>
          <w:b/>
          <w:i/>
          <w:lang w:eastAsia="ru-RU"/>
        </w:rPr>
        <w:t>(495) 956-09-38.</w:t>
      </w:r>
    </w:p>
    <w:p w14:paraId="38E6451F" w14:textId="77777777" w:rsidR="007237A5" w:rsidRPr="007237A5" w:rsidRDefault="007237A5" w:rsidP="007935F2">
      <w:pPr>
        <w:widowControl w:val="0"/>
        <w:spacing w:after="0" w:line="228" w:lineRule="auto"/>
        <w:ind w:firstLine="540"/>
        <w:rPr>
          <w:rFonts w:ascii="Times New Roman" w:eastAsia="Times New Roman" w:hAnsi="Times New Roman" w:cs="Times New Roman"/>
          <w:b/>
          <w:i/>
          <w:lang w:eastAsia="ru-RU"/>
        </w:rPr>
      </w:pPr>
      <w:r w:rsidRPr="007237A5">
        <w:rPr>
          <w:rFonts w:ascii="Times New Roman" w:eastAsia="Times New Roman" w:hAnsi="Times New Roman" w:cs="Times New Roman"/>
          <w:lang w:eastAsia="ru-RU"/>
        </w:rPr>
        <w:t xml:space="preserve">Адрес электронной почты: </w:t>
      </w:r>
      <w:r w:rsidRPr="007237A5">
        <w:rPr>
          <w:rFonts w:ascii="Times New Roman" w:eastAsia="Times New Roman" w:hAnsi="Times New Roman" w:cs="Times New Roman"/>
          <w:b/>
          <w:i/>
          <w:lang w:eastAsia="ru-RU"/>
        </w:rPr>
        <w:t>info@nsd.ru.</w:t>
      </w:r>
    </w:p>
    <w:p w14:paraId="74F68023" w14:textId="77777777" w:rsidR="007237A5" w:rsidRPr="007237A5" w:rsidRDefault="007237A5" w:rsidP="007935F2">
      <w:pPr>
        <w:widowControl w:val="0"/>
        <w:spacing w:after="0" w:line="228" w:lineRule="auto"/>
        <w:ind w:firstLine="540"/>
        <w:rPr>
          <w:rFonts w:ascii="Times New Roman" w:eastAsia="Times New Roman" w:hAnsi="Times New Roman" w:cs="Times New Roman"/>
          <w:b/>
          <w:i/>
          <w:lang w:eastAsia="ru-RU"/>
        </w:rPr>
      </w:pPr>
      <w:r w:rsidRPr="007237A5">
        <w:rPr>
          <w:rFonts w:ascii="Times New Roman" w:eastAsia="Times New Roman" w:hAnsi="Times New Roman" w:cs="Times New Roman"/>
          <w:lang w:eastAsia="ru-RU"/>
        </w:rPr>
        <w:t xml:space="preserve">ОГРН: </w:t>
      </w:r>
      <w:r w:rsidRPr="007237A5">
        <w:rPr>
          <w:rFonts w:ascii="Times New Roman" w:eastAsia="Times New Roman" w:hAnsi="Times New Roman" w:cs="Times New Roman"/>
          <w:b/>
          <w:i/>
          <w:lang w:eastAsia="ru-RU"/>
        </w:rPr>
        <w:t>1027739132563.</w:t>
      </w:r>
    </w:p>
    <w:p w14:paraId="2F9EC2AA" w14:textId="77777777" w:rsidR="007237A5" w:rsidRPr="007237A5" w:rsidRDefault="007237A5" w:rsidP="007935F2">
      <w:pPr>
        <w:widowControl w:val="0"/>
        <w:spacing w:after="0" w:line="228" w:lineRule="auto"/>
        <w:ind w:firstLine="540"/>
        <w:rPr>
          <w:rFonts w:ascii="Times New Roman" w:eastAsia="Times New Roman" w:hAnsi="Times New Roman" w:cs="Times New Roman"/>
          <w:b/>
          <w:i/>
          <w:lang w:eastAsia="ru-RU"/>
        </w:rPr>
      </w:pPr>
      <w:r w:rsidRPr="007237A5">
        <w:rPr>
          <w:rFonts w:ascii="Times New Roman" w:eastAsia="Times New Roman" w:hAnsi="Times New Roman" w:cs="Times New Roman"/>
          <w:lang w:eastAsia="ru-RU"/>
        </w:rPr>
        <w:t xml:space="preserve">ИНН/КПП: </w:t>
      </w:r>
      <w:r w:rsidRPr="007237A5">
        <w:rPr>
          <w:rFonts w:ascii="Times New Roman" w:eastAsia="Times New Roman" w:hAnsi="Times New Roman" w:cs="Times New Roman"/>
          <w:b/>
          <w:i/>
          <w:lang w:eastAsia="ru-RU"/>
        </w:rPr>
        <w:t>7702165310/775001001.</w:t>
      </w:r>
    </w:p>
    <w:p w14:paraId="789EC8A6"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 xml:space="preserve">Номер лицензии </w:t>
      </w:r>
      <w:r w:rsidRPr="007237A5">
        <w:rPr>
          <w:rFonts w:ascii="Times New Roman" w:eastAsia="Times New Roman" w:hAnsi="Times New Roman" w:cs="Times New Roman"/>
          <w:lang w:eastAsia="ru-RU"/>
        </w:rPr>
        <w:t>профессионального участника рынка ценных бумаг</w:t>
      </w:r>
      <w:r w:rsidRPr="007237A5">
        <w:rPr>
          <w:rFonts w:ascii="Times New Roman" w:eastAsia="Times New Roman" w:hAnsi="Times New Roman" w:cs="Times New Roman"/>
        </w:rPr>
        <w:t xml:space="preserve"> на осуществление депозитарной деятельности: </w:t>
      </w:r>
      <w:r w:rsidRPr="007237A5">
        <w:rPr>
          <w:rFonts w:ascii="Times New Roman" w:eastAsia="Times New Roman" w:hAnsi="Times New Roman" w:cs="Times New Roman"/>
          <w:b/>
          <w:i/>
        </w:rPr>
        <w:t>177-12042-000100</w:t>
      </w:r>
    </w:p>
    <w:p w14:paraId="7E8480C9"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 xml:space="preserve">Дата выдачи: </w:t>
      </w:r>
      <w:r w:rsidRPr="007237A5">
        <w:rPr>
          <w:rFonts w:ascii="Times New Roman" w:eastAsia="Times New Roman" w:hAnsi="Times New Roman" w:cs="Times New Roman"/>
          <w:b/>
          <w:i/>
        </w:rPr>
        <w:t>19.02.2009</w:t>
      </w:r>
    </w:p>
    <w:p w14:paraId="3C4DA238"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 xml:space="preserve">Срок действия: </w:t>
      </w:r>
      <w:r w:rsidRPr="007237A5">
        <w:rPr>
          <w:rFonts w:ascii="Times New Roman" w:eastAsia="Times New Roman" w:hAnsi="Times New Roman" w:cs="Times New Roman"/>
          <w:b/>
          <w:bCs/>
          <w:i/>
          <w:iCs/>
        </w:rPr>
        <w:t>без ограничения срока действия</w:t>
      </w:r>
    </w:p>
    <w:p w14:paraId="09551A49"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 xml:space="preserve">Лицензирующий орган: </w:t>
      </w:r>
      <w:r w:rsidRPr="007237A5">
        <w:rPr>
          <w:rFonts w:ascii="Times New Roman" w:eastAsia="Times New Roman" w:hAnsi="Times New Roman" w:cs="Times New Roman"/>
          <w:b/>
          <w:i/>
          <w:lang w:eastAsia="ru-RU"/>
        </w:rPr>
        <w:t>Центральный Банк Российской Федерации (Банк России).</w:t>
      </w:r>
    </w:p>
    <w:p w14:paraId="20DE1121" w14:textId="7292B7FA" w:rsidR="007237A5" w:rsidRPr="007237A5" w:rsidRDefault="007237A5" w:rsidP="007935F2">
      <w:pPr>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i/>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 Условиях выпуска упоминается НКО АО НРД, подразумевается НКО АО НРД или его правопреемник.</w:t>
      </w:r>
    </w:p>
    <w:p w14:paraId="0243D1B8" w14:textId="0E075C71" w:rsidR="007237A5" w:rsidRPr="007237A5" w:rsidRDefault="007237A5" w:rsidP="007935F2">
      <w:pPr>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i/>
        </w:rPr>
        <w:t>Биржевые облигации выпускаются в документарной форме с оформлением единого сертификата на весь объем Выпуска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отдельного выпуска Биржевых облигаций, размещаемого в рамках Программы.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7ED13231" w14:textId="77777777" w:rsidR="007237A5" w:rsidRPr="007237A5" w:rsidRDefault="007237A5" w:rsidP="007935F2">
      <w:pPr>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i/>
        </w:rPr>
        <w:t xml:space="preserve">До даты начала размещения Эмитент передает Сертификат на хранение в НРД. </w:t>
      </w:r>
    </w:p>
    <w:p w14:paraId="3A7F8467" w14:textId="77777777" w:rsidR="007237A5" w:rsidRPr="007237A5" w:rsidRDefault="007237A5" w:rsidP="007935F2">
      <w:pPr>
        <w:spacing w:after="0" w:line="228" w:lineRule="auto"/>
        <w:ind w:firstLine="540"/>
        <w:jc w:val="both"/>
        <w:rPr>
          <w:rFonts w:ascii="Times New Roman" w:eastAsia="Times New Roman" w:hAnsi="Times New Roman" w:cs="Times New Roman"/>
          <w:b/>
          <w:i/>
          <w:u w:val="single"/>
        </w:rPr>
      </w:pPr>
      <w:r w:rsidRPr="007237A5">
        <w:rPr>
          <w:rFonts w:ascii="Times New Roman" w:eastAsia="Times New Roman" w:hAnsi="Times New Roman" w:cs="Times New Roman"/>
          <w:b/>
          <w:i/>
          <w:u w:val="single"/>
        </w:rPr>
        <w:t>Образец Сертификата Биржевых облигаций приводится в приложении к соответствующим Условиям выпуска.</w:t>
      </w:r>
    </w:p>
    <w:p w14:paraId="490744E6" w14:textId="77777777" w:rsidR="007237A5" w:rsidRPr="007237A5" w:rsidRDefault="007237A5" w:rsidP="007935F2">
      <w:pPr>
        <w:adjustRightInd w:val="0"/>
        <w:spacing w:after="0" w:line="228" w:lineRule="auto"/>
        <w:ind w:firstLine="540"/>
        <w:contextualSpacing/>
        <w:jc w:val="both"/>
        <w:rPr>
          <w:rFonts w:ascii="Times New Roman" w:eastAsia="Times New Roman" w:hAnsi="Times New Roman" w:cs="Times New Roman"/>
          <w:b/>
          <w:i/>
        </w:rPr>
      </w:pPr>
      <w:r w:rsidRPr="007237A5">
        <w:rPr>
          <w:rFonts w:ascii="Times New Roman" w:eastAsia="Times New Roman" w:hAnsi="Times New Roman" w:cs="Times New Roman"/>
          <w:b/>
          <w:i/>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 </w:t>
      </w:r>
    </w:p>
    <w:p w14:paraId="36EB1175" w14:textId="77777777" w:rsidR="007237A5" w:rsidRPr="007237A5" w:rsidRDefault="007237A5" w:rsidP="007935F2">
      <w:pPr>
        <w:adjustRightInd w:val="0"/>
        <w:spacing w:after="0" w:line="228" w:lineRule="auto"/>
        <w:ind w:firstLine="540"/>
        <w:contextualSpacing/>
        <w:jc w:val="both"/>
        <w:rPr>
          <w:rFonts w:ascii="Times New Roman" w:eastAsia="Times New Roman" w:hAnsi="Times New Roman" w:cs="Times New Roman"/>
          <w:b/>
          <w:i/>
        </w:rPr>
      </w:pPr>
      <w:r w:rsidRPr="007237A5">
        <w:rPr>
          <w:rFonts w:ascii="Times New Roman" w:eastAsia="Times New Roman" w:hAnsi="Times New Roman" w:cs="Times New Roman"/>
          <w:b/>
          <w:i/>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 </w:t>
      </w:r>
    </w:p>
    <w:p w14:paraId="41D2BD6A" w14:textId="77777777" w:rsidR="00CB42CC" w:rsidRPr="00CB42CC" w:rsidRDefault="00CB42CC" w:rsidP="007935F2">
      <w:pPr>
        <w:autoSpaceDE w:val="0"/>
        <w:autoSpaceDN w:val="0"/>
        <w:adjustRightInd w:val="0"/>
        <w:spacing w:after="0" w:line="228" w:lineRule="auto"/>
        <w:jc w:val="both"/>
        <w:rPr>
          <w:rFonts w:ascii="Times New Roman" w:hAnsi="Times New Roman" w:cs="Times New Roman"/>
          <w:color w:val="000000" w:themeColor="text1"/>
        </w:rPr>
      </w:pPr>
    </w:p>
    <w:p w14:paraId="2CEB32B7" w14:textId="77777777" w:rsidR="00D74BE1" w:rsidRPr="003A18CD" w:rsidRDefault="00D74BE1" w:rsidP="007935F2">
      <w:pPr>
        <w:autoSpaceDE w:val="0"/>
        <w:autoSpaceDN w:val="0"/>
        <w:adjustRightInd w:val="0"/>
        <w:spacing w:after="0" w:line="228" w:lineRule="auto"/>
        <w:ind w:firstLine="540"/>
        <w:jc w:val="both"/>
        <w:outlineLvl w:val="2"/>
        <w:rPr>
          <w:rFonts w:ascii="Times New Roman" w:hAnsi="Times New Roman" w:cs="Times New Roman"/>
          <w:b/>
          <w:color w:val="000000" w:themeColor="text1"/>
        </w:rPr>
      </w:pPr>
      <w:bookmarkStart w:id="82" w:name="_Toc455738185"/>
      <w:r w:rsidRPr="003A18CD">
        <w:rPr>
          <w:rFonts w:ascii="Times New Roman" w:hAnsi="Times New Roman" w:cs="Times New Roman"/>
          <w:b/>
          <w:color w:val="000000" w:themeColor="text1"/>
        </w:rPr>
        <w:t>8.4. Номинальная стоимость каждой ценной бумаги выпуска (дополнительного выпуска)</w:t>
      </w:r>
      <w:bookmarkEnd w:id="82"/>
    </w:p>
    <w:p w14:paraId="2C0AC487" w14:textId="77777777" w:rsidR="00CB42CC" w:rsidRPr="006829C9" w:rsidRDefault="00CB42CC" w:rsidP="007935F2">
      <w:pPr>
        <w:autoSpaceDE w:val="0"/>
        <w:autoSpaceDN w:val="0"/>
        <w:adjustRightInd w:val="0"/>
        <w:spacing w:after="0" w:line="228" w:lineRule="auto"/>
        <w:ind w:firstLine="540"/>
        <w:jc w:val="both"/>
        <w:outlineLvl w:val="2"/>
        <w:rPr>
          <w:rFonts w:ascii="Times New Roman" w:hAnsi="Times New Roman" w:cs="Times New Roman"/>
          <w:b/>
          <w:color w:val="000000" w:themeColor="text1"/>
        </w:rPr>
      </w:pPr>
    </w:p>
    <w:p w14:paraId="51120506" w14:textId="77777777" w:rsidR="0087046E" w:rsidRPr="0087046E" w:rsidRDefault="0087046E"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87046E">
        <w:rPr>
          <w:rFonts w:ascii="Times New Roman" w:eastAsia="Times New Roman" w:hAnsi="Times New Roman" w:cs="Times New Roman"/>
          <w:b/>
          <w:i/>
        </w:rPr>
        <w:t>Минимальная и максимальная номинальная стоимость каждой Биржевой облигации в условиях Программы не определяется.</w:t>
      </w:r>
    </w:p>
    <w:p w14:paraId="3B57A5C6" w14:textId="77777777" w:rsidR="0087046E" w:rsidRPr="0087046E" w:rsidRDefault="0087046E" w:rsidP="007935F2">
      <w:pPr>
        <w:autoSpaceDE w:val="0"/>
        <w:autoSpaceDN w:val="0"/>
        <w:adjustRightInd w:val="0"/>
        <w:spacing w:after="0" w:line="228" w:lineRule="auto"/>
        <w:ind w:firstLine="540"/>
        <w:jc w:val="both"/>
        <w:rPr>
          <w:rFonts w:ascii="Times New Roman" w:eastAsia="Times New Roman" w:hAnsi="Times New Roman" w:cs="Times New Roman"/>
          <w:b/>
          <w:i/>
          <w:u w:val="single"/>
        </w:rPr>
      </w:pPr>
      <w:r w:rsidRPr="0087046E">
        <w:rPr>
          <w:rFonts w:ascii="Times New Roman" w:eastAsia="Times New Roman" w:hAnsi="Times New Roman" w:cs="Times New Roman"/>
          <w:b/>
          <w:i/>
          <w:u w:val="single"/>
        </w:rPr>
        <w:t>Номинальная стоимость каждой Биржевой облигации выпуска будет установлена в соответствующих Условиях выпуска.</w:t>
      </w:r>
    </w:p>
    <w:p w14:paraId="5B668788" w14:textId="77777777" w:rsidR="007237A5" w:rsidRPr="007237A5" w:rsidRDefault="007237A5" w:rsidP="007935F2">
      <w:pPr>
        <w:autoSpaceDE w:val="0"/>
        <w:autoSpaceDN w:val="0"/>
        <w:adjustRightInd w:val="0"/>
        <w:spacing w:after="0" w:line="228" w:lineRule="auto"/>
        <w:ind w:firstLine="567"/>
        <w:jc w:val="both"/>
        <w:rPr>
          <w:rFonts w:ascii="Times New Roman" w:eastAsia="Times New Roman" w:hAnsi="Times New Roman" w:cs="Times New Roman"/>
          <w:b/>
          <w:i/>
        </w:rPr>
      </w:pPr>
      <w:r w:rsidRPr="007237A5">
        <w:rPr>
          <w:rFonts w:ascii="Times New Roman" w:eastAsia="Times New Roman" w:hAnsi="Times New Roman" w:cs="Times New Roman"/>
          <w:b/>
          <w:i/>
        </w:rPr>
        <w:t>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облигаций, составляет 100 000 000 000 (Сто миллиардов) российских рублей</w:t>
      </w:r>
      <w:r w:rsidRPr="007237A5">
        <w:rPr>
          <w:rFonts w:ascii="Times New Roman" w:eastAsia="Times New Roman" w:hAnsi="Times New Roman" w:cs="Times New Roman"/>
        </w:rPr>
        <w:t xml:space="preserve"> </w:t>
      </w:r>
      <w:r w:rsidRPr="007237A5">
        <w:rPr>
          <w:rFonts w:ascii="Times New Roman" w:eastAsia="Times New Roman" w:hAnsi="Times New Roman" w:cs="Times New Roman"/>
          <w:b/>
          <w:i/>
        </w:rPr>
        <w:t xml:space="preserve">включительно или эквивалент этой суммы в иностранной валюте, </w:t>
      </w:r>
      <w:r w:rsidRPr="007237A5">
        <w:rPr>
          <w:rFonts w:ascii="Times New Roman" w:eastAsia="Times New Roman" w:hAnsi="Times New Roman" w:cs="Times New Roman"/>
          <w:b/>
          <w:bCs/>
          <w:i/>
          <w:iCs/>
          <w:lang w:eastAsia="ru-RU"/>
        </w:rPr>
        <w:t xml:space="preserve">рассчитываемый </w:t>
      </w:r>
      <w:r w:rsidRPr="007237A5">
        <w:rPr>
          <w:rFonts w:ascii="Times New Roman" w:eastAsia="Times New Roman" w:hAnsi="Times New Roman" w:cs="Times New Roman"/>
          <w:b/>
          <w:i/>
        </w:rPr>
        <w:t>по курсу Банка России на дату принятия уполномоченным органом управления Эмитента решения об утверждении Условий выпуска.</w:t>
      </w:r>
    </w:p>
    <w:p w14:paraId="34224B22" w14:textId="77777777" w:rsidR="00CB42CC" w:rsidRPr="00BC3636" w:rsidRDefault="00CB42CC" w:rsidP="007935F2">
      <w:pPr>
        <w:autoSpaceDE w:val="0"/>
        <w:autoSpaceDN w:val="0"/>
        <w:adjustRightInd w:val="0"/>
        <w:spacing w:after="0" w:line="228" w:lineRule="auto"/>
        <w:ind w:firstLine="540"/>
        <w:jc w:val="both"/>
        <w:outlineLvl w:val="2"/>
        <w:rPr>
          <w:rFonts w:ascii="Times New Roman" w:hAnsi="Times New Roman" w:cs="Times New Roman"/>
          <w:b/>
          <w:color w:val="000000" w:themeColor="text1"/>
        </w:rPr>
      </w:pPr>
    </w:p>
    <w:p w14:paraId="4F96A730" w14:textId="77777777" w:rsidR="00D74BE1" w:rsidRPr="003A18CD" w:rsidRDefault="00D74BE1" w:rsidP="007935F2">
      <w:pPr>
        <w:autoSpaceDE w:val="0"/>
        <w:autoSpaceDN w:val="0"/>
        <w:adjustRightInd w:val="0"/>
        <w:spacing w:after="0" w:line="228" w:lineRule="auto"/>
        <w:ind w:firstLine="540"/>
        <w:jc w:val="both"/>
        <w:outlineLvl w:val="2"/>
        <w:rPr>
          <w:rFonts w:ascii="Times New Roman" w:hAnsi="Times New Roman" w:cs="Times New Roman"/>
          <w:b/>
          <w:color w:val="000000" w:themeColor="text1"/>
        </w:rPr>
      </w:pPr>
      <w:bookmarkStart w:id="83" w:name="_Toc455738186"/>
      <w:r w:rsidRPr="003A18CD">
        <w:rPr>
          <w:rFonts w:ascii="Times New Roman" w:hAnsi="Times New Roman" w:cs="Times New Roman"/>
          <w:b/>
          <w:color w:val="000000" w:themeColor="text1"/>
        </w:rPr>
        <w:t>8.5. Количество ценных бумаг выпуска (дополнительного выпуска)</w:t>
      </w:r>
      <w:bookmarkEnd w:id="83"/>
    </w:p>
    <w:p w14:paraId="20C989F1" w14:textId="77777777" w:rsidR="00D74BE1" w:rsidRPr="00BC3636" w:rsidRDefault="00D74BE1" w:rsidP="007935F2">
      <w:pPr>
        <w:autoSpaceDE w:val="0"/>
        <w:autoSpaceDN w:val="0"/>
        <w:adjustRightInd w:val="0"/>
        <w:spacing w:after="0" w:line="228" w:lineRule="auto"/>
        <w:jc w:val="both"/>
        <w:rPr>
          <w:rFonts w:ascii="Times New Roman" w:hAnsi="Times New Roman" w:cs="Times New Roman"/>
          <w:color w:val="000000" w:themeColor="text1"/>
        </w:rPr>
      </w:pPr>
    </w:p>
    <w:p w14:paraId="1553BFFF" w14:textId="77777777" w:rsidR="0087046E" w:rsidRPr="0087046E" w:rsidRDefault="0087046E" w:rsidP="007935F2">
      <w:pPr>
        <w:autoSpaceDE w:val="0"/>
        <w:autoSpaceDN w:val="0"/>
        <w:spacing w:after="0" w:line="228" w:lineRule="auto"/>
        <w:ind w:firstLine="539"/>
        <w:jc w:val="both"/>
        <w:rPr>
          <w:rFonts w:ascii="Times New Roman" w:eastAsia="Times New Roman" w:hAnsi="Times New Roman" w:cs="Times New Roman"/>
          <w:b/>
          <w:bCs/>
          <w:i/>
          <w:iCs/>
        </w:rPr>
      </w:pPr>
      <w:r w:rsidRPr="0087046E">
        <w:rPr>
          <w:rFonts w:ascii="Times New Roman" w:eastAsia="Times New Roman" w:hAnsi="Times New Roman" w:cs="Times New Roman"/>
        </w:rPr>
        <w:t>Количество размещаемых ценных бумаг выпуска:</w:t>
      </w:r>
      <w:r w:rsidRPr="0087046E">
        <w:rPr>
          <w:rFonts w:ascii="Times New Roman" w:eastAsia="Times New Roman" w:hAnsi="Times New Roman" w:cs="Times New Roman"/>
          <w:b/>
          <w:bCs/>
          <w:i/>
          <w:iCs/>
        </w:rPr>
        <w:t xml:space="preserve"> </w:t>
      </w:r>
      <w:r w:rsidRPr="0087046E">
        <w:rPr>
          <w:rFonts w:ascii="Times New Roman" w:eastAsia="Times New Roman" w:hAnsi="Times New Roman" w:cs="Times New Roman"/>
          <w:b/>
          <w:i/>
        </w:rPr>
        <w:t>минимальное и максимальное количество Биржевых облигаций отдельного выпуска в Программе не определяется.</w:t>
      </w:r>
    </w:p>
    <w:p w14:paraId="48F947B8" w14:textId="77777777" w:rsidR="0087046E" w:rsidRPr="0087046E" w:rsidRDefault="0087046E" w:rsidP="007935F2">
      <w:pPr>
        <w:autoSpaceDE w:val="0"/>
        <w:autoSpaceDN w:val="0"/>
        <w:adjustRightInd w:val="0"/>
        <w:spacing w:after="0" w:line="228" w:lineRule="auto"/>
        <w:ind w:firstLine="540"/>
        <w:jc w:val="both"/>
        <w:rPr>
          <w:rFonts w:ascii="Times New Roman" w:eastAsia="Times New Roman" w:hAnsi="Times New Roman" w:cs="Times New Roman"/>
          <w:b/>
          <w:i/>
          <w:u w:val="single"/>
        </w:rPr>
      </w:pPr>
      <w:r w:rsidRPr="0087046E">
        <w:rPr>
          <w:rFonts w:ascii="Times New Roman" w:eastAsia="Times New Roman" w:hAnsi="Times New Roman" w:cs="Times New Roman"/>
          <w:b/>
          <w:i/>
          <w:u w:val="single"/>
        </w:rPr>
        <w:t>Количество Биржевых облигаций отдельного выпуска, размещаемого в рамках Программы облигаций, будет установлено в соответствующих Условиях выпуска.</w:t>
      </w:r>
    </w:p>
    <w:p w14:paraId="1E412C85" w14:textId="77777777" w:rsidR="0087046E" w:rsidRPr="0087046E" w:rsidRDefault="0087046E"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87046E">
        <w:rPr>
          <w:rFonts w:ascii="Times New Roman" w:eastAsia="Times New Roman" w:hAnsi="Times New Roman" w:cs="Times New Roman"/>
          <w:b/>
          <w:i/>
        </w:rPr>
        <w:t xml:space="preserve">Биржевые облигации не предполагается размещать траншами. </w:t>
      </w:r>
    </w:p>
    <w:p w14:paraId="22A913E5" w14:textId="77777777" w:rsidR="00CB42CC" w:rsidRPr="00BC3636" w:rsidRDefault="00CB42CC" w:rsidP="007935F2">
      <w:pPr>
        <w:autoSpaceDE w:val="0"/>
        <w:autoSpaceDN w:val="0"/>
        <w:adjustRightInd w:val="0"/>
        <w:spacing w:after="0" w:line="228" w:lineRule="auto"/>
        <w:jc w:val="both"/>
        <w:rPr>
          <w:rFonts w:ascii="Times New Roman" w:hAnsi="Times New Roman" w:cs="Times New Roman"/>
          <w:color w:val="000000" w:themeColor="text1"/>
        </w:rPr>
      </w:pPr>
    </w:p>
    <w:p w14:paraId="6EBDA77B" w14:textId="77777777" w:rsidR="00D74BE1" w:rsidRPr="003A18CD" w:rsidRDefault="00D74BE1" w:rsidP="007935F2">
      <w:pPr>
        <w:autoSpaceDE w:val="0"/>
        <w:autoSpaceDN w:val="0"/>
        <w:adjustRightInd w:val="0"/>
        <w:spacing w:after="0" w:line="228" w:lineRule="auto"/>
        <w:ind w:firstLine="540"/>
        <w:jc w:val="both"/>
        <w:outlineLvl w:val="2"/>
        <w:rPr>
          <w:rFonts w:ascii="Times New Roman" w:hAnsi="Times New Roman" w:cs="Times New Roman"/>
          <w:b/>
          <w:color w:val="000000" w:themeColor="text1"/>
        </w:rPr>
      </w:pPr>
      <w:bookmarkStart w:id="84" w:name="_Toc455738187"/>
      <w:r w:rsidRPr="003A18CD">
        <w:rPr>
          <w:rFonts w:ascii="Times New Roman" w:hAnsi="Times New Roman" w:cs="Times New Roman"/>
          <w:b/>
          <w:color w:val="000000" w:themeColor="text1"/>
        </w:rPr>
        <w:t>8.6. Общее количество ценных бумаг данного выпуска, размещенных ранее</w:t>
      </w:r>
      <w:bookmarkEnd w:id="84"/>
    </w:p>
    <w:p w14:paraId="076A5A41" w14:textId="77777777" w:rsidR="007237A5" w:rsidRDefault="007237A5" w:rsidP="007935F2">
      <w:pPr>
        <w:autoSpaceDE w:val="0"/>
        <w:autoSpaceDN w:val="0"/>
        <w:adjustRightInd w:val="0"/>
        <w:spacing w:after="0" w:line="228" w:lineRule="auto"/>
        <w:ind w:firstLine="567"/>
        <w:jc w:val="both"/>
        <w:rPr>
          <w:rFonts w:ascii="Times New Roman" w:eastAsia="Times New Roman" w:hAnsi="Times New Roman" w:cs="Times New Roman"/>
          <w:b/>
          <w:bCs/>
          <w:i/>
          <w:iCs/>
          <w:u w:val="single"/>
        </w:rPr>
      </w:pPr>
    </w:p>
    <w:p w14:paraId="30C1E3F8" w14:textId="3C216C26" w:rsidR="00D74BE1" w:rsidRDefault="00613F98" w:rsidP="007935F2">
      <w:pPr>
        <w:autoSpaceDE w:val="0"/>
        <w:autoSpaceDN w:val="0"/>
        <w:adjustRightInd w:val="0"/>
        <w:spacing w:after="0" w:line="228" w:lineRule="auto"/>
        <w:ind w:firstLine="567"/>
        <w:jc w:val="both"/>
        <w:rPr>
          <w:rFonts w:ascii="Times New Roman" w:eastAsia="Times New Roman" w:hAnsi="Times New Roman" w:cs="Times New Roman"/>
          <w:b/>
          <w:bCs/>
          <w:i/>
          <w:iCs/>
          <w:u w:val="single"/>
        </w:rPr>
      </w:pPr>
      <w:r w:rsidRPr="00613F98">
        <w:rPr>
          <w:rFonts w:ascii="Times New Roman" w:eastAsia="Times New Roman" w:hAnsi="Times New Roman" w:cs="Times New Roman"/>
          <w:b/>
          <w:bCs/>
          <w:i/>
          <w:iCs/>
          <w:u w:val="single"/>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693EBFA0" w14:textId="77777777" w:rsidR="00613F98" w:rsidRPr="003A18CD" w:rsidRDefault="00613F98" w:rsidP="007935F2">
      <w:pPr>
        <w:autoSpaceDE w:val="0"/>
        <w:autoSpaceDN w:val="0"/>
        <w:adjustRightInd w:val="0"/>
        <w:spacing w:after="0" w:line="228" w:lineRule="auto"/>
        <w:ind w:firstLine="567"/>
        <w:jc w:val="both"/>
        <w:rPr>
          <w:rFonts w:ascii="Times New Roman" w:hAnsi="Times New Roman" w:cs="Times New Roman"/>
          <w:color w:val="000000" w:themeColor="text1"/>
        </w:rPr>
      </w:pPr>
    </w:p>
    <w:p w14:paraId="195380EE" w14:textId="77777777" w:rsidR="00D74BE1" w:rsidRPr="003A18CD" w:rsidRDefault="00D74BE1" w:rsidP="007935F2">
      <w:pPr>
        <w:autoSpaceDE w:val="0"/>
        <w:autoSpaceDN w:val="0"/>
        <w:adjustRightInd w:val="0"/>
        <w:spacing w:after="0" w:line="228" w:lineRule="auto"/>
        <w:ind w:firstLine="540"/>
        <w:jc w:val="both"/>
        <w:outlineLvl w:val="2"/>
        <w:rPr>
          <w:rFonts w:ascii="Times New Roman" w:hAnsi="Times New Roman" w:cs="Times New Roman"/>
          <w:b/>
          <w:color w:val="000000" w:themeColor="text1"/>
        </w:rPr>
      </w:pPr>
      <w:bookmarkStart w:id="85" w:name="_Toc455738188"/>
      <w:r w:rsidRPr="003A18CD">
        <w:rPr>
          <w:rFonts w:ascii="Times New Roman" w:hAnsi="Times New Roman" w:cs="Times New Roman"/>
          <w:b/>
          <w:color w:val="000000" w:themeColor="text1"/>
        </w:rPr>
        <w:t>8.7. Права владельца каждой ценной бумаги выпуска (дополнительного выпуска)</w:t>
      </w:r>
      <w:bookmarkEnd w:id="85"/>
    </w:p>
    <w:p w14:paraId="0EC65BCF" w14:textId="77777777" w:rsidR="0087046E" w:rsidRDefault="0087046E" w:rsidP="007935F2">
      <w:pPr>
        <w:autoSpaceDE w:val="0"/>
        <w:autoSpaceDN w:val="0"/>
        <w:adjustRightInd w:val="0"/>
        <w:spacing w:after="0" w:line="228" w:lineRule="auto"/>
        <w:ind w:firstLine="540"/>
        <w:jc w:val="both"/>
        <w:rPr>
          <w:rFonts w:ascii="Times New Roman" w:eastAsia="Times New Roman" w:hAnsi="Times New Roman" w:cs="Times New Roman"/>
          <w:b/>
          <w:i/>
        </w:rPr>
      </w:pPr>
    </w:p>
    <w:p w14:paraId="6996681F"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4A254DEB"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142B165A" w14:textId="77777777" w:rsidR="004D3311" w:rsidRPr="004D3311" w:rsidRDefault="004D3311" w:rsidP="007935F2">
      <w:pPr>
        <w:autoSpaceDE w:val="0"/>
        <w:autoSpaceDN w:val="0"/>
        <w:spacing w:after="0" w:line="228" w:lineRule="auto"/>
        <w:ind w:firstLine="540"/>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54053656" w14:textId="77777777" w:rsidR="004D3311" w:rsidRPr="004D3311" w:rsidRDefault="004D3311" w:rsidP="007935F2">
      <w:pPr>
        <w:autoSpaceDE w:val="0"/>
        <w:autoSpaceDN w:val="0"/>
        <w:adjustRightInd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6702718F" w14:textId="77777777" w:rsidR="004D3311" w:rsidRPr="004D3311" w:rsidRDefault="004D3311" w:rsidP="007935F2">
      <w:pPr>
        <w:autoSpaceDE w:val="0"/>
        <w:autoSpaceDN w:val="0"/>
        <w:spacing w:after="0" w:line="228" w:lineRule="auto"/>
        <w:ind w:firstLine="540"/>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Владелец Биржевой облигации имеет право требовать приобретения Биржевых облигаций Эмитентом в случаях и на условиях, указанных в п. 10.1 Программы.</w:t>
      </w:r>
    </w:p>
    <w:p w14:paraId="63CB5F80" w14:textId="77777777" w:rsidR="004D3311" w:rsidRPr="004D3311" w:rsidRDefault="004D3311" w:rsidP="007935F2">
      <w:pPr>
        <w:autoSpaceDE w:val="0"/>
        <w:autoSpaceDN w:val="0"/>
        <w:adjustRightInd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Владелец Биржевых облигаций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9.5.1 Программы и Условиях выпуска. </w:t>
      </w:r>
    </w:p>
    <w:p w14:paraId="0C1BA891" w14:textId="77777777" w:rsidR="004D3311" w:rsidRPr="004D3311" w:rsidRDefault="004D3311" w:rsidP="007935F2">
      <w:pPr>
        <w:widowControl w:val="0"/>
        <w:autoSpaceDE w:val="0"/>
        <w:autoSpaceDN w:val="0"/>
        <w:spacing w:after="0" w:line="228" w:lineRule="auto"/>
        <w:ind w:firstLine="539"/>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1C1E67D8" w14:textId="77777777" w:rsidR="004D3311" w:rsidRPr="004D3311" w:rsidRDefault="004D3311" w:rsidP="007935F2">
      <w:pPr>
        <w:widowControl w:val="0"/>
        <w:autoSpaceDE w:val="0"/>
        <w:autoSpaceDN w:val="0"/>
        <w:spacing w:after="0" w:line="228" w:lineRule="auto"/>
        <w:ind w:firstLine="539"/>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Все задолженности Эмитента по Биржевым облигациям будут юридически равны и в равной степени обязательны к исполнению.</w:t>
      </w:r>
    </w:p>
    <w:p w14:paraId="5582808A" w14:textId="77777777" w:rsidR="004D3311" w:rsidRPr="004D3311" w:rsidRDefault="004D3311" w:rsidP="007935F2">
      <w:pPr>
        <w:widowControl w:val="0"/>
        <w:adjustRightInd w:val="0"/>
        <w:spacing w:after="12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0A8A1B62" w14:textId="77777777" w:rsidR="004D3311" w:rsidRPr="004D3311" w:rsidRDefault="004D3311" w:rsidP="007935F2">
      <w:pPr>
        <w:autoSpaceDE w:val="0"/>
        <w:autoSpaceDN w:val="0"/>
        <w:adjustRightInd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6F492BA2" w14:textId="77777777" w:rsidR="004D3311" w:rsidRPr="004D3311" w:rsidRDefault="004D3311" w:rsidP="007935F2">
      <w:pPr>
        <w:widowControl w:val="0"/>
        <w:autoSpaceDE w:val="0"/>
        <w:autoSpaceDN w:val="0"/>
        <w:spacing w:after="0" w:line="228" w:lineRule="auto"/>
        <w:ind w:firstLine="539"/>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Владелец Биржевых облигаций вправе осуществлять иные права, предусмотренные законодательством Российской Федерации.</w:t>
      </w:r>
    </w:p>
    <w:p w14:paraId="651BC60F" w14:textId="77777777" w:rsidR="004D3311" w:rsidRPr="004D3311" w:rsidRDefault="004D3311" w:rsidP="007935F2">
      <w:pPr>
        <w:widowControl w:val="0"/>
        <w:autoSpaceDE w:val="0"/>
        <w:autoSpaceDN w:val="0"/>
        <w:spacing w:after="0" w:line="228" w:lineRule="auto"/>
        <w:ind w:firstLine="539"/>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58A0FFA" w14:textId="77777777" w:rsidR="004D3311" w:rsidRPr="004D3311" w:rsidRDefault="004D3311" w:rsidP="007935F2">
      <w:pPr>
        <w:widowControl w:val="0"/>
        <w:autoSpaceDE w:val="0"/>
        <w:autoSpaceDN w:val="0"/>
        <w:spacing w:after="0" w:line="228" w:lineRule="auto"/>
        <w:ind w:firstLine="539"/>
        <w:contextualSpacing/>
        <w:jc w:val="both"/>
        <w:rPr>
          <w:rFonts w:ascii="Times New Roman" w:eastAsia="Times New Roman" w:hAnsi="Times New Roman" w:cs="Times New Roman"/>
          <w:b/>
          <w:i/>
          <w:szCs w:val="20"/>
        </w:rPr>
      </w:pPr>
      <w:r w:rsidRPr="004D3311">
        <w:rPr>
          <w:rFonts w:ascii="Times New Roman" w:eastAsia="Times New Roman" w:hAnsi="Times New Roman" w:cs="Times New Roman"/>
          <w:b/>
          <w:i/>
          <w:szCs w:val="20"/>
        </w:rPr>
        <w:t>Предоставление обеспечения по Биржевым облигациям не предусмотрено.</w:t>
      </w:r>
    </w:p>
    <w:p w14:paraId="4C93E48D" w14:textId="77777777" w:rsidR="004D3311" w:rsidRPr="004D3311" w:rsidRDefault="004D3311" w:rsidP="007935F2">
      <w:pPr>
        <w:widowControl w:val="0"/>
        <w:autoSpaceDE w:val="0"/>
        <w:autoSpaceDN w:val="0"/>
        <w:spacing w:after="0" w:line="228" w:lineRule="auto"/>
        <w:ind w:firstLine="539"/>
        <w:contextualSpacing/>
        <w:jc w:val="both"/>
        <w:rPr>
          <w:rFonts w:ascii="Times New Roman" w:eastAsia="Times New Roman" w:hAnsi="Times New Roman" w:cs="Times New Roman"/>
          <w:b/>
          <w:i/>
        </w:rPr>
      </w:pPr>
    </w:p>
    <w:p w14:paraId="60B3E34A" w14:textId="77777777" w:rsidR="004D3311" w:rsidRPr="004D3311" w:rsidRDefault="004D3311" w:rsidP="007935F2">
      <w:pPr>
        <w:autoSpaceDE w:val="0"/>
        <w:autoSpaceDN w:val="0"/>
        <w:spacing w:after="0" w:line="228" w:lineRule="auto"/>
        <w:ind w:firstLine="540"/>
        <w:jc w:val="both"/>
        <w:rPr>
          <w:rFonts w:ascii="Times New Roman" w:eastAsia="Times New Roman" w:hAnsi="Times New Roman" w:cs="Times New Roman"/>
          <w:b/>
          <w:i/>
          <w:u w:val="single"/>
        </w:rPr>
      </w:pPr>
      <w:r w:rsidRPr="004D3311">
        <w:rPr>
          <w:rFonts w:ascii="Times New Roman" w:eastAsia="Times New Roman" w:hAnsi="Times New Roman" w:cs="Times New Roman"/>
          <w:b/>
          <w:i/>
          <w:u w:val="single"/>
        </w:rPr>
        <w:t xml:space="preserve">Дополнительные права по Биржевым облигациям могут быть предусмотрены Условиями выпуска Биржевых облигаций. </w:t>
      </w:r>
    </w:p>
    <w:p w14:paraId="70238790"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rPr>
      </w:pPr>
    </w:p>
    <w:p w14:paraId="1E149EEB" w14:textId="77777777" w:rsidR="004D3311" w:rsidRPr="004D3311" w:rsidRDefault="004D3311" w:rsidP="007935F2">
      <w:pPr>
        <w:autoSpaceDE w:val="0"/>
        <w:autoSpaceDN w:val="0"/>
        <w:spacing w:after="0" w:line="228" w:lineRule="auto"/>
        <w:ind w:firstLine="540"/>
        <w:contextualSpacing/>
        <w:jc w:val="both"/>
        <w:rPr>
          <w:rFonts w:ascii="Times New Roman" w:eastAsia="Times New Roman" w:hAnsi="Times New Roman" w:cs="Times New Roman"/>
          <w:b/>
          <w:i/>
        </w:rPr>
      </w:pPr>
      <w:r w:rsidRPr="004D3311">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купонного дохода:</w:t>
      </w:r>
    </w:p>
    <w:p w14:paraId="18215DBD" w14:textId="77777777" w:rsidR="004D3311" w:rsidRPr="004D3311" w:rsidRDefault="004D3311" w:rsidP="007935F2">
      <w:pPr>
        <w:autoSpaceDE w:val="0"/>
        <w:autoSpaceDN w:val="0"/>
        <w:spacing w:after="0" w:line="228" w:lineRule="auto"/>
        <w:ind w:firstLine="540"/>
        <w:contextualSpacing/>
        <w:jc w:val="both"/>
        <w:rPr>
          <w:rFonts w:ascii="Times New Roman" w:eastAsia="Times New Roman" w:hAnsi="Times New Roman" w:cs="Times New Roman"/>
          <w:b/>
          <w:i/>
        </w:rPr>
      </w:pPr>
    </w:p>
    <w:p w14:paraId="5315D042" w14:textId="77777777" w:rsidR="004D3311" w:rsidRPr="004D3311" w:rsidRDefault="004D3311" w:rsidP="007935F2">
      <w:pPr>
        <w:autoSpaceDE w:val="0"/>
        <w:autoSpaceDN w:val="0"/>
        <w:spacing w:after="0" w:line="228" w:lineRule="auto"/>
        <w:ind w:firstLine="540"/>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Владелец Биржевой облигации имеет право на получение купонного дохода (процента от непогашенной части номинальной стоимости) по окончании каждого купонного периода, порядок определения размера которого указан в п. 9.3 Программы, а сроки выплаты в п. 9.4 Программы.</w:t>
      </w:r>
    </w:p>
    <w:p w14:paraId="06E36173"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b/>
          <w:i/>
        </w:rPr>
      </w:pPr>
    </w:p>
    <w:p w14:paraId="5C1E3AB6" w14:textId="77777777" w:rsidR="004D3311" w:rsidRPr="004D3311" w:rsidRDefault="004D3311" w:rsidP="007935F2">
      <w:pPr>
        <w:autoSpaceDE w:val="0"/>
        <w:autoSpaceDN w:val="0"/>
        <w:spacing w:after="0" w:line="228" w:lineRule="auto"/>
        <w:ind w:firstLine="540"/>
        <w:contextualSpacing/>
        <w:jc w:val="both"/>
        <w:rPr>
          <w:rFonts w:ascii="Times New Roman" w:eastAsia="Times New Roman" w:hAnsi="Times New Roman" w:cs="Times New Roman"/>
          <w:b/>
          <w:i/>
        </w:rPr>
      </w:pPr>
      <w:r w:rsidRPr="004D3311">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дополнительного дохода:</w:t>
      </w:r>
    </w:p>
    <w:p w14:paraId="0EBF5254" w14:textId="77777777" w:rsidR="004D3311" w:rsidRPr="004D3311" w:rsidRDefault="004D3311" w:rsidP="007935F2">
      <w:pPr>
        <w:autoSpaceDE w:val="0"/>
        <w:autoSpaceDN w:val="0"/>
        <w:spacing w:after="0" w:line="228" w:lineRule="auto"/>
        <w:ind w:firstLine="540"/>
        <w:contextualSpacing/>
        <w:jc w:val="both"/>
        <w:rPr>
          <w:rFonts w:ascii="Times New Roman" w:eastAsia="Times New Roman" w:hAnsi="Times New Roman" w:cs="Times New Roman"/>
          <w:b/>
          <w:i/>
        </w:rPr>
      </w:pPr>
    </w:p>
    <w:p w14:paraId="5CC61DCE" w14:textId="77777777" w:rsidR="004D3311" w:rsidRPr="004D3311" w:rsidRDefault="004D3311" w:rsidP="007935F2">
      <w:pPr>
        <w:autoSpaceDE w:val="0"/>
        <w:autoSpaceDN w:val="0"/>
        <w:spacing w:after="0" w:line="228" w:lineRule="auto"/>
        <w:ind w:firstLine="540"/>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Владелец Биржевой облигации имеет право на получение дополнительного дохода, порядок определения размера которого указан в п. 9.3 Программы, а сроки выплаты в п. 9.4 Программы.</w:t>
      </w:r>
    </w:p>
    <w:p w14:paraId="062BDB70" w14:textId="77777777" w:rsidR="00BC3636" w:rsidRPr="00F419E4" w:rsidRDefault="00BC3636" w:rsidP="007935F2">
      <w:pPr>
        <w:autoSpaceDE w:val="0"/>
        <w:autoSpaceDN w:val="0"/>
        <w:adjustRightInd w:val="0"/>
        <w:spacing w:after="0" w:line="228" w:lineRule="auto"/>
        <w:jc w:val="both"/>
        <w:rPr>
          <w:rFonts w:ascii="Times New Roman" w:hAnsi="Times New Roman" w:cs="Times New Roman"/>
          <w:color w:val="000000" w:themeColor="text1"/>
        </w:rPr>
      </w:pPr>
    </w:p>
    <w:p w14:paraId="19A36EA4" w14:textId="77777777" w:rsidR="00D74BE1" w:rsidRPr="003A18CD" w:rsidRDefault="00D74BE1" w:rsidP="007935F2">
      <w:pPr>
        <w:autoSpaceDE w:val="0"/>
        <w:autoSpaceDN w:val="0"/>
        <w:adjustRightInd w:val="0"/>
        <w:spacing w:after="0" w:line="228" w:lineRule="auto"/>
        <w:ind w:firstLine="540"/>
        <w:jc w:val="both"/>
        <w:outlineLvl w:val="2"/>
        <w:rPr>
          <w:rFonts w:ascii="Times New Roman" w:hAnsi="Times New Roman" w:cs="Times New Roman"/>
          <w:b/>
          <w:color w:val="000000" w:themeColor="text1"/>
        </w:rPr>
      </w:pPr>
      <w:bookmarkStart w:id="86" w:name="_Toc455738189"/>
      <w:r w:rsidRPr="003A18CD">
        <w:rPr>
          <w:rFonts w:ascii="Times New Roman" w:hAnsi="Times New Roman" w:cs="Times New Roman"/>
          <w:b/>
          <w:color w:val="000000" w:themeColor="text1"/>
        </w:rPr>
        <w:t>8.8. Условия и порядок размещения ценных бумаг выпуска (дополнительного выпуска)</w:t>
      </w:r>
      <w:bookmarkEnd w:id="86"/>
    </w:p>
    <w:p w14:paraId="2DD8405A" w14:textId="77777777" w:rsidR="00D74BE1" w:rsidRPr="006829C9" w:rsidRDefault="00D74BE1" w:rsidP="007935F2">
      <w:pPr>
        <w:autoSpaceDE w:val="0"/>
        <w:autoSpaceDN w:val="0"/>
        <w:adjustRightInd w:val="0"/>
        <w:spacing w:after="0" w:line="228" w:lineRule="auto"/>
        <w:jc w:val="both"/>
        <w:rPr>
          <w:rFonts w:ascii="Times New Roman" w:hAnsi="Times New Roman" w:cs="Times New Roman"/>
          <w:color w:val="000000" w:themeColor="text1"/>
        </w:rPr>
      </w:pPr>
    </w:p>
    <w:p w14:paraId="5C298E11" w14:textId="77777777" w:rsidR="00D74BE1" w:rsidRPr="003A18CD" w:rsidRDefault="00D74BE1" w:rsidP="007935F2">
      <w:pPr>
        <w:autoSpaceDE w:val="0"/>
        <w:autoSpaceDN w:val="0"/>
        <w:adjustRightInd w:val="0"/>
        <w:spacing w:after="0" w:line="228"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8.8.1. Способ размещения ценных бумаг</w:t>
      </w:r>
    </w:p>
    <w:p w14:paraId="0618893F" w14:textId="77777777" w:rsidR="00BC3636" w:rsidRPr="00BC3636" w:rsidRDefault="00BC3636" w:rsidP="007935F2">
      <w:pPr>
        <w:spacing w:after="0" w:line="228" w:lineRule="auto"/>
        <w:ind w:firstLine="540"/>
        <w:rPr>
          <w:rFonts w:ascii="Times New Roman" w:eastAsia="Times New Roman" w:hAnsi="Times New Roman" w:cs="Times New Roman"/>
          <w:b/>
        </w:rPr>
      </w:pPr>
      <w:r w:rsidRPr="00BC3636">
        <w:rPr>
          <w:rFonts w:ascii="Times New Roman" w:eastAsia="Times New Roman" w:hAnsi="Times New Roman" w:cs="Times New Roman"/>
          <w:b/>
          <w:i/>
        </w:rPr>
        <w:t>Открытая подписка</w:t>
      </w:r>
      <w:r w:rsidRPr="00BC3636">
        <w:rPr>
          <w:rFonts w:ascii="Times New Roman" w:eastAsia="Times New Roman" w:hAnsi="Times New Roman" w:cs="Times New Roman"/>
          <w:b/>
          <w:bCs/>
          <w:iCs/>
        </w:rPr>
        <w:t>.</w:t>
      </w:r>
    </w:p>
    <w:p w14:paraId="36C125CC" w14:textId="77777777" w:rsidR="00D74BE1" w:rsidRPr="003A18CD" w:rsidRDefault="00D74BE1" w:rsidP="007935F2">
      <w:pPr>
        <w:autoSpaceDE w:val="0"/>
        <w:autoSpaceDN w:val="0"/>
        <w:adjustRightInd w:val="0"/>
        <w:spacing w:after="0" w:line="228" w:lineRule="auto"/>
        <w:jc w:val="both"/>
        <w:rPr>
          <w:rFonts w:ascii="Times New Roman" w:hAnsi="Times New Roman" w:cs="Times New Roman"/>
          <w:color w:val="000000" w:themeColor="text1"/>
        </w:rPr>
      </w:pPr>
    </w:p>
    <w:p w14:paraId="2AD3CD5D" w14:textId="77777777" w:rsidR="00D74BE1" w:rsidRPr="003A18CD" w:rsidRDefault="00D74BE1" w:rsidP="007935F2">
      <w:pPr>
        <w:autoSpaceDE w:val="0"/>
        <w:autoSpaceDN w:val="0"/>
        <w:adjustRightInd w:val="0"/>
        <w:spacing w:after="0" w:line="228"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8.8.2. Срок размещения ценных бумаг</w:t>
      </w:r>
    </w:p>
    <w:p w14:paraId="7C815749" w14:textId="77777777" w:rsidR="0087046E" w:rsidRDefault="0087046E" w:rsidP="007935F2">
      <w:pPr>
        <w:autoSpaceDE w:val="0"/>
        <w:autoSpaceDN w:val="0"/>
        <w:adjustRightInd w:val="0"/>
        <w:spacing w:after="0" w:line="228" w:lineRule="auto"/>
        <w:ind w:firstLine="540"/>
        <w:jc w:val="both"/>
        <w:rPr>
          <w:rFonts w:ascii="Times New Roman" w:eastAsia="Times New Roman" w:hAnsi="Times New Roman" w:cs="Times New Roman"/>
        </w:rPr>
      </w:pPr>
    </w:p>
    <w:p w14:paraId="06F90F3F"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1BCAA214"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i/>
        </w:rPr>
        <w:t>Срок (порядок определения срока) размещения Биржевых облигаций (дата (порядок определения даты), не ранее которой допускается размещение Биржевых облигаций и дата (порядок определения даты), не позднее которой допускается размещение Биржевых облигаций) условиями Программы облигаций не определяется.</w:t>
      </w:r>
    </w:p>
    <w:p w14:paraId="47B8A9F7"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p>
    <w:p w14:paraId="125D3443"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lang w:eastAsia="ru-RU"/>
        </w:rPr>
      </w:pPr>
      <w:r w:rsidRPr="007237A5">
        <w:rPr>
          <w:rFonts w:ascii="Times New Roman" w:eastAsia="Times New Roman" w:hAnsi="Times New Roman" w:cs="Times New Roman"/>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 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1CAAA56A" w14:textId="77777777" w:rsidR="007237A5" w:rsidRPr="007237A5" w:rsidRDefault="007237A5"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59989A64" w14:textId="77777777" w:rsidR="007237A5" w:rsidRPr="007237A5" w:rsidRDefault="007237A5"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11 Программы и п. 8.11 Проспекта.</w:t>
      </w:r>
    </w:p>
    <w:p w14:paraId="4E67C1B9"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Дата начала размещения Биржевых облигаций определяется уполномоченным органом управления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w:t>
      </w:r>
      <w:r w:rsidRPr="007237A5" w:rsidDel="00047E95">
        <w:rPr>
          <w:rFonts w:ascii="Times New Roman" w:eastAsia="Times New Roman" w:hAnsi="Times New Roman" w:cs="Times New Roman"/>
          <w:b/>
          <w:bCs/>
          <w:i/>
          <w:iCs/>
        </w:rPr>
        <w:t xml:space="preserve"> </w:t>
      </w:r>
      <w:r w:rsidRPr="007237A5">
        <w:rPr>
          <w:rFonts w:ascii="Times New Roman" w:eastAsia="Times New Roman" w:hAnsi="Times New Roman" w:cs="Times New Roman"/>
          <w:b/>
          <w:i/>
        </w:rPr>
        <w:t>При этом дата начала размещения Биржевых облигаций устанавливается Эмитентом в соответствии с действующим федеральным законодательством.</w:t>
      </w:r>
    </w:p>
    <w:p w14:paraId="7D7FB669"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Об определенной дате начала размещения Эмитент уведомляет Биржу и НРД в согласованном порядке.</w:t>
      </w:r>
    </w:p>
    <w:p w14:paraId="2785E30A"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5663CB13" w14:textId="77777777" w:rsidR="007237A5" w:rsidRPr="007237A5" w:rsidRDefault="007237A5" w:rsidP="007935F2">
      <w:pPr>
        <w:widowControl w:val="0"/>
        <w:autoSpaceDE w:val="0"/>
        <w:autoSpaceDN w:val="0"/>
        <w:adjustRightInd w:val="0"/>
        <w:spacing w:after="0" w:line="228" w:lineRule="auto"/>
        <w:ind w:firstLine="539"/>
        <w:jc w:val="both"/>
        <w:rPr>
          <w:rFonts w:ascii="Times New Roman" w:eastAsia="Times New Roman" w:hAnsi="Times New Roman" w:cs="Times New Roman"/>
          <w:b/>
          <w:i/>
        </w:rPr>
      </w:pPr>
      <w:r w:rsidRPr="007237A5">
        <w:rPr>
          <w:rFonts w:ascii="Times New Roman" w:eastAsia="Times New Roman" w:hAnsi="Times New Roman" w:cs="Times New Roman"/>
          <w:b/>
          <w:i/>
        </w:rPr>
        <w:t>Дата начала размещения Биржевых облигаций может быть перенесена (изменена) решением уполномоченного</w:t>
      </w:r>
      <w:r w:rsidRPr="007237A5" w:rsidDel="00777D74">
        <w:rPr>
          <w:rFonts w:ascii="Times New Roman" w:eastAsia="Times New Roman" w:hAnsi="Times New Roman" w:cs="Times New Roman"/>
          <w:b/>
          <w:i/>
        </w:rPr>
        <w:t xml:space="preserve"> </w:t>
      </w:r>
      <w:r w:rsidRPr="007237A5">
        <w:rPr>
          <w:rFonts w:ascii="Times New Roman" w:eastAsia="Times New Roman" w:hAnsi="Times New Roman" w:cs="Times New Roman"/>
          <w:b/>
          <w:i/>
        </w:rPr>
        <w:t>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4D728CF1" w14:textId="77777777" w:rsidR="007237A5" w:rsidRPr="007237A5" w:rsidRDefault="007237A5"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p>
    <w:p w14:paraId="3E95C8C0" w14:textId="77777777" w:rsidR="007237A5" w:rsidRPr="007237A5" w:rsidRDefault="007237A5" w:rsidP="007935F2">
      <w:pPr>
        <w:widowControl w:val="0"/>
        <w:autoSpaceDE w:val="0"/>
        <w:autoSpaceDN w:val="0"/>
        <w:adjustRightInd w:val="0"/>
        <w:spacing w:after="0" w:line="228" w:lineRule="auto"/>
        <w:ind w:firstLine="539"/>
        <w:jc w:val="both"/>
        <w:rPr>
          <w:rFonts w:ascii="Times New Roman" w:eastAsia="Times New Roman" w:hAnsi="Times New Roman" w:cs="Times New Roman"/>
          <w:b/>
          <w:i/>
        </w:rPr>
      </w:pPr>
      <w:r w:rsidRPr="007237A5">
        <w:rPr>
          <w:rFonts w:ascii="Times New Roman" w:eastAsia="Times New Roman" w:hAnsi="Times New Roman" w:cs="Times New Roman"/>
          <w:b/>
          <w:i/>
        </w:rPr>
        <w:t xml:space="preserve">В случае принятия Эмитентом решения о переносе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w:t>
      </w:r>
      <w:r w:rsidRPr="007237A5">
        <w:rPr>
          <w:rFonts w:ascii="Times New Roman" w:eastAsia="Times New Roman" w:hAnsi="Times New Roman" w:cs="Times New Roman"/>
          <w:b/>
          <w:bCs/>
          <w:i/>
          <w:iCs/>
        </w:rPr>
        <w:t>11</w:t>
      </w:r>
      <w:r w:rsidRPr="007237A5">
        <w:rPr>
          <w:rFonts w:ascii="Times New Roman" w:eastAsia="Times New Roman" w:hAnsi="Times New Roman" w:cs="Times New Roman"/>
          <w:b/>
          <w:i/>
        </w:rPr>
        <w:t xml:space="preserve"> </w:t>
      </w:r>
      <w:r w:rsidRPr="007237A5">
        <w:rPr>
          <w:rFonts w:ascii="Times New Roman" w:eastAsia="Times New Roman" w:hAnsi="Times New Roman" w:cs="Times New Roman"/>
          <w:b/>
          <w:bCs/>
          <w:i/>
          <w:iCs/>
        </w:rPr>
        <w:t>Программы и п. 8.11 Проспекта</w:t>
      </w:r>
      <w:r w:rsidRPr="007237A5">
        <w:rPr>
          <w:rFonts w:ascii="Times New Roman" w:eastAsia="Times New Roman" w:hAnsi="Times New Roman" w:cs="Times New Roman"/>
          <w:b/>
          <w:i/>
        </w:rPr>
        <w:t>.</w:t>
      </w:r>
    </w:p>
    <w:p w14:paraId="1343475E" w14:textId="77777777" w:rsidR="007237A5" w:rsidRPr="007237A5" w:rsidRDefault="007237A5" w:rsidP="007935F2">
      <w:pPr>
        <w:widowControl w:val="0"/>
        <w:autoSpaceDE w:val="0"/>
        <w:autoSpaceDN w:val="0"/>
        <w:adjustRightInd w:val="0"/>
        <w:spacing w:after="0" w:line="228" w:lineRule="auto"/>
        <w:ind w:firstLine="539"/>
        <w:jc w:val="both"/>
        <w:rPr>
          <w:rFonts w:ascii="Times New Roman" w:eastAsia="Times New Roman" w:hAnsi="Times New Roman" w:cs="Times New Roman"/>
          <w:b/>
          <w:i/>
        </w:rPr>
      </w:pPr>
      <w:r w:rsidRPr="007237A5">
        <w:rPr>
          <w:rFonts w:ascii="Times New Roman" w:eastAsia="Times New Roman" w:hAnsi="Times New Roman" w:cs="Times New Roman"/>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17159DEB" w14:textId="77777777" w:rsidR="007237A5" w:rsidRPr="007237A5" w:rsidRDefault="007237A5" w:rsidP="007935F2">
      <w:pPr>
        <w:widowControl w:val="0"/>
        <w:autoSpaceDE w:val="0"/>
        <w:autoSpaceDN w:val="0"/>
        <w:adjustRightInd w:val="0"/>
        <w:spacing w:after="0" w:line="228" w:lineRule="auto"/>
        <w:ind w:firstLine="539"/>
        <w:jc w:val="both"/>
        <w:rPr>
          <w:rFonts w:ascii="Times New Roman" w:eastAsia="Times New Roman" w:hAnsi="Times New Roman" w:cs="Times New Roman"/>
          <w:b/>
          <w:i/>
        </w:rPr>
      </w:pPr>
    </w:p>
    <w:p w14:paraId="3357FFC3"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Порядок определения даты окончания размещения облигаций:</w:t>
      </w:r>
    </w:p>
    <w:p w14:paraId="51FBA8F1"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i/>
          <w:szCs w:val="20"/>
          <w:u w:val="single"/>
        </w:rPr>
      </w:pPr>
      <w:r w:rsidRPr="007237A5">
        <w:rPr>
          <w:rFonts w:ascii="Times New Roman" w:eastAsia="Times New Roman" w:hAnsi="Times New Roman" w:cs="Times New Roman"/>
          <w:b/>
          <w:i/>
          <w:szCs w:val="20"/>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3E8CFBDE"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i/>
          <w:szCs w:val="20"/>
          <w:u w:val="single"/>
        </w:rPr>
      </w:pPr>
    </w:p>
    <w:p w14:paraId="41A75714"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u w:val="single"/>
        </w:rPr>
      </w:pPr>
      <w:r w:rsidRPr="007237A5">
        <w:rPr>
          <w:rFonts w:ascii="Times New Roman" w:eastAsia="Times New Roman" w:hAnsi="Times New Roman" w:cs="Times New Roman"/>
          <w:b/>
          <w:bCs/>
          <w:i/>
          <w:iCs/>
        </w:rPr>
        <w:t>Выпуски Биржевых облигаций не предполагается размещать траншами.</w:t>
      </w:r>
    </w:p>
    <w:p w14:paraId="31009E19" w14:textId="77777777" w:rsidR="00CB42CC" w:rsidRPr="00BC3636" w:rsidRDefault="00CB42CC" w:rsidP="007935F2">
      <w:pPr>
        <w:autoSpaceDE w:val="0"/>
        <w:autoSpaceDN w:val="0"/>
        <w:adjustRightInd w:val="0"/>
        <w:spacing w:after="0" w:line="228" w:lineRule="auto"/>
        <w:ind w:firstLine="540"/>
        <w:jc w:val="both"/>
        <w:outlineLvl w:val="3"/>
        <w:rPr>
          <w:rFonts w:ascii="Times New Roman" w:hAnsi="Times New Roman" w:cs="Times New Roman"/>
          <w:b/>
          <w:color w:val="000000" w:themeColor="text1"/>
        </w:rPr>
      </w:pPr>
    </w:p>
    <w:p w14:paraId="7E884E15" w14:textId="77777777" w:rsidR="00D74BE1" w:rsidRPr="003A18CD" w:rsidRDefault="00D74BE1" w:rsidP="007935F2">
      <w:pPr>
        <w:autoSpaceDE w:val="0"/>
        <w:autoSpaceDN w:val="0"/>
        <w:adjustRightInd w:val="0"/>
        <w:spacing w:after="0" w:line="228"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8.8.3. Порядок размещения ценных бумаг</w:t>
      </w:r>
    </w:p>
    <w:p w14:paraId="66CA69EA" w14:textId="77777777" w:rsidR="00965E9A" w:rsidRDefault="00965E9A" w:rsidP="007935F2">
      <w:pPr>
        <w:autoSpaceDE w:val="0"/>
        <w:autoSpaceDN w:val="0"/>
        <w:spacing w:after="0" w:line="228" w:lineRule="auto"/>
        <w:ind w:firstLine="540"/>
        <w:jc w:val="both"/>
        <w:rPr>
          <w:rFonts w:ascii="Times New Roman" w:eastAsia="Times New Roman" w:hAnsi="Times New Roman" w:cs="Times New Roman"/>
          <w:bCs/>
        </w:rPr>
      </w:pPr>
    </w:p>
    <w:p w14:paraId="76AA0270"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Cs/>
          <w:i/>
          <w:iCs/>
        </w:rPr>
      </w:pPr>
      <w:r w:rsidRPr="007237A5">
        <w:rPr>
          <w:rFonts w:ascii="Times New Roman" w:eastAsia="Times New Roman" w:hAnsi="Times New Roman" w:cs="Times New Roman"/>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r w:rsidRPr="007237A5">
        <w:rPr>
          <w:rFonts w:ascii="Times New Roman" w:eastAsia="Times New Roman" w:hAnsi="Times New Roman" w:cs="Times New Roman"/>
          <w:bCs/>
        </w:rPr>
        <w:t>:</w:t>
      </w:r>
    </w:p>
    <w:p w14:paraId="732C74CD"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p>
    <w:p w14:paraId="0B89CEE4"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40D2C264"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Сделки при размещении Биржевых облигаций заключаются в Закрытом акционерном обществе «Фондовая биржа ММВБ» (далее – «Биржа», «ФБ ММВБ»)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70784DB1"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i/>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5249778F" w14:textId="77777777" w:rsidR="007237A5" w:rsidRPr="007237A5" w:rsidRDefault="007237A5" w:rsidP="007935F2">
      <w:pPr>
        <w:adjustRightInd w:val="0"/>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i/>
        </w:rPr>
        <w:t>Отдельные письменные уведомления (сообщения) об удовлетворении (об отказе в удовлетворении) заявок, Участникам торгов не направляются.</w:t>
      </w:r>
    </w:p>
    <w:p w14:paraId="677C9751"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i/>
        </w:rPr>
      </w:pPr>
    </w:p>
    <w:p w14:paraId="31C5ED9F"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1139B585"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Cs/>
          <w:i/>
          <w:iCs/>
          <w:lang w:eastAsia="ru-RU"/>
        </w:rPr>
      </w:pPr>
      <w:r w:rsidRPr="007237A5">
        <w:rPr>
          <w:rFonts w:ascii="Times New Roman" w:eastAsia="Times New Roman" w:hAnsi="Times New Roman" w:cs="Times New Roman"/>
          <w:b/>
          <w:bCs/>
          <w:i/>
          <w:iCs/>
        </w:rPr>
        <w:t>Торги проводятся в соответствии с правилами Биржи, зарегистрированными в установленном порядке.</w:t>
      </w:r>
    </w:p>
    <w:p w14:paraId="6DF5711A" w14:textId="77777777" w:rsidR="007237A5" w:rsidRPr="007237A5" w:rsidRDefault="007237A5" w:rsidP="007935F2">
      <w:pPr>
        <w:autoSpaceDE w:val="0"/>
        <w:autoSpaceDN w:val="0"/>
        <w:adjustRightInd w:val="0"/>
        <w:spacing w:after="0" w:line="228" w:lineRule="auto"/>
        <w:ind w:left="567"/>
        <w:jc w:val="both"/>
        <w:rPr>
          <w:rFonts w:ascii="Times New Roman" w:eastAsia="Times New Roman" w:hAnsi="Times New Roman" w:cs="Times New Roman"/>
          <w:b/>
          <w:i/>
        </w:rPr>
      </w:pPr>
      <w:r w:rsidRPr="007237A5">
        <w:rPr>
          <w:rFonts w:ascii="Times New Roman" w:eastAsia="Times New Roman" w:hAnsi="Times New Roman" w:cs="Times New Roman"/>
          <w:b/>
          <w:i/>
        </w:rPr>
        <w:t xml:space="preserve">Сведения о ФБ ММВБ (далее также – Организатор торговли): </w:t>
      </w:r>
    </w:p>
    <w:p w14:paraId="7C00DEB7" w14:textId="77777777" w:rsidR="007237A5" w:rsidRPr="007237A5" w:rsidRDefault="007237A5" w:rsidP="007935F2">
      <w:pPr>
        <w:autoSpaceDE w:val="0"/>
        <w:autoSpaceDN w:val="0"/>
        <w:spacing w:after="0" w:line="228" w:lineRule="auto"/>
        <w:ind w:left="567"/>
        <w:rPr>
          <w:rFonts w:ascii="Times New Roman" w:eastAsia="Times New Roman" w:hAnsi="Times New Roman" w:cs="Times New Roman"/>
          <w:b/>
          <w:bCs/>
          <w:i/>
          <w:iCs/>
        </w:rPr>
      </w:pPr>
      <w:r w:rsidRPr="007237A5">
        <w:rPr>
          <w:rFonts w:ascii="Times New Roman" w:eastAsia="Times New Roman" w:hAnsi="Times New Roman" w:cs="Times New Roman"/>
        </w:rPr>
        <w:t>Полное фирменное наименование</w:t>
      </w:r>
      <w:r w:rsidRPr="007237A5">
        <w:rPr>
          <w:rFonts w:ascii="Times New Roman" w:eastAsia="Times New Roman" w:hAnsi="Times New Roman" w:cs="Times New Roman"/>
          <w:b/>
          <w:bCs/>
          <w:i/>
          <w:iCs/>
        </w:rPr>
        <w:t xml:space="preserve">: Закрытое акционерное общество «Фондовая биржа ММВБ» </w:t>
      </w:r>
    </w:p>
    <w:p w14:paraId="486CFE74" w14:textId="77777777" w:rsidR="007237A5" w:rsidRPr="007237A5" w:rsidRDefault="007237A5" w:rsidP="007935F2">
      <w:pPr>
        <w:autoSpaceDE w:val="0"/>
        <w:autoSpaceDN w:val="0"/>
        <w:spacing w:after="0" w:line="228" w:lineRule="auto"/>
        <w:ind w:left="567"/>
        <w:rPr>
          <w:rFonts w:ascii="Times New Roman" w:eastAsia="Times New Roman" w:hAnsi="Times New Roman" w:cs="Times New Roman"/>
        </w:rPr>
      </w:pPr>
      <w:r w:rsidRPr="007237A5">
        <w:rPr>
          <w:rFonts w:ascii="Times New Roman" w:eastAsia="Times New Roman" w:hAnsi="Times New Roman" w:cs="Times New Roman"/>
        </w:rPr>
        <w:t>Сокращенное фирменное наименование</w:t>
      </w:r>
      <w:r w:rsidRPr="007237A5">
        <w:rPr>
          <w:rFonts w:ascii="Times New Roman" w:eastAsia="Times New Roman" w:hAnsi="Times New Roman" w:cs="Times New Roman"/>
          <w:b/>
          <w:bCs/>
          <w:i/>
          <w:iCs/>
        </w:rPr>
        <w:t xml:space="preserve">: ЗАО «ФБ ММВБ», </w:t>
      </w:r>
      <w:r w:rsidRPr="007237A5">
        <w:rPr>
          <w:rFonts w:ascii="Times New Roman" w:eastAsia="Times New Roman" w:hAnsi="Times New Roman" w:cs="Times New Roman"/>
          <w:b/>
          <w:bCs/>
          <w:i/>
          <w:iCs/>
          <w:lang w:eastAsia="ru-RU"/>
        </w:rPr>
        <w:t>ЗАО «Фондовая биржа ММВБ»</w:t>
      </w:r>
    </w:p>
    <w:p w14:paraId="186A783E" w14:textId="77777777" w:rsidR="007237A5" w:rsidRPr="007237A5" w:rsidRDefault="007237A5" w:rsidP="007935F2">
      <w:pPr>
        <w:spacing w:after="0" w:line="228" w:lineRule="auto"/>
        <w:ind w:left="567"/>
        <w:jc w:val="both"/>
        <w:rPr>
          <w:rFonts w:ascii="Times New Roman" w:eastAsia="Times New Roman" w:hAnsi="Times New Roman" w:cs="Times New Roman"/>
        </w:rPr>
      </w:pPr>
      <w:r w:rsidRPr="007237A5">
        <w:rPr>
          <w:rFonts w:ascii="Times New Roman" w:eastAsia="Times New Roman" w:hAnsi="Times New Roman" w:cs="Times New Roman"/>
        </w:rPr>
        <w:t xml:space="preserve">Место нахождения: </w:t>
      </w:r>
      <w:r w:rsidRPr="007237A5">
        <w:rPr>
          <w:rFonts w:ascii="Times New Roman" w:eastAsia="Times New Roman" w:hAnsi="Times New Roman" w:cs="Times New Roman"/>
          <w:b/>
          <w:i/>
        </w:rPr>
        <w:t>Российская Федерация, г. Москва, Большой Кисловский переулок, дом 13</w:t>
      </w:r>
    </w:p>
    <w:p w14:paraId="47939CAB" w14:textId="77777777" w:rsidR="007237A5" w:rsidRPr="007237A5" w:rsidRDefault="007237A5" w:rsidP="007935F2">
      <w:pPr>
        <w:spacing w:after="0" w:line="228" w:lineRule="auto"/>
        <w:ind w:left="567"/>
        <w:rPr>
          <w:rFonts w:ascii="Times New Roman" w:eastAsia="Times New Roman" w:hAnsi="Times New Roman" w:cs="Times New Roman"/>
        </w:rPr>
      </w:pPr>
      <w:r w:rsidRPr="007237A5">
        <w:rPr>
          <w:rFonts w:ascii="Times New Roman" w:eastAsia="Times New Roman" w:hAnsi="Times New Roman" w:cs="Times New Roman"/>
        </w:rPr>
        <w:t xml:space="preserve">Почтовый адрес: </w:t>
      </w:r>
      <w:r w:rsidRPr="007237A5">
        <w:rPr>
          <w:rFonts w:ascii="Times New Roman" w:eastAsia="Times New Roman" w:hAnsi="Times New Roman" w:cs="Times New Roman"/>
          <w:b/>
          <w:i/>
        </w:rPr>
        <w:t>Российская Федерация, 125009, г. Москва, Большой Кисловский переулок, дом 13</w:t>
      </w:r>
    </w:p>
    <w:p w14:paraId="04EE242A" w14:textId="77777777" w:rsidR="007237A5" w:rsidRPr="007237A5" w:rsidRDefault="007237A5" w:rsidP="007935F2">
      <w:pPr>
        <w:autoSpaceDE w:val="0"/>
        <w:autoSpaceDN w:val="0"/>
        <w:spacing w:after="0" w:line="228" w:lineRule="auto"/>
        <w:ind w:left="567"/>
        <w:rPr>
          <w:rFonts w:ascii="Times New Roman" w:eastAsia="Times New Roman" w:hAnsi="Times New Roman" w:cs="Times New Roman"/>
        </w:rPr>
      </w:pPr>
      <w:r w:rsidRPr="007237A5">
        <w:rPr>
          <w:rFonts w:ascii="Times New Roman" w:eastAsia="Times New Roman" w:hAnsi="Times New Roman" w:cs="Times New Roman"/>
        </w:rPr>
        <w:t xml:space="preserve">Дата государственной регистрации: </w:t>
      </w:r>
      <w:r w:rsidRPr="007237A5">
        <w:rPr>
          <w:rFonts w:ascii="Times New Roman" w:eastAsia="Times New Roman" w:hAnsi="Times New Roman" w:cs="Times New Roman"/>
          <w:b/>
          <w:i/>
        </w:rPr>
        <w:t>0</w:t>
      </w:r>
      <w:r w:rsidRPr="007237A5">
        <w:rPr>
          <w:rFonts w:ascii="Times New Roman" w:eastAsia="Times New Roman" w:hAnsi="Times New Roman" w:cs="Times New Roman"/>
          <w:b/>
          <w:bCs/>
          <w:i/>
          <w:iCs/>
        </w:rPr>
        <w:t>2.12.2003</w:t>
      </w:r>
    </w:p>
    <w:p w14:paraId="3EEE2325" w14:textId="77777777" w:rsidR="007237A5" w:rsidRPr="007237A5" w:rsidRDefault="007237A5" w:rsidP="007935F2">
      <w:pPr>
        <w:tabs>
          <w:tab w:val="left" w:pos="6090"/>
        </w:tabs>
        <w:autoSpaceDE w:val="0"/>
        <w:autoSpaceDN w:val="0"/>
        <w:spacing w:after="0" w:line="228" w:lineRule="auto"/>
        <w:ind w:left="567"/>
        <w:rPr>
          <w:rFonts w:ascii="Times New Roman" w:eastAsia="Times New Roman" w:hAnsi="Times New Roman" w:cs="Times New Roman"/>
        </w:rPr>
      </w:pPr>
      <w:r w:rsidRPr="007237A5">
        <w:rPr>
          <w:rFonts w:ascii="Times New Roman" w:eastAsia="Times New Roman" w:hAnsi="Times New Roman" w:cs="Times New Roman"/>
        </w:rPr>
        <w:t xml:space="preserve">Регистрационный номер: </w:t>
      </w:r>
      <w:r w:rsidRPr="007237A5">
        <w:rPr>
          <w:rFonts w:ascii="Times New Roman" w:eastAsia="Times New Roman" w:hAnsi="Times New Roman" w:cs="Times New Roman"/>
          <w:b/>
          <w:bCs/>
          <w:i/>
          <w:iCs/>
        </w:rPr>
        <w:t>1037789012414</w:t>
      </w:r>
    </w:p>
    <w:p w14:paraId="50C70BA5" w14:textId="77777777" w:rsidR="007237A5" w:rsidRPr="007237A5" w:rsidRDefault="007237A5" w:rsidP="007935F2">
      <w:pPr>
        <w:autoSpaceDE w:val="0"/>
        <w:autoSpaceDN w:val="0"/>
        <w:spacing w:after="0" w:line="228" w:lineRule="auto"/>
        <w:ind w:left="567"/>
        <w:rPr>
          <w:rFonts w:ascii="Times New Roman" w:eastAsia="Times New Roman" w:hAnsi="Times New Roman" w:cs="Times New Roman"/>
        </w:rPr>
      </w:pPr>
      <w:r w:rsidRPr="007237A5">
        <w:rPr>
          <w:rFonts w:ascii="Times New Roman" w:eastAsia="Times New Roman" w:hAnsi="Times New Roman" w:cs="Times New Roman"/>
        </w:rPr>
        <w:t xml:space="preserve">Наименование органа, осуществившего государственную регистрацию: </w:t>
      </w:r>
      <w:r w:rsidRPr="007237A5">
        <w:rPr>
          <w:rFonts w:ascii="Times New Roman" w:eastAsia="Times New Roman" w:hAnsi="Times New Roman" w:cs="Times New Roman"/>
          <w:b/>
          <w:bCs/>
          <w:i/>
          <w:iCs/>
        </w:rPr>
        <w:t>Межрайонная инспекция МНС России № 46 по г. Москве</w:t>
      </w:r>
    </w:p>
    <w:p w14:paraId="7F16A489" w14:textId="77777777" w:rsidR="007237A5" w:rsidRPr="007237A5" w:rsidRDefault="007237A5" w:rsidP="007935F2">
      <w:pPr>
        <w:tabs>
          <w:tab w:val="left" w:pos="6090"/>
        </w:tabs>
        <w:autoSpaceDE w:val="0"/>
        <w:autoSpaceDN w:val="0"/>
        <w:spacing w:after="0" w:line="228" w:lineRule="auto"/>
        <w:ind w:left="567"/>
        <w:rPr>
          <w:rFonts w:ascii="Times New Roman" w:eastAsia="Times New Roman" w:hAnsi="Times New Roman" w:cs="Times New Roman"/>
          <w:b/>
          <w:bCs/>
          <w:i/>
          <w:iCs/>
        </w:rPr>
      </w:pPr>
      <w:r w:rsidRPr="007237A5">
        <w:rPr>
          <w:rFonts w:ascii="Times New Roman" w:eastAsia="Times New Roman" w:hAnsi="Times New Roman" w:cs="Times New Roman"/>
        </w:rPr>
        <w:t>Номер лицензии биржи:</w:t>
      </w:r>
      <w:r w:rsidRPr="007237A5">
        <w:rPr>
          <w:rFonts w:ascii="Times New Roman" w:eastAsia="Times New Roman" w:hAnsi="Times New Roman" w:cs="Times New Roman"/>
          <w:b/>
          <w:bCs/>
          <w:i/>
          <w:iCs/>
        </w:rPr>
        <w:t xml:space="preserve"> </w:t>
      </w:r>
      <w:r w:rsidRPr="007237A5">
        <w:rPr>
          <w:rFonts w:ascii="Times New Roman" w:eastAsia="Times New Roman" w:hAnsi="Times New Roman" w:cs="Times New Roman"/>
          <w:b/>
          <w:i/>
        </w:rPr>
        <w:t>077-007</w:t>
      </w:r>
    </w:p>
    <w:p w14:paraId="22B315AE" w14:textId="77777777" w:rsidR="007237A5" w:rsidRPr="007237A5" w:rsidRDefault="007237A5" w:rsidP="007935F2">
      <w:pPr>
        <w:tabs>
          <w:tab w:val="left" w:pos="6090"/>
        </w:tabs>
        <w:autoSpaceDE w:val="0"/>
        <w:autoSpaceDN w:val="0"/>
        <w:spacing w:after="0" w:line="228" w:lineRule="auto"/>
        <w:ind w:left="567"/>
        <w:rPr>
          <w:rFonts w:ascii="Times New Roman" w:eastAsia="Times New Roman" w:hAnsi="Times New Roman" w:cs="Times New Roman"/>
          <w:b/>
          <w:bCs/>
          <w:i/>
          <w:iCs/>
        </w:rPr>
      </w:pPr>
      <w:r w:rsidRPr="007237A5">
        <w:rPr>
          <w:rFonts w:ascii="Times New Roman" w:eastAsia="Times New Roman" w:hAnsi="Times New Roman" w:cs="Times New Roman"/>
        </w:rPr>
        <w:t>Дата выдачи:</w:t>
      </w:r>
      <w:r w:rsidRPr="007237A5">
        <w:rPr>
          <w:rFonts w:ascii="Times New Roman" w:eastAsia="Times New Roman" w:hAnsi="Times New Roman" w:cs="Times New Roman"/>
          <w:b/>
          <w:bCs/>
          <w:i/>
          <w:iCs/>
        </w:rPr>
        <w:t xml:space="preserve"> 20.12.2013</w:t>
      </w:r>
    </w:p>
    <w:p w14:paraId="4B537C11" w14:textId="77777777" w:rsidR="007237A5" w:rsidRPr="007237A5" w:rsidRDefault="007237A5" w:rsidP="007935F2">
      <w:pPr>
        <w:tabs>
          <w:tab w:val="left" w:pos="6090"/>
        </w:tabs>
        <w:autoSpaceDE w:val="0"/>
        <w:autoSpaceDN w:val="0"/>
        <w:spacing w:after="0" w:line="228" w:lineRule="auto"/>
        <w:ind w:left="567"/>
        <w:rPr>
          <w:rFonts w:ascii="Times New Roman" w:eastAsia="Times New Roman" w:hAnsi="Times New Roman" w:cs="Times New Roman"/>
          <w:b/>
          <w:bCs/>
          <w:i/>
          <w:iCs/>
        </w:rPr>
      </w:pPr>
      <w:r w:rsidRPr="007237A5">
        <w:rPr>
          <w:rFonts w:ascii="Times New Roman" w:eastAsia="Times New Roman" w:hAnsi="Times New Roman" w:cs="Times New Roman"/>
        </w:rPr>
        <w:t>Срок действия:</w:t>
      </w:r>
      <w:r w:rsidRPr="007237A5">
        <w:rPr>
          <w:rFonts w:ascii="Times New Roman" w:eastAsia="Times New Roman" w:hAnsi="Times New Roman" w:cs="Times New Roman"/>
          <w:b/>
          <w:bCs/>
          <w:i/>
          <w:iCs/>
        </w:rPr>
        <w:t xml:space="preserve"> бессрочная</w:t>
      </w:r>
    </w:p>
    <w:p w14:paraId="5CCB796E" w14:textId="77777777" w:rsidR="007237A5" w:rsidRPr="007237A5" w:rsidRDefault="007237A5" w:rsidP="007935F2">
      <w:pPr>
        <w:spacing w:after="0" w:line="228" w:lineRule="auto"/>
        <w:ind w:left="567"/>
        <w:rPr>
          <w:rFonts w:ascii="Tahoma" w:eastAsia="Times New Roman" w:hAnsi="Tahoma" w:cs="Tahoma"/>
        </w:rPr>
      </w:pPr>
      <w:r w:rsidRPr="007237A5">
        <w:rPr>
          <w:rFonts w:ascii="Times New Roman" w:eastAsia="Times New Roman" w:hAnsi="Times New Roman" w:cs="Times New Roman"/>
        </w:rPr>
        <w:t>Лицензирующий орган:</w:t>
      </w:r>
      <w:r w:rsidRPr="007237A5">
        <w:rPr>
          <w:rFonts w:ascii="Times New Roman" w:eastAsia="Times New Roman" w:hAnsi="Times New Roman" w:cs="Times New Roman"/>
          <w:b/>
          <w:bCs/>
          <w:i/>
          <w:iCs/>
        </w:rPr>
        <w:t xml:space="preserve"> </w:t>
      </w:r>
      <w:r w:rsidRPr="007237A5">
        <w:rPr>
          <w:rFonts w:ascii="Times New Roman" w:eastAsia="Times New Roman" w:hAnsi="Times New Roman" w:cs="Times New Roman"/>
          <w:b/>
          <w:i/>
        </w:rPr>
        <w:t xml:space="preserve">Центральный Банк Российской Федерации (Банк России) </w:t>
      </w:r>
    </w:p>
    <w:p w14:paraId="04FE6853"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EF4F931" w14:textId="77777777" w:rsidR="007237A5" w:rsidRPr="007237A5" w:rsidRDefault="007237A5" w:rsidP="007935F2">
      <w:pPr>
        <w:autoSpaceDE w:val="0"/>
        <w:autoSpaceDN w:val="0"/>
        <w:spacing w:after="0" w:line="228" w:lineRule="auto"/>
        <w:ind w:firstLine="567"/>
        <w:jc w:val="both"/>
        <w:rPr>
          <w:rFonts w:ascii="Times New Roman" w:eastAsia="Times New Roman" w:hAnsi="Times New Roman" w:cs="Times New Roman"/>
          <w:b/>
          <w:bCs/>
          <w:i/>
          <w:iCs/>
          <w:lang w:eastAsia="ru-RU"/>
        </w:rPr>
      </w:pPr>
      <w:r w:rsidRPr="007237A5">
        <w:rPr>
          <w:rFonts w:ascii="Times New Roman" w:eastAsia="Times New Roman" w:hAnsi="Times New Roman" w:cs="Times New Roman"/>
          <w:b/>
          <w:bCs/>
          <w:i/>
          <w:iCs/>
          <w:lang w:eastAsia="ru-RU"/>
        </w:rPr>
        <w:t>При смене Организатора торговли, через которого будут заключаться сделки по размещению Биржевых облигаций, Эмитент опубликует сообщение о существенном факте, содержащем сведения о новом организаторе торговли, через которого Эмитент будет заключать сделки по размещению Биржевых облигаций,</w:t>
      </w:r>
      <w:r w:rsidRPr="007237A5">
        <w:rPr>
          <w:rFonts w:ascii="Times New Roman" w:eastAsia="Times New Roman" w:hAnsi="Times New Roman" w:cs="Times New Roman"/>
          <w:b/>
          <w:i/>
          <w:lang w:eastAsia="ru-RU"/>
        </w:rPr>
        <w:t xml:space="preserve"> в порядке, предусмотренном п. 11 Программы облигаций и п.8.11 Проспекта.</w:t>
      </w:r>
    </w:p>
    <w:p w14:paraId="070899C2"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6FFF497E"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2FB35272"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Размещение Биржевых облигаций может происходить: </w:t>
      </w:r>
    </w:p>
    <w:p w14:paraId="0D6EBA01" w14:textId="77777777" w:rsidR="007237A5" w:rsidRPr="007237A5" w:rsidRDefault="007237A5" w:rsidP="007935F2">
      <w:pPr>
        <w:autoSpaceDE w:val="0"/>
        <w:autoSpaceDN w:val="0"/>
        <w:spacing w:after="0" w:line="228" w:lineRule="auto"/>
        <w:ind w:firstLine="540"/>
        <w:contextualSpacing/>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в форме конкурса по определению ставки купона на первый купонный период (далее – Конкурс) (</w:t>
      </w:r>
      <w:r w:rsidRPr="007237A5">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купонного дохода</w:t>
      </w:r>
      <w:r w:rsidRPr="007237A5">
        <w:rPr>
          <w:rFonts w:ascii="Times New Roman" w:eastAsia="Times New Roman" w:hAnsi="Times New Roman" w:cs="Times New Roman"/>
          <w:b/>
          <w:bCs/>
          <w:i/>
          <w:iCs/>
        </w:rPr>
        <w:t xml:space="preserve">) либо </w:t>
      </w:r>
    </w:p>
    <w:p w14:paraId="6BE282FD"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 путем сбора адресных заявок со стороны покупателей на приобретение Биржевых облигаций по фиксированной цене и/или ставке купона на первый купонный период </w:t>
      </w:r>
      <w:r w:rsidRPr="007237A5">
        <w:rPr>
          <w:rFonts w:ascii="Times New Roman" w:eastAsia="Times New Roman" w:hAnsi="Times New Roman" w:cs="Times New Roman"/>
          <w:b/>
          <w:i/>
        </w:rPr>
        <w:t xml:space="preserve"> </w:t>
      </w:r>
      <w:r w:rsidRPr="007237A5">
        <w:rPr>
          <w:rFonts w:ascii="Times New Roman" w:eastAsia="Times New Roman" w:hAnsi="Times New Roman" w:cs="Times New Roman"/>
          <w:b/>
          <w:bCs/>
          <w:i/>
          <w:iCs/>
        </w:rPr>
        <w:t xml:space="preserve">и/или значению (значениям) Параметра (Параметров) (как он определен ниже в настоящем пункте), заранее определенных Эмитентом в порядке и на условиях, предусмотренных Программой и Проспектом (далее – Формирование книги заявок). </w:t>
      </w:r>
    </w:p>
    <w:p w14:paraId="6BC820D0"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p>
    <w:p w14:paraId="779FC3F8"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u w:val="single"/>
        </w:rPr>
      </w:pPr>
      <w:r w:rsidRPr="007237A5">
        <w:rPr>
          <w:rFonts w:ascii="Times New Roman" w:eastAsia="Times New Roman" w:hAnsi="Times New Roman" w:cs="Times New Roman"/>
          <w:b/>
          <w:bCs/>
          <w:i/>
          <w:iCs/>
        </w:rPr>
        <w:t xml:space="preserve">Решение о порядке размещения Биржевых облигаций принимается уполномоченным органом управления Эмитента. </w:t>
      </w:r>
      <w:r w:rsidRPr="007237A5">
        <w:rPr>
          <w:rFonts w:ascii="Times New Roman" w:eastAsia="Times New Roman" w:hAnsi="Times New Roman" w:cs="Times New Roman"/>
          <w:b/>
          <w:bCs/>
          <w:i/>
          <w:iCs/>
          <w:u w:val="single"/>
        </w:rPr>
        <w:t xml:space="preserve">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w:t>
      </w:r>
      <w:r w:rsidRPr="007237A5" w:rsidDel="00A046AC">
        <w:rPr>
          <w:rFonts w:ascii="Times New Roman" w:eastAsia="Times New Roman" w:hAnsi="Times New Roman" w:cs="Times New Roman"/>
          <w:b/>
          <w:bCs/>
          <w:i/>
          <w:iCs/>
          <w:u w:val="single"/>
        </w:rPr>
        <w:t xml:space="preserve">и </w:t>
      </w:r>
      <w:r w:rsidRPr="007237A5">
        <w:rPr>
          <w:rFonts w:ascii="Times New Roman" w:eastAsia="Times New Roman" w:hAnsi="Times New Roman" w:cs="Times New Roman"/>
          <w:b/>
          <w:bCs/>
          <w:i/>
          <w:iCs/>
          <w:u w:val="single"/>
        </w:rPr>
        <w:t>п. 8.11 Проспекта.</w:t>
      </w:r>
    </w:p>
    <w:p w14:paraId="472DFD66"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4A5F1915"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В этом случае Эмитент информирует Биржу о принятых решениях </w:t>
      </w:r>
      <w:r w:rsidRPr="007237A5">
        <w:rPr>
          <w:rFonts w:ascii="Times New Roman" w:eastAsia="Times New Roman" w:hAnsi="Times New Roman" w:cs="Times New Roman"/>
          <w:b/>
          <w:i/>
        </w:rPr>
        <w:t>в согласованном порядке</w:t>
      </w:r>
      <w:r w:rsidRPr="007237A5">
        <w:rPr>
          <w:rFonts w:ascii="Times New Roman" w:eastAsia="Times New Roman" w:hAnsi="Times New Roman" w:cs="Times New Roman"/>
          <w:b/>
          <w:bCs/>
          <w:i/>
          <w:iCs/>
        </w:rPr>
        <w:t>.</w:t>
      </w:r>
    </w:p>
    <w:p w14:paraId="3D520B1A" w14:textId="77777777" w:rsidR="007237A5" w:rsidRPr="007237A5" w:rsidRDefault="007237A5" w:rsidP="007935F2">
      <w:pPr>
        <w:autoSpaceDE w:val="0"/>
        <w:autoSpaceDN w:val="0"/>
        <w:spacing w:after="0" w:line="228" w:lineRule="auto"/>
        <w:jc w:val="both"/>
        <w:rPr>
          <w:rFonts w:ascii="Times New Roman" w:eastAsia="Times New Roman" w:hAnsi="Times New Roman" w:cs="Times New Roman"/>
          <w:b/>
          <w:bCs/>
          <w:i/>
          <w:iCs/>
        </w:rPr>
      </w:pPr>
    </w:p>
    <w:p w14:paraId="0F80C16F" w14:textId="77777777" w:rsidR="007237A5" w:rsidRPr="007237A5" w:rsidRDefault="007237A5" w:rsidP="007935F2">
      <w:pPr>
        <w:adjustRightInd w:val="0"/>
        <w:spacing w:after="0" w:line="228" w:lineRule="auto"/>
        <w:ind w:firstLine="540"/>
        <w:jc w:val="both"/>
        <w:rPr>
          <w:rFonts w:ascii="Times New Roman" w:eastAsia="Times New Roman" w:hAnsi="Times New Roman" w:cs="Times New Roman"/>
          <w:bCs/>
        </w:rPr>
      </w:pPr>
      <w:r w:rsidRPr="007237A5">
        <w:rPr>
          <w:rFonts w:ascii="Times New Roman" w:eastAsia="Times New Roman" w:hAnsi="Times New Roman" w:cs="Times New Roman"/>
          <w:bCs/>
        </w:rPr>
        <w:t>Параметры:</w:t>
      </w:r>
    </w:p>
    <w:p w14:paraId="598982C2" w14:textId="77777777" w:rsidR="007237A5" w:rsidRPr="007237A5" w:rsidRDefault="007237A5" w:rsidP="007935F2">
      <w:pPr>
        <w:autoSpaceDE w:val="0"/>
        <w:autoSpaceDN w:val="0"/>
        <w:adjustRightInd w:val="0"/>
        <w:spacing w:after="0" w:line="228" w:lineRule="auto"/>
        <w:rPr>
          <w:rFonts w:ascii="Times New Roman" w:eastAsia="Times New Roman" w:hAnsi="Times New Roman" w:cs="Times New Roman"/>
          <w:color w:val="000000"/>
          <w:lang w:eastAsia="ru-RU"/>
        </w:rPr>
      </w:pPr>
    </w:p>
    <w:p w14:paraId="0B6A389A" w14:textId="77777777" w:rsidR="007237A5" w:rsidRPr="007237A5" w:rsidRDefault="007237A5" w:rsidP="007935F2">
      <w:pPr>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Под Параметром понимается показатель (или несколько показателей), от которого (которых) в случае установления в Условиях выпуска возможности получения владельцами Биржевых облигаций дополнительного дохода, рассчитываемого в соответствии с формулой расчёта дополнительного дохода, зависит порядок и/или размер определения дополнительного дохода по Биржевым облигациям.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Эмитент должен определить значение (значения) Параметра (Параметров) до даты начала размещения Биржевых облигаций.</w:t>
      </w:r>
    </w:p>
    <w:p w14:paraId="050A238C" w14:textId="77777777" w:rsidR="007237A5" w:rsidRPr="007237A5" w:rsidRDefault="007237A5" w:rsidP="007935F2">
      <w:pPr>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Информация о значении (значениях) Параметра (Параметров) раскрывается Эмитентом в соответствии с п. 11 Программы </w:t>
      </w:r>
      <w:r w:rsidRPr="007237A5" w:rsidDel="007F5863">
        <w:rPr>
          <w:rFonts w:ascii="Times New Roman" w:eastAsia="Times New Roman" w:hAnsi="Times New Roman" w:cs="Times New Roman"/>
          <w:b/>
          <w:bCs/>
          <w:i/>
          <w:iCs/>
        </w:rPr>
        <w:t xml:space="preserve">и </w:t>
      </w:r>
      <w:r w:rsidRPr="007237A5">
        <w:rPr>
          <w:rFonts w:ascii="Times New Roman" w:eastAsia="Times New Roman" w:hAnsi="Times New Roman" w:cs="Times New Roman"/>
          <w:b/>
          <w:bCs/>
          <w:i/>
          <w:iCs/>
        </w:rPr>
        <w:t>п. 8.11 Проспекта до даты начала размещения Биржевых облигаций.</w:t>
      </w:r>
    </w:p>
    <w:p w14:paraId="71025CCA"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p>
    <w:p w14:paraId="02AEB4A9"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1) Размещение Биржевых облигаций в форме Конкурса:</w:t>
      </w:r>
    </w:p>
    <w:p w14:paraId="035573DE"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p>
    <w:p w14:paraId="004AAF2C"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Уполномоченный орган управления Эмитента принимает до даты начала размещения Биржевых облигаций решение: </w:t>
      </w:r>
    </w:p>
    <w:p w14:paraId="4C2ED2D7"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 о цене размещения Биржевых облигаций (в случае если Условиями выпуска цена размещения Биржевых облигаций не будет установлена); </w:t>
      </w:r>
    </w:p>
    <w:p w14:paraId="3B5B6C98"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 о значении (значениях)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w:t>
      </w:r>
    </w:p>
    <w:p w14:paraId="3D61E035"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Информация о цене размещения Биржевых облигаций и/или о значении (значениях) Параметра (Параметров) раскрывается Эмитентом в соответствии с п. 11 Программы и п. 8.11 Проспекта. </w:t>
      </w:r>
    </w:p>
    <w:p w14:paraId="6EE314B0"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Эмитент информирует Биржу и НРД о цене размещения Биржевых облигаций не позднее даты начала размещения Биржевых облигаций.</w:t>
      </w:r>
    </w:p>
    <w:p w14:paraId="189D9010"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6FAC6D7B"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44F10650"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6D8C03DA"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Заявки на приобретение Биржевых облигаций направляются Участниками торгов в адрес Андеррайтера.</w:t>
      </w:r>
    </w:p>
    <w:p w14:paraId="2F7CA567"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Заявка на приобретение должна содержать следующие значимые условия:</w:t>
      </w:r>
    </w:p>
    <w:p w14:paraId="5BE226C6"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цена приобретения;</w:t>
      </w:r>
    </w:p>
    <w:p w14:paraId="0DF66947"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количество Биржевых облигаций;</w:t>
      </w:r>
    </w:p>
    <w:p w14:paraId="4131791F"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величина процентной ставки купона на первый купонный период;</w:t>
      </w:r>
    </w:p>
    <w:p w14:paraId="22007A2C"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75BB0A5"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прочие параметры в соответствии с Правилами Биржи.</w:t>
      </w:r>
    </w:p>
    <w:p w14:paraId="6394686E"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 качестве цены приобретения должна быть указана Цена размещения Биржевых облигаций, установленная в соответствии с п. 8.4 Условий выпуска.</w:t>
      </w:r>
    </w:p>
    <w:p w14:paraId="4F773088"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 и</w:t>
      </w:r>
      <w:r w:rsidRPr="007237A5">
        <w:rPr>
          <w:rFonts w:ascii="Times New Roman" w:eastAsia="Times New Roman" w:hAnsi="Times New Roman" w:cs="Times New Roman"/>
        </w:rPr>
        <w:t xml:space="preserve"> </w:t>
      </w:r>
      <w:r w:rsidRPr="007237A5">
        <w:rPr>
          <w:rFonts w:ascii="Times New Roman" w:eastAsia="Times New Roman" w:hAnsi="Times New Roman" w:cs="Times New Roman"/>
          <w:b/>
          <w:bCs/>
          <w:i/>
          <w:iCs/>
        </w:rPr>
        <w:t>по определенному (определенным) до даты начала размещения значению (значениям)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w:t>
      </w:r>
    </w:p>
    <w:p w14:paraId="2A8DB2D1"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7237A5">
        <w:rPr>
          <w:rFonts w:ascii="Times New Roman" w:eastAsia="Times New Roman" w:hAnsi="Times New Roman" w:cs="Times New Roman"/>
        </w:rPr>
        <w:t xml:space="preserve"> </w:t>
      </w:r>
      <w:r w:rsidRPr="007237A5">
        <w:rPr>
          <w:rFonts w:ascii="Times New Roman" w:eastAsia="Times New Roman" w:hAnsi="Times New Roman" w:cs="Times New Roman"/>
          <w:b/>
          <w:bCs/>
          <w:i/>
          <w:iCs/>
        </w:rPr>
        <w:t>установленной в соответствии с п. 8.4 Условий выпуска.</w:t>
      </w:r>
    </w:p>
    <w:p w14:paraId="1911B480" w14:textId="77777777" w:rsidR="007237A5" w:rsidRPr="007237A5" w:rsidRDefault="007237A5" w:rsidP="007935F2">
      <w:pPr>
        <w:widowControl w:val="0"/>
        <w:autoSpaceDE w:val="0"/>
        <w:autoSpaceDN w:val="0"/>
        <w:adjustRightInd w:val="0"/>
        <w:spacing w:after="0" w:line="228" w:lineRule="auto"/>
        <w:ind w:firstLine="539"/>
        <w:jc w:val="both"/>
        <w:rPr>
          <w:rFonts w:ascii="Times New Roman" w:eastAsia="Times New Roman" w:hAnsi="Times New Roman" w:cs="Times New Roman"/>
          <w:b/>
          <w:i/>
          <w:iCs/>
          <w:lang w:eastAsia="ru-RU"/>
        </w:rPr>
      </w:pPr>
      <w:r w:rsidRPr="007237A5">
        <w:rPr>
          <w:rFonts w:ascii="Times New Roman" w:eastAsia="Times New Roman" w:hAnsi="Times New Roman" w:cs="Times New Roman"/>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7237A5">
        <w:rPr>
          <w:rFonts w:ascii="Times New Roman" w:eastAsia="Times New Roman" w:hAnsi="Times New Roman" w:cs="Times New Roman"/>
          <w:b/>
          <w:i/>
          <w:iCs/>
          <w:lang w:eastAsia="ru-RU"/>
        </w:rPr>
        <w:t>, а, начиная со второго дня размещения, также с учетом накопленного купонного дохода (далее – «НКД»).</w:t>
      </w:r>
    </w:p>
    <w:p w14:paraId="57464B4B" w14:textId="77777777" w:rsidR="007237A5" w:rsidRPr="007237A5" w:rsidRDefault="007237A5" w:rsidP="007935F2">
      <w:pPr>
        <w:shd w:val="clear" w:color="auto" w:fill="FFFFFF"/>
        <w:autoSpaceDE w:val="0"/>
        <w:autoSpaceDN w:val="0"/>
        <w:spacing w:after="0" w:line="228" w:lineRule="auto"/>
        <w:ind w:firstLine="567"/>
        <w:jc w:val="both"/>
        <w:rPr>
          <w:rFonts w:ascii="Times New Roman" w:eastAsia="Times New Roman" w:hAnsi="Times New Roman" w:cs="Times New Roman"/>
          <w:b/>
          <w:lang w:eastAsia="ru-RU"/>
        </w:rPr>
      </w:pPr>
      <w:r w:rsidRPr="007237A5">
        <w:rPr>
          <w:rFonts w:ascii="Times New Roman" w:eastAsia="Times New Roman" w:hAnsi="Times New Roman" w:cs="Times New Roman"/>
          <w:b/>
          <w:bCs/>
          <w:i/>
          <w:iCs/>
          <w:lang w:eastAsia="ru-RU"/>
        </w:rPr>
        <w:t>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EC3704F" w14:textId="77777777" w:rsidR="007237A5" w:rsidRPr="007237A5" w:rsidRDefault="007237A5" w:rsidP="007935F2">
      <w:pPr>
        <w:widowControl w:val="0"/>
        <w:autoSpaceDE w:val="0"/>
        <w:autoSpaceDN w:val="0"/>
        <w:adjustRightInd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Заявки, не соответствующие изложенным выше требованиям, к участию в Конкурсе не допускаются.</w:t>
      </w:r>
    </w:p>
    <w:p w14:paraId="6AB86E66" w14:textId="77777777" w:rsidR="007237A5" w:rsidRPr="007237A5" w:rsidRDefault="007237A5" w:rsidP="007935F2">
      <w:pPr>
        <w:tabs>
          <w:tab w:val="left" w:pos="7230"/>
        </w:tabs>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407027E1"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29B6C100"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На основании анализа Сводного реестра заявок, полученного от Андеррайтера,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6316E3CE"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7237A5" w:rsidDel="006F159A">
        <w:rPr>
          <w:rFonts w:ascii="Times New Roman" w:eastAsia="Times New Roman" w:hAnsi="Times New Roman" w:cs="Times New Roman"/>
          <w:b/>
          <w:bCs/>
          <w:i/>
          <w:iCs/>
        </w:rPr>
        <w:t xml:space="preserve">и </w:t>
      </w:r>
      <w:r w:rsidRPr="007237A5">
        <w:rPr>
          <w:rFonts w:ascii="Times New Roman" w:eastAsia="Times New Roman" w:hAnsi="Times New Roman" w:cs="Times New Roman"/>
          <w:b/>
          <w:bCs/>
          <w:i/>
          <w:iCs/>
        </w:rPr>
        <w:t xml:space="preserve">п. 8.11 Проспекта. </w:t>
      </w:r>
    </w:p>
    <w:p w14:paraId="002E48A1"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0AA50675"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и Проспектом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77F5724C"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1E2EB3E1"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w:t>
      </w:r>
    </w:p>
    <w:p w14:paraId="00B7870C"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1BC495B4"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5FAFD2A9"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Приобретение Биржевых облигаций Эмитента в ходе их размещения не может быть осуществлено за счет Эмитента.</w:t>
      </w:r>
    </w:p>
    <w:p w14:paraId="7731928B"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p>
    <w:p w14:paraId="43CFCB5E"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rPr>
      </w:pPr>
      <w:r w:rsidRPr="007237A5">
        <w:rPr>
          <w:rFonts w:ascii="Times New Roman" w:eastAsia="Times New Roman" w:hAnsi="Times New Roman" w:cs="Times New Roman"/>
          <w:b/>
          <w:bCs/>
          <w:i/>
          <w:iCs/>
        </w:rPr>
        <w:t>2) Размещение Биржевых облигаций путем Формирования книги заявок:</w:t>
      </w:r>
    </w:p>
    <w:p w14:paraId="15B9AC25" w14:textId="77777777" w:rsidR="007237A5" w:rsidRPr="007237A5" w:rsidRDefault="007237A5" w:rsidP="007935F2">
      <w:pPr>
        <w:spacing w:after="0" w:line="228" w:lineRule="auto"/>
        <w:ind w:firstLine="540"/>
        <w:jc w:val="both"/>
        <w:rPr>
          <w:rFonts w:ascii="Times New Roman" w:eastAsia="Times New Roman" w:hAnsi="Times New Roman" w:cs="Times New Roman"/>
          <w:b/>
          <w:bCs/>
          <w:i/>
          <w:iCs/>
        </w:rPr>
      </w:pPr>
    </w:p>
    <w:p w14:paraId="0F0DB680" w14:textId="77777777" w:rsidR="007237A5" w:rsidRPr="007237A5" w:rsidRDefault="007237A5" w:rsidP="007935F2">
      <w:pPr>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i/>
        </w:rPr>
        <w:t xml:space="preserve">Уполномоченный орган управления Эмитента принимает до даты начала размещения Биржевых облигаций решение: </w:t>
      </w:r>
    </w:p>
    <w:p w14:paraId="1C1F02AD" w14:textId="77777777" w:rsidR="007237A5" w:rsidRPr="007237A5" w:rsidRDefault="007237A5" w:rsidP="007935F2">
      <w:pPr>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bCs/>
          <w:i/>
          <w:iCs/>
        </w:rPr>
        <w:t>– </w:t>
      </w:r>
      <w:r w:rsidRPr="007237A5">
        <w:rPr>
          <w:rFonts w:ascii="Times New Roman" w:eastAsia="Times New Roman" w:hAnsi="Times New Roman" w:cs="Times New Roman"/>
          <w:b/>
          <w:i/>
        </w:rPr>
        <w:t>о цене размещения Биржевых облигаций (</w:t>
      </w:r>
      <w:r w:rsidRPr="007237A5">
        <w:rPr>
          <w:rFonts w:ascii="Times New Roman" w:eastAsia="Times New Roman" w:hAnsi="Times New Roman" w:cs="Times New Roman"/>
          <w:b/>
          <w:bCs/>
          <w:i/>
          <w:iCs/>
        </w:rPr>
        <w:t xml:space="preserve">в случае если Условиями выпуска </w:t>
      </w:r>
      <w:r w:rsidRPr="007237A5">
        <w:rPr>
          <w:rFonts w:ascii="Times New Roman" w:eastAsia="Times New Roman" w:hAnsi="Times New Roman" w:cs="Times New Roman"/>
          <w:b/>
          <w:i/>
        </w:rPr>
        <w:t>цена размещения Биржевых облигаций не будет установлена</w:t>
      </w:r>
      <w:r w:rsidRPr="007237A5">
        <w:rPr>
          <w:rFonts w:ascii="Times New Roman" w:eastAsia="Times New Roman" w:hAnsi="Times New Roman" w:cs="Times New Roman"/>
          <w:b/>
          <w:bCs/>
          <w:i/>
          <w:iCs/>
        </w:rPr>
        <w:t>)</w:t>
      </w:r>
      <w:r w:rsidRPr="007237A5">
        <w:rPr>
          <w:rFonts w:ascii="Times New Roman" w:eastAsia="Times New Roman" w:hAnsi="Times New Roman" w:cs="Times New Roman"/>
          <w:b/>
          <w:i/>
        </w:rPr>
        <w:t xml:space="preserve">; </w:t>
      </w:r>
    </w:p>
    <w:p w14:paraId="6CB666D6" w14:textId="77777777" w:rsidR="007237A5" w:rsidRPr="007237A5" w:rsidRDefault="007237A5" w:rsidP="007935F2">
      <w:pPr>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bCs/>
          <w:i/>
          <w:iCs/>
        </w:rPr>
        <w:t>– </w:t>
      </w:r>
      <w:r w:rsidRPr="007237A5">
        <w:rPr>
          <w:rFonts w:ascii="Times New Roman" w:eastAsia="Times New Roman" w:hAnsi="Times New Roman" w:cs="Times New Roman"/>
          <w:b/>
          <w:i/>
        </w:rPr>
        <w:t>о величине процентной ставки купона на первый купонный период (в случае</w:t>
      </w:r>
      <w:r w:rsidRPr="007237A5">
        <w:rPr>
          <w:rFonts w:ascii="Times New Roman" w:eastAsia="Times New Roman" w:hAnsi="Times New Roman" w:cs="Times New Roman"/>
          <w:b/>
          <w:bCs/>
          <w:i/>
          <w:iCs/>
        </w:rPr>
        <w:t xml:space="preserve"> </w:t>
      </w:r>
      <w:r w:rsidRPr="007237A5">
        <w:rPr>
          <w:rFonts w:ascii="Times New Roman" w:eastAsia="Times New Roman" w:hAnsi="Times New Roman" w:cs="Times New Roman"/>
          <w:b/>
          <w:i/>
        </w:rPr>
        <w:t>если Условиями выпуска будет предусмотрена выплата купонного дохода);</w:t>
      </w:r>
      <w:r w:rsidRPr="007237A5">
        <w:rPr>
          <w:rFonts w:ascii="Times New Roman" w:eastAsia="Times New Roman" w:hAnsi="Times New Roman" w:cs="Times New Roman"/>
          <w:b/>
          <w:i/>
        </w:rPr>
        <w:tab/>
      </w:r>
    </w:p>
    <w:p w14:paraId="2C93FE3A" w14:textId="77777777" w:rsidR="007237A5" w:rsidRPr="007237A5" w:rsidRDefault="007237A5" w:rsidP="007935F2">
      <w:pPr>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bCs/>
          <w:i/>
          <w:iCs/>
        </w:rPr>
        <w:t>– о значении (значениях)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w:t>
      </w:r>
      <w:r w:rsidRPr="007237A5">
        <w:rPr>
          <w:rFonts w:ascii="Times New Roman" w:eastAsia="Times New Roman" w:hAnsi="Times New Roman" w:cs="Times New Roman"/>
          <w:b/>
          <w:i/>
        </w:rPr>
        <w:t xml:space="preserve"> </w:t>
      </w:r>
    </w:p>
    <w:p w14:paraId="448CD2DC" w14:textId="77777777" w:rsidR="007237A5" w:rsidRPr="007237A5" w:rsidRDefault="007237A5" w:rsidP="007935F2">
      <w:pPr>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Информация о</w:t>
      </w:r>
      <w:r w:rsidRPr="007237A5">
        <w:rPr>
          <w:rFonts w:ascii="Times New Roman" w:eastAsia="Times New Roman" w:hAnsi="Times New Roman" w:cs="Times New Roman"/>
          <w:b/>
          <w:i/>
        </w:rPr>
        <w:t xml:space="preserve"> цене размещения Биржевых облигаций и/или</w:t>
      </w:r>
      <w:r w:rsidRPr="007237A5">
        <w:rPr>
          <w:rFonts w:ascii="Times New Roman" w:eastAsia="Times New Roman" w:hAnsi="Times New Roman" w:cs="Times New Roman"/>
          <w:b/>
          <w:bCs/>
          <w:i/>
          <w:iCs/>
        </w:rPr>
        <w:t xml:space="preserve"> величине процентной ставки купона на первый купонный период и/или о значении (значениях) Параметра (Параметров) раскрывается Эмитентом в соответствии с п. 11 Программы и п. 8.11 Проспекта. </w:t>
      </w:r>
    </w:p>
    <w:p w14:paraId="698208F4"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Эмитент информирует Биржу и НРД о цене размещения Биржевых облигаций и/или о ставке купона на первый купонный период и/или о значении (значениях) Параметра (Параметров) не позднее даты начала размещения Биржевых облигаций. </w:t>
      </w:r>
    </w:p>
    <w:p w14:paraId="3C9E59F9"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21EE7D6D"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 дату начала размещения Биржевых облигаций Участники торгов в течение периода подачи заявок</w:t>
      </w:r>
      <w:r w:rsidRPr="007237A5">
        <w:rPr>
          <w:rFonts w:ascii="Times New Roman" w:eastAsia="Times New Roman" w:hAnsi="Times New Roman" w:cs="Times New Roman"/>
        </w:rPr>
        <w:t xml:space="preserve"> </w:t>
      </w:r>
      <w:r w:rsidRPr="007237A5">
        <w:rPr>
          <w:rFonts w:ascii="Times New Roman" w:eastAsia="Times New Roman" w:hAnsi="Times New Roman" w:cs="Times New Roman"/>
          <w:b/>
          <w:bCs/>
          <w:i/>
          <w:iCs/>
        </w:rPr>
        <w:t xml:space="preserve">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клиентов. </w:t>
      </w:r>
    </w:p>
    <w:p w14:paraId="554E7B83"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Заявка на приобретение должна содержать следующие значимые условия:</w:t>
      </w:r>
    </w:p>
    <w:p w14:paraId="3EE54448"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цена приобретения;</w:t>
      </w:r>
    </w:p>
    <w:p w14:paraId="7C794303"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количество Биржевых облигаций;</w:t>
      </w:r>
    </w:p>
    <w:p w14:paraId="530CC785"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C4F15B4"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прочие параметры в соответствии с Правилами Биржи.</w:t>
      </w:r>
    </w:p>
    <w:p w14:paraId="710072CE"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 качестве цены приобретения должна быть указана Цена размещения Биржевых облигаций, установленная в соответствии с п. 8.4. Условий выпуска.</w:t>
      </w:r>
    </w:p>
    <w:p w14:paraId="39412F90"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определенным до даты начала размещения Цене размещения Биржевых облигаций  и/или ставке купонного дохода (</w:t>
      </w:r>
      <w:r w:rsidRPr="007237A5">
        <w:rPr>
          <w:rFonts w:ascii="Times New Roman" w:eastAsia="Times New Roman" w:hAnsi="Times New Roman" w:cs="Times New Roman"/>
          <w:b/>
          <w:i/>
        </w:rPr>
        <w:t>в случае если  его выплата будет предусмотрена Условиями выпуска)</w:t>
      </w:r>
      <w:r w:rsidRPr="007237A5">
        <w:rPr>
          <w:rFonts w:ascii="Times New Roman" w:eastAsia="Times New Roman" w:hAnsi="Times New Roman" w:cs="Times New Roman"/>
          <w:b/>
          <w:bCs/>
          <w:i/>
          <w:iCs/>
        </w:rPr>
        <w:t xml:space="preserve"> на первый купонный период и/или значению (значениям)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w:t>
      </w:r>
    </w:p>
    <w:p w14:paraId="14CA825A"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37F784C5" w14:textId="77777777" w:rsidR="007237A5" w:rsidRPr="007237A5" w:rsidRDefault="007237A5" w:rsidP="007935F2">
      <w:pPr>
        <w:widowControl w:val="0"/>
        <w:autoSpaceDE w:val="0"/>
        <w:autoSpaceDN w:val="0"/>
        <w:adjustRightInd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lang w:eastAsia="ru-RU"/>
        </w:rPr>
        <w:t>Заявки, не соответствующие изложенным выше требованиям, не принимаются.</w:t>
      </w:r>
    </w:p>
    <w:p w14:paraId="2DAD5DBF"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Заявки на приобретение Биржевых облигаций направляются Участниками торгов в адрес Андеррайтера.</w:t>
      </w:r>
    </w:p>
    <w:p w14:paraId="6EF23C9B"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14:paraId="5E0BE671"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099458B1"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p>
    <w:p w14:paraId="1B1B3766"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По окончании периода подачи заявок на приобретение Биржевых облигаций, Биржа составляет Сводный реестр заявок и передает его Андеррайтеру.</w:t>
      </w:r>
    </w:p>
    <w:p w14:paraId="7E290743"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70892EC"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EF92BB1" w14:textId="77777777" w:rsidR="007237A5" w:rsidRPr="007237A5" w:rsidRDefault="007237A5" w:rsidP="007935F2">
      <w:pPr>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и Проспектом порядку.</w:t>
      </w:r>
      <w:r w:rsidRPr="007237A5">
        <w:rPr>
          <w:rFonts w:ascii="Times New Roman" w:eastAsia="Times New Roman" w:hAnsi="Times New Roman" w:cs="Times New Roman"/>
          <w:b/>
          <w:i/>
        </w:rPr>
        <w:t xml:space="preserve"> </w:t>
      </w:r>
      <w:r w:rsidRPr="007237A5">
        <w:rPr>
          <w:rFonts w:ascii="Times New Roman" w:eastAsia="Times New Roman" w:hAnsi="Times New Roman" w:cs="Times New Roman"/>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680E1BD6"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004EC839"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963E043"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и Проспектом порядку.</w:t>
      </w:r>
      <w:r w:rsidRPr="007237A5">
        <w:rPr>
          <w:rFonts w:ascii="Times New Roman" w:eastAsia="Times New Roman" w:hAnsi="Times New Roman" w:cs="Times New Roman"/>
        </w:rPr>
        <w:t xml:space="preserve"> </w:t>
      </w:r>
    </w:p>
    <w:p w14:paraId="379F54F7"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Приобретение Биржевых облигаций Эмитента в ходе их размещения не может быть осуществлено за счет Эмитента.</w:t>
      </w:r>
    </w:p>
    <w:p w14:paraId="768B5BCC"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Cs/>
        </w:rPr>
      </w:pPr>
    </w:p>
    <w:p w14:paraId="5B4D99AB"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B0D1900"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При размещении Биржевых облигаций путем Формирования книги заявок Андеррайтер </w:t>
      </w:r>
      <w:r w:rsidRPr="007237A5">
        <w:rPr>
          <w:rFonts w:ascii="Times New Roman" w:eastAsia="Times New Roman" w:hAnsi="Times New Roman" w:cs="Times New Roman"/>
          <w:b/>
          <w:i/>
        </w:rPr>
        <w:t>по поручению Эмитента</w:t>
      </w:r>
      <w:r w:rsidRPr="007237A5">
        <w:rPr>
          <w:rFonts w:ascii="Times New Roman" w:eastAsia="Times New Roman" w:hAnsi="Times New Roman" w:cs="Times New Roman"/>
          <w:b/>
          <w:bCs/>
          <w:i/>
          <w:iCs/>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5084F3B5"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rPr>
      </w:pPr>
      <w:r w:rsidRPr="007237A5">
        <w:rPr>
          <w:rFonts w:ascii="Times New Roman" w:eastAsia="Times New Roman" w:hAnsi="Times New Roman" w:cs="Times New Roman"/>
          <w:b/>
          <w:bCs/>
          <w:i/>
          <w:iCs/>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7237A5">
        <w:rPr>
          <w:rFonts w:ascii="Times New Roman" w:eastAsia="Times New Roman" w:hAnsi="Times New Roman" w:cs="Times New Roman"/>
          <w:b/>
          <w:bCs/>
        </w:rPr>
        <w:t xml:space="preserve">. </w:t>
      </w:r>
    </w:p>
    <w:p w14:paraId="17865760"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rPr>
      </w:pPr>
      <w:r w:rsidRPr="007237A5">
        <w:rPr>
          <w:rFonts w:ascii="Times New Roman" w:eastAsia="Times New Roman" w:hAnsi="Times New Roman" w:cs="Times New Roman"/>
          <w:b/>
          <w:i/>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17D2B194" w14:textId="77777777" w:rsidR="007237A5" w:rsidRPr="007237A5" w:rsidRDefault="007237A5" w:rsidP="007935F2">
      <w:pPr>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Сбор оферт с предложением заключить Предварительные договоры начинается </w:t>
      </w:r>
      <w:r w:rsidRPr="007237A5">
        <w:rPr>
          <w:rFonts w:ascii="Times New Roman" w:eastAsia="Times New Roman" w:hAnsi="Times New Roman" w:cs="Times New Roman"/>
          <w:b/>
          <w:i/>
        </w:rPr>
        <w:t>не ранее присвоения Биржей идентификационного номера</w:t>
      </w:r>
      <w:r w:rsidRPr="007237A5">
        <w:rPr>
          <w:rFonts w:ascii="Times New Roman" w:eastAsia="Times New Roman" w:hAnsi="Times New Roman" w:cs="Times New Roman"/>
          <w:b/>
          <w:bCs/>
          <w:i/>
          <w:iCs/>
        </w:rPr>
        <w:t xml:space="preserve"> Программе и заканчивается до даты начала размещения Биржевых облигаций.</w:t>
      </w:r>
    </w:p>
    <w:p w14:paraId="08F33AFC"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762A7C35"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7237A5" w:rsidDel="00376603">
        <w:rPr>
          <w:rFonts w:ascii="Times New Roman" w:eastAsia="Times New Roman" w:hAnsi="Times New Roman" w:cs="Times New Roman"/>
          <w:b/>
          <w:bCs/>
          <w:i/>
          <w:iCs/>
        </w:rPr>
        <w:t xml:space="preserve">и </w:t>
      </w:r>
      <w:r w:rsidRPr="007237A5">
        <w:rPr>
          <w:rFonts w:ascii="Times New Roman" w:eastAsia="Times New Roman" w:hAnsi="Times New Roman" w:cs="Times New Roman"/>
          <w:b/>
          <w:bCs/>
          <w:i/>
          <w:iCs/>
        </w:rPr>
        <w:t>п. 8.11 Проспекта;</w:t>
      </w:r>
    </w:p>
    <w:p w14:paraId="56EBF2F7"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размещения Биржевых облигаций (в случае если Условиями выпуска будет предусмотрено размещение дисконтных ценных бумаг), и/или минимальную ставку купонного дохода (</w:t>
      </w:r>
      <w:r w:rsidRPr="007237A5">
        <w:rPr>
          <w:rFonts w:ascii="Times New Roman" w:eastAsia="Times New Roman" w:hAnsi="Times New Roman" w:cs="Times New Roman"/>
          <w:b/>
          <w:i/>
        </w:rPr>
        <w:t>в случае если  его выплата будет предусмотрена Условиями выпуска)</w:t>
      </w:r>
      <w:r w:rsidRPr="007237A5">
        <w:rPr>
          <w:rFonts w:ascii="Times New Roman" w:eastAsia="Times New Roman" w:hAnsi="Times New Roman" w:cs="Times New Roman"/>
          <w:b/>
          <w:bCs/>
          <w:i/>
          <w:iCs/>
        </w:rPr>
        <w:t xml:space="preserve"> на первый купонный период по Биржевым облигациям и/или минимальное (максимальное) значение (значения) Параметра (Параметров) (в случае если Условиями выпуска будет предусмотрена выплата </w:t>
      </w:r>
      <w:r w:rsidRPr="007237A5">
        <w:rPr>
          <w:rFonts w:ascii="Times New Roman" w:eastAsia="Times New Roman" w:hAnsi="Times New Roman" w:cs="Times New Roman"/>
          <w:b/>
          <w:i/>
        </w:rPr>
        <w:t>дополнительного дохода</w:t>
      </w:r>
      <w:r w:rsidRPr="007237A5">
        <w:rPr>
          <w:rFonts w:ascii="Times New Roman" w:eastAsia="Times New Roman" w:hAnsi="Times New Roman" w:cs="Times New Roman"/>
          <w:b/>
          <w:bCs/>
          <w:i/>
          <w:iCs/>
        </w:rPr>
        <w:t xml:space="preserve">, формула расчета которого будет содержать значение (значения) Параметра (Параметров)), при которых он готов приобрести Биржевые облигации на указанную максимальную сумму, </w:t>
      </w:r>
      <w:r w:rsidRPr="007237A5">
        <w:rPr>
          <w:rFonts w:ascii="Times New Roman" w:eastAsia="Times New Roman" w:hAnsi="Times New Roman" w:cs="Times New Roman"/>
          <w:b/>
          <w:i/>
        </w:rPr>
        <w:t>а также предпочтительный для лица, делающего оферту, способ получения акцепта</w:t>
      </w:r>
      <w:r w:rsidRPr="007237A5">
        <w:rPr>
          <w:rFonts w:ascii="Times New Roman" w:eastAsia="Times New Roman" w:hAnsi="Times New Roman" w:cs="Times New Roman"/>
          <w:b/>
          <w:bCs/>
          <w:i/>
          <w:iCs/>
        </w:rPr>
        <w:t xml:space="preserve">. </w:t>
      </w:r>
    </w:p>
    <w:p w14:paraId="34D4D55B" w14:textId="77777777" w:rsidR="007237A5" w:rsidRPr="007237A5" w:rsidRDefault="007237A5" w:rsidP="007935F2">
      <w:pPr>
        <w:adjustRightInd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6409E5EA"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lang w:eastAsia="ru-RU"/>
        </w:rPr>
      </w:pPr>
    </w:p>
    <w:p w14:paraId="6AC62463" w14:textId="77777777" w:rsidR="007237A5" w:rsidRPr="007237A5" w:rsidRDefault="007237A5" w:rsidP="007935F2">
      <w:pPr>
        <w:spacing w:after="0" w:line="228" w:lineRule="auto"/>
        <w:ind w:firstLine="567"/>
        <w:jc w:val="both"/>
        <w:rPr>
          <w:rFonts w:ascii="Times New Roman" w:eastAsia="Times New Roman" w:hAnsi="Times New Roman" w:cs="Times New Roman"/>
          <w:b/>
          <w:i/>
          <w:lang w:eastAsia="ru-RU"/>
        </w:rPr>
      </w:pPr>
      <w:r w:rsidRPr="007237A5">
        <w:rPr>
          <w:rFonts w:ascii="Times New Roman" w:eastAsia="Times New Roman" w:hAnsi="Times New Roman" w:cs="Times New Roman"/>
          <w:b/>
          <w:i/>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Ленте новостей) информации о направлении оферт от потенциальных покупателей с предложением заключить Предварительные договоры.</w:t>
      </w:r>
    </w:p>
    <w:p w14:paraId="4E6ED6C3" w14:textId="77777777" w:rsidR="007237A5" w:rsidRPr="007237A5" w:rsidRDefault="007237A5" w:rsidP="007935F2">
      <w:pPr>
        <w:spacing w:after="0" w:line="228" w:lineRule="auto"/>
        <w:ind w:firstLine="567"/>
        <w:jc w:val="both"/>
        <w:rPr>
          <w:rFonts w:ascii="Times New Roman" w:eastAsia="Times New Roman" w:hAnsi="Times New Roman" w:cs="Times New Roman"/>
          <w:b/>
          <w:i/>
        </w:rPr>
      </w:pPr>
      <w:r w:rsidRPr="007237A5">
        <w:rPr>
          <w:rFonts w:ascii="Times New Roman" w:eastAsia="Times New Roman" w:hAnsi="Times New Roman" w:cs="Times New Roman"/>
          <w:b/>
          <w:i/>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0D31C6CB" w14:textId="77777777" w:rsidR="007237A5" w:rsidRPr="007237A5" w:rsidRDefault="007237A5" w:rsidP="007935F2">
      <w:pPr>
        <w:spacing w:after="0" w:line="228" w:lineRule="auto"/>
        <w:ind w:firstLine="567"/>
        <w:jc w:val="both"/>
        <w:rPr>
          <w:rFonts w:ascii="Times New Roman" w:eastAsia="Times New Roman" w:hAnsi="Times New Roman" w:cs="Times New Roman"/>
          <w:b/>
          <w:i/>
        </w:rPr>
      </w:pPr>
      <w:r w:rsidRPr="007237A5">
        <w:rPr>
          <w:rFonts w:ascii="Times New Roman" w:eastAsia="Times New Roman" w:hAnsi="Times New Roman" w:cs="Times New Roman"/>
          <w:b/>
          <w:i/>
        </w:rPr>
        <w:t xml:space="preserve">Информация об этом раскрывается в порядке и сроки, указанные в п. 11 Программы </w:t>
      </w:r>
      <w:r w:rsidRPr="007237A5" w:rsidDel="007639EC">
        <w:rPr>
          <w:rFonts w:ascii="Times New Roman" w:eastAsia="Times New Roman" w:hAnsi="Times New Roman" w:cs="Times New Roman"/>
          <w:b/>
          <w:i/>
        </w:rPr>
        <w:t xml:space="preserve">и </w:t>
      </w:r>
      <w:r w:rsidRPr="007237A5">
        <w:rPr>
          <w:rFonts w:ascii="Times New Roman" w:eastAsia="Times New Roman" w:hAnsi="Times New Roman" w:cs="Times New Roman"/>
          <w:b/>
          <w:i/>
        </w:rPr>
        <w:t>п. 8.11. Проспекта.</w:t>
      </w:r>
    </w:p>
    <w:p w14:paraId="49A405F4" w14:textId="77777777" w:rsidR="007237A5" w:rsidRPr="007237A5" w:rsidRDefault="007237A5" w:rsidP="007935F2">
      <w:pPr>
        <w:spacing w:after="0" w:line="228" w:lineRule="auto"/>
        <w:ind w:firstLine="567"/>
        <w:jc w:val="both"/>
        <w:rPr>
          <w:rFonts w:ascii="Times New Roman" w:eastAsia="Times New Roman" w:hAnsi="Times New Roman" w:cs="Times New Roman"/>
          <w:lang w:eastAsia="ru-RU"/>
        </w:rPr>
      </w:pPr>
    </w:p>
    <w:p w14:paraId="348541ED" w14:textId="77777777" w:rsidR="007237A5" w:rsidRPr="007237A5" w:rsidRDefault="007237A5" w:rsidP="007935F2">
      <w:pPr>
        <w:spacing w:after="0" w:line="228" w:lineRule="auto"/>
        <w:ind w:firstLine="567"/>
        <w:jc w:val="both"/>
        <w:rPr>
          <w:rFonts w:ascii="Times New Roman" w:eastAsia="Times New Roman" w:hAnsi="Times New Roman" w:cs="Times New Roman"/>
        </w:rPr>
      </w:pPr>
      <w:r w:rsidRPr="007237A5">
        <w:rPr>
          <w:rFonts w:ascii="Times New Roman" w:eastAsia="Times New Roman" w:hAnsi="Times New Roman" w:cs="Times New Roman"/>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73EE43B" w14:textId="77777777" w:rsidR="007237A5" w:rsidRPr="007237A5" w:rsidRDefault="007237A5" w:rsidP="007935F2">
      <w:pPr>
        <w:widowControl w:val="0"/>
        <w:autoSpaceDE w:val="0"/>
        <w:autoSpaceDN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b/>
          <w:bCs/>
          <w:i/>
          <w:iCs/>
        </w:rPr>
        <w:t xml:space="preserve">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w:t>
      </w:r>
      <w:r w:rsidRPr="007237A5" w:rsidDel="007639EC">
        <w:rPr>
          <w:rFonts w:ascii="Times New Roman" w:eastAsia="Times New Roman" w:hAnsi="Times New Roman" w:cs="Times New Roman"/>
          <w:b/>
          <w:bCs/>
          <w:i/>
          <w:iCs/>
        </w:rPr>
        <w:t xml:space="preserve">и </w:t>
      </w:r>
      <w:r w:rsidRPr="007237A5">
        <w:rPr>
          <w:rFonts w:ascii="Times New Roman" w:eastAsia="Times New Roman" w:hAnsi="Times New Roman" w:cs="Times New Roman"/>
          <w:b/>
          <w:bCs/>
          <w:i/>
          <w:iCs/>
        </w:rPr>
        <w:t>п. 8.11. Проспекта.</w:t>
      </w:r>
    </w:p>
    <w:p w14:paraId="42C6A20C"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b/>
          <w:bCs/>
          <w:i/>
          <w:iCs/>
        </w:rPr>
        <w:t>Основные договоры купли-продажи Биржевых облигаций заключаются в порядке, указанном выше в настоящем пункте.</w:t>
      </w:r>
    </w:p>
    <w:p w14:paraId="59436E84" w14:textId="77777777" w:rsidR="007237A5" w:rsidRPr="007237A5" w:rsidRDefault="007237A5" w:rsidP="007935F2">
      <w:pPr>
        <w:widowControl w:val="0"/>
        <w:autoSpaceDE w:val="0"/>
        <w:autoSpaceDN w:val="0"/>
        <w:adjustRightInd w:val="0"/>
        <w:spacing w:before="20" w:after="0" w:line="228" w:lineRule="auto"/>
        <w:ind w:firstLine="539"/>
        <w:jc w:val="both"/>
        <w:rPr>
          <w:rFonts w:ascii="Times New Roman" w:eastAsia="Times New Roman" w:hAnsi="Times New Roman" w:cs="Times New Roman"/>
          <w:b/>
          <w:bCs/>
          <w:i/>
          <w:iCs/>
          <w:lang w:eastAsia="ru-RU"/>
        </w:rPr>
      </w:pPr>
    </w:p>
    <w:p w14:paraId="0AF394B9" w14:textId="77777777" w:rsidR="007237A5" w:rsidRPr="007237A5" w:rsidRDefault="007237A5" w:rsidP="007935F2">
      <w:pPr>
        <w:tabs>
          <w:tab w:val="center" w:pos="3606"/>
          <w:tab w:val="left" w:pos="5727"/>
        </w:tabs>
        <w:autoSpaceDE w:val="0"/>
        <w:autoSpaceDN w:val="0"/>
        <w:spacing w:after="0" w:line="228" w:lineRule="auto"/>
        <w:ind w:firstLine="539"/>
        <w:jc w:val="both"/>
        <w:rPr>
          <w:rFonts w:ascii="Times New Roman" w:eastAsia="Times New Roman" w:hAnsi="Times New Roman" w:cs="Times New Roman"/>
          <w:b/>
          <w:bCs/>
          <w:i/>
          <w:iCs/>
          <w:color w:val="000000"/>
        </w:rPr>
      </w:pPr>
      <w:r w:rsidRPr="007237A5">
        <w:rPr>
          <w:rFonts w:ascii="Times New Roman" w:eastAsia="Times New Roman" w:hAnsi="Times New Roman" w:cs="Times New Roman"/>
          <w:b/>
          <w:bCs/>
          <w:i/>
          <w:iCs/>
          <w:color w:val="000000"/>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3D9D3DB9"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p>
    <w:p w14:paraId="5455A4BE"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749DF240"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6A636A4C"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02F1D8C7"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131604BD"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i/>
        </w:rPr>
      </w:pPr>
      <w:r w:rsidRPr="007237A5">
        <w:rPr>
          <w:rFonts w:ascii="Times New Roman" w:eastAsia="Times New Roman" w:hAnsi="Times New Roman" w:cs="Times New Roman"/>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4EC09436" w14:textId="77777777" w:rsidR="007237A5" w:rsidRPr="007237A5" w:rsidRDefault="007237A5"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7237A5">
        <w:rPr>
          <w:rFonts w:ascii="Times New Roman" w:eastAsia="Times New Roman" w:hAnsi="Times New Roman" w:cs="Times New Roman"/>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операция с Биржевыми облигациями,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4D02CC62"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7F67B399"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p>
    <w:p w14:paraId="4861F948"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lang w:eastAsia="ru-RU"/>
        </w:rPr>
      </w:pPr>
      <w:r w:rsidRPr="007237A5">
        <w:rPr>
          <w:rFonts w:ascii="Times New Roman" w:eastAsia="Times New Roman" w:hAnsi="Times New Roman" w:cs="Times New Roman"/>
          <w:lang w:eastAsia="ru-RU"/>
        </w:rPr>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14:paraId="71A50D01"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lang w:eastAsia="ru-RU"/>
        </w:rPr>
      </w:pPr>
    </w:p>
    <w:p w14:paraId="63F0D500"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u w:val="single"/>
        </w:rPr>
      </w:pPr>
      <w:r w:rsidRPr="007237A5">
        <w:rPr>
          <w:rFonts w:ascii="Times New Roman" w:eastAsia="Times New Roman" w:hAnsi="Times New Roman" w:cs="Times New Roman"/>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29284196" w14:textId="77777777" w:rsidR="007237A5" w:rsidRPr="007237A5" w:rsidRDefault="007237A5" w:rsidP="007935F2">
      <w:pPr>
        <w:autoSpaceDE w:val="0"/>
        <w:autoSpaceDN w:val="0"/>
        <w:adjustRightInd w:val="0"/>
        <w:spacing w:after="0" w:line="228" w:lineRule="auto"/>
        <w:ind w:firstLine="540"/>
        <w:jc w:val="both"/>
        <w:rPr>
          <w:rFonts w:ascii="Arial" w:eastAsia="Times New Roman" w:hAnsi="Arial" w:cs="Times New Roman"/>
          <w:lang w:eastAsia="ru-RU"/>
        </w:rPr>
      </w:pPr>
    </w:p>
    <w:p w14:paraId="0868D024" w14:textId="77777777" w:rsidR="007237A5" w:rsidRPr="007237A5" w:rsidRDefault="007237A5" w:rsidP="007935F2">
      <w:pPr>
        <w:tabs>
          <w:tab w:val="num" w:pos="567"/>
        </w:tabs>
        <w:adjustRightInd w:val="0"/>
        <w:spacing w:after="0" w:line="228" w:lineRule="auto"/>
        <w:ind w:left="540" w:firstLine="27"/>
        <w:jc w:val="both"/>
        <w:rPr>
          <w:rFonts w:ascii="Times New Roman" w:eastAsia="Times New Roman" w:hAnsi="Times New Roman" w:cs="Times New Roman"/>
        </w:rPr>
      </w:pPr>
      <w:r w:rsidRPr="007237A5">
        <w:rPr>
          <w:rFonts w:ascii="Times New Roman" w:eastAsia="Times New Roman" w:hAnsi="Times New Roman" w:cs="Times New Roman"/>
        </w:rPr>
        <w:t xml:space="preserve">Основные функции </w:t>
      </w:r>
      <w:r w:rsidRPr="007237A5">
        <w:rPr>
          <w:rFonts w:ascii="Times New Roman" w:eastAsia="Times New Roman" w:hAnsi="Times New Roman" w:cs="Times New Roman"/>
          <w:bCs/>
          <w:iCs/>
          <w:u w:val="single"/>
        </w:rPr>
        <w:t>Организатора</w:t>
      </w:r>
      <w:r w:rsidRPr="007237A5">
        <w:rPr>
          <w:rFonts w:ascii="Times New Roman" w:eastAsia="Times New Roman" w:hAnsi="Times New Roman" w:cs="Times New Roman"/>
        </w:rPr>
        <w:t>, в том числе:</w:t>
      </w:r>
    </w:p>
    <w:p w14:paraId="3805B4D8" w14:textId="77777777" w:rsidR="007237A5" w:rsidRPr="007237A5" w:rsidRDefault="007237A5" w:rsidP="007935F2">
      <w:pPr>
        <w:numPr>
          <w:ilvl w:val="0"/>
          <w:numId w:val="22"/>
        </w:numPr>
        <w:autoSpaceDE w:val="0"/>
        <w:autoSpaceDN w:val="0"/>
        <w:adjustRightInd w:val="0"/>
        <w:spacing w:after="0" w:line="228" w:lineRule="auto"/>
        <w:contextualSpacing/>
        <w:jc w:val="both"/>
        <w:rPr>
          <w:rFonts w:ascii="Times New Roman" w:eastAsia="Times New Roman" w:hAnsi="Times New Roman" w:cs="Times New Roman"/>
          <w:b/>
          <w:i/>
        </w:rPr>
      </w:pPr>
      <w:r w:rsidRPr="007237A5">
        <w:rPr>
          <w:rFonts w:ascii="Times New Roman" w:eastAsia="Times New Roman" w:hAnsi="Times New Roman" w:cs="Times New Roman"/>
          <w:b/>
          <w:i/>
        </w:rPr>
        <w:t>разработка параметров, условий выпуска и размещения Биржевых облигаций;</w:t>
      </w:r>
    </w:p>
    <w:p w14:paraId="4DF78C0C" w14:textId="77777777" w:rsidR="007237A5" w:rsidRPr="007237A5" w:rsidRDefault="007237A5" w:rsidP="007935F2">
      <w:pPr>
        <w:numPr>
          <w:ilvl w:val="0"/>
          <w:numId w:val="22"/>
        </w:numPr>
        <w:autoSpaceDE w:val="0"/>
        <w:autoSpaceDN w:val="0"/>
        <w:adjustRightInd w:val="0"/>
        <w:spacing w:after="0" w:line="228" w:lineRule="auto"/>
        <w:contextualSpacing/>
        <w:jc w:val="both"/>
        <w:rPr>
          <w:rFonts w:ascii="Times New Roman" w:eastAsia="Times New Roman" w:hAnsi="Times New Roman" w:cs="Times New Roman"/>
          <w:b/>
          <w:i/>
        </w:rPr>
      </w:pPr>
      <w:r w:rsidRPr="007237A5">
        <w:rPr>
          <w:rFonts w:ascii="Times New Roman" w:eastAsia="Times New Roman" w:hAnsi="Times New Roman" w:cs="Times New Roman"/>
          <w:b/>
          <w:i/>
        </w:rPr>
        <w:t>подготовка проектов документации, необходимой для размещения и обращения Биржевых облигаций;</w:t>
      </w:r>
    </w:p>
    <w:p w14:paraId="2CC49070" w14:textId="77777777" w:rsidR="007237A5" w:rsidRPr="007237A5" w:rsidRDefault="007237A5" w:rsidP="007935F2">
      <w:pPr>
        <w:numPr>
          <w:ilvl w:val="0"/>
          <w:numId w:val="22"/>
        </w:numPr>
        <w:autoSpaceDE w:val="0"/>
        <w:autoSpaceDN w:val="0"/>
        <w:adjustRightInd w:val="0"/>
        <w:spacing w:after="0" w:line="228" w:lineRule="auto"/>
        <w:contextualSpacing/>
        <w:jc w:val="both"/>
        <w:rPr>
          <w:rFonts w:ascii="Times New Roman" w:eastAsia="Times New Roman" w:hAnsi="Times New Roman" w:cs="Times New Roman"/>
          <w:b/>
          <w:i/>
        </w:rPr>
      </w:pPr>
      <w:r w:rsidRPr="007237A5">
        <w:rPr>
          <w:rFonts w:ascii="Times New Roman" w:eastAsia="Times New Roman" w:hAnsi="Times New Roman" w:cs="Times New Roman"/>
          <w:b/>
          <w:i/>
        </w:rPr>
        <w:t xml:space="preserve">подготовка, организация и проведение маркетинговых и презентационных мероприятий перед размещением Биржевых облигаций; </w:t>
      </w:r>
    </w:p>
    <w:p w14:paraId="0BE5D7A1" w14:textId="77777777" w:rsidR="007237A5" w:rsidRPr="007237A5" w:rsidRDefault="007237A5" w:rsidP="007935F2">
      <w:pPr>
        <w:numPr>
          <w:ilvl w:val="0"/>
          <w:numId w:val="22"/>
        </w:numPr>
        <w:autoSpaceDE w:val="0"/>
        <w:autoSpaceDN w:val="0"/>
        <w:adjustRightInd w:val="0"/>
        <w:spacing w:after="0" w:line="228" w:lineRule="auto"/>
        <w:contextualSpacing/>
        <w:jc w:val="both"/>
        <w:rPr>
          <w:rFonts w:ascii="Times New Roman" w:eastAsia="Times New Roman" w:hAnsi="Times New Roman" w:cs="Times New Roman"/>
          <w:b/>
          <w:i/>
        </w:rPr>
      </w:pPr>
      <w:r w:rsidRPr="007237A5">
        <w:rPr>
          <w:rFonts w:ascii="Times New Roman" w:eastAsia="Times New Roman" w:hAnsi="Times New Roman" w:cs="Times New Roman"/>
          <w:b/>
          <w:i/>
        </w:rPr>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0B8E0525" w14:textId="77777777" w:rsidR="007237A5" w:rsidRPr="007237A5" w:rsidRDefault="007237A5" w:rsidP="007935F2">
      <w:pPr>
        <w:numPr>
          <w:ilvl w:val="0"/>
          <w:numId w:val="22"/>
        </w:numPr>
        <w:autoSpaceDE w:val="0"/>
        <w:autoSpaceDN w:val="0"/>
        <w:adjustRightInd w:val="0"/>
        <w:spacing w:after="0" w:line="228" w:lineRule="auto"/>
        <w:contextualSpacing/>
        <w:jc w:val="both"/>
        <w:rPr>
          <w:rFonts w:ascii="Times New Roman" w:eastAsia="Times New Roman" w:hAnsi="Times New Roman" w:cs="Times New Roman"/>
          <w:b/>
          <w:bCs/>
          <w:i/>
          <w:iCs/>
        </w:rPr>
      </w:pPr>
      <w:r w:rsidRPr="007237A5">
        <w:rPr>
          <w:rFonts w:ascii="Times New Roman" w:eastAsia="Times New Roman" w:hAnsi="Times New Roman" w:cs="Times New Roman"/>
          <w:b/>
          <w:i/>
        </w:rPr>
        <w:t>осуществление иных действий, необходимых для размещения Биржевых облигаций.</w:t>
      </w:r>
    </w:p>
    <w:p w14:paraId="6268251F"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p>
    <w:p w14:paraId="5064F771"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Организацией, оказывающей Эмитенту услуги по размещению Биржевых облигаций, является посредник при размещении, действующий по поручению и за счёт Эмитента (далее - Андеррайтер).</w:t>
      </w:r>
    </w:p>
    <w:p w14:paraId="4C759A71"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p>
    <w:p w14:paraId="56B2CC92"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u w:val="single"/>
        </w:rPr>
      </w:pPr>
      <w:r w:rsidRPr="007237A5">
        <w:rPr>
          <w:rFonts w:ascii="Times New Roman" w:eastAsia="Times New Roman" w:hAnsi="Times New Roman" w:cs="Times New Roman"/>
          <w:b/>
          <w:bCs/>
          <w:i/>
          <w:iCs/>
          <w:u w:val="single"/>
        </w:rPr>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14:paraId="245EEFFB"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u w:val="single"/>
        </w:rPr>
      </w:pPr>
    </w:p>
    <w:p w14:paraId="69293C15"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i/>
        </w:rPr>
        <w:t xml:space="preserve">Решение о назначении Андеррайтера принимается уполномоченным органом управления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w:t>
      </w:r>
      <w:r w:rsidRPr="007237A5">
        <w:rPr>
          <w:rFonts w:ascii="Times New Roman" w:eastAsia="Times New Roman" w:hAnsi="Times New Roman" w:cs="Times New Roman"/>
          <w:b/>
          <w:bCs/>
          <w:i/>
          <w:iCs/>
        </w:rPr>
        <w:t>11</w:t>
      </w:r>
      <w:r w:rsidRPr="007237A5">
        <w:rPr>
          <w:rFonts w:ascii="Times New Roman" w:eastAsia="Times New Roman" w:hAnsi="Times New Roman" w:cs="Times New Roman"/>
          <w:b/>
          <w:i/>
        </w:rPr>
        <w:t xml:space="preserve"> Программы</w:t>
      </w:r>
      <w:r w:rsidRPr="007237A5">
        <w:rPr>
          <w:rFonts w:ascii="Times New Roman" w:eastAsia="Times New Roman" w:hAnsi="Times New Roman" w:cs="Times New Roman"/>
          <w:b/>
          <w:bCs/>
          <w:i/>
          <w:iCs/>
        </w:rPr>
        <w:t xml:space="preserve"> и п. 8.11 Проспекта</w:t>
      </w:r>
      <w:r w:rsidRPr="007237A5">
        <w:rPr>
          <w:rFonts w:ascii="Times New Roman" w:eastAsia="Times New Roman" w:hAnsi="Times New Roman" w:cs="Times New Roman"/>
          <w:b/>
          <w:i/>
        </w:rPr>
        <w:t>,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6DF2F1E7"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rPr>
      </w:pPr>
    </w:p>
    <w:p w14:paraId="1C3729ED"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rPr>
        <w:t xml:space="preserve">Основные функции </w:t>
      </w:r>
      <w:r w:rsidRPr="007237A5">
        <w:rPr>
          <w:rFonts w:ascii="Times New Roman" w:eastAsia="Times New Roman" w:hAnsi="Times New Roman" w:cs="Times New Roman"/>
          <w:u w:val="single"/>
        </w:rPr>
        <w:t>Андеррайтера</w:t>
      </w:r>
      <w:r w:rsidRPr="007237A5">
        <w:rPr>
          <w:rFonts w:ascii="Times New Roman" w:eastAsia="Times New Roman" w:hAnsi="Times New Roman" w:cs="Times New Roman"/>
        </w:rPr>
        <w:t>, в том числе:</w:t>
      </w:r>
    </w:p>
    <w:p w14:paraId="0B501815"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rPr>
      </w:pPr>
    </w:p>
    <w:p w14:paraId="1AB88CD6" w14:textId="77777777" w:rsidR="007237A5" w:rsidRPr="007237A5" w:rsidRDefault="007237A5" w:rsidP="007935F2">
      <w:pPr>
        <w:tabs>
          <w:tab w:val="left" w:pos="1418"/>
        </w:tabs>
        <w:spacing w:after="0" w:line="228" w:lineRule="auto"/>
        <w:ind w:left="1418" w:hanging="851"/>
        <w:rPr>
          <w:rFonts w:ascii="Times New Roman" w:eastAsia="Times New Roman" w:hAnsi="Times New Roman" w:cs="Times New Roman"/>
        </w:rPr>
      </w:pPr>
      <w:r w:rsidRPr="007237A5">
        <w:rPr>
          <w:rFonts w:ascii="Times New Roman" w:eastAsia="Times New Roman" w:hAnsi="Times New Roman" w:cs="Times New Roman"/>
          <w:b/>
          <w:i/>
        </w:rPr>
        <w:t>1.</w:t>
      </w:r>
      <w:r w:rsidRPr="007237A5">
        <w:rPr>
          <w:rFonts w:ascii="Times New Roman" w:eastAsia="Times New Roman" w:hAnsi="Times New Roman" w:cs="Times New Roman"/>
          <w:b/>
          <w:i/>
        </w:rPr>
        <w:tab/>
        <w:t xml:space="preserve"> прием (сбор) от потенциальных приобретателей письменных предложений (оферт) заключить Предварительные договоры (в случае размещения Биржевых облигаций путем Формирования книги заявок);</w:t>
      </w:r>
    </w:p>
    <w:p w14:paraId="34FFB1DA" w14:textId="77777777" w:rsidR="007237A5" w:rsidRPr="007237A5" w:rsidRDefault="007237A5" w:rsidP="007935F2">
      <w:pPr>
        <w:tabs>
          <w:tab w:val="left" w:pos="1418"/>
        </w:tabs>
        <w:autoSpaceDE w:val="0"/>
        <w:autoSpaceDN w:val="0"/>
        <w:spacing w:after="0" w:line="228" w:lineRule="auto"/>
        <w:ind w:left="1418" w:hanging="851"/>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2.</w:t>
      </w:r>
      <w:r w:rsidRPr="007237A5">
        <w:rPr>
          <w:rFonts w:ascii="Times New Roman" w:eastAsia="Times New Roman" w:hAnsi="Times New Roman" w:cs="Times New Roman"/>
          <w:b/>
          <w:bCs/>
          <w:i/>
          <w:iCs/>
        </w:rPr>
        <w:tab/>
        <w:t>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5056D64E" w14:textId="77777777" w:rsidR="007237A5" w:rsidRPr="007237A5" w:rsidRDefault="007237A5" w:rsidP="007935F2">
      <w:pPr>
        <w:tabs>
          <w:tab w:val="left" w:pos="1418"/>
        </w:tabs>
        <w:autoSpaceDE w:val="0"/>
        <w:autoSpaceDN w:val="0"/>
        <w:spacing w:after="0" w:line="228" w:lineRule="auto"/>
        <w:ind w:left="1418" w:hanging="851"/>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3</w:t>
      </w:r>
      <w:r w:rsidRPr="007237A5">
        <w:rPr>
          <w:rFonts w:ascii="Times New Roman" w:eastAsia="Times New Roman" w:hAnsi="Times New Roman" w:cs="Times New Roman"/>
          <w:b/>
          <w:i/>
        </w:rPr>
        <w:t xml:space="preserve">. </w:t>
      </w:r>
      <w:r w:rsidRPr="007237A5">
        <w:rPr>
          <w:rFonts w:ascii="Times New Roman" w:eastAsia="Times New Roman" w:hAnsi="Times New Roman" w:cs="Times New Roman"/>
          <w:b/>
          <w:i/>
        </w:rPr>
        <w:tab/>
        <w:t>удовлетворение заявок на покупку Биржевых облигаций по поручению и за счет Эмитента в соответствии с условиями договора и процедурой, установленной в соответствии с Программой и Проспектом;</w:t>
      </w:r>
    </w:p>
    <w:p w14:paraId="2E684D92" w14:textId="77777777" w:rsidR="007237A5" w:rsidRPr="007237A5" w:rsidRDefault="007237A5" w:rsidP="007935F2">
      <w:pPr>
        <w:tabs>
          <w:tab w:val="left" w:pos="1418"/>
        </w:tabs>
        <w:autoSpaceDE w:val="0"/>
        <w:autoSpaceDN w:val="0"/>
        <w:spacing w:after="0" w:line="228" w:lineRule="auto"/>
        <w:ind w:left="1418" w:hanging="851"/>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4.</w:t>
      </w:r>
      <w:r w:rsidRPr="007237A5">
        <w:rPr>
          <w:rFonts w:ascii="Times New Roman" w:eastAsia="Times New Roman" w:hAnsi="Times New Roman" w:cs="Times New Roman"/>
          <w:b/>
          <w:bCs/>
          <w:i/>
          <w:iCs/>
        </w:rPr>
        <w:tab/>
        <w:t xml:space="preserve">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7274AEB5" w14:textId="77777777" w:rsidR="007237A5" w:rsidRPr="007237A5" w:rsidRDefault="007237A5" w:rsidP="007935F2">
      <w:pPr>
        <w:tabs>
          <w:tab w:val="left" w:pos="1418"/>
        </w:tabs>
        <w:autoSpaceDE w:val="0"/>
        <w:autoSpaceDN w:val="0"/>
        <w:spacing w:after="0" w:line="228" w:lineRule="auto"/>
        <w:ind w:left="1418" w:hanging="851"/>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5. </w:t>
      </w:r>
      <w:r w:rsidRPr="007237A5">
        <w:rPr>
          <w:rFonts w:ascii="Times New Roman" w:eastAsia="Times New Roman" w:hAnsi="Times New Roman" w:cs="Times New Roman"/>
          <w:b/>
          <w:bCs/>
          <w:i/>
          <w:iCs/>
        </w:rPr>
        <w:tab/>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и поручением Эмитента; </w:t>
      </w:r>
    </w:p>
    <w:p w14:paraId="015F3956" w14:textId="77777777" w:rsidR="007237A5" w:rsidRPr="007237A5" w:rsidRDefault="007237A5" w:rsidP="007935F2">
      <w:pPr>
        <w:tabs>
          <w:tab w:val="left" w:pos="1418"/>
        </w:tabs>
        <w:autoSpaceDE w:val="0"/>
        <w:autoSpaceDN w:val="0"/>
        <w:spacing w:after="0" w:line="228" w:lineRule="auto"/>
        <w:ind w:left="1418" w:hanging="851"/>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6. </w:t>
      </w:r>
      <w:r w:rsidRPr="007237A5">
        <w:rPr>
          <w:rFonts w:ascii="Times New Roman" w:eastAsia="Times New Roman" w:hAnsi="Times New Roman" w:cs="Times New Roman"/>
          <w:b/>
          <w:bCs/>
          <w:i/>
          <w:iCs/>
        </w:rPr>
        <w:tab/>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3D275B27"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p>
    <w:p w14:paraId="29E0C8E1"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u w:val="single"/>
        </w:rPr>
      </w:pPr>
      <w:r w:rsidRPr="007237A5">
        <w:rPr>
          <w:rFonts w:ascii="Times New Roman" w:eastAsia="Times New Roman" w:hAnsi="Times New Roman" w:cs="Times New Roman"/>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7237A5">
        <w:rPr>
          <w:rFonts w:ascii="Times New Roman" w:eastAsia="Times New Roman" w:hAnsi="Times New Roman" w:cs="Times New Roman"/>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14:paraId="2F871949"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p>
    <w:p w14:paraId="6CE1CC2D"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u w:val="single"/>
        </w:rPr>
      </w:pPr>
      <w:r w:rsidRPr="007237A5">
        <w:rPr>
          <w:rFonts w:ascii="Times New Roman" w:eastAsia="Times New Roman" w:hAnsi="Times New Roman" w:cs="Times New Roman"/>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7237A5">
        <w:rPr>
          <w:rFonts w:ascii="Times New Roman" w:eastAsia="Times New Roman" w:hAnsi="Times New Roman" w:cs="Times New Roman"/>
          <w:b/>
          <w:i/>
          <w:u w:val="single"/>
        </w:rPr>
        <w:t>сведения об обязанности у лиц, оказывающих услуги по размещению и/или организации размещения ценных бумаг, связанной с поддержанием цен на Биржевые облигации на определенном уровне в течение определенного срока после завершения их размещения (стабилизация) будут указаны в Условиях выпуска.</w:t>
      </w:r>
    </w:p>
    <w:p w14:paraId="2D62BF34"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p>
    <w:p w14:paraId="404DF419"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7237A5">
        <w:rPr>
          <w:rFonts w:ascii="Times New Roman" w:eastAsia="Times New Roman" w:hAnsi="Times New Roman" w:cs="Times New Roman"/>
          <w:b/>
          <w:bCs/>
          <w:i/>
          <w:iCs/>
        </w:rPr>
        <w:t>право на приобретение дополнительного количества ценных бумаг Эмитента из числа размещенных (находящихся в обращении) ценных бумаг у лиц, оказывающих услуги по размещению и/или организации размещения ценных бумаг, отсутствует.</w:t>
      </w:r>
    </w:p>
    <w:p w14:paraId="099A447E"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p>
    <w:p w14:paraId="7E424E57"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lang w:eastAsia="ru-RU"/>
        </w:rPr>
      </w:pPr>
      <w:r w:rsidRPr="007237A5">
        <w:rPr>
          <w:rFonts w:ascii="Times New Roman" w:eastAsia="Times New Roman" w:hAnsi="Times New Roman" w:cs="Times New Roman"/>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7237A5">
        <w:rPr>
          <w:rFonts w:ascii="Times New Roman" w:eastAsia="Times New Roman" w:hAnsi="Times New Roman" w:cs="Times New Roman"/>
          <w:lang w:eastAsia="ru-RU"/>
        </w:rPr>
        <w:t xml:space="preserve"> </w:t>
      </w:r>
      <w:r w:rsidRPr="007237A5">
        <w:rPr>
          <w:rFonts w:ascii="Times New Roman" w:eastAsia="Times New Roman" w:hAnsi="Times New Roman" w:cs="Times New Roman"/>
          <w:b/>
          <w:i/>
        </w:rPr>
        <w:t>размер вознаграждения лиц, оказывающих услуги по размещению и/или организации размещения ценных бумаг,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14:paraId="50C46521"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196870B1"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7237A5">
        <w:rPr>
          <w:rFonts w:ascii="Times New Roman" w:eastAsia="Times New Roman" w:hAnsi="Times New Roman" w:cs="Times New Roman"/>
          <w:b/>
          <w:i/>
        </w:rPr>
        <w:t>не планируется</w:t>
      </w:r>
      <w:r w:rsidRPr="007237A5">
        <w:rPr>
          <w:rFonts w:ascii="Times New Roman" w:eastAsia="Times New Roman" w:hAnsi="Times New Roman" w:cs="Times New Roman"/>
        </w:rPr>
        <w:t>.</w:t>
      </w:r>
    </w:p>
    <w:p w14:paraId="56B7F7A3"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bCs/>
          <w:iCs/>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7237A5">
        <w:rPr>
          <w:rFonts w:ascii="Times New Roman" w:eastAsia="Times New Roman" w:hAnsi="Times New Roman" w:cs="Times New Roman"/>
          <w:b/>
          <w:i/>
        </w:rPr>
        <w:t>не планируется</w:t>
      </w:r>
      <w:r w:rsidRPr="007237A5">
        <w:rPr>
          <w:rFonts w:ascii="Times New Roman" w:eastAsia="Times New Roman" w:hAnsi="Times New Roman" w:cs="Times New Roman"/>
        </w:rPr>
        <w:t>.</w:t>
      </w:r>
    </w:p>
    <w:p w14:paraId="6AA4110A"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7237A5">
        <w:rPr>
          <w:rFonts w:ascii="Times New Roman" w:eastAsia="Times New Roman" w:hAnsi="Times New Roman" w:cs="Times New Roman"/>
          <w:b/>
          <w:i/>
        </w:rPr>
        <w:t>Эмитент не является указанным хозяйственным обществом.</w:t>
      </w:r>
    </w:p>
    <w:p w14:paraId="332E8AE5"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7237A5">
        <w:rPr>
          <w:rFonts w:ascii="Times New Roman" w:eastAsia="Times New Roman" w:hAnsi="Times New Roman" w:cs="Times New Roman"/>
          <w:b/>
          <w:i/>
        </w:rPr>
        <w:t>такое предварительное согласование не требуется.</w:t>
      </w:r>
    </w:p>
    <w:p w14:paraId="1B933A00"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7A24DE6C"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i/>
          <w:u w:val="single"/>
        </w:rPr>
      </w:pPr>
      <w:r w:rsidRPr="007237A5">
        <w:rPr>
          <w:rFonts w:ascii="Times New Roman" w:eastAsia="Times New Roman" w:hAnsi="Times New Roman" w:cs="Times New Roman"/>
          <w:b/>
          <w:i/>
          <w:u w:val="single"/>
        </w:rPr>
        <w:t xml:space="preserve">Дополнительная информация о порядке и условиях размещения Биржевых облигаций, информация о лицах, оказывающих Эмитенту услуги по размещению и по организации размещения Биржевых облигаций, могут быть предусмотрены Условиями выпуска. </w:t>
      </w:r>
    </w:p>
    <w:p w14:paraId="24B851DE" w14:textId="77777777" w:rsidR="00D74BE1" w:rsidRPr="003A18CD" w:rsidRDefault="00D74BE1" w:rsidP="007935F2">
      <w:pPr>
        <w:autoSpaceDE w:val="0"/>
        <w:autoSpaceDN w:val="0"/>
        <w:adjustRightInd w:val="0"/>
        <w:spacing w:after="0" w:line="228" w:lineRule="auto"/>
        <w:jc w:val="both"/>
        <w:rPr>
          <w:rFonts w:ascii="Times New Roman" w:hAnsi="Times New Roman" w:cs="Times New Roman"/>
          <w:color w:val="000000" w:themeColor="text1"/>
        </w:rPr>
      </w:pPr>
    </w:p>
    <w:p w14:paraId="4E296E1D" w14:textId="77777777" w:rsidR="00D74BE1" w:rsidRPr="003A18CD" w:rsidRDefault="00D74BE1" w:rsidP="007935F2">
      <w:pPr>
        <w:autoSpaceDE w:val="0"/>
        <w:autoSpaceDN w:val="0"/>
        <w:adjustRightInd w:val="0"/>
        <w:spacing w:after="0" w:line="228"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8.8.4. Цена (цены) или порядок определения цены размещения ценных бумаг</w:t>
      </w:r>
    </w:p>
    <w:p w14:paraId="3B442E07" w14:textId="77777777" w:rsidR="00965E9A" w:rsidRDefault="00965E9A" w:rsidP="007935F2">
      <w:pPr>
        <w:autoSpaceDE w:val="0"/>
        <w:autoSpaceDN w:val="0"/>
        <w:spacing w:after="0" w:line="228" w:lineRule="auto"/>
        <w:ind w:firstLine="540"/>
        <w:contextualSpacing/>
        <w:jc w:val="both"/>
        <w:rPr>
          <w:rFonts w:ascii="Times New Roman" w:eastAsia="Times New Roman" w:hAnsi="Times New Roman" w:cs="Times New Roman"/>
          <w:b/>
          <w:bCs/>
          <w:i/>
          <w:iCs/>
        </w:rPr>
      </w:pPr>
    </w:p>
    <w:p w14:paraId="43F020E3" w14:textId="77777777" w:rsidR="007237A5" w:rsidRPr="007237A5" w:rsidRDefault="007237A5" w:rsidP="007935F2">
      <w:pPr>
        <w:autoSpaceDE w:val="0"/>
        <w:autoSpaceDN w:val="0"/>
        <w:spacing w:after="0" w:line="228" w:lineRule="auto"/>
        <w:ind w:firstLine="540"/>
        <w:contextualSpacing/>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Цена (цены) или порядок определения цены </w:t>
      </w:r>
      <w:r w:rsidRPr="007237A5">
        <w:rPr>
          <w:rFonts w:ascii="Times New Roman" w:eastAsia="Times New Roman" w:hAnsi="Times New Roman" w:cs="Times New Roman"/>
          <w:b/>
          <w:i/>
        </w:rPr>
        <w:t>Биржевых облигаций</w:t>
      </w:r>
      <w:r w:rsidRPr="007237A5">
        <w:rPr>
          <w:rFonts w:ascii="Times New Roman" w:eastAsia="Times New Roman" w:hAnsi="Times New Roman" w:cs="Times New Roman"/>
          <w:b/>
          <w:bCs/>
          <w:i/>
          <w:iCs/>
        </w:rPr>
        <w:t xml:space="preserve"> в условиях Программы облигаций не определяются.</w:t>
      </w:r>
    </w:p>
    <w:p w14:paraId="6E2A8C2A" w14:textId="77777777" w:rsidR="007237A5" w:rsidRPr="007237A5" w:rsidRDefault="007237A5" w:rsidP="007935F2">
      <w:pPr>
        <w:autoSpaceDE w:val="0"/>
        <w:autoSpaceDN w:val="0"/>
        <w:spacing w:after="0" w:line="228" w:lineRule="auto"/>
        <w:ind w:firstLine="540"/>
        <w:contextualSpacing/>
        <w:jc w:val="both"/>
        <w:rPr>
          <w:rFonts w:ascii="Times New Roman" w:eastAsia="Times New Roman" w:hAnsi="Times New Roman" w:cs="Times New Roman"/>
          <w:b/>
          <w:bCs/>
          <w:i/>
          <w:iCs/>
          <w:u w:val="single"/>
        </w:rPr>
      </w:pPr>
      <w:r w:rsidRPr="007237A5">
        <w:rPr>
          <w:rFonts w:ascii="Times New Roman" w:eastAsia="Times New Roman" w:hAnsi="Times New Roman" w:cs="Times New Roman"/>
          <w:b/>
          <w:bCs/>
          <w:i/>
          <w:iCs/>
          <w:u w:val="single"/>
        </w:rPr>
        <w:t>Цена размещения Биржевых облигаций или порядок ее определения определяется в порядке, установленном Условиями выпуска Биржевых облигаций.</w:t>
      </w:r>
    </w:p>
    <w:p w14:paraId="71501014" w14:textId="77777777" w:rsidR="007237A5" w:rsidRPr="007237A5" w:rsidRDefault="007237A5" w:rsidP="007935F2">
      <w:pPr>
        <w:autoSpaceDE w:val="0"/>
        <w:autoSpaceDN w:val="0"/>
        <w:spacing w:after="0" w:line="228" w:lineRule="auto"/>
        <w:ind w:firstLine="567"/>
        <w:jc w:val="both"/>
        <w:rPr>
          <w:rFonts w:ascii="Times New Roman" w:eastAsia="Times New Roman" w:hAnsi="Times New Roman" w:cs="Times New Roman"/>
          <w:b/>
          <w:i/>
        </w:rPr>
      </w:pPr>
      <w:r w:rsidRPr="007237A5">
        <w:rPr>
          <w:rFonts w:ascii="Times New Roman" w:eastAsia="Times New Roman" w:hAnsi="Times New Roman" w:cs="Times New Roman"/>
          <w:b/>
          <w:i/>
        </w:rPr>
        <w:t>В случае размещения процентных Биржевых облигаций (в случае, если размещение будет происходить в течение нескольких дней), н</w:t>
      </w:r>
      <w:r w:rsidRPr="007237A5">
        <w:rPr>
          <w:rFonts w:ascii="Times New Roman" w:eastAsia="Times New Roman" w:hAnsi="Times New Roman" w:cs="Times New Roman"/>
          <w:b/>
          <w:bCs/>
          <w:i/>
          <w:iCs/>
          <w:lang w:eastAsia="ru-RU"/>
        </w:rPr>
        <w:t xml:space="preserve">ачиная </w:t>
      </w:r>
      <w:r w:rsidRPr="007237A5">
        <w:rPr>
          <w:rFonts w:ascii="Times New Roman" w:eastAsia="Times New Roman" w:hAnsi="Times New Roman" w:cs="Times New Roman"/>
          <w:b/>
          <w:i/>
        </w:rPr>
        <w:t>со второго дня размещения Биржевых облигаций, покупатель при приобретении Биржевых облигаций уплачивает также к установленной цене размещения накопленный купонный доход по Биржевым облигациям (далее - НКД), определяемый по формуле, которая будет приведена в п. 8.4 соответствующих Условий выпуска.</w:t>
      </w:r>
    </w:p>
    <w:p w14:paraId="2785D3F7" w14:textId="77777777" w:rsidR="007237A5" w:rsidRPr="007237A5" w:rsidRDefault="007237A5" w:rsidP="007935F2">
      <w:pPr>
        <w:autoSpaceDE w:val="0"/>
        <w:autoSpaceDN w:val="0"/>
        <w:spacing w:after="0" w:line="228" w:lineRule="auto"/>
        <w:ind w:firstLine="567"/>
        <w:jc w:val="both"/>
        <w:rPr>
          <w:rFonts w:ascii="Times New Roman" w:eastAsia="Times New Roman" w:hAnsi="Times New Roman" w:cs="Times New Roman"/>
          <w:b/>
          <w:bCs/>
          <w:i/>
          <w:iCs/>
          <w:lang w:eastAsia="ru-RU"/>
        </w:rPr>
      </w:pPr>
      <w:r w:rsidRPr="007237A5">
        <w:rPr>
          <w:rFonts w:ascii="Times New Roman" w:eastAsia="Times New Roman" w:hAnsi="Times New Roman" w:cs="Times New Roman"/>
          <w:b/>
          <w:bCs/>
          <w:i/>
          <w:iCs/>
          <w:lang w:eastAsia="ru-RU"/>
        </w:rPr>
        <w:t xml:space="preserve">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621CC806" w14:textId="77777777" w:rsidR="00BC3636" w:rsidRPr="006829C9" w:rsidRDefault="00BC3636" w:rsidP="007935F2">
      <w:pPr>
        <w:autoSpaceDE w:val="0"/>
        <w:autoSpaceDN w:val="0"/>
        <w:adjustRightInd w:val="0"/>
        <w:spacing w:after="0" w:line="228" w:lineRule="auto"/>
        <w:ind w:firstLine="540"/>
        <w:jc w:val="both"/>
        <w:outlineLvl w:val="3"/>
        <w:rPr>
          <w:rFonts w:ascii="Times New Roman" w:hAnsi="Times New Roman" w:cs="Times New Roman"/>
          <w:b/>
          <w:color w:val="000000" w:themeColor="text1"/>
        </w:rPr>
      </w:pPr>
    </w:p>
    <w:p w14:paraId="224423E6" w14:textId="77777777" w:rsidR="00D74BE1" w:rsidRPr="003A18CD" w:rsidRDefault="00D74BE1" w:rsidP="007935F2">
      <w:pPr>
        <w:autoSpaceDE w:val="0"/>
        <w:autoSpaceDN w:val="0"/>
        <w:adjustRightInd w:val="0"/>
        <w:spacing w:after="0" w:line="228"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8.8.5. Порядок осуществления преимущественного права приобретения размещаемых ценных бумаг</w:t>
      </w:r>
    </w:p>
    <w:p w14:paraId="54217894" w14:textId="77777777" w:rsid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i/>
          <w:lang w:eastAsia="ru-RU"/>
        </w:rPr>
      </w:pPr>
    </w:p>
    <w:p w14:paraId="7CAD3861" w14:textId="77777777" w:rsidR="00BC3636" w:rsidRPr="00BC3636" w:rsidRDefault="00BC3636" w:rsidP="007935F2">
      <w:pPr>
        <w:autoSpaceDE w:val="0"/>
        <w:autoSpaceDN w:val="0"/>
        <w:adjustRightInd w:val="0"/>
        <w:spacing w:after="0" w:line="228" w:lineRule="auto"/>
        <w:ind w:firstLine="540"/>
        <w:jc w:val="both"/>
        <w:rPr>
          <w:rFonts w:ascii="Times New Roman" w:eastAsia="Times New Roman" w:hAnsi="Times New Roman" w:cs="Times New Roman"/>
          <w:b/>
          <w:i/>
          <w:lang w:eastAsia="ru-RU"/>
        </w:rPr>
      </w:pPr>
      <w:r w:rsidRPr="00BC3636">
        <w:rPr>
          <w:rFonts w:ascii="Times New Roman" w:eastAsia="Times New Roman" w:hAnsi="Times New Roman" w:cs="Times New Roman"/>
          <w:b/>
          <w:i/>
          <w:lang w:eastAsia="ru-RU"/>
        </w:rPr>
        <w:t>Возможность преимущественного права приобретения не предусмотрена.</w:t>
      </w:r>
    </w:p>
    <w:p w14:paraId="4F61ADA3" w14:textId="77777777" w:rsidR="00D74BE1" w:rsidRPr="003A18CD" w:rsidRDefault="00D74BE1" w:rsidP="007935F2">
      <w:pPr>
        <w:autoSpaceDE w:val="0"/>
        <w:autoSpaceDN w:val="0"/>
        <w:adjustRightInd w:val="0"/>
        <w:spacing w:after="0" w:line="228" w:lineRule="auto"/>
        <w:jc w:val="both"/>
        <w:rPr>
          <w:rFonts w:ascii="Times New Roman" w:hAnsi="Times New Roman" w:cs="Times New Roman"/>
          <w:color w:val="000000" w:themeColor="text1"/>
        </w:rPr>
      </w:pPr>
    </w:p>
    <w:p w14:paraId="714F1CD4" w14:textId="77777777" w:rsidR="00D74BE1" w:rsidRPr="003A18CD" w:rsidRDefault="00D74BE1" w:rsidP="007935F2">
      <w:pPr>
        <w:autoSpaceDE w:val="0"/>
        <w:autoSpaceDN w:val="0"/>
        <w:adjustRightInd w:val="0"/>
        <w:spacing w:after="0" w:line="228"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8.8.6. Условия и порядок оплаты ценных бумаг</w:t>
      </w:r>
    </w:p>
    <w:p w14:paraId="67469998" w14:textId="77777777" w:rsidR="00D74BE1" w:rsidRPr="006829C9" w:rsidRDefault="00D74BE1" w:rsidP="007935F2">
      <w:pPr>
        <w:pStyle w:val="ConsPlusNormal"/>
        <w:spacing w:line="228" w:lineRule="auto"/>
        <w:jc w:val="both"/>
        <w:outlineLvl w:val="0"/>
        <w:rPr>
          <w:rFonts w:ascii="Times New Roman" w:hAnsi="Times New Roman" w:cs="Times New Roman"/>
          <w:color w:val="000000" w:themeColor="text1"/>
          <w:sz w:val="22"/>
          <w:szCs w:val="22"/>
        </w:rPr>
      </w:pPr>
    </w:p>
    <w:p w14:paraId="03360095"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u w:val="single"/>
        </w:rPr>
      </w:pPr>
      <w:r w:rsidRPr="007237A5">
        <w:rPr>
          <w:rFonts w:ascii="Times New Roman" w:eastAsia="Times New Roman" w:hAnsi="Times New Roman" w:cs="Times New Roman"/>
          <w:b/>
          <w:i/>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49C11491" w14:textId="77777777" w:rsidR="007237A5" w:rsidRPr="007237A5" w:rsidRDefault="007237A5" w:rsidP="007935F2">
      <w:pPr>
        <w:shd w:val="clear" w:color="auto" w:fill="FFFFFF"/>
        <w:autoSpaceDE w:val="0"/>
        <w:autoSpaceDN w:val="0"/>
        <w:spacing w:after="0" w:line="228" w:lineRule="auto"/>
        <w:ind w:firstLine="567"/>
        <w:jc w:val="both"/>
        <w:rPr>
          <w:rFonts w:ascii="Times New Roman" w:eastAsia="Times New Roman" w:hAnsi="Times New Roman" w:cs="Times New Roman"/>
          <w:b/>
          <w:lang w:eastAsia="ru-RU"/>
        </w:rPr>
      </w:pPr>
      <w:r w:rsidRPr="007237A5">
        <w:rPr>
          <w:rFonts w:ascii="Times New Roman" w:eastAsia="Times New Roman" w:hAnsi="Times New Roman" w:cs="Times New Roman"/>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 </w:t>
      </w:r>
      <w:r w:rsidRPr="007237A5">
        <w:rPr>
          <w:rFonts w:ascii="Times New Roman" w:eastAsia="Times New Roman" w:hAnsi="Times New Roman" w:cs="Times New Roman"/>
          <w:b/>
          <w:i/>
          <w:iCs/>
          <w:lang w:eastAsia="ru-RU"/>
        </w:rPr>
        <w:t xml:space="preserve">Денежные расчеты при размещении </w:t>
      </w:r>
      <w:r w:rsidRPr="007237A5">
        <w:rPr>
          <w:rFonts w:ascii="Times New Roman" w:eastAsia="Times New Roman" w:hAnsi="Times New Roman" w:cs="Times New Roman"/>
          <w:b/>
          <w:i/>
          <w:lang w:eastAsia="ru-RU"/>
        </w:rPr>
        <w:t>Биржевых облигаций</w:t>
      </w:r>
      <w:r w:rsidRPr="007237A5">
        <w:rPr>
          <w:rFonts w:ascii="Times New Roman" w:eastAsia="Times New Roman" w:hAnsi="Times New Roman" w:cs="Times New Roman"/>
          <w:b/>
          <w:i/>
          <w:iCs/>
          <w:lang w:eastAsia="ru-RU"/>
        </w:rPr>
        <w:t xml:space="preserve"> по заключенным сделкам купли-продажи </w:t>
      </w:r>
      <w:r w:rsidRPr="007237A5">
        <w:rPr>
          <w:rFonts w:ascii="Times New Roman" w:eastAsia="Times New Roman" w:hAnsi="Times New Roman" w:cs="Times New Roman"/>
          <w:b/>
          <w:i/>
          <w:lang w:eastAsia="ru-RU"/>
        </w:rPr>
        <w:t>Биржевых облигаций</w:t>
      </w:r>
      <w:r w:rsidRPr="007237A5">
        <w:rPr>
          <w:rFonts w:ascii="Times New Roman" w:eastAsia="Times New Roman" w:hAnsi="Times New Roman" w:cs="Times New Roman"/>
          <w:b/>
          <w:i/>
          <w:iCs/>
          <w:lang w:eastAsia="ru-RU"/>
        </w:rPr>
        <w:t xml:space="preserve"> осуществляются в день заключения соответствующих сделок.</w:t>
      </w:r>
    </w:p>
    <w:p w14:paraId="0F3EE09D" w14:textId="77777777" w:rsidR="007237A5" w:rsidRPr="007237A5" w:rsidRDefault="007237A5" w:rsidP="007935F2">
      <w:pPr>
        <w:shd w:val="clear" w:color="auto" w:fill="FFFFFF"/>
        <w:autoSpaceDE w:val="0"/>
        <w:autoSpaceDN w:val="0"/>
        <w:spacing w:after="0" w:line="228" w:lineRule="auto"/>
        <w:ind w:firstLine="567"/>
        <w:jc w:val="both"/>
        <w:rPr>
          <w:rFonts w:ascii="Times New Roman" w:eastAsia="Times New Roman" w:hAnsi="Times New Roman" w:cs="Times New Roman"/>
          <w:b/>
          <w:bCs/>
          <w:i/>
          <w:iCs/>
          <w:lang w:eastAsia="ru-RU"/>
        </w:rPr>
      </w:pPr>
      <w:r w:rsidRPr="007237A5">
        <w:rPr>
          <w:rFonts w:ascii="Times New Roman" w:eastAsia="Times New Roman" w:hAnsi="Times New Roman" w:cs="Times New Roman"/>
          <w:b/>
          <w:bCs/>
          <w:i/>
          <w:iCs/>
          <w:lang w:eastAsia="ru-RU"/>
        </w:rPr>
        <w:t xml:space="preserve">При этом денежные средства должны быть зарезервированы на торговых счетах Участников торгов в </w:t>
      </w:r>
      <w:r w:rsidRPr="007237A5">
        <w:rPr>
          <w:rFonts w:ascii="Times New Roman" w:eastAsia="Times New Roman" w:hAnsi="Times New Roman" w:cs="Times New Roman"/>
          <w:b/>
          <w:i/>
          <w:iCs/>
          <w:lang w:eastAsia="ru-RU"/>
        </w:rPr>
        <w:t>Небанковской кредитной организации закрытом акционерном обществе «Национальный расчетный депозитарий»</w:t>
      </w:r>
      <w:r w:rsidRPr="007237A5">
        <w:rPr>
          <w:rFonts w:ascii="Times New Roman" w:eastAsia="Times New Roman" w:hAnsi="Times New Roman" w:cs="Times New Roman"/>
          <w:b/>
          <w:i/>
          <w:lang w:eastAsia="ru-RU"/>
        </w:rPr>
        <w:t xml:space="preserve"> </w:t>
      </w:r>
      <w:r w:rsidRPr="007237A5">
        <w:rPr>
          <w:rFonts w:ascii="Times New Roman" w:eastAsia="Times New Roman" w:hAnsi="Times New Roman" w:cs="Times New Roman"/>
          <w:b/>
          <w:bCs/>
          <w:i/>
          <w:iCs/>
          <w:lang w:eastAsia="ru-RU"/>
        </w:rPr>
        <w:t xml:space="preserve">в сумме, достаточной для полной оплаты </w:t>
      </w:r>
      <w:r w:rsidRPr="007237A5">
        <w:rPr>
          <w:rFonts w:ascii="Times New Roman" w:eastAsia="Times New Roman" w:hAnsi="Times New Roman" w:cs="Times New Roman"/>
          <w:b/>
          <w:i/>
          <w:lang w:eastAsia="ru-RU"/>
        </w:rPr>
        <w:t>Биржевых облигаций</w:t>
      </w:r>
      <w:r w:rsidRPr="007237A5">
        <w:rPr>
          <w:rFonts w:ascii="Times New Roman" w:eastAsia="Times New Roman" w:hAnsi="Times New Roman" w:cs="Times New Roman"/>
          <w:b/>
          <w:bCs/>
          <w:i/>
          <w:iCs/>
          <w:lang w:eastAsia="ru-RU"/>
        </w:rPr>
        <w:t xml:space="preserve">, указанных в заявках на приобретение </w:t>
      </w:r>
      <w:r w:rsidRPr="007237A5">
        <w:rPr>
          <w:rFonts w:ascii="Times New Roman" w:eastAsia="Times New Roman" w:hAnsi="Times New Roman" w:cs="Times New Roman"/>
          <w:b/>
          <w:i/>
          <w:lang w:eastAsia="ru-RU"/>
        </w:rPr>
        <w:t>Биржевых облигаций</w:t>
      </w:r>
      <w:r w:rsidRPr="007237A5">
        <w:rPr>
          <w:rFonts w:ascii="Times New Roman" w:eastAsia="Times New Roman" w:hAnsi="Times New Roman" w:cs="Times New Roman"/>
          <w:b/>
          <w:bCs/>
          <w:i/>
          <w:iCs/>
          <w:lang w:eastAsia="ru-RU"/>
        </w:rPr>
        <w:t>, с учётом всех необходимых комиссионных сборов.</w:t>
      </w:r>
    </w:p>
    <w:p w14:paraId="7A3B9AA8"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Денежные средства, полученные от размещения Биржевых облигаций на Бирже</w:t>
      </w:r>
      <w:r w:rsidRPr="007237A5">
        <w:rPr>
          <w:rFonts w:ascii="Times New Roman" w:eastAsia="Times New Roman" w:hAnsi="Times New Roman" w:cs="Times New Roman"/>
          <w:b/>
          <w:i/>
        </w:rPr>
        <w:t>, зачисляются на счет Андеррайтера в НРД.</w:t>
      </w:r>
      <w:r w:rsidRPr="007237A5">
        <w:rPr>
          <w:rFonts w:ascii="Times New Roman" w:eastAsia="Times New Roman" w:hAnsi="Times New Roman" w:cs="Times New Roman"/>
          <w:b/>
          <w:bCs/>
          <w:i/>
          <w:iCs/>
        </w:rPr>
        <w:t xml:space="preserve"> </w:t>
      </w:r>
    </w:p>
    <w:p w14:paraId="5BA92500" w14:textId="77777777" w:rsidR="007237A5" w:rsidRPr="007237A5" w:rsidRDefault="007237A5" w:rsidP="007935F2">
      <w:pPr>
        <w:autoSpaceDE w:val="0"/>
        <w:autoSpaceDN w:val="0"/>
        <w:adjustRightInd w:val="0"/>
        <w:spacing w:after="0" w:line="228" w:lineRule="auto"/>
        <w:ind w:left="567"/>
        <w:jc w:val="both"/>
        <w:rPr>
          <w:rFonts w:ascii="Times New Roman" w:eastAsia="Times New Roman" w:hAnsi="Times New Roman" w:cs="Times New Roman"/>
        </w:rPr>
      </w:pPr>
      <w:r w:rsidRPr="007237A5">
        <w:rPr>
          <w:rFonts w:ascii="Times New Roman" w:eastAsia="Times New Roman" w:hAnsi="Times New Roman" w:cs="Times New Roman"/>
        </w:rPr>
        <w:t>Кредитная организация:</w:t>
      </w:r>
    </w:p>
    <w:p w14:paraId="02FD6884" w14:textId="64BA1183" w:rsidR="007237A5" w:rsidRPr="007237A5" w:rsidRDefault="007237A5" w:rsidP="007935F2">
      <w:pPr>
        <w:autoSpaceDE w:val="0"/>
        <w:autoSpaceDN w:val="0"/>
        <w:spacing w:after="0" w:line="228" w:lineRule="auto"/>
        <w:ind w:left="567"/>
        <w:jc w:val="both"/>
        <w:rPr>
          <w:rFonts w:ascii="Times New Roman" w:eastAsia="Times New Roman" w:hAnsi="Times New Roman" w:cs="Times New Roman"/>
        </w:rPr>
      </w:pPr>
      <w:r w:rsidRPr="007237A5">
        <w:rPr>
          <w:rFonts w:ascii="Times New Roman" w:eastAsia="Times New Roman" w:hAnsi="Times New Roman" w:cs="Times New Roman"/>
        </w:rPr>
        <w:t xml:space="preserve">Полное наименование: </w:t>
      </w:r>
      <w:r w:rsidRPr="007237A5">
        <w:rPr>
          <w:rFonts w:ascii="Times New Roman" w:eastAsia="Times New Roman" w:hAnsi="Times New Roman" w:cs="Times New Roman"/>
          <w:b/>
          <w:i/>
        </w:rPr>
        <w:t>Небанковская кредитная организация акционерное общество «Национальный расчетный депозитарий»</w:t>
      </w:r>
    </w:p>
    <w:p w14:paraId="4E9F3890" w14:textId="4B7214BF" w:rsidR="007237A5" w:rsidRPr="007237A5" w:rsidRDefault="007237A5" w:rsidP="007935F2">
      <w:pPr>
        <w:autoSpaceDE w:val="0"/>
        <w:autoSpaceDN w:val="0"/>
        <w:spacing w:after="0" w:line="228" w:lineRule="auto"/>
        <w:ind w:left="567"/>
        <w:jc w:val="both"/>
        <w:rPr>
          <w:rFonts w:ascii="Times New Roman" w:eastAsia="Times New Roman" w:hAnsi="Times New Roman" w:cs="Times New Roman"/>
        </w:rPr>
      </w:pPr>
      <w:r w:rsidRPr="007237A5">
        <w:rPr>
          <w:rFonts w:ascii="Times New Roman" w:eastAsia="Times New Roman" w:hAnsi="Times New Roman" w:cs="Times New Roman"/>
        </w:rPr>
        <w:t xml:space="preserve">Сокращенное наименование: </w:t>
      </w:r>
      <w:r w:rsidRPr="007237A5">
        <w:rPr>
          <w:rFonts w:ascii="Times New Roman" w:eastAsia="Times New Roman" w:hAnsi="Times New Roman" w:cs="Times New Roman"/>
          <w:b/>
          <w:bCs/>
          <w:i/>
          <w:iCs/>
        </w:rPr>
        <w:t>НКО АО НРД</w:t>
      </w:r>
    </w:p>
    <w:p w14:paraId="4D49D763" w14:textId="77777777" w:rsidR="007237A5" w:rsidRPr="007237A5" w:rsidRDefault="007237A5" w:rsidP="007935F2">
      <w:pPr>
        <w:autoSpaceDE w:val="0"/>
        <w:autoSpaceDN w:val="0"/>
        <w:spacing w:after="0" w:line="228" w:lineRule="auto"/>
        <w:ind w:left="567"/>
        <w:jc w:val="both"/>
        <w:rPr>
          <w:rFonts w:ascii="Times New Roman" w:eastAsia="Times New Roman" w:hAnsi="Times New Roman" w:cs="Times New Roman"/>
        </w:rPr>
      </w:pPr>
      <w:r w:rsidRPr="007237A5">
        <w:rPr>
          <w:rFonts w:ascii="Times New Roman" w:eastAsia="Times New Roman" w:hAnsi="Times New Roman" w:cs="Times New Roman"/>
        </w:rPr>
        <w:t xml:space="preserve">Место нахождения: </w:t>
      </w:r>
      <w:r w:rsidRPr="007237A5">
        <w:rPr>
          <w:rFonts w:ascii="Times New Roman" w:eastAsia="Times New Roman" w:hAnsi="Times New Roman" w:cs="Times New Roman"/>
          <w:b/>
          <w:bCs/>
          <w:i/>
          <w:iCs/>
        </w:rPr>
        <w:t>город Москва, улица Спартаковская, дом 12</w:t>
      </w:r>
    </w:p>
    <w:p w14:paraId="24D8D11A" w14:textId="77777777" w:rsidR="007237A5" w:rsidRPr="007237A5" w:rsidRDefault="007237A5" w:rsidP="007935F2">
      <w:pPr>
        <w:autoSpaceDE w:val="0"/>
        <w:autoSpaceDN w:val="0"/>
        <w:spacing w:after="0" w:line="228" w:lineRule="auto"/>
        <w:ind w:left="567"/>
        <w:jc w:val="both"/>
        <w:rPr>
          <w:rFonts w:ascii="Times New Roman" w:eastAsia="Times New Roman" w:hAnsi="Times New Roman" w:cs="Times New Roman"/>
          <w:b/>
          <w:i/>
        </w:rPr>
      </w:pPr>
      <w:r w:rsidRPr="007237A5">
        <w:rPr>
          <w:rFonts w:ascii="Times New Roman" w:eastAsia="Times New Roman" w:hAnsi="Times New Roman" w:cs="Times New Roman"/>
        </w:rPr>
        <w:t xml:space="preserve">Почтовый адрес: </w:t>
      </w:r>
      <w:r w:rsidRPr="007237A5">
        <w:rPr>
          <w:rFonts w:ascii="Times New Roman" w:eastAsia="Times New Roman" w:hAnsi="Times New Roman" w:cs="Times New Roman"/>
          <w:b/>
          <w:i/>
        </w:rPr>
        <w:t>105066, г. Москва, ул. Спартаковская, дом 12</w:t>
      </w:r>
    </w:p>
    <w:p w14:paraId="2CDA87A5" w14:textId="77777777" w:rsidR="007237A5" w:rsidRPr="007237A5" w:rsidRDefault="007237A5" w:rsidP="007935F2">
      <w:pPr>
        <w:autoSpaceDE w:val="0"/>
        <w:autoSpaceDN w:val="0"/>
        <w:spacing w:after="0" w:line="228" w:lineRule="auto"/>
        <w:ind w:left="567"/>
        <w:jc w:val="both"/>
        <w:rPr>
          <w:rFonts w:ascii="Times New Roman" w:eastAsia="Times New Roman" w:hAnsi="Times New Roman" w:cs="Times New Roman"/>
          <w:b/>
          <w:bCs/>
          <w:i/>
          <w:iCs/>
        </w:rPr>
      </w:pPr>
      <w:r w:rsidRPr="007237A5">
        <w:rPr>
          <w:rFonts w:ascii="Times New Roman" w:eastAsia="Times New Roman" w:hAnsi="Times New Roman" w:cs="Times New Roman"/>
        </w:rPr>
        <w:t xml:space="preserve">БИК: </w:t>
      </w:r>
      <w:r w:rsidRPr="007237A5">
        <w:rPr>
          <w:rFonts w:ascii="Times New Roman" w:eastAsia="Times New Roman" w:hAnsi="Times New Roman" w:cs="Times New Roman"/>
          <w:b/>
          <w:bCs/>
          <w:i/>
          <w:iCs/>
        </w:rPr>
        <w:t xml:space="preserve">044525505 </w:t>
      </w:r>
    </w:p>
    <w:p w14:paraId="56929D6E" w14:textId="77777777" w:rsidR="007237A5" w:rsidRPr="007237A5" w:rsidRDefault="007237A5" w:rsidP="007935F2">
      <w:pPr>
        <w:autoSpaceDE w:val="0"/>
        <w:autoSpaceDN w:val="0"/>
        <w:adjustRightInd w:val="0"/>
        <w:spacing w:after="0" w:line="228" w:lineRule="auto"/>
        <w:ind w:left="567"/>
        <w:jc w:val="both"/>
        <w:rPr>
          <w:rFonts w:ascii="Times New Roman" w:eastAsia="Times New Roman" w:hAnsi="Times New Roman" w:cs="Times New Roman"/>
          <w:bCs/>
        </w:rPr>
      </w:pPr>
      <w:r w:rsidRPr="007237A5">
        <w:rPr>
          <w:rFonts w:ascii="Times New Roman" w:eastAsia="Times New Roman" w:hAnsi="Times New Roman" w:cs="Times New Roman"/>
          <w:bCs/>
        </w:rPr>
        <w:t xml:space="preserve">ИНН: </w:t>
      </w:r>
      <w:r w:rsidRPr="007237A5">
        <w:rPr>
          <w:rFonts w:ascii="Times New Roman" w:eastAsia="Times New Roman" w:hAnsi="Times New Roman" w:cs="Times New Roman"/>
          <w:b/>
          <w:bCs/>
          <w:i/>
        </w:rPr>
        <w:t>7702165310</w:t>
      </w:r>
    </w:p>
    <w:p w14:paraId="51AE72A8" w14:textId="77777777" w:rsidR="007237A5" w:rsidRPr="007237A5" w:rsidRDefault="007237A5" w:rsidP="007935F2">
      <w:pPr>
        <w:spacing w:after="0" w:line="228" w:lineRule="auto"/>
        <w:ind w:firstLine="540"/>
        <w:jc w:val="both"/>
        <w:rPr>
          <w:rFonts w:ascii="Times New Roman" w:eastAsia="Times New Roman" w:hAnsi="Times New Roman" w:cs="Times New Roman"/>
          <w:b/>
          <w:i/>
        </w:rPr>
      </w:pPr>
    </w:p>
    <w:p w14:paraId="2C716DE0" w14:textId="77777777" w:rsidR="007237A5" w:rsidRPr="007237A5" w:rsidRDefault="007237A5" w:rsidP="007935F2">
      <w:pPr>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i/>
        </w:rPr>
        <w:t>Оплата ценных бумаг неденежными средствами не предусмотрена.</w:t>
      </w:r>
    </w:p>
    <w:p w14:paraId="1690F1DC"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i/>
        </w:rPr>
        <w:t>Возможность рассрочки при оплате ценных бумаг не предусмотрена.</w:t>
      </w:r>
    </w:p>
    <w:p w14:paraId="519B4356"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4C731FD8" w14:textId="77777777" w:rsidR="007237A5" w:rsidRPr="007237A5" w:rsidRDefault="007237A5" w:rsidP="007935F2">
      <w:pPr>
        <w:autoSpaceDE w:val="0"/>
        <w:autoSpaceDN w:val="0"/>
        <w:adjustRightInd w:val="0"/>
        <w:spacing w:after="0" w:line="228" w:lineRule="auto"/>
        <w:jc w:val="both"/>
        <w:rPr>
          <w:rFonts w:ascii="Times New Roman" w:eastAsia="Times New Roman" w:hAnsi="Times New Roman" w:cs="Times New Roman"/>
        </w:rPr>
      </w:pPr>
    </w:p>
    <w:p w14:paraId="779986FE" w14:textId="77777777" w:rsidR="007237A5" w:rsidRPr="007237A5" w:rsidRDefault="007237A5" w:rsidP="007935F2">
      <w:pPr>
        <w:autoSpaceDE w:val="0"/>
        <w:autoSpaceDN w:val="0"/>
        <w:spacing w:after="0" w:line="228" w:lineRule="auto"/>
        <w:ind w:firstLine="539"/>
        <w:jc w:val="both"/>
        <w:rPr>
          <w:rFonts w:ascii="Times New Roman" w:eastAsia="Times New Roman" w:hAnsi="Times New Roman" w:cs="Times New Roman"/>
          <w:b/>
          <w:i/>
          <w:u w:val="single"/>
        </w:rPr>
      </w:pPr>
      <w:r w:rsidRPr="007237A5">
        <w:rPr>
          <w:rFonts w:ascii="Times New Roman" w:eastAsia="Times New Roman" w:hAnsi="Times New Roman" w:cs="Times New Roman"/>
          <w:b/>
          <w:i/>
          <w:u w:val="single"/>
        </w:rPr>
        <w:t>Банковские реквизиты счетов НРД,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 и/или в сообщении о назначении Андеррайтера, раскрываемом в соответствии с п. 11 Программы и п.8.11 Проспекта.</w:t>
      </w:r>
    </w:p>
    <w:p w14:paraId="57DCC332" w14:textId="77777777" w:rsidR="007237A5" w:rsidRPr="007237A5" w:rsidRDefault="007237A5" w:rsidP="007935F2">
      <w:pPr>
        <w:autoSpaceDE w:val="0"/>
        <w:autoSpaceDN w:val="0"/>
        <w:adjustRightInd w:val="0"/>
        <w:spacing w:after="0" w:line="228" w:lineRule="auto"/>
        <w:jc w:val="both"/>
        <w:rPr>
          <w:rFonts w:ascii="Times New Roman" w:eastAsia="Times New Roman" w:hAnsi="Times New Roman" w:cs="Times New Roman"/>
        </w:rPr>
      </w:pPr>
    </w:p>
    <w:p w14:paraId="4B3937D8" w14:textId="77777777" w:rsidR="007237A5" w:rsidRPr="007237A5" w:rsidRDefault="007237A5" w:rsidP="007935F2">
      <w:pPr>
        <w:autoSpaceDE w:val="0"/>
        <w:autoSpaceDN w:val="0"/>
        <w:adjustRightInd w:val="0"/>
        <w:spacing w:after="0" w:line="228" w:lineRule="auto"/>
        <w:ind w:firstLine="539"/>
        <w:jc w:val="both"/>
        <w:rPr>
          <w:rFonts w:ascii="Times New Roman" w:eastAsia="Times New Roman" w:hAnsi="Times New Roman" w:cs="Times New Roman"/>
          <w:b/>
          <w:i/>
          <w:u w:val="single"/>
        </w:rPr>
      </w:pPr>
      <w:r w:rsidRPr="007237A5">
        <w:rPr>
          <w:rFonts w:ascii="Times New Roman" w:eastAsia="Times New Roman" w:hAnsi="Times New Roman" w:cs="Times New Roman"/>
          <w:b/>
          <w:i/>
          <w:u w:val="single"/>
        </w:rPr>
        <w:t xml:space="preserve">Дополнительный порядок и условия оплаты Биржевых облигаций могут быть предусмотрены Условиями выпуска Биржевых облигаций. </w:t>
      </w:r>
    </w:p>
    <w:p w14:paraId="798445FB" w14:textId="77777777" w:rsidR="00BC3636" w:rsidRPr="00BC3636" w:rsidRDefault="00BC3636" w:rsidP="007935F2">
      <w:pPr>
        <w:pStyle w:val="ConsPlusNormal"/>
        <w:spacing w:line="228" w:lineRule="auto"/>
        <w:jc w:val="both"/>
        <w:outlineLvl w:val="0"/>
        <w:rPr>
          <w:rFonts w:ascii="Times New Roman" w:hAnsi="Times New Roman" w:cs="Times New Roman"/>
          <w:color w:val="000000" w:themeColor="text1"/>
          <w:sz w:val="22"/>
          <w:szCs w:val="22"/>
        </w:rPr>
      </w:pPr>
    </w:p>
    <w:p w14:paraId="1A7F3AB5" w14:textId="77777777" w:rsidR="00D74BE1" w:rsidRPr="003A18CD" w:rsidRDefault="00D74BE1" w:rsidP="007935F2">
      <w:pPr>
        <w:autoSpaceDE w:val="0"/>
        <w:autoSpaceDN w:val="0"/>
        <w:adjustRightInd w:val="0"/>
        <w:spacing w:after="0" w:line="228"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1DFBE71B" w14:textId="77777777" w:rsidR="00D74BE1" w:rsidRPr="003A18CD" w:rsidRDefault="00D74BE1" w:rsidP="007935F2">
      <w:pPr>
        <w:widowControl w:val="0"/>
        <w:adjustRightInd w:val="0"/>
        <w:spacing w:after="0" w:line="228" w:lineRule="auto"/>
        <w:jc w:val="both"/>
        <w:rPr>
          <w:rFonts w:ascii="Times New Roman" w:hAnsi="Times New Roman" w:cs="Times New Roman"/>
          <w:b/>
          <w:i/>
          <w:color w:val="000000" w:themeColor="text1"/>
        </w:rPr>
      </w:pPr>
    </w:p>
    <w:p w14:paraId="08A200C3"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lang w:eastAsia="ru-RU"/>
        </w:rPr>
      </w:pPr>
      <w:r w:rsidRPr="007237A5">
        <w:rPr>
          <w:rFonts w:ascii="Times New Roman" w:eastAsia="Times New Roman" w:hAnsi="Times New Roman" w:cs="Times New Roman"/>
          <w:b/>
          <w:bCs/>
          <w:i/>
          <w:iCs/>
          <w:lang w:eastAsia="ru-RU"/>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w:t>
      </w:r>
      <w:r w:rsidRPr="007237A5">
        <w:rPr>
          <w:rFonts w:ascii="Times New Roman" w:eastAsia="Times New Roman" w:hAnsi="Times New Roman" w:cs="Times New Roman"/>
          <w:b/>
          <w:i/>
        </w:rPr>
        <w:t>Банк России</w:t>
      </w:r>
      <w:r w:rsidRPr="007237A5">
        <w:rPr>
          <w:rFonts w:ascii="Times New Roman" w:eastAsia="Times New Roman" w:hAnsi="Times New Roman" w:cs="Times New Roman"/>
          <w:b/>
          <w:i/>
          <w:lang w:eastAsia="ru-RU"/>
        </w:rPr>
        <w:t xml:space="preserve">, </w:t>
      </w:r>
      <w:r w:rsidRPr="007237A5">
        <w:rPr>
          <w:rFonts w:ascii="Times New Roman" w:eastAsia="Times New Roman" w:hAnsi="Times New Roman" w:cs="Times New Roman"/>
          <w:b/>
          <w:bCs/>
          <w:i/>
          <w:iCs/>
        </w:rPr>
        <w:t>биржей, допустившей Биржевые облигации к организованным торгам и присвоившей их выпуску идентификационный номер</w:t>
      </w:r>
      <w:r w:rsidRPr="007237A5">
        <w:rPr>
          <w:rFonts w:ascii="Times New Roman" w:eastAsia="Times New Roman" w:hAnsi="Times New Roman" w:cs="Times New Roman"/>
          <w:b/>
          <w:bCs/>
          <w:i/>
          <w:iCs/>
          <w:lang w:eastAsia="ru-RU"/>
        </w:rPr>
        <w:t>.</w:t>
      </w:r>
    </w:p>
    <w:p w14:paraId="3D43A2D2" w14:textId="77777777" w:rsidR="00D74BE1" w:rsidRPr="003A18CD" w:rsidRDefault="00D74BE1" w:rsidP="007935F2">
      <w:pPr>
        <w:pStyle w:val="ConsPlusNormal"/>
        <w:spacing w:line="228" w:lineRule="auto"/>
        <w:jc w:val="both"/>
        <w:rPr>
          <w:rFonts w:ascii="Times New Roman" w:hAnsi="Times New Roman" w:cs="Times New Roman"/>
          <w:color w:val="000000" w:themeColor="text1"/>
          <w:sz w:val="22"/>
          <w:szCs w:val="22"/>
        </w:rPr>
      </w:pPr>
    </w:p>
    <w:p w14:paraId="66CA3917"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87" w:name="_Toc455738190"/>
      <w:r w:rsidRPr="003A18CD">
        <w:rPr>
          <w:rFonts w:ascii="Times New Roman" w:hAnsi="Times New Roman" w:cs="Times New Roman"/>
          <w:b/>
          <w:color w:val="000000" w:themeColor="text1"/>
          <w:sz w:val="22"/>
          <w:szCs w:val="22"/>
        </w:rPr>
        <w:t>8.9. Порядок и условия погашения и выплаты доходов по облигациям</w:t>
      </w:r>
      <w:bookmarkEnd w:id="87"/>
    </w:p>
    <w:p w14:paraId="76FD0949" w14:textId="77777777" w:rsidR="00D74BE1" w:rsidRPr="003A18CD" w:rsidRDefault="00D74BE1" w:rsidP="007935F2">
      <w:pPr>
        <w:pStyle w:val="ConsPlusNormal"/>
        <w:spacing w:line="228" w:lineRule="auto"/>
        <w:jc w:val="both"/>
        <w:rPr>
          <w:rFonts w:ascii="Times New Roman" w:hAnsi="Times New Roman" w:cs="Times New Roman"/>
          <w:color w:val="000000" w:themeColor="text1"/>
          <w:sz w:val="22"/>
          <w:szCs w:val="22"/>
        </w:rPr>
      </w:pPr>
    </w:p>
    <w:p w14:paraId="0A7AE738"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88" w:name="_Toc455738191"/>
      <w:r w:rsidRPr="003A18CD">
        <w:rPr>
          <w:rFonts w:ascii="Times New Roman" w:hAnsi="Times New Roman" w:cs="Times New Roman"/>
          <w:b/>
          <w:color w:val="000000" w:themeColor="text1"/>
          <w:sz w:val="22"/>
          <w:szCs w:val="22"/>
        </w:rPr>
        <w:t>8.9.1. Форма погашения облигаций</w:t>
      </w:r>
      <w:bookmarkEnd w:id="88"/>
    </w:p>
    <w:p w14:paraId="0556ACE4" w14:textId="77777777" w:rsidR="00E96DCA" w:rsidRDefault="00E96DCA" w:rsidP="007935F2">
      <w:pPr>
        <w:autoSpaceDE w:val="0"/>
        <w:autoSpaceDN w:val="0"/>
        <w:adjustRightInd w:val="0"/>
        <w:spacing w:after="0" w:line="228" w:lineRule="auto"/>
        <w:ind w:firstLine="540"/>
        <w:jc w:val="both"/>
        <w:rPr>
          <w:rFonts w:ascii="Times New Roman" w:eastAsia="Times New Roman" w:hAnsi="Times New Roman" w:cs="Times New Roman"/>
          <w:b/>
          <w:i/>
          <w:u w:val="single"/>
        </w:rPr>
      </w:pPr>
    </w:p>
    <w:p w14:paraId="20CC9BBA"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i/>
          <w:u w:val="single"/>
        </w:rPr>
        <w:t xml:space="preserve">Погашение Биржевых облигаций производится денежными средствами в </w:t>
      </w:r>
      <w:r w:rsidRPr="007237A5">
        <w:rPr>
          <w:rFonts w:ascii="Times New Roman" w:eastAsia="Times New Roman" w:hAnsi="Times New Roman" w:cs="Times New Roman"/>
          <w:b/>
          <w:bCs/>
          <w:i/>
          <w:iCs/>
          <w:u w:val="single"/>
        </w:rPr>
        <w:t xml:space="preserve">валюте, </w:t>
      </w:r>
      <w:r w:rsidRPr="007237A5">
        <w:rPr>
          <w:rFonts w:ascii="Times New Roman" w:eastAsia="Times New Roman" w:hAnsi="Times New Roman" w:cs="Times New Roman"/>
          <w:b/>
          <w:i/>
          <w:u w:val="single"/>
        </w:rPr>
        <w:t>установленной Условиями выпуска,</w:t>
      </w:r>
      <w:r w:rsidRPr="007237A5">
        <w:rPr>
          <w:rFonts w:ascii="Times New Roman" w:eastAsia="Times New Roman" w:hAnsi="Times New Roman" w:cs="Times New Roman"/>
          <w:b/>
          <w:bCs/>
          <w:i/>
          <w:iCs/>
          <w:u w:val="single"/>
        </w:rPr>
        <w:t xml:space="preserve"> </w:t>
      </w:r>
      <w:r w:rsidRPr="007237A5">
        <w:rPr>
          <w:rFonts w:ascii="Times New Roman" w:eastAsia="Times New Roman" w:hAnsi="Times New Roman" w:cs="Times New Roman"/>
          <w:b/>
          <w:i/>
          <w:u w:val="single"/>
        </w:rPr>
        <w:t>в безналичном порядке.</w:t>
      </w:r>
      <w:r w:rsidRPr="007237A5">
        <w:rPr>
          <w:rFonts w:ascii="Times New Roman" w:eastAsia="Times New Roman" w:hAnsi="Times New Roman" w:cs="Times New Roman"/>
          <w:b/>
          <w:bCs/>
          <w:i/>
          <w:iCs/>
        </w:rPr>
        <w:t xml:space="preserve"> </w:t>
      </w:r>
    </w:p>
    <w:p w14:paraId="647EE8F0"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Возможность выбора владельцами Биржевых облигаций формы погашения Биржевых облигаций не предусмотрена.</w:t>
      </w:r>
    </w:p>
    <w:p w14:paraId="73BB2C21"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bCs/>
          <w:i/>
          <w:iCs/>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w:t>
      </w:r>
      <w:r w:rsidRPr="007237A5">
        <w:rPr>
          <w:rFonts w:ascii="Times New Roman" w:eastAsia="Times New Roman" w:hAnsi="Times New Roman" w:cs="Times New Roman"/>
          <w:b/>
          <w:i/>
        </w:rPr>
        <w:t>или межгосударственного объединения</w:t>
      </w:r>
      <w:r w:rsidRPr="007237A5">
        <w:rPr>
          <w:rFonts w:ascii="Times New Roman" w:eastAsia="Times New Roman" w:hAnsi="Times New Roman" w:cs="Times New Roman"/>
          <w:b/>
          <w:bCs/>
          <w:i/>
          <w:iCs/>
        </w:rPr>
        <w:t xml:space="preserve">), исполнение Эмитентом своих обязательств по выплате сумм дохода и/или номинальной стоимости Биржевых облигаций </w:t>
      </w:r>
      <w:r w:rsidRPr="007237A5">
        <w:rPr>
          <w:rFonts w:ascii="Times New Roman" w:eastAsia="Times New Roman" w:hAnsi="Times New Roman" w:cs="Times New Roman"/>
          <w:b/>
          <w:i/>
        </w:rPr>
        <w:t xml:space="preserve">в </w:t>
      </w:r>
      <w:r w:rsidRPr="007237A5">
        <w:rPr>
          <w:rFonts w:ascii="Times New Roman" w:eastAsia="Times New Roman" w:hAnsi="Times New Roman" w:cs="Times New Roman"/>
          <w:b/>
          <w:bCs/>
          <w:i/>
          <w:iCs/>
        </w:rPr>
        <w:t xml:space="preserve">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7237A5">
        <w:rPr>
          <w:rFonts w:ascii="Times New Roman" w:eastAsia="Times New Roman" w:hAnsi="Times New Roman" w:cs="Times New Roman"/>
          <w:b/>
          <w:bCs/>
          <w:i/>
          <w:iCs/>
          <w:u w:val="single"/>
        </w:rPr>
        <w:t>в российских рублях по курсу, который будет установлен или определён в соответствии с Условиями выпуска</w:t>
      </w:r>
      <w:r w:rsidRPr="007237A5">
        <w:rPr>
          <w:rFonts w:ascii="Times New Roman" w:eastAsia="Times New Roman" w:hAnsi="Times New Roman" w:cs="Times New Roman"/>
          <w:b/>
          <w:i/>
          <w:u w:val="single"/>
        </w:rPr>
        <w:t>.</w:t>
      </w:r>
    </w:p>
    <w:p w14:paraId="6E98F23C"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В этом случае 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7C91D890"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22DF464"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i/>
        </w:rPr>
        <w:t>Не позднее 10-00 по московскому времени рабочего дня, предшествующего дате выплаты, Эмитент обязан направить в НРД информацию:</w:t>
      </w:r>
    </w:p>
    <w:p w14:paraId="38055F58"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i/>
        </w:rPr>
        <w:t>- о значении курса, по которому будет производиться выплата по Биржевым облигациям;</w:t>
      </w:r>
    </w:p>
    <w:p w14:paraId="41278398"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i/>
        </w:rPr>
        <w:t xml:space="preserve">-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w:t>
      </w:r>
      <w:r w:rsidRPr="007237A5">
        <w:rPr>
          <w:rFonts w:ascii="Times New Roman" w:eastAsia="Times New Roman" w:hAnsi="Times New Roman" w:cs="Times New Roman"/>
          <w:b/>
          <w:bCs/>
          <w:i/>
          <w:iCs/>
        </w:rPr>
        <w:t>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3F039C8"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 xml:space="preserve">В указанном выше случае </w:t>
      </w:r>
      <w:r w:rsidRPr="007237A5">
        <w:rPr>
          <w:rFonts w:ascii="Times New Roman" w:eastAsia="Times New Roman" w:hAnsi="Times New Roman" w:cs="Times New Roman"/>
          <w:b/>
          <w:i/>
        </w:rPr>
        <w:t xml:space="preserve">выплат в российских рублях </w:t>
      </w:r>
      <w:r w:rsidRPr="007237A5">
        <w:rPr>
          <w:rFonts w:ascii="Times New Roman" w:eastAsia="Times New Roman" w:hAnsi="Times New Roman" w:cs="Times New Roman"/>
          <w:b/>
          <w:bCs/>
          <w:i/>
          <w:iCs/>
        </w:rPr>
        <w:t>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1E58625"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rPr>
      </w:pPr>
    </w:p>
    <w:p w14:paraId="6D582722" w14:textId="77777777" w:rsidR="007237A5" w:rsidRPr="007237A5" w:rsidRDefault="007237A5" w:rsidP="007935F2">
      <w:pPr>
        <w:autoSpaceDE w:val="0"/>
        <w:autoSpaceDN w:val="0"/>
        <w:adjustRightInd w:val="0"/>
        <w:spacing w:after="0" w:line="228" w:lineRule="auto"/>
        <w:ind w:firstLine="540"/>
        <w:jc w:val="both"/>
        <w:rPr>
          <w:rFonts w:ascii="Times New Roman" w:eastAsia="Times New Roman" w:hAnsi="Times New Roman" w:cs="Times New Roman"/>
          <w:b/>
          <w:i/>
          <w:u w:val="single"/>
        </w:rPr>
      </w:pPr>
      <w:r w:rsidRPr="007237A5">
        <w:rPr>
          <w:rFonts w:ascii="Times New Roman" w:eastAsia="Times New Roman" w:hAnsi="Times New Roman" w:cs="Times New Roman"/>
          <w:b/>
          <w:i/>
          <w:u w:val="single"/>
        </w:rPr>
        <w:t>Дополнительная информация о порядке и условиях погашения Биржевых облигаций, а также порядке выплаты сумм погашения по Биржевым облигациям может быть предусмотрена Условиями выпуска Биржевых облигаций.</w:t>
      </w:r>
    </w:p>
    <w:p w14:paraId="66356256" w14:textId="77777777" w:rsidR="00D74BE1" w:rsidRPr="003A18CD" w:rsidRDefault="00D74BE1" w:rsidP="007935F2">
      <w:pPr>
        <w:pStyle w:val="ConsPlusNormal"/>
        <w:spacing w:line="228" w:lineRule="auto"/>
        <w:jc w:val="both"/>
        <w:rPr>
          <w:rFonts w:ascii="Times New Roman" w:hAnsi="Times New Roman" w:cs="Times New Roman"/>
          <w:color w:val="000000" w:themeColor="text1"/>
          <w:sz w:val="22"/>
          <w:szCs w:val="22"/>
        </w:rPr>
      </w:pPr>
    </w:p>
    <w:p w14:paraId="290A5955"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89" w:name="_Toc455738192"/>
      <w:r w:rsidRPr="003A18CD">
        <w:rPr>
          <w:rFonts w:ascii="Times New Roman" w:hAnsi="Times New Roman" w:cs="Times New Roman"/>
          <w:b/>
          <w:color w:val="000000" w:themeColor="text1"/>
          <w:sz w:val="22"/>
          <w:szCs w:val="22"/>
        </w:rPr>
        <w:t>8.9.2. Порядок и условия погашения облигаций</w:t>
      </w:r>
      <w:bookmarkEnd w:id="89"/>
    </w:p>
    <w:p w14:paraId="149FEC3F" w14:textId="77777777" w:rsidR="00D74BE1" w:rsidRPr="006829C9" w:rsidRDefault="00D74BE1" w:rsidP="007935F2">
      <w:pPr>
        <w:pStyle w:val="ConsPlusNormal"/>
        <w:spacing w:line="228" w:lineRule="auto"/>
        <w:jc w:val="both"/>
        <w:rPr>
          <w:rFonts w:ascii="Times New Roman" w:hAnsi="Times New Roman" w:cs="Times New Roman"/>
          <w:color w:val="000000" w:themeColor="text1"/>
          <w:sz w:val="22"/>
          <w:szCs w:val="22"/>
        </w:rPr>
      </w:pPr>
    </w:p>
    <w:p w14:paraId="6C930FDF" w14:textId="77777777" w:rsidR="007237A5" w:rsidRPr="007237A5" w:rsidRDefault="007237A5" w:rsidP="007935F2">
      <w:pPr>
        <w:autoSpaceDE w:val="0"/>
        <w:autoSpaceDN w:val="0"/>
        <w:adjustRightInd w:val="0"/>
        <w:spacing w:after="0" w:line="228" w:lineRule="auto"/>
        <w:ind w:firstLine="539"/>
        <w:contextualSpacing/>
        <w:jc w:val="both"/>
        <w:rPr>
          <w:rFonts w:ascii="Times New Roman" w:eastAsia="Times New Roman" w:hAnsi="Times New Roman" w:cs="Times New Roman"/>
        </w:rPr>
      </w:pPr>
      <w:r w:rsidRPr="007237A5">
        <w:rPr>
          <w:rFonts w:ascii="Times New Roman" w:eastAsia="Times New Roman" w:hAnsi="Times New Roman" w:cs="Times New Roman"/>
        </w:rPr>
        <w:t xml:space="preserve">Максимальный срок (порядок определения максимального срока) погашения облигаций, которые могут быть размещены в рамках программы облигаций: </w:t>
      </w:r>
    </w:p>
    <w:p w14:paraId="60D4BE71" w14:textId="77777777" w:rsidR="007237A5" w:rsidRPr="007237A5" w:rsidRDefault="007237A5" w:rsidP="007935F2">
      <w:pPr>
        <w:autoSpaceDE w:val="0"/>
        <w:autoSpaceDN w:val="0"/>
        <w:adjustRightInd w:val="0"/>
        <w:spacing w:after="0" w:line="228" w:lineRule="auto"/>
        <w:ind w:firstLine="539"/>
        <w:contextualSpacing/>
        <w:jc w:val="both"/>
        <w:rPr>
          <w:rFonts w:ascii="Times New Roman" w:eastAsia="Times New Roman" w:hAnsi="Times New Roman" w:cs="Times New Roman"/>
        </w:rPr>
      </w:pPr>
      <w:r w:rsidRPr="007237A5">
        <w:rPr>
          <w:rFonts w:ascii="Times New Roman" w:eastAsia="Times New Roman" w:hAnsi="Times New Roman" w:cs="Times New Roman"/>
          <w:b/>
          <w:bCs/>
          <w:i/>
          <w:iCs/>
        </w:rPr>
        <w:t xml:space="preserve">3 640-й (Три тысячи шестьсот сороковой) день </w:t>
      </w:r>
      <w:r w:rsidRPr="007237A5">
        <w:rPr>
          <w:rFonts w:ascii="Times New Roman" w:eastAsia="Times New Roman" w:hAnsi="Times New Roman" w:cs="Times New Roman"/>
          <w:b/>
          <w:i/>
        </w:rPr>
        <w:t xml:space="preserve">с даты начала размещения Биржевых облигаций </w:t>
      </w:r>
      <w:r w:rsidRPr="007237A5">
        <w:rPr>
          <w:rFonts w:ascii="Times New Roman" w:eastAsia="Times New Roman" w:hAnsi="Times New Roman" w:cs="Times New Roman"/>
          <w:b/>
          <w:bCs/>
          <w:i/>
          <w:iCs/>
        </w:rPr>
        <w:t>(далее также – «Дата погашения»).</w:t>
      </w:r>
    </w:p>
    <w:p w14:paraId="5C9AEC8F" w14:textId="77777777" w:rsidR="007237A5" w:rsidRPr="007237A5" w:rsidRDefault="007237A5" w:rsidP="007935F2">
      <w:pPr>
        <w:adjustRightInd w:val="0"/>
        <w:spacing w:after="0" w:line="228" w:lineRule="auto"/>
        <w:ind w:firstLine="567"/>
        <w:jc w:val="both"/>
        <w:rPr>
          <w:rFonts w:ascii="Times New Roman" w:eastAsia="Times New Roman" w:hAnsi="Times New Roman" w:cs="Times New Roman"/>
          <w:b/>
          <w:i/>
        </w:rPr>
      </w:pPr>
      <w:r w:rsidRPr="007237A5">
        <w:rPr>
          <w:rFonts w:ascii="Times New Roman" w:eastAsia="Times New Roman" w:hAnsi="Times New Roman" w:cs="Times New Roman"/>
          <w:b/>
          <w:i/>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расчётных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облигации не имеет права требовать начисления процентов или какой-либо иной компенсации за такую задержку в платеже. </w:t>
      </w:r>
    </w:p>
    <w:p w14:paraId="3E721F4A" w14:textId="77777777" w:rsidR="007237A5" w:rsidRPr="007237A5" w:rsidRDefault="007237A5" w:rsidP="007935F2">
      <w:pPr>
        <w:autoSpaceDE w:val="0"/>
        <w:autoSpaceDN w:val="0"/>
        <w:spacing w:after="0" w:line="228" w:lineRule="auto"/>
        <w:jc w:val="both"/>
        <w:rPr>
          <w:rFonts w:ascii="Times New Roman" w:eastAsia="Times New Roman" w:hAnsi="Times New Roman" w:cs="Times New Roman"/>
        </w:rPr>
      </w:pPr>
    </w:p>
    <w:p w14:paraId="3B271E98"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rPr>
      </w:pPr>
      <w:r w:rsidRPr="007237A5">
        <w:rPr>
          <w:rFonts w:ascii="Times New Roman" w:eastAsia="Times New Roman" w:hAnsi="Times New Roman" w:cs="Times New Roman"/>
          <w:b/>
          <w:bCs/>
          <w:i/>
          <w:iCs/>
          <w:u w:val="single"/>
        </w:rPr>
        <w:t>Биржевые облигации погашаются в дату, которая будет определена в соответствии с Условиями выпуска.</w:t>
      </w:r>
      <w:r w:rsidRPr="007237A5">
        <w:rPr>
          <w:rFonts w:ascii="Times New Roman" w:eastAsia="Times New Roman" w:hAnsi="Times New Roman" w:cs="Times New Roman"/>
          <w:b/>
          <w:bCs/>
          <w:i/>
          <w:iCs/>
        </w:rPr>
        <w:t xml:space="preserve"> Даты начала и окончания погашения Биржевых облигаций совпадают.</w:t>
      </w:r>
    </w:p>
    <w:p w14:paraId="66CD7659" w14:textId="77777777" w:rsidR="007237A5" w:rsidRPr="007237A5" w:rsidRDefault="007237A5" w:rsidP="007935F2">
      <w:pPr>
        <w:autoSpaceDE w:val="0"/>
        <w:autoSpaceDN w:val="0"/>
        <w:spacing w:after="0" w:line="228" w:lineRule="auto"/>
        <w:contextualSpacing/>
        <w:jc w:val="both"/>
        <w:rPr>
          <w:rFonts w:ascii="Times New Roman" w:eastAsia="Times New Roman" w:hAnsi="Times New Roman" w:cs="Times New Roman"/>
        </w:rPr>
      </w:pPr>
    </w:p>
    <w:p w14:paraId="734218F5" w14:textId="77777777" w:rsidR="007237A5" w:rsidRPr="007237A5" w:rsidRDefault="007237A5" w:rsidP="007935F2">
      <w:pPr>
        <w:widowControl w:val="0"/>
        <w:autoSpaceDE w:val="0"/>
        <w:autoSpaceDN w:val="0"/>
        <w:spacing w:after="0" w:line="228" w:lineRule="auto"/>
        <w:ind w:firstLine="539"/>
        <w:jc w:val="both"/>
        <w:rPr>
          <w:rFonts w:ascii="Times New Roman" w:eastAsia="Times New Roman" w:hAnsi="Times New Roman" w:cs="Times New Roman"/>
          <w:bCs/>
          <w:iCs/>
        </w:rPr>
      </w:pPr>
      <w:r w:rsidRPr="007237A5">
        <w:rPr>
          <w:rFonts w:ascii="Times New Roman" w:eastAsia="Times New Roman" w:hAnsi="Times New Roman" w:cs="Times New Roman"/>
        </w:rPr>
        <w:t>Порядок и условия погашения облигаций</w:t>
      </w:r>
      <w:r w:rsidRPr="007237A5">
        <w:rPr>
          <w:rFonts w:ascii="Times New Roman" w:eastAsia="Times New Roman" w:hAnsi="Times New Roman" w:cs="Times New Roman"/>
          <w:bCs/>
          <w:iCs/>
        </w:rPr>
        <w:t>:</w:t>
      </w:r>
    </w:p>
    <w:p w14:paraId="49C46D08" w14:textId="77777777" w:rsidR="007237A5" w:rsidRPr="007237A5" w:rsidRDefault="007237A5" w:rsidP="007935F2">
      <w:pPr>
        <w:autoSpaceDE w:val="0"/>
        <w:autoSpaceDN w:val="0"/>
        <w:spacing w:after="0" w:line="228" w:lineRule="auto"/>
        <w:ind w:firstLine="540"/>
        <w:contextualSpacing/>
        <w:jc w:val="both"/>
        <w:rPr>
          <w:rFonts w:ascii="Times New Roman" w:eastAsia="Times New Roman" w:hAnsi="Times New Roman" w:cs="Times New Roman"/>
          <w:bCs/>
          <w:i/>
          <w:iCs/>
        </w:rPr>
      </w:pPr>
    </w:p>
    <w:p w14:paraId="0F97B9AE"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i/>
        </w:rPr>
      </w:pPr>
      <w:r w:rsidRPr="007237A5">
        <w:rPr>
          <w:rFonts w:ascii="Times New Roman" w:eastAsia="Times New Roman" w:hAnsi="Times New Roman" w:cs="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7237A5">
        <w:rPr>
          <w:rFonts w:ascii="Times New Roman" w:eastAsia="Times New Roman" w:hAnsi="Times New Roman" w:cs="Times New Roman"/>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в соответствующей </w:t>
      </w:r>
      <w:r w:rsidRPr="007237A5">
        <w:rPr>
          <w:rFonts w:ascii="Times New Roman" w:eastAsia="Times New Roman" w:hAnsi="Times New Roman" w:cs="Times New Roman"/>
          <w:b/>
          <w:bCs/>
          <w:i/>
          <w:iCs/>
        </w:rPr>
        <w:t xml:space="preserve">иностранной валюте </w:t>
      </w:r>
      <w:r w:rsidRPr="007237A5">
        <w:rPr>
          <w:rFonts w:ascii="Times New Roman" w:eastAsia="Times New Roman" w:hAnsi="Times New Roman" w:cs="Times New Roman"/>
          <w:b/>
          <w:i/>
        </w:rPr>
        <w:t xml:space="preserve">(в случае если выплаты по Биржевым облигациям будут осуществлены в </w:t>
      </w:r>
      <w:r w:rsidRPr="007237A5">
        <w:rPr>
          <w:rFonts w:ascii="Times New Roman" w:eastAsia="Times New Roman" w:hAnsi="Times New Roman" w:cs="Times New Roman"/>
          <w:b/>
          <w:bCs/>
          <w:i/>
          <w:iCs/>
          <w:color w:val="000000"/>
        </w:rPr>
        <w:t xml:space="preserve">иностранной </w:t>
      </w:r>
      <w:r w:rsidRPr="007237A5">
        <w:rPr>
          <w:rFonts w:ascii="Times New Roman" w:eastAsia="Times New Roman" w:hAnsi="Times New Roman" w:cs="Times New Roman"/>
          <w:b/>
          <w:i/>
        </w:rPr>
        <w:t>валюте), открываемый в кредитной организации.</w:t>
      </w:r>
    </w:p>
    <w:p w14:paraId="4ABAFFA8" w14:textId="77777777" w:rsidR="007237A5" w:rsidRPr="007237A5" w:rsidRDefault="007237A5" w:rsidP="007935F2">
      <w:pPr>
        <w:autoSpaceDE w:val="0"/>
        <w:autoSpaceDN w:val="0"/>
        <w:spacing w:after="0" w:line="228" w:lineRule="auto"/>
        <w:ind w:firstLine="567"/>
        <w:contextualSpacing/>
        <w:jc w:val="both"/>
        <w:rPr>
          <w:rFonts w:ascii="Times New Roman" w:eastAsia="Times New Roman" w:hAnsi="Times New Roman" w:cs="Times New Roman"/>
          <w:b/>
          <w:i/>
        </w:rPr>
      </w:pPr>
      <w:r w:rsidRPr="007237A5">
        <w:rPr>
          <w:rFonts w:ascii="Times New Roman" w:eastAsia="Times New Roman" w:hAnsi="Times New Roman" w:cs="Times New Roman"/>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02EEB9C2" w14:textId="77777777" w:rsidR="007237A5" w:rsidRPr="007237A5" w:rsidRDefault="007237A5" w:rsidP="007935F2">
      <w:pPr>
        <w:autoSpaceDE w:val="0"/>
        <w:autoSpaceDN w:val="0"/>
        <w:spacing w:after="0" w:line="228" w:lineRule="auto"/>
        <w:contextualSpacing/>
        <w:jc w:val="both"/>
        <w:rPr>
          <w:rFonts w:ascii="Times New Roman" w:eastAsia="Times New Roman" w:hAnsi="Times New Roman" w:cs="Times New Roman"/>
          <w:b/>
          <w:i/>
        </w:rPr>
      </w:pPr>
    </w:p>
    <w:p w14:paraId="1B590645" w14:textId="77777777" w:rsidR="007237A5" w:rsidRPr="007237A5" w:rsidRDefault="007237A5" w:rsidP="007935F2">
      <w:pPr>
        <w:autoSpaceDE w:val="0"/>
        <w:autoSpaceDN w:val="0"/>
        <w:spacing w:after="0" w:line="228" w:lineRule="auto"/>
        <w:ind w:firstLine="539"/>
        <w:contextualSpacing/>
        <w:jc w:val="both"/>
        <w:rPr>
          <w:rFonts w:ascii="Times New Roman" w:eastAsia="Times New Roman" w:hAnsi="Times New Roman" w:cs="Times New Roman"/>
        </w:rPr>
      </w:pPr>
      <w:r w:rsidRPr="007237A5">
        <w:rPr>
          <w:rFonts w:ascii="Times New Roman" w:eastAsia="Times New Roman" w:hAnsi="Times New Roman" w:cs="Times New Roman"/>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15240C9" w14:textId="77777777" w:rsidR="007237A5" w:rsidRPr="007237A5" w:rsidRDefault="007237A5" w:rsidP="007935F2">
      <w:pPr>
        <w:spacing w:after="0" w:line="228" w:lineRule="auto"/>
        <w:ind w:firstLine="567"/>
        <w:jc w:val="both"/>
        <w:rPr>
          <w:rFonts w:ascii="Times New Roman" w:eastAsia="Times New Roman" w:hAnsi="Times New Roman" w:cs="Times New Roman"/>
          <w:b/>
          <w:i/>
        </w:rPr>
      </w:pPr>
      <w:r w:rsidRPr="007237A5">
        <w:rPr>
          <w:rFonts w:ascii="Times New Roman" w:eastAsia="Times New Roman" w:hAnsi="Times New Roman" w:cs="Times New Roman"/>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соответствующей иностранной валюте в  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банковский счет в соответствующей иностранной валюте в таком депозитарии, являющимся кредитной организацией.</w:t>
      </w:r>
    </w:p>
    <w:p w14:paraId="0B8C46F3" w14:textId="77777777" w:rsidR="007237A5" w:rsidRPr="007237A5" w:rsidRDefault="007237A5" w:rsidP="007935F2">
      <w:pPr>
        <w:autoSpaceDE w:val="0"/>
        <w:autoSpaceDN w:val="0"/>
        <w:spacing w:after="0" w:line="228" w:lineRule="auto"/>
        <w:ind w:firstLine="540"/>
        <w:contextualSpacing/>
        <w:jc w:val="both"/>
        <w:rPr>
          <w:rFonts w:ascii="Times New Roman" w:eastAsia="Times New Roman" w:hAnsi="Times New Roman" w:cs="Times New Roman"/>
        </w:rPr>
      </w:pPr>
      <w:r w:rsidRPr="007237A5">
        <w:rPr>
          <w:rFonts w:ascii="Times New Roman" w:eastAsia="Times New Roman" w:hAnsi="Times New Roman" w:cs="Times New Roman"/>
          <w:b/>
          <w:bCs/>
          <w:i/>
          <w:iCs/>
        </w:rPr>
        <w:t>Эмитент исполняет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F8A8948" w14:textId="77777777" w:rsidR="007237A5" w:rsidRPr="007237A5" w:rsidRDefault="007237A5" w:rsidP="007935F2">
      <w:pPr>
        <w:autoSpaceDE w:val="0"/>
        <w:autoSpaceDN w:val="0"/>
        <w:spacing w:after="0" w:line="228" w:lineRule="auto"/>
        <w:ind w:firstLine="540"/>
        <w:contextualSpacing/>
        <w:jc w:val="both"/>
        <w:rPr>
          <w:rFonts w:ascii="Times New Roman" w:eastAsia="Times New Roman" w:hAnsi="Times New Roman" w:cs="Times New Roman"/>
        </w:rPr>
      </w:pPr>
      <w:r w:rsidRPr="007237A5">
        <w:rPr>
          <w:rFonts w:ascii="Times New Roman" w:eastAsia="Times New Roman" w:hAnsi="Times New Roman" w:cs="Times New Roman"/>
          <w:b/>
          <w:bCs/>
          <w:i/>
          <w:iCs/>
        </w:rPr>
        <w:t>Передача денежных выплат в счет погашения Биржевых облигаций осуществляется депозитарием лицу, являвшемуся его депонентом:</w:t>
      </w:r>
    </w:p>
    <w:p w14:paraId="20C1610E" w14:textId="77777777" w:rsidR="007237A5" w:rsidRPr="007237A5" w:rsidRDefault="007237A5" w:rsidP="007935F2">
      <w:pPr>
        <w:autoSpaceDE w:val="0"/>
        <w:autoSpaceDN w:val="0"/>
        <w:spacing w:after="0" w:line="228" w:lineRule="auto"/>
        <w:ind w:firstLine="540"/>
        <w:contextualSpacing/>
        <w:jc w:val="both"/>
        <w:rPr>
          <w:rFonts w:ascii="Times New Roman" w:eastAsia="Times New Roman" w:hAnsi="Times New Roman" w:cs="Times New Roman"/>
        </w:rPr>
      </w:pPr>
      <w:r w:rsidRPr="007237A5">
        <w:rPr>
          <w:rFonts w:ascii="Times New Roman" w:eastAsia="Times New Roman" w:hAnsi="Times New Roman" w:cs="Times New Roman"/>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35B51E05" w14:textId="77777777" w:rsidR="007237A5" w:rsidRPr="007237A5" w:rsidRDefault="007237A5" w:rsidP="007935F2">
      <w:pPr>
        <w:autoSpaceDE w:val="0"/>
        <w:autoSpaceDN w:val="0"/>
        <w:spacing w:after="0" w:line="228" w:lineRule="auto"/>
        <w:ind w:firstLine="540"/>
        <w:contextualSpacing/>
        <w:jc w:val="both"/>
        <w:rPr>
          <w:rFonts w:ascii="Times New Roman" w:eastAsia="Times New Roman" w:hAnsi="Times New Roman" w:cs="Times New Roman"/>
        </w:rPr>
      </w:pPr>
      <w:r w:rsidRPr="007237A5">
        <w:rPr>
          <w:rFonts w:ascii="Times New Roman" w:eastAsia="Times New Roman" w:hAnsi="Times New Roman" w:cs="Times New Roman"/>
          <w:b/>
          <w:bCs/>
          <w:i/>
          <w:iCs/>
        </w:rPr>
        <w:t xml:space="preserve">2) на конец операционного дня, следующего за датой, на которую депозитарием, осуществляющим обязательное централизованное хранение ценных бумаг, раскрыта информация о получении им подлежащих передаче </w:t>
      </w:r>
      <w:r w:rsidRPr="007237A5">
        <w:rPr>
          <w:rFonts w:ascii="Times New Roman" w:eastAsia="Times New Roman" w:hAnsi="Times New Roman" w:cs="Times New Roman"/>
          <w:b/>
          <w:i/>
        </w:rPr>
        <w:t>денежных выплат в счет погашения Биржевых облигаций</w:t>
      </w:r>
      <w:r w:rsidRPr="007237A5">
        <w:rPr>
          <w:rFonts w:ascii="Times New Roman" w:eastAsia="Times New Roman" w:hAnsi="Times New Roman" w:cs="Times New Roman"/>
          <w:b/>
          <w:bCs/>
          <w:i/>
          <w:iCs/>
        </w:rPr>
        <w:t xml:space="preserve"> в случае, если в </w:t>
      </w:r>
      <w:r w:rsidRPr="007237A5">
        <w:rPr>
          <w:rFonts w:ascii="Times New Roman" w:eastAsia="Times New Roman" w:hAnsi="Times New Roman" w:cs="Times New Roman"/>
          <w:b/>
          <w:i/>
        </w:rPr>
        <w:t xml:space="preserve">установленную дату (установленный срок) обязанность Эмитента по осуществлению денежных выплат в счет погашения Биржевых облигаций не </w:t>
      </w:r>
      <w:r w:rsidRPr="007237A5">
        <w:rPr>
          <w:rFonts w:ascii="Times New Roman" w:eastAsia="Times New Roman" w:hAnsi="Times New Roman" w:cs="Times New Roman"/>
          <w:b/>
          <w:bCs/>
          <w:i/>
          <w:iCs/>
        </w:rPr>
        <w:t>исполнена</w:t>
      </w:r>
      <w:r w:rsidRPr="007237A5">
        <w:rPr>
          <w:rFonts w:ascii="Times New Roman" w:eastAsia="Times New Roman" w:hAnsi="Times New Roman" w:cs="Times New Roman"/>
          <w:b/>
          <w:i/>
        </w:rPr>
        <w:t xml:space="preserve"> или </w:t>
      </w:r>
      <w:r w:rsidRPr="007237A5">
        <w:rPr>
          <w:rFonts w:ascii="Times New Roman" w:eastAsia="Times New Roman" w:hAnsi="Times New Roman" w:cs="Times New Roman"/>
          <w:b/>
          <w:bCs/>
          <w:i/>
          <w:iCs/>
        </w:rPr>
        <w:t>исполнена</w:t>
      </w:r>
      <w:r w:rsidRPr="007237A5">
        <w:rPr>
          <w:rFonts w:ascii="Times New Roman" w:eastAsia="Times New Roman" w:hAnsi="Times New Roman" w:cs="Times New Roman"/>
          <w:b/>
          <w:i/>
        </w:rPr>
        <w:t xml:space="preserve"> ненадлежащим образом</w:t>
      </w:r>
      <w:r w:rsidRPr="007237A5">
        <w:rPr>
          <w:rFonts w:ascii="Times New Roman" w:eastAsia="Times New Roman" w:hAnsi="Times New Roman" w:cs="Times New Roman"/>
          <w:b/>
          <w:bCs/>
          <w:i/>
          <w:iCs/>
        </w:rPr>
        <w:t>.</w:t>
      </w:r>
    </w:p>
    <w:p w14:paraId="004D67AF" w14:textId="77777777" w:rsidR="007237A5" w:rsidRPr="007237A5" w:rsidRDefault="007237A5" w:rsidP="007237A5">
      <w:pPr>
        <w:autoSpaceDE w:val="0"/>
        <w:autoSpaceDN w:val="0"/>
        <w:spacing w:after="0" w:line="240" w:lineRule="auto"/>
        <w:ind w:firstLine="540"/>
        <w:contextualSpacing/>
        <w:jc w:val="both"/>
        <w:rPr>
          <w:rFonts w:ascii="Times New Roman" w:eastAsia="Times New Roman" w:hAnsi="Times New Roman" w:cs="Times New Roman"/>
        </w:rPr>
      </w:pPr>
    </w:p>
    <w:p w14:paraId="348F4B17" w14:textId="77777777" w:rsidR="007237A5" w:rsidRPr="007237A5" w:rsidRDefault="007237A5" w:rsidP="007935F2">
      <w:pPr>
        <w:autoSpaceDE w:val="0"/>
        <w:autoSpaceDN w:val="0"/>
        <w:spacing w:after="0" w:line="228" w:lineRule="auto"/>
        <w:ind w:firstLine="540"/>
        <w:contextualSpacing/>
        <w:jc w:val="both"/>
        <w:rPr>
          <w:rFonts w:ascii="Times New Roman" w:eastAsia="Times New Roman" w:hAnsi="Times New Roman" w:cs="Times New Roman"/>
        </w:rPr>
      </w:pPr>
      <w:r w:rsidRPr="007237A5">
        <w:rPr>
          <w:rFonts w:ascii="Times New Roman" w:eastAsia="Times New Roman" w:hAnsi="Times New Roman" w:cs="Times New Roman"/>
          <w:b/>
          <w:bCs/>
          <w:i/>
          <w:iCs/>
        </w:rPr>
        <w:t>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784072C4" w14:textId="77777777" w:rsidR="007237A5" w:rsidRPr="007237A5" w:rsidRDefault="007237A5" w:rsidP="007935F2">
      <w:pPr>
        <w:autoSpaceDE w:val="0"/>
        <w:autoSpaceDN w:val="0"/>
        <w:spacing w:after="0" w:line="228" w:lineRule="auto"/>
        <w:ind w:firstLine="540"/>
        <w:contextualSpacing/>
        <w:jc w:val="both"/>
        <w:rPr>
          <w:rFonts w:ascii="Times New Roman" w:eastAsia="Times New Roman" w:hAnsi="Times New Roman" w:cs="Times New Roman"/>
        </w:rPr>
      </w:pPr>
    </w:p>
    <w:p w14:paraId="5B7FC762" w14:textId="77777777" w:rsidR="007237A5" w:rsidRPr="007237A5" w:rsidRDefault="007237A5" w:rsidP="007935F2">
      <w:pPr>
        <w:autoSpaceDE w:val="0"/>
        <w:autoSpaceDN w:val="0"/>
        <w:adjustRightInd w:val="0"/>
        <w:spacing w:after="0" w:line="228" w:lineRule="auto"/>
        <w:ind w:firstLine="540"/>
        <w:contextualSpacing/>
        <w:jc w:val="both"/>
        <w:rPr>
          <w:rFonts w:ascii="Times New Roman" w:eastAsia="Times New Roman" w:hAnsi="Times New Roman" w:cs="Times New Roman"/>
          <w:b/>
          <w:i/>
        </w:rPr>
      </w:pPr>
      <w:r w:rsidRPr="007237A5">
        <w:rPr>
          <w:rFonts w:ascii="Times New Roman" w:eastAsia="Times New Roman" w:hAnsi="Times New Roman" w:cs="Times New Roman"/>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5010CFF2" w14:textId="77777777" w:rsidR="007237A5" w:rsidRPr="007237A5" w:rsidRDefault="007237A5" w:rsidP="007935F2">
      <w:pPr>
        <w:autoSpaceDE w:val="0"/>
        <w:autoSpaceDN w:val="0"/>
        <w:adjustRightInd w:val="0"/>
        <w:spacing w:after="0" w:line="228" w:lineRule="auto"/>
        <w:ind w:firstLine="540"/>
        <w:contextualSpacing/>
        <w:jc w:val="both"/>
        <w:rPr>
          <w:rFonts w:ascii="Times New Roman" w:eastAsia="Times New Roman" w:hAnsi="Times New Roman" w:cs="Times New Roman"/>
          <w:b/>
          <w:i/>
        </w:rPr>
      </w:pPr>
    </w:p>
    <w:p w14:paraId="30064C7C" w14:textId="68BD8BB8" w:rsidR="007237A5" w:rsidRPr="007237A5" w:rsidRDefault="007237A5" w:rsidP="007935F2">
      <w:pPr>
        <w:autoSpaceDE w:val="0"/>
        <w:autoSpaceDN w:val="0"/>
        <w:adjustRightInd w:val="0"/>
        <w:spacing w:after="0" w:line="228" w:lineRule="auto"/>
        <w:ind w:firstLine="540"/>
        <w:contextualSpacing/>
        <w:jc w:val="both"/>
        <w:rPr>
          <w:rFonts w:ascii="Times New Roman" w:eastAsia="Times New Roman" w:hAnsi="Times New Roman" w:cs="Times New Roman"/>
          <w:b/>
          <w:i/>
        </w:rPr>
      </w:pPr>
      <w:r w:rsidRPr="007237A5">
        <w:rPr>
          <w:rFonts w:ascii="Times New Roman" w:eastAsia="Times New Roman" w:hAnsi="Times New Roman" w:cs="Times New Roman"/>
          <w:b/>
          <w:i/>
        </w:rPr>
        <w:t>Погашение Биржевых облигаций производится по непогашенной части номинальной стоимости.</w:t>
      </w:r>
      <w:r w:rsidRPr="007237A5">
        <w:rPr>
          <w:rFonts w:ascii="Times New Roman" w:eastAsia="Times New Roman" w:hAnsi="Times New Roman" w:cs="Times New Roman"/>
        </w:rPr>
        <w:t xml:space="preserve"> </w:t>
      </w:r>
      <w:r w:rsidRPr="007237A5">
        <w:rPr>
          <w:rFonts w:ascii="Times New Roman" w:eastAsia="Times New Roman" w:hAnsi="Times New Roman" w:cs="Times New Roman"/>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006B5679">
        <w:rPr>
          <w:rFonts w:ascii="Times New Roman" w:eastAsia="Times New Roman" w:hAnsi="Times New Roman" w:cs="Times New Roman"/>
          <w:b/>
          <w:i/>
        </w:rPr>
        <w:t xml:space="preserve"> 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9.5 Про</w:t>
      </w:r>
      <w:r w:rsidR="006B5679">
        <w:rPr>
          <w:rFonts w:ascii="Times New Roman" w:eastAsia="Times New Roman" w:hAnsi="Times New Roman" w:cs="Times New Roman"/>
          <w:b/>
          <w:i/>
        </w:rPr>
        <w:t>спекта</w:t>
      </w:r>
      <w:r w:rsidRPr="007237A5">
        <w:rPr>
          <w:rFonts w:ascii="Times New Roman" w:eastAsia="Times New Roman" w:hAnsi="Times New Roman" w:cs="Times New Roman"/>
          <w:b/>
          <w:bCs/>
          <w:i/>
          <w:iCs/>
        </w:rPr>
        <w:t>) (здесь и далее – непогашенная часть номинальной стоимости Биржевых облигаций</w:t>
      </w:r>
      <w:r w:rsidRPr="007237A5">
        <w:rPr>
          <w:rFonts w:ascii="Times New Roman" w:eastAsia="Times New Roman" w:hAnsi="Times New Roman" w:cs="Times New Roman"/>
          <w:b/>
          <w:i/>
        </w:rPr>
        <w:t xml:space="preserve">). </w:t>
      </w:r>
    </w:p>
    <w:p w14:paraId="7CB0F527" w14:textId="77777777" w:rsidR="007237A5" w:rsidRPr="007237A5" w:rsidRDefault="007237A5" w:rsidP="007935F2">
      <w:pPr>
        <w:widowControl w:val="0"/>
        <w:autoSpaceDE w:val="0"/>
        <w:autoSpaceDN w:val="0"/>
        <w:spacing w:after="0" w:line="228" w:lineRule="auto"/>
        <w:ind w:firstLine="539"/>
        <w:contextualSpacing/>
        <w:jc w:val="both"/>
        <w:rPr>
          <w:rFonts w:ascii="Times New Roman" w:eastAsia="Times New Roman" w:hAnsi="Times New Roman" w:cs="Times New Roman"/>
          <w:b/>
          <w:bCs/>
          <w:i/>
          <w:iCs/>
        </w:rPr>
      </w:pPr>
      <w:r w:rsidRPr="007237A5">
        <w:rPr>
          <w:rFonts w:ascii="Times New Roman" w:eastAsia="Times New Roman" w:hAnsi="Times New Roman" w:cs="Times New Roman"/>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установленных условиями выпуска. Снятие Сертификата с хранения</w:t>
      </w:r>
      <w:r w:rsidRPr="007237A5" w:rsidDel="006F0D3F">
        <w:rPr>
          <w:rFonts w:ascii="Times New Roman" w:eastAsia="Times New Roman" w:hAnsi="Times New Roman" w:cs="Times New Roman"/>
          <w:b/>
          <w:bCs/>
          <w:i/>
          <w:iCs/>
        </w:rPr>
        <w:t xml:space="preserve"> </w:t>
      </w:r>
      <w:r w:rsidRPr="007237A5">
        <w:rPr>
          <w:rFonts w:ascii="Times New Roman" w:eastAsia="Times New Roman" w:hAnsi="Times New Roman" w:cs="Times New Roman"/>
          <w:b/>
          <w:bCs/>
          <w:i/>
          <w:iCs/>
        </w:rPr>
        <w:t>производится после списания всех Биржевых облигаций со счетов в НРД.</w:t>
      </w:r>
    </w:p>
    <w:p w14:paraId="2BB9DDA5"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i/>
          <w:u w:val="single"/>
        </w:rPr>
      </w:pPr>
      <w:r w:rsidRPr="007237A5">
        <w:rPr>
          <w:rFonts w:ascii="Times New Roman" w:eastAsia="Times New Roman" w:hAnsi="Times New Roman" w:cs="Times New Roman"/>
          <w:b/>
          <w:i/>
          <w:u w:val="single"/>
        </w:rPr>
        <w:t xml:space="preserve">Дополнительная информация о порядке и условиях погашения Биржевых облигаций может быть предусмотрена Условиями выпуска Биржевых облигаций. </w:t>
      </w:r>
    </w:p>
    <w:p w14:paraId="1478BBD1" w14:textId="77777777" w:rsidR="007237A5" w:rsidRPr="007237A5" w:rsidRDefault="007237A5" w:rsidP="007935F2">
      <w:pPr>
        <w:autoSpaceDE w:val="0"/>
        <w:autoSpaceDN w:val="0"/>
        <w:spacing w:after="0" w:line="228" w:lineRule="auto"/>
        <w:ind w:firstLine="540"/>
        <w:jc w:val="both"/>
        <w:rPr>
          <w:rFonts w:ascii="Times New Roman" w:eastAsia="Times New Roman" w:hAnsi="Times New Roman" w:cs="Times New Roman"/>
          <w:b/>
          <w:i/>
          <w:u w:val="single"/>
        </w:rPr>
      </w:pPr>
    </w:p>
    <w:p w14:paraId="76C9EF3A" w14:textId="77777777" w:rsidR="007237A5" w:rsidRPr="007237A5" w:rsidRDefault="007237A5" w:rsidP="007935F2">
      <w:pPr>
        <w:autoSpaceDE w:val="0"/>
        <w:autoSpaceDN w:val="0"/>
        <w:spacing w:after="0" w:line="228" w:lineRule="auto"/>
        <w:ind w:firstLine="540"/>
        <w:contextualSpacing/>
        <w:jc w:val="both"/>
        <w:rPr>
          <w:rFonts w:ascii="Times New Roman" w:eastAsia="Times New Roman" w:hAnsi="Times New Roman" w:cs="Times New Roman"/>
          <w:b/>
          <w:i/>
          <w:u w:val="single"/>
        </w:rPr>
      </w:pPr>
      <w:r w:rsidRPr="007237A5">
        <w:rPr>
          <w:rFonts w:ascii="Times New Roman" w:eastAsia="Times New Roman" w:hAnsi="Times New Roman" w:cs="Times New Roman"/>
          <w:b/>
          <w:bCs/>
          <w:i/>
          <w:iCs/>
          <w:u w:val="single"/>
        </w:rPr>
        <w:t xml:space="preserve">В случае если Условиями выпуска будет предусмотрена выплата </w:t>
      </w:r>
      <w:r w:rsidRPr="007237A5">
        <w:rPr>
          <w:rFonts w:ascii="Times New Roman" w:eastAsia="Times New Roman" w:hAnsi="Times New Roman" w:cs="Times New Roman"/>
          <w:b/>
          <w:i/>
          <w:u w:val="single"/>
        </w:rPr>
        <w:t xml:space="preserve">купонного дохода: </w:t>
      </w:r>
    </w:p>
    <w:p w14:paraId="3BEB8E04" w14:textId="77777777" w:rsidR="007237A5" w:rsidRPr="007237A5" w:rsidRDefault="007237A5" w:rsidP="007935F2">
      <w:pPr>
        <w:widowControl w:val="0"/>
        <w:autoSpaceDE w:val="0"/>
        <w:autoSpaceDN w:val="0"/>
        <w:spacing w:after="0" w:line="228" w:lineRule="auto"/>
        <w:ind w:firstLine="539"/>
        <w:contextualSpacing/>
        <w:jc w:val="both"/>
        <w:rPr>
          <w:rFonts w:ascii="Times New Roman" w:eastAsia="Times New Roman" w:hAnsi="Times New Roman" w:cs="Times New Roman"/>
          <w:b/>
          <w:bCs/>
          <w:i/>
          <w:iCs/>
        </w:rPr>
      </w:pPr>
    </w:p>
    <w:p w14:paraId="56B3F25D" w14:textId="77777777" w:rsidR="007237A5" w:rsidRPr="007237A5" w:rsidRDefault="007237A5" w:rsidP="007935F2">
      <w:pPr>
        <w:widowControl w:val="0"/>
        <w:autoSpaceDE w:val="0"/>
        <w:autoSpaceDN w:val="0"/>
        <w:spacing w:after="0" w:line="228" w:lineRule="auto"/>
        <w:ind w:firstLine="539"/>
        <w:contextualSpacing/>
        <w:jc w:val="both"/>
        <w:rPr>
          <w:rFonts w:ascii="Times New Roman" w:eastAsia="Times New Roman" w:hAnsi="Times New Roman" w:cs="Times New Roman"/>
          <w:b/>
          <w:i/>
        </w:rPr>
      </w:pPr>
      <w:r w:rsidRPr="007237A5">
        <w:rPr>
          <w:rFonts w:ascii="Times New Roman" w:eastAsia="Times New Roman" w:hAnsi="Times New Roman" w:cs="Times New Roman"/>
          <w:b/>
          <w:bCs/>
          <w:i/>
          <w:iCs/>
        </w:rPr>
        <w:t>При погашении Биржевых облигаций выплачивается также купонный доход за последний купонный период.</w:t>
      </w:r>
    </w:p>
    <w:p w14:paraId="5065BB7E" w14:textId="77777777" w:rsidR="007237A5" w:rsidRPr="007237A5" w:rsidRDefault="007237A5" w:rsidP="007935F2">
      <w:pPr>
        <w:widowControl w:val="0"/>
        <w:autoSpaceDE w:val="0"/>
        <w:autoSpaceDN w:val="0"/>
        <w:spacing w:after="0" w:line="228" w:lineRule="auto"/>
        <w:ind w:firstLine="539"/>
        <w:contextualSpacing/>
        <w:jc w:val="both"/>
        <w:rPr>
          <w:rFonts w:ascii="Times New Roman" w:eastAsia="Times New Roman" w:hAnsi="Times New Roman" w:cs="Times New Roman"/>
          <w:b/>
          <w:i/>
        </w:rPr>
      </w:pPr>
    </w:p>
    <w:p w14:paraId="69D6A537" w14:textId="77777777" w:rsidR="007237A5" w:rsidRPr="007237A5" w:rsidRDefault="007237A5" w:rsidP="007935F2">
      <w:pPr>
        <w:widowControl w:val="0"/>
        <w:autoSpaceDE w:val="0"/>
        <w:autoSpaceDN w:val="0"/>
        <w:spacing w:after="0" w:line="228" w:lineRule="auto"/>
        <w:ind w:firstLine="539"/>
        <w:contextualSpacing/>
        <w:jc w:val="both"/>
        <w:rPr>
          <w:rFonts w:ascii="Times New Roman" w:eastAsia="Times New Roman" w:hAnsi="Times New Roman" w:cs="Times New Roman"/>
          <w:i/>
        </w:rPr>
      </w:pPr>
      <w:r w:rsidRPr="007237A5">
        <w:rPr>
          <w:rFonts w:ascii="Times New Roman" w:eastAsia="Times New Roman" w:hAnsi="Times New Roman" w:cs="Times New Roman"/>
          <w:b/>
          <w:bCs/>
          <w:i/>
          <w:iCs/>
          <w:u w:val="single"/>
        </w:rPr>
        <w:t xml:space="preserve">В случае если Условиями выпуска будет предусмотрена выплата </w:t>
      </w:r>
      <w:r w:rsidRPr="007237A5">
        <w:rPr>
          <w:rFonts w:ascii="Times New Roman" w:eastAsia="Times New Roman" w:hAnsi="Times New Roman" w:cs="Times New Roman"/>
          <w:b/>
          <w:i/>
          <w:u w:val="single"/>
        </w:rPr>
        <w:t>дополнительного дохода:</w:t>
      </w:r>
    </w:p>
    <w:p w14:paraId="6A8D2404" w14:textId="77777777" w:rsidR="007237A5" w:rsidRPr="007237A5" w:rsidRDefault="007237A5" w:rsidP="007935F2">
      <w:pPr>
        <w:widowControl w:val="0"/>
        <w:autoSpaceDE w:val="0"/>
        <w:autoSpaceDN w:val="0"/>
        <w:spacing w:after="0" w:line="228" w:lineRule="auto"/>
        <w:contextualSpacing/>
        <w:jc w:val="both"/>
        <w:rPr>
          <w:rFonts w:ascii="Times New Roman" w:eastAsia="Times New Roman" w:hAnsi="Times New Roman" w:cs="Times New Roman"/>
          <w:b/>
          <w:i/>
        </w:rPr>
      </w:pPr>
    </w:p>
    <w:p w14:paraId="43ABA304" w14:textId="791DBB1A" w:rsidR="007237A5" w:rsidRPr="007237A5" w:rsidRDefault="007237A5" w:rsidP="007935F2">
      <w:pPr>
        <w:widowControl w:val="0"/>
        <w:autoSpaceDE w:val="0"/>
        <w:autoSpaceDN w:val="0"/>
        <w:spacing w:after="0" w:line="228" w:lineRule="auto"/>
        <w:ind w:firstLine="539"/>
        <w:contextualSpacing/>
        <w:jc w:val="both"/>
        <w:rPr>
          <w:rFonts w:ascii="Times New Roman" w:eastAsia="Times New Roman" w:hAnsi="Times New Roman" w:cs="Times New Roman"/>
          <w:b/>
          <w:i/>
        </w:rPr>
      </w:pPr>
      <w:r w:rsidRPr="007237A5">
        <w:rPr>
          <w:rFonts w:ascii="Times New Roman" w:eastAsia="Times New Roman" w:hAnsi="Times New Roman" w:cs="Times New Roman"/>
          <w:b/>
          <w:i/>
        </w:rPr>
        <w:t>В случае принятия Эмитентом решения о выплате дополнительного дохода при погашении Биржевых облигаций владельцам Биржевых облигаций выплачивается дополнительный доход, порядок определения размера которого определяется в соответствии с п. 9.3 Программы</w:t>
      </w:r>
      <w:r w:rsidR="006B5679">
        <w:rPr>
          <w:rFonts w:ascii="Times New Roman" w:eastAsia="Times New Roman" w:hAnsi="Times New Roman" w:cs="Times New Roman"/>
          <w:b/>
          <w:i/>
        </w:rPr>
        <w:t xml:space="preserve"> 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w:t>
      </w:r>
      <w:r w:rsidR="006B5679">
        <w:rPr>
          <w:rFonts w:ascii="Times New Roman" w:eastAsia="Times New Roman" w:hAnsi="Times New Roman" w:cs="Times New Roman"/>
          <w:b/>
          <w:i/>
        </w:rPr>
        <w:t>3</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7237A5">
        <w:rPr>
          <w:rFonts w:ascii="Times New Roman" w:eastAsia="Times New Roman" w:hAnsi="Times New Roman" w:cs="Times New Roman"/>
          <w:b/>
          <w:i/>
        </w:rPr>
        <w:t>.</w:t>
      </w:r>
    </w:p>
    <w:p w14:paraId="0D36AAB9" w14:textId="77777777" w:rsidR="00BC3636" w:rsidRPr="00BC3636" w:rsidRDefault="00BC3636" w:rsidP="007935F2">
      <w:pPr>
        <w:pStyle w:val="ConsPlusNormal"/>
        <w:spacing w:line="228" w:lineRule="auto"/>
        <w:jc w:val="both"/>
        <w:rPr>
          <w:rFonts w:ascii="Times New Roman" w:hAnsi="Times New Roman" w:cs="Times New Roman"/>
          <w:color w:val="000000" w:themeColor="text1"/>
          <w:sz w:val="22"/>
          <w:szCs w:val="22"/>
        </w:rPr>
      </w:pPr>
    </w:p>
    <w:p w14:paraId="5636EDD9"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90" w:name="_Toc455738193"/>
      <w:r w:rsidRPr="003A18CD">
        <w:rPr>
          <w:rFonts w:ascii="Times New Roman" w:hAnsi="Times New Roman" w:cs="Times New Roman"/>
          <w:b/>
          <w:color w:val="000000" w:themeColor="text1"/>
          <w:sz w:val="22"/>
          <w:szCs w:val="22"/>
        </w:rPr>
        <w:t>8.9.3. Порядок определения дохода, выплачиваемого по каждой облигации</w:t>
      </w:r>
      <w:bookmarkEnd w:id="90"/>
    </w:p>
    <w:p w14:paraId="144F8A2E"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p>
    <w:p w14:paraId="497A3758"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rPr>
      </w:pPr>
      <w:r w:rsidRPr="004D3311">
        <w:rPr>
          <w:rFonts w:ascii="Times New Roman" w:eastAsia="Times New Roman" w:hAnsi="Times New Roman" w:cs="Times New Roman"/>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70AA0A5A"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rPr>
      </w:pPr>
      <w:r w:rsidRPr="004D3311">
        <w:rPr>
          <w:rFonts w:ascii="Times New Roman" w:eastAsia="Times New Roman" w:hAnsi="Times New Roman" w:cs="Times New Roman"/>
          <w:bCs/>
          <w:iCs/>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465C014D" w14:textId="77777777" w:rsidR="004D3311" w:rsidRPr="004D3311" w:rsidRDefault="004D3311" w:rsidP="007935F2">
      <w:pPr>
        <w:spacing w:after="0" w:line="228" w:lineRule="auto"/>
        <w:ind w:firstLine="540"/>
        <w:jc w:val="both"/>
        <w:rPr>
          <w:rFonts w:ascii="Times New Roman" w:eastAsia="Times New Roman" w:hAnsi="Times New Roman" w:cs="Times New Roman"/>
          <w:b/>
          <w:bCs/>
          <w:i/>
          <w:iCs/>
          <w:u w:val="single"/>
        </w:rPr>
      </w:pPr>
      <w:r w:rsidRPr="004D3311">
        <w:rPr>
          <w:rFonts w:ascii="Times New Roman" w:eastAsia="Times New Roman" w:hAnsi="Times New Roman" w:cs="Times New Roman"/>
          <w:b/>
          <w:bCs/>
          <w:i/>
          <w:iCs/>
        </w:rPr>
        <w:t xml:space="preserve">В рамках Программы могут быть размещены Биржевые облигации, предусматривающие  получение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 </w:t>
      </w:r>
      <w:r w:rsidRPr="004D3311">
        <w:rPr>
          <w:rFonts w:ascii="Times New Roman" w:eastAsia="Times New Roman" w:hAnsi="Times New Roman" w:cs="Times New Roman"/>
          <w:b/>
          <w:bCs/>
          <w:i/>
          <w:iCs/>
          <w:u w:val="single"/>
        </w:rPr>
        <w:t>Указанный идентификационный признак указывается в Условиях выпуска Биржевых облигаций.</w:t>
      </w:r>
    </w:p>
    <w:p w14:paraId="52AAC24F"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
          <w:bCs/>
          <w:i/>
          <w:iCs/>
        </w:rPr>
      </w:pPr>
    </w:p>
    <w:p w14:paraId="7BED3AA5" w14:textId="77777777" w:rsidR="004D3311" w:rsidRPr="004D3311" w:rsidRDefault="004D3311" w:rsidP="007935F2">
      <w:pPr>
        <w:spacing w:after="0" w:line="228" w:lineRule="auto"/>
        <w:ind w:firstLine="567"/>
        <w:rPr>
          <w:rFonts w:ascii="Times New Roman" w:eastAsia="Times New Roman" w:hAnsi="Times New Roman" w:cs="Times New Roman"/>
          <w:b/>
          <w:i/>
        </w:rPr>
      </w:pPr>
      <w:bookmarkStart w:id="91" w:name="_Toc397422737"/>
      <w:r w:rsidRPr="004D3311">
        <w:rPr>
          <w:rFonts w:ascii="Times New Roman" w:eastAsia="Times New Roman" w:hAnsi="Times New Roman" w:cs="Times New Roman"/>
          <w:b/>
          <w:i/>
        </w:rPr>
        <w:t>А) Купонный доход</w:t>
      </w:r>
      <w:bookmarkEnd w:id="91"/>
    </w:p>
    <w:p w14:paraId="56EFC600" w14:textId="77777777" w:rsidR="004D3311" w:rsidRPr="004D3311" w:rsidRDefault="004D3311" w:rsidP="007935F2">
      <w:pPr>
        <w:spacing w:after="0" w:line="228" w:lineRule="auto"/>
        <w:ind w:firstLine="567"/>
        <w:rPr>
          <w:rFonts w:ascii="Times New Roman" w:eastAsia="Times New Roman" w:hAnsi="Times New Roman" w:cs="Times New Roman"/>
          <w:b/>
          <w:i/>
        </w:rPr>
      </w:pPr>
    </w:p>
    <w:p w14:paraId="478BC3CB"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57E31BC3"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
          <w:bCs/>
          <w:i/>
        </w:rPr>
      </w:pPr>
    </w:p>
    <w:p w14:paraId="3EACD996"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
          <w:bCs/>
          <w:i/>
          <w:u w:val="single"/>
        </w:rPr>
      </w:pPr>
      <w:r w:rsidRPr="004D3311">
        <w:rPr>
          <w:rFonts w:ascii="Times New Roman" w:eastAsia="Times New Roman" w:hAnsi="Times New Roman" w:cs="Times New Roman"/>
          <w:b/>
          <w:bCs/>
          <w:i/>
          <w:u w:val="single"/>
        </w:rPr>
        <w:t>Количество купонных периодов и длительность каждого из купонных периодов устанавливается Условиями выпуска.</w:t>
      </w:r>
    </w:p>
    <w:p w14:paraId="08242FDB"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Cs/>
        </w:rPr>
      </w:pPr>
    </w:p>
    <w:p w14:paraId="6F4C884C"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Cs/>
        </w:rPr>
      </w:pPr>
      <w:r w:rsidRPr="004D3311">
        <w:rPr>
          <w:rFonts w:ascii="Times New Roman" w:eastAsia="Times New Roman" w:hAnsi="Times New Roman" w:cs="Times New Roman"/>
          <w:bCs/>
        </w:rPr>
        <w:t>Порядок определения купонных периодов:</w:t>
      </w:r>
    </w:p>
    <w:p w14:paraId="6615BE19"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
          <w:bCs/>
          <w:i/>
          <w:u w:val="single"/>
        </w:rPr>
      </w:pPr>
      <w:r w:rsidRPr="004D3311">
        <w:rPr>
          <w:rFonts w:ascii="Times New Roman" w:eastAsia="Times New Roman" w:hAnsi="Times New Roman" w:cs="Times New Roman"/>
          <w:b/>
          <w:bCs/>
          <w:i/>
          <w:u w:val="single"/>
        </w:rPr>
        <w:t xml:space="preserve">Дата начала и дата окончания каждого из купонных периодов </w:t>
      </w:r>
      <w:r w:rsidRPr="004D3311">
        <w:rPr>
          <w:rFonts w:ascii="Times New Roman" w:eastAsia="Times New Roman" w:hAnsi="Times New Roman" w:cs="Times New Roman"/>
          <w:b/>
          <w:bCs/>
          <w:i/>
          <w:iCs/>
          <w:u w:val="single"/>
        </w:rPr>
        <w:t>или порядок их определения по каждому отдельному выпуску</w:t>
      </w:r>
      <w:r w:rsidRPr="004D3311">
        <w:rPr>
          <w:rFonts w:ascii="Times New Roman" w:eastAsia="Times New Roman" w:hAnsi="Times New Roman" w:cs="Times New Roman"/>
          <w:b/>
          <w:bCs/>
          <w:i/>
          <w:u w:val="single"/>
        </w:rPr>
        <w:t xml:space="preserve"> указывается в Условиях выпуска.</w:t>
      </w:r>
    </w:p>
    <w:p w14:paraId="6B2AB3E6"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
          <w:bCs/>
          <w:i/>
        </w:rPr>
      </w:pPr>
    </w:p>
    <w:p w14:paraId="60447131"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
          <w:bCs/>
          <w:i/>
        </w:rPr>
      </w:pPr>
      <w:r w:rsidRPr="004D3311">
        <w:rPr>
          <w:rFonts w:ascii="Times New Roman" w:eastAsia="Times New Roman" w:hAnsi="Times New Roman" w:cs="Times New Roman"/>
          <w:b/>
          <w:bCs/>
          <w:i/>
        </w:rPr>
        <w:t xml:space="preserve">Купонный доход начисляется на непогашенную часть номинальной стоимости. </w:t>
      </w:r>
    </w:p>
    <w:p w14:paraId="3CB7618F"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
          <w:bCs/>
          <w:i/>
        </w:rPr>
      </w:pPr>
    </w:p>
    <w:p w14:paraId="62266EFB"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Cs/>
        </w:rPr>
      </w:pPr>
      <w:r w:rsidRPr="004D3311">
        <w:rPr>
          <w:rFonts w:ascii="Times New Roman" w:eastAsia="Times New Roman" w:hAnsi="Times New Roman" w:cs="Times New Roman"/>
          <w:bCs/>
        </w:rPr>
        <w:t>Порядок определения размера процента (купонного дохода) по каждому купонному периоду:</w:t>
      </w:r>
    </w:p>
    <w:p w14:paraId="777C90AF" w14:textId="2F455C20" w:rsidR="004D3311" w:rsidRPr="004D3311" w:rsidRDefault="004D3311" w:rsidP="007935F2">
      <w:pPr>
        <w:widowControl w:val="0"/>
        <w:autoSpaceDE w:val="0"/>
        <w:autoSpaceDN w:val="0"/>
        <w:spacing w:after="0" w:line="228" w:lineRule="auto"/>
        <w:ind w:firstLine="539"/>
        <w:jc w:val="both"/>
        <w:outlineLvl w:val="2"/>
        <w:rPr>
          <w:rFonts w:ascii="Times New Roman" w:eastAsia="Times New Roman" w:hAnsi="Times New Roman" w:cs="Times New Roman"/>
          <w:b/>
          <w:bCs/>
          <w:i/>
          <w:iCs/>
          <w:lang w:eastAsia="ru-RU"/>
        </w:rPr>
      </w:pPr>
      <w:r w:rsidRPr="001954B6">
        <w:rPr>
          <w:rFonts w:ascii="Times New Roman" w:eastAsia="Times New Roman" w:hAnsi="Times New Roman" w:cs="Times New Roman"/>
          <w:b/>
          <w:bCs/>
          <w:i/>
          <w:iCs/>
          <w:lang w:eastAsia="ru-RU"/>
        </w:rPr>
        <w:t>8</w:t>
      </w:r>
      <w:r>
        <w:rPr>
          <w:rFonts w:ascii="Times New Roman" w:eastAsia="Times New Roman" w:hAnsi="Times New Roman" w:cs="Times New Roman"/>
          <w:b/>
          <w:bCs/>
          <w:i/>
          <w:iCs/>
          <w:lang w:eastAsia="ru-RU"/>
        </w:rPr>
        <w:t>.</w:t>
      </w:r>
      <w:r w:rsidRPr="004D3311">
        <w:rPr>
          <w:rFonts w:ascii="Times New Roman" w:eastAsia="Times New Roman" w:hAnsi="Times New Roman" w:cs="Times New Roman"/>
          <w:b/>
          <w:bCs/>
          <w:i/>
          <w:iCs/>
          <w:lang w:eastAsia="ru-RU"/>
        </w:rPr>
        <w:t>9.3.1. Порядок определения процентной ставки по первому купону:</w:t>
      </w:r>
    </w:p>
    <w:p w14:paraId="00C7934C" w14:textId="6E6A9617" w:rsidR="004D3311" w:rsidRPr="004D3311" w:rsidRDefault="004D3311" w:rsidP="007935F2">
      <w:pPr>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b/>
          <w:i/>
        </w:rPr>
        <w:t>Процентная ставка купонного дохода по первому  купонному периоду определяется в порядке, описанном в п. 8.3 Программы</w:t>
      </w:r>
      <w:r w:rsidR="006B5679">
        <w:rPr>
          <w:rFonts w:ascii="Times New Roman" w:eastAsia="Times New Roman" w:hAnsi="Times New Roman" w:cs="Times New Roman"/>
          <w:b/>
          <w:i/>
        </w:rPr>
        <w:t xml:space="preserve"> 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8.8</w:t>
      </w:r>
      <w:r w:rsidR="006B5679" w:rsidRPr="007237A5">
        <w:rPr>
          <w:rFonts w:ascii="Times New Roman" w:eastAsia="Times New Roman" w:hAnsi="Times New Roman" w:cs="Times New Roman"/>
          <w:b/>
          <w:i/>
        </w:rPr>
        <w:t>.</w:t>
      </w:r>
      <w:r w:rsidR="006B5679">
        <w:rPr>
          <w:rFonts w:ascii="Times New Roman" w:eastAsia="Times New Roman" w:hAnsi="Times New Roman" w:cs="Times New Roman"/>
          <w:b/>
          <w:i/>
        </w:rPr>
        <w:t>3</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i/>
        </w:rPr>
        <w:t>.</w:t>
      </w:r>
    </w:p>
    <w:p w14:paraId="036A788B"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Информация о процентной ставке по первому купону Биржевых облигаций, установленной Эмитентом, раскрывается Эмитентом в порядке и сроки, указанные в п. 11 Программы </w:t>
      </w:r>
      <w:r w:rsidRPr="004D3311" w:rsidDel="00F617D5">
        <w:rPr>
          <w:rFonts w:ascii="Times New Roman" w:eastAsia="Times New Roman" w:hAnsi="Times New Roman" w:cs="Times New Roman"/>
          <w:b/>
          <w:i/>
        </w:rPr>
        <w:t xml:space="preserve">и </w:t>
      </w:r>
      <w:r w:rsidRPr="004D3311">
        <w:rPr>
          <w:rFonts w:ascii="Times New Roman" w:eastAsia="Times New Roman" w:hAnsi="Times New Roman" w:cs="Times New Roman"/>
          <w:b/>
          <w:bCs/>
          <w:i/>
          <w:iCs/>
        </w:rPr>
        <w:t>п. 8.11. Проспекта</w:t>
      </w:r>
      <w:r w:rsidRPr="004D3311">
        <w:rPr>
          <w:rFonts w:ascii="Times New Roman" w:eastAsia="Times New Roman" w:hAnsi="Times New Roman" w:cs="Times New Roman"/>
          <w:b/>
          <w:i/>
        </w:rPr>
        <w:t>.</w:t>
      </w:r>
    </w:p>
    <w:p w14:paraId="269F2D3D" w14:textId="77777777" w:rsidR="004D3311" w:rsidRPr="004D3311" w:rsidRDefault="004D3311" w:rsidP="007935F2">
      <w:pPr>
        <w:spacing w:after="0" w:line="228" w:lineRule="auto"/>
        <w:jc w:val="both"/>
        <w:rPr>
          <w:rFonts w:ascii="Times New Roman" w:eastAsia="Times New Roman" w:hAnsi="Times New Roman" w:cs="Times New Roman"/>
          <w:b/>
          <w:i/>
        </w:rPr>
      </w:pPr>
    </w:p>
    <w:p w14:paraId="439739BD" w14:textId="12EC01F5" w:rsidR="004D3311" w:rsidRPr="004D3311" w:rsidRDefault="004D3311" w:rsidP="007935F2">
      <w:pPr>
        <w:widowControl w:val="0"/>
        <w:autoSpaceDE w:val="0"/>
        <w:autoSpaceDN w:val="0"/>
        <w:spacing w:after="0" w:line="228" w:lineRule="auto"/>
        <w:ind w:firstLine="539"/>
        <w:jc w:val="both"/>
        <w:outlineLvl w:val="2"/>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8.</w:t>
      </w:r>
      <w:r w:rsidRPr="004D3311">
        <w:rPr>
          <w:rFonts w:ascii="Times New Roman" w:eastAsia="Times New Roman" w:hAnsi="Times New Roman" w:cs="Times New Roman"/>
          <w:b/>
          <w:bCs/>
          <w:i/>
          <w:iCs/>
          <w:lang w:eastAsia="ru-RU"/>
        </w:rPr>
        <w:t>9.3.2. Порядок определения процентной ставки по купонам, начиная со второго купона (в случае, если выпуск Биржевых облигаций, размещаемый в рамках Программы облигаций, имеет более одного купонного периода):</w:t>
      </w:r>
    </w:p>
    <w:p w14:paraId="1B8EEF2D" w14:textId="77777777" w:rsidR="004D3311" w:rsidRPr="004D3311" w:rsidRDefault="004D3311" w:rsidP="007935F2">
      <w:pPr>
        <w:widowControl w:val="0"/>
        <w:adjustRightInd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а) До даты начала размещения Биржевых облигаций Эмитент может принять решение о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4D3311">
        <w:rPr>
          <w:rFonts w:ascii="Times New Roman" w:eastAsia="Times New Roman" w:hAnsi="Times New Roman" w:cs="Times New Roman"/>
          <w:b/>
          <w:bCs/>
          <w:i/>
          <w:iCs/>
          <w:lang w:val="en-US"/>
        </w:rPr>
        <w:t>j</w:t>
      </w:r>
      <w:r w:rsidRPr="004D3311">
        <w:rPr>
          <w:rFonts w:ascii="Times New Roman" w:eastAsia="Times New Roman" w:hAnsi="Times New Roman" w:cs="Times New Roman"/>
          <w:b/>
          <w:bCs/>
          <w:i/>
          <w:iCs/>
        </w:rPr>
        <w:t>-ый купонный период (</w:t>
      </w:r>
      <w:r w:rsidRPr="004D3311">
        <w:rPr>
          <w:rFonts w:ascii="Times New Roman" w:eastAsia="Times New Roman" w:hAnsi="Times New Roman" w:cs="Times New Roman"/>
          <w:b/>
          <w:bCs/>
          <w:i/>
          <w:iCs/>
          <w:lang w:val="en-US"/>
        </w:rPr>
        <w:t>j</w:t>
      </w:r>
      <w:r w:rsidRPr="004D3311">
        <w:rPr>
          <w:rFonts w:ascii="Times New Roman" w:eastAsia="Times New Roman" w:hAnsi="Times New Roman" w:cs="Times New Roman"/>
          <w:b/>
          <w:bCs/>
          <w:i/>
          <w:iCs/>
        </w:rPr>
        <w:t>=2,…</w:t>
      </w:r>
      <w:r w:rsidRPr="004D3311">
        <w:rPr>
          <w:rFonts w:ascii="Times New Roman" w:eastAsia="Times New Roman" w:hAnsi="Times New Roman" w:cs="Times New Roman"/>
          <w:b/>
          <w:bCs/>
          <w:i/>
          <w:iCs/>
          <w:lang w:val="en-US"/>
        </w:rPr>
        <w:t>m</w:t>
      </w:r>
      <w:r w:rsidRPr="004D3311">
        <w:rPr>
          <w:rFonts w:ascii="Times New Roman" w:eastAsia="Times New Roman" w:hAnsi="Times New Roman" w:cs="Times New Roman"/>
          <w:b/>
          <w:bCs/>
          <w:i/>
          <w:iCs/>
        </w:rPr>
        <w:t xml:space="preserve">). </w:t>
      </w:r>
    </w:p>
    <w:p w14:paraId="557A559B" w14:textId="77777777" w:rsidR="004D3311" w:rsidRPr="004D3311" w:rsidRDefault="004D3311" w:rsidP="007935F2">
      <w:pPr>
        <w:widowControl w:val="0"/>
        <w:adjustRightInd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Информация об определенных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w:t>
      </w:r>
      <w:r w:rsidRPr="004D3311">
        <w:rPr>
          <w:rFonts w:ascii="Times New Roman" w:eastAsia="Times New Roman" w:hAnsi="Times New Roman" w:cs="Times New Roman"/>
          <w:b/>
          <w:i/>
        </w:rPr>
        <w:t xml:space="preserve">Программы </w:t>
      </w:r>
      <w:r w:rsidRPr="004D3311" w:rsidDel="00F617D5">
        <w:rPr>
          <w:rFonts w:ascii="Times New Roman" w:eastAsia="Times New Roman" w:hAnsi="Times New Roman" w:cs="Times New Roman"/>
          <w:b/>
          <w:i/>
        </w:rPr>
        <w:t xml:space="preserve">и </w:t>
      </w:r>
      <w:r w:rsidRPr="004D3311">
        <w:rPr>
          <w:rFonts w:ascii="Times New Roman" w:eastAsia="Times New Roman" w:hAnsi="Times New Roman" w:cs="Times New Roman"/>
          <w:b/>
          <w:bCs/>
          <w:i/>
          <w:iCs/>
        </w:rPr>
        <w:t xml:space="preserve">п. 8.11 Проспекта. </w:t>
      </w:r>
    </w:p>
    <w:p w14:paraId="5133075B" w14:textId="77777777" w:rsidR="004D3311" w:rsidRPr="004D3311" w:rsidRDefault="004D3311" w:rsidP="007935F2">
      <w:pPr>
        <w:widowControl w:val="0"/>
        <w:adjustRightInd w:val="0"/>
        <w:spacing w:after="0" w:line="228" w:lineRule="auto"/>
        <w:ind w:firstLine="539"/>
        <w:jc w:val="both"/>
        <w:rPr>
          <w:rFonts w:ascii="Times New Roman" w:eastAsia="Times New Roman" w:hAnsi="Times New Roman" w:cs="Times New Roman"/>
          <w:b/>
          <w:bCs/>
          <w:i/>
          <w:iCs/>
        </w:rPr>
      </w:pPr>
    </w:p>
    <w:p w14:paraId="2DAE050D" w14:textId="77777777" w:rsidR="004D3311" w:rsidRPr="004D3311" w:rsidRDefault="004D3311" w:rsidP="007935F2">
      <w:pPr>
        <w:widowControl w:val="0"/>
        <w:adjustRightInd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08049925" w14:textId="77777777" w:rsidR="004D3311" w:rsidRPr="004D3311" w:rsidRDefault="004D3311" w:rsidP="007935F2">
      <w:pPr>
        <w:widowControl w:val="0"/>
        <w:adjustRightInd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До даты начала размещения Биржевых облигаций Эмитент обязан определить процентную ставку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14:paraId="3373D69E" w14:textId="77777777" w:rsidR="004D3311" w:rsidRPr="004D3311" w:rsidRDefault="004D3311" w:rsidP="007935F2">
      <w:pPr>
        <w:widowControl w:val="0"/>
        <w:adjustRightInd w:val="0"/>
        <w:spacing w:after="0" w:line="228" w:lineRule="auto"/>
        <w:ind w:firstLine="539"/>
        <w:jc w:val="both"/>
        <w:rPr>
          <w:rFonts w:ascii="Times New Roman" w:eastAsia="Times New Roman" w:hAnsi="Times New Roman" w:cs="Times New Roman"/>
          <w:b/>
          <w:bCs/>
          <w:i/>
          <w:iCs/>
        </w:rPr>
      </w:pPr>
    </w:p>
    <w:p w14:paraId="7DFD2B62" w14:textId="77777777" w:rsidR="004D3311" w:rsidRPr="004D3311" w:rsidRDefault="004D3311" w:rsidP="007935F2">
      <w:pPr>
        <w:autoSpaceDE w:val="0"/>
        <w:autoSpaceDN w:val="0"/>
        <w:adjustRightInd w:val="0"/>
        <w:spacing w:after="0" w:line="228" w:lineRule="auto"/>
        <w:ind w:firstLine="432"/>
        <w:jc w:val="both"/>
        <w:rPr>
          <w:rFonts w:ascii="Times New Roman" w:eastAsia="Times New Roman" w:hAnsi="Times New Roman" w:cs="Times New Roman"/>
          <w:b/>
          <w:i/>
          <w:lang w:eastAsia="ru-RU"/>
        </w:rPr>
      </w:pPr>
      <w:r w:rsidRPr="004D3311">
        <w:rPr>
          <w:rFonts w:ascii="Times New Roman" w:eastAsia="Times New Roman" w:hAnsi="Times New Roman" w:cs="Times New Roman"/>
          <w:b/>
          <w:bCs/>
          <w:i/>
          <w:iCs/>
        </w:rPr>
        <w:t xml:space="preserve">б) </w:t>
      </w:r>
      <w:r w:rsidRPr="004D3311">
        <w:rPr>
          <w:rFonts w:ascii="Times New Roman" w:eastAsia="Times New Roman" w:hAnsi="Times New Roman" w:cs="Times New Roman"/>
          <w:b/>
          <w:i/>
          <w:lang w:eastAsia="ru-RU"/>
        </w:rPr>
        <w:t xml:space="preserve">В случае, если </w:t>
      </w:r>
      <w:r w:rsidRPr="004D3311">
        <w:rPr>
          <w:rFonts w:ascii="Times New Roman" w:eastAsia="Times New Roman" w:hAnsi="Times New Roman" w:cs="Times New Roman"/>
          <w:b/>
          <w:bCs/>
          <w:i/>
          <w:iCs/>
          <w:lang w:eastAsia="ru-RU"/>
        </w:rPr>
        <w:t>Эмитентом</w:t>
      </w:r>
      <w:r w:rsidRPr="004D3311">
        <w:rPr>
          <w:rFonts w:ascii="Times New Roman" w:eastAsia="Times New Roman" w:hAnsi="Times New Roman" w:cs="Times New Roman"/>
          <w:b/>
          <w:i/>
          <w:lang w:eastAsia="ru-RU"/>
        </w:rPr>
        <w:t xml:space="preserve"> до даты начала размещения Биржевых облигаций не будет принято решение о процентных ставках в отношении какого-либо купонного периода, начиная со второго, </w:t>
      </w:r>
      <w:r w:rsidRPr="004D3311">
        <w:rPr>
          <w:rFonts w:ascii="Times New Roman" w:eastAsia="Times New Roman" w:hAnsi="Times New Roman" w:cs="Times New Roman"/>
          <w:b/>
          <w:bCs/>
          <w:i/>
          <w:iCs/>
          <w:lang w:eastAsia="ru-RU"/>
        </w:rPr>
        <w:t>Эмитент</w:t>
      </w:r>
      <w:r w:rsidRPr="004D3311">
        <w:rPr>
          <w:rFonts w:ascii="Times New Roman" w:eastAsia="Times New Roman" w:hAnsi="Times New Roman" w:cs="Times New Roman"/>
          <w:b/>
          <w:i/>
          <w:lang w:eastAsia="ru-RU"/>
        </w:rPr>
        <w:t xml:space="preserve"> будет обязан приобрести Биржевые облигации по требованиям их владельцев, заявленным в течение последних 5 (Пяти) рабочих дней j-го купонного периода (j=1,…,(</w:t>
      </w:r>
      <w:r w:rsidRPr="004D3311">
        <w:rPr>
          <w:rFonts w:ascii="Times New Roman" w:eastAsia="Times New Roman" w:hAnsi="Times New Roman" w:cs="Times New Roman"/>
          <w:b/>
          <w:bCs/>
          <w:i/>
          <w:iCs/>
        </w:rPr>
        <w:t xml:space="preserve"> </w:t>
      </w:r>
      <w:r w:rsidRPr="004D3311">
        <w:rPr>
          <w:rFonts w:ascii="Times New Roman" w:eastAsia="Times New Roman" w:hAnsi="Times New Roman" w:cs="Times New Roman"/>
          <w:b/>
          <w:bCs/>
          <w:i/>
          <w:iCs/>
          <w:lang w:val="en-US"/>
        </w:rPr>
        <w:t>m</w:t>
      </w:r>
      <w:r w:rsidRPr="004D3311" w:rsidDel="009F1F10">
        <w:rPr>
          <w:rFonts w:ascii="Times New Roman" w:eastAsia="Times New Roman" w:hAnsi="Times New Roman" w:cs="Times New Roman"/>
          <w:b/>
          <w:i/>
          <w:lang w:eastAsia="ru-RU"/>
        </w:rPr>
        <w:t xml:space="preserve"> </w:t>
      </w:r>
      <w:r w:rsidRPr="004D3311">
        <w:rPr>
          <w:rFonts w:ascii="Times New Roman" w:eastAsia="Times New Roman" w:hAnsi="Times New Roman" w:cs="Times New Roman"/>
          <w:b/>
          <w:i/>
          <w:lang w:eastAsia="ru-RU"/>
        </w:rPr>
        <w:t>-1)), непосредственно предшествующего купонному периоду, по которому размер купона будет определен Эмитентом впервые после раскрытия ФБ ММВБ информации об итогах размещения Биржевых облигаций и уведомления об этом Банка России в установленном порядке.</w:t>
      </w:r>
    </w:p>
    <w:p w14:paraId="74765372" w14:textId="77777777" w:rsidR="004D3311" w:rsidRPr="004D3311" w:rsidRDefault="004D3311" w:rsidP="007935F2">
      <w:pPr>
        <w:autoSpaceDE w:val="0"/>
        <w:autoSpaceDN w:val="0"/>
        <w:spacing w:after="0" w:line="228" w:lineRule="auto"/>
        <w:ind w:firstLine="432"/>
        <w:jc w:val="both"/>
        <w:rPr>
          <w:rFonts w:ascii="Times New Roman" w:eastAsia="Times New Roman" w:hAnsi="Times New Roman" w:cs="Times New Roman"/>
          <w:b/>
          <w:i/>
          <w:lang w:eastAsia="ru-RU"/>
        </w:rPr>
      </w:pPr>
      <w:r w:rsidRPr="004D3311">
        <w:rPr>
          <w:rFonts w:ascii="Times New Roman" w:eastAsia="Times New Roman" w:hAnsi="Times New Roman" w:cs="Times New Roman"/>
          <w:b/>
          <w:bCs/>
          <w:i/>
          <w:iCs/>
        </w:rPr>
        <w:t xml:space="preserve">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4D3311">
        <w:rPr>
          <w:rFonts w:ascii="Times New Roman" w:eastAsia="Times New Roman" w:hAnsi="Times New Roman" w:cs="Times New Roman"/>
          <w:b/>
          <w:i/>
        </w:rPr>
        <w:t xml:space="preserve">завершения размещения Биржевых облигаций и уведомления об этом </w:t>
      </w:r>
      <w:r w:rsidRPr="004D3311">
        <w:rPr>
          <w:rFonts w:ascii="Times New Roman" w:eastAsia="Times New Roman" w:hAnsi="Times New Roman" w:cs="Times New Roman"/>
          <w:b/>
          <w:bCs/>
          <w:i/>
          <w:iCs/>
        </w:rPr>
        <w:t>Банка России</w:t>
      </w:r>
      <w:r w:rsidRPr="004D3311">
        <w:rPr>
          <w:rFonts w:ascii="Times New Roman" w:eastAsia="Times New Roman" w:hAnsi="Times New Roman" w:cs="Times New Roman"/>
          <w:b/>
          <w:i/>
        </w:rPr>
        <w:t xml:space="preserve"> в установленном порядке</w:t>
      </w:r>
      <w:r w:rsidRPr="004D3311">
        <w:rPr>
          <w:rFonts w:ascii="Times New Roman" w:eastAsia="Times New Roman" w:hAnsi="Times New Roman" w:cs="Times New Roman"/>
          <w:b/>
          <w:bCs/>
          <w:i/>
          <w:iCs/>
        </w:rPr>
        <w:t xml:space="preserve"> не позднее, чем за 5 (Пять) рабочих дней до даты окончания предшествующего купонного периода. </w:t>
      </w:r>
      <w:r w:rsidRPr="004D3311">
        <w:rPr>
          <w:rFonts w:ascii="Times New Roman" w:eastAsia="Times New Roman" w:hAnsi="Times New Roman" w:cs="Times New Roman"/>
          <w:b/>
          <w:bCs/>
          <w:i/>
          <w:iCs/>
          <w:lang w:eastAsia="ru-RU"/>
        </w:rPr>
        <w:t>Эмитент</w:t>
      </w:r>
      <w:r w:rsidRPr="004D3311">
        <w:rPr>
          <w:rFonts w:ascii="Times New Roman" w:eastAsia="Times New Roman" w:hAnsi="Times New Roman" w:cs="Times New Roman"/>
          <w:b/>
          <w:i/>
          <w:lang w:eastAsia="ru-RU"/>
        </w:rPr>
        <w:t xml:space="preserve"> имеет право определить в дату установления i-го купона ставку любого количества последовательно следующих за i-м купоном неопределенных купонов (при этом k - номер последнего из определяемых купонов). </w:t>
      </w:r>
    </w:p>
    <w:p w14:paraId="7A6C3E90" w14:textId="77777777" w:rsidR="004D3311" w:rsidRPr="004D3311" w:rsidRDefault="004D3311" w:rsidP="007935F2">
      <w:pPr>
        <w:autoSpaceDE w:val="0"/>
        <w:autoSpaceDN w:val="0"/>
        <w:spacing w:after="0" w:line="228" w:lineRule="auto"/>
        <w:ind w:firstLine="432"/>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i/>
          <w:lang w:eastAsia="ru-RU"/>
        </w:rPr>
        <w:t>В случае если после объявления ставок купонов у Биржевых облигаций останутся неопределенными ставки хотя бы одного из последующих купонов ((k+1),…,</w:t>
      </w:r>
      <w:r w:rsidRPr="004D3311">
        <w:rPr>
          <w:rFonts w:ascii="Times New Roman" w:eastAsia="Times New Roman" w:hAnsi="Times New Roman" w:cs="Times New Roman"/>
          <w:b/>
          <w:bCs/>
          <w:i/>
          <w:iCs/>
        </w:rPr>
        <w:t xml:space="preserve"> </w:t>
      </w:r>
      <w:r w:rsidRPr="004D3311">
        <w:rPr>
          <w:rFonts w:ascii="Times New Roman" w:eastAsia="Times New Roman" w:hAnsi="Times New Roman" w:cs="Times New Roman"/>
          <w:b/>
          <w:bCs/>
          <w:i/>
          <w:iCs/>
          <w:lang w:val="en-US"/>
        </w:rPr>
        <w:t>m</w:t>
      </w:r>
      <w:r w:rsidRPr="004D3311">
        <w:rPr>
          <w:rFonts w:ascii="Times New Roman" w:eastAsia="Times New Roman" w:hAnsi="Times New Roman" w:cs="Times New Roman"/>
          <w:b/>
          <w:i/>
          <w:lang w:eastAsia="ru-RU"/>
        </w:rPr>
        <w:t xml:space="preserve">), тогда </w:t>
      </w:r>
      <w:r w:rsidRPr="004D3311">
        <w:rPr>
          <w:rFonts w:ascii="Times New Roman" w:eastAsia="Times New Roman" w:hAnsi="Times New Roman" w:cs="Times New Roman"/>
          <w:b/>
          <w:bCs/>
          <w:i/>
          <w:iCs/>
          <w:lang w:eastAsia="ru-RU"/>
        </w:rPr>
        <w:t>Эмитент</w:t>
      </w:r>
      <w:r w:rsidRPr="004D3311">
        <w:rPr>
          <w:rFonts w:ascii="Times New Roman" w:eastAsia="Times New Roman" w:hAnsi="Times New Roman" w:cs="Times New Roman"/>
          <w:b/>
          <w:i/>
          <w:lang w:eastAsia="ru-RU"/>
        </w:rPr>
        <w:t xml:space="preserve"> обязан обеспечить право владельцев Биржевых облигаций требовать от </w:t>
      </w:r>
      <w:r w:rsidRPr="004D3311">
        <w:rPr>
          <w:rFonts w:ascii="Times New Roman" w:eastAsia="Times New Roman" w:hAnsi="Times New Roman" w:cs="Times New Roman"/>
          <w:b/>
          <w:bCs/>
          <w:i/>
          <w:iCs/>
          <w:lang w:eastAsia="ru-RU"/>
        </w:rPr>
        <w:t>Эмитента</w:t>
      </w:r>
      <w:r w:rsidRPr="004D3311">
        <w:rPr>
          <w:rFonts w:ascii="Times New Roman" w:eastAsia="Times New Roman" w:hAnsi="Times New Roman" w:cs="Times New Roman"/>
          <w:b/>
          <w:i/>
          <w:lang w:eastAsia="ru-RU"/>
        </w:rPr>
        <w:t xml:space="preserve"> приобретения Биржевых облигаций по требованиям, заявленным владельцами Биржевых облигаций</w:t>
      </w:r>
      <w:r w:rsidRPr="004D3311">
        <w:rPr>
          <w:rFonts w:ascii="Times New Roman" w:eastAsia="Times New Roman" w:hAnsi="Times New Roman" w:cs="Times New Roman"/>
          <w:b/>
          <w:lang w:eastAsia="ru-RU"/>
        </w:rPr>
        <w:t xml:space="preserve"> </w:t>
      </w:r>
      <w:r w:rsidRPr="004D3311">
        <w:rPr>
          <w:rFonts w:ascii="Times New Roman" w:eastAsia="Times New Roman" w:hAnsi="Times New Roman" w:cs="Times New Roman"/>
          <w:b/>
          <w:i/>
          <w:lang w:eastAsia="ru-RU"/>
        </w:rPr>
        <w:t xml:space="preserve">в течение последних 5 (Пяти) рабочих дней k-го купонного периода (в случае если </w:t>
      </w:r>
      <w:r w:rsidRPr="004D3311">
        <w:rPr>
          <w:rFonts w:ascii="Times New Roman" w:eastAsia="Times New Roman" w:hAnsi="Times New Roman" w:cs="Times New Roman"/>
          <w:b/>
          <w:bCs/>
          <w:i/>
          <w:iCs/>
          <w:lang w:eastAsia="ru-RU"/>
        </w:rPr>
        <w:t>Эмитентом</w:t>
      </w:r>
      <w:r w:rsidRPr="004D3311">
        <w:rPr>
          <w:rFonts w:ascii="Times New Roman" w:eastAsia="Times New Roman" w:hAnsi="Times New Roman" w:cs="Times New Roman"/>
          <w:b/>
          <w:i/>
          <w:lang w:eastAsia="ru-RU"/>
        </w:rPr>
        <w:t xml:space="preserve"> определяется ставка только одного i-го купона, i=k). </w:t>
      </w:r>
    </w:p>
    <w:p w14:paraId="25A907C9" w14:textId="77777777" w:rsidR="004D3311" w:rsidRPr="004D3311" w:rsidRDefault="004D3311" w:rsidP="007935F2">
      <w:pPr>
        <w:widowControl w:val="0"/>
        <w:adjustRightInd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Информация о ставках либо порядке определения ставок купонного дохода по Биржевым облигациям, определенных Эмитентом </w:t>
      </w:r>
      <w:r w:rsidRPr="004D3311">
        <w:rPr>
          <w:rFonts w:ascii="Times New Roman" w:eastAsia="Times New Roman" w:hAnsi="Times New Roman" w:cs="Times New Roman"/>
          <w:b/>
          <w:i/>
        </w:rPr>
        <w:t xml:space="preserve">после раскрытия ФБ ММВБ информации об итогах размещения Биржевых облигаций и уведомления об этом </w:t>
      </w:r>
      <w:r w:rsidRPr="004D3311">
        <w:rPr>
          <w:rFonts w:ascii="Times New Roman" w:eastAsia="Times New Roman" w:hAnsi="Times New Roman" w:cs="Times New Roman"/>
          <w:b/>
          <w:bCs/>
          <w:i/>
          <w:iCs/>
        </w:rPr>
        <w:t>Банка России,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Pr="004D3311">
        <w:rPr>
          <w:rFonts w:ascii="Times New Roman" w:eastAsia="Times New Roman" w:hAnsi="Times New Roman" w:cs="Times New Roman"/>
          <w:b/>
          <w:i/>
        </w:rPr>
        <w:t xml:space="preserve"> определенных</w:t>
      </w:r>
      <w:r w:rsidRPr="004D3311">
        <w:rPr>
          <w:rFonts w:ascii="Times New Roman" w:eastAsia="Times New Roman" w:hAnsi="Times New Roman" w:cs="Times New Roman"/>
          <w:b/>
          <w:bCs/>
          <w:i/>
          <w:iCs/>
          <w:lang w:eastAsia="ru-RU"/>
        </w:rPr>
        <w:t xml:space="preserve"> Эмитентом после </w:t>
      </w:r>
      <w:r w:rsidRPr="004D3311">
        <w:rPr>
          <w:rFonts w:ascii="Times New Roman" w:eastAsia="Times New Roman" w:hAnsi="Times New Roman" w:cs="Times New Roman"/>
          <w:b/>
          <w:i/>
          <w:lang w:eastAsia="ru-RU"/>
        </w:rPr>
        <w:t xml:space="preserve">раскрытия ФБ ММВБ информации об итогах размещения Биржевых облигаций и уведомления об этом Банка России </w:t>
      </w:r>
      <w:r w:rsidRPr="004D3311">
        <w:rPr>
          <w:rFonts w:ascii="Times New Roman" w:eastAsia="Times New Roman" w:hAnsi="Times New Roman" w:cs="Times New Roman"/>
          <w:b/>
          <w:i/>
        </w:rPr>
        <w:t xml:space="preserve">в установленном порядке </w:t>
      </w:r>
      <w:r w:rsidRPr="004D3311">
        <w:rPr>
          <w:rFonts w:ascii="Times New Roman" w:eastAsia="Times New Roman" w:hAnsi="Times New Roman" w:cs="Times New Roman"/>
          <w:b/>
          <w:bCs/>
          <w:i/>
          <w:iCs/>
        </w:rPr>
        <w:t xml:space="preserve">публикуется Эмитентом в порядке и сроки, указанные в п. 11 </w:t>
      </w:r>
      <w:r w:rsidRPr="004D3311">
        <w:rPr>
          <w:rFonts w:ascii="Times New Roman" w:eastAsia="Times New Roman" w:hAnsi="Times New Roman" w:cs="Times New Roman"/>
          <w:b/>
          <w:i/>
        </w:rPr>
        <w:t xml:space="preserve">Программы </w:t>
      </w:r>
      <w:r w:rsidRPr="004D3311" w:rsidDel="00F617D5">
        <w:rPr>
          <w:rFonts w:ascii="Times New Roman" w:eastAsia="Times New Roman" w:hAnsi="Times New Roman" w:cs="Times New Roman"/>
          <w:b/>
          <w:i/>
        </w:rPr>
        <w:t xml:space="preserve">и </w:t>
      </w:r>
      <w:r w:rsidRPr="004D3311">
        <w:rPr>
          <w:rFonts w:ascii="Times New Roman" w:eastAsia="Times New Roman" w:hAnsi="Times New Roman" w:cs="Times New Roman"/>
          <w:b/>
          <w:bCs/>
          <w:i/>
          <w:iCs/>
        </w:rPr>
        <w:t xml:space="preserve">п. 8.11 Проспекта. </w:t>
      </w:r>
    </w:p>
    <w:p w14:paraId="609C6C08"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купонного дохода по последующим купонным периодам.</w:t>
      </w:r>
    </w:p>
    <w:p w14:paraId="6BE949B8" w14:textId="77777777" w:rsidR="004D3311" w:rsidRPr="004D3311" w:rsidRDefault="004D3311" w:rsidP="007935F2">
      <w:pPr>
        <w:spacing w:after="0" w:line="228" w:lineRule="auto"/>
        <w:jc w:val="both"/>
        <w:rPr>
          <w:rFonts w:ascii="Times New Roman" w:eastAsia="Times New Roman" w:hAnsi="Times New Roman" w:cs="Times New Roman"/>
          <w:b/>
          <w:i/>
        </w:rPr>
      </w:pPr>
    </w:p>
    <w:p w14:paraId="6FBDF760"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Расчет суммы выплат купонного дохода по каждому </w:t>
      </w:r>
      <w:r w:rsidRPr="004D3311">
        <w:rPr>
          <w:rFonts w:ascii="Times New Roman" w:eastAsia="Times New Roman" w:hAnsi="Times New Roman" w:cs="Times New Roman"/>
          <w:b/>
          <w:i/>
          <w:lang w:val="en-US"/>
        </w:rPr>
        <w:t>i</w:t>
      </w:r>
      <w:r w:rsidRPr="004D3311">
        <w:rPr>
          <w:rFonts w:ascii="Times New Roman" w:eastAsia="Times New Roman" w:hAnsi="Times New Roman" w:cs="Times New Roman"/>
          <w:b/>
          <w:i/>
        </w:rPr>
        <w:t>-му купонному периоду на одну Биржевую облигацию производится по следующей формуле:</w:t>
      </w:r>
    </w:p>
    <w:p w14:paraId="65C80E7E" w14:textId="77777777" w:rsidR="004D3311" w:rsidRPr="004D3311" w:rsidRDefault="004D3311" w:rsidP="007935F2">
      <w:pPr>
        <w:spacing w:after="0" w:line="228" w:lineRule="auto"/>
        <w:ind w:firstLine="539"/>
        <w:jc w:val="both"/>
        <w:rPr>
          <w:rFonts w:ascii="Times New Roman" w:eastAsia="Times New Roman" w:hAnsi="Times New Roman" w:cs="Times New Roman"/>
          <w:b/>
          <w:i/>
          <w:lang w:val="fr-FR"/>
        </w:rPr>
      </w:pPr>
      <w:r w:rsidRPr="004D3311">
        <w:rPr>
          <w:rFonts w:ascii="Times New Roman" w:eastAsia="Times New Roman" w:hAnsi="Times New Roman" w:cs="Times New Roman"/>
          <w:b/>
          <w:i/>
        </w:rPr>
        <w:t>КД</w:t>
      </w:r>
      <w:r w:rsidRPr="004D3311">
        <w:rPr>
          <w:rFonts w:ascii="Times New Roman" w:eastAsia="Times New Roman" w:hAnsi="Times New Roman" w:cs="Times New Roman"/>
          <w:b/>
          <w:i/>
          <w:lang w:val="fr-FR"/>
        </w:rPr>
        <w:t>i= Ci * Nom * (</w:t>
      </w:r>
      <w:r w:rsidRPr="004D3311">
        <w:rPr>
          <w:rFonts w:ascii="Times New Roman" w:eastAsia="Times New Roman" w:hAnsi="Times New Roman" w:cs="Times New Roman"/>
          <w:b/>
          <w:bCs/>
          <w:i/>
        </w:rPr>
        <w:t>ДОКП</w:t>
      </w:r>
      <w:r w:rsidRPr="004D3311">
        <w:rPr>
          <w:rFonts w:ascii="Times New Roman" w:eastAsia="Times New Roman" w:hAnsi="Times New Roman" w:cs="Times New Roman"/>
          <w:b/>
          <w:bCs/>
          <w:i/>
          <w:lang w:val="fr-FR"/>
        </w:rPr>
        <w:t>(i)</w:t>
      </w:r>
      <w:r w:rsidRPr="004D3311">
        <w:rPr>
          <w:rFonts w:ascii="Times New Roman" w:eastAsia="Times New Roman" w:hAnsi="Times New Roman" w:cs="Times New Roman"/>
          <w:b/>
          <w:i/>
          <w:lang w:val="fr-FR"/>
        </w:rPr>
        <w:t xml:space="preserve"> - </w:t>
      </w:r>
      <w:r w:rsidRPr="004D3311">
        <w:rPr>
          <w:rFonts w:ascii="Times New Roman" w:eastAsia="Times New Roman" w:hAnsi="Times New Roman" w:cs="Times New Roman"/>
          <w:b/>
          <w:bCs/>
          <w:i/>
        </w:rPr>
        <w:t>ДНКП</w:t>
      </w:r>
      <w:r w:rsidRPr="004D3311">
        <w:rPr>
          <w:rFonts w:ascii="Times New Roman" w:eastAsia="Times New Roman" w:hAnsi="Times New Roman" w:cs="Times New Roman"/>
          <w:b/>
          <w:bCs/>
          <w:i/>
          <w:lang w:val="fr-FR"/>
        </w:rPr>
        <w:t>(i)</w:t>
      </w:r>
      <w:r w:rsidRPr="004D3311">
        <w:rPr>
          <w:rFonts w:ascii="Times New Roman" w:eastAsia="Times New Roman" w:hAnsi="Times New Roman" w:cs="Times New Roman"/>
          <w:b/>
          <w:i/>
          <w:lang w:val="fr-FR"/>
        </w:rPr>
        <w:t xml:space="preserve">) / (365 * 100%), </w:t>
      </w:r>
    </w:p>
    <w:p w14:paraId="46E0D1E9"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где</w:t>
      </w:r>
    </w:p>
    <w:p w14:paraId="39E1C531"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КД</w:t>
      </w:r>
      <w:r w:rsidRPr="004D3311">
        <w:rPr>
          <w:rFonts w:ascii="Times New Roman" w:eastAsia="Times New Roman" w:hAnsi="Times New Roman" w:cs="Times New Roman"/>
          <w:b/>
          <w:i/>
          <w:lang w:val="en-US"/>
        </w:rPr>
        <w:t>i</w:t>
      </w:r>
      <w:r w:rsidRPr="004D3311">
        <w:rPr>
          <w:rFonts w:ascii="Times New Roman" w:eastAsia="Times New Roman" w:hAnsi="Times New Roman" w:cs="Times New Roman"/>
          <w:b/>
          <w:i/>
        </w:rPr>
        <w:t xml:space="preserve"> - величина купонного дохода по каждой Биржевой облигации по </w:t>
      </w:r>
      <w:r w:rsidRPr="004D3311">
        <w:rPr>
          <w:rFonts w:ascii="Times New Roman" w:eastAsia="Times New Roman" w:hAnsi="Times New Roman" w:cs="Times New Roman"/>
          <w:b/>
          <w:i/>
          <w:lang w:val="en-US"/>
        </w:rPr>
        <w:t>i</w:t>
      </w:r>
      <w:r w:rsidRPr="004D3311">
        <w:rPr>
          <w:rFonts w:ascii="Times New Roman" w:eastAsia="Times New Roman" w:hAnsi="Times New Roman" w:cs="Times New Roman"/>
          <w:b/>
          <w:i/>
        </w:rPr>
        <w:t>-му купонному периоду, в валюте</w:t>
      </w:r>
      <w:r w:rsidRPr="004D3311">
        <w:rPr>
          <w:rFonts w:ascii="Times New Roman" w:eastAsia="Times New Roman" w:hAnsi="Times New Roman" w:cs="Times New Roman"/>
          <w:b/>
          <w:bCs/>
          <w:i/>
          <w:iCs/>
        </w:rPr>
        <w:t>, в которой выражена номинальная стоимость Биржевой облигации</w:t>
      </w:r>
      <w:r w:rsidRPr="004D3311">
        <w:rPr>
          <w:rFonts w:ascii="Times New Roman" w:eastAsia="Times New Roman" w:hAnsi="Times New Roman" w:cs="Times New Roman"/>
          <w:b/>
          <w:i/>
        </w:rPr>
        <w:t>;</w:t>
      </w:r>
    </w:p>
    <w:p w14:paraId="2556B1B5"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N</w:t>
      </w:r>
      <w:r w:rsidRPr="004D3311">
        <w:rPr>
          <w:rFonts w:ascii="Times New Roman" w:eastAsia="Times New Roman" w:hAnsi="Times New Roman" w:cs="Times New Roman"/>
          <w:b/>
          <w:i/>
          <w:lang w:val="en-US"/>
        </w:rPr>
        <w:t>om</w:t>
      </w:r>
      <w:r w:rsidRPr="004D3311">
        <w:rPr>
          <w:rFonts w:ascii="Times New Roman" w:eastAsia="Times New Roman" w:hAnsi="Times New Roman" w:cs="Times New Roman"/>
          <w:b/>
          <w:i/>
        </w:rPr>
        <w:t xml:space="preserve"> – непогашенная часть номинальной стоимости одной Биржевой облигации, в валюте</w:t>
      </w:r>
      <w:r w:rsidRPr="004D3311">
        <w:rPr>
          <w:rFonts w:ascii="Times New Roman" w:eastAsia="Times New Roman" w:hAnsi="Times New Roman" w:cs="Times New Roman"/>
          <w:b/>
          <w:bCs/>
          <w:i/>
          <w:iCs/>
        </w:rPr>
        <w:t>, в которой выражена номинальная стоимость Биржевой облигации</w:t>
      </w:r>
      <w:r w:rsidRPr="004D3311">
        <w:rPr>
          <w:rFonts w:ascii="Times New Roman" w:eastAsia="Times New Roman" w:hAnsi="Times New Roman" w:cs="Times New Roman"/>
          <w:b/>
          <w:i/>
        </w:rPr>
        <w:t>;</w:t>
      </w:r>
    </w:p>
    <w:p w14:paraId="09EC3C7B"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C</w:t>
      </w:r>
      <w:r w:rsidRPr="004D3311">
        <w:rPr>
          <w:rFonts w:ascii="Times New Roman" w:eastAsia="Times New Roman" w:hAnsi="Times New Roman" w:cs="Times New Roman"/>
          <w:b/>
          <w:i/>
          <w:lang w:val="en-US"/>
        </w:rPr>
        <w:t>i</w:t>
      </w:r>
      <w:r w:rsidRPr="004D3311">
        <w:rPr>
          <w:rFonts w:ascii="Times New Roman" w:eastAsia="Times New Roman" w:hAnsi="Times New Roman" w:cs="Times New Roman"/>
          <w:b/>
          <w:i/>
        </w:rPr>
        <w:t xml:space="preserve"> - размер процентной ставки по i-му купонному периоду, проценты годовых;</w:t>
      </w:r>
    </w:p>
    <w:p w14:paraId="46D8F859"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
          <w:bCs/>
          <w:i/>
        </w:rPr>
      </w:pPr>
      <w:r w:rsidRPr="004D3311">
        <w:rPr>
          <w:rFonts w:ascii="Times New Roman" w:eastAsia="Times New Roman" w:hAnsi="Times New Roman" w:cs="Times New Roman"/>
          <w:b/>
          <w:bCs/>
          <w:i/>
        </w:rPr>
        <w:t>ДНКП(</w:t>
      </w:r>
      <w:r w:rsidRPr="004D3311">
        <w:rPr>
          <w:rFonts w:ascii="Times New Roman" w:eastAsia="Times New Roman" w:hAnsi="Times New Roman" w:cs="Times New Roman"/>
          <w:b/>
          <w:bCs/>
          <w:i/>
          <w:lang w:val="en-US"/>
        </w:rPr>
        <w:t>i</w:t>
      </w:r>
      <w:r w:rsidRPr="004D3311">
        <w:rPr>
          <w:rFonts w:ascii="Times New Roman" w:eastAsia="Times New Roman" w:hAnsi="Times New Roman" w:cs="Times New Roman"/>
          <w:b/>
          <w:bCs/>
          <w:i/>
        </w:rPr>
        <w:t>) – дата начала i-го купонного периода.</w:t>
      </w:r>
    </w:p>
    <w:p w14:paraId="0CBC5AFB"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
          <w:bCs/>
          <w:i/>
        </w:rPr>
      </w:pPr>
      <w:r w:rsidRPr="004D3311">
        <w:rPr>
          <w:rFonts w:ascii="Times New Roman" w:eastAsia="Times New Roman" w:hAnsi="Times New Roman" w:cs="Times New Roman"/>
          <w:b/>
          <w:bCs/>
          <w:i/>
        </w:rPr>
        <w:t>ДОКП(</w:t>
      </w:r>
      <w:r w:rsidRPr="004D3311">
        <w:rPr>
          <w:rFonts w:ascii="Times New Roman" w:eastAsia="Times New Roman" w:hAnsi="Times New Roman" w:cs="Times New Roman"/>
          <w:b/>
          <w:bCs/>
          <w:i/>
          <w:lang w:val="en-US"/>
        </w:rPr>
        <w:t>i</w:t>
      </w:r>
      <w:r w:rsidRPr="004D3311">
        <w:rPr>
          <w:rFonts w:ascii="Times New Roman" w:eastAsia="Times New Roman" w:hAnsi="Times New Roman" w:cs="Times New Roman"/>
          <w:b/>
          <w:bCs/>
          <w:i/>
        </w:rPr>
        <w:t>) – дата окончания i-го купонного периода.</w:t>
      </w:r>
    </w:p>
    <w:p w14:paraId="30FB1132"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
          <w:bCs/>
          <w:i/>
        </w:rPr>
      </w:pPr>
      <w:r w:rsidRPr="004D3311">
        <w:rPr>
          <w:rFonts w:ascii="Times New Roman" w:eastAsia="Times New Roman" w:hAnsi="Times New Roman" w:cs="Times New Roman"/>
          <w:b/>
          <w:bCs/>
          <w:i/>
          <w:lang w:val="en-US"/>
        </w:rPr>
        <w:t>i</w:t>
      </w:r>
      <w:r w:rsidRPr="004D3311">
        <w:rPr>
          <w:rFonts w:ascii="Times New Roman" w:eastAsia="Times New Roman" w:hAnsi="Times New Roman" w:cs="Times New Roman"/>
          <w:b/>
          <w:bCs/>
          <w:i/>
        </w:rPr>
        <w:t xml:space="preserve"> - порядковый номер купонного периода (i=1,..</w:t>
      </w:r>
      <w:r w:rsidRPr="004D3311">
        <w:rPr>
          <w:rFonts w:ascii="Times New Roman" w:eastAsia="Times New Roman" w:hAnsi="Times New Roman" w:cs="Times New Roman"/>
          <w:b/>
          <w:bCs/>
          <w:i/>
          <w:lang w:val="en-US"/>
        </w:rPr>
        <w:t>m</w:t>
      </w:r>
      <w:r w:rsidRPr="004D3311">
        <w:rPr>
          <w:rFonts w:ascii="Times New Roman" w:eastAsia="Times New Roman" w:hAnsi="Times New Roman" w:cs="Times New Roman"/>
          <w:b/>
          <w:bCs/>
          <w:i/>
        </w:rPr>
        <w:t>);</w:t>
      </w:r>
    </w:p>
    <w:p w14:paraId="2ACF85FB"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lang w:val="en-US"/>
        </w:rPr>
        <w:t>m</w:t>
      </w:r>
      <w:r w:rsidRPr="004D3311">
        <w:rPr>
          <w:rFonts w:ascii="Times New Roman" w:eastAsia="Times New Roman" w:hAnsi="Times New Roman" w:cs="Times New Roman"/>
          <w:b/>
          <w:i/>
        </w:rPr>
        <w:t xml:space="preserve"> - </w:t>
      </w:r>
      <w:r w:rsidRPr="004D3311">
        <w:rPr>
          <w:rFonts w:ascii="Times New Roman" w:eastAsia="Times New Roman" w:hAnsi="Times New Roman" w:cs="Times New Roman"/>
          <w:b/>
          <w:bCs/>
          <w:i/>
        </w:rPr>
        <w:t>количество купонных периодов, определенных Условиями выпуска.</w:t>
      </w:r>
    </w:p>
    <w:p w14:paraId="7653A75A"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p>
    <w:p w14:paraId="0248183E"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2D6AF42" w14:textId="77777777" w:rsidR="004D3311" w:rsidRPr="004D3311" w:rsidRDefault="004D3311" w:rsidP="007935F2">
      <w:pPr>
        <w:spacing w:after="0" w:line="228" w:lineRule="auto"/>
        <w:ind w:firstLine="539"/>
        <w:jc w:val="both"/>
        <w:rPr>
          <w:rFonts w:ascii="Times New Roman" w:eastAsia="Times New Roman" w:hAnsi="Times New Roman" w:cs="Times New Roman"/>
        </w:rPr>
      </w:pPr>
    </w:p>
    <w:p w14:paraId="210E3B51" w14:textId="77777777" w:rsidR="004D3311" w:rsidRPr="004D3311" w:rsidRDefault="004D3311" w:rsidP="007935F2">
      <w:pPr>
        <w:spacing w:after="0" w:line="228" w:lineRule="auto"/>
        <w:ind w:firstLine="567"/>
        <w:rPr>
          <w:rFonts w:ascii="Times New Roman" w:eastAsia="Times New Roman" w:hAnsi="Times New Roman" w:cs="Times New Roman"/>
          <w:b/>
          <w:i/>
        </w:rPr>
      </w:pPr>
      <w:bookmarkStart w:id="92" w:name="_Toc397422738"/>
      <w:r w:rsidRPr="004D3311">
        <w:rPr>
          <w:rFonts w:ascii="Times New Roman" w:eastAsia="Times New Roman" w:hAnsi="Times New Roman" w:cs="Times New Roman"/>
          <w:b/>
          <w:i/>
        </w:rPr>
        <w:t>Б) Дополнительный доход</w:t>
      </w:r>
      <w:bookmarkEnd w:id="92"/>
    </w:p>
    <w:p w14:paraId="3A064FB8"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p>
    <w:p w14:paraId="1F2D0FA7"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Дополнительный доход является процентным доходом по Биржевым облигациям, определяемым как процент от номинальной стоимости (непогашенной части номинальной стоимости) Биржевой облигации, рассчитываемый исходя из сложившейся стоимости (или иного значения) Базового актива (Базовых активов) (или иного значения и/или соотношения и/или иного условия, использующего значение стоимости Базового актива (Базовых активов) как один (или несколько) из параметров формулы расчета дополнительного дохода).</w:t>
      </w:r>
    </w:p>
    <w:p w14:paraId="1EBE29ED"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Размер дополнительного дохода (процент от номинальной стоимости (непогашенной части номинальной стоимости) Биржевой облигации) рассчитывается по формуле с переменными, значения которых не могут изменяться в зависимости от усмотрения Эмитента. Формула расчета дополнительного дохода будет определена решением уполномоченного органа управления Эмитента не позднее, чем за 1 (один) рабочий день до даты начала размещения Биржевых облигаций. </w:t>
      </w:r>
    </w:p>
    <w:p w14:paraId="005B1BAE"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Информация о формуле определения дополнительного дохода, а также о сроках его выплаты будет раскрыта Эмитентом в сообщении об установлении формулы расчета дополнительного дохода,</w:t>
      </w:r>
      <w:r w:rsidRPr="004D3311" w:rsidDel="00A005C5">
        <w:rPr>
          <w:rFonts w:ascii="Times New Roman" w:eastAsia="Times New Roman" w:hAnsi="Times New Roman" w:cs="Times New Roman"/>
          <w:b/>
          <w:i/>
        </w:rPr>
        <w:t xml:space="preserve"> </w:t>
      </w:r>
      <w:r w:rsidRPr="004D3311">
        <w:rPr>
          <w:rFonts w:ascii="Times New Roman" w:eastAsia="Times New Roman" w:hAnsi="Times New Roman" w:cs="Times New Roman"/>
          <w:b/>
          <w:i/>
        </w:rPr>
        <w:t xml:space="preserve">публикуемом в порядке и сроки, указанные в п. 11 Программы </w:t>
      </w:r>
      <w:r w:rsidRPr="004D3311" w:rsidDel="00614DE1">
        <w:rPr>
          <w:rFonts w:ascii="Times New Roman" w:eastAsia="Times New Roman" w:hAnsi="Times New Roman" w:cs="Times New Roman"/>
          <w:b/>
          <w:i/>
        </w:rPr>
        <w:t xml:space="preserve">и </w:t>
      </w:r>
      <w:r w:rsidRPr="004D3311">
        <w:rPr>
          <w:rFonts w:ascii="Times New Roman" w:eastAsia="Times New Roman" w:hAnsi="Times New Roman" w:cs="Times New Roman"/>
          <w:b/>
          <w:bCs/>
          <w:i/>
          <w:iCs/>
        </w:rPr>
        <w:t>п. 8.11 Проспекта</w:t>
      </w:r>
      <w:r w:rsidRPr="004D3311">
        <w:rPr>
          <w:rFonts w:ascii="Times New Roman" w:eastAsia="Times New Roman" w:hAnsi="Times New Roman" w:cs="Times New Roman"/>
          <w:b/>
          <w:i/>
        </w:rPr>
        <w:t xml:space="preserve"> (далее – «Сообщение об установлении формулы»). </w:t>
      </w:r>
    </w:p>
    <w:p w14:paraId="424186A0"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p>
    <w:p w14:paraId="66D68C9A"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u w:val="single"/>
        </w:rPr>
      </w:pPr>
      <w:r w:rsidRPr="004D3311">
        <w:rPr>
          <w:rFonts w:ascii="Times New Roman" w:eastAsia="Times New Roman" w:hAnsi="Times New Roman" w:cs="Times New Roman"/>
          <w:b/>
          <w:i/>
          <w:u w:val="single"/>
        </w:rPr>
        <w:t xml:space="preserve">Сообщение об установлении формулы </w:t>
      </w:r>
    </w:p>
    <w:p w14:paraId="4FDCEE6C"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69B39673"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В Сообщении об установлении формулы должны быть указаны следующие сведения: </w:t>
      </w:r>
    </w:p>
    <w:p w14:paraId="299FA53A"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6C9267AD"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формула расчета дополнительного дохода;</w:t>
      </w:r>
    </w:p>
    <w:p w14:paraId="47A04E3C"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дата (даты) (порядок определения даты (дат)), в которую (которые) производится выплата дополнительного дохода; </w:t>
      </w:r>
    </w:p>
    <w:p w14:paraId="6BE62D55"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порядок определения значения (значений) Базового актива (Базовых активов), которое (которые) используется (-ются) в целях определения размера дополнительного дохода; </w:t>
      </w:r>
    </w:p>
    <w:p w14:paraId="78661867"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дата (даты) (порядок определения даты (дат)), по состоянию на которую (которые) определяется (-ются) значение (значения) каждого из Базовых активов; </w:t>
      </w:r>
    </w:p>
    <w:p w14:paraId="7FC3114A"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797B370B"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В Сообщении об установлении формулы могут также содержаться следующие сведения (если применимо): </w:t>
      </w:r>
    </w:p>
    <w:p w14:paraId="06FBA83F"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7F72271D"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события, при наступлении которых владельцы Биржевых облигаций приобретают право требовать досрочного погашения Биржевых облигаций в соответствии с п. 9.5.1 Программы и Условиями выпуска (далее - «Барьерное Событие 1»); </w:t>
      </w:r>
    </w:p>
    <w:p w14:paraId="59538682"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события, при наступлении которых Эмитент может осуществить досрочное погашение Биржевых облигаций в соответствии с п. 9.5.2 Программы (далее - «Барьерное Событие 2»); </w:t>
      </w:r>
    </w:p>
    <w:p w14:paraId="745C168B"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иной порядок определения дополнительного дохода и даты (порядок определения дат), в которые выплачивается дополнительный  доход при досрочном погашении Биржевых облигаций по требованию владельцев Биржевых облигаций и (или) по усмотрению Эмитента;</w:t>
      </w:r>
    </w:p>
    <w:p w14:paraId="0BD9D33A"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порядок определения дополнительного дохода и даты (дат) (порядок определения даты (дат)), в которую (которые) выплачивается дополнительный доход после наступления Барьерного События 2;</w:t>
      </w:r>
    </w:p>
    <w:p w14:paraId="3E890DCB"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события (обстоятельства), при наступлении которых изменяется порядок определения значения (значений) Базового актива (Базовых активов) (далее – Событие нарушения расчета значения Базового актива); </w:t>
      </w:r>
    </w:p>
    <w:p w14:paraId="2AE307A7"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порядок определения значения (значений) Базового актива (Базовых активов) в случае наступления События нарушения расчета значения Базового актива (далее – Восполнительные процедуры);</w:t>
      </w:r>
    </w:p>
    <w:p w14:paraId="62A96284"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события (обстоятельства), при наступлении которых изменяется порядок определения дополнительного дохода по Биржевым облигациям; </w:t>
      </w:r>
    </w:p>
    <w:p w14:paraId="17353B6C"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иные сведения, раскрытие которых необходимо в соответствии с Программой; </w:t>
      </w:r>
    </w:p>
    <w:p w14:paraId="70354D10"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иная информация, указываемая по усмотрению Эмитента. </w:t>
      </w:r>
    </w:p>
    <w:p w14:paraId="47DA4CCF"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1CC16D8E"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Эмитент вправе до начала размещения Биржевых облигаций внести изменения в Сообщение об установлении формулы путем опубликования изменений в такое сообщение в порядке и в сроки, предусмотренные для опубликования Сообщения об установлении формулы. В случаях, когда в соответствии с Программой и Проспектом указывается Сообщение об установлении формулы, подразумевается Сообщение об установлении формулы со всеми изменениями, внесенными в указанном порядке (при их наличии).</w:t>
      </w:r>
    </w:p>
    <w:p w14:paraId="43949795"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p>
    <w:p w14:paraId="36881568"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Формула расчета дополнительного дохода может содержать в себе следующие значения (переменные): </w:t>
      </w:r>
    </w:p>
    <w:p w14:paraId="1DAA0E4D"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p>
    <w:p w14:paraId="1FF35972"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одна или несколько переменных, значения которых не зависят от усмотрения Эмитента (далее – «Базовый актив» или «Базовые активы») (при этом, в частности, может предусматриваться, что принимается во внимание минимальное и/или максимальное и/или среднее значение среди тех или иных значений Базового актива (Базовых активов) и/или иной порядок выбора из нескольких значений), и/или </w:t>
      </w:r>
    </w:p>
    <w:p w14:paraId="55BB2A1A"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переменные, которые принимают то или иное значение в зависимости от значений, которые будут иметь один или несколько Базовых активов и/или иные переменные, и/или </w:t>
      </w:r>
    </w:p>
    <w:p w14:paraId="084B106C"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отлагательные и/или отменительные условия для начисления дополнительного дохода, и/или</w:t>
      </w:r>
    </w:p>
    <w:p w14:paraId="42C1C511"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иные фиксированные значения и/или показатели в числовом выражении. </w:t>
      </w:r>
    </w:p>
    <w:p w14:paraId="1EB2021B"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p>
    <w:p w14:paraId="2E0792FC"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Сообщением об установлении формулы может быть предусмотрен порядок определения размера дополнительного дохода в случаях погашения Биржевых облигаций, досрочного погашения Биржевых облигаций по требованию их владельцев и (или) по усмотрению Эмитента.</w:t>
      </w:r>
    </w:p>
    <w:p w14:paraId="739EAAD4"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p>
    <w:p w14:paraId="290C8CB0"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В отношении различных дат выплаты дополнительного дохода могут устанавливаться различные формулы определения значения (значений) Базового актива (Базовых активов).</w:t>
      </w:r>
    </w:p>
    <w:p w14:paraId="617E1793"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p>
    <w:p w14:paraId="3D5B41DD" w14:textId="77777777" w:rsidR="004D3311" w:rsidRPr="004D3311" w:rsidRDefault="004D3311" w:rsidP="007935F2">
      <w:pPr>
        <w:adjustRightInd w:val="0"/>
        <w:spacing w:after="0" w:line="228" w:lineRule="auto"/>
        <w:ind w:firstLine="540"/>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Формула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w:t>
      </w:r>
    </w:p>
    <w:p w14:paraId="70FA7E7E" w14:textId="77777777" w:rsidR="004D3311" w:rsidRPr="004D3311" w:rsidRDefault="004D3311" w:rsidP="007935F2">
      <w:pPr>
        <w:adjustRightInd w:val="0"/>
        <w:spacing w:after="0" w:line="228" w:lineRule="auto"/>
        <w:ind w:firstLine="540"/>
        <w:jc w:val="both"/>
        <w:rPr>
          <w:rFonts w:ascii="Times New Roman" w:eastAsia="Times New Roman" w:hAnsi="Times New Roman" w:cs="Times New Roman"/>
          <w:b/>
          <w:bCs/>
          <w:i/>
          <w:iCs/>
        </w:rPr>
      </w:pPr>
    </w:p>
    <w:p w14:paraId="54D3A55A" w14:textId="77777777" w:rsidR="004D3311" w:rsidRPr="004D3311" w:rsidRDefault="004D3311" w:rsidP="007935F2">
      <w:pPr>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Информация о наступлении следующих событий: </w:t>
      </w:r>
    </w:p>
    <w:p w14:paraId="567B5804" w14:textId="77777777" w:rsidR="004D3311" w:rsidRPr="004D3311" w:rsidRDefault="004D3311" w:rsidP="007935F2">
      <w:pPr>
        <w:adjustRightInd w:val="0"/>
        <w:spacing w:after="0" w:line="228" w:lineRule="auto"/>
        <w:ind w:firstLine="540"/>
        <w:jc w:val="both"/>
        <w:rPr>
          <w:rFonts w:ascii="Times New Roman" w:eastAsia="Times New Roman" w:hAnsi="Times New Roman" w:cs="Times New Roman"/>
          <w:b/>
          <w:i/>
        </w:rPr>
      </w:pPr>
    </w:p>
    <w:p w14:paraId="54EC87FD"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события, при наступлении которого владельцы Биржевых облигаций приобретают право требовать досрочного погашения Биржевых облигаций в соответствии с п. 9.5.1 Программы и Условиями выпуска (далее - «Барьерное Событие 1»); </w:t>
      </w:r>
    </w:p>
    <w:p w14:paraId="1129DC64"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события, при наступлении которого Эмитент может осуществить досрочное погашение Биржевых облигаций в соответствии с п. 9.5.2 Программы (далее - «Барьерное Событие 2»); </w:t>
      </w:r>
    </w:p>
    <w:p w14:paraId="0DF895E3"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события (обстоятельства), при наступлении которых изменяется порядок определения значения (значений) Базового актива (Базовых активов) (далее – Событие нарушения расчета значения Базового актива); </w:t>
      </w:r>
    </w:p>
    <w:p w14:paraId="149AE9BA"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события (обстоятельства), при наступлении которых изменяется порядок определения дополнительного дохода по Биржевым облигациям; </w:t>
      </w:r>
    </w:p>
    <w:p w14:paraId="16054A42" w14:textId="77777777" w:rsidR="004D3311" w:rsidRPr="004D3311" w:rsidRDefault="004D3311" w:rsidP="007935F2">
      <w:pPr>
        <w:adjustRightInd w:val="0"/>
        <w:spacing w:after="0" w:line="228" w:lineRule="auto"/>
        <w:jc w:val="both"/>
        <w:rPr>
          <w:rFonts w:ascii="Times New Roman" w:eastAsia="Times New Roman" w:hAnsi="Times New Roman" w:cs="Times New Roman"/>
          <w:b/>
          <w:i/>
        </w:rPr>
      </w:pPr>
    </w:p>
    <w:p w14:paraId="63FE769A" w14:textId="77777777" w:rsidR="004D3311" w:rsidRPr="004D3311" w:rsidRDefault="004D3311" w:rsidP="007935F2">
      <w:pPr>
        <w:adjustRightInd w:val="0"/>
        <w:spacing w:after="0" w:line="228" w:lineRule="auto"/>
        <w:ind w:firstLine="540"/>
        <w:jc w:val="both"/>
        <w:rPr>
          <w:rFonts w:ascii="Times New Roman" w:eastAsia="Times New Roman" w:hAnsi="Times New Roman" w:cs="Times New Roman"/>
          <w:b/>
          <w:bCs/>
          <w:i/>
          <w:iCs/>
        </w:rPr>
      </w:pPr>
      <w:r w:rsidRPr="004D3311">
        <w:rPr>
          <w:rFonts w:ascii="Times New Roman" w:eastAsia="Times New Roman" w:hAnsi="Times New Roman" w:cs="Times New Roman"/>
          <w:b/>
          <w:i/>
        </w:rPr>
        <w:t xml:space="preserve">будет раскрыта Эмитентом в порядке и сроки, указанные в п. 11 Программы </w:t>
      </w:r>
      <w:r w:rsidRPr="004D3311" w:rsidDel="009E050E">
        <w:rPr>
          <w:rFonts w:ascii="Times New Roman" w:eastAsia="Times New Roman" w:hAnsi="Times New Roman" w:cs="Times New Roman"/>
          <w:b/>
          <w:i/>
        </w:rPr>
        <w:t xml:space="preserve">и </w:t>
      </w:r>
      <w:r w:rsidRPr="004D3311">
        <w:rPr>
          <w:rFonts w:ascii="Times New Roman" w:eastAsia="Times New Roman" w:hAnsi="Times New Roman" w:cs="Times New Roman"/>
          <w:b/>
          <w:bCs/>
          <w:i/>
          <w:iCs/>
        </w:rPr>
        <w:t>п. 8.11 Проспекта</w:t>
      </w:r>
      <w:r w:rsidRPr="004D3311">
        <w:rPr>
          <w:rFonts w:ascii="Times New Roman" w:eastAsia="Times New Roman" w:hAnsi="Times New Roman" w:cs="Times New Roman"/>
          <w:b/>
          <w:i/>
        </w:rPr>
        <w:t>.</w:t>
      </w:r>
    </w:p>
    <w:p w14:paraId="3418EDBA" w14:textId="77777777" w:rsidR="004D3311" w:rsidRPr="004D3311" w:rsidRDefault="004D3311" w:rsidP="007935F2">
      <w:pPr>
        <w:adjustRightInd w:val="0"/>
        <w:spacing w:after="0" w:line="228" w:lineRule="auto"/>
        <w:ind w:firstLine="540"/>
        <w:jc w:val="both"/>
        <w:rPr>
          <w:rFonts w:ascii="Times New Roman" w:eastAsia="Times New Roman" w:hAnsi="Times New Roman" w:cs="Times New Roman"/>
          <w:b/>
          <w:bCs/>
          <w:i/>
          <w:iCs/>
        </w:rPr>
      </w:pPr>
    </w:p>
    <w:p w14:paraId="3B64D51B"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Дополнительный доход исчисляется в валюте,  </w:t>
      </w:r>
      <w:r w:rsidRPr="004D3311">
        <w:rPr>
          <w:rFonts w:ascii="Times New Roman" w:eastAsia="Times New Roman" w:hAnsi="Times New Roman" w:cs="Times New Roman"/>
          <w:b/>
          <w:bCs/>
          <w:i/>
          <w:iCs/>
        </w:rPr>
        <w:t>в которой выражена номинальная стоимость Биржевой облигации</w:t>
      </w:r>
      <w:r w:rsidRPr="004D3311">
        <w:rPr>
          <w:rFonts w:ascii="Times New Roman" w:eastAsia="Times New Roman" w:hAnsi="Times New Roman" w:cs="Times New Roman"/>
          <w:b/>
          <w:i/>
        </w:rPr>
        <w:t xml:space="preserve">. Величина дополнительного дохода в расчете на одну Биржевую облигацию определяется с точностью до </w:t>
      </w:r>
      <w:r w:rsidRPr="004D3311">
        <w:rPr>
          <w:rFonts w:ascii="Times New Roman" w:eastAsia="Times New Roman" w:hAnsi="Times New Roman" w:cs="Times New Roman"/>
          <w:b/>
          <w:bCs/>
          <w:i/>
          <w:iCs/>
        </w:rPr>
        <w:t>второго знака после запятой</w:t>
      </w:r>
      <w:r w:rsidRPr="004D3311">
        <w:rPr>
          <w:rFonts w:ascii="Times New Roman" w:eastAsia="Times New Roman" w:hAnsi="Times New Roman" w:cs="Times New Roman"/>
          <w:b/>
          <w:i/>
        </w:rPr>
        <w:t xml:space="preserve">.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w:t>
      </w:r>
      <w:r w:rsidRPr="004D3311">
        <w:rPr>
          <w:rFonts w:ascii="Times New Roman" w:eastAsia="Times New Roman" w:hAnsi="Times New Roman" w:cs="Times New Roman"/>
          <w:b/>
          <w:bCs/>
          <w:i/>
          <w:iCs/>
        </w:rPr>
        <w:t>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4D3311">
        <w:rPr>
          <w:rFonts w:ascii="Times New Roman" w:eastAsia="Times New Roman" w:hAnsi="Times New Roman" w:cs="Times New Roman"/>
          <w:b/>
          <w:i/>
        </w:rPr>
        <w:t>.</w:t>
      </w:r>
    </w:p>
    <w:p w14:paraId="2650532A" w14:textId="77777777" w:rsidR="004D3311" w:rsidRPr="004D3311" w:rsidRDefault="004D3311" w:rsidP="007935F2">
      <w:pPr>
        <w:adjustRightInd w:val="0"/>
        <w:spacing w:after="0" w:line="228" w:lineRule="auto"/>
        <w:ind w:firstLine="540"/>
        <w:jc w:val="both"/>
        <w:rPr>
          <w:rFonts w:ascii="Times New Roman" w:eastAsia="Times New Roman" w:hAnsi="Times New Roman" w:cs="Times New Roman"/>
          <w:b/>
          <w:bCs/>
          <w:i/>
          <w:iCs/>
        </w:rPr>
      </w:pPr>
    </w:p>
    <w:p w14:paraId="72932A60"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u w:val="single"/>
        </w:rPr>
      </w:pPr>
      <w:r w:rsidRPr="004D3311">
        <w:rPr>
          <w:rFonts w:ascii="Times New Roman" w:eastAsia="Times New Roman" w:hAnsi="Times New Roman" w:cs="Times New Roman"/>
          <w:b/>
          <w:i/>
          <w:u w:val="single"/>
        </w:rPr>
        <w:t xml:space="preserve">Базовые активы </w:t>
      </w:r>
    </w:p>
    <w:p w14:paraId="12CDA6F4"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768A9EB4"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При определении размера дополнительного дохода по Биржевым облигациям могут использоваться значения Базового актива (Базовых активов). В качестве Базовых активов могут выступать, в частности, следующие переменные: </w:t>
      </w:r>
    </w:p>
    <w:p w14:paraId="3EF744D8"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2F18EA10"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курс обмена определенной валюты по отношению к другой валюте; </w:t>
      </w:r>
    </w:p>
    <w:p w14:paraId="69D82840"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индекс потребительских цен в Российской Федерации или за рубежом;</w:t>
      </w:r>
    </w:p>
    <w:p w14:paraId="248D012F"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цена ценной бумаги, обращающейся на организованных торгах в Российской Федерации и (или) за рубежом;</w:t>
      </w:r>
    </w:p>
    <w:p w14:paraId="50732B0F"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 цена пая российского или зарубежного паевого инвестиционного фонда, обращающегося на организованных торгах в Российской Федерации и (или) за рубежом; </w:t>
      </w:r>
    </w:p>
    <w:p w14:paraId="6D47C71F"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цена единицы сырья, металла или иного товара, значение товарного индекса, определенная на организованных торгах в Российской Федерации и (или) за рубежом; </w:t>
      </w:r>
    </w:p>
    <w:p w14:paraId="75AEE6F2"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sidDel="00C535D8">
        <w:rPr>
          <w:rFonts w:ascii="Times New Roman" w:eastAsia="Times New Roman" w:hAnsi="Times New Roman" w:cs="Times New Roman"/>
          <w:b/>
          <w:i/>
        </w:rPr>
        <w:t xml:space="preserve"> </w:t>
      </w:r>
      <w:r w:rsidRPr="004D3311">
        <w:rPr>
          <w:rFonts w:ascii="Times New Roman" w:eastAsia="Times New Roman" w:hAnsi="Times New Roman" w:cs="Times New Roman"/>
          <w:b/>
          <w:i/>
        </w:rPr>
        <w:t xml:space="preserve">- периодически публикуемая или раскрываемая процентная ставка (Эффективная ставка Федеральной резервной системы США (Federal funds (effective)), Лондонская межбанковская ставка предложения (London Interbank Offered Rate, LIBOR) и т.п.); </w:t>
      </w:r>
    </w:p>
    <w:p w14:paraId="51DEC753"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значение фондового индекса; </w:t>
      </w:r>
    </w:p>
    <w:p w14:paraId="6A91AD44"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sidDel="00C535D8">
        <w:rPr>
          <w:rFonts w:ascii="Times New Roman" w:eastAsia="Times New Roman" w:hAnsi="Times New Roman" w:cs="Times New Roman"/>
          <w:b/>
          <w:i/>
        </w:rPr>
        <w:t xml:space="preserve"> </w:t>
      </w:r>
      <w:r w:rsidRPr="004D3311">
        <w:rPr>
          <w:rFonts w:ascii="Times New Roman" w:eastAsia="Times New Roman" w:hAnsi="Times New Roman" w:cs="Times New Roman"/>
          <w:b/>
          <w:i/>
        </w:rPr>
        <w:t>- иные переменные.</w:t>
      </w:r>
    </w:p>
    <w:p w14:paraId="71B0FC0A"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2DC212E1"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В Сообщении об установлении формулы должен содержаться порядок определения значения (значений) каждого Базового актива, используемого при определении размера дополнительного дохода. Такой порядок, в частности, может предусматривать: </w:t>
      </w:r>
    </w:p>
    <w:p w14:paraId="095B1656"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0674977E"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определение значения (значений) Базового актива в соответствии с определенными публикуемыми и/или раскрываемыми данными; </w:t>
      </w:r>
    </w:p>
    <w:p w14:paraId="41E483BB"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определение значения (значений) Базового актива Расчетным агентом (как этот термин определен ниже), действующим независимо от Эмитента; </w:t>
      </w:r>
    </w:p>
    <w:p w14:paraId="769E774B"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определение значения (значений) Базового актива по результатам опроса Расчетным агентом третьих лиц, независимых от Эмитента; </w:t>
      </w:r>
    </w:p>
    <w:p w14:paraId="38537AB2"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комбинацию указанных выше способов определения значения (значений) Базового актива; </w:t>
      </w:r>
    </w:p>
    <w:p w14:paraId="7596E1A4"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иной способ (способы) определения значения Базового актива, при котором (которых) значение Базового актива, используемое для подсчёта результата Формулы расчёта дополнительного дохода, не будет зависеть от усмотрения Эмитента. </w:t>
      </w:r>
    </w:p>
    <w:p w14:paraId="385B4EC2"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21E93DD2"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В Сообщении об установлении формулы должны содержаться даты (порядок определения дат), по состоянию на которые определяется значение каждого из Базовых активов. В частности, для цели расчета размера дополнительного дохода по Биржевым облигациям может применяться значение Базового актива: </w:t>
      </w:r>
    </w:p>
    <w:p w14:paraId="0BF576DC"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по состоянию на дату, наступающую до даты начала размещения Биржевых облигаций и (или); </w:t>
      </w:r>
    </w:p>
    <w:p w14:paraId="62DD9A08"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по состоянию на дату начала размещения Биржевых облигаций и (или); </w:t>
      </w:r>
    </w:p>
    <w:p w14:paraId="6A6B0304"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по состоянию на дату, наступающую в течение срока обращения Биржевых облигаций и (или); </w:t>
      </w:r>
    </w:p>
    <w:p w14:paraId="265F8FB0"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по состоянию на иные периоды (моменты) в течение срока обращения Биржевых облигаций</w:t>
      </w:r>
      <w:r w:rsidRPr="004D3311" w:rsidDel="0019433A">
        <w:rPr>
          <w:rFonts w:ascii="Times New Roman" w:eastAsia="Times New Roman" w:hAnsi="Times New Roman" w:cs="Times New Roman"/>
          <w:b/>
          <w:i/>
        </w:rPr>
        <w:t xml:space="preserve"> </w:t>
      </w:r>
      <w:r w:rsidRPr="004D3311">
        <w:rPr>
          <w:rFonts w:ascii="Times New Roman" w:eastAsia="Times New Roman" w:hAnsi="Times New Roman" w:cs="Times New Roman"/>
          <w:b/>
          <w:i/>
        </w:rPr>
        <w:t xml:space="preserve">и (или); </w:t>
      </w:r>
    </w:p>
    <w:p w14:paraId="3B18279B"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определяемое на основе нескольких значений, которые принимает Базовый актив на определенные даты.</w:t>
      </w:r>
    </w:p>
    <w:p w14:paraId="28B448E4"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275D15AA" w14:textId="77777777" w:rsidR="004D3311" w:rsidRPr="004D3311" w:rsidRDefault="004D3311" w:rsidP="007935F2">
      <w:pPr>
        <w:spacing w:after="0" w:line="228" w:lineRule="auto"/>
        <w:ind w:firstLine="567"/>
        <w:rPr>
          <w:rFonts w:ascii="Times New Roman" w:eastAsia="Times New Roman" w:hAnsi="Times New Roman" w:cs="Times New Roman"/>
          <w:b/>
          <w:i/>
          <w:u w:val="single"/>
        </w:rPr>
      </w:pPr>
      <w:bookmarkStart w:id="93" w:name="_Toc397422739"/>
      <w:r w:rsidRPr="004D3311">
        <w:rPr>
          <w:rFonts w:ascii="Times New Roman" w:eastAsia="Times New Roman" w:hAnsi="Times New Roman" w:cs="Times New Roman"/>
          <w:b/>
          <w:i/>
          <w:u w:val="single"/>
        </w:rPr>
        <w:t>Барьерные события</w:t>
      </w:r>
      <w:bookmarkEnd w:id="93"/>
    </w:p>
    <w:p w14:paraId="3914F57F"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741AE1B3"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u w:val="single"/>
        </w:rPr>
        <w:t>Условиями выпуска и/или Сообщением об установлении формулы могут быть предусмотрены</w:t>
      </w:r>
      <w:r w:rsidRPr="004D3311">
        <w:rPr>
          <w:rFonts w:ascii="Times New Roman" w:eastAsia="Times New Roman" w:hAnsi="Times New Roman" w:cs="Times New Roman"/>
          <w:b/>
          <w:i/>
        </w:rPr>
        <w:t xml:space="preserve"> события, составляющие Барьерное Событие 1 и (или) Барьерное Событие 2. Такие события, в частности, могут включать достижение Базовым активом (Базовыми активами) или иным показателем (показателями) определенного значения (возможно указание как на верхнюю границу значений соответствующих показателей, так и на нижнюю, а также иной порядок определения значения, достижение которого составляет Барьерное Событие 1 или Барьерное Событие 2).</w:t>
      </w:r>
    </w:p>
    <w:p w14:paraId="465184B1"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405C4D19" w14:textId="77777777" w:rsidR="004D3311" w:rsidRPr="004D3311" w:rsidRDefault="004D3311" w:rsidP="007935F2">
      <w:pPr>
        <w:spacing w:after="0" w:line="228" w:lineRule="auto"/>
        <w:ind w:firstLine="567"/>
        <w:rPr>
          <w:rFonts w:ascii="Times New Roman" w:eastAsia="Times New Roman" w:hAnsi="Times New Roman" w:cs="Times New Roman"/>
          <w:b/>
          <w:i/>
          <w:u w:val="single"/>
        </w:rPr>
      </w:pPr>
      <w:bookmarkStart w:id="94" w:name="_Toc397422740"/>
      <w:r w:rsidRPr="004D3311">
        <w:rPr>
          <w:rFonts w:ascii="Times New Roman" w:eastAsia="Times New Roman" w:hAnsi="Times New Roman" w:cs="Times New Roman"/>
          <w:b/>
          <w:i/>
          <w:u w:val="single"/>
        </w:rPr>
        <w:t>Расчетный агент</w:t>
      </w:r>
      <w:bookmarkEnd w:id="94"/>
    </w:p>
    <w:p w14:paraId="300686E8"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05724F6C"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Порядок определения значения (значений) Базового актива (Базовых активов) и (или) порядок определения дополнительного дохода по Биржевым облигациям может предусматривать привлечение Эмитентом для этих целей третьего лица (далее - «Расчетный агент»). Расчетный агент может также привлекаться для установления наличия обстоятельств, являющихся значимыми при определении размера дополнительного дохода и (или) для иных мероприятий, необходимых в целях определения дополнительного дохода по Биржевым облигациям. </w:t>
      </w:r>
    </w:p>
    <w:p w14:paraId="0D5D8D3F"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59006767"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u w:val="single"/>
        </w:rPr>
        <w:t>Информация о наименовании Расчетного агента устанавливается Условиями выпуска</w:t>
      </w:r>
      <w:r w:rsidRPr="004D3311">
        <w:rPr>
          <w:rFonts w:ascii="Times New Roman" w:eastAsia="Times New Roman" w:hAnsi="Times New Roman" w:cs="Times New Roman"/>
          <w:b/>
          <w:i/>
        </w:rPr>
        <w:t xml:space="preserve"> и/или Сообщением об установлении формулы. При этом </w:t>
      </w:r>
      <w:r w:rsidRPr="004D3311">
        <w:rPr>
          <w:rFonts w:ascii="Times New Roman" w:eastAsia="Times New Roman" w:hAnsi="Times New Roman" w:cs="Times New Roman"/>
          <w:b/>
          <w:i/>
          <w:u w:val="single"/>
        </w:rPr>
        <w:t>в Условиях выпуска</w:t>
      </w:r>
      <w:r w:rsidRPr="004D3311">
        <w:rPr>
          <w:rFonts w:ascii="Times New Roman" w:eastAsia="Times New Roman" w:hAnsi="Times New Roman" w:cs="Times New Roman"/>
          <w:b/>
          <w:i/>
        </w:rPr>
        <w:t xml:space="preserve"> или в Сообщении об установлении формулы должно быть указано полное, сокращенное наименование (если применимо), место нахождения, почтовый адрес, ОГРН, ИНН (если применимо).</w:t>
      </w:r>
    </w:p>
    <w:p w14:paraId="7F8BB920"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2E49F13E"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Информация об отмене назначения Расчетного агента и назначении нового Расчетного агента осуществляется Эмитентом в порядке и сроки, указанные в п. 11 Программы и п. 8.11. Проспекта</w:t>
      </w:r>
    </w:p>
    <w:p w14:paraId="65B8B1A9" w14:textId="77777777" w:rsidR="004D3311" w:rsidRPr="004D3311" w:rsidRDefault="004D3311" w:rsidP="007935F2">
      <w:pPr>
        <w:tabs>
          <w:tab w:val="left" w:pos="9356"/>
        </w:tabs>
        <w:adjustRightInd w:val="0"/>
        <w:spacing w:after="0" w:line="228" w:lineRule="auto"/>
        <w:ind w:firstLine="540"/>
        <w:jc w:val="both"/>
        <w:rPr>
          <w:rFonts w:ascii="Times New Roman" w:eastAsia="Times New Roman" w:hAnsi="Times New Roman" w:cs="Times New Roman"/>
          <w:b/>
          <w:i/>
        </w:rPr>
      </w:pPr>
    </w:p>
    <w:p w14:paraId="79848DF0" w14:textId="77777777" w:rsidR="004D3311" w:rsidRPr="004D3311" w:rsidRDefault="004D3311" w:rsidP="007935F2">
      <w:pPr>
        <w:adjustRightInd w:val="0"/>
        <w:spacing w:after="0" w:line="228" w:lineRule="auto"/>
        <w:ind w:firstLine="540"/>
        <w:jc w:val="both"/>
        <w:rPr>
          <w:rFonts w:ascii="Times New Roman" w:eastAsia="Times New Roman" w:hAnsi="Times New Roman" w:cs="Times New Roman"/>
          <w:b/>
          <w:bCs/>
          <w:i/>
          <w:iCs/>
        </w:rPr>
      </w:pPr>
      <w:r w:rsidRPr="004D3311">
        <w:rPr>
          <w:rFonts w:ascii="Times New Roman" w:eastAsia="Times New Roman" w:hAnsi="Times New Roman" w:cs="Times New Roman"/>
          <w:b/>
          <w:i/>
        </w:rPr>
        <w:t>Расчетный агент действует на основании договора, заключенного с Эмитентом. Расчетный агент сообщает Эмитенту об определенных Расчетным агентом значениях Базового актива (Базовых активов), значениях иных переменных, дополнительного дохода по Биржевым облигациям и/или о наступлении иных обстоятельств, предусмотренных в Сообщении об установлении формулы.</w:t>
      </w:r>
    </w:p>
    <w:p w14:paraId="6D461F74" w14:textId="77777777" w:rsidR="004D3311" w:rsidRPr="004D3311" w:rsidRDefault="004D3311" w:rsidP="007935F2">
      <w:pPr>
        <w:adjustRightInd w:val="0"/>
        <w:spacing w:after="0" w:line="228" w:lineRule="auto"/>
        <w:jc w:val="both"/>
        <w:rPr>
          <w:rFonts w:ascii="Times New Roman" w:eastAsia="Times New Roman" w:hAnsi="Times New Roman" w:cs="Times New Roman"/>
          <w:bCs/>
          <w:iCs/>
        </w:rPr>
      </w:pPr>
    </w:p>
    <w:p w14:paraId="36319B4E" w14:textId="77777777" w:rsidR="004D3311" w:rsidRPr="004D3311" w:rsidRDefault="004D3311" w:rsidP="007935F2">
      <w:pPr>
        <w:autoSpaceDE w:val="0"/>
        <w:autoSpaceDN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В) Дисконт</w:t>
      </w:r>
    </w:p>
    <w:p w14:paraId="281FC40C"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65B0C97D"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14:paraId="4A2EA50A"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b/>
          <w:i/>
        </w:rPr>
      </w:pPr>
    </w:p>
    <w:p w14:paraId="7A7E484C" w14:textId="77777777" w:rsidR="004D3311" w:rsidRPr="004D3311" w:rsidRDefault="004D3311" w:rsidP="007935F2">
      <w:pPr>
        <w:autoSpaceDE w:val="0"/>
        <w:autoSpaceDN w:val="0"/>
        <w:spacing w:after="0" w:line="228" w:lineRule="auto"/>
        <w:ind w:firstLine="540"/>
        <w:jc w:val="both"/>
        <w:rPr>
          <w:rFonts w:ascii="Times New Roman" w:eastAsia="Times New Roman" w:hAnsi="Times New Roman" w:cs="Times New Roman"/>
          <w:b/>
          <w:i/>
          <w:u w:val="single"/>
        </w:rPr>
      </w:pPr>
      <w:r w:rsidRPr="004D3311">
        <w:rPr>
          <w:rFonts w:ascii="Times New Roman" w:eastAsia="Times New Roman" w:hAnsi="Times New Roman" w:cs="Times New Roman"/>
          <w:b/>
          <w:i/>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14:paraId="0EAB471D" w14:textId="77777777" w:rsidR="00D74BE1" w:rsidRPr="003A18CD" w:rsidRDefault="00D74BE1" w:rsidP="007935F2">
      <w:pPr>
        <w:adjustRightInd w:val="0"/>
        <w:spacing w:after="0" w:line="228" w:lineRule="auto"/>
        <w:jc w:val="both"/>
        <w:rPr>
          <w:rStyle w:val="SUBST"/>
          <w:rFonts w:ascii="Times New Roman" w:hAnsi="Times New Roman" w:cs="Times New Roman"/>
          <w:color w:val="000000" w:themeColor="text1"/>
        </w:rPr>
      </w:pPr>
    </w:p>
    <w:p w14:paraId="5BD3CBD8"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95" w:name="_Toc455738194"/>
      <w:r w:rsidRPr="003A18CD">
        <w:rPr>
          <w:rFonts w:ascii="Times New Roman" w:hAnsi="Times New Roman" w:cs="Times New Roman"/>
          <w:b/>
          <w:color w:val="000000" w:themeColor="text1"/>
          <w:sz w:val="22"/>
          <w:szCs w:val="22"/>
        </w:rPr>
        <w:t>8.9.4. Порядок и срок выплаты дохода по облигациям</w:t>
      </w:r>
      <w:bookmarkEnd w:id="95"/>
    </w:p>
    <w:p w14:paraId="67401307" w14:textId="77777777" w:rsidR="00D74BE1" w:rsidRDefault="00D74BE1" w:rsidP="007935F2">
      <w:pPr>
        <w:spacing w:after="0" w:line="228" w:lineRule="auto"/>
        <w:jc w:val="both"/>
        <w:rPr>
          <w:rFonts w:ascii="Times New Roman" w:hAnsi="Times New Roman" w:cs="Times New Roman"/>
          <w:b/>
          <w:bCs/>
          <w:i/>
          <w:iCs/>
          <w:snapToGrid w:val="0"/>
          <w:color w:val="000000" w:themeColor="text1"/>
          <w:sz w:val="20"/>
          <w:szCs w:val="20"/>
        </w:rPr>
      </w:pPr>
    </w:p>
    <w:p w14:paraId="47B10C16"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Выплата дохода по Биржевым облигациям осуществляется в соответствии с порядком, установленным действующим законодательством Российской Федерации. </w:t>
      </w:r>
    </w:p>
    <w:p w14:paraId="6E297A7C" w14:textId="77777777" w:rsidR="004D3311" w:rsidRPr="004D3311" w:rsidRDefault="004D3311" w:rsidP="007935F2">
      <w:pPr>
        <w:spacing w:after="0" w:line="228" w:lineRule="auto"/>
        <w:ind w:firstLine="567"/>
        <w:rPr>
          <w:rFonts w:ascii="Times New Roman" w:eastAsia="Times New Roman" w:hAnsi="Times New Roman" w:cs="Times New Roman"/>
          <w:b/>
          <w:i/>
        </w:rPr>
      </w:pPr>
    </w:p>
    <w:p w14:paraId="484CE6B9" w14:textId="77777777" w:rsidR="004D3311" w:rsidRPr="004D3311" w:rsidRDefault="004D3311" w:rsidP="007935F2">
      <w:pPr>
        <w:spacing w:after="0" w:line="228" w:lineRule="auto"/>
        <w:ind w:firstLine="567"/>
        <w:rPr>
          <w:rFonts w:ascii="Times New Roman" w:eastAsia="Times New Roman" w:hAnsi="Times New Roman" w:cs="Times New Roman"/>
          <w:b/>
          <w:i/>
        </w:rPr>
      </w:pPr>
      <w:r w:rsidRPr="004D3311">
        <w:rPr>
          <w:rFonts w:ascii="Times New Roman" w:eastAsia="Times New Roman" w:hAnsi="Times New Roman" w:cs="Times New Roman"/>
          <w:b/>
          <w:i/>
        </w:rPr>
        <w:t>А) Купонный доход</w:t>
      </w:r>
    </w:p>
    <w:p w14:paraId="493C34D4" w14:textId="77777777" w:rsidR="004D3311" w:rsidRPr="004D3311" w:rsidRDefault="004D3311" w:rsidP="007935F2">
      <w:pPr>
        <w:spacing w:after="0" w:line="228" w:lineRule="auto"/>
        <w:ind w:firstLine="567"/>
        <w:rPr>
          <w:rFonts w:ascii="Times New Roman" w:eastAsia="Times New Roman" w:hAnsi="Times New Roman" w:cs="Times New Roman"/>
          <w:b/>
          <w:i/>
        </w:rPr>
      </w:pPr>
    </w:p>
    <w:p w14:paraId="25C378E4"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57018E6E"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Если дата окончания купонного периода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71C1F65D"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391536E9" w14:textId="77777777" w:rsidR="004D3311" w:rsidRPr="004D3311" w:rsidRDefault="004D3311" w:rsidP="007935F2">
      <w:pPr>
        <w:spacing w:after="0" w:line="228" w:lineRule="auto"/>
        <w:ind w:firstLine="567"/>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DE85C7C" w14:textId="77777777" w:rsidR="004D3311" w:rsidRPr="004D3311" w:rsidRDefault="004D3311" w:rsidP="007935F2">
      <w:pPr>
        <w:spacing w:after="0" w:line="228" w:lineRule="auto"/>
        <w:ind w:firstLine="567"/>
        <w:rPr>
          <w:rFonts w:ascii="Times New Roman" w:eastAsia="Times New Roman" w:hAnsi="Times New Roman" w:cs="Times New Roman"/>
          <w:b/>
          <w:i/>
        </w:rPr>
      </w:pPr>
    </w:p>
    <w:p w14:paraId="56310B10" w14:textId="77777777" w:rsidR="004D3311" w:rsidRPr="004D3311" w:rsidRDefault="004D3311" w:rsidP="007935F2">
      <w:pPr>
        <w:spacing w:after="0" w:line="228" w:lineRule="auto"/>
        <w:ind w:firstLine="567"/>
        <w:rPr>
          <w:rFonts w:ascii="Times New Roman" w:eastAsia="Times New Roman" w:hAnsi="Times New Roman" w:cs="Times New Roman"/>
          <w:b/>
          <w:i/>
        </w:rPr>
      </w:pPr>
      <w:r w:rsidRPr="004D3311">
        <w:rPr>
          <w:rFonts w:ascii="Times New Roman" w:eastAsia="Times New Roman" w:hAnsi="Times New Roman" w:cs="Times New Roman"/>
          <w:b/>
          <w:i/>
        </w:rPr>
        <w:t>Б) Дополнительный доход</w:t>
      </w:r>
    </w:p>
    <w:p w14:paraId="328254FB"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p>
    <w:p w14:paraId="4D02F7CD"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Дополнительный доход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 и которые (порядок определения которых) указаны в Сообщении об установлении формулы.</w:t>
      </w:r>
    </w:p>
    <w:p w14:paraId="05E94C6B"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Информация о формуле определения дополнительного дохода, а также о сроках его выплаты будет раскрыта Эмитентом в сообщении об установлении формулы расчета дополнительного дохода, публикуемом в порядке и сроки, указанные в п. 11 Программы </w:t>
      </w:r>
      <w:r w:rsidRPr="004D3311" w:rsidDel="00F355FD">
        <w:rPr>
          <w:rFonts w:ascii="Times New Roman" w:eastAsia="Times New Roman" w:hAnsi="Times New Roman" w:cs="Times New Roman"/>
          <w:b/>
          <w:i/>
        </w:rPr>
        <w:t xml:space="preserve">и </w:t>
      </w:r>
      <w:r w:rsidRPr="004D3311">
        <w:rPr>
          <w:rFonts w:ascii="Times New Roman" w:eastAsia="Times New Roman" w:hAnsi="Times New Roman" w:cs="Times New Roman"/>
          <w:b/>
          <w:i/>
        </w:rPr>
        <w:t>п. 8.11. Проспекта.</w:t>
      </w:r>
    </w:p>
    <w:p w14:paraId="62254949"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Эмитент уведомляет Биржу и НРД об определенном размере дополнительного дохода на одну Биржевую облигацию и о сроках его выплаты в течение 1 (Одного) рабочего дня с даты его определения, но не позднее, чем за 3 (Три) рабочих дня до даты выплаты дополнительного дохода. </w:t>
      </w:r>
    </w:p>
    <w:p w14:paraId="4B7959FF"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Информация о величине дополнительного дохода раскрывается Эмитентом в соответствии с п. 11 Программы и п.8.11 Проспекта.</w:t>
      </w:r>
    </w:p>
    <w:p w14:paraId="097E7BBC"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Если дата выплаты дополнительного дохода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545D8495" w14:textId="77777777" w:rsidR="004D3311" w:rsidRPr="004D3311" w:rsidRDefault="004D3311" w:rsidP="007935F2">
      <w:pPr>
        <w:spacing w:after="0" w:line="228" w:lineRule="auto"/>
        <w:ind w:firstLine="567"/>
        <w:jc w:val="both"/>
        <w:rPr>
          <w:rFonts w:ascii="Times New Roman" w:eastAsia="Times New Roman" w:hAnsi="Times New Roman" w:cs="Times New Roman"/>
          <w:b/>
          <w:bCs/>
          <w:i/>
          <w:iCs/>
        </w:rPr>
      </w:pPr>
      <w:r w:rsidRPr="004D3311">
        <w:rPr>
          <w:rFonts w:ascii="Times New Roman" w:eastAsia="Times New Roman" w:hAnsi="Times New Roman" w:cs="Times New Roman"/>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22B42531"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4039334" w14:textId="77777777" w:rsidR="004D3311" w:rsidRPr="004D3311" w:rsidRDefault="004D3311" w:rsidP="007935F2">
      <w:pPr>
        <w:spacing w:after="0" w:line="228" w:lineRule="auto"/>
        <w:ind w:firstLine="567"/>
        <w:jc w:val="both"/>
        <w:rPr>
          <w:rFonts w:ascii="Times New Roman" w:eastAsia="Times New Roman" w:hAnsi="Times New Roman" w:cs="Times New Roman"/>
          <w:b/>
          <w:i/>
          <w:u w:val="single"/>
        </w:rPr>
      </w:pPr>
    </w:p>
    <w:p w14:paraId="483319E4" w14:textId="77777777" w:rsidR="004D3311" w:rsidRPr="004D3311" w:rsidRDefault="004D3311" w:rsidP="007935F2">
      <w:pPr>
        <w:autoSpaceDE w:val="0"/>
        <w:autoSpaceDN w:val="0"/>
        <w:spacing w:after="0" w:line="228" w:lineRule="auto"/>
        <w:ind w:firstLine="540"/>
        <w:jc w:val="both"/>
        <w:rPr>
          <w:rFonts w:ascii="Times New Roman" w:eastAsia="Times New Roman" w:hAnsi="Times New Roman" w:cs="Times New Roman"/>
          <w:b/>
          <w:i/>
        </w:rPr>
      </w:pPr>
      <w:r w:rsidRPr="004D3311">
        <w:rPr>
          <w:rFonts w:ascii="Times New Roman" w:eastAsia="Times New Roman" w:hAnsi="Times New Roman" w:cs="Times New Roman"/>
          <w:b/>
          <w:i/>
        </w:rPr>
        <w:t>В) Дисконт</w:t>
      </w:r>
    </w:p>
    <w:p w14:paraId="6B751E29"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0712FF0A"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14:paraId="7ECEC492" w14:textId="2AFB52AE"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Выплата номинальной стоимости Биржевых облигаций в размере 100% от номинальной стоимость Биржевой облигации выпуска, установленной в соответствующих Условиях выпуска, осуществляется в порядке и на условиях, установленных п. 9.2. Программы биржевых облигаций</w:t>
      </w:r>
      <w:r w:rsidR="006B5679">
        <w:rPr>
          <w:rFonts w:ascii="Times New Roman" w:eastAsia="Times New Roman" w:hAnsi="Times New Roman" w:cs="Times New Roman"/>
          <w:b/>
          <w:i/>
        </w:rPr>
        <w:t xml:space="preserve"> 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w:t>
      </w:r>
      <w:r w:rsidR="006B5679">
        <w:rPr>
          <w:rFonts w:ascii="Times New Roman" w:eastAsia="Times New Roman" w:hAnsi="Times New Roman" w:cs="Times New Roman"/>
          <w:b/>
          <w:i/>
        </w:rPr>
        <w:t>2</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i/>
        </w:rPr>
        <w:t xml:space="preserve">. </w:t>
      </w:r>
    </w:p>
    <w:p w14:paraId="5D58201B"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В указанном случае Программой биржевых облигаций выплата дохода по Биржевым облигациям не предусмотрена. </w:t>
      </w:r>
    </w:p>
    <w:p w14:paraId="18D48A72" w14:textId="77777777" w:rsidR="004D3311" w:rsidRPr="004D3311" w:rsidRDefault="004D3311" w:rsidP="007935F2">
      <w:pPr>
        <w:spacing w:after="0" w:line="228" w:lineRule="auto"/>
        <w:ind w:firstLine="567"/>
        <w:jc w:val="both"/>
        <w:rPr>
          <w:rFonts w:ascii="Times New Roman" w:eastAsia="Times New Roman" w:hAnsi="Times New Roman" w:cs="Times New Roman"/>
          <w:b/>
          <w:i/>
          <w:u w:val="single"/>
        </w:rPr>
      </w:pPr>
    </w:p>
    <w:p w14:paraId="2CCFFAB3" w14:textId="77777777" w:rsidR="004D3311" w:rsidRPr="004D3311" w:rsidRDefault="004D3311" w:rsidP="007935F2">
      <w:pPr>
        <w:spacing w:after="0" w:line="228" w:lineRule="auto"/>
        <w:ind w:firstLine="567"/>
        <w:jc w:val="both"/>
        <w:rPr>
          <w:rFonts w:ascii="Times New Roman" w:eastAsia="Times New Roman" w:hAnsi="Times New Roman" w:cs="Times New Roman"/>
        </w:rPr>
      </w:pPr>
      <w:r w:rsidRPr="004D3311">
        <w:rPr>
          <w:rFonts w:ascii="Times New Roman" w:eastAsia="Times New Roman" w:hAnsi="Times New Roman" w:cs="Times New Roman"/>
        </w:rPr>
        <w:t xml:space="preserve">Для документарных облигаций на предъявителя с обязательным централизованным хранением указываются: </w:t>
      </w:r>
    </w:p>
    <w:p w14:paraId="41D18336"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Для пп. А) Купонный доход и пп. Б) Дополнительный доход:</w:t>
      </w:r>
    </w:p>
    <w:p w14:paraId="1DA394D2" w14:textId="77777777" w:rsidR="004D3311" w:rsidRPr="004D3311" w:rsidRDefault="004D3311" w:rsidP="007935F2">
      <w:pPr>
        <w:spacing w:after="0" w:line="228" w:lineRule="auto"/>
        <w:ind w:firstLine="567"/>
        <w:rPr>
          <w:rFonts w:ascii="Times New Roman" w:eastAsia="Times New Roman" w:hAnsi="Times New Roman" w:cs="Times New Roman"/>
          <w:b/>
          <w:i/>
        </w:rPr>
      </w:pPr>
    </w:p>
    <w:p w14:paraId="27910CD7" w14:textId="77777777" w:rsidR="004D3311" w:rsidRPr="004D3311" w:rsidRDefault="004D3311" w:rsidP="007935F2">
      <w:pPr>
        <w:spacing w:after="0" w:line="228" w:lineRule="auto"/>
        <w:ind w:firstLine="567"/>
        <w:rPr>
          <w:rFonts w:ascii="Times New Roman" w:eastAsia="Times New Roman" w:hAnsi="Times New Roman" w:cs="Times New Roman"/>
          <w:b/>
          <w:i/>
          <w:u w:val="single"/>
        </w:rPr>
      </w:pPr>
      <w:r w:rsidRPr="004D3311">
        <w:rPr>
          <w:rFonts w:ascii="Times New Roman" w:eastAsia="Times New Roman" w:hAnsi="Times New Roman" w:cs="Times New Roman"/>
          <w:b/>
          <w:i/>
          <w:u w:val="single"/>
        </w:rPr>
        <w:t xml:space="preserve">Выплата дохода по Биржевым облигациям производится </w:t>
      </w:r>
      <w:r w:rsidRPr="004D3311">
        <w:rPr>
          <w:rFonts w:ascii="Times New Roman" w:eastAsia="Times New Roman" w:hAnsi="Times New Roman" w:cs="Times New Roman"/>
          <w:b/>
          <w:i/>
          <w:u w:val="single"/>
          <w:lang w:eastAsia="ru-RU"/>
        </w:rPr>
        <w:t xml:space="preserve">денежными средствами в валюте, </w:t>
      </w:r>
      <w:r w:rsidRPr="004D3311">
        <w:rPr>
          <w:rFonts w:ascii="Times New Roman" w:eastAsia="Times New Roman" w:hAnsi="Times New Roman" w:cs="Times New Roman"/>
          <w:b/>
          <w:i/>
          <w:u w:val="single"/>
        </w:rPr>
        <w:t>установленной Условиями выпуска</w:t>
      </w:r>
      <w:r w:rsidRPr="004D3311">
        <w:rPr>
          <w:rFonts w:ascii="Times New Roman" w:eastAsia="Times New Roman" w:hAnsi="Times New Roman" w:cs="Times New Roman"/>
          <w:b/>
          <w:i/>
          <w:u w:val="single"/>
          <w:lang w:eastAsia="ru-RU"/>
        </w:rPr>
        <w:t>, в безналичном порядке</w:t>
      </w:r>
      <w:r w:rsidRPr="004D3311">
        <w:rPr>
          <w:rFonts w:ascii="Times New Roman" w:eastAsia="Times New Roman" w:hAnsi="Times New Roman" w:cs="Times New Roman"/>
          <w:b/>
          <w:i/>
          <w:u w:val="single"/>
        </w:rPr>
        <w:t>.</w:t>
      </w:r>
    </w:p>
    <w:p w14:paraId="02A651B3" w14:textId="77777777" w:rsidR="004D3311" w:rsidRPr="004D3311" w:rsidRDefault="004D3311" w:rsidP="007935F2">
      <w:pPr>
        <w:spacing w:after="0" w:line="228" w:lineRule="auto"/>
        <w:ind w:firstLine="567"/>
        <w:rPr>
          <w:rFonts w:ascii="Times New Roman" w:eastAsia="Times New Roman" w:hAnsi="Times New Roman" w:cs="Times New Roman"/>
          <w:b/>
          <w:i/>
          <w:lang w:eastAsia="ru-RU"/>
        </w:rPr>
      </w:pPr>
    </w:p>
    <w:p w14:paraId="4198FF58" w14:textId="77777777" w:rsidR="004D3311" w:rsidRPr="004D3311" w:rsidRDefault="004D3311" w:rsidP="007935F2">
      <w:pPr>
        <w:spacing w:after="0" w:line="228" w:lineRule="auto"/>
        <w:ind w:firstLine="567"/>
        <w:jc w:val="both"/>
        <w:rPr>
          <w:rFonts w:ascii="Times New Roman" w:eastAsia="Times New Roman" w:hAnsi="Times New Roman" w:cs="Times New Roman"/>
          <w:b/>
          <w:i/>
          <w:u w:val="single"/>
        </w:rPr>
      </w:pPr>
      <w:r w:rsidRPr="004D3311">
        <w:rPr>
          <w:rFonts w:ascii="Times New Roman" w:eastAsia="Times New Roman" w:hAnsi="Times New Roman" w:cs="Times New Roman"/>
          <w:b/>
          <w:i/>
        </w:rPr>
        <w:t xml:space="preserve">Если Условиями выпуска установлено, что выплата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4D3311">
        <w:rPr>
          <w:rFonts w:ascii="Times New Roman" w:eastAsia="Times New Roman" w:hAnsi="Times New Roman" w:cs="Times New Roman"/>
          <w:b/>
          <w:i/>
          <w:u w:val="single"/>
        </w:rPr>
        <w:t>в российских рублях по курсу, который будет установлен или определён в соответствии с Условиями выпуска.</w:t>
      </w:r>
    </w:p>
    <w:p w14:paraId="2588991B"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04666BE4"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845BD74"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681EAC0"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11798E6"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p>
    <w:p w14:paraId="11517E88"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4D3311">
        <w:rPr>
          <w:rFonts w:ascii="Times New Roman" w:eastAsia="Times New Roman" w:hAnsi="Times New Roman" w:cs="Times New Roman"/>
          <w:b/>
          <w:i/>
          <w:color w:val="000000"/>
        </w:rPr>
        <w:t xml:space="preserve">в соответствующей </w:t>
      </w:r>
      <w:r w:rsidRPr="004D3311">
        <w:rPr>
          <w:rFonts w:ascii="Times New Roman" w:eastAsia="Times New Roman" w:hAnsi="Times New Roman" w:cs="Times New Roman"/>
          <w:b/>
          <w:i/>
        </w:rPr>
        <w:t xml:space="preserve">иностранной валюте (в случае если выплаты по Биржевым облигациям будут осуществлены в </w:t>
      </w:r>
      <w:r w:rsidRPr="004D3311">
        <w:rPr>
          <w:rFonts w:ascii="Times New Roman" w:eastAsia="Times New Roman" w:hAnsi="Times New Roman" w:cs="Times New Roman"/>
          <w:b/>
          <w:i/>
          <w:color w:val="000000"/>
        </w:rPr>
        <w:t xml:space="preserve">иностранной </w:t>
      </w:r>
      <w:r w:rsidRPr="004D3311">
        <w:rPr>
          <w:rFonts w:ascii="Times New Roman" w:eastAsia="Times New Roman" w:hAnsi="Times New Roman" w:cs="Times New Roman"/>
          <w:b/>
          <w:i/>
        </w:rPr>
        <w:t>валюте), открываемый в кредитной организации.</w:t>
      </w:r>
    </w:p>
    <w:p w14:paraId="7E6FEC1D"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26C20408"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C21652B"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соответствующей иностранной валюте в 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банковский счет в соответствующей иностранной валюте в таком депозитарии, являющимся кредитной организацией.</w:t>
      </w:r>
    </w:p>
    <w:p w14:paraId="283320A7" w14:textId="77777777" w:rsidR="004D3311" w:rsidRPr="004D3311" w:rsidRDefault="004D3311" w:rsidP="007935F2">
      <w:pPr>
        <w:spacing w:after="0" w:line="228" w:lineRule="auto"/>
        <w:ind w:firstLine="567"/>
        <w:rPr>
          <w:rFonts w:ascii="Times New Roman" w:eastAsia="Times New Roman" w:hAnsi="Times New Roman" w:cs="Times New Roman"/>
          <w:b/>
          <w:i/>
        </w:rPr>
      </w:pPr>
    </w:p>
    <w:p w14:paraId="4C786E13"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323ACB6"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p>
    <w:p w14:paraId="4AA5ABD7" w14:textId="77777777" w:rsidR="004D3311" w:rsidRPr="004D3311" w:rsidRDefault="004D3311" w:rsidP="007935F2">
      <w:pPr>
        <w:autoSpaceDE w:val="0"/>
        <w:autoSpaceDN w:val="0"/>
        <w:spacing w:after="0" w:line="228" w:lineRule="auto"/>
        <w:ind w:firstLine="540"/>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Передача выплат купонного дохода и дополнительного дохода по Биржевым облигациям в денежной форме осуществляется депозитарием лицу, </w:t>
      </w:r>
      <w:r w:rsidRPr="004D3311">
        <w:rPr>
          <w:rFonts w:ascii="Times New Roman" w:eastAsia="Times New Roman" w:hAnsi="Times New Roman" w:cs="Times New Roman"/>
          <w:b/>
          <w:bCs/>
          <w:i/>
          <w:iCs/>
        </w:rPr>
        <w:t>являвшемуся</w:t>
      </w:r>
      <w:r w:rsidRPr="004D3311">
        <w:rPr>
          <w:rFonts w:ascii="Times New Roman" w:eastAsia="Times New Roman" w:hAnsi="Times New Roman" w:cs="Times New Roman"/>
          <w:b/>
          <w:i/>
        </w:rPr>
        <w:t xml:space="preserve"> его депонентом:</w:t>
      </w:r>
    </w:p>
    <w:p w14:paraId="50BE3C42"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w:t>
      </w:r>
      <w:r w:rsidRPr="004D3311">
        <w:rPr>
          <w:rFonts w:ascii="Times New Roman" w:eastAsia="Times New Roman" w:hAnsi="Times New Roman" w:cs="Times New Roman"/>
          <w:b/>
          <w:bCs/>
          <w:i/>
          <w:iCs/>
        </w:rPr>
        <w:t xml:space="preserve">осуществлению </w:t>
      </w:r>
      <w:r w:rsidRPr="004D3311">
        <w:rPr>
          <w:rFonts w:ascii="Times New Roman" w:eastAsia="Times New Roman" w:hAnsi="Times New Roman" w:cs="Times New Roman"/>
          <w:b/>
          <w:i/>
        </w:rPr>
        <w:t>выплат доходов по Биржевым облигациям в денежной форме подлежит исполнению;</w:t>
      </w:r>
    </w:p>
    <w:p w14:paraId="2D1A920F" w14:textId="77777777" w:rsidR="004D3311" w:rsidRPr="004D3311" w:rsidRDefault="004D3311" w:rsidP="007935F2">
      <w:pPr>
        <w:widowControl w:val="0"/>
        <w:autoSpaceDE w:val="0"/>
        <w:autoSpaceDN w:val="0"/>
        <w:adjustRightInd w:val="0"/>
        <w:spacing w:after="0" w:line="228" w:lineRule="auto"/>
        <w:ind w:firstLine="539"/>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ценным бумагам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w:t>
      </w:r>
      <w:r w:rsidRPr="004D3311">
        <w:rPr>
          <w:rFonts w:ascii="Times New Roman" w:eastAsia="Times New Roman" w:hAnsi="Times New Roman" w:cs="Times New Roman"/>
          <w:b/>
          <w:bCs/>
          <w:i/>
          <w:iCs/>
        </w:rPr>
        <w:t>исполнена</w:t>
      </w:r>
      <w:r w:rsidRPr="004D3311">
        <w:rPr>
          <w:rFonts w:ascii="Times New Roman" w:eastAsia="Times New Roman" w:hAnsi="Times New Roman" w:cs="Times New Roman"/>
          <w:b/>
          <w:i/>
        </w:rPr>
        <w:t xml:space="preserve"> или </w:t>
      </w:r>
      <w:r w:rsidRPr="004D3311">
        <w:rPr>
          <w:rFonts w:ascii="Times New Roman" w:eastAsia="Times New Roman" w:hAnsi="Times New Roman" w:cs="Times New Roman"/>
          <w:b/>
          <w:bCs/>
          <w:i/>
          <w:iCs/>
        </w:rPr>
        <w:t>исполнена</w:t>
      </w:r>
      <w:r w:rsidRPr="004D3311">
        <w:rPr>
          <w:rFonts w:ascii="Times New Roman" w:eastAsia="Times New Roman" w:hAnsi="Times New Roman" w:cs="Times New Roman"/>
          <w:b/>
          <w:i/>
        </w:rPr>
        <w:t xml:space="preserve"> ненадлежащим образом.</w:t>
      </w:r>
    </w:p>
    <w:p w14:paraId="6F621A5F" w14:textId="77777777" w:rsidR="004D3311" w:rsidRPr="004D3311" w:rsidRDefault="004D3311" w:rsidP="007935F2">
      <w:pPr>
        <w:widowControl w:val="0"/>
        <w:autoSpaceDE w:val="0"/>
        <w:autoSpaceDN w:val="0"/>
        <w:adjustRightInd w:val="0"/>
        <w:spacing w:after="0" w:line="228" w:lineRule="auto"/>
        <w:ind w:firstLine="539"/>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219A8EF2" w14:textId="77777777" w:rsidR="004D3311" w:rsidRPr="004D3311" w:rsidRDefault="004D3311" w:rsidP="007935F2">
      <w:pPr>
        <w:widowControl w:val="0"/>
        <w:autoSpaceDE w:val="0"/>
        <w:autoSpaceDN w:val="0"/>
        <w:adjustRightInd w:val="0"/>
        <w:spacing w:after="0" w:line="228" w:lineRule="auto"/>
        <w:ind w:firstLine="539"/>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Передача выплат дополнительного дохода по Биржевым облигациям в денежной форме осуществляется в порядке, определенном для выплат купонного дохода. Дата выплаты дополнительного дохода указывается или определяется в Сообщении об установлении формулы дополнительного дохода.</w:t>
      </w:r>
    </w:p>
    <w:p w14:paraId="416AAB10" w14:textId="77777777" w:rsidR="004D3311" w:rsidRPr="004D3311" w:rsidRDefault="004D3311" w:rsidP="007935F2">
      <w:pPr>
        <w:adjustRightInd w:val="0"/>
        <w:spacing w:after="0" w:line="228" w:lineRule="auto"/>
        <w:ind w:firstLine="540"/>
        <w:jc w:val="both"/>
        <w:rPr>
          <w:rFonts w:ascii="Times New Roman" w:eastAsia="Times New Roman" w:hAnsi="Times New Roman" w:cs="Times New Roman"/>
          <w:bCs/>
          <w:iCs/>
        </w:rPr>
      </w:pPr>
    </w:p>
    <w:p w14:paraId="343153CA" w14:textId="77777777" w:rsidR="004D3311" w:rsidRPr="004D3311" w:rsidRDefault="004D3311" w:rsidP="007935F2">
      <w:pPr>
        <w:adjustRightInd w:val="0"/>
        <w:spacing w:after="0" w:line="228" w:lineRule="auto"/>
        <w:ind w:firstLine="540"/>
        <w:jc w:val="both"/>
        <w:rPr>
          <w:rFonts w:ascii="Times New Roman" w:eastAsia="Times New Roman" w:hAnsi="Times New Roman" w:cs="Times New Roman"/>
          <w:bCs/>
          <w:iCs/>
        </w:rPr>
      </w:pPr>
      <w:r w:rsidRPr="004D3311">
        <w:rPr>
          <w:rFonts w:ascii="Times New Roman" w:eastAsia="Times New Roman" w:hAnsi="Times New Roman" w:cs="Times New Roman"/>
          <w:bCs/>
          <w:iCs/>
        </w:rPr>
        <w:t>Порядок выплаты дополнительного дохода при досрочном погашении Биржевых облигаций по требованию их владельцев, досрочном погашении/частичном досрочном погашении Биржевых облигаций, осуществляемом по усмотрению Эмитента.</w:t>
      </w:r>
    </w:p>
    <w:p w14:paraId="63683117" w14:textId="77777777" w:rsidR="004D3311" w:rsidRPr="004D3311" w:rsidRDefault="004D3311" w:rsidP="007935F2">
      <w:pPr>
        <w:adjustRightInd w:val="0"/>
        <w:spacing w:after="0" w:line="228" w:lineRule="auto"/>
        <w:ind w:firstLine="540"/>
        <w:jc w:val="both"/>
        <w:rPr>
          <w:rFonts w:ascii="Times New Roman" w:eastAsia="Times New Roman" w:hAnsi="Times New Roman" w:cs="Times New Roman"/>
        </w:rPr>
      </w:pPr>
      <w:r w:rsidRPr="004D3311">
        <w:rPr>
          <w:rFonts w:ascii="Times New Roman" w:eastAsia="Times New Roman" w:hAnsi="Times New Roman" w:cs="Times New Roman"/>
          <w:b/>
          <w:i/>
        </w:rPr>
        <w:t xml:space="preserve">При досрочном погашении Биржевых облигаций по требованию их владельцев в соответствии с пунктом 9.5.1 </w:t>
      </w:r>
      <w:r w:rsidRPr="004D3311">
        <w:rPr>
          <w:rFonts w:ascii="Times New Roman" w:eastAsia="Times New Roman" w:hAnsi="Times New Roman" w:cs="Times New Roman"/>
          <w:b/>
          <w:bCs/>
          <w:i/>
          <w:iCs/>
        </w:rPr>
        <w:t>Программы и Условиями выпуска</w:t>
      </w:r>
      <w:r w:rsidRPr="004D3311">
        <w:rPr>
          <w:rFonts w:ascii="Times New Roman" w:eastAsia="Times New Roman" w:hAnsi="Times New Roman" w:cs="Times New Roman"/>
          <w:b/>
          <w:i/>
        </w:rPr>
        <w:t xml:space="preserve">, досрочном погашении/частичном досрочном погашении Биржевых облигаций в соответствии с пунктом 9.5.2 </w:t>
      </w:r>
      <w:r w:rsidRPr="004D3311">
        <w:rPr>
          <w:rFonts w:ascii="Times New Roman" w:eastAsia="Times New Roman" w:hAnsi="Times New Roman" w:cs="Times New Roman"/>
          <w:b/>
          <w:bCs/>
          <w:i/>
          <w:iCs/>
        </w:rPr>
        <w:t>Программы</w:t>
      </w:r>
      <w:r w:rsidRPr="004D3311">
        <w:rPr>
          <w:rFonts w:ascii="Times New Roman" w:eastAsia="Times New Roman" w:hAnsi="Times New Roman" w:cs="Times New Roman"/>
          <w:b/>
          <w:i/>
        </w:rPr>
        <w:t>, дополнительный доход (в случае, если Эмитентом принято решение о выплате дополнительного дохода при досрочном погашении/частичном досрочном погашении Биржевых облигаций) выплачивается дополнительно к стоимости соответствующего досрочного/частичного досрочного погашения в порядке и на условиях, установленных указанными пунктами Программы.</w:t>
      </w:r>
    </w:p>
    <w:p w14:paraId="2F302EDA"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lang w:eastAsia="ru-RU"/>
        </w:rPr>
      </w:pPr>
    </w:p>
    <w:p w14:paraId="66821F75" w14:textId="77777777" w:rsidR="004D3311" w:rsidRPr="004D3311" w:rsidRDefault="004D3311" w:rsidP="007935F2">
      <w:pPr>
        <w:autoSpaceDE w:val="0"/>
        <w:autoSpaceDN w:val="0"/>
        <w:spacing w:after="0" w:line="228" w:lineRule="auto"/>
        <w:ind w:firstLine="540"/>
        <w:jc w:val="both"/>
        <w:rPr>
          <w:rFonts w:ascii="Times New Roman" w:eastAsia="Times New Roman" w:hAnsi="Times New Roman" w:cs="Times New Roman"/>
          <w:b/>
          <w:i/>
          <w:u w:val="single"/>
        </w:rPr>
      </w:pPr>
      <w:r w:rsidRPr="004D3311">
        <w:rPr>
          <w:rFonts w:ascii="Times New Roman" w:eastAsia="Times New Roman" w:hAnsi="Times New Roman" w:cs="Times New Roman"/>
          <w:b/>
          <w:i/>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14:paraId="28FDC989" w14:textId="77777777" w:rsidR="004D3311" w:rsidRPr="004D3311" w:rsidRDefault="004D3311" w:rsidP="007935F2">
      <w:pPr>
        <w:autoSpaceDE w:val="0"/>
        <w:autoSpaceDN w:val="0"/>
        <w:adjustRightInd w:val="0"/>
        <w:spacing w:after="0" w:line="228" w:lineRule="auto"/>
        <w:ind w:firstLine="540"/>
        <w:rPr>
          <w:rFonts w:ascii="Times New Roman" w:eastAsia="Times New Roman" w:hAnsi="Times New Roman" w:cs="Times New Roman"/>
          <w:b/>
          <w:i/>
          <w:lang w:eastAsia="ru-RU"/>
        </w:rPr>
      </w:pPr>
    </w:p>
    <w:p w14:paraId="2B29542E"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В случае, если на момент совершения действий, связанных с исполнением обязательств эмитентом по выплате купонного дохода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купонного дохода по Биржевым облигациям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5F99DB03" w14:textId="77777777" w:rsidR="001F5AE4" w:rsidRDefault="001F5AE4" w:rsidP="007935F2">
      <w:pPr>
        <w:spacing w:after="0" w:line="228" w:lineRule="auto"/>
        <w:jc w:val="both"/>
        <w:rPr>
          <w:rFonts w:ascii="Times New Roman" w:hAnsi="Times New Roman" w:cs="Times New Roman"/>
          <w:b/>
          <w:bCs/>
          <w:i/>
          <w:iCs/>
          <w:snapToGrid w:val="0"/>
          <w:color w:val="000000" w:themeColor="text1"/>
          <w:sz w:val="20"/>
          <w:szCs w:val="20"/>
        </w:rPr>
      </w:pPr>
    </w:p>
    <w:p w14:paraId="0C051AC3"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96" w:name="_Toc455738195"/>
      <w:r w:rsidRPr="003A18CD">
        <w:rPr>
          <w:rFonts w:ascii="Times New Roman" w:hAnsi="Times New Roman" w:cs="Times New Roman"/>
          <w:b/>
          <w:color w:val="000000" w:themeColor="text1"/>
          <w:sz w:val="22"/>
          <w:szCs w:val="22"/>
        </w:rPr>
        <w:t>8.9.5. Порядок и условия досрочного погашения облигаций</w:t>
      </w:r>
      <w:bookmarkEnd w:id="96"/>
    </w:p>
    <w:p w14:paraId="3AE05EFE" w14:textId="77777777" w:rsidR="00D74BE1" w:rsidRDefault="00D74BE1" w:rsidP="007935F2">
      <w:pPr>
        <w:pStyle w:val="33"/>
        <w:spacing w:after="0" w:line="228" w:lineRule="auto"/>
        <w:ind w:left="0"/>
        <w:rPr>
          <w:rFonts w:ascii="Times New Roman" w:hAnsi="Times New Roman" w:cs="Times New Roman"/>
          <w:b/>
          <w:i/>
          <w:color w:val="000000" w:themeColor="text1"/>
          <w:sz w:val="22"/>
          <w:szCs w:val="22"/>
          <w:lang w:eastAsia="en-US"/>
        </w:rPr>
      </w:pPr>
    </w:p>
    <w:p w14:paraId="7C7F0EFA"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Предусмотрена возможность досрочного погашения Биржевых облигаций по усмотрению Эмитента и по требованию их владельцев. </w:t>
      </w:r>
    </w:p>
    <w:p w14:paraId="316E8109"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i/>
        </w:rPr>
        <w:t xml:space="preserve">Досрочное погашение Биржевых облигаций допускается только после их полной оплаты. </w:t>
      </w:r>
    </w:p>
    <w:p w14:paraId="7759059E"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Биржевые облигации, погашенные Эмитентом досрочно, не могут быть вновь выпущены в обращение.</w:t>
      </w:r>
    </w:p>
    <w:p w14:paraId="2D3965F3"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В случае если на момент совершения определенных действий, связанных с досрочным погашением Биржевых облигаций,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досрочное погашение Биржевых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0E08F62B"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lang w:eastAsia="ru-RU"/>
        </w:rPr>
      </w:pPr>
    </w:p>
    <w:p w14:paraId="08D88FC3" w14:textId="52280ADA" w:rsidR="004D3311" w:rsidRPr="004D3311" w:rsidRDefault="004D3311" w:rsidP="007935F2">
      <w:pPr>
        <w:widowControl w:val="0"/>
        <w:autoSpaceDE w:val="0"/>
        <w:autoSpaceDN w:val="0"/>
        <w:spacing w:after="0" w:line="228" w:lineRule="auto"/>
        <w:ind w:left="540"/>
        <w:jc w:val="both"/>
        <w:outlineLvl w:val="2"/>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8.</w:t>
      </w:r>
      <w:r w:rsidRPr="004D3311">
        <w:rPr>
          <w:rFonts w:ascii="Times New Roman" w:eastAsia="Times New Roman" w:hAnsi="Times New Roman" w:cs="Times New Roman"/>
          <w:b/>
          <w:bCs/>
          <w:i/>
          <w:iCs/>
          <w:lang w:eastAsia="ru-RU"/>
        </w:rPr>
        <w:t xml:space="preserve">9.5.1. </w:t>
      </w:r>
      <w:bookmarkStart w:id="97" w:name="_Ref438565024"/>
      <w:r w:rsidRPr="004D3311">
        <w:rPr>
          <w:rFonts w:ascii="Times New Roman" w:eastAsia="Times New Roman" w:hAnsi="Times New Roman" w:cs="Times New Roman"/>
          <w:b/>
          <w:bCs/>
          <w:i/>
          <w:iCs/>
          <w:lang w:eastAsia="ru-RU"/>
        </w:rPr>
        <w:t>Досрочное погашение по требованию их владельцев</w:t>
      </w:r>
      <w:bookmarkEnd w:id="97"/>
    </w:p>
    <w:p w14:paraId="770FF1E5"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i/>
        </w:rPr>
      </w:pPr>
    </w:p>
    <w:p w14:paraId="39BFD807" w14:textId="653530D9" w:rsidR="004D3311" w:rsidRPr="004D3311" w:rsidRDefault="004D3311" w:rsidP="007935F2">
      <w:pPr>
        <w:keepNext/>
        <w:autoSpaceDE w:val="0"/>
        <w:autoSpaceDN w:val="0"/>
        <w:spacing w:after="0" w:line="228" w:lineRule="auto"/>
        <w:ind w:left="540"/>
        <w:jc w:val="both"/>
        <w:outlineLvl w:val="3"/>
        <w:rPr>
          <w:rFonts w:ascii="Times New Roman" w:eastAsia="Times New Roman" w:hAnsi="Times New Roman" w:cs="Times New Roman"/>
          <w:i/>
          <w:lang w:eastAsia="ru-RU"/>
        </w:rPr>
      </w:pPr>
      <w:r>
        <w:rPr>
          <w:rFonts w:ascii="Times New Roman" w:eastAsia="Times New Roman" w:hAnsi="Times New Roman" w:cs="Times New Roman"/>
          <w:i/>
          <w:lang w:eastAsia="ru-RU"/>
        </w:rPr>
        <w:t>8.</w:t>
      </w:r>
      <w:r w:rsidRPr="004D3311">
        <w:rPr>
          <w:rFonts w:ascii="Times New Roman" w:eastAsia="Times New Roman" w:hAnsi="Times New Roman" w:cs="Times New Roman"/>
          <w:i/>
          <w:lang w:eastAsia="ru-RU"/>
        </w:rPr>
        <w:t>9.5.1.1. 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0FCF455C"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p>
    <w:p w14:paraId="1DA49278"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Cs/>
          <w:iCs/>
          <w:color w:val="000000"/>
          <w:spacing w:val="-1"/>
          <w:kern w:val="3276"/>
          <w:position w:val="-1"/>
          <w:lang w:eastAsia="ru-RU"/>
        </w:rPr>
        <w:t>Стоимость (порядок определения стоимости) досрочного погашения:</w:t>
      </w:r>
      <w:r w:rsidRPr="004D3311">
        <w:rPr>
          <w:rFonts w:ascii="Times New Roman" w:eastAsia="Times New Roman" w:hAnsi="Times New Roman" w:cs="Times New Roman"/>
          <w:b/>
          <w:bCs/>
          <w:i/>
          <w:iCs/>
          <w:color w:val="000000"/>
          <w:spacing w:val="-1"/>
          <w:kern w:val="3276"/>
          <w:position w:val="-1"/>
          <w:lang w:eastAsia="ru-RU"/>
        </w:rPr>
        <w:t xml:space="preserve"> </w:t>
      </w:r>
    </w:p>
    <w:p w14:paraId="4D93DA56"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lang w:eastAsia="ru-RU"/>
        </w:rPr>
        <w:t xml:space="preserve">Досрочное погашение Биржевых облигаций по требованию владельцев производится по цене, равной сумме 100% </w:t>
      </w:r>
      <w:r w:rsidRPr="004D3311">
        <w:rPr>
          <w:rFonts w:ascii="Times New Roman" w:eastAsia="Times New Roman" w:hAnsi="Times New Roman" w:cs="Times New Roman"/>
          <w:b/>
          <w:i/>
          <w:lang w:eastAsia="ru-RU"/>
        </w:rPr>
        <w:t xml:space="preserve">номинальной стоимости </w:t>
      </w:r>
      <w:r w:rsidRPr="004D3311">
        <w:rPr>
          <w:rFonts w:ascii="Times New Roman" w:eastAsia="Times New Roman" w:hAnsi="Times New Roman" w:cs="Times New Roman"/>
          <w:b/>
          <w:i/>
          <w:iCs/>
          <w:lang w:eastAsia="ru-RU"/>
        </w:rPr>
        <w:t xml:space="preserve">(остатка номинальной стоимости, если ее часть ранее уже была выплачена) </w:t>
      </w:r>
      <w:r w:rsidRPr="004D3311">
        <w:rPr>
          <w:rFonts w:ascii="Times New Roman" w:eastAsia="Times New Roman" w:hAnsi="Times New Roman" w:cs="Times New Roman"/>
          <w:b/>
          <w:i/>
          <w:lang w:eastAsia="ru-RU"/>
        </w:rPr>
        <w:t xml:space="preserve">Биржевых облигаций и </w:t>
      </w:r>
      <w:r w:rsidRPr="004D3311">
        <w:rPr>
          <w:rFonts w:ascii="Times New Roman" w:eastAsia="Times New Roman" w:hAnsi="Times New Roman" w:cs="Times New Roman"/>
          <w:b/>
          <w:bCs/>
          <w:i/>
          <w:iCs/>
          <w:lang w:eastAsia="ru-RU"/>
        </w:rPr>
        <w:t>накопленного купонного дохода</w:t>
      </w:r>
      <w:r w:rsidRPr="004D3311">
        <w:rPr>
          <w:rFonts w:ascii="Times New Roman" w:eastAsia="Times New Roman" w:hAnsi="Times New Roman" w:cs="Times New Roman"/>
          <w:b/>
          <w:i/>
          <w:lang w:eastAsia="ru-RU"/>
        </w:rPr>
        <w:t xml:space="preserve"> (НКД) по ним (в случае, если Условиями выпуска будет предусмотрена выплата купонного дохода), </w:t>
      </w:r>
      <w:r w:rsidRPr="004D3311">
        <w:rPr>
          <w:rFonts w:ascii="Times New Roman" w:eastAsia="Times New Roman" w:hAnsi="Times New Roman" w:cs="Times New Roman"/>
          <w:b/>
          <w:bCs/>
          <w:i/>
          <w:iCs/>
          <w:lang w:eastAsia="ru-RU"/>
        </w:rPr>
        <w:t>рассчитанного</w:t>
      </w:r>
      <w:r w:rsidRPr="004D3311">
        <w:rPr>
          <w:rFonts w:ascii="Times New Roman" w:eastAsia="Times New Roman" w:hAnsi="Times New Roman" w:cs="Times New Roman"/>
          <w:b/>
          <w:i/>
          <w:lang w:eastAsia="ru-RU"/>
        </w:rPr>
        <w:t xml:space="preserve"> на дату досрочного погашения Биржевых облигаций в соответствии с п. 18 Программы и</w:t>
      </w:r>
      <w:r w:rsidRPr="004D3311">
        <w:rPr>
          <w:rFonts w:ascii="Times New Roman" w:eastAsia="Times New Roman" w:hAnsi="Times New Roman" w:cs="Times New Roman"/>
          <w:b/>
          <w:bCs/>
          <w:i/>
          <w:lang w:eastAsia="ru-RU"/>
        </w:rPr>
        <w:t xml:space="preserve"> п.8.19 Проспекта</w:t>
      </w:r>
      <w:r w:rsidRPr="004D3311">
        <w:rPr>
          <w:rFonts w:ascii="Times New Roman" w:eastAsia="Times New Roman" w:hAnsi="Times New Roman" w:cs="Times New Roman"/>
          <w:b/>
          <w:bCs/>
          <w:i/>
          <w:iCs/>
          <w:color w:val="000000"/>
          <w:spacing w:val="-1"/>
          <w:kern w:val="3276"/>
          <w:position w:val="-1"/>
          <w:lang w:eastAsia="ru-RU"/>
        </w:rPr>
        <w:t>.</w:t>
      </w:r>
    </w:p>
    <w:p w14:paraId="3C2BFFCA"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u w:val="single"/>
          <w:lang w:eastAsia="ru-RU"/>
        </w:rPr>
        <w:t>В случае если Условиями выпуска будет предусмотрена выплата дополнительного дохода:</w:t>
      </w:r>
    </w:p>
    <w:p w14:paraId="7F00CD75" w14:textId="05E02B86"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В случае принятия Эмитентом решения о выплате дополнительного дохода при досрочном погашении Биржевых облигаций по требованию их владельцев выплачивается также дополнительный доход, порядок определения размера которого определяется в соответствии с п. 9.3 Программы</w:t>
      </w:r>
      <w:r w:rsidR="006B5679">
        <w:rPr>
          <w:rFonts w:ascii="Times New Roman" w:eastAsia="Times New Roman" w:hAnsi="Times New Roman" w:cs="Times New Roman"/>
          <w:b/>
          <w:bCs/>
          <w:i/>
          <w:iCs/>
          <w:color w:val="000000"/>
          <w:spacing w:val="-1"/>
          <w:kern w:val="3276"/>
          <w:position w:val="-1"/>
          <w:lang w:eastAsia="ru-RU"/>
        </w:rPr>
        <w:t xml:space="preserve"> </w:t>
      </w:r>
      <w:r w:rsidR="006B5679">
        <w:rPr>
          <w:rFonts w:ascii="Times New Roman" w:eastAsia="Times New Roman" w:hAnsi="Times New Roman" w:cs="Times New Roman"/>
          <w:b/>
          <w:i/>
        </w:rPr>
        <w:t xml:space="preserve">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w:t>
      </w:r>
      <w:r w:rsidR="006B5679">
        <w:rPr>
          <w:rFonts w:ascii="Times New Roman" w:eastAsia="Times New Roman" w:hAnsi="Times New Roman" w:cs="Times New Roman"/>
          <w:b/>
          <w:i/>
        </w:rPr>
        <w:t>3</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bCs/>
          <w:i/>
          <w:iCs/>
          <w:color w:val="000000"/>
          <w:spacing w:val="-1"/>
          <w:kern w:val="3276"/>
          <w:position w:val="-1"/>
          <w:lang w:eastAsia="ru-RU"/>
        </w:rPr>
        <w:t>.</w:t>
      </w:r>
    </w:p>
    <w:p w14:paraId="5CD702FB"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p>
    <w:p w14:paraId="3F9A2C3A"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lang w:eastAsia="ru-RU"/>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189F8D22"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szCs w:val="20"/>
          <w:lang w:eastAsia="ru-RU"/>
        </w:rPr>
      </w:pPr>
    </w:p>
    <w:p w14:paraId="3BF5FF95" w14:textId="77777777" w:rsidR="004D3311" w:rsidRPr="004D3311" w:rsidRDefault="004D3311" w:rsidP="007935F2">
      <w:pPr>
        <w:tabs>
          <w:tab w:val="left" w:pos="993"/>
        </w:tabs>
        <w:autoSpaceDE w:val="0"/>
        <w:autoSpaceDN w:val="0"/>
        <w:adjustRightInd w:val="0"/>
        <w:spacing w:after="0" w:line="228" w:lineRule="auto"/>
        <w:ind w:firstLine="539"/>
        <w:contextualSpacing/>
        <w:jc w:val="both"/>
        <w:rPr>
          <w:rFonts w:ascii="Times New Roman" w:eastAsia="Calibri" w:hAnsi="Times New Roman" w:cs="Times New Roman"/>
          <w:b/>
          <w:i/>
          <w:iCs/>
        </w:rPr>
      </w:pPr>
      <w:r w:rsidRPr="004D3311">
        <w:rPr>
          <w:rFonts w:ascii="Times New Roman" w:eastAsia="Calibri" w:hAnsi="Times New Roman" w:cs="Times New Roman"/>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4D3311" w:rsidDel="008D70AE">
        <w:rPr>
          <w:rFonts w:ascii="Times New Roman" w:eastAsia="Calibri" w:hAnsi="Times New Roman" w:cs="Times New Roman"/>
          <w:b/>
          <w:i/>
          <w:iCs/>
        </w:rPr>
        <w:t xml:space="preserve"> </w:t>
      </w:r>
      <w:r w:rsidRPr="004D3311">
        <w:rPr>
          <w:rFonts w:ascii="Times New Roman" w:eastAsia="Calibri" w:hAnsi="Times New Roman" w:cs="Times New Roman"/>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675AD3BD" w14:textId="77777777" w:rsidR="004D3311" w:rsidRPr="004D3311" w:rsidRDefault="004D3311" w:rsidP="007935F2">
      <w:pPr>
        <w:tabs>
          <w:tab w:val="left" w:pos="993"/>
        </w:tabs>
        <w:autoSpaceDE w:val="0"/>
        <w:autoSpaceDN w:val="0"/>
        <w:adjustRightInd w:val="0"/>
        <w:spacing w:after="0" w:line="228" w:lineRule="auto"/>
        <w:ind w:firstLine="539"/>
        <w:contextualSpacing/>
        <w:jc w:val="both"/>
        <w:rPr>
          <w:rFonts w:ascii="Times New Roman" w:eastAsia="Calibri" w:hAnsi="Times New Roman" w:cs="Times New Roman"/>
          <w:b/>
          <w:i/>
          <w:iCs/>
        </w:rPr>
      </w:pPr>
      <w:r w:rsidRPr="004D3311">
        <w:rPr>
          <w:rFonts w:ascii="Times New Roman" w:eastAsia="Calibri" w:hAnsi="Times New Roman" w:cs="Times New Roman"/>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2279E6FC" w14:textId="77777777" w:rsidR="004D3311" w:rsidRPr="004D3311" w:rsidRDefault="004D3311" w:rsidP="007935F2">
      <w:pPr>
        <w:autoSpaceDE w:val="0"/>
        <w:autoSpaceDN w:val="0"/>
        <w:adjustRightInd w:val="0"/>
        <w:spacing w:after="0" w:line="228" w:lineRule="auto"/>
        <w:ind w:firstLine="539"/>
        <w:contextualSpacing/>
        <w:jc w:val="both"/>
        <w:rPr>
          <w:rFonts w:ascii="Times New Roman" w:eastAsia="Times New Roman" w:hAnsi="Times New Roman" w:cs="Times New Roman"/>
          <w:b/>
          <w:i/>
          <w:lang w:eastAsia="ru-RU"/>
        </w:rPr>
      </w:pPr>
    </w:p>
    <w:p w14:paraId="399F058C"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szCs w:val="20"/>
          <w:lang w:eastAsia="ru-RU"/>
        </w:rPr>
        <w:t>Порядок реализации лицами, осуществляющими права по ценным бумагам, права требовать досрочного погашения облигаций:</w:t>
      </w:r>
    </w:p>
    <w:p w14:paraId="24A4A7F3" w14:textId="77777777" w:rsidR="004D3311" w:rsidRPr="004D3311" w:rsidRDefault="004D3311" w:rsidP="007935F2">
      <w:pPr>
        <w:autoSpaceDE w:val="0"/>
        <w:autoSpaceDN w:val="0"/>
        <w:adjustRightInd w:val="0"/>
        <w:spacing w:before="240" w:after="0" w:line="228" w:lineRule="auto"/>
        <w:ind w:firstLine="540"/>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5BCBD1D1" w14:textId="77777777" w:rsidR="004D3311" w:rsidRPr="004D3311" w:rsidRDefault="004D3311" w:rsidP="007935F2">
      <w:pPr>
        <w:widowControl w:val="0"/>
        <w:autoSpaceDE w:val="0"/>
        <w:autoSpaceDN w:val="0"/>
        <w:spacing w:after="0" w:line="228" w:lineRule="auto"/>
        <w:ind w:firstLine="567"/>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 xml:space="preserve"> </w:t>
      </w:r>
      <w:r w:rsidRPr="004D3311">
        <w:rPr>
          <w:rFonts w:ascii="Times New Roman" w:eastAsia="Calibri" w:hAnsi="Times New Roman" w:cs="Times New Roman"/>
          <w:b/>
          <w:i/>
          <w:iCs/>
        </w:rPr>
        <w:t>Требование (заявление) о досрочном погашении Биржевых облигаций</w:t>
      </w:r>
      <w:r w:rsidRPr="004D3311">
        <w:rPr>
          <w:rFonts w:ascii="Times New Roman" w:eastAsia="Times New Roman" w:hAnsi="Times New Roman" w:cs="Times New Roman"/>
          <w:b/>
          <w:i/>
          <w:lang w:eastAsia="ru-RU"/>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353D3623" w14:textId="77777777" w:rsidR="004D3311" w:rsidRPr="004D3311" w:rsidRDefault="004D3311" w:rsidP="007935F2">
      <w:pPr>
        <w:widowControl w:val="0"/>
        <w:autoSpaceDE w:val="0"/>
        <w:autoSpaceDN w:val="0"/>
        <w:spacing w:after="0" w:line="228" w:lineRule="auto"/>
        <w:ind w:firstLine="539"/>
        <w:jc w:val="both"/>
        <w:rPr>
          <w:rFonts w:ascii="Times New Roman" w:eastAsia="Calibri" w:hAnsi="Times New Roman" w:cs="Times New Roman"/>
          <w:b/>
          <w:i/>
          <w:iCs/>
        </w:rPr>
      </w:pPr>
      <w:r w:rsidRPr="004D3311">
        <w:rPr>
          <w:rFonts w:ascii="Times New Roman" w:eastAsia="Calibri" w:hAnsi="Times New Roman" w:cs="Times New Roman"/>
          <w:b/>
          <w:i/>
          <w:iC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0852B62F" w14:textId="77777777" w:rsidR="004D3311" w:rsidRPr="004D3311" w:rsidRDefault="004D3311" w:rsidP="007935F2">
      <w:pPr>
        <w:widowControl w:val="0"/>
        <w:autoSpaceDE w:val="0"/>
        <w:autoSpaceDN w:val="0"/>
        <w:spacing w:after="0" w:line="228" w:lineRule="auto"/>
        <w:ind w:firstLine="539"/>
        <w:jc w:val="both"/>
        <w:rPr>
          <w:rFonts w:ascii="Times New Roman" w:eastAsia="Calibri" w:hAnsi="Times New Roman" w:cs="Times New Roman"/>
          <w:b/>
          <w:i/>
          <w:iCs/>
        </w:rPr>
      </w:pPr>
      <w:r w:rsidRPr="004D3311">
        <w:rPr>
          <w:rFonts w:ascii="Times New Roman" w:eastAsia="Calibri" w:hAnsi="Times New Roman" w:cs="Times New Roman"/>
          <w:b/>
          <w:i/>
          <w:iCs/>
        </w:rPr>
        <w:t>В дополнение к Требованию (заявлению) о досрочном погашении Биржевых облигаций</w:t>
      </w:r>
      <w:r w:rsidRPr="004D3311" w:rsidDel="00A975EE">
        <w:rPr>
          <w:rFonts w:ascii="Times New Roman" w:eastAsia="Calibri" w:hAnsi="Times New Roman" w:cs="Times New Roman"/>
          <w:b/>
          <w:i/>
          <w:iCs/>
        </w:rPr>
        <w:t xml:space="preserve"> </w:t>
      </w:r>
      <w:r w:rsidRPr="004D3311">
        <w:rPr>
          <w:rFonts w:ascii="Times New Roman" w:eastAsia="Calibri" w:hAnsi="Times New Roman" w:cs="Times New Roman"/>
          <w:b/>
          <w:i/>
          <w:iCs/>
        </w:rPr>
        <w:t xml:space="preserve">владелец Биржевых облигаций, либо лицо, уполномоченное владельцем Биржевых облигаций, вправе передать Эмитенту, необходимые </w:t>
      </w:r>
      <w:r w:rsidRPr="004D3311">
        <w:rPr>
          <w:rFonts w:ascii="Times New Roman" w:eastAsia="Calibri" w:hAnsi="Times New Roman" w:cs="Times New Roman"/>
          <w:b/>
          <w:i/>
          <w:szCs w:val="20"/>
          <w:lang w:eastAsia="ru-RU"/>
        </w:rPr>
        <w:t>документы</w:t>
      </w:r>
      <w:r w:rsidRPr="004D3311">
        <w:rPr>
          <w:rFonts w:ascii="Times New Roman" w:eastAsia="Calibri" w:hAnsi="Times New Roman" w:cs="Times New Roman"/>
          <w:b/>
          <w:i/>
          <w:iCs/>
        </w:rPr>
        <w:t xml:space="preserve"> для применения соответствующих ставок налогообложения при налогообложении доходов, полученных по Биржевым облигациям.</w:t>
      </w:r>
      <w:r w:rsidRPr="004D3311">
        <w:rPr>
          <w:rFonts w:ascii="Times New Roman" w:eastAsia="Times New Roman" w:hAnsi="Times New Roman" w:cs="Times New Roman"/>
          <w:szCs w:val="20"/>
          <w:lang w:eastAsia="ru-RU"/>
        </w:rPr>
        <w:t xml:space="preserve"> </w:t>
      </w:r>
      <w:r w:rsidRPr="004D3311">
        <w:rPr>
          <w:rFonts w:ascii="Times New Roman" w:eastAsia="Calibri" w:hAnsi="Times New Roman" w:cs="Times New Roman"/>
          <w:b/>
          <w:i/>
          <w:iC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6823D7E7" w14:textId="77777777" w:rsidR="004D3311" w:rsidRPr="004D3311" w:rsidRDefault="004D3311" w:rsidP="007935F2">
      <w:pPr>
        <w:widowControl w:val="0"/>
        <w:autoSpaceDE w:val="0"/>
        <w:autoSpaceDN w:val="0"/>
        <w:spacing w:after="0" w:line="228" w:lineRule="auto"/>
        <w:ind w:firstLine="567"/>
        <w:jc w:val="both"/>
        <w:rPr>
          <w:rFonts w:ascii="Times New Roman" w:eastAsia="Times New Roman" w:hAnsi="Times New Roman" w:cs="Times New Roman"/>
          <w:b/>
          <w:i/>
          <w:lang w:eastAsia="ru-RU"/>
        </w:rPr>
      </w:pPr>
      <w:r w:rsidRPr="004D3311">
        <w:rPr>
          <w:rFonts w:ascii="Times New Roman" w:eastAsia="Calibri" w:hAnsi="Times New Roman" w:cs="Times New Roman"/>
          <w:b/>
          <w:i/>
          <w:iCs/>
        </w:rPr>
        <w:t>Требование (заявление) о досрочном погашении Биржевых облигаций</w:t>
      </w:r>
      <w:r w:rsidRPr="004D3311" w:rsidDel="00A975EE">
        <w:rPr>
          <w:rFonts w:ascii="Times New Roman" w:eastAsia="Times New Roman" w:hAnsi="Times New Roman" w:cs="Times New Roman"/>
          <w:b/>
          <w:i/>
          <w:lang w:eastAsia="ru-RU"/>
        </w:rPr>
        <w:t xml:space="preserve"> </w:t>
      </w:r>
      <w:r w:rsidRPr="004D3311">
        <w:rPr>
          <w:rFonts w:ascii="Times New Roman" w:eastAsia="Times New Roman" w:hAnsi="Times New Roman" w:cs="Times New Roman"/>
          <w:b/>
          <w:i/>
          <w:lang w:eastAsia="ru-RU"/>
        </w:rPr>
        <w:t>направляется в соответствии с действующим законодательством.</w:t>
      </w:r>
    </w:p>
    <w:p w14:paraId="421EA6EA" w14:textId="77777777" w:rsidR="004D3311" w:rsidRPr="004D3311" w:rsidRDefault="004D3311" w:rsidP="007935F2">
      <w:pPr>
        <w:widowControl w:val="0"/>
        <w:autoSpaceDE w:val="0"/>
        <w:autoSpaceDN w:val="0"/>
        <w:spacing w:after="0" w:line="228" w:lineRule="auto"/>
        <w:ind w:firstLine="567"/>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 xml:space="preserve">Номинальный держатель направляет лицу, у которого ему открыт лицевой счет (счет депо) номинального держателя, </w:t>
      </w:r>
      <w:r w:rsidRPr="004D3311">
        <w:rPr>
          <w:rFonts w:ascii="Times New Roman" w:eastAsia="Calibri" w:hAnsi="Times New Roman" w:cs="Times New Roman"/>
          <w:b/>
          <w:i/>
          <w:iCs/>
        </w:rPr>
        <w:t>Требование (заявление) о досрочном погашении Биржевых облигаций</w:t>
      </w:r>
      <w:r w:rsidRPr="004D3311">
        <w:rPr>
          <w:rFonts w:ascii="Times New Roman" w:eastAsia="Times New Roman" w:hAnsi="Times New Roman" w:cs="Times New Roman"/>
          <w:b/>
          <w:i/>
          <w:lang w:eastAsia="ru-RU"/>
        </w:rPr>
        <w:t xml:space="preserve"> лица, осуществляющего права по ценным бумагам, права на ценные бумаги которого он учитывает, и </w:t>
      </w:r>
      <w:r w:rsidRPr="004D3311">
        <w:rPr>
          <w:rFonts w:ascii="Times New Roman" w:eastAsia="Calibri" w:hAnsi="Times New Roman" w:cs="Times New Roman"/>
          <w:b/>
          <w:i/>
          <w:iCs/>
        </w:rPr>
        <w:t>Требование (заявление) о досрочном погашении Биржевых облигаций</w:t>
      </w:r>
      <w:r w:rsidRPr="004D3311">
        <w:rPr>
          <w:rFonts w:ascii="Times New Roman" w:eastAsia="Times New Roman" w:hAnsi="Times New Roman" w:cs="Times New Roman"/>
          <w:b/>
          <w:i/>
          <w:lang w:eastAsia="ru-RU"/>
        </w:rPr>
        <w:t xml:space="preserve">, полученные им от своих депонентов - номинальных держателей и иностранных номинальных держателей. </w:t>
      </w:r>
    </w:p>
    <w:p w14:paraId="2CF62B5C" w14:textId="77777777" w:rsidR="004D3311" w:rsidRPr="004D3311" w:rsidRDefault="004D3311" w:rsidP="007935F2">
      <w:pPr>
        <w:widowControl w:val="0"/>
        <w:autoSpaceDE w:val="0"/>
        <w:autoSpaceDN w:val="0"/>
        <w:spacing w:after="0" w:line="228" w:lineRule="auto"/>
        <w:ind w:firstLine="567"/>
        <w:jc w:val="both"/>
        <w:rPr>
          <w:rFonts w:ascii="Times New Roman" w:eastAsia="Calibri" w:hAnsi="Times New Roman" w:cs="Times New Roman"/>
          <w:b/>
          <w:i/>
          <w:iCs/>
        </w:rPr>
      </w:pPr>
      <w:r w:rsidRPr="004D3311">
        <w:rPr>
          <w:rFonts w:ascii="Times New Roman" w:eastAsia="Times New Roman" w:hAnsi="Times New Roman" w:cs="Times New Roman"/>
          <w:b/>
          <w:i/>
          <w:lang w:eastAsia="ru-RU"/>
        </w:rPr>
        <w:t xml:space="preserve">Волеизъявление лиц, осуществляющих права по ценным бумагам, считается полученным Эмитентом в день получения </w:t>
      </w:r>
      <w:r w:rsidRPr="004D3311">
        <w:rPr>
          <w:rFonts w:ascii="Times New Roman" w:eastAsia="Calibri" w:hAnsi="Times New Roman" w:cs="Times New Roman"/>
          <w:b/>
          <w:i/>
          <w:iCs/>
        </w:rPr>
        <w:t>Требования (заявления) о досрочном погашении Биржевых облигаций</w:t>
      </w:r>
      <w:r w:rsidRPr="004D3311" w:rsidDel="00EC594B">
        <w:rPr>
          <w:rFonts w:ascii="Times New Roman" w:eastAsia="Times New Roman" w:hAnsi="Times New Roman" w:cs="Times New Roman"/>
          <w:b/>
          <w:i/>
          <w:lang w:eastAsia="ru-RU"/>
        </w:rPr>
        <w:t xml:space="preserve"> </w:t>
      </w:r>
      <w:r w:rsidRPr="004D3311">
        <w:rPr>
          <w:rFonts w:ascii="Times New Roman" w:eastAsia="Times New Roman" w:hAnsi="Times New Roman" w:cs="Times New Roman"/>
          <w:b/>
          <w:i/>
          <w:lang w:eastAsia="ru-RU"/>
        </w:rPr>
        <w:t>НРД.</w:t>
      </w:r>
    </w:p>
    <w:p w14:paraId="7AEA45C7" w14:textId="77777777" w:rsidR="004D3311" w:rsidRPr="004D3311" w:rsidRDefault="004D3311" w:rsidP="007935F2">
      <w:pPr>
        <w:widowControl w:val="0"/>
        <w:autoSpaceDE w:val="0"/>
        <w:autoSpaceDN w:val="0"/>
        <w:spacing w:after="0" w:line="228" w:lineRule="auto"/>
        <w:ind w:firstLine="539"/>
        <w:jc w:val="both"/>
        <w:rPr>
          <w:rFonts w:ascii="Times New Roman" w:eastAsia="Calibri" w:hAnsi="Times New Roman" w:cs="Times New Roman"/>
          <w:b/>
          <w:i/>
          <w:iCs/>
        </w:rPr>
      </w:pPr>
    </w:p>
    <w:p w14:paraId="0883EFF0" w14:textId="77777777" w:rsidR="004D3311" w:rsidRPr="004D3311" w:rsidRDefault="004D3311" w:rsidP="007935F2">
      <w:pPr>
        <w:autoSpaceDE w:val="0"/>
        <w:autoSpaceDN w:val="0"/>
        <w:spacing w:after="24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szCs w:val="20"/>
          <w:lang w:eastAsia="ru-RU"/>
        </w:rPr>
        <w:t>Порядок и условия досрочного погашения облигаций по требованию их владельцев:</w:t>
      </w:r>
    </w:p>
    <w:p w14:paraId="48987B6A"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u w:val="single"/>
          <w:lang w:eastAsia="ru-RU"/>
        </w:rPr>
        <w:t>Досрочное погашение Биржевых облигаций производится денежными средствами в безналичном порядке в валюте, установленной Условиями выпуска.</w:t>
      </w:r>
      <w:r w:rsidRPr="004D3311">
        <w:rPr>
          <w:rFonts w:ascii="Times New Roman" w:eastAsia="Times New Roman" w:hAnsi="Times New Roman" w:cs="Times New Roman"/>
          <w:b/>
          <w:bCs/>
          <w:i/>
          <w:iCs/>
          <w:color w:val="000000"/>
          <w:spacing w:val="-1"/>
          <w:kern w:val="3276"/>
          <w:position w:val="-1"/>
          <w:lang w:eastAsia="ru-RU"/>
        </w:rPr>
        <w:t xml:space="preserve"> Возможность выбора владельцами Биржевых облигаций формы погашения Биржевых облигаций не предусмотрена. </w:t>
      </w:r>
    </w:p>
    <w:p w14:paraId="1CC37850"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u w:val="single"/>
          <w:lang w:eastAsia="ru-RU"/>
        </w:rPr>
      </w:pPr>
      <w:r w:rsidRPr="004D3311">
        <w:rPr>
          <w:rFonts w:ascii="Times New Roman" w:eastAsia="Times New Roman" w:hAnsi="Times New Roman" w:cs="Times New Roman"/>
          <w:b/>
          <w:bCs/>
          <w:i/>
          <w:iCs/>
          <w:color w:val="000000"/>
          <w:spacing w:val="-1"/>
          <w:kern w:val="3276"/>
          <w:position w:val="-1"/>
          <w:lang w:eastAsia="ru-RU"/>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4D3311">
        <w:rPr>
          <w:rFonts w:ascii="Times New Roman" w:eastAsia="Times New Roman" w:hAnsi="Times New Roman" w:cs="Times New Roman"/>
          <w:b/>
          <w:bCs/>
          <w:i/>
          <w:iCs/>
          <w:color w:val="000000"/>
          <w:spacing w:val="-1"/>
          <w:kern w:val="3276"/>
          <w:position w:val="-1"/>
          <w:u w:val="single"/>
          <w:lang w:eastAsia="ru-RU"/>
        </w:rPr>
        <w:t>в российских рублях по курсу, который будет установлен в соответствии с Условиями выпуска.</w:t>
      </w:r>
    </w:p>
    <w:p w14:paraId="11EB50A2"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0B8119D7"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задержки в получении выплат по Биржевым облигациям.</w:t>
      </w:r>
    </w:p>
    <w:p w14:paraId="72C90F6A"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p>
    <w:p w14:paraId="26614C32"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Требование (заявление) о досрочном погашении</w:t>
      </w:r>
      <w:r w:rsidRPr="004D3311">
        <w:rPr>
          <w:rFonts w:ascii="Times New Roman" w:eastAsia="Times New Roman" w:hAnsi="Times New Roman" w:cs="Times New Roman"/>
          <w:szCs w:val="20"/>
          <w:lang w:eastAsia="ru-RU"/>
        </w:rPr>
        <w:t xml:space="preserve"> </w:t>
      </w:r>
      <w:r w:rsidRPr="004D3311">
        <w:rPr>
          <w:rFonts w:ascii="Times New Roman" w:eastAsia="Times New Roman" w:hAnsi="Times New Roman" w:cs="Times New Roman"/>
          <w:b/>
          <w:bCs/>
          <w:i/>
          <w:iCs/>
          <w:color w:val="000000"/>
          <w:spacing w:val="-1"/>
          <w:kern w:val="3276"/>
          <w:position w:val="-1"/>
          <w:lang w:eastAsia="ru-RU"/>
        </w:rPr>
        <w:t>Биржевых облигаций, содержащее положения о выплате наличных денег, не удовлетворяется.</w:t>
      </w:r>
    </w:p>
    <w:p w14:paraId="7DB4E936"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2063AEA9"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color w:val="000000"/>
          <w:spacing w:val="-1"/>
          <w:kern w:val="3276"/>
          <w:position w:val="-1"/>
          <w:szCs w:val="20"/>
          <w:lang w:eastAsia="ru-RU"/>
        </w:rPr>
      </w:pPr>
      <w:r w:rsidRPr="004D3311">
        <w:rPr>
          <w:rFonts w:ascii="Times New Roman" w:eastAsia="Times New Roman" w:hAnsi="Times New Roman" w:cs="Times New Roman"/>
          <w:b/>
          <w:i/>
          <w:color w:val="000000"/>
          <w:spacing w:val="-1"/>
          <w:kern w:val="3276"/>
          <w:position w:val="-1"/>
          <w:szCs w:val="20"/>
          <w:lang w:eastAsia="ru-RU"/>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w:t>
      </w:r>
      <w:r w:rsidRPr="004D3311">
        <w:rPr>
          <w:rFonts w:ascii="Times New Roman" w:eastAsia="Times New Roman" w:hAnsi="Times New Roman" w:cs="Times New Roman"/>
          <w:b/>
          <w:i/>
          <w:lang w:eastAsia="ru-RU"/>
        </w:rPr>
        <w:t>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r w:rsidRPr="004D3311">
        <w:rPr>
          <w:rFonts w:ascii="Times New Roman" w:eastAsia="Times New Roman" w:hAnsi="Times New Roman" w:cs="Times New Roman"/>
          <w:b/>
          <w:i/>
          <w:color w:val="000000"/>
          <w:spacing w:val="-1"/>
          <w:kern w:val="3276"/>
          <w:position w:val="-1"/>
          <w:szCs w:val="20"/>
          <w:lang w:eastAsia="ru-RU"/>
        </w:rPr>
        <w:t>.</w:t>
      </w:r>
    </w:p>
    <w:p w14:paraId="2B304E68"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Указанные лица самостоятельно оценивают и несут риск того, что их личный закон</w:t>
      </w:r>
      <w:r w:rsidRPr="004D3311">
        <w:rPr>
          <w:rFonts w:ascii="Times New Roman" w:eastAsia="Times New Roman" w:hAnsi="Times New Roman" w:cs="Times New Roman"/>
          <w:b/>
          <w:i/>
          <w:lang w:eastAsia="ru-RU"/>
        </w:rPr>
        <w:t>, запрет или иное ограничение, наложенные государственными или иными уполномоченными органами могут</w:t>
      </w:r>
      <w:r w:rsidRPr="004D3311">
        <w:rPr>
          <w:rFonts w:ascii="Times New Roman" w:eastAsia="Times New Roman" w:hAnsi="Times New Roman" w:cs="Times New Roman"/>
          <w:b/>
          <w:bCs/>
          <w:i/>
          <w:iCs/>
          <w:lang w:eastAsia="ru-RU"/>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4D3311">
        <w:rPr>
          <w:rFonts w:ascii="Times New Roman" w:eastAsia="Times New Roman" w:hAnsi="Times New Roman" w:cs="Times New Roman"/>
          <w:b/>
          <w:i/>
          <w:lang w:eastAsia="ru-RU"/>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73CAA6B"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 xml:space="preserve">Порядок и сроки открытия банковского счета в НРД регулируются законодательством </w:t>
      </w:r>
      <w:r w:rsidRPr="004D3311">
        <w:rPr>
          <w:rFonts w:ascii="Times New Roman" w:eastAsia="Times New Roman" w:hAnsi="Times New Roman" w:cs="Times New Roman"/>
          <w:b/>
          <w:bCs/>
          <w:i/>
          <w:iCs/>
          <w:lang w:eastAsia="ru-RU"/>
        </w:rPr>
        <w:t>Российской Федерации</w:t>
      </w:r>
      <w:r w:rsidRPr="004D3311">
        <w:rPr>
          <w:rFonts w:ascii="Times New Roman" w:eastAsia="Times New Roman" w:hAnsi="Times New Roman" w:cs="Times New Roman"/>
          <w:b/>
          <w:i/>
          <w:lang w:eastAsia="ru-RU"/>
        </w:rPr>
        <w:t>, нормативными актами Банка России, а также условиями договора, заключенного с НРД.</w:t>
      </w:r>
    </w:p>
    <w:p w14:paraId="6D62C560"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013AF37B"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 xml:space="preserve">В течение 3 (Трех) рабочих дней с даты получения Требования (заявления) о досрочном погашении </w:t>
      </w:r>
      <w:r w:rsidRPr="004D3311">
        <w:rPr>
          <w:rFonts w:ascii="Times New Roman" w:eastAsia="Times New Roman" w:hAnsi="Times New Roman" w:cs="Times New Roman"/>
          <w:b/>
          <w:i/>
          <w:lang w:eastAsia="ru-RU"/>
        </w:rPr>
        <w:t>Биржевых облигаций</w:t>
      </w:r>
      <w:r w:rsidRPr="004D3311">
        <w:rPr>
          <w:rFonts w:ascii="Times New Roman" w:eastAsia="Times New Roman" w:hAnsi="Times New Roman" w:cs="Times New Roman"/>
          <w:b/>
          <w:bCs/>
          <w:i/>
          <w:iCs/>
          <w:color w:val="000000"/>
          <w:spacing w:val="-1"/>
          <w:kern w:val="3276"/>
          <w:position w:val="-1"/>
          <w:lang w:eastAsia="ru-RU"/>
        </w:rPr>
        <w:t xml:space="preserve"> Эмитент осуществляет его проверку (далее – срок рассмотрения Требования (заявления) о досрочном погашении). </w:t>
      </w:r>
    </w:p>
    <w:p w14:paraId="4D9B760C" w14:textId="77777777" w:rsidR="004D3311" w:rsidRPr="004D3311" w:rsidRDefault="004D3311" w:rsidP="007935F2">
      <w:pPr>
        <w:autoSpaceDE w:val="0"/>
        <w:autoSpaceDN w:val="0"/>
        <w:spacing w:after="0" w:line="228" w:lineRule="auto"/>
        <w:ind w:firstLine="539"/>
        <w:jc w:val="both"/>
        <w:rPr>
          <w:rFonts w:ascii="Times New Roman" w:eastAsia="MS Mincho" w:hAnsi="Times New Roman" w:cs="Times New Roman"/>
          <w:b/>
          <w:bCs/>
          <w:i/>
          <w:iCs/>
          <w:lang w:eastAsia="ru-RU"/>
        </w:rPr>
      </w:pPr>
      <w:r w:rsidRPr="004D3311">
        <w:rPr>
          <w:rFonts w:ascii="Times New Roman" w:eastAsia="Times New Roman" w:hAnsi="Times New Roman" w:cs="Times New Roman"/>
          <w:b/>
          <w:bCs/>
          <w:i/>
          <w:iCs/>
          <w:color w:val="000000"/>
          <w:spacing w:val="-1"/>
          <w:kern w:val="3276"/>
          <w:position w:val="-1"/>
          <w:lang w:eastAsia="ru-RU"/>
        </w:rPr>
        <w:t xml:space="preserve"> </w:t>
      </w:r>
    </w:p>
    <w:p w14:paraId="600C8552"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MS Mincho" w:hAnsi="Times New Roman" w:cs="Times New Roman"/>
          <w:b/>
          <w:bCs/>
          <w:i/>
          <w:iCs/>
          <w:u w:val="single"/>
          <w:lang w:eastAsia="ru-RU"/>
        </w:rPr>
        <w:t>В случае принятия решения Эмитентом об отказе</w:t>
      </w:r>
      <w:r w:rsidRPr="004D3311">
        <w:rPr>
          <w:rFonts w:ascii="Times New Roman" w:eastAsia="MS Mincho" w:hAnsi="Times New Roman" w:cs="Times New Roman"/>
          <w:b/>
          <w:bCs/>
          <w:i/>
          <w:iCs/>
          <w:lang w:eastAsia="ru-RU"/>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4D3311">
        <w:rPr>
          <w:rFonts w:ascii="Times New Roman" w:eastAsia="Times New Roman" w:hAnsi="Times New Roman" w:cs="Times New Roman"/>
          <w:b/>
          <w:bCs/>
          <w:i/>
          <w:iCs/>
          <w:color w:val="000000"/>
          <w:spacing w:val="-1"/>
          <w:kern w:val="3276"/>
          <w:position w:val="-1"/>
          <w:lang w:eastAsia="ru-RU"/>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4D3311">
        <w:rPr>
          <w:rFonts w:ascii="Times New Roman" w:eastAsia="Times New Roman" w:hAnsi="Times New Roman" w:cs="Times New Roman"/>
          <w:szCs w:val="20"/>
          <w:lang w:eastAsia="ru-RU"/>
        </w:rPr>
        <w:t xml:space="preserve"> </w:t>
      </w:r>
    </w:p>
    <w:p w14:paraId="5B6393B9"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1627007E"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714AA4E8"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p>
    <w:p w14:paraId="57A54EE4"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color w:val="000000"/>
          <w:spacing w:val="-1"/>
          <w:kern w:val="3276"/>
          <w:position w:val="-1"/>
          <w:szCs w:val="20"/>
          <w:lang w:eastAsia="ru-RU"/>
        </w:rPr>
      </w:pPr>
      <w:r w:rsidRPr="004D3311">
        <w:rPr>
          <w:rFonts w:ascii="Times New Roman" w:eastAsia="Times New Roman" w:hAnsi="Times New Roman" w:cs="Times New Roman"/>
          <w:b/>
          <w:bCs/>
          <w:i/>
          <w:iCs/>
          <w:color w:val="000000"/>
          <w:spacing w:val="-1"/>
          <w:kern w:val="3276"/>
          <w:position w:val="-1"/>
          <w:u w:val="single"/>
          <w:lang w:eastAsia="ru-RU"/>
        </w:rPr>
        <w:t>В случае принятия решения Эмитентом об удовлетворении</w:t>
      </w:r>
      <w:r w:rsidRPr="004D3311">
        <w:rPr>
          <w:rFonts w:ascii="Times New Roman" w:eastAsia="Times New Roman" w:hAnsi="Times New Roman" w:cs="Times New Roman"/>
          <w:b/>
          <w:bCs/>
          <w:i/>
          <w:iCs/>
          <w:color w:val="000000"/>
          <w:spacing w:val="-1"/>
          <w:kern w:val="3276"/>
          <w:position w:val="-1"/>
          <w:lang w:eastAsia="ru-RU"/>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4D3311">
        <w:rPr>
          <w:rFonts w:ascii="Times New Roman" w:eastAsia="Times New Roman" w:hAnsi="Times New Roman" w:cs="Times New Roman"/>
          <w:b/>
          <w:i/>
          <w:color w:val="000000"/>
          <w:spacing w:val="-1"/>
          <w:kern w:val="3276"/>
          <w:position w:val="-1"/>
          <w:szCs w:val="20"/>
          <w:lang w:eastAsia="ru-RU"/>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4D3311">
        <w:rPr>
          <w:rFonts w:ascii="Times New Roman" w:eastAsia="Times New Roman" w:hAnsi="Times New Roman" w:cs="Times New Roman"/>
          <w:b/>
          <w:bCs/>
          <w:i/>
          <w:iCs/>
          <w:color w:val="000000"/>
          <w:spacing w:val="-1"/>
          <w:kern w:val="3276"/>
          <w:position w:val="-1"/>
          <w:lang w:eastAsia="ru-RU"/>
        </w:rPr>
        <w:t xml:space="preserve">осуществляется по встречным поручениям с контролем расчетов по денежным средствам. </w:t>
      </w:r>
    </w:p>
    <w:p w14:paraId="7BD06F58"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4D3311">
        <w:rPr>
          <w:rFonts w:ascii="Times New Roman" w:eastAsia="Times New Roman" w:hAnsi="Times New Roman" w:cs="Times New Roman"/>
          <w:b/>
          <w:i/>
          <w:color w:val="000000"/>
          <w:spacing w:val="-1"/>
          <w:kern w:val="3276"/>
          <w:position w:val="-1"/>
          <w:szCs w:val="20"/>
          <w:lang w:eastAsia="ru-RU"/>
        </w:rPr>
        <w:t>об удовлетворении Требования (заявления) о досрочном погашении Биржевых облигаций</w:t>
      </w:r>
      <w:r w:rsidRPr="004D3311" w:rsidDel="00CA38DC">
        <w:rPr>
          <w:rFonts w:ascii="Times New Roman" w:eastAsia="Times New Roman" w:hAnsi="Times New Roman" w:cs="Times New Roman"/>
          <w:b/>
          <w:bCs/>
          <w:i/>
          <w:iCs/>
          <w:color w:val="000000"/>
          <w:spacing w:val="-1"/>
          <w:kern w:val="3276"/>
          <w:position w:val="-1"/>
          <w:lang w:eastAsia="ru-RU"/>
        </w:rPr>
        <w:t xml:space="preserve"> </w:t>
      </w:r>
      <w:r w:rsidRPr="004D3311">
        <w:rPr>
          <w:rFonts w:ascii="Times New Roman" w:eastAsia="Times New Roman" w:hAnsi="Times New Roman" w:cs="Times New Roman"/>
          <w:b/>
          <w:bCs/>
          <w:i/>
          <w:iCs/>
          <w:color w:val="000000"/>
          <w:spacing w:val="-1"/>
          <w:kern w:val="3276"/>
          <w:position w:val="-1"/>
          <w:lang w:eastAsia="ru-RU"/>
        </w:rPr>
        <w:t xml:space="preserve">путем передачи соответствующего сообщения </w:t>
      </w:r>
      <w:r w:rsidRPr="004D3311">
        <w:rPr>
          <w:rFonts w:ascii="Times New Roman" w:eastAsia="MS Mincho" w:hAnsi="Times New Roman" w:cs="Times New Roman"/>
          <w:b/>
          <w:bCs/>
          <w:i/>
          <w:iCs/>
          <w:lang w:eastAsia="ru-RU"/>
        </w:rPr>
        <w:t xml:space="preserve">в электронной форме (в форме электронных документов) в порядке, установленном НРД </w:t>
      </w:r>
      <w:r w:rsidRPr="004D3311">
        <w:rPr>
          <w:rFonts w:ascii="Times New Roman" w:eastAsia="Times New Roman" w:hAnsi="Times New Roman" w:cs="Times New Roman"/>
          <w:b/>
          <w:bCs/>
          <w:i/>
          <w:iCs/>
          <w:color w:val="000000"/>
          <w:spacing w:val="-1"/>
          <w:kern w:val="3276"/>
          <w:position w:val="-1"/>
          <w:lang w:eastAsia="ru-RU"/>
        </w:rPr>
        <w:t xml:space="preserve">и указывает в </w:t>
      </w:r>
      <w:r w:rsidRPr="004D3311">
        <w:rPr>
          <w:rFonts w:ascii="Times New Roman" w:eastAsia="Times New Roman" w:hAnsi="Times New Roman" w:cs="Times New Roman"/>
          <w:b/>
          <w:i/>
          <w:color w:val="000000"/>
          <w:spacing w:val="-1"/>
          <w:kern w:val="3276"/>
          <w:position w:val="-1"/>
          <w:szCs w:val="20"/>
          <w:lang w:eastAsia="ru-RU"/>
        </w:rPr>
        <w:t>таком</w:t>
      </w:r>
      <w:r w:rsidRPr="004D3311">
        <w:rPr>
          <w:rFonts w:ascii="Times New Roman" w:eastAsia="Times New Roman" w:hAnsi="Times New Roman" w:cs="Times New Roman"/>
          <w:b/>
          <w:bCs/>
          <w:i/>
          <w:iCs/>
          <w:color w:val="000000"/>
          <w:spacing w:val="-1"/>
          <w:kern w:val="3276"/>
          <w:position w:val="-1"/>
          <w:lang w:eastAsia="ru-RU"/>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064C801A"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3FDB25F5"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554C10E7"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i/>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4D3311">
        <w:rPr>
          <w:rFonts w:ascii="Times New Roman" w:eastAsia="Times New Roman" w:hAnsi="Times New Roman" w:cs="Times New Roman"/>
          <w:b/>
          <w:bCs/>
          <w:i/>
          <w:iCs/>
          <w:lang w:eastAsia="ru-RU"/>
        </w:rPr>
        <w:t xml:space="preserve">Российской Федерации </w:t>
      </w:r>
      <w:r w:rsidRPr="004D3311">
        <w:rPr>
          <w:rFonts w:ascii="Times New Roman" w:eastAsia="Times New Roman" w:hAnsi="Times New Roman" w:cs="Times New Roman"/>
          <w:b/>
          <w:i/>
          <w:lang w:eastAsia="ru-RU"/>
        </w:rPr>
        <w:t>срока исполнения Эмитентом обязательства по досрочному погашению Биржевых облигаций</w:t>
      </w:r>
      <w:r w:rsidRPr="004D3311">
        <w:rPr>
          <w:rFonts w:ascii="Times New Roman" w:eastAsia="Times New Roman" w:hAnsi="Times New Roman" w:cs="Times New Roman"/>
          <w:b/>
          <w:bCs/>
          <w:i/>
          <w:iCs/>
          <w:lang w:eastAsia="ru-RU"/>
        </w:rPr>
        <w:t xml:space="preserve"> (далее – Дата исполнения).</w:t>
      </w:r>
    </w:p>
    <w:p w14:paraId="62315325"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Дата исполнения не должна выпадать на нерабочий день.</w:t>
      </w:r>
    </w:p>
    <w:p w14:paraId="194F9B7E"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1E0CFD94"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bCs/>
          <w:i/>
          <w:iCs/>
          <w:color w:val="000000"/>
          <w:spacing w:val="-1"/>
          <w:kern w:val="3276"/>
          <w:position w:val="-1"/>
          <w:lang w:eastAsia="ru-RU"/>
        </w:rPr>
        <w:t>Биржевые облигации, погашенные Эмитентом досрочно, не могут быть выпущены в обращение.</w:t>
      </w:r>
    </w:p>
    <w:p w14:paraId="7368D135"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p>
    <w:p w14:paraId="172ED22C" w14:textId="77777777" w:rsidR="004D3311" w:rsidRPr="004D3311" w:rsidDel="00706AF4" w:rsidRDefault="004D3311" w:rsidP="007935F2">
      <w:pPr>
        <w:autoSpaceDE w:val="0"/>
        <w:autoSpaceDN w:val="0"/>
        <w:spacing w:after="0" w:line="228" w:lineRule="auto"/>
        <w:ind w:firstLine="539"/>
        <w:jc w:val="both"/>
        <w:rPr>
          <w:rFonts w:ascii="Times New Roman" w:eastAsia="Times New Roman" w:hAnsi="Times New Roman" w:cs="Times New Roman"/>
          <w:szCs w:val="20"/>
          <w:lang w:eastAsia="ru-RU"/>
        </w:rPr>
      </w:pPr>
      <w:r w:rsidRPr="004D3311" w:rsidDel="00706AF4">
        <w:rPr>
          <w:rFonts w:ascii="Times New Roman" w:eastAsia="Times New Roman" w:hAnsi="Times New Roman" w:cs="Times New Roman"/>
          <w:szCs w:val="20"/>
          <w:lang w:eastAsia="ru-RU"/>
        </w:rPr>
        <w:t>Порядок раскрытия (представления) эмитентом информации о порядке и условиях досрочного погашения облигаций:</w:t>
      </w:r>
    </w:p>
    <w:p w14:paraId="7A419575" w14:textId="77777777" w:rsidR="004D3311" w:rsidRPr="004D3311" w:rsidDel="00706AF4" w:rsidRDefault="004D3311" w:rsidP="007935F2">
      <w:pPr>
        <w:autoSpaceDE w:val="0"/>
        <w:autoSpaceDN w:val="0"/>
        <w:spacing w:before="240" w:after="0" w:line="228" w:lineRule="auto"/>
        <w:ind w:firstLine="539"/>
        <w:jc w:val="both"/>
        <w:rPr>
          <w:rFonts w:ascii="Times New Roman" w:eastAsia="Times New Roman" w:hAnsi="Times New Roman" w:cs="Times New Roman"/>
          <w:b/>
          <w:bCs/>
          <w:i/>
          <w:iCs/>
          <w:color w:val="000000"/>
          <w:spacing w:val="-1"/>
          <w:kern w:val="3276"/>
          <w:position w:val="-1"/>
          <w:szCs w:val="20"/>
          <w:lang w:eastAsia="ru-RU"/>
        </w:rPr>
      </w:pPr>
      <w:r w:rsidRPr="004D3311" w:rsidDel="00706AF4">
        <w:rPr>
          <w:rFonts w:ascii="Times New Roman" w:eastAsia="Times New Roman" w:hAnsi="Times New Roman" w:cs="Times New Roman"/>
          <w:b/>
          <w:bCs/>
          <w:i/>
          <w:iCs/>
          <w:color w:val="000000"/>
          <w:spacing w:val="-1"/>
          <w:kern w:val="3276"/>
          <w:position w:val="-1"/>
          <w:szCs w:val="20"/>
          <w:lang w:eastAsia="ru-RU"/>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4D3311" w:rsidDel="00706AF4">
        <w:rPr>
          <w:rFonts w:ascii="Times New Roman" w:eastAsia="Times New Roman" w:hAnsi="Times New Roman" w:cs="Times New Roman"/>
          <w:b/>
          <w:bCs/>
          <w:i/>
          <w:iCs/>
          <w:szCs w:val="20"/>
          <w:lang w:eastAsia="ru-RU"/>
        </w:rPr>
        <w:t xml:space="preserve"> и п. 8.11 Проспекта</w:t>
      </w:r>
      <w:r w:rsidRPr="004D3311" w:rsidDel="00706AF4">
        <w:rPr>
          <w:rFonts w:ascii="Times New Roman" w:eastAsia="Times New Roman" w:hAnsi="Times New Roman" w:cs="Times New Roman"/>
          <w:b/>
          <w:bCs/>
          <w:i/>
          <w:iCs/>
          <w:color w:val="000000"/>
          <w:spacing w:val="-1"/>
          <w:kern w:val="3276"/>
          <w:position w:val="-1"/>
          <w:szCs w:val="20"/>
          <w:lang w:eastAsia="ru-RU"/>
        </w:rPr>
        <w:t>.</w:t>
      </w:r>
    </w:p>
    <w:p w14:paraId="410FA18A" w14:textId="77777777" w:rsidR="004D3311" w:rsidRPr="004D3311" w:rsidDel="00706AF4"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lang w:eastAsia="ru-RU"/>
        </w:rPr>
      </w:pPr>
      <w:r w:rsidRPr="004D3311" w:rsidDel="00706AF4">
        <w:rPr>
          <w:rFonts w:ascii="Times New Roman" w:eastAsia="Times New Roman" w:hAnsi="Times New Roman" w:cs="Times New Roman"/>
          <w:b/>
          <w:i/>
          <w:lang w:eastAsia="ru-RU"/>
        </w:rPr>
        <w:t xml:space="preserve">Также Эмитент обязан направить в НРД уведомление </w:t>
      </w:r>
      <w:r w:rsidRPr="004D3311" w:rsidDel="00706AF4">
        <w:rPr>
          <w:rFonts w:ascii="Times New Roman" w:eastAsia="Times New Roman" w:hAnsi="Times New Roman" w:cs="Times New Roman"/>
          <w:b/>
          <w:bCs/>
          <w:i/>
          <w:iCs/>
          <w:lang w:eastAsia="ru-RU"/>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0FB50487" w14:textId="77777777" w:rsidR="004D3311" w:rsidRPr="004D3311" w:rsidDel="00706AF4"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p>
    <w:p w14:paraId="2E7B56E8" w14:textId="77777777" w:rsidR="004D3311" w:rsidRPr="004D3311" w:rsidDel="00706AF4" w:rsidRDefault="004D3311" w:rsidP="007935F2">
      <w:pPr>
        <w:autoSpaceDE w:val="0"/>
        <w:autoSpaceDN w:val="0"/>
        <w:adjustRightInd w:val="0"/>
        <w:spacing w:after="0" w:line="228" w:lineRule="auto"/>
        <w:ind w:firstLine="540"/>
        <w:jc w:val="both"/>
        <w:rPr>
          <w:rFonts w:ascii="Times New Roman" w:eastAsia="Times New Roman" w:hAnsi="Times New Roman" w:cs="Times New Roman"/>
          <w:lang w:eastAsia="ru-RU"/>
        </w:rPr>
      </w:pPr>
      <w:r w:rsidRPr="004D3311" w:rsidDel="00706AF4">
        <w:rPr>
          <w:rFonts w:ascii="Times New Roman" w:eastAsia="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CC1CE09" w14:textId="77777777" w:rsidR="004D3311" w:rsidRPr="004D3311" w:rsidDel="00706AF4" w:rsidRDefault="004D3311" w:rsidP="007935F2">
      <w:pPr>
        <w:autoSpaceDE w:val="0"/>
        <w:autoSpaceDN w:val="0"/>
        <w:spacing w:before="240"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sidDel="00706AF4">
        <w:rPr>
          <w:rFonts w:ascii="Times New Roman" w:eastAsia="Times New Roman" w:hAnsi="Times New Roman" w:cs="Times New Roman"/>
          <w:b/>
          <w:bCs/>
          <w:i/>
          <w:iCs/>
          <w:color w:val="000000"/>
          <w:spacing w:val="-1"/>
          <w:kern w:val="3276"/>
          <w:position w:val="-1"/>
          <w:lang w:eastAsia="ru-RU"/>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4D3311" w:rsidDel="00706AF4">
        <w:rPr>
          <w:rFonts w:ascii="Times New Roman" w:eastAsia="Times New Roman" w:hAnsi="Times New Roman" w:cs="Times New Roman"/>
          <w:b/>
          <w:bCs/>
          <w:i/>
          <w:iCs/>
          <w:lang w:eastAsia="ru-RU"/>
        </w:rPr>
        <w:t xml:space="preserve">Программы </w:t>
      </w:r>
      <w:r w:rsidRPr="004D3311" w:rsidDel="00706AF4">
        <w:rPr>
          <w:rFonts w:ascii="Times New Roman" w:eastAsia="Times New Roman" w:hAnsi="Times New Roman" w:cs="Times New Roman"/>
          <w:b/>
          <w:bCs/>
          <w:i/>
          <w:lang w:eastAsia="ru-RU"/>
        </w:rPr>
        <w:t>и п.8.11 Проспекта</w:t>
      </w:r>
      <w:r w:rsidRPr="004D3311" w:rsidDel="00706AF4">
        <w:rPr>
          <w:rFonts w:ascii="Times New Roman" w:eastAsia="Times New Roman" w:hAnsi="Times New Roman" w:cs="Times New Roman"/>
          <w:b/>
          <w:bCs/>
          <w:i/>
          <w:iCs/>
          <w:color w:val="000000"/>
          <w:spacing w:val="-1"/>
          <w:kern w:val="3276"/>
          <w:position w:val="-1"/>
          <w:lang w:eastAsia="ru-RU"/>
        </w:rPr>
        <w:t xml:space="preserve">. </w:t>
      </w:r>
    </w:p>
    <w:p w14:paraId="4209FB3F" w14:textId="77777777" w:rsidR="004D3311" w:rsidRPr="004D3311" w:rsidDel="00706AF4" w:rsidRDefault="004D3311" w:rsidP="007935F2">
      <w:pPr>
        <w:adjustRightInd w:val="0"/>
        <w:spacing w:after="0" w:line="228" w:lineRule="auto"/>
        <w:ind w:firstLine="539"/>
        <w:jc w:val="both"/>
        <w:rPr>
          <w:rFonts w:ascii="Times New Roman" w:eastAsia="Times New Roman" w:hAnsi="Times New Roman" w:cs="Times New Roman"/>
          <w:b/>
          <w:bCs/>
          <w:i/>
          <w:iCs/>
          <w:color w:val="000000"/>
          <w:spacing w:val="-1"/>
          <w:kern w:val="3276"/>
          <w:position w:val="-1"/>
          <w:u w:val="single"/>
          <w:lang w:eastAsia="ru-RU"/>
        </w:rPr>
      </w:pPr>
    </w:p>
    <w:p w14:paraId="13F880C6"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rPr>
      </w:pPr>
    </w:p>
    <w:p w14:paraId="3F70DA16" w14:textId="449FE500" w:rsidR="004D3311" w:rsidRPr="004D3311" w:rsidDel="00111704" w:rsidRDefault="004D3311" w:rsidP="007935F2">
      <w:pPr>
        <w:keepNext/>
        <w:autoSpaceDE w:val="0"/>
        <w:autoSpaceDN w:val="0"/>
        <w:spacing w:after="0" w:line="228" w:lineRule="auto"/>
        <w:ind w:left="540"/>
        <w:jc w:val="both"/>
        <w:outlineLvl w:val="3"/>
        <w:rPr>
          <w:rFonts w:ascii="Times New Roman" w:eastAsia="Times New Roman" w:hAnsi="Times New Roman" w:cs="Times New Roman"/>
          <w:i/>
          <w:lang w:eastAsia="ru-RU"/>
        </w:rPr>
      </w:pPr>
      <w:r>
        <w:rPr>
          <w:rFonts w:ascii="Times New Roman" w:eastAsia="Times New Roman" w:hAnsi="Times New Roman" w:cs="Times New Roman"/>
          <w:i/>
          <w:lang w:eastAsia="ru-RU"/>
        </w:rPr>
        <w:t>8.</w:t>
      </w:r>
      <w:r w:rsidRPr="004D3311">
        <w:rPr>
          <w:rFonts w:ascii="Times New Roman" w:eastAsia="Times New Roman" w:hAnsi="Times New Roman" w:cs="Times New Roman"/>
          <w:i/>
          <w:lang w:eastAsia="ru-RU"/>
        </w:rPr>
        <w:t>9.5.1.2. Владельцы Биржевых облигаций имеют право требовать досрочного погашения Биржевых облигаций в случае наступления Барьерного События 1, если такое право предусмотрено Условиями выпуска и/или Сообщением об установлении формулы.</w:t>
      </w:r>
    </w:p>
    <w:p w14:paraId="676B53A2" w14:textId="77777777" w:rsidR="004D3311" w:rsidRPr="004D3311" w:rsidRDefault="004D3311" w:rsidP="007935F2">
      <w:pPr>
        <w:spacing w:after="0" w:line="228" w:lineRule="auto"/>
        <w:ind w:firstLine="539"/>
        <w:jc w:val="both"/>
        <w:rPr>
          <w:rFonts w:ascii="Times New Roman" w:eastAsia="Times New Roman" w:hAnsi="Times New Roman" w:cs="Times New Roman"/>
        </w:rPr>
      </w:pPr>
    </w:p>
    <w:p w14:paraId="1B745F4C" w14:textId="77777777" w:rsidR="004D3311" w:rsidRPr="004D3311" w:rsidRDefault="004D3311" w:rsidP="007935F2">
      <w:pPr>
        <w:spacing w:after="0" w:line="228" w:lineRule="auto"/>
        <w:ind w:firstLine="539"/>
        <w:jc w:val="both"/>
        <w:rPr>
          <w:rFonts w:ascii="Times New Roman" w:eastAsia="Times New Roman" w:hAnsi="Times New Roman" w:cs="Times New Roman"/>
          <w:bCs/>
          <w:iCs/>
        </w:rPr>
      </w:pPr>
      <w:r w:rsidRPr="004D3311">
        <w:rPr>
          <w:rFonts w:ascii="Times New Roman" w:eastAsia="Times New Roman" w:hAnsi="Times New Roman" w:cs="Times New Roman"/>
          <w:bCs/>
          <w:iCs/>
        </w:rPr>
        <w:t>Стоимость (порядок определения стоимости) досрочного погашения:</w:t>
      </w:r>
    </w:p>
    <w:p w14:paraId="5A789A3C"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p>
    <w:p w14:paraId="5FC1CF67"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lang w:eastAsia="ru-RU"/>
        </w:rPr>
        <w:t>Досрочное погашение Биржевых облигаций по требованию владельцев производится по цене, равной сумме</w:t>
      </w:r>
      <w:r w:rsidRPr="004D3311">
        <w:rPr>
          <w:rFonts w:ascii="Times New Roman" w:eastAsia="Times New Roman" w:hAnsi="Times New Roman" w:cs="Times New Roman"/>
          <w:b/>
          <w:bCs/>
          <w:i/>
          <w:iCs/>
        </w:rPr>
        <w:t xml:space="preserve"> 100% номинальной стоимости (непогашенной части номинальной стоимости) 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 в соответствии с п. 18.6 Программы и п. 8.19. Проспекта.</w:t>
      </w:r>
    </w:p>
    <w:p w14:paraId="293E99EE" w14:textId="77777777" w:rsidR="004D3311" w:rsidRPr="004D3311" w:rsidRDefault="004D3311" w:rsidP="007935F2">
      <w:pPr>
        <w:spacing w:after="0" w:line="228" w:lineRule="auto"/>
        <w:ind w:firstLine="539"/>
        <w:jc w:val="both"/>
        <w:rPr>
          <w:rFonts w:ascii="Times New Roman" w:eastAsia="Times New Roman" w:hAnsi="Times New Roman" w:cs="Times New Roman"/>
          <w:i/>
        </w:rPr>
      </w:pPr>
      <w:r w:rsidRPr="004D3311">
        <w:rPr>
          <w:rFonts w:ascii="Times New Roman" w:eastAsia="Times New Roman" w:hAnsi="Times New Roman" w:cs="Times New Roman"/>
          <w:b/>
          <w:bCs/>
          <w:i/>
          <w:iCs/>
          <w:u w:val="single"/>
        </w:rPr>
        <w:t xml:space="preserve">В случае если Условиями выпуска будет предусмотрена выплата </w:t>
      </w:r>
      <w:r w:rsidRPr="004D3311">
        <w:rPr>
          <w:rFonts w:ascii="Times New Roman" w:eastAsia="Times New Roman" w:hAnsi="Times New Roman" w:cs="Times New Roman"/>
          <w:b/>
          <w:i/>
          <w:u w:val="single"/>
        </w:rPr>
        <w:t>дополнительного дохода:</w:t>
      </w:r>
    </w:p>
    <w:p w14:paraId="61A40E6F" w14:textId="41CD97F4"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i/>
        </w:rPr>
        <w:t>В случае принятия Эмитентом решения о выплате дополнительного дохода при досрочном погашении Биржевых облигаций по требованию их владельцев владельцам Биржевых облигаций также выплачивается дополнительный доход, порядок определения размера которого определяется в соответствии с п. 9.3 Программы</w:t>
      </w:r>
      <w:r w:rsidR="006B5679">
        <w:rPr>
          <w:rFonts w:ascii="Times New Roman" w:eastAsia="Times New Roman" w:hAnsi="Times New Roman" w:cs="Times New Roman"/>
          <w:b/>
          <w:i/>
        </w:rPr>
        <w:t xml:space="preserve"> 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w:t>
      </w:r>
      <w:r w:rsidR="006B5679">
        <w:rPr>
          <w:rFonts w:ascii="Times New Roman" w:eastAsia="Times New Roman" w:hAnsi="Times New Roman" w:cs="Times New Roman"/>
          <w:b/>
          <w:i/>
        </w:rPr>
        <w:t>3</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i/>
        </w:rPr>
        <w:t>.</w:t>
      </w:r>
    </w:p>
    <w:p w14:paraId="6DCAA365"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rPr>
      </w:pPr>
    </w:p>
    <w:p w14:paraId="11EB4930"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bCs/>
          <w:i/>
          <w:iCs/>
          <w:u w:val="single"/>
          <w:lang w:eastAsia="ru-RU"/>
        </w:rPr>
      </w:pPr>
      <w:r w:rsidRPr="004D3311">
        <w:rPr>
          <w:rFonts w:ascii="Times New Roman" w:eastAsia="Times New Roman" w:hAnsi="Times New Roman" w:cs="Times New Roman"/>
          <w:b/>
          <w:bCs/>
          <w:i/>
          <w:iCs/>
          <w:u w:val="single"/>
          <w:lang w:eastAsia="ru-RU"/>
        </w:rPr>
        <w:t>Условиями выпуска может быть предусмотрена выплата дополнительной премии к стоимости досрочного погашения Биржевых облигаций.</w:t>
      </w:r>
    </w:p>
    <w:p w14:paraId="0A6374B5"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rPr>
      </w:pPr>
    </w:p>
    <w:p w14:paraId="2480F50F" w14:textId="77777777" w:rsidR="004D3311" w:rsidRPr="004D3311" w:rsidRDefault="004D3311" w:rsidP="007935F2">
      <w:pPr>
        <w:spacing w:after="0" w:line="228" w:lineRule="auto"/>
        <w:ind w:firstLine="539"/>
        <w:jc w:val="both"/>
        <w:rPr>
          <w:rFonts w:ascii="Times New Roman" w:eastAsia="Times New Roman" w:hAnsi="Times New Roman" w:cs="Times New Roman"/>
          <w:bCs/>
          <w:iCs/>
        </w:rPr>
      </w:pPr>
      <w:r w:rsidRPr="004D3311">
        <w:rPr>
          <w:rFonts w:ascii="Times New Roman" w:eastAsia="Times New Roman" w:hAnsi="Times New Roman" w:cs="Times New Roman"/>
          <w:bCs/>
          <w:iCs/>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024607DC"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rPr>
      </w:pPr>
    </w:p>
    <w:p w14:paraId="53A83A5E"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В случае наступления Барьерного События 1 владельцами Биржевых облигаций могут быть предъявлены Требования (заявления) о досрочном погашении Биржевых облигаций в течение 15 рабочих дней после дня раскрытия Эмитентом и (или) представителем владельцев Биржевых облигаций (в случае его назначения) информации о возникновении у владельцев Биржевых облигаций такого права.</w:t>
      </w:r>
    </w:p>
    <w:p w14:paraId="77D411DF"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В указанном случае Эмитент обязан погасить Биржевые облигации, предъявленные к досрочному погашению, не позднее 7 (Семи) рабочих дней после окончания срока предъявления Требований (заявлений) о досрочном погашении Биржевых облигаций, а в случае, если информация о возникновении у владельцев Биржевых облигаций права требовать досрочного погашения таких Биржевых облигаций не раскрывается в течение 3 (Трех) рабочих дней, владельцы Биржевых облигаций вправе предъявлять Требования (заявления) о досрочном погашении Биржевых облигаций, а Эмитент обязан погасить Биржевые облигации не позднее 7 (Семи) рабочих дней после даты получения соответствующего Требования (заявления) о досрочном погашении Биржевых облигаций.</w:t>
      </w:r>
    </w:p>
    <w:p w14:paraId="1DBE942C"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p>
    <w:p w14:paraId="33470EB6" w14:textId="77777777" w:rsidR="004D3311" w:rsidRPr="004D3311" w:rsidRDefault="004D3311" w:rsidP="007935F2">
      <w:pPr>
        <w:spacing w:after="0" w:line="228" w:lineRule="auto"/>
        <w:ind w:firstLine="539"/>
        <w:jc w:val="both"/>
        <w:rPr>
          <w:rFonts w:ascii="Times New Roman" w:eastAsia="Times New Roman" w:hAnsi="Times New Roman" w:cs="Times New Roman"/>
          <w:bCs/>
          <w:iCs/>
        </w:rPr>
      </w:pPr>
      <w:r w:rsidRPr="004D3311">
        <w:rPr>
          <w:rFonts w:ascii="Times New Roman" w:eastAsia="Times New Roman" w:hAnsi="Times New Roman" w:cs="Times New Roman"/>
          <w:bCs/>
          <w:iCs/>
        </w:rPr>
        <w:t>Порядок реализации лицами, осуществляющими права по ценным бумагам, права требовать досрочного погашения облигаций:</w:t>
      </w:r>
    </w:p>
    <w:p w14:paraId="480C34D5" w14:textId="77777777" w:rsidR="004D3311" w:rsidRPr="004D3311" w:rsidRDefault="004D3311" w:rsidP="007935F2">
      <w:pPr>
        <w:spacing w:after="0" w:line="228" w:lineRule="auto"/>
        <w:ind w:firstLine="539"/>
        <w:jc w:val="both"/>
        <w:rPr>
          <w:rFonts w:ascii="Times New Roman" w:eastAsia="Times New Roman" w:hAnsi="Times New Roman" w:cs="Times New Roman"/>
          <w:bCs/>
          <w:iCs/>
        </w:rPr>
      </w:pPr>
    </w:p>
    <w:p w14:paraId="1753AB9E" w14:textId="3EB9FF02"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Порядок реализации лицами, осуществляющими права по ценным бумагам, права требовать досрочного погашения Биржевых облигаций аналогичен порядку, указанному в п. 9.5.1.1 Программы</w:t>
      </w:r>
      <w:r w:rsidR="006B5679">
        <w:rPr>
          <w:rFonts w:ascii="Times New Roman" w:eastAsia="Times New Roman" w:hAnsi="Times New Roman" w:cs="Times New Roman"/>
          <w:b/>
          <w:bCs/>
          <w:i/>
          <w:iCs/>
        </w:rPr>
        <w:t xml:space="preserve"> </w:t>
      </w:r>
      <w:r w:rsidR="006B5679">
        <w:rPr>
          <w:rFonts w:ascii="Times New Roman" w:eastAsia="Times New Roman" w:hAnsi="Times New Roman" w:cs="Times New Roman"/>
          <w:b/>
          <w:i/>
        </w:rPr>
        <w:t xml:space="preserve">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9.5</w:t>
      </w:r>
      <w:r w:rsidR="006B5679">
        <w:rPr>
          <w:rFonts w:ascii="Times New Roman" w:eastAsia="Times New Roman" w:hAnsi="Times New Roman" w:cs="Times New Roman"/>
          <w:b/>
          <w:i/>
        </w:rPr>
        <w:t>.1.1</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bCs/>
          <w:i/>
          <w:iCs/>
        </w:rPr>
        <w:t xml:space="preserve"> с учетом особенностей, </w:t>
      </w:r>
      <w:r w:rsidRPr="004D3311">
        <w:rPr>
          <w:rFonts w:ascii="Times New Roman" w:eastAsia="Times New Roman" w:hAnsi="Times New Roman" w:cs="Times New Roman"/>
          <w:b/>
          <w:bCs/>
          <w:i/>
          <w:iCs/>
          <w:u w:val="single"/>
        </w:rPr>
        <w:t>которые могут быть установлены Условиями выпуска</w:t>
      </w:r>
      <w:r w:rsidRPr="004D3311">
        <w:rPr>
          <w:rFonts w:ascii="Times New Roman" w:eastAsia="Times New Roman" w:hAnsi="Times New Roman" w:cs="Times New Roman"/>
          <w:b/>
          <w:bCs/>
          <w:i/>
          <w:iCs/>
        </w:rPr>
        <w:t>.</w:t>
      </w:r>
    </w:p>
    <w:p w14:paraId="7FEB96E0" w14:textId="77777777" w:rsidR="004D3311" w:rsidRPr="004D3311" w:rsidRDefault="004D3311" w:rsidP="007935F2">
      <w:pPr>
        <w:spacing w:after="0" w:line="228" w:lineRule="auto"/>
        <w:ind w:firstLine="539"/>
        <w:jc w:val="both"/>
        <w:rPr>
          <w:rFonts w:ascii="Times New Roman" w:eastAsia="Times New Roman" w:hAnsi="Times New Roman" w:cs="Times New Roman"/>
          <w:bCs/>
          <w:iCs/>
        </w:rPr>
      </w:pPr>
    </w:p>
    <w:p w14:paraId="0C07FE59" w14:textId="77777777" w:rsidR="004D3311" w:rsidRPr="004D3311" w:rsidRDefault="004D3311" w:rsidP="007935F2">
      <w:pPr>
        <w:spacing w:after="0" w:line="228" w:lineRule="auto"/>
        <w:ind w:firstLine="539"/>
        <w:jc w:val="both"/>
        <w:rPr>
          <w:rFonts w:ascii="Times New Roman" w:eastAsia="Times New Roman" w:hAnsi="Times New Roman" w:cs="Times New Roman"/>
          <w:bCs/>
          <w:iCs/>
        </w:rPr>
      </w:pPr>
      <w:r w:rsidRPr="004D3311">
        <w:rPr>
          <w:rFonts w:ascii="Times New Roman" w:eastAsia="Times New Roman" w:hAnsi="Times New Roman" w:cs="Times New Roman"/>
          <w:bCs/>
          <w:iCs/>
        </w:rPr>
        <w:t>Порядок и условия досрочного погашения облигаций по требованию их владельцев:</w:t>
      </w:r>
    </w:p>
    <w:p w14:paraId="29B55042" w14:textId="77777777" w:rsidR="004D3311" w:rsidRPr="004D3311" w:rsidRDefault="004D3311" w:rsidP="007935F2">
      <w:pPr>
        <w:spacing w:after="0" w:line="228" w:lineRule="auto"/>
        <w:ind w:firstLine="539"/>
        <w:jc w:val="both"/>
        <w:rPr>
          <w:rFonts w:ascii="Times New Roman" w:eastAsia="Times New Roman" w:hAnsi="Times New Roman" w:cs="Times New Roman"/>
          <w:bCs/>
          <w:iCs/>
        </w:rPr>
      </w:pPr>
    </w:p>
    <w:p w14:paraId="2BD4C919" w14:textId="1828D1E1"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u w:val="single"/>
        </w:rPr>
      </w:pPr>
      <w:r w:rsidRPr="004D3311">
        <w:rPr>
          <w:rFonts w:ascii="Times New Roman" w:eastAsia="Times New Roman" w:hAnsi="Times New Roman" w:cs="Times New Roman"/>
          <w:b/>
          <w:i/>
        </w:rPr>
        <w:t xml:space="preserve">Порядок и условия досрочного погашения Биржевых облигаций по требованию их владельцев аналогичен порядку, указанному в п. 9.5.1.1 Программы </w:t>
      </w:r>
      <w:r w:rsidR="0068619A">
        <w:rPr>
          <w:rFonts w:ascii="Times New Roman" w:eastAsia="Times New Roman" w:hAnsi="Times New Roman" w:cs="Times New Roman"/>
          <w:b/>
          <w:i/>
        </w:rPr>
        <w:t xml:space="preserve">и </w:t>
      </w:r>
      <w:r w:rsidR="0068619A" w:rsidRPr="004D3311">
        <w:rPr>
          <w:rFonts w:ascii="Times New Roman" w:eastAsia="Times New Roman" w:hAnsi="Times New Roman" w:cs="Times New Roman"/>
          <w:b/>
          <w:i/>
        </w:rPr>
        <w:t xml:space="preserve">в п. </w:t>
      </w:r>
      <w:r w:rsidR="0068619A">
        <w:rPr>
          <w:rFonts w:ascii="Times New Roman" w:eastAsia="Times New Roman" w:hAnsi="Times New Roman" w:cs="Times New Roman"/>
          <w:b/>
          <w:i/>
        </w:rPr>
        <w:t>8.</w:t>
      </w:r>
      <w:r w:rsidR="0068619A" w:rsidRPr="004D3311">
        <w:rPr>
          <w:rFonts w:ascii="Times New Roman" w:eastAsia="Times New Roman" w:hAnsi="Times New Roman" w:cs="Times New Roman"/>
          <w:b/>
          <w:i/>
        </w:rPr>
        <w:t>9.5.1.1 Про</w:t>
      </w:r>
      <w:r w:rsidR="0068619A">
        <w:rPr>
          <w:rFonts w:ascii="Times New Roman" w:eastAsia="Times New Roman" w:hAnsi="Times New Roman" w:cs="Times New Roman"/>
          <w:b/>
          <w:i/>
        </w:rPr>
        <w:t xml:space="preserve">спекта </w:t>
      </w:r>
      <w:r w:rsidRPr="004D3311">
        <w:rPr>
          <w:rFonts w:ascii="Times New Roman" w:eastAsia="Times New Roman" w:hAnsi="Times New Roman" w:cs="Times New Roman"/>
          <w:b/>
          <w:i/>
        </w:rPr>
        <w:t xml:space="preserve">с учетом особенностей, </w:t>
      </w:r>
      <w:r w:rsidRPr="004D3311">
        <w:rPr>
          <w:rFonts w:ascii="Times New Roman" w:eastAsia="Times New Roman" w:hAnsi="Times New Roman" w:cs="Times New Roman"/>
          <w:b/>
          <w:i/>
          <w:u w:val="single"/>
        </w:rPr>
        <w:t xml:space="preserve">которые могут быть установлены Условиями выпуска. </w:t>
      </w:r>
    </w:p>
    <w:p w14:paraId="1D3384BF"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u w:val="single"/>
        </w:rPr>
      </w:pPr>
    </w:p>
    <w:p w14:paraId="5C7863DC" w14:textId="77777777" w:rsidR="004D3311" w:rsidRPr="004D3311" w:rsidDel="00706AF4" w:rsidRDefault="004D3311" w:rsidP="007935F2">
      <w:pPr>
        <w:autoSpaceDE w:val="0"/>
        <w:autoSpaceDN w:val="0"/>
        <w:adjustRightInd w:val="0"/>
        <w:spacing w:after="0" w:line="228" w:lineRule="auto"/>
        <w:ind w:firstLine="539"/>
        <w:jc w:val="both"/>
        <w:rPr>
          <w:rFonts w:ascii="Times New Roman" w:eastAsia="Times New Roman" w:hAnsi="Times New Roman" w:cs="Times New Roman"/>
        </w:rPr>
      </w:pPr>
      <w:r w:rsidRPr="004D3311" w:rsidDel="00706AF4">
        <w:rPr>
          <w:rFonts w:ascii="Times New Roman" w:eastAsia="Times New Roman" w:hAnsi="Times New Roman" w:cs="Times New Roman"/>
        </w:rPr>
        <w:t>Порядок раскрытия (представления) эмитентом информации о порядке и условиях досрочного погашения облигаций</w:t>
      </w:r>
      <w:r w:rsidRPr="004D3311">
        <w:rPr>
          <w:rFonts w:ascii="Times New Roman" w:eastAsia="Times New Roman" w:hAnsi="Times New Roman" w:cs="Times New Roman"/>
        </w:rPr>
        <w:t xml:space="preserve"> и об итогах досрочного погашения облигаций, в том числе о количестве досрочно погашенных облигаций</w:t>
      </w:r>
      <w:r w:rsidRPr="004D3311" w:rsidDel="00706AF4">
        <w:rPr>
          <w:rFonts w:ascii="Times New Roman" w:eastAsia="Times New Roman" w:hAnsi="Times New Roman" w:cs="Times New Roman"/>
        </w:rPr>
        <w:t>:</w:t>
      </w:r>
    </w:p>
    <w:p w14:paraId="119BCBE9" w14:textId="77777777" w:rsidR="004D3311" w:rsidRPr="004D3311" w:rsidRDefault="004D3311" w:rsidP="007935F2">
      <w:pPr>
        <w:autoSpaceDE w:val="0"/>
        <w:autoSpaceDN w:val="0"/>
        <w:spacing w:before="240"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Pr>
          <w:rFonts w:ascii="Times New Roman" w:eastAsia="Times New Roman" w:hAnsi="Times New Roman" w:cs="Times New Roman"/>
          <w:b/>
          <w:i/>
        </w:rPr>
        <w:t>Э</w:t>
      </w:r>
      <w:r w:rsidRPr="004D3311" w:rsidDel="00706AF4">
        <w:rPr>
          <w:rFonts w:ascii="Times New Roman" w:eastAsia="Times New Roman" w:hAnsi="Times New Roman" w:cs="Times New Roman"/>
          <w:b/>
          <w:i/>
        </w:rPr>
        <w:t xml:space="preserve">митент </w:t>
      </w:r>
      <w:r w:rsidRPr="004D3311">
        <w:rPr>
          <w:rFonts w:ascii="Times New Roman" w:eastAsia="Times New Roman" w:hAnsi="Times New Roman" w:cs="Times New Roman"/>
          <w:b/>
          <w:i/>
        </w:rPr>
        <w:t xml:space="preserve">раскрывает </w:t>
      </w:r>
      <w:r w:rsidRPr="004D3311" w:rsidDel="00706AF4">
        <w:rPr>
          <w:rFonts w:ascii="Times New Roman" w:eastAsia="Times New Roman" w:hAnsi="Times New Roman" w:cs="Times New Roman"/>
          <w:b/>
          <w:i/>
        </w:rPr>
        <w:t>информаци</w:t>
      </w:r>
      <w:r w:rsidRPr="004D3311">
        <w:rPr>
          <w:rFonts w:ascii="Times New Roman" w:eastAsia="Times New Roman" w:hAnsi="Times New Roman" w:cs="Times New Roman"/>
          <w:b/>
          <w:i/>
        </w:rPr>
        <w:t>ю</w:t>
      </w:r>
      <w:r w:rsidRPr="004D3311" w:rsidDel="00706AF4">
        <w:rPr>
          <w:rFonts w:ascii="Times New Roman" w:eastAsia="Times New Roman" w:hAnsi="Times New Roman" w:cs="Times New Roman"/>
          <w:b/>
          <w:i/>
        </w:rPr>
        <w:t xml:space="preserve"> о порядке и условиях досрочного погашения </w:t>
      </w:r>
      <w:r w:rsidRPr="004D3311">
        <w:rPr>
          <w:rFonts w:ascii="Times New Roman" w:eastAsia="Times New Roman" w:hAnsi="Times New Roman" w:cs="Times New Roman"/>
          <w:b/>
          <w:i/>
        </w:rPr>
        <w:t xml:space="preserve">Биржевых </w:t>
      </w:r>
      <w:r w:rsidRPr="004D3311" w:rsidDel="00706AF4">
        <w:rPr>
          <w:rFonts w:ascii="Times New Roman" w:eastAsia="Times New Roman" w:hAnsi="Times New Roman" w:cs="Times New Roman"/>
          <w:b/>
          <w:i/>
        </w:rPr>
        <w:t>облигаций</w:t>
      </w:r>
      <w:r w:rsidRPr="004D3311">
        <w:rPr>
          <w:rFonts w:ascii="Times New Roman" w:eastAsia="Times New Roman" w:hAnsi="Times New Roman" w:cs="Times New Roman"/>
          <w:b/>
          <w:i/>
        </w:rPr>
        <w:t xml:space="preserve"> и об итогах досрочного погашения Биржевых облигаций, в том числе о количестве досрочно погашенных Биржевых облигаций, </w:t>
      </w:r>
      <w:r w:rsidRPr="004D3311" w:rsidDel="00706AF4">
        <w:rPr>
          <w:rFonts w:ascii="Times New Roman" w:eastAsia="Times New Roman" w:hAnsi="Times New Roman" w:cs="Times New Roman"/>
          <w:b/>
          <w:bCs/>
          <w:i/>
          <w:iCs/>
          <w:color w:val="000000"/>
          <w:spacing w:val="-1"/>
          <w:kern w:val="3276"/>
          <w:position w:val="-1"/>
          <w:lang w:eastAsia="ru-RU"/>
        </w:rPr>
        <w:t xml:space="preserve">в сроки и порядке, предусмотренные п. 11 </w:t>
      </w:r>
      <w:r w:rsidRPr="004D3311" w:rsidDel="00706AF4">
        <w:rPr>
          <w:rFonts w:ascii="Times New Roman" w:eastAsia="Times New Roman" w:hAnsi="Times New Roman" w:cs="Times New Roman"/>
          <w:b/>
          <w:bCs/>
          <w:i/>
          <w:iCs/>
          <w:lang w:eastAsia="ru-RU"/>
        </w:rPr>
        <w:t xml:space="preserve">Программы </w:t>
      </w:r>
      <w:r w:rsidRPr="004D3311" w:rsidDel="00706AF4">
        <w:rPr>
          <w:rFonts w:ascii="Times New Roman" w:eastAsia="Times New Roman" w:hAnsi="Times New Roman" w:cs="Times New Roman"/>
          <w:b/>
          <w:bCs/>
          <w:i/>
          <w:lang w:eastAsia="ru-RU"/>
        </w:rPr>
        <w:t>и п.8.11 Проспекта</w:t>
      </w:r>
      <w:r w:rsidRPr="004D3311" w:rsidDel="00706AF4">
        <w:rPr>
          <w:rFonts w:ascii="Times New Roman" w:eastAsia="Times New Roman" w:hAnsi="Times New Roman" w:cs="Times New Roman"/>
          <w:b/>
          <w:bCs/>
          <w:i/>
          <w:iCs/>
          <w:color w:val="000000"/>
          <w:spacing w:val="-1"/>
          <w:kern w:val="3276"/>
          <w:position w:val="-1"/>
          <w:lang w:eastAsia="ru-RU"/>
        </w:rPr>
        <w:t xml:space="preserve">. </w:t>
      </w:r>
    </w:p>
    <w:p w14:paraId="20EA6D15" w14:textId="77777777" w:rsidR="004D3311" w:rsidRPr="004D3311" w:rsidRDefault="004D3311" w:rsidP="007935F2">
      <w:pPr>
        <w:spacing w:after="0" w:line="228" w:lineRule="auto"/>
        <w:ind w:firstLine="539"/>
        <w:jc w:val="both"/>
        <w:rPr>
          <w:rFonts w:ascii="Times New Roman" w:eastAsia="Times New Roman" w:hAnsi="Times New Roman" w:cs="Times New Roman"/>
          <w:szCs w:val="20"/>
        </w:rPr>
      </w:pPr>
    </w:p>
    <w:p w14:paraId="5C678463" w14:textId="77777777" w:rsidR="004D3311" w:rsidRPr="004D3311" w:rsidDel="00706AF4" w:rsidRDefault="004D3311" w:rsidP="007935F2">
      <w:pPr>
        <w:spacing w:after="0" w:line="228" w:lineRule="auto"/>
        <w:ind w:firstLine="539"/>
        <w:jc w:val="both"/>
        <w:rPr>
          <w:rFonts w:ascii="Times New Roman" w:eastAsia="Times New Roman" w:hAnsi="Times New Roman" w:cs="Times New Roman"/>
          <w:szCs w:val="20"/>
        </w:rPr>
      </w:pPr>
      <w:r w:rsidRPr="004D3311" w:rsidDel="00706AF4">
        <w:rPr>
          <w:rFonts w:ascii="Times New Roman" w:eastAsia="Times New Roman" w:hAnsi="Times New Roman" w:cs="Times New Roman"/>
          <w:szCs w:val="20"/>
        </w:rPr>
        <w:t>Иные условия:</w:t>
      </w:r>
    </w:p>
    <w:p w14:paraId="0A4EA7EE" w14:textId="77777777" w:rsidR="004D3311" w:rsidRPr="004D3311" w:rsidDel="00706AF4" w:rsidRDefault="004D3311" w:rsidP="007935F2">
      <w:pPr>
        <w:autoSpaceDE w:val="0"/>
        <w:autoSpaceDN w:val="0"/>
        <w:spacing w:before="240"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sidDel="00706AF4">
        <w:rPr>
          <w:rFonts w:ascii="Times New Roman" w:eastAsia="Times New Roman" w:hAnsi="Times New Roman" w:cs="Times New Roman"/>
          <w:b/>
          <w:bCs/>
          <w:i/>
          <w:iCs/>
          <w:color w:val="000000"/>
          <w:spacing w:val="-1"/>
          <w:kern w:val="3276"/>
          <w:position w:val="-1"/>
          <w:lang w:eastAsia="ru-RU"/>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068D0066" w14:textId="77777777" w:rsidR="004D3311" w:rsidRPr="004D3311" w:rsidDel="00706AF4"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sidDel="00706AF4">
        <w:rPr>
          <w:rFonts w:ascii="Times New Roman" w:eastAsia="Times New Roman" w:hAnsi="Times New Roman" w:cs="Times New Roman"/>
          <w:b/>
          <w:bCs/>
          <w:i/>
          <w:iCs/>
          <w:color w:val="000000"/>
          <w:spacing w:val="-1"/>
          <w:kern w:val="3276"/>
          <w:position w:val="-1"/>
          <w:lang w:eastAsia="ru-RU"/>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4D3311" w:rsidDel="00706AF4">
        <w:rPr>
          <w:rFonts w:ascii="Times New Roman" w:eastAsia="Calibri" w:hAnsi="Times New Roman" w:cs="Times New Roman"/>
          <w:b/>
          <w:bCs/>
          <w:i/>
          <w:iCs/>
          <w:lang w:eastAsia="ru-RU"/>
        </w:rPr>
        <w:t>Закона о рынке ценных бумаг</w:t>
      </w:r>
      <w:r w:rsidRPr="004D3311" w:rsidDel="00706AF4">
        <w:rPr>
          <w:rFonts w:ascii="Times New Roman" w:eastAsia="Times New Roman" w:hAnsi="Times New Roman" w:cs="Times New Roman"/>
          <w:b/>
          <w:bCs/>
          <w:i/>
          <w:iCs/>
          <w:color w:val="000000"/>
          <w:spacing w:val="-1"/>
          <w:kern w:val="3276"/>
          <w:position w:val="-1"/>
          <w:lang w:eastAsia="ru-RU"/>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6A54FF9A" w14:textId="77777777" w:rsidR="004D3311" w:rsidRPr="004D3311" w:rsidDel="00706AF4"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sidDel="00706AF4">
        <w:rPr>
          <w:rFonts w:ascii="Times New Roman" w:eastAsia="Times New Roman" w:hAnsi="Times New Roman" w:cs="Times New Roman"/>
          <w:b/>
          <w:bCs/>
          <w:i/>
          <w:iCs/>
          <w:color w:val="000000"/>
          <w:spacing w:val="-1"/>
          <w:kern w:val="3276"/>
          <w:position w:val="-1"/>
          <w:lang w:eastAsia="ru-RU"/>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59DE99C6" w14:textId="77777777" w:rsidR="004D3311" w:rsidRPr="004D3311" w:rsidDel="00706AF4" w:rsidRDefault="004D3311"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3276"/>
          <w:position w:val="-1"/>
          <w:lang w:eastAsia="ru-RU"/>
        </w:rPr>
      </w:pPr>
      <w:r w:rsidRPr="004D3311" w:rsidDel="00706AF4">
        <w:rPr>
          <w:rFonts w:ascii="Times New Roman" w:eastAsia="Times New Roman" w:hAnsi="Times New Roman" w:cs="Times New Roman"/>
          <w:b/>
          <w:bCs/>
          <w:i/>
          <w:iCs/>
          <w:color w:val="000000"/>
          <w:spacing w:val="-1"/>
          <w:kern w:val="3276"/>
          <w:position w:val="-1"/>
          <w:lang w:eastAsia="ru-RU"/>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4BBE312C" w14:textId="77777777" w:rsidR="004D3311" w:rsidRPr="004D3311" w:rsidRDefault="004D3311" w:rsidP="007935F2">
      <w:pPr>
        <w:autoSpaceDE w:val="0"/>
        <w:autoSpaceDN w:val="0"/>
        <w:spacing w:before="240" w:after="0" w:line="228" w:lineRule="auto"/>
        <w:ind w:firstLine="539"/>
        <w:jc w:val="both"/>
        <w:rPr>
          <w:rFonts w:ascii="Times New Roman" w:eastAsia="Times New Roman" w:hAnsi="Times New Roman" w:cs="Times New Roman"/>
          <w:b/>
          <w:i/>
        </w:rPr>
      </w:pPr>
      <w:r w:rsidRPr="004D3311" w:rsidDel="00706AF4">
        <w:rPr>
          <w:rFonts w:ascii="Times New Roman" w:eastAsia="Times New Roman" w:hAnsi="Times New Roman" w:cs="Times New Roman"/>
          <w:b/>
          <w:bCs/>
          <w:i/>
          <w:iCs/>
          <w:color w:val="000000"/>
          <w:spacing w:val="-1"/>
          <w:kern w:val="3276"/>
          <w:position w:val="-1"/>
          <w:lang w:eastAsia="ru-RU"/>
        </w:rPr>
        <w:t xml:space="preserve">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w:t>
      </w:r>
      <w:r w:rsidRPr="004D3311" w:rsidDel="00706AF4">
        <w:rPr>
          <w:rFonts w:ascii="Times New Roman" w:eastAsia="Times New Roman" w:hAnsi="Times New Roman" w:cs="Times New Roman"/>
          <w:b/>
          <w:bCs/>
          <w:i/>
          <w:iCs/>
        </w:rPr>
        <w:t>купонного дохода (в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 при досрочном погашении по требованию владельцев Биржевых облигаций).</w:t>
      </w:r>
    </w:p>
    <w:p w14:paraId="5A714292"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color w:val="000000"/>
          <w:spacing w:val="-1"/>
          <w:kern w:val="3276"/>
          <w:position w:val="-1"/>
          <w:u w:val="single"/>
          <w:lang w:eastAsia="ru-RU"/>
        </w:rPr>
      </w:pPr>
    </w:p>
    <w:p w14:paraId="4613AFDC" w14:textId="77777777" w:rsidR="004D3311" w:rsidRPr="004D3311" w:rsidRDefault="004D3311" w:rsidP="007935F2">
      <w:pPr>
        <w:spacing w:after="0" w:line="228" w:lineRule="auto"/>
        <w:ind w:firstLine="539"/>
        <w:jc w:val="both"/>
        <w:rPr>
          <w:rFonts w:ascii="Times New Roman" w:eastAsia="Times New Roman" w:hAnsi="Times New Roman" w:cs="Times New Roman"/>
          <w:b/>
          <w:i/>
          <w:color w:val="000000"/>
          <w:spacing w:val="-1"/>
          <w:kern w:val="3276"/>
          <w:position w:val="-1"/>
          <w:u w:val="single"/>
          <w:lang w:eastAsia="ru-RU"/>
        </w:rPr>
      </w:pPr>
      <w:r w:rsidRPr="004D3311">
        <w:rPr>
          <w:rFonts w:ascii="Times New Roman" w:eastAsia="Times New Roman" w:hAnsi="Times New Roman" w:cs="Times New Roman"/>
          <w:b/>
          <w:bCs/>
          <w:i/>
          <w:iCs/>
          <w:color w:val="000000"/>
          <w:spacing w:val="-1"/>
          <w:kern w:val="3276"/>
          <w:position w:val="-1"/>
          <w:u w:val="single"/>
          <w:lang w:eastAsia="ru-RU"/>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7C4E5612"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rPr>
      </w:pPr>
    </w:p>
    <w:p w14:paraId="6448F7DC" w14:textId="4521079E" w:rsidR="004D3311" w:rsidRPr="004D3311" w:rsidRDefault="004D3311" w:rsidP="007935F2">
      <w:pPr>
        <w:widowControl w:val="0"/>
        <w:autoSpaceDE w:val="0"/>
        <w:autoSpaceDN w:val="0"/>
        <w:spacing w:after="0" w:line="228" w:lineRule="auto"/>
        <w:ind w:left="540"/>
        <w:jc w:val="both"/>
        <w:outlineLvl w:val="2"/>
        <w:rPr>
          <w:rFonts w:ascii="Times New Roman" w:eastAsia="Times New Roman" w:hAnsi="Times New Roman" w:cs="Times New Roman"/>
          <w:b/>
          <w:bCs/>
          <w:i/>
          <w:iCs/>
          <w:lang w:eastAsia="ru-RU"/>
        </w:rPr>
      </w:pPr>
      <w:bookmarkStart w:id="98" w:name="_Ref438571195"/>
      <w:r>
        <w:rPr>
          <w:rFonts w:ascii="Times New Roman" w:eastAsia="Times New Roman" w:hAnsi="Times New Roman" w:cs="Times New Roman"/>
          <w:b/>
          <w:bCs/>
          <w:i/>
          <w:iCs/>
          <w:lang w:eastAsia="ru-RU"/>
        </w:rPr>
        <w:t>8.</w:t>
      </w:r>
      <w:r w:rsidRPr="004D3311">
        <w:rPr>
          <w:rFonts w:ascii="Times New Roman" w:eastAsia="Times New Roman" w:hAnsi="Times New Roman" w:cs="Times New Roman"/>
          <w:b/>
          <w:bCs/>
          <w:i/>
          <w:iCs/>
          <w:lang w:eastAsia="ru-RU"/>
        </w:rPr>
        <w:t>9.5.2. Досрочное погашение по усмотрению эмитента</w:t>
      </w:r>
      <w:bookmarkEnd w:id="98"/>
    </w:p>
    <w:p w14:paraId="5E598E68" w14:textId="77777777" w:rsidR="004D3311" w:rsidRPr="004D3311" w:rsidRDefault="004D3311" w:rsidP="007935F2">
      <w:pPr>
        <w:spacing w:after="0" w:line="228" w:lineRule="auto"/>
        <w:rPr>
          <w:rFonts w:ascii="Times New Roman" w:eastAsia="Times New Roman" w:hAnsi="Times New Roman" w:cs="Times New Roman"/>
          <w:lang w:eastAsia="ru-RU"/>
        </w:rPr>
      </w:pPr>
    </w:p>
    <w:p w14:paraId="2CB923AB"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Досрочное погашение Биржевых облигаций по усмотрению Эмитента осуществляется в отношении всех Биржевых облигаций выпуска.</w:t>
      </w:r>
    </w:p>
    <w:p w14:paraId="559A2293"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p>
    <w:p w14:paraId="152D37DF" w14:textId="1F2E1157" w:rsidR="004D3311" w:rsidRPr="004D3311" w:rsidRDefault="004D3311" w:rsidP="007935F2">
      <w:pPr>
        <w:keepNext/>
        <w:autoSpaceDE w:val="0"/>
        <w:autoSpaceDN w:val="0"/>
        <w:spacing w:after="0" w:line="228" w:lineRule="auto"/>
        <w:ind w:left="540"/>
        <w:jc w:val="both"/>
        <w:outlineLvl w:val="3"/>
        <w:rPr>
          <w:rFonts w:ascii="Times New Roman" w:eastAsia="Times New Roman" w:hAnsi="Times New Roman" w:cs="Times New Roman"/>
          <w:i/>
          <w:lang w:eastAsia="ru-RU"/>
        </w:rPr>
      </w:pPr>
      <w:bookmarkStart w:id="99" w:name="_Ref438633114"/>
      <w:r>
        <w:rPr>
          <w:rFonts w:ascii="Times New Roman" w:eastAsia="Times New Roman" w:hAnsi="Times New Roman" w:cs="Times New Roman"/>
          <w:i/>
          <w:lang w:eastAsia="ru-RU"/>
        </w:rPr>
        <w:t>8.</w:t>
      </w:r>
      <w:r w:rsidRPr="004D3311">
        <w:rPr>
          <w:rFonts w:ascii="Times New Roman" w:eastAsia="Times New Roman" w:hAnsi="Times New Roman" w:cs="Times New Roman"/>
          <w:i/>
          <w:lang w:eastAsia="ru-RU"/>
        </w:rPr>
        <w:t>9.5.2.1. Досрочное погашение Биржевых облигаций по усмотрению Эмитента</w:t>
      </w:r>
      <w:bookmarkEnd w:id="99"/>
      <w:r w:rsidRPr="004D3311">
        <w:rPr>
          <w:rFonts w:ascii="Times New Roman" w:eastAsia="Times New Roman" w:hAnsi="Times New Roman" w:cs="Times New Roman"/>
          <w:i/>
          <w:lang w:eastAsia="ru-RU"/>
        </w:rPr>
        <w:t xml:space="preserve"> </w:t>
      </w:r>
    </w:p>
    <w:p w14:paraId="02C53105" w14:textId="77777777" w:rsidR="004D3311" w:rsidRPr="004D3311" w:rsidRDefault="004D3311" w:rsidP="007935F2">
      <w:pPr>
        <w:spacing w:after="0" w:line="228" w:lineRule="auto"/>
        <w:rPr>
          <w:rFonts w:ascii="Times New Roman" w:eastAsia="Times New Roman" w:hAnsi="Times New Roman" w:cs="Times New Roman"/>
        </w:rPr>
      </w:pPr>
    </w:p>
    <w:p w14:paraId="61F63979" w14:textId="77777777" w:rsidR="004D3311" w:rsidRPr="004D3311" w:rsidRDefault="004D3311" w:rsidP="007935F2">
      <w:pPr>
        <w:spacing w:after="0" w:line="228" w:lineRule="auto"/>
        <w:jc w:val="both"/>
        <w:rPr>
          <w:rFonts w:ascii="Times New Roman" w:eastAsia="Times New Roman" w:hAnsi="Times New Roman" w:cs="Times New Roman"/>
        </w:rPr>
      </w:pPr>
      <w:r w:rsidRPr="004D3311">
        <w:rPr>
          <w:rFonts w:ascii="Times New Roman" w:eastAsia="Times New Roman" w:hAnsi="Times New Roman" w:cs="Times New Roman"/>
        </w:rPr>
        <w:t>Срок (порядок определения срока), в течение которого эмитентом может быть принято решение о возможности досрочного погашения облигаций по его усмотрению:</w:t>
      </w:r>
    </w:p>
    <w:p w14:paraId="3E07BAB0"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А) 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 в которую возможно досрочное погашение Биржевых облигаций по усмотрению Эмитента. Данное решение принимается уполномоченным органом управления Эмитента.</w:t>
      </w:r>
    </w:p>
    <w:p w14:paraId="4991D9B7"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p>
    <w:p w14:paraId="7B5A0AE8"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Б) Не позднее рабочего дня, предшествующего дате начала размещения Биржевых облигаций, Эмитент вправе принять решение о событиях, при наступлении которых Эмитент может осуществить досрочное погашение Биржевых облигаций в порядке, определенном настоящим пунктом (Барьерное Событие 2). Такие события, в частности, могут включать достижение Базовым активом (Базовыми активами) или иным показателем (показателями) определенного значения (возможно указание как на верхнюю границу значений соответствующих показателей, так и на нижнюю, а также иной порядок определения значения, достижение которого составляет Барьерное Событие 2). </w:t>
      </w:r>
    </w:p>
    <w:p w14:paraId="486166C8"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p>
    <w:p w14:paraId="5BB0F446"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В случае принятия решения о возможности досрочного погашения Биржевых облигаций по усмотрению Эмитента (решения о событиях, при наступлении которых Эмитент может  осуществить досрочное погашение Биржевых облигаций)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2E9817AB"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p>
    <w:p w14:paraId="1BD0C6BA"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Порядок раскрытия информации о принятии Эмитентом решения о возможности досрочного погашения облигаций по усмотрению Эмитента:</w:t>
      </w:r>
    </w:p>
    <w:p w14:paraId="33648B9D"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w:t>
      </w:r>
      <w:r w:rsidRPr="004D3311">
        <w:rPr>
          <w:rFonts w:ascii="Times New Roman" w:eastAsia="Times New Roman" w:hAnsi="Times New Roman" w:cs="Times New Roman"/>
          <w:b/>
          <w:i/>
        </w:rPr>
        <w:t>11</w:t>
      </w:r>
      <w:r w:rsidRPr="004D3311">
        <w:rPr>
          <w:rFonts w:ascii="Times New Roman" w:eastAsia="Times New Roman" w:hAnsi="Times New Roman" w:cs="Times New Roman"/>
          <w:b/>
          <w:bCs/>
          <w:i/>
          <w:iCs/>
        </w:rPr>
        <w:t xml:space="preserve"> Программы </w:t>
      </w:r>
      <w:r w:rsidRPr="004D3311" w:rsidDel="00AF38EA">
        <w:rPr>
          <w:rFonts w:ascii="Times New Roman" w:eastAsia="Times New Roman" w:hAnsi="Times New Roman" w:cs="Times New Roman"/>
          <w:b/>
          <w:bCs/>
          <w:i/>
          <w:iCs/>
        </w:rPr>
        <w:t xml:space="preserve">и </w:t>
      </w:r>
      <w:r w:rsidRPr="004D3311">
        <w:rPr>
          <w:rFonts w:ascii="Times New Roman" w:eastAsia="Times New Roman" w:hAnsi="Times New Roman" w:cs="Times New Roman"/>
          <w:b/>
          <w:bCs/>
          <w:i/>
          <w:iCs/>
        </w:rPr>
        <w:t xml:space="preserve">п. 8.11. Проспекта. </w:t>
      </w:r>
    </w:p>
    <w:p w14:paraId="334CC8CC"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Эмитент информирует Биржу </w:t>
      </w:r>
      <w:r w:rsidRPr="004D3311">
        <w:rPr>
          <w:rFonts w:ascii="Times New Roman" w:eastAsia="Times New Roman" w:hAnsi="Times New Roman" w:cs="Times New Roman"/>
          <w:b/>
          <w:i/>
        </w:rPr>
        <w:t xml:space="preserve">и НРД </w:t>
      </w:r>
      <w:r w:rsidRPr="004D3311">
        <w:rPr>
          <w:rFonts w:ascii="Times New Roman" w:eastAsia="Times New Roman" w:hAnsi="Times New Roman" w:cs="Times New Roman"/>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23C00DE2"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bCs/>
          <w:i/>
          <w:iCs/>
        </w:rPr>
      </w:pPr>
    </w:p>
    <w:p w14:paraId="19E14D6D" w14:textId="77777777" w:rsidR="004D3311" w:rsidRPr="004D3311" w:rsidRDefault="004D3311" w:rsidP="007935F2">
      <w:pPr>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b/>
          <w:i/>
          <w:color w:val="000000"/>
        </w:rPr>
        <w:t xml:space="preserve">Информация о принятом решении о событиях, </w:t>
      </w:r>
      <w:r w:rsidRPr="004D3311">
        <w:rPr>
          <w:rFonts w:ascii="Times New Roman" w:eastAsia="Times New Roman" w:hAnsi="Times New Roman" w:cs="Times New Roman"/>
          <w:b/>
          <w:i/>
        </w:rPr>
        <w:t>при наступлении</w:t>
      </w:r>
      <w:r w:rsidRPr="004D3311">
        <w:rPr>
          <w:rFonts w:ascii="Times New Roman" w:eastAsia="Times New Roman" w:hAnsi="Times New Roman" w:cs="Times New Roman"/>
          <w:b/>
          <w:bCs/>
          <w:i/>
          <w:iCs/>
        </w:rPr>
        <w:t xml:space="preserve"> которых</w:t>
      </w:r>
      <w:r w:rsidRPr="004D3311">
        <w:rPr>
          <w:rFonts w:ascii="Times New Roman" w:eastAsia="Times New Roman" w:hAnsi="Times New Roman" w:cs="Times New Roman"/>
          <w:b/>
          <w:i/>
        </w:rPr>
        <w:t xml:space="preserve"> Эмитент может осуществить досрочное погашение Биржевых облигаций, должна быть опубликована в</w:t>
      </w:r>
      <w:r w:rsidRPr="004D3311">
        <w:rPr>
          <w:rFonts w:ascii="Times New Roman" w:eastAsia="Times New Roman" w:hAnsi="Times New Roman" w:cs="Times New Roman"/>
          <w:b/>
          <w:i/>
          <w:color w:val="000000"/>
        </w:rPr>
        <w:t xml:space="preserve"> Сообщении об установлении формулы, которое раскрывается в соответствии с п. 9.3 и п. </w:t>
      </w:r>
      <w:r w:rsidRPr="004D3311">
        <w:rPr>
          <w:rFonts w:ascii="Times New Roman" w:eastAsia="Times New Roman" w:hAnsi="Times New Roman" w:cs="Times New Roman"/>
          <w:b/>
          <w:i/>
        </w:rPr>
        <w:t>11</w:t>
      </w:r>
      <w:r w:rsidRPr="004D3311">
        <w:rPr>
          <w:rFonts w:ascii="Times New Roman" w:eastAsia="Times New Roman" w:hAnsi="Times New Roman" w:cs="Times New Roman"/>
          <w:b/>
          <w:i/>
          <w:color w:val="000000"/>
        </w:rPr>
        <w:t xml:space="preserve"> Программы и п. 8.11 Проспекта.</w:t>
      </w:r>
      <w:r w:rsidRPr="004D3311">
        <w:rPr>
          <w:rFonts w:ascii="Times New Roman" w:eastAsia="Times New Roman" w:hAnsi="Times New Roman" w:cs="Times New Roman"/>
        </w:rPr>
        <w:t xml:space="preserve"> </w:t>
      </w:r>
    </w:p>
    <w:p w14:paraId="73641C85"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Информация о наступлении Барьерного События 2 раскрывается Эмитентом в порядке, указанном в п. </w:t>
      </w:r>
      <w:r w:rsidRPr="004D3311">
        <w:rPr>
          <w:rFonts w:ascii="Times New Roman" w:eastAsia="Times New Roman" w:hAnsi="Times New Roman" w:cs="Times New Roman"/>
          <w:b/>
          <w:i/>
        </w:rPr>
        <w:t>11</w:t>
      </w:r>
      <w:r w:rsidRPr="004D3311">
        <w:rPr>
          <w:rFonts w:ascii="Times New Roman" w:eastAsia="Times New Roman" w:hAnsi="Times New Roman" w:cs="Times New Roman"/>
          <w:b/>
          <w:bCs/>
          <w:i/>
          <w:iCs/>
        </w:rPr>
        <w:t xml:space="preserve"> Программы и п. 8.11. Проспекта.</w:t>
      </w:r>
    </w:p>
    <w:p w14:paraId="62A716EC" w14:textId="77777777" w:rsidR="004D3311" w:rsidRPr="004D3311" w:rsidRDefault="004D3311" w:rsidP="007935F2">
      <w:pPr>
        <w:widowControl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Эмитент информирует Биржу </w:t>
      </w:r>
      <w:r w:rsidRPr="004D3311">
        <w:rPr>
          <w:rFonts w:ascii="Times New Roman" w:eastAsia="Times New Roman" w:hAnsi="Times New Roman" w:cs="Times New Roman"/>
          <w:b/>
          <w:i/>
        </w:rPr>
        <w:t xml:space="preserve">и НРД </w:t>
      </w:r>
      <w:r w:rsidRPr="004D3311">
        <w:rPr>
          <w:rFonts w:ascii="Times New Roman" w:eastAsia="Times New Roman" w:hAnsi="Times New Roman" w:cs="Times New Roman"/>
          <w:b/>
          <w:bCs/>
          <w:i/>
          <w:iCs/>
        </w:rPr>
        <w:t>о принятых решениях или о том, что решение о возможности досрочного погашения (</w:t>
      </w:r>
      <w:r w:rsidRPr="004D3311">
        <w:rPr>
          <w:rFonts w:ascii="Times New Roman" w:eastAsia="Times New Roman" w:hAnsi="Times New Roman" w:cs="Times New Roman"/>
          <w:b/>
          <w:i/>
          <w:color w:val="000000"/>
        </w:rPr>
        <w:t xml:space="preserve">решение о событиях, </w:t>
      </w:r>
      <w:r w:rsidRPr="004D3311">
        <w:rPr>
          <w:rFonts w:ascii="Times New Roman" w:eastAsia="Times New Roman" w:hAnsi="Times New Roman" w:cs="Times New Roman"/>
          <w:b/>
          <w:i/>
        </w:rPr>
        <w:t>при наступлении Эмитент может осуществить досрочное погашение Биржевых облигаций</w:t>
      </w:r>
      <w:r w:rsidRPr="004D3311">
        <w:rPr>
          <w:rFonts w:ascii="Times New Roman" w:eastAsia="Times New Roman" w:hAnsi="Times New Roman" w:cs="Times New Roman"/>
          <w:b/>
          <w:bCs/>
          <w:i/>
          <w:iCs/>
        </w:rPr>
        <w:t>) не принято, не позднее 2 (второго) рабочего дня после даты принятия соответствующего решения и до даты начала размещения Биржевых облигаций.</w:t>
      </w:r>
    </w:p>
    <w:p w14:paraId="3F273845" w14:textId="77777777" w:rsidR="004D3311" w:rsidRPr="004D3311" w:rsidRDefault="004D3311" w:rsidP="007935F2">
      <w:pPr>
        <w:autoSpaceDE w:val="0"/>
        <w:autoSpaceDN w:val="0"/>
        <w:adjustRightInd w:val="0"/>
        <w:spacing w:after="0" w:line="228" w:lineRule="auto"/>
        <w:jc w:val="both"/>
        <w:rPr>
          <w:rFonts w:ascii="Times New Roman" w:eastAsia="Times New Roman" w:hAnsi="Times New Roman" w:cs="Times New Roman"/>
          <w:b/>
          <w:bCs/>
          <w:i/>
          <w:iCs/>
        </w:rPr>
      </w:pPr>
    </w:p>
    <w:p w14:paraId="5EA6956B"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Порядок и условия досрочного погашения облигаций по усмотрению эмитента:</w:t>
      </w:r>
    </w:p>
    <w:p w14:paraId="37BF085B" w14:textId="00CDB087"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Указаны в п. 9.5.2.4 Программы</w:t>
      </w:r>
      <w:r w:rsidR="006B5679">
        <w:rPr>
          <w:rFonts w:ascii="Times New Roman" w:eastAsia="Times New Roman" w:hAnsi="Times New Roman" w:cs="Times New Roman"/>
          <w:b/>
          <w:bCs/>
          <w:i/>
          <w:iCs/>
        </w:rPr>
        <w:t xml:space="preserve"> </w:t>
      </w:r>
      <w:r w:rsidR="006B5679">
        <w:rPr>
          <w:rFonts w:ascii="Times New Roman" w:eastAsia="Times New Roman" w:hAnsi="Times New Roman" w:cs="Times New Roman"/>
          <w:b/>
          <w:i/>
        </w:rPr>
        <w:t xml:space="preserve">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9.5</w:t>
      </w:r>
      <w:r w:rsidR="006B5679">
        <w:rPr>
          <w:rFonts w:ascii="Times New Roman" w:eastAsia="Times New Roman" w:hAnsi="Times New Roman" w:cs="Times New Roman"/>
          <w:b/>
          <w:i/>
        </w:rPr>
        <w:t>.2.4</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bCs/>
          <w:i/>
          <w:iCs/>
        </w:rPr>
        <w:t>.</w:t>
      </w:r>
    </w:p>
    <w:p w14:paraId="36B066C6"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В случае принятия решения о возможности досрочного погашения Биржевых облигаций по усмотрению Эмитента (решения о событиях, при наступлении которых Эмитент может  осуществить досрочное погашение Биржевых облигаций), Эмитент может принять решение о досрочном погашении Биржевых облигаций не позднее чем за 14 (Четырнадцать) дней до даты досрочного погашения Биржевых облигаций.</w:t>
      </w:r>
    </w:p>
    <w:p w14:paraId="286379FF"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0B4BEABB"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Данное решение принимается уполномоченным органом управления Эмитента.</w:t>
      </w:r>
    </w:p>
    <w:p w14:paraId="7A78B929"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p>
    <w:p w14:paraId="046440B3"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Порядок раскрытия информации о принятии решения о досрочном погашении облигаций по усмотрению Эмитента:</w:t>
      </w:r>
    </w:p>
    <w:p w14:paraId="1512CE99"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Сообщение о принятии решения о досрочном погашении Биржевых облигаций по усмотрению Эмитента раскрывается в порядке, указанном п. </w:t>
      </w:r>
      <w:r w:rsidRPr="004D3311">
        <w:rPr>
          <w:rFonts w:ascii="Times New Roman" w:eastAsia="Times New Roman" w:hAnsi="Times New Roman" w:cs="Times New Roman"/>
          <w:b/>
          <w:i/>
        </w:rPr>
        <w:t>11</w:t>
      </w:r>
      <w:r w:rsidRPr="004D3311">
        <w:rPr>
          <w:rFonts w:ascii="Times New Roman" w:eastAsia="Times New Roman" w:hAnsi="Times New Roman" w:cs="Times New Roman"/>
          <w:b/>
          <w:bCs/>
          <w:i/>
          <w:iCs/>
        </w:rPr>
        <w:t xml:space="preserve"> Программы </w:t>
      </w:r>
      <w:r w:rsidRPr="004D3311" w:rsidDel="00AF38EA">
        <w:rPr>
          <w:rFonts w:ascii="Times New Roman" w:eastAsia="Times New Roman" w:hAnsi="Times New Roman" w:cs="Times New Roman"/>
          <w:b/>
          <w:bCs/>
          <w:i/>
          <w:iCs/>
        </w:rPr>
        <w:t xml:space="preserve">и </w:t>
      </w:r>
      <w:r w:rsidRPr="004D3311">
        <w:rPr>
          <w:rFonts w:ascii="Times New Roman" w:eastAsia="Times New Roman" w:hAnsi="Times New Roman" w:cs="Times New Roman"/>
          <w:b/>
          <w:bCs/>
          <w:i/>
          <w:iCs/>
        </w:rPr>
        <w:t>п. 8.11. Проспекта.</w:t>
      </w:r>
    </w:p>
    <w:p w14:paraId="0D8C8692"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Эмитент информирует Биржу и НРД о принятых решениях, в том числе о возможности,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63135159"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7724BA04" w14:textId="2B02BE8D"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r w:rsidRPr="004D3311">
        <w:rPr>
          <w:rFonts w:ascii="Times New Roman" w:eastAsia="Times New Roman" w:hAnsi="Times New Roman" w:cs="Times New Roman"/>
          <w:b/>
          <w:bCs/>
          <w:i/>
          <w:iCs/>
        </w:rPr>
        <w:t xml:space="preserve"> (в решении о событиях, при наступлении которых Эмитент может осуществить досрочное погашение Биржевых облигаций)</w:t>
      </w:r>
      <w:r w:rsidRPr="004D3311">
        <w:rPr>
          <w:rFonts w:ascii="Times New Roman" w:eastAsia="Times New Roman" w:hAnsi="Times New Roman" w:cs="Times New Roman"/>
          <w:b/>
          <w:i/>
        </w:rPr>
        <w:t>, не принято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w:t>
      </w:r>
      <w:r w:rsidR="006B5679">
        <w:rPr>
          <w:rFonts w:ascii="Times New Roman" w:eastAsia="Times New Roman" w:hAnsi="Times New Roman" w:cs="Times New Roman"/>
          <w:b/>
          <w:i/>
        </w:rPr>
        <w:t xml:space="preserve"> 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9.5</w:t>
      </w:r>
      <w:r w:rsidR="006B5679">
        <w:rPr>
          <w:rFonts w:ascii="Times New Roman" w:eastAsia="Times New Roman" w:hAnsi="Times New Roman" w:cs="Times New Roman"/>
          <w:b/>
          <w:i/>
        </w:rPr>
        <w:t>.2.1</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i/>
        </w:rPr>
        <w:t>, Эмитентом не используется, и Эмитент не вправе досрочно погасить выпуск Биржевых облигаций в соответствии с п. 9.5.2.1 Программы</w:t>
      </w:r>
      <w:r w:rsidR="006B5679">
        <w:rPr>
          <w:rFonts w:ascii="Times New Roman" w:eastAsia="Times New Roman" w:hAnsi="Times New Roman" w:cs="Times New Roman"/>
          <w:b/>
          <w:i/>
        </w:rPr>
        <w:t xml:space="preserve"> 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9.5</w:t>
      </w:r>
      <w:r w:rsidR="006B5679">
        <w:rPr>
          <w:rFonts w:ascii="Times New Roman" w:eastAsia="Times New Roman" w:hAnsi="Times New Roman" w:cs="Times New Roman"/>
          <w:b/>
          <w:i/>
        </w:rPr>
        <w:t>.2.1</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i/>
        </w:rPr>
        <w:t>.</w:t>
      </w:r>
    </w:p>
    <w:p w14:paraId="570120DD" w14:textId="77777777" w:rsidR="004D3311" w:rsidRPr="004D3311" w:rsidRDefault="004D3311" w:rsidP="007935F2">
      <w:pPr>
        <w:spacing w:after="0" w:line="228" w:lineRule="auto"/>
        <w:ind w:firstLine="539"/>
        <w:jc w:val="both"/>
        <w:rPr>
          <w:rFonts w:ascii="Times New Roman" w:eastAsia="Times New Roman" w:hAnsi="Times New Roman" w:cs="Times New Roman"/>
        </w:rPr>
      </w:pPr>
    </w:p>
    <w:p w14:paraId="6156B066"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Списание Биржевых облигаций со счетов депо при досрочном погашении производится после исполнения Эмитентом перед владельцами Биржевых облигаций всех обязательств, установленных Условиями выпуска, а именно: </w:t>
      </w:r>
      <w:r w:rsidRPr="004D3311">
        <w:rPr>
          <w:rFonts w:ascii="Times New Roman" w:eastAsia="Times New Roman" w:hAnsi="Times New Roman" w:cs="Times New Roman"/>
          <w:b/>
          <w:bCs/>
          <w:i/>
          <w:iCs/>
          <w:lang w:eastAsia="ru-RU"/>
        </w:rPr>
        <w:t>по погашению номинальной стоимости Биржевых облигаций и выплате купонного дохода по ним (в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w:t>
      </w:r>
      <w:r w:rsidRPr="004D3311">
        <w:rPr>
          <w:rFonts w:ascii="Times New Roman" w:eastAsia="Times New Roman" w:hAnsi="Times New Roman" w:cs="Times New Roman"/>
          <w:b/>
          <w:bCs/>
          <w:i/>
          <w:iCs/>
        </w:rPr>
        <w:t xml:space="preserve">. </w:t>
      </w:r>
    </w:p>
    <w:p w14:paraId="55BA2B65"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p>
    <w:p w14:paraId="621FA292"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Снятие Сертификата с хранения производится после списания всех Биржевых облигаций со счетов в НРД.</w:t>
      </w:r>
    </w:p>
    <w:p w14:paraId="72ACB5EB" w14:textId="77777777" w:rsidR="004D3311" w:rsidRPr="004D3311" w:rsidRDefault="004D3311" w:rsidP="007935F2">
      <w:pPr>
        <w:spacing w:after="0" w:line="228" w:lineRule="auto"/>
        <w:ind w:firstLine="539"/>
        <w:jc w:val="both"/>
        <w:rPr>
          <w:rFonts w:ascii="Times New Roman" w:eastAsia="Times New Roman" w:hAnsi="Times New Roman" w:cs="Times New Roman"/>
        </w:rPr>
      </w:pPr>
    </w:p>
    <w:p w14:paraId="66CBF460" w14:textId="77777777" w:rsidR="004D3311" w:rsidRPr="004D3311" w:rsidRDefault="004D3311" w:rsidP="007935F2">
      <w:pPr>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 xml:space="preserve">Стоимость (порядок определения стоимости) досрочного погашения: </w:t>
      </w:r>
    </w:p>
    <w:p w14:paraId="396AF864"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p>
    <w:p w14:paraId="57C7F549" w14:textId="77777777" w:rsidR="004D3311" w:rsidRPr="004D3311" w:rsidRDefault="004D3311" w:rsidP="007935F2">
      <w:pPr>
        <w:widowControl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 xml:space="preserve">Стоимость досрочного погашения: сумма 100% номинальной стоимости </w:t>
      </w:r>
      <w:r w:rsidRPr="004D3311">
        <w:rPr>
          <w:rFonts w:ascii="Times New Roman" w:eastAsia="Times New Roman" w:hAnsi="Times New Roman" w:cs="Times New Roman"/>
          <w:b/>
          <w:i/>
          <w:iCs/>
        </w:rPr>
        <w:t xml:space="preserve">(остатка номинальной стоимости, если ее часть ранее уже была выплачена) </w:t>
      </w:r>
      <w:r w:rsidRPr="004D3311">
        <w:rPr>
          <w:rFonts w:ascii="Times New Roman" w:eastAsia="Times New Roman" w:hAnsi="Times New Roman" w:cs="Times New Roman"/>
          <w:b/>
          <w:bCs/>
          <w:i/>
          <w:iCs/>
          <w:lang w:eastAsia="ru-RU"/>
        </w:rPr>
        <w:t>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w:t>
      </w:r>
      <w:r w:rsidRPr="004D3311">
        <w:rPr>
          <w:rFonts w:ascii="Times New Roman" w:eastAsia="Times New Roman" w:hAnsi="Times New Roman" w:cs="Times New Roman"/>
          <w:b/>
          <w:bCs/>
          <w:i/>
          <w:iCs/>
          <w:color w:val="000000"/>
          <w:lang w:eastAsia="ru-RU"/>
        </w:rPr>
        <w:t xml:space="preserve"> </w:t>
      </w:r>
      <w:r w:rsidRPr="004D3311">
        <w:rPr>
          <w:rFonts w:ascii="Times New Roman" w:eastAsia="Times New Roman" w:hAnsi="Times New Roman" w:cs="Times New Roman"/>
          <w:b/>
          <w:bCs/>
          <w:i/>
          <w:iCs/>
          <w:lang w:eastAsia="ru-RU"/>
        </w:rPr>
        <w:t xml:space="preserve">в соответствии с п. 18.6 Программы и п. 8.19. Проспекта. </w:t>
      </w:r>
    </w:p>
    <w:p w14:paraId="2D19CD02" w14:textId="77777777" w:rsidR="004D3311" w:rsidRPr="004D3311" w:rsidRDefault="004D3311" w:rsidP="007935F2">
      <w:pPr>
        <w:widowControl w:val="0"/>
        <w:spacing w:after="0" w:line="228" w:lineRule="auto"/>
        <w:ind w:firstLine="539"/>
        <w:jc w:val="both"/>
        <w:rPr>
          <w:rFonts w:ascii="Times New Roman" w:eastAsia="Times New Roman" w:hAnsi="Times New Roman" w:cs="Times New Roman"/>
          <w:b/>
          <w:i/>
          <w:color w:val="000000"/>
          <w:u w:val="single"/>
          <w:lang w:eastAsia="ru-RU"/>
        </w:rPr>
      </w:pPr>
      <w:r w:rsidRPr="004D3311">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дополнительного дохода:</w:t>
      </w:r>
    </w:p>
    <w:p w14:paraId="51DA973F" w14:textId="2D8992BD" w:rsidR="004D3311" w:rsidRPr="004D3311" w:rsidRDefault="004D3311" w:rsidP="007935F2">
      <w:pPr>
        <w:adjustRightInd w:val="0"/>
        <w:spacing w:after="0" w:line="228" w:lineRule="auto"/>
        <w:ind w:firstLine="540"/>
        <w:jc w:val="both"/>
        <w:rPr>
          <w:rFonts w:ascii="Times New Roman" w:eastAsia="Times New Roman" w:hAnsi="Times New Roman" w:cs="Times New Roman"/>
          <w:b/>
          <w:bCs/>
          <w:i/>
          <w:iCs/>
        </w:rPr>
      </w:pPr>
      <w:r w:rsidRPr="004D3311">
        <w:rPr>
          <w:rFonts w:ascii="Times New Roman" w:eastAsia="Times New Roman" w:hAnsi="Times New Roman" w:cs="Times New Roman"/>
          <w:b/>
          <w:i/>
        </w:rPr>
        <w:t>В случае принятия Эмитентом решения о выплате дополнительного дохода при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w:t>
      </w:r>
      <w:r w:rsidR="006B5679">
        <w:rPr>
          <w:rFonts w:ascii="Times New Roman" w:eastAsia="Times New Roman" w:hAnsi="Times New Roman" w:cs="Times New Roman"/>
          <w:b/>
          <w:i/>
        </w:rPr>
        <w:t xml:space="preserve"> 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w:t>
      </w:r>
      <w:r w:rsidR="006B5679">
        <w:rPr>
          <w:rFonts w:ascii="Times New Roman" w:eastAsia="Times New Roman" w:hAnsi="Times New Roman" w:cs="Times New Roman"/>
          <w:b/>
          <w:i/>
        </w:rPr>
        <w:t>3</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i/>
        </w:rPr>
        <w:t xml:space="preserve">. </w:t>
      </w:r>
      <w:r w:rsidRPr="004D3311">
        <w:rPr>
          <w:rFonts w:ascii="Times New Roman" w:eastAsia="Times New Roman" w:hAnsi="Times New Roman" w:cs="Times New Roman"/>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49E93DB4"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lang w:eastAsia="ru-RU"/>
        </w:rPr>
      </w:pPr>
    </w:p>
    <w:p w14:paraId="13F0F8DC" w14:textId="77777777" w:rsidR="004D3311" w:rsidRPr="004D3311" w:rsidRDefault="004D3311" w:rsidP="007935F2">
      <w:pPr>
        <w:spacing w:after="0" w:line="228" w:lineRule="auto"/>
        <w:ind w:firstLine="539"/>
        <w:jc w:val="both"/>
        <w:rPr>
          <w:rFonts w:ascii="Times New Roman" w:eastAsia="Times New Roman" w:hAnsi="Times New Roman" w:cs="Times New Roman"/>
          <w:u w:val="single"/>
        </w:rPr>
      </w:pPr>
      <w:r w:rsidRPr="004D3311">
        <w:rPr>
          <w:rFonts w:ascii="Times New Roman" w:eastAsia="Times New Roman" w:hAnsi="Times New Roman" w:cs="Times New Roman"/>
          <w:b/>
          <w:bCs/>
          <w:i/>
          <w:iCs/>
          <w:u w:val="single"/>
          <w:lang w:eastAsia="ru-RU"/>
        </w:rPr>
        <w:t>Условиями выпуска также может быть предусмотрена выплата дополнительной премии к стоимости досрочного погашения Биржевых облигаций.</w:t>
      </w:r>
    </w:p>
    <w:p w14:paraId="1E87DAED"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5CE6891E"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Срок, в течение которого облигации могут быть досрочно погашены эмитентом:</w:t>
      </w:r>
    </w:p>
    <w:p w14:paraId="132727A2"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В случае принятия Эмитентом решения о досрочном погашении по усмотрению Эмитента Биржевые облигации будут досрочно погашены в дату, определенную Эмитентом в решении Эмитента о возможности досрочного погашения Биржевых облигаций по усмотрению Эмитента.</w:t>
      </w:r>
    </w:p>
    <w:p w14:paraId="60281C42" w14:textId="77777777" w:rsidR="004D3311" w:rsidRPr="004D3311" w:rsidRDefault="004D3311" w:rsidP="007935F2">
      <w:pPr>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b/>
          <w:bCs/>
          <w:i/>
          <w:iCs/>
        </w:rPr>
        <w:t>В случае принятия Эмитентом решения о событиях, при наступлении которых Эмитент может осуществить досрочное погашение Биржевых облигаций в порядке, определенном настоящим пунктом (Барьерное Событие 2), в таком решении должна быть определена дата (порядок ее определения), в которую Эмитент может осуществить досрочное погашение по усмотрению Эмитента, или порядок ее определения.</w:t>
      </w:r>
    </w:p>
    <w:p w14:paraId="7DD108D5"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p>
    <w:p w14:paraId="574CD30E"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 xml:space="preserve">Дата начала досрочного погашения: </w:t>
      </w:r>
    </w:p>
    <w:p w14:paraId="3949ADB5"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Дата, определенная Эмитентом в решении Эмитента о возможности досрочного погашения Биржевых облигаций по усмотрению Эмитента (определенная Эмитентом в соответствии с решением Эмитента о событиях, при наступлении которых Эмитент может осуществить досрочное погашение Биржевых облигаций).</w:t>
      </w:r>
    </w:p>
    <w:p w14:paraId="5A99C8A0"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rPr>
      </w:pPr>
    </w:p>
    <w:p w14:paraId="58B29417"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Дата окончания досрочного погашения:</w:t>
      </w:r>
    </w:p>
    <w:p w14:paraId="55E81AC2"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Даты начала и окончания досрочного погашения Биржевых облигаций совпадают.</w:t>
      </w:r>
    </w:p>
    <w:p w14:paraId="44576D9A"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p>
    <w:p w14:paraId="691480B7"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lang w:eastAsia="ru-RU"/>
        </w:rPr>
      </w:pPr>
      <w:r w:rsidRPr="004D3311">
        <w:rPr>
          <w:rFonts w:ascii="Times New Roman" w:eastAsia="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29AC92A"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w:t>
      </w:r>
      <w:r w:rsidRPr="004D3311">
        <w:rPr>
          <w:rFonts w:ascii="Times New Roman" w:eastAsia="Times New Roman" w:hAnsi="Times New Roman" w:cs="Times New Roman"/>
          <w:b/>
          <w:i/>
        </w:rPr>
        <w:t>11</w:t>
      </w:r>
      <w:r w:rsidRPr="004D3311">
        <w:rPr>
          <w:rFonts w:ascii="Times New Roman" w:eastAsia="Times New Roman" w:hAnsi="Times New Roman" w:cs="Times New Roman"/>
          <w:b/>
          <w:bCs/>
          <w:i/>
          <w:iCs/>
        </w:rPr>
        <w:t xml:space="preserve"> Программы </w:t>
      </w:r>
      <w:r w:rsidRPr="004D3311" w:rsidDel="00B536A4">
        <w:rPr>
          <w:rFonts w:ascii="Times New Roman" w:eastAsia="Times New Roman" w:hAnsi="Times New Roman" w:cs="Times New Roman"/>
          <w:b/>
          <w:bCs/>
          <w:i/>
          <w:iCs/>
        </w:rPr>
        <w:t xml:space="preserve">и </w:t>
      </w:r>
      <w:r w:rsidRPr="004D3311">
        <w:rPr>
          <w:rFonts w:ascii="Times New Roman" w:eastAsia="Times New Roman" w:hAnsi="Times New Roman" w:cs="Times New Roman"/>
          <w:b/>
          <w:bCs/>
          <w:i/>
          <w:iCs/>
        </w:rPr>
        <w:t xml:space="preserve">п. 8.11. Проспекта. </w:t>
      </w:r>
    </w:p>
    <w:p w14:paraId="1724448D"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6566851A" w14:textId="455C0162" w:rsidR="004D3311" w:rsidRPr="004D3311" w:rsidRDefault="004D3311" w:rsidP="007935F2">
      <w:pPr>
        <w:keepNext/>
        <w:autoSpaceDE w:val="0"/>
        <w:autoSpaceDN w:val="0"/>
        <w:spacing w:after="0" w:line="228" w:lineRule="auto"/>
        <w:ind w:left="540"/>
        <w:jc w:val="both"/>
        <w:outlineLvl w:val="3"/>
        <w:rPr>
          <w:rFonts w:ascii="Times New Roman" w:eastAsia="Times New Roman" w:hAnsi="Times New Roman" w:cs="Times New Roman"/>
          <w:i/>
          <w:lang w:eastAsia="ru-RU"/>
        </w:rPr>
      </w:pPr>
      <w:r>
        <w:rPr>
          <w:rFonts w:ascii="Times New Roman" w:eastAsia="Times New Roman" w:hAnsi="Times New Roman" w:cs="Times New Roman"/>
          <w:i/>
          <w:lang w:eastAsia="ru-RU"/>
        </w:rPr>
        <w:t>8.</w:t>
      </w:r>
      <w:r w:rsidRPr="004D3311">
        <w:rPr>
          <w:rFonts w:ascii="Times New Roman" w:eastAsia="Times New Roman" w:hAnsi="Times New Roman" w:cs="Times New Roman"/>
          <w:i/>
          <w:lang w:eastAsia="ru-RU"/>
        </w:rPr>
        <w:t xml:space="preserve">9.5.2.2. Частичное досрочное погашение Биржевых облигаций по усмотрению Эмитента </w:t>
      </w:r>
    </w:p>
    <w:p w14:paraId="290D12E9" w14:textId="77777777" w:rsidR="004D3311" w:rsidRPr="004D3311" w:rsidRDefault="004D3311" w:rsidP="007935F2">
      <w:pPr>
        <w:spacing w:after="0" w:line="228" w:lineRule="auto"/>
        <w:rPr>
          <w:rFonts w:ascii="Times New Roman" w:eastAsia="Times New Roman" w:hAnsi="Times New Roman" w:cs="Times New Roman"/>
        </w:rPr>
      </w:pPr>
    </w:p>
    <w:p w14:paraId="759B2DA9" w14:textId="77777777" w:rsidR="004D3311" w:rsidRPr="004D3311" w:rsidRDefault="004D3311" w:rsidP="007935F2">
      <w:pPr>
        <w:spacing w:after="0" w:line="228" w:lineRule="auto"/>
        <w:rPr>
          <w:rFonts w:ascii="Times New Roman" w:eastAsia="Times New Roman" w:hAnsi="Times New Roman" w:cs="Times New Roman"/>
        </w:rPr>
      </w:pPr>
      <w:r w:rsidRPr="004D3311">
        <w:rPr>
          <w:rFonts w:ascii="Times New Roman" w:eastAsia="Times New Roman" w:hAnsi="Times New Roman" w:cs="Times New Roman"/>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5D33B55D" w14:textId="77777777" w:rsidR="004D3311" w:rsidRPr="004D3311" w:rsidRDefault="004D3311" w:rsidP="007935F2">
      <w:pPr>
        <w:spacing w:after="0" w:line="228" w:lineRule="auto"/>
        <w:rPr>
          <w:rFonts w:ascii="Times New Roman" w:eastAsia="Times New Roman" w:hAnsi="Times New Roman" w:cs="Times New Roman"/>
          <w:lang w:eastAsia="ru-RU"/>
        </w:rPr>
      </w:pPr>
    </w:p>
    <w:p w14:paraId="23C18C20"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(если Условиями выпуска будет предусмотрена выплата купонного дохода) или о частичном досрочном погашении Биржевых облигаций в определенные даты (если Условиями выпуска не будет предусмотрена выплата купонного дохода). </w:t>
      </w:r>
    </w:p>
    <w:p w14:paraId="53296B36"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7702CA4F" w14:textId="77777777" w:rsidR="004D3311" w:rsidRPr="004D3311" w:rsidRDefault="004D3311" w:rsidP="007935F2">
      <w:pPr>
        <w:widowControl w:val="0"/>
        <w:spacing w:after="0" w:line="228" w:lineRule="auto"/>
        <w:ind w:firstLine="539"/>
        <w:jc w:val="both"/>
        <w:rPr>
          <w:rFonts w:ascii="Times New Roman" w:eastAsia="Times New Roman" w:hAnsi="Times New Roman" w:cs="Times New Roman"/>
          <w:b/>
          <w:i/>
          <w:color w:val="000000"/>
          <w:u w:val="single"/>
          <w:lang w:eastAsia="ru-RU"/>
        </w:rPr>
      </w:pPr>
      <w:r w:rsidRPr="004D3311">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купонного дохода:</w:t>
      </w:r>
    </w:p>
    <w:p w14:paraId="411834C8" w14:textId="77777777" w:rsidR="004D3311" w:rsidRPr="004D3311" w:rsidRDefault="004D3311" w:rsidP="007935F2">
      <w:pPr>
        <w:widowControl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Решением Эмитента должны быть определены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58ADAEB4" w14:textId="77777777" w:rsidR="004D3311" w:rsidRPr="004D3311" w:rsidRDefault="004D3311" w:rsidP="007935F2">
      <w:pPr>
        <w:widowControl w:val="0"/>
        <w:spacing w:after="0" w:line="228" w:lineRule="auto"/>
        <w:ind w:firstLine="539"/>
        <w:jc w:val="both"/>
        <w:rPr>
          <w:rFonts w:ascii="Times New Roman" w:eastAsia="Times New Roman" w:hAnsi="Times New Roman" w:cs="Times New Roman"/>
          <w:b/>
          <w:i/>
          <w:color w:val="000000"/>
          <w:u w:val="single"/>
          <w:lang w:eastAsia="ru-RU"/>
        </w:rPr>
      </w:pPr>
      <w:r w:rsidRPr="004D3311">
        <w:rPr>
          <w:rFonts w:ascii="Times New Roman" w:eastAsia="Times New Roman" w:hAnsi="Times New Roman" w:cs="Times New Roman"/>
          <w:b/>
          <w:i/>
          <w:color w:val="000000"/>
          <w:u w:val="single"/>
          <w:lang w:eastAsia="ru-RU"/>
        </w:rPr>
        <w:t>В случае, если Условиями выпуска не будет предусмотрена выплата купонного дохода:</w:t>
      </w:r>
    </w:p>
    <w:p w14:paraId="1A140543"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Решением Эмитента должны быть определены даты, в</w:t>
      </w:r>
      <w:r w:rsidRPr="004D3311">
        <w:rPr>
          <w:rFonts w:ascii="Times New Roman" w:eastAsia="Times New Roman" w:hAnsi="Times New Roman" w:cs="Times New Roman"/>
        </w:rPr>
        <w:t xml:space="preserve"> </w:t>
      </w:r>
      <w:r w:rsidRPr="004D3311">
        <w:rPr>
          <w:rFonts w:ascii="Times New Roman" w:eastAsia="Times New Roman" w:hAnsi="Times New Roman" w:cs="Times New Roman"/>
          <w:b/>
          <w:bCs/>
          <w:i/>
          <w:iCs/>
        </w:rPr>
        <w:t>которые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соответствующие даты.</w:t>
      </w:r>
    </w:p>
    <w:p w14:paraId="0D1A94F7"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4FD16EFE"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Данное решение принимается уполномоченным органом управления Эмитента.</w:t>
      </w:r>
    </w:p>
    <w:p w14:paraId="309BE702"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67F9FE4F"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7C9DFA95"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53A316D2"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Порядок раскрытия информации о принятии Эмитентом решения о частичном досрочном погашении облигаций по усмотрению Эмитента:</w:t>
      </w:r>
    </w:p>
    <w:p w14:paraId="32AF5753" w14:textId="77777777" w:rsidR="004D3311" w:rsidRPr="004D3311" w:rsidRDefault="004D3311" w:rsidP="007935F2">
      <w:pPr>
        <w:autoSpaceDE w:val="0"/>
        <w:autoSpaceDN w:val="0"/>
        <w:spacing w:after="0" w:line="228" w:lineRule="auto"/>
        <w:jc w:val="both"/>
        <w:rPr>
          <w:rFonts w:ascii="Times New Roman" w:eastAsia="Times New Roman" w:hAnsi="Times New Roman" w:cs="Times New Roman"/>
        </w:rPr>
      </w:pPr>
    </w:p>
    <w:p w14:paraId="0BB5C740"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w:t>
      </w:r>
      <w:r w:rsidRPr="004D3311">
        <w:rPr>
          <w:rFonts w:ascii="Times New Roman" w:eastAsia="Times New Roman" w:hAnsi="Times New Roman" w:cs="Times New Roman"/>
          <w:b/>
          <w:i/>
        </w:rPr>
        <w:t>11</w:t>
      </w:r>
      <w:r w:rsidRPr="004D3311">
        <w:rPr>
          <w:rFonts w:ascii="Times New Roman" w:eastAsia="Times New Roman" w:hAnsi="Times New Roman" w:cs="Times New Roman"/>
          <w:b/>
          <w:bCs/>
          <w:i/>
          <w:iCs/>
        </w:rPr>
        <w:t xml:space="preserve"> Программы </w:t>
      </w:r>
      <w:r w:rsidRPr="004D3311" w:rsidDel="00B536A4">
        <w:rPr>
          <w:rFonts w:ascii="Times New Roman" w:eastAsia="Times New Roman" w:hAnsi="Times New Roman" w:cs="Times New Roman"/>
          <w:b/>
          <w:bCs/>
          <w:i/>
          <w:iCs/>
        </w:rPr>
        <w:t xml:space="preserve">и </w:t>
      </w:r>
      <w:r w:rsidRPr="004D3311">
        <w:rPr>
          <w:rFonts w:ascii="Times New Roman" w:eastAsia="Times New Roman" w:hAnsi="Times New Roman" w:cs="Times New Roman"/>
          <w:b/>
          <w:bCs/>
          <w:i/>
          <w:iCs/>
        </w:rPr>
        <w:t>п. 8.11. Проспекта.</w:t>
      </w:r>
    </w:p>
    <w:p w14:paraId="57A98949" w14:textId="77777777" w:rsidR="004D3311" w:rsidRPr="004D3311" w:rsidRDefault="004D3311" w:rsidP="007935F2">
      <w:pPr>
        <w:widowControl w:val="0"/>
        <w:autoSpaceDE w:val="0"/>
        <w:autoSpaceDN w:val="0"/>
        <w:adjustRightInd w:val="0"/>
        <w:spacing w:before="20" w:after="40" w:line="228" w:lineRule="auto"/>
        <w:ind w:firstLine="539"/>
        <w:jc w:val="both"/>
        <w:rPr>
          <w:rFonts w:ascii="Times New Roman" w:eastAsia="Times New Roman" w:hAnsi="Times New Roman" w:cs="Times New Roman"/>
          <w:b/>
          <w:i/>
          <w:szCs w:val="20"/>
          <w:lang w:eastAsia="ru-RU"/>
        </w:rPr>
      </w:pPr>
      <w:r w:rsidRPr="004D3311">
        <w:rPr>
          <w:rFonts w:ascii="Times New Roman" w:eastAsia="Times New Roman" w:hAnsi="Times New Roman" w:cs="Times New Roman"/>
          <w:b/>
          <w:i/>
          <w:szCs w:val="20"/>
          <w:lang w:eastAsia="ru-RU"/>
        </w:rPr>
        <w:t>Эмитент информирует Биржу и НРД о принятых решениях, в том числе о размере погашаемой части номинальной стоимости и размере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не позднее 1 (Одного) дня до даты начала размещения Биржевых облигаций.</w:t>
      </w:r>
    </w:p>
    <w:p w14:paraId="1E04A7B6"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33A2C410"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Порядок и условия частичного досрочного погашения облигаций по усмотрению эмитента:</w:t>
      </w:r>
    </w:p>
    <w:p w14:paraId="06487694" w14:textId="093A03AC" w:rsidR="004D3311" w:rsidRPr="004D3311" w:rsidRDefault="004D3311" w:rsidP="007935F2">
      <w:pPr>
        <w:widowControl w:val="0"/>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Указан в п. 9.5.2.4 Программы</w:t>
      </w:r>
      <w:r w:rsidR="006B5679">
        <w:rPr>
          <w:rFonts w:ascii="Times New Roman" w:eastAsia="Times New Roman" w:hAnsi="Times New Roman" w:cs="Times New Roman"/>
          <w:b/>
          <w:i/>
        </w:rPr>
        <w:t xml:space="preserve"> 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9.5</w:t>
      </w:r>
      <w:r w:rsidR="006B5679">
        <w:rPr>
          <w:rFonts w:ascii="Times New Roman" w:eastAsia="Times New Roman" w:hAnsi="Times New Roman" w:cs="Times New Roman"/>
          <w:b/>
          <w:i/>
        </w:rPr>
        <w:t>.2.4</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i/>
        </w:rPr>
        <w:t>.</w:t>
      </w:r>
    </w:p>
    <w:p w14:paraId="24F9BA4C"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p>
    <w:p w14:paraId="1B6CC7BC"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 xml:space="preserve">Стоимость (порядок определения стоимости) досрочного погашения: </w:t>
      </w:r>
    </w:p>
    <w:p w14:paraId="37372DC5"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Cs/>
          <w:i/>
          <w:iCs/>
        </w:rPr>
      </w:pPr>
    </w:p>
    <w:p w14:paraId="5AE3BA6D"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Частичное досрочное погашение Биржевых облигаций производится в одинаковом проценте от номинальной стоимости одной Биржевой облигации, определенном Эмитентом перед началом размещения Биржевых облигаций, в отношении всех биржевых облигаций. </w:t>
      </w:r>
    </w:p>
    <w:p w14:paraId="6D73DBF5"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Cs/>
          <w:i/>
          <w:iCs/>
          <w:lang w:eastAsia="ru-RU"/>
        </w:rPr>
      </w:pPr>
    </w:p>
    <w:p w14:paraId="10CA4995"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u w:val="single"/>
        </w:rPr>
      </w:pPr>
      <w:r w:rsidRPr="004D3311">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купонного дохода:</w:t>
      </w:r>
    </w:p>
    <w:p w14:paraId="3B758B1B"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bCs/>
          <w:i/>
          <w:iCs/>
        </w:rPr>
        <w:t>Биржевые облигации частично погашаются в даты окончания купонных периодов (определенные Эмитентом в соответствии с порядком, предусмотренным настоящим пунктом)</w:t>
      </w:r>
      <w:r w:rsidRPr="004D3311">
        <w:rPr>
          <w:rFonts w:ascii="Times New Roman" w:eastAsia="Times New Roman" w:hAnsi="Times New Roman" w:cs="Times New Roman"/>
          <w:b/>
          <w:i/>
          <w:color w:val="000000"/>
          <w:lang w:eastAsia="ru-RU"/>
        </w:rPr>
        <w:t xml:space="preserve">, а также </w:t>
      </w:r>
      <w:r w:rsidRPr="004D3311">
        <w:rPr>
          <w:rFonts w:ascii="Times New Roman" w:eastAsia="Times New Roman" w:hAnsi="Times New Roman" w:cs="Times New Roman"/>
          <w:b/>
          <w:i/>
        </w:rPr>
        <w:t>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27666A92" w14:textId="77777777" w:rsidR="004D3311" w:rsidRPr="004D3311" w:rsidRDefault="004D3311" w:rsidP="007935F2">
      <w:pPr>
        <w:widowControl w:val="0"/>
        <w:spacing w:after="0" w:line="228" w:lineRule="auto"/>
        <w:ind w:firstLine="539"/>
        <w:jc w:val="both"/>
        <w:rPr>
          <w:rFonts w:ascii="Times New Roman" w:eastAsia="Times New Roman" w:hAnsi="Times New Roman" w:cs="Times New Roman"/>
        </w:rPr>
      </w:pPr>
    </w:p>
    <w:p w14:paraId="1F131BC3"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u w:val="single"/>
        </w:rPr>
      </w:pPr>
      <w:r w:rsidRPr="004D3311">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дополнительного дохода:</w:t>
      </w:r>
    </w:p>
    <w:p w14:paraId="3B1CCE93" w14:textId="77777777" w:rsidR="004D3311" w:rsidRPr="004D3311" w:rsidRDefault="004D3311" w:rsidP="007935F2">
      <w:pPr>
        <w:adjustRightInd w:val="0"/>
        <w:spacing w:after="0" w:line="228" w:lineRule="auto"/>
        <w:ind w:firstLine="540"/>
        <w:jc w:val="both"/>
        <w:rPr>
          <w:rFonts w:ascii="Times New Roman" w:eastAsia="Times New Roman" w:hAnsi="Times New Roman" w:cs="Times New Roman"/>
          <w:b/>
          <w:i/>
        </w:rPr>
      </w:pPr>
    </w:p>
    <w:p w14:paraId="5B2DA2DC" w14:textId="77777777" w:rsidR="004D3311" w:rsidRPr="004D3311" w:rsidRDefault="004D3311" w:rsidP="007935F2">
      <w:pPr>
        <w:adjustRightInd w:val="0"/>
        <w:spacing w:after="0" w:line="228" w:lineRule="auto"/>
        <w:ind w:firstLine="540"/>
        <w:jc w:val="both"/>
        <w:rPr>
          <w:rFonts w:ascii="Times New Roman" w:eastAsia="Times New Roman" w:hAnsi="Times New Roman" w:cs="Times New Roman"/>
          <w:b/>
          <w:bCs/>
          <w:i/>
          <w:iCs/>
        </w:rPr>
      </w:pPr>
      <w:r w:rsidRPr="004D3311">
        <w:rPr>
          <w:rFonts w:ascii="Times New Roman" w:eastAsia="Times New Roman" w:hAnsi="Times New Roman" w:cs="Times New Roman"/>
          <w:b/>
          <w:i/>
        </w:rPr>
        <w:t>В случае принятия Эмитентом решения о выплате дополнительного дохода при</w:t>
      </w:r>
      <w:r w:rsidRPr="004D3311">
        <w:rPr>
          <w:rFonts w:ascii="Times New Roman" w:eastAsia="Times New Roman" w:hAnsi="Times New Roman" w:cs="Times New Roman"/>
          <w:b/>
          <w:bCs/>
          <w:i/>
          <w:iCs/>
        </w:rPr>
        <w:t xml:space="preserve"> частичном</w:t>
      </w:r>
      <w:r w:rsidRPr="004D3311">
        <w:rPr>
          <w:rFonts w:ascii="Times New Roman" w:eastAsia="Times New Roman" w:hAnsi="Times New Roman" w:cs="Times New Roman"/>
          <w:b/>
          <w:i/>
        </w:rPr>
        <w:t xml:space="preserve">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 </w:t>
      </w:r>
      <w:r w:rsidRPr="004D3311">
        <w:rPr>
          <w:rFonts w:ascii="Times New Roman" w:eastAsia="Times New Roman" w:hAnsi="Times New Roman" w:cs="Times New Roman"/>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00CDBA60"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bCs/>
          <w:i/>
          <w:iCs/>
        </w:rPr>
      </w:pPr>
    </w:p>
    <w:p w14:paraId="6F73B04A"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Срок, в течение которого облигации могут быть частично досрочно погашены эмитентом:</w:t>
      </w:r>
    </w:p>
    <w:p w14:paraId="443F08A9"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В случае принятия Эмитентом до даты начала размещения Биржевых облигаций решения о частичном досрочном погашении Биржевых облигаций, </w:t>
      </w:r>
    </w:p>
    <w:p w14:paraId="413C117D"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в случае если Условиями выпуска будет предусмотрена выплата купонного дохода –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14:paraId="3877B6F0"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в случае если Условиями выпуска будет предусмотрено размещение дисконтных Биржевых облигаций, Биржевые облигации будут частично досрочно погашены в соответствующие даты, определенные Эмитентом в решении о частичном досрочном погашении Биржевых облигаций;</w:t>
      </w:r>
    </w:p>
    <w:p w14:paraId="63B1D673"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в случае если Условиями выпуска будет предусмотрено размещение дисконтных Биржевых облигаций и выплата купонного дохода по ним,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14:paraId="387CDBA2"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2902B83C"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lang w:eastAsia="ru-RU"/>
        </w:rPr>
        <w:t>Порядок раскрытия (предоставления) информации об итогах частичного досрочного погашения облигаций:</w:t>
      </w:r>
    </w:p>
    <w:p w14:paraId="68629C3A"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Эмитент публикует информацию об </w:t>
      </w:r>
      <w:r w:rsidRPr="004D3311">
        <w:rPr>
          <w:rFonts w:ascii="Times New Roman" w:eastAsia="Times New Roman" w:hAnsi="Times New Roman" w:cs="Times New Roman"/>
          <w:b/>
          <w:bCs/>
          <w:i/>
          <w:iCs/>
        </w:rPr>
        <w:t xml:space="preserve">исполнении обязательств Эмитента (в том числе, об </w:t>
      </w:r>
      <w:r w:rsidRPr="004D3311">
        <w:rPr>
          <w:rFonts w:ascii="Times New Roman" w:eastAsia="Times New Roman" w:hAnsi="Times New Roman" w:cs="Times New Roman"/>
          <w:b/>
          <w:i/>
        </w:rPr>
        <w:t>итогах частичного досрочного погашения Биржевых облигаций</w:t>
      </w:r>
      <w:r w:rsidRPr="004D3311">
        <w:rPr>
          <w:rFonts w:ascii="Times New Roman" w:eastAsia="Times New Roman" w:hAnsi="Times New Roman" w:cs="Times New Roman"/>
          <w:b/>
          <w:bCs/>
          <w:i/>
          <w:iCs/>
        </w:rPr>
        <w:t>)</w:t>
      </w:r>
      <w:r w:rsidRPr="004D3311">
        <w:rPr>
          <w:rFonts w:ascii="Times New Roman" w:eastAsia="Times New Roman" w:hAnsi="Times New Roman" w:cs="Times New Roman"/>
          <w:b/>
          <w:i/>
        </w:rPr>
        <w:t xml:space="preserve"> в форме сообщения о существенном факте в сроки и порядке, предусмотренные п. 11 Программы </w:t>
      </w:r>
      <w:r w:rsidRPr="004D3311">
        <w:rPr>
          <w:rFonts w:ascii="Times New Roman" w:eastAsia="Times New Roman" w:hAnsi="Times New Roman" w:cs="Times New Roman"/>
          <w:b/>
          <w:bCs/>
          <w:i/>
          <w:iCs/>
        </w:rPr>
        <w:t>и п. 8.11. Проспекта</w:t>
      </w:r>
      <w:r w:rsidRPr="004D3311">
        <w:rPr>
          <w:rFonts w:ascii="Times New Roman" w:eastAsia="Times New Roman" w:hAnsi="Times New Roman" w:cs="Times New Roman"/>
          <w:b/>
          <w:i/>
        </w:rPr>
        <w:t>.</w:t>
      </w:r>
    </w:p>
    <w:p w14:paraId="2A105362"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4F5BA92C" w14:textId="7CCA0390" w:rsidR="004D3311" w:rsidRPr="004D3311" w:rsidRDefault="004D3311" w:rsidP="007935F2">
      <w:pPr>
        <w:keepNext/>
        <w:autoSpaceDE w:val="0"/>
        <w:autoSpaceDN w:val="0"/>
        <w:spacing w:after="0" w:line="228" w:lineRule="auto"/>
        <w:ind w:left="540"/>
        <w:jc w:val="both"/>
        <w:outlineLvl w:val="3"/>
        <w:rPr>
          <w:rFonts w:ascii="Times New Roman" w:eastAsia="Times New Roman" w:hAnsi="Times New Roman" w:cs="Times New Roman"/>
          <w:i/>
          <w:lang w:eastAsia="ru-RU"/>
        </w:rPr>
      </w:pPr>
      <w:r>
        <w:rPr>
          <w:rFonts w:ascii="Times New Roman" w:eastAsia="Times New Roman" w:hAnsi="Times New Roman" w:cs="Times New Roman"/>
          <w:i/>
          <w:lang w:eastAsia="ru-RU"/>
        </w:rPr>
        <w:t>8.</w:t>
      </w:r>
      <w:r w:rsidRPr="004D3311">
        <w:rPr>
          <w:rFonts w:ascii="Times New Roman" w:eastAsia="Times New Roman" w:hAnsi="Times New Roman" w:cs="Times New Roman"/>
          <w:i/>
          <w:lang w:eastAsia="ru-RU"/>
        </w:rPr>
        <w:t>9.5.2.3. В случае если Условиями выпуска будет предусмотрена выплата купонного дохода,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6B5679">
        <w:rPr>
          <w:rFonts w:ascii="Times New Roman" w:eastAsia="Times New Roman" w:hAnsi="Times New Roman" w:cs="Times New Roman"/>
          <w:i/>
          <w:lang w:eastAsia="ru-RU"/>
        </w:rPr>
        <w:t xml:space="preserve"> </w:t>
      </w:r>
      <w:r w:rsidR="006B5679" w:rsidRPr="001954B6">
        <w:rPr>
          <w:rFonts w:ascii="Times New Roman" w:eastAsia="Times New Roman" w:hAnsi="Times New Roman" w:cs="Times New Roman"/>
          <w:i/>
          <w:lang w:eastAsia="ru-RU"/>
        </w:rPr>
        <w:t>и п. 8.10.1 Проспекта</w:t>
      </w:r>
    </w:p>
    <w:p w14:paraId="0A75DD45" w14:textId="77777777" w:rsidR="004D3311" w:rsidRPr="004D3311" w:rsidRDefault="004D3311" w:rsidP="007935F2">
      <w:pPr>
        <w:keepNext/>
        <w:autoSpaceDE w:val="0"/>
        <w:autoSpaceDN w:val="0"/>
        <w:spacing w:after="0" w:line="228" w:lineRule="auto"/>
        <w:ind w:left="540"/>
        <w:jc w:val="both"/>
        <w:outlineLvl w:val="3"/>
        <w:rPr>
          <w:rFonts w:ascii="Times New Roman" w:eastAsia="Times New Roman" w:hAnsi="Times New Roman" w:cs="Times New Roman"/>
          <w:i/>
          <w:lang w:eastAsia="ru-RU"/>
        </w:rPr>
      </w:pPr>
    </w:p>
    <w:p w14:paraId="66B66333" w14:textId="77777777" w:rsidR="004D3311" w:rsidRPr="004D3311" w:rsidRDefault="004D3311" w:rsidP="007935F2">
      <w:pPr>
        <w:keepNext/>
        <w:autoSpaceDE w:val="0"/>
        <w:autoSpaceDN w:val="0"/>
        <w:spacing w:after="0" w:line="228" w:lineRule="auto"/>
        <w:ind w:left="540"/>
        <w:jc w:val="both"/>
        <w:outlineLvl w:val="3"/>
        <w:rPr>
          <w:rFonts w:ascii="Times New Roman" w:eastAsia="Times New Roman" w:hAnsi="Times New Roman" w:cs="Times New Roman"/>
          <w:lang w:eastAsia="ru-RU"/>
        </w:rPr>
      </w:pPr>
      <w:r w:rsidRPr="004D3311">
        <w:rPr>
          <w:rFonts w:ascii="Times New Roman" w:eastAsia="Times New Roman" w:hAnsi="Times New Roman" w:cs="Times New Roman"/>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7E089223" w14:textId="77777777" w:rsidR="004D3311" w:rsidRPr="004D3311" w:rsidRDefault="004D3311" w:rsidP="007935F2">
      <w:pPr>
        <w:autoSpaceDE w:val="0"/>
        <w:autoSpaceDN w:val="0"/>
        <w:adjustRightInd w:val="0"/>
        <w:spacing w:after="0" w:line="228" w:lineRule="auto"/>
        <w:jc w:val="both"/>
        <w:rPr>
          <w:rFonts w:ascii="Times New Roman" w:eastAsia="Times New Roman" w:hAnsi="Times New Roman" w:cs="Times New Roman"/>
          <w:b/>
          <w:bCs/>
          <w:i/>
          <w:iCs/>
        </w:rPr>
      </w:pPr>
    </w:p>
    <w:p w14:paraId="29DB3729" w14:textId="5C03376A"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Эмитент</w:t>
      </w:r>
      <w:r w:rsidRPr="004D3311">
        <w:rPr>
          <w:rFonts w:ascii="Times New Roman" w:eastAsia="Times New Roman" w:hAnsi="Times New Roman" w:cs="Times New Roman"/>
          <w:bCs/>
        </w:rPr>
        <w:t xml:space="preserve"> </w:t>
      </w:r>
      <w:r w:rsidRPr="004D3311">
        <w:rPr>
          <w:rFonts w:ascii="Times New Roman" w:eastAsia="Times New Roman" w:hAnsi="Times New Roman" w:cs="Times New Roman"/>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6B5679">
        <w:rPr>
          <w:rFonts w:ascii="Times New Roman" w:eastAsia="Times New Roman" w:hAnsi="Times New Roman" w:cs="Times New Roman"/>
          <w:b/>
          <w:bCs/>
          <w:i/>
          <w:iCs/>
        </w:rPr>
        <w:t xml:space="preserve"> </w:t>
      </w:r>
      <w:r w:rsidR="006B5679">
        <w:rPr>
          <w:rFonts w:ascii="Times New Roman" w:eastAsia="Times New Roman" w:hAnsi="Times New Roman" w:cs="Times New Roman"/>
          <w:b/>
          <w:i/>
        </w:rPr>
        <w:t xml:space="preserve">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8.10</w:t>
      </w:r>
      <w:r w:rsidR="006B5679" w:rsidRPr="007237A5">
        <w:rPr>
          <w:rFonts w:ascii="Times New Roman" w:eastAsia="Times New Roman" w:hAnsi="Times New Roman" w:cs="Times New Roman"/>
          <w:b/>
          <w:i/>
        </w:rPr>
        <w:t>.</w:t>
      </w:r>
      <w:r w:rsidR="006B5679">
        <w:rPr>
          <w:rFonts w:ascii="Times New Roman" w:eastAsia="Times New Roman" w:hAnsi="Times New Roman" w:cs="Times New Roman"/>
          <w:b/>
          <w:i/>
        </w:rPr>
        <w:t>1</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bCs/>
          <w:i/>
          <w:iCs/>
        </w:rPr>
        <w:t>. Данное решение принимается уполномоченным органом управления Эмитента и раскрывается не позднее, чем за 14 (Четырнадцать) дней до даты окончания такого купонного периода.</w:t>
      </w:r>
    </w:p>
    <w:p w14:paraId="59DFEFB1"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7EFB444B"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08780023"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Порядок раскрытия информации о порядке и условиях досрочного погашения облигаций по усмотрению Эмитента:</w:t>
      </w:r>
    </w:p>
    <w:p w14:paraId="7EAA012C"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5AFBF99B"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Сообщение о принятии Эмитентом решения о досрочном погашении Биржевых облигаций по усмотрению Эмитента (в том числе в случае наступления Барьерного События 2) раскрывается в порядке указанном в п. </w:t>
      </w:r>
      <w:r w:rsidRPr="004D3311">
        <w:rPr>
          <w:rFonts w:ascii="Times New Roman" w:eastAsia="Times New Roman" w:hAnsi="Times New Roman" w:cs="Times New Roman"/>
          <w:b/>
          <w:i/>
        </w:rPr>
        <w:t>11</w:t>
      </w:r>
      <w:r w:rsidRPr="004D3311">
        <w:rPr>
          <w:rFonts w:ascii="Times New Roman" w:eastAsia="Times New Roman" w:hAnsi="Times New Roman" w:cs="Times New Roman"/>
          <w:b/>
          <w:bCs/>
          <w:i/>
          <w:iCs/>
        </w:rPr>
        <w:t xml:space="preserve"> Программы </w:t>
      </w:r>
      <w:r w:rsidRPr="004D3311" w:rsidDel="007212F6">
        <w:rPr>
          <w:rFonts w:ascii="Times New Roman" w:eastAsia="Times New Roman" w:hAnsi="Times New Roman" w:cs="Times New Roman"/>
          <w:b/>
          <w:bCs/>
          <w:i/>
          <w:iCs/>
        </w:rPr>
        <w:t xml:space="preserve">и </w:t>
      </w:r>
      <w:r w:rsidRPr="004D3311">
        <w:rPr>
          <w:rFonts w:ascii="Times New Roman" w:eastAsia="Times New Roman" w:hAnsi="Times New Roman" w:cs="Times New Roman"/>
          <w:b/>
          <w:bCs/>
          <w:i/>
          <w:iCs/>
        </w:rPr>
        <w:t>п. 8.11 Проспекта.</w:t>
      </w:r>
    </w:p>
    <w:p w14:paraId="0FA39C7B"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12B6E71D"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0DCD0181" w14:textId="77777777" w:rsidR="004D3311" w:rsidRPr="004D3311" w:rsidRDefault="004D3311" w:rsidP="007935F2">
      <w:pPr>
        <w:widowControl w:val="0"/>
        <w:autoSpaceDE w:val="0"/>
        <w:autoSpaceDN w:val="0"/>
        <w:spacing w:after="0" w:line="228" w:lineRule="auto"/>
        <w:ind w:firstLine="539"/>
        <w:contextualSpacing/>
        <w:jc w:val="both"/>
        <w:rPr>
          <w:rFonts w:ascii="Times New Roman" w:eastAsia="Times New Roman" w:hAnsi="Times New Roman" w:cs="Times New Roman"/>
          <w:b/>
          <w:bCs/>
          <w:i/>
          <w:iCs/>
        </w:rPr>
      </w:pPr>
    </w:p>
    <w:p w14:paraId="0CBF6DA9" w14:textId="77777777"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rPr>
      </w:pPr>
      <w:r w:rsidRPr="004D3311">
        <w:rPr>
          <w:rFonts w:ascii="Times New Roman" w:eastAsia="Times New Roman" w:hAnsi="Times New Roman" w:cs="Times New Roman"/>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26DE9DED"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455D430C"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Срок, в течение которого облигации могут быть досрочно погашены эмитентом:</w:t>
      </w:r>
    </w:p>
    <w:p w14:paraId="25E1F4CF"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Cs/>
          <w:i/>
          <w:iCs/>
          <w:lang w:eastAsia="ru-RU"/>
        </w:rPr>
      </w:pPr>
    </w:p>
    <w:p w14:paraId="68796DAE" w14:textId="7FB63DC8"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6B5679">
        <w:rPr>
          <w:rFonts w:ascii="Times New Roman" w:eastAsia="Times New Roman" w:hAnsi="Times New Roman" w:cs="Times New Roman"/>
          <w:b/>
          <w:bCs/>
          <w:i/>
          <w:iCs/>
        </w:rPr>
        <w:t xml:space="preserve"> </w:t>
      </w:r>
      <w:r w:rsidR="006B5679">
        <w:rPr>
          <w:rFonts w:ascii="Times New Roman" w:eastAsia="Times New Roman" w:hAnsi="Times New Roman" w:cs="Times New Roman"/>
          <w:b/>
          <w:i/>
        </w:rPr>
        <w:t xml:space="preserve">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8.10.1</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bCs/>
          <w:i/>
          <w:iCs/>
        </w:rPr>
        <w:t>.</w:t>
      </w:r>
    </w:p>
    <w:p w14:paraId="1571AD2A"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lang w:eastAsia="ru-RU"/>
        </w:rPr>
      </w:pPr>
    </w:p>
    <w:p w14:paraId="450CEEE3" w14:textId="77777777" w:rsidR="004D3311" w:rsidRPr="004D3311" w:rsidRDefault="004D3311" w:rsidP="007935F2">
      <w:pPr>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rPr>
        <w:t xml:space="preserve">Стоимость (порядок определения стоимости) досрочного погашения: </w:t>
      </w:r>
    </w:p>
    <w:p w14:paraId="1C355102" w14:textId="77777777" w:rsidR="004D3311" w:rsidRPr="004D3311" w:rsidRDefault="004D3311" w:rsidP="007935F2">
      <w:pPr>
        <w:widowControl w:val="0"/>
        <w:spacing w:after="0" w:line="228" w:lineRule="auto"/>
        <w:ind w:firstLine="539"/>
        <w:jc w:val="both"/>
        <w:rPr>
          <w:rFonts w:ascii="Times New Roman" w:eastAsia="Times New Roman" w:hAnsi="Times New Roman" w:cs="Times New Roman"/>
          <w:b/>
          <w:bCs/>
          <w:i/>
          <w:iCs/>
          <w:lang w:eastAsia="ru-RU"/>
        </w:rPr>
      </w:pPr>
    </w:p>
    <w:p w14:paraId="44718BB3" w14:textId="77777777" w:rsidR="004D3311" w:rsidRPr="004D3311" w:rsidRDefault="004D3311" w:rsidP="007935F2">
      <w:pPr>
        <w:widowControl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 xml:space="preserve">Стоимость досрочного погашения: сумма 100% номинальной стоимости </w:t>
      </w:r>
      <w:r w:rsidRPr="004D3311">
        <w:rPr>
          <w:rFonts w:ascii="Times New Roman" w:eastAsia="Times New Roman" w:hAnsi="Times New Roman" w:cs="Times New Roman"/>
          <w:b/>
          <w:i/>
          <w:iCs/>
        </w:rPr>
        <w:t xml:space="preserve">(остатка номинальной стоимости, если ее часть ранее уже была выплачена) </w:t>
      </w:r>
      <w:r w:rsidRPr="004D3311">
        <w:rPr>
          <w:rFonts w:ascii="Times New Roman" w:eastAsia="Times New Roman" w:hAnsi="Times New Roman" w:cs="Times New Roman"/>
          <w:b/>
          <w:bCs/>
          <w:i/>
          <w:iCs/>
          <w:lang w:eastAsia="ru-RU"/>
        </w:rPr>
        <w:t>Биржевых облигаций и купонного дохода за соответствующий купонный период.</w:t>
      </w:r>
    </w:p>
    <w:p w14:paraId="530920ED"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u w:val="single"/>
        </w:rPr>
      </w:pPr>
      <w:r w:rsidRPr="004D3311">
        <w:rPr>
          <w:rFonts w:ascii="Times New Roman" w:eastAsia="Times New Roman" w:hAnsi="Times New Roman" w:cs="Times New Roman"/>
          <w:b/>
          <w:bCs/>
          <w:i/>
          <w:iCs/>
          <w:u w:val="single"/>
        </w:rPr>
        <w:t>В случае если Условиями выпуска будет предусмотрена выплата дополнительного дохода:</w:t>
      </w:r>
    </w:p>
    <w:p w14:paraId="20410834" w14:textId="559C746D"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В случае принятия Эмитентом решения о выплате дополнительного дохода при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w:t>
      </w:r>
      <w:r w:rsidR="006B5679">
        <w:rPr>
          <w:rFonts w:ascii="Times New Roman" w:eastAsia="Times New Roman" w:hAnsi="Times New Roman" w:cs="Times New Roman"/>
          <w:b/>
          <w:bCs/>
          <w:i/>
          <w:iCs/>
        </w:rPr>
        <w:t xml:space="preserve"> </w:t>
      </w:r>
      <w:r w:rsidR="006B5679">
        <w:rPr>
          <w:rFonts w:ascii="Times New Roman" w:eastAsia="Times New Roman" w:hAnsi="Times New Roman" w:cs="Times New Roman"/>
          <w:b/>
          <w:i/>
        </w:rPr>
        <w:t xml:space="preserve">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w:t>
      </w:r>
      <w:r w:rsidR="006B5679">
        <w:rPr>
          <w:rFonts w:ascii="Times New Roman" w:eastAsia="Times New Roman" w:hAnsi="Times New Roman" w:cs="Times New Roman"/>
          <w:b/>
          <w:i/>
        </w:rPr>
        <w:t>3</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bCs/>
          <w:i/>
          <w:iCs/>
        </w:rPr>
        <w:t>. 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79E48023"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lang w:eastAsia="ru-RU"/>
        </w:rPr>
      </w:pPr>
    </w:p>
    <w:p w14:paraId="4E14C955"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lang w:eastAsia="ru-RU"/>
        </w:rPr>
        <w:t>Порядок раскрытия (предоставления) информации об итогах досрочного погашения облигаций:</w:t>
      </w:r>
    </w:p>
    <w:p w14:paraId="0E7C9D12"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i/>
        </w:rPr>
      </w:pPr>
    </w:p>
    <w:p w14:paraId="5DA27130" w14:textId="77777777" w:rsidR="004D3311" w:rsidRPr="004D3311" w:rsidRDefault="004D3311" w:rsidP="007935F2">
      <w:pPr>
        <w:widowControl w:val="0"/>
        <w:autoSpaceDE w:val="0"/>
        <w:autoSpaceDN w:val="0"/>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Эмитент публикует информацию об </w:t>
      </w:r>
      <w:r w:rsidRPr="004D3311">
        <w:rPr>
          <w:rFonts w:ascii="Times New Roman" w:eastAsia="Times New Roman" w:hAnsi="Times New Roman" w:cs="Times New Roman"/>
          <w:b/>
          <w:bCs/>
          <w:i/>
          <w:iCs/>
        </w:rPr>
        <w:t xml:space="preserve">исполнении обязательств Эмитента (в том числе, об </w:t>
      </w:r>
      <w:r w:rsidRPr="004D3311">
        <w:rPr>
          <w:rFonts w:ascii="Times New Roman" w:eastAsia="Times New Roman" w:hAnsi="Times New Roman" w:cs="Times New Roman"/>
          <w:b/>
          <w:i/>
        </w:rPr>
        <w:t>итогах досрочного погашения Биржевых облигаций</w:t>
      </w:r>
      <w:r w:rsidRPr="004D3311">
        <w:rPr>
          <w:rFonts w:ascii="Times New Roman" w:eastAsia="Times New Roman" w:hAnsi="Times New Roman" w:cs="Times New Roman"/>
          <w:b/>
          <w:bCs/>
          <w:i/>
          <w:iCs/>
        </w:rPr>
        <w:t>)</w:t>
      </w:r>
      <w:r w:rsidRPr="004D3311">
        <w:rPr>
          <w:rFonts w:ascii="Times New Roman" w:eastAsia="Times New Roman" w:hAnsi="Times New Roman" w:cs="Times New Roman"/>
          <w:b/>
          <w:i/>
        </w:rPr>
        <w:t xml:space="preserve"> в форме сообщения о существенном факте в сроки и порядке, предусмотренные п. 11 Программы </w:t>
      </w:r>
      <w:r w:rsidRPr="004D3311">
        <w:rPr>
          <w:rFonts w:ascii="Times New Roman" w:eastAsia="Times New Roman" w:hAnsi="Times New Roman" w:cs="Times New Roman"/>
          <w:b/>
          <w:bCs/>
          <w:i/>
          <w:iCs/>
        </w:rPr>
        <w:t>и п. 8.11. Проспекта</w:t>
      </w:r>
      <w:r w:rsidRPr="004D3311">
        <w:rPr>
          <w:rFonts w:ascii="Times New Roman" w:eastAsia="Times New Roman" w:hAnsi="Times New Roman" w:cs="Times New Roman"/>
          <w:b/>
          <w:i/>
        </w:rPr>
        <w:t>.</w:t>
      </w:r>
    </w:p>
    <w:p w14:paraId="3BDD1A60"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lang w:eastAsia="ru-RU"/>
        </w:rPr>
      </w:pPr>
    </w:p>
    <w:p w14:paraId="2C49A9D8" w14:textId="2D067C5C" w:rsidR="004D3311" w:rsidRPr="004D3311" w:rsidRDefault="004D3311" w:rsidP="007935F2">
      <w:pPr>
        <w:keepNext/>
        <w:autoSpaceDE w:val="0"/>
        <w:autoSpaceDN w:val="0"/>
        <w:spacing w:after="0" w:line="228" w:lineRule="auto"/>
        <w:ind w:left="540"/>
        <w:jc w:val="both"/>
        <w:outlineLvl w:val="3"/>
        <w:rPr>
          <w:rFonts w:ascii="Times New Roman" w:eastAsia="Times New Roman" w:hAnsi="Times New Roman" w:cs="Times New Roman"/>
          <w:i/>
          <w:lang w:eastAsia="ru-RU"/>
        </w:rPr>
      </w:pPr>
      <w:bookmarkStart w:id="100" w:name="_Ref438724491"/>
      <w:r>
        <w:rPr>
          <w:rFonts w:ascii="Times New Roman" w:eastAsia="Times New Roman" w:hAnsi="Times New Roman" w:cs="Times New Roman"/>
          <w:i/>
          <w:lang w:eastAsia="ru-RU"/>
        </w:rPr>
        <w:t>8.</w:t>
      </w:r>
      <w:r w:rsidRPr="004D3311">
        <w:rPr>
          <w:rFonts w:ascii="Times New Roman" w:eastAsia="Times New Roman" w:hAnsi="Times New Roman" w:cs="Times New Roman"/>
          <w:i/>
          <w:lang w:eastAsia="ru-RU"/>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bookmarkEnd w:id="100"/>
    </w:p>
    <w:p w14:paraId="21059C90"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rPr>
      </w:pPr>
    </w:p>
    <w:p w14:paraId="6F53F2A9" w14:textId="77777777"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4D3311">
        <w:rPr>
          <w:rFonts w:ascii="Times New Roman" w:eastAsia="Times New Roman" w:hAnsi="Times New Roman" w:cs="Times New Roman"/>
          <w:b/>
          <w:i/>
          <w:u w:val="single"/>
        </w:rPr>
        <w:t xml:space="preserve">установленной Условиями выпуска </w:t>
      </w:r>
      <w:r w:rsidRPr="004D3311">
        <w:rPr>
          <w:rFonts w:ascii="Times New Roman" w:eastAsia="Times New Roman" w:hAnsi="Times New Roman" w:cs="Times New Roman"/>
          <w:b/>
          <w:bCs/>
          <w:i/>
          <w:iCs/>
          <w:u w:val="single"/>
        </w:rPr>
        <w:t>Биржевых облигаций в безналичном порядке.</w:t>
      </w:r>
      <w:r w:rsidRPr="004D3311">
        <w:rPr>
          <w:rFonts w:ascii="Times New Roman" w:eastAsia="Times New Roman" w:hAnsi="Times New Roman" w:cs="Times New Roman"/>
          <w:b/>
          <w:bCs/>
          <w:i/>
          <w:iCs/>
        </w:rPr>
        <w:t xml:space="preserve"> Возможность выбора владельцами Биржевых облигаций формы погашения Биржевых облигаций не предусмотрена.</w:t>
      </w:r>
    </w:p>
    <w:p w14:paraId="02914000"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u w:val="single"/>
        </w:rPr>
      </w:pPr>
      <w:r w:rsidRPr="004D3311">
        <w:rPr>
          <w:rFonts w:ascii="Times New Roman" w:eastAsia="Times New Roman" w:hAnsi="Times New Roman" w:cs="Times New Roman"/>
          <w:b/>
          <w:i/>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4D3311">
        <w:rPr>
          <w:rFonts w:ascii="Times New Roman" w:eastAsia="Times New Roman" w:hAnsi="Times New Roman" w:cs="Times New Roman"/>
          <w:b/>
          <w:bCs/>
          <w:i/>
          <w:iCs/>
        </w:rPr>
        <w:t>частичного досрочного погашения) по</w:t>
      </w:r>
      <w:r w:rsidRPr="004D3311">
        <w:rPr>
          <w:rFonts w:ascii="Times New Roman" w:eastAsia="Times New Roman" w:hAnsi="Times New Roman" w:cs="Times New Roman"/>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4D3311">
        <w:rPr>
          <w:rFonts w:ascii="Times New Roman" w:eastAsia="Times New Roman" w:hAnsi="Times New Roman" w:cs="Times New Roman"/>
          <w:b/>
          <w:i/>
          <w:u w:val="single"/>
        </w:rPr>
        <w:t xml:space="preserve">в российских рублях по курсу, который будет установлен </w:t>
      </w:r>
      <w:r w:rsidRPr="004D3311">
        <w:rPr>
          <w:rFonts w:ascii="Times New Roman" w:eastAsia="Times New Roman" w:hAnsi="Times New Roman" w:cs="Times New Roman"/>
          <w:b/>
          <w:bCs/>
          <w:i/>
          <w:iCs/>
          <w:u w:val="single"/>
        </w:rPr>
        <w:t>или определён</w:t>
      </w:r>
      <w:r w:rsidRPr="004D3311">
        <w:rPr>
          <w:rFonts w:ascii="Times New Roman" w:eastAsia="Times New Roman" w:hAnsi="Times New Roman" w:cs="Times New Roman"/>
          <w:b/>
          <w:i/>
          <w:u w:val="single"/>
        </w:rPr>
        <w:t xml:space="preserve"> в соответствии с Условиями выпуска.</w:t>
      </w:r>
    </w:p>
    <w:p w14:paraId="1950E431"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 8.11 Проспекта.</w:t>
      </w:r>
    </w:p>
    <w:p w14:paraId="4F4EFB60"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40E7EF9"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B29DBEA"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rPr>
      </w:pPr>
    </w:p>
    <w:p w14:paraId="6FE68875"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rPr>
      </w:pPr>
      <w:r w:rsidRPr="004D3311">
        <w:rPr>
          <w:rFonts w:ascii="Times New Roman" w:eastAsia="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A0DD248" w14:textId="77777777"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bCs/>
          <w:i/>
          <w:iCs/>
        </w:rPr>
      </w:pPr>
    </w:p>
    <w:p w14:paraId="7F491601" w14:textId="77777777"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31DE1C53" w14:textId="77777777"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Биржевые облигации, погашенные Эмитентом досрочно, не могут быть выпущены в обращение.</w:t>
      </w:r>
    </w:p>
    <w:p w14:paraId="30F16EA6" w14:textId="77777777"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ab/>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392EAF9F" w14:textId="77777777"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Владелец Биржевых облигаций не имеет права требовать начисления процентов или какой-либо иной компенсации за такую задержку в платеже.</w:t>
      </w:r>
    </w:p>
    <w:p w14:paraId="4F142E05" w14:textId="77777777"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i/>
        </w:rPr>
      </w:pPr>
      <w:r w:rsidRPr="004D3311">
        <w:rPr>
          <w:rFonts w:ascii="Times New Roman" w:eastAsia="Times New Roman" w:hAnsi="Times New Roman" w:cs="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4D3311">
        <w:rPr>
          <w:rFonts w:ascii="Times New Roman" w:eastAsia="Times New Roman" w:hAnsi="Times New Roman" w:cs="Times New Roman"/>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4D3311">
        <w:rPr>
          <w:rFonts w:ascii="Times New Roman" w:eastAsia="Times New Roman" w:hAnsi="Times New Roman" w:cs="Times New Roman"/>
          <w:b/>
          <w:bCs/>
          <w:i/>
          <w:iCs/>
        </w:rPr>
        <w:t xml:space="preserve">в соответствующей иностранной валюте </w:t>
      </w:r>
      <w:r w:rsidRPr="004D3311">
        <w:rPr>
          <w:rFonts w:ascii="Times New Roman" w:eastAsia="Times New Roman" w:hAnsi="Times New Roman" w:cs="Times New Roman"/>
          <w:b/>
          <w:i/>
        </w:rPr>
        <w:t xml:space="preserve">(в случае если выплаты по Биржевым облигациям будут осуществлены в </w:t>
      </w:r>
      <w:r w:rsidRPr="004D3311">
        <w:rPr>
          <w:rFonts w:ascii="Times New Roman" w:eastAsia="Times New Roman" w:hAnsi="Times New Roman" w:cs="Times New Roman"/>
          <w:b/>
          <w:bCs/>
          <w:i/>
          <w:iCs/>
          <w:color w:val="000000"/>
        </w:rPr>
        <w:t xml:space="preserve">иностранной </w:t>
      </w:r>
      <w:r w:rsidRPr="004D3311">
        <w:rPr>
          <w:rFonts w:ascii="Times New Roman" w:eastAsia="Times New Roman" w:hAnsi="Times New Roman" w:cs="Times New Roman"/>
          <w:b/>
          <w:i/>
        </w:rPr>
        <w:t xml:space="preserve">валюте), открываемый в кредитной организации. </w:t>
      </w:r>
    </w:p>
    <w:p w14:paraId="543645B0" w14:textId="77777777"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11C62E7" w14:textId="77777777"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color w:val="000000"/>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w:t>
      </w:r>
      <w:r w:rsidRPr="004D3311">
        <w:rPr>
          <w:rFonts w:ascii="Times New Roman" w:eastAsia="Times New Roman" w:hAnsi="Times New Roman" w:cs="Times New Roman"/>
          <w:b/>
          <w:i/>
          <w:color w:val="000000"/>
        </w:rPr>
        <w:t xml:space="preserve">в </w:t>
      </w:r>
      <w:r w:rsidRPr="004D3311">
        <w:rPr>
          <w:rFonts w:ascii="Times New Roman" w:eastAsia="Times New Roman" w:hAnsi="Times New Roman" w:cs="Times New Roman"/>
          <w:b/>
          <w:bCs/>
          <w:i/>
          <w:iCs/>
          <w:color w:val="000000"/>
        </w:rPr>
        <w:t xml:space="preserve">соответствующей иностранной валюте </w:t>
      </w:r>
      <w:r w:rsidRPr="004D3311">
        <w:rPr>
          <w:rFonts w:ascii="Times New Roman" w:eastAsia="Times New Roman" w:hAnsi="Times New Roman" w:cs="Times New Roman"/>
          <w:b/>
          <w:bCs/>
          <w:i/>
          <w:iCs/>
        </w:rPr>
        <w:t xml:space="preserve">в </w:t>
      </w:r>
      <w:r w:rsidRPr="004D3311">
        <w:rPr>
          <w:rFonts w:ascii="Times New Roman" w:eastAsia="Times New Roman" w:hAnsi="Times New Roman" w:cs="Times New Roman"/>
          <w:b/>
          <w:bCs/>
          <w:i/>
          <w:iCs/>
          <w:color w:val="000000"/>
        </w:rPr>
        <w:t xml:space="preserve">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w:t>
      </w:r>
      <w:r w:rsidRPr="004D3311">
        <w:rPr>
          <w:rFonts w:ascii="Times New Roman" w:eastAsia="Times New Roman" w:hAnsi="Times New Roman" w:cs="Times New Roman"/>
          <w:b/>
          <w:bCs/>
          <w:i/>
          <w:iCs/>
        </w:rPr>
        <w:t xml:space="preserve">в иностранной валюте </w:t>
      </w:r>
      <w:r w:rsidRPr="004D3311">
        <w:rPr>
          <w:rFonts w:ascii="Times New Roman" w:eastAsia="Times New Roman" w:hAnsi="Times New Roman" w:cs="Times New Roman"/>
          <w:b/>
          <w:bCs/>
          <w:i/>
          <w:iCs/>
          <w:color w:val="000000"/>
        </w:rPr>
        <w:t>могут открыть банковский счет в соответствующей иностранной валюте в таком депозитарии, являющимся кредитной организацией.</w:t>
      </w:r>
    </w:p>
    <w:p w14:paraId="790B1C52" w14:textId="77777777"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A4A5EEA" w14:textId="77777777" w:rsidR="004D3311" w:rsidRPr="004D3311" w:rsidRDefault="004D3311" w:rsidP="007935F2">
      <w:pPr>
        <w:autoSpaceDE w:val="0"/>
        <w:autoSpaceDN w:val="0"/>
        <w:adjustRightInd w:val="0"/>
        <w:spacing w:after="0" w:line="228" w:lineRule="auto"/>
        <w:ind w:firstLine="539"/>
        <w:contextualSpacing/>
        <w:jc w:val="both"/>
        <w:rPr>
          <w:rFonts w:ascii="Times New Roman" w:eastAsia="Times New Roman" w:hAnsi="Times New Roman" w:cs="Times New Roman"/>
          <w:b/>
          <w:i/>
        </w:rPr>
      </w:pPr>
      <w:r w:rsidRPr="004D3311">
        <w:rPr>
          <w:rFonts w:ascii="Times New Roman" w:eastAsia="Times New Roman" w:hAnsi="Times New Roman" w:cs="Times New Roman"/>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r w:rsidRPr="004D3311">
        <w:rPr>
          <w:rFonts w:ascii="Times New Roman" w:eastAsia="Times New Roman" w:hAnsi="Times New Roman" w:cs="Times New Roman"/>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7F9A4640" w14:textId="77777777" w:rsidR="001F5AE4" w:rsidRPr="003A18CD" w:rsidRDefault="001F5AE4" w:rsidP="007935F2">
      <w:pPr>
        <w:pStyle w:val="ConsPlusNormal"/>
        <w:spacing w:line="228" w:lineRule="auto"/>
        <w:jc w:val="both"/>
        <w:rPr>
          <w:rFonts w:ascii="Times New Roman" w:hAnsi="Times New Roman" w:cs="Times New Roman"/>
          <w:color w:val="000000" w:themeColor="text1"/>
          <w:sz w:val="22"/>
          <w:szCs w:val="22"/>
        </w:rPr>
      </w:pPr>
    </w:p>
    <w:p w14:paraId="0C01545D"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101" w:name="_Toc455738196"/>
      <w:r w:rsidRPr="003A18CD">
        <w:rPr>
          <w:rFonts w:ascii="Times New Roman" w:hAnsi="Times New Roman" w:cs="Times New Roman"/>
          <w:b/>
          <w:color w:val="000000" w:themeColor="text1"/>
          <w:sz w:val="22"/>
          <w:szCs w:val="22"/>
        </w:rPr>
        <w:t>8.9.6. Сведения о платежных агентах по облигациям</w:t>
      </w:r>
      <w:bookmarkEnd w:id="101"/>
    </w:p>
    <w:p w14:paraId="2A0E27B6" w14:textId="77777777" w:rsidR="00D74BE1" w:rsidRPr="003A18CD" w:rsidRDefault="00D74BE1" w:rsidP="007935F2">
      <w:pPr>
        <w:pStyle w:val="af2"/>
        <w:spacing w:after="0" w:line="228" w:lineRule="auto"/>
        <w:jc w:val="both"/>
        <w:rPr>
          <w:rFonts w:ascii="Times New Roman" w:hAnsi="Times New Roman" w:cs="Times New Roman"/>
          <w:b/>
          <w:bCs/>
          <w:i/>
          <w:iCs/>
          <w:color w:val="000000" w:themeColor="text1"/>
          <w:sz w:val="22"/>
          <w:szCs w:val="22"/>
        </w:rPr>
      </w:pPr>
    </w:p>
    <w:p w14:paraId="726CEB16" w14:textId="77777777" w:rsidR="004D3311" w:rsidRPr="004D3311" w:rsidRDefault="004D3311" w:rsidP="007935F2">
      <w:pPr>
        <w:autoSpaceDE w:val="0"/>
        <w:autoSpaceDN w:val="0"/>
        <w:adjustRightInd w:val="0"/>
        <w:spacing w:after="0" w:line="228" w:lineRule="auto"/>
        <w:ind w:firstLine="539"/>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На дату утверждения Программы платежный агент не назначен.</w:t>
      </w:r>
    </w:p>
    <w:p w14:paraId="5783AFC4" w14:textId="77777777" w:rsidR="004D3311" w:rsidRPr="004D3311" w:rsidRDefault="004D3311" w:rsidP="007935F2">
      <w:pPr>
        <w:autoSpaceDE w:val="0"/>
        <w:autoSpaceDN w:val="0"/>
        <w:adjustRightInd w:val="0"/>
        <w:spacing w:after="0" w:line="228" w:lineRule="auto"/>
        <w:ind w:firstLine="539"/>
        <w:contextualSpacing/>
        <w:jc w:val="both"/>
        <w:rPr>
          <w:rFonts w:ascii="Times New Roman" w:eastAsia="Times New Roman" w:hAnsi="Times New Roman" w:cs="Times New Roman"/>
          <w:b/>
          <w:i/>
        </w:rPr>
      </w:pPr>
    </w:p>
    <w:p w14:paraId="71FAC6F2" w14:textId="77777777" w:rsidR="004D3311" w:rsidRPr="004D3311" w:rsidRDefault="004D3311" w:rsidP="007935F2">
      <w:pPr>
        <w:autoSpaceDE w:val="0"/>
        <w:autoSpaceDN w:val="0"/>
        <w:adjustRightInd w:val="0"/>
        <w:spacing w:after="0" w:line="228" w:lineRule="auto"/>
        <w:ind w:firstLine="539"/>
        <w:contextualSpacing/>
        <w:jc w:val="both"/>
        <w:rPr>
          <w:rFonts w:ascii="Times New Roman" w:eastAsia="Times New Roman" w:hAnsi="Times New Roman" w:cs="Times New Roman"/>
        </w:rPr>
      </w:pPr>
      <w:r w:rsidRPr="004D3311">
        <w:rPr>
          <w:rFonts w:ascii="Times New Roman" w:eastAsia="Times New Roman" w:hAnsi="Times New Roman" w:cs="Times New Roman"/>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3CAF1C76" w14:textId="77777777"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Эмитент может назначать платежных агентов и отменять такие назначения:</w:t>
      </w:r>
    </w:p>
    <w:p w14:paraId="24E3BFF3" w14:textId="6E79EB9D"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при осуществлении досрочного погашения Биржевых облигаций по требованию их владельцев в соответствии с п. 9.5.1 Программы</w:t>
      </w:r>
      <w:r w:rsidR="006B5679">
        <w:rPr>
          <w:rFonts w:ascii="Times New Roman" w:eastAsia="Times New Roman" w:hAnsi="Times New Roman" w:cs="Times New Roman"/>
          <w:b/>
          <w:bCs/>
          <w:i/>
          <w:iCs/>
        </w:rPr>
        <w:t xml:space="preserve">,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9.5</w:t>
      </w:r>
      <w:r w:rsidR="006B5679">
        <w:rPr>
          <w:rFonts w:ascii="Times New Roman" w:eastAsia="Times New Roman" w:hAnsi="Times New Roman" w:cs="Times New Roman"/>
          <w:b/>
          <w:i/>
        </w:rPr>
        <w:t>.1</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bCs/>
          <w:i/>
          <w:iCs/>
        </w:rPr>
        <w:t xml:space="preserve"> и Условиями выпуска;</w:t>
      </w:r>
    </w:p>
    <w:p w14:paraId="50478207" w14:textId="15A091BA"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при осуществлении платежей в пользу владельцев Биржевых облигаций в соответствующих случаях, указанных в п. 9.7</w:t>
      </w:r>
      <w:r w:rsidR="006B5679">
        <w:rPr>
          <w:rFonts w:ascii="Times New Roman" w:eastAsia="Times New Roman" w:hAnsi="Times New Roman" w:cs="Times New Roman"/>
          <w:b/>
          <w:bCs/>
          <w:i/>
          <w:iCs/>
        </w:rPr>
        <w:t xml:space="preserve"> </w:t>
      </w:r>
      <w:r w:rsidR="001954B6" w:rsidRPr="004D3311">
        <w:rPr>
          <w:rFonts w:ascii="Times New Roman" w:eastAsia="Times New Roman" w:hAnsi="Times New Roman" w:cs="Times New Roman"/>
          <w:b/>
          <w:bCs/>
          <w:i/>
          <w:iCs/>
        </w:rPr>
        <w:t>Программы</w:t>
      </w:r>
      <w:r w:rsidR="001954B6">
        <w:rPr>
          <w:rFonts w:ascii="Times New Roman" w:eastAsia="Times New Roman" w:hAnsi="Times New Roman" w:cs="Times New Roman"/>
          <w:b/>
          <w:i/>
        </w:rPr>
        <w:t xml:space="preserve"> </w:t>
      </w:r>
      <w:r w:rsidR="006B5679">
        <w:rPr>
          <w:rFonts w:ascii="Times New Roman" w:eastAsia="Times New Roman" w:hAnsi="Times New Roman" w:cs="Times New Roman"/>
          <w:b/>
          <w:i/>
        </w:rPr>
        <w:t xml:space="preserve">и </w:t>
      </w:r>
      <w:r w:rsidR="006B5679" w:rsidRPr="007237A5">
        <w:rPr>
          <w:rFonts w:ascii="Times New Roman" w:eastAsia="Times New Roman" w:hAnsi="Times New Roman" w:cs="Times New Roman"/>
          <w:b/>
          <w:i/>
        </w:rPr>
        <w:t xml:space="preserve">п. </w:t>
      </w:r>
      <w:r w:rsidR="006B5679">
        <w:rPr>
          <w:rFonts w:ascii="Times New Roman" w:eastAsia="Times New Roman" w:hAnsi="Times New Roman" w:cs="Times New Roman"/>
          <w:b/>
          <w:i/>
        </w:rPr>
        <w:t>8.</w:t>
      </w:r>
      <w:r w:rsidR="006B5679" w:rsidRPr="007237A5">
        <w:rPr>
          <w:rFonts w:ascii="Times New Roman" w:eastAsia="Times New Roman" w:hAnsi="Times New Roman" w:cs="Times New Roman"/>
          <w:b/>
          <w:i/>
        </w:rPr>
        <w:t>9.</w:t>
      </w:r>
      <w:r w:rsidR="006B5679">
        <w:rPr>
          <w:rFonts w:ascii="Times New Roman" w:eastAsia="Times New Roman" w:hAnsi="Times New Roman" w:cs="Times New Roman"/>
          <w:b/>
          <w:i/>
        </w:rPr>
        <w:t>7</w:t>
      </w:r>
      <w:r w:rsidR="006B5679" w:rsidRPr="007237A5">
        <w:rPr>
          <w:rFonts w:ascii="Times New Roman" w:eastAsia="Times New Roman" w:hAnsi="Times New Roman" w:cs="Times New Roman"/>
          <w:b/>
          <w:i/>
        </w:rPr>
        <w:t xml:space="preserve"> 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bCs/>
          <w:i/>
          <w:iCs/>
        </w:rPr>
        <w:t>.</w:t>
      </w:r>
    </w:p>
    <w:p w14:paraId="62541B96" w14:textId="77777777" w:rsidR="004D3311" w:rsidRPr="004D3311" w:rsidRDefault="004D3311" w:rsidP="007935F2">
      <w:pPr>
        <w:autoSpaceDE w:val="0"/>
        <w:autoSpaceDN w:val="0"/>
        <w:adjustRightInd w:val="0"/>
        <w:spacing w:after="0" w:line="228" w:lineRule="auto"/>
        <w:ind w:firstLine="539"/>
        <w:contextualSpacing/>
        <w:jc w:val="both"/>
        <w:rPr>
          <w:rFonts w:ascii="Times New Roman" w:eastAsia="Times New Roman" w:hAnsi="Times New Roman" w:cs="Times New Roman"/>
          <w:b/>
          <w:i/>
        </w:rPr>
      </w:pPr>
    </w:p>
    <w:p w14:paraId="4FB3298D" w14:textId="77777777" w:rsidR="004D3311" w:rsidRPr="004D3311" w:rsidRDefault="004D3311" w:rsidP="007935F2">
      <w:pPr>
        <w:autoSpaceDE w:val="0"/>
        <w:autoSpaceDN w:val="0"/>
        <w:adjustRightInd w:val="0"/>
        <w:spacing w:after="0" w:line="228" w:lineRule="auto"/>
        <w:ind w:firstLine="539"/>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Презюмируется, что Эмитент не может одновременно назначить нескольких платежных агентов.</w:t>
      </w:r>
    </w:p>
    <w:p w14:paraId="274DDAD2" w14:textId="77777777" w:rsidR="004D3311" w:rsidRPr="004D3311" w:rsidRDefault="004D3311" w:rsidP="007935F2">
      <w:pPr>
        <w:autoSpaceDE w:val="0"/>
        <w:autoSpaceDN w:val="0"/>
        <w:adjustRightInd w:val="0"/>
        <w:spacing w:after="0" w:line="228" w:lineRule="auto"/>
        <w:ind w:firstLine="539"/>
        <w:contextualSpacing/>
        <w:jc w:val="both"/>
        <w:rPr>
          <w:rFonts w:ascii="Times New Roman" w:eastAsia="Times New Roman" w:hAnsi="Times New Roman" w:cs="Times New Roman"/>
          <w:b/>
          <w:i/>
        </w:rPr>
      </w:pPr>
    </w:p>
    <w:p w14:paraId="70D06089" w14:textId="77777777" w:rsidR="004D3311" w:rsidRPr="004D3311" w:rsidRDefault="004D3311" w:rsidP="007935F2">
      <w:pPr>
        <w:autoSpaceDE w:val="0"/>
        <w:autoSpaceDN w:val="0"/>
        <w:spacing w:after="0" w:line="228" w:lineRule="auto"/>
        <w:ind w:firstLine="539"/>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i/>
        </w:rPr>
        <w:t>Информация о назначении Эмитентом платежных агентов и отмене таких назначений раскрывается Эмитентом в порядке</w:t>
      </w:r>
      <w:r w:rsidRPr="004D3311">
        <w:rPr>
          <w:rFonts w:ascii="Times New Roman" w:eastAsia="Times New Roman" w:hAnsi="Times New Roman" w:cs="Times New Roman"/>
          <w:b/>
          <w:bCs/>
          <w:i/>
          <w:iCs/>
        </w:rPr>
        <w:t xml:space="preserve">, указанном в п. </w:t>
      </w:r>
      <w:r w:rsidRPr="004D3311">
        <w:rPr>
          <w:rFonts w:ascii="Times New Roman" w:eastAsia="Times New Roman" w:hAnsi="Times New Roman" w:cs="Times New Roman"/>
          <w:b/>
          <w:i/>
        </w:rPr>
        <w:t>11</w:t>
      </w:r>
      <w:r w:rsidRPr="004D3311">
        <w:rPr>
          <w:rFonts w:ascii="Times New Roman" w:eastAsia="Times New Roman" w:hAnsi="Times New Roman" w:cs="Times New Roman"/>
          <w:b/>
          <w:bCs/>
          <w:i/>
          <w:iCs/>
        </w:rPr>
        <w:t xml:space="preserve"> Программы </w:t>
      </w:r>
      <w:r w:rsidRPr="004D3311" w:rsidDel="002448F3">
        <w:rPr>
          <w:rFonts w:ascii="Times New Roman" w:eastAsia="Times New Roman" w:hAnsi="Times New Roman" w:cs="Times New Roman"/>
          <w:b/>
          <w:bCs/>
          <w:i/>
          <w:iCs/>
        </w:rPr>
        <w:t xml:space="preserve">и </w:t>
      </w:r>
      <w:r w:rsidRPr="004D3311">
        <w:rPr>
          <w:rFonts w:ascii="Times New Roman" w:eastAsia="Times New Roman" w:hAnsi="Times New Roman" w:cs="Times New Roman"/>
          <w:b/>
          <w:bCs/>
          <w:i/>
          <w:iCs/>
        </w:rPr>
        <w:t>п. 8.11. Проспекта.</w:t>
      </w:r>
    </w:p>
    <w:p w14:paraId="4D360366" w14:textId="77777777" w:rsidR="00D74BE1" w:rsidRPr="003A18CD" w:rsidRDefault="00D74BE1" w:rsidP="007935F2">
      <w:pPr>
        <w:pStyle w:val="ConsPlusNormal"/>
        <w:spacing w:line="228" w:lineRule="auto"/>
        <w:jc w:val="both"/>
        <w:rPr>
          <w:rFonts w:ascii="Times New Roman" w:hAnsi="Times New Roman" w:cs="Times New Roman"/>
          <w:color w:val="000000" w:themeColor="text1"/>
          <w:sz w:val="22"/>
          <w:szCs w:val="22"/>
        </w:rPr>
      </w:pPr>
    </w:p>
    <w:p w14:paraId="2C2D4AFB"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102" w:name="_Toc455738197"/>
      <w:r w:rsidRPr="003A18CD">
        <w:rPr>
          <w:rFonts w:ascii="Times New Roman" w:hAnsi="Times New Roman" w:cs="Times New Roman"/>
          <w:b/>
          <w:color w:val="000000" w:themeColor="text1"/>
          <w:sz w:val="22"/>
          <w:szCs w:val="22"/>
        </w:rPr>
        <w:t>8.9.7. Сведения о действиях владельцев облигаций и порядке раскрытия информации в случае дефолта по облигациям</w:t>
      </w:r>
      <w:bookmarkEnd w:id="102"/>
    </w:p>
    <w:p w14:paraId="60A23A60"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p>
    <w:p w14:paraId="15B0FE2D" w14:textId="77777777" w:rsidR="004D3311" w:rsidRPr="004D3311" w:rsidRDefault="004D3311" w:rsidP="007935F2">
      <w:pPr>
        <w:spacing w:after="0" w:line="228" w:lineRule="auto"/>
        <w:ind w:firstLine="539"/>
        <w:jc w:val="both"/>
        <w:rPr>
          <w:rFonts w:ascii="Times New Roman" w:eastAsia="Times New Roman" w:hAnsi="Times New Roman" w:cs="Times New Roman"/>
          <w:b/>
          <w:i/>
          <w:szCs w:val="24"/>
          <w:lang w:eastAsia="ru-RU"/>
        </w:rPr>
      </w:pPr>
      <w:r w:rsidRPr="004D3311">
        <w:rPr>
          <w:rFonts w:ascii="Times New Roman" w:eastAsia="Times New Roman" w:hAnsi="Times New Roman" w:cs="Times New Roman"/>
          <w:b/>
          <w:i/>
          <w:szCs w:val="24"/>
          <w:lang w:eastAsia="ru-RU"/>
        </w:rPr>
        <w:t>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предусмотренные условиями Программы и Условий выпуска.</w:t>
      </w:r>
    </w:p>
    <w:p w14:paraId="4213CAC8" w14:textId="77777777" w:rsidR="004D3311" w:rsidRPr="004D3311" w:rsidRDefault="004D3311" w:rsidP="007935F2">
      <w:pPr>
        <w:tabs>
          <w:tab w:val="left" w:pos="1077"/>
        </w:tabs>
        <w:autoSpaceDE w:val="0"/>
        <w:autoSpaceDN w:val="0"/>
        <w:spacing w:after="0" w:line="228" w:lineRule="auto"/>
        <w:ind w:firstLine="539"/>
        <w:contextualSpacing/>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Неисполнение Эмитентом обязательств по Биржевым облигациям является существенным нарушением условий заключенного договора займа</w:t>
      </w:r>
      <w:r w:rsidRPr="004D3311">
        <w:rPr>
          <w:rFonts w:ascii="Times New Roman" w:eastAsia="Times New Roman" w:hAnsi="Times New Roman" w:cs="Times New Roman"/>
          <w:b/>
          <w:bCs/>
          <w:i/>
          <w:iCs/>
        </w:rPr>
        <w:t xml:space="preserve">, заключенного путем выпуска и продажи Биржевых облигаций (далее также - </w:t>
      </w:r>
      <w:r w:rsidRPr="004D3311">
        <w:rPr>
          <w:rFonts w:ascii="Times New Roman" w:eastAsia="Times New Roman" w:hAnsi="Times New Roman" w:cs="Times New Roman"/>
          <w:b/>
          <w:i/>
          <w:szCs w:val="20"/>
          <w:u w:val="single"/>
          <w:lang w:eastAsia="ru-RU"/>
        </w:rPr>
        <w:t>дефолт</w:t>
      </w:r>
      <w:r w:rsidRPr="004D3311">
        <w:rPr>
          <w:rFonts w:ascii="Times New Roman" w:eastAsia="Times New Roman" w:hAnsi="Times New Roman" w:cs="Times New Roman"/>
          <w:b/>
          <w:bCs/>
          <w:i/>
          <w:iCs/>
        </w:rPr>
        <w:t xml:space="preserve">), </w:t>
      </w:r>
      <w:r w:rsidRPr="004D3311">
        <w:rPr>
          <w:rFonts w:ascii="Times New Roman" w:eastAsia="Times New Roman" w:hAnsi="Times New Roman" w:cs="Times New Roman"/>
          <w:b/>
          <w:bCs/>
          <w:i/>
          <w:iCs/>
          <w:lang w:eastAsia="ru-RU"/>
        </w:rPr>
        <w:t>в случае:</w:t>
      </w:r>
    </w:p>
    <w:p w14:paraId="0C572A9C" w14:textId="77777777" w:rsidR="004D3311" w:rsidRPr="004D3311" w:rsidRDefault="004D3311" w:rsidP="007935F2">
      <w:pPr>
        <w:autoSpaceDE w:val="0"/>
        <w:autoSpaceDN w:val="0"/>
        <w:adjustRightInd w:val="0"/>
        <w:spacing w:after="0" w:line="228" w:lineRule="auto"/>
        <w:ind w:firstLine="720"/>
        <w:jc w:val="both"/>
        <w:outlineLvl w:val="2"/>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 xml:space="preserve">-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 </w:t>
      </w:r>
      <w:r w:rsidRPr="004D3311">
        <w:rPr>
          <w:rFonts w:ascii="Times New Roman" w:eastAsia="Times New Roman" w:hAnsi="Times New Roman" w:cs="Times New Roman"/>
          <w:b/>
          <w:bCs/>
          <w:i/>
          <w:iCs/>
          <w:lang w:eastAsia="ru-RU"/>
        </w:rPr>
        <w:t>(</w:t>
      </w:r>
      <w:r w:rsidRPr="004D3311">
        <w:rPr>
          <w:rFonts w:ascii="Times New Roman" w:eastAsia="Times New Roman" w:hAnsi="Times New Roman" w:cs="Times New Roman"/>
          <w:b/>
          <w:i/>
          <w:u w:val="single"/>
          <w:lang w:eastAsia="ru-RU"/>
        </w:rPr>
        <w:t>если Условиями выпуска будет предусмотрена выплата купонного дохода)</w:t>
      </w:r>
      <w:r w:rsidRPr="004D3311">
        <w:rPr>
          <w:rFonts w:ascii="Times New Roman" w:eastAsia="Times New Roman" w:hAnsi="Times New Roman" w:cs="Times New Roman"/>
          <w:b/>
          <w:i/>
          <w:lang w:eastAsia="ru-RU"/>
        </w:rPr>
        <w:t>;</w:t>
      </w:r>
    </w:p>
    <w:p w14:paraId="070A4EE2" w14:textId="77777777" w:rsidR="004D3311" w:rsidRPr="004D3311" w:rsidRDefault="004D3311" w:rsidP="007935F2">
      <w:pPr>
        <w:adjustRightInd w:val="0"/>
        <w:spacing w:after="0" w:line="228" w:lineRule="auto"/>
        <w:ind w:firstLine="720"/>
        <w:jc w:val="both"/>
        <w:outlineLvl w:val="2"/>
        <w:rPr>
          <w:rFonts w:ascii="Times New Roman" w:eastAsia="Times New Roman" w:hAnsi="Times New Roman" w:cs="Times New Roman"/>
          <w:b/>
          <w:i/>
          <w:szCs w:val="24"/>
          <w:lang w:eastAsia="ru-RU"/>
        </w:rPr>
      </w:pPr>
      <w:r w:rsidRPr="004D3311">
        <w:rPr>
          <w:rFonts w:ascii="Times New Roman" w:eastAsia="Times New Roman" w:hAnsi="Times New Roman" w:cs="Times New Roman"/>
          <w:b/>
          <w:i/>
          <w:szCs w:val="24"/>
          <w:lang w:eastAsia="ru-RU"/>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14:paraId="3180EE06" w14:textId="77777777" w:rsidR="004D3311" w:rsidRPr="004D3311" w:rsidRDefault="004D3311" w:rsidP="007935F2">
      <w:pPr>
        <w:adjustRightInd w:val="0"/>
        <w:spacing w:after="0" w:line="228" w:lineRule="auto"/>
        <w:ind w:firstLine="720"/>
        <w:jc w:val="both"/>
        <w:outlineLvl w:val="2"/>
        <w:rPr>
          <w:rFonts w:ascii="Times New Roman" w:eastAsia="Times New Roman" w:hAnsi="Times New Roman" w:cs="Times New Roman"/>
          <w:b/>
          <w:i/>
          <w:szCs w:val="24"/>
          <w:lang w:eastAsia="ru-RU"/>
        </w:rPr>
      </w:pPr>
      <w:r w:rsidRPr="004D3311">
        <w:rPr>
          <w:rFonts w:ascii="Times New Roman" w:eastAsia="Times New Roman" w:hAnsi="Times New Roman" w:cs="Times New Roman"/>
          <w:b/>
          <w:i/>
          <w:szCs w:val="24"/>
          <w:lang w:eastAsia="ru-RU"/>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3A381F51" w14:textId="77777777" w:rsidR="004D3311" w:rsidRPr="004D3311" w:rsidRDefault="004D3311" w:rsidP="007935F2">
      <w:pPr>
        <w:adjustRightInd w:val="0"/>
        <w:spacing w:after="0" w:line="228" w:lineRule="auto"/>
        <w:ind w:firstLine="720"/>
        <w:jc w:val="both"/>
        <w:outlineLvl w:val="2"/>
        <w:rPr>
          <w:rFonts w:ascii="Times New Roman" w:eastAsia="Times New Roman" w:hAnsi="Times New Roman" w:cs="Times New Roman"/>
          <w:b/>
          <w:i/>
          <w:szCs w:val="24"/>
          <w:lang w:eastAsia="ru-RU"/>
        </w:rPr>
      </w:pPr>
    </w:p>
    <w:p w14:paraId="161636AD" w14:textId="77777777" w:rsidR="004D3311" w:rsidRPr="004D3311" w:rsidRDefault="004D3311" w:rsidP="007935F2">
      <w:pPr>
        <w:adjustRightInd w:val="0"/>
        <w:spacing w:after="0" w:line="228" w:lineRule="auto"/>
        <w:ind w:firstLine="720"/>
        <w:jc w:val="both"/>
        <w:outlineLvl w:val="2"/>
        <w:rPr>
          <w:rFonts w:ascii="Times New Roman" w:eastAsia="Times New Roman" w:hAnsi="Times New Roman" w:cs="Times New Roman"/>
          <w:b/>
          <w:i/>
          <w:szCs w:val="24"/>
          <w:lang w:eastAsia="ru-RU"/>
        </w:rPr>
      </w:pPr>
      <w:r w:rsidRPr="004D3311">
        <w:rPr>
          <w:rFonts w:ascii="Times New Roman" w:eastAsia="Times New Roman" w:hAnsi="Times New Roman" w:cs="Times New Roman"/>
          <w:b/>
          <w:i/>
          <w:szCs w:val="24"/>
          <w:lang w:eastAsia="ru-RU"/>
        </w:rPr>
        <w:t>Исполнение соответствующих обязательств с просрочкой, однако в течение указанных в настоящем пункте сроков, составляет технический дефолт.</w:t>
      </w:r>
    </w:p>
    <w:p w14:paraId="6D3C52ED" w14:textId="77777777" w:rsidR="004D3311" w:rsidRPr="004D3311" w:rsidRDefault="004D3311" w:rsidP="007935F2">
      <w:pPr>
        <w:autoSpaceDE w:val="0"/>
        <w:autoSpaceDN w:val="0"/>
        <w:spacing w:after="0" w:line="228" w:lineRule="auto"/>
        <w:jc w:val="both"/>
        <w:rPr>
          <w:rFonts w:ascii="Times New Roman" w:eastAsia="Times New Roman" w:hAnsi="Times New Roman" w:cs="Times New Roman"/>
          <w:b/>
          <w:i/>
          <w:color w:val="000000"/>
          <w:spacing w:val="-1"/>
          <w:kern w:val="65535"/>
          <w:position w:val="-1"/>
          <w:szCs w:val="20"/>
          <w:lang w:eastAsia="ru-RU"/>
        </w:rPr>
      </w:pPr>
    </w:p>
    <w:p w14:paraId="3E464443" w14:textId="77777777" w:rsidR="004D3311" w:rsidRPr="004D3311" w:rsidRDefault="004D3311" w:rsidP="007935F2">
      <w:pPr>
        <w:adjustRightInd w:val="0"/>
        <w:spacing w:after="0" w:line="228" w:lineRule="auto"/>
        <w:ind w:firstLine="539"/>
        <w:jc w:val="both"/>
        <w:rPr>
          <w:rFonts w:ascii="Times New Roman" w:eastAsia="Times New Roman" w:hAnsi="Times New Roman" w:cs="Times New Roman"/>
          <w:b/>
          <w:i/>
          <w:szCs w:val="24"/>
          <w:lang w:eastAsia="ru-RU"/>
        </w:rPr>
      </w:pPr>
      <w:r w:rsidRPr="004D3311">
        <w:rPr>
          <w:rFonts w:ascii="Times New Roman" w:eastAsia="Times New Roman" w:hAnsi="Times New Roman" w:cs="Times New Roman"/>
          <w:bCs/>
          <w:iCs/>
          <w:lang w:eastAsia="ru-RU"/>
        </w:rPr>
        <w:t>Порядок обращения с требованиями к эмитенту</w:t>
      </w:r>
    </w:p>
    <w:p w14:paraId="28B5830D" w14:textId="77777777" w:rsidR="004D3311" w:rsidRPr="004D3311" w:rsidRDefault="004D3311" w:rsidP="007935F2">
      <w:pPr>
        <w:widowControl w:val="0"/>
        <w:numPr>
          <w:ilvl w:val="0"/>
          <w:numId w:val="35"/>
        </w:numPr>
        <w:autoSpaceDE w:val="0"/>
        <w:autoSpaceDN w:val="0"/>
        <w:adjustRightInd w:val="0"/>
        <w:spacing w:after="0" w:line="228" w:lineRule="auto"/>
        <w:ind w:left="786" w:firstLine="490"/>
        <w:contextualSpacing/>
        <w:jc w:val="both"/>
        <w:rPr>
          <w:rFonts w:ascii="Times New Roman" w:eastAsia="Times New Roman" w:hAnsi="Times New Roman" w:cs="Times New Roman"/>
          <w:b/>
          <w:bCs/>
          <w:i/>
          <w:iCs/>
          <w:color w:val="000000"/>
          <w:lang w:eastAsia="ru-RU"/>
        </w:rPr>
      </w:pPr>
      <w:r w:rsidRPr="004D3311">
        <w:rPr>
          <w:rFonts w:ascii="Times New Roman" w:eastAsia="Times New Roman" w:hAnsi="Times New Roman" w:cs="Times New Roman"/>
          <w:b/>
          <w:bCs/>
          <w:i/>
          <w:iCs/>
          <w:color w:val="000000"/>
          <w:lang w:eastAsia="ru-RU"/>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567152DA" w14:textId="77777777" w:rsidR="004D3311" w:rsidRPr="004D3311" w:rsidRDefault="004D3311" w:rsidP="007935F2">
      <w:pPr>
        <w:widowControl w:val="0"/>
        <w:autoSpaceDN w:val="0"/>
        <w:adjustRightInd w:val="0"/>
        <w:spacing w:after="0" w:line="228" w:lineRule="auto"/>
        <w:ind w:firstLine="567"/>
        <w:contextualSpacing/>
        <w:jc w:val="both"/>
        <w:rPr>
          <w:rFonts w:ascii="Times New Roman" w:eastAsia="Times New Roman" w:hAnsi="Times New Roman" w:cs="Times New Roman"/>
          <w:b/>
          <w:i/>
          <w:color w:val="000000"/>
          <w:sz w:val="24"/>
          <w:szCs w:val="20"/>
          <w:lang w:eastAsia="ru-RU"/>
        </w:rPr>
      </w:pPr>
      <w:r w:rsidRPr="004D3311">
        <w:rPr>
          <w:rFonts w:ascii="Times New Roman" w:eastAsia="Times New Roman" w:hAnsi="Times New Roman" w:cs="Times New Roman"/>
          <w:b/>
          <w:bCs/>
          <w:i/>
          <w:iCs/>
          <w:szCs w:val="20"/>
          <w:lang w:eastAsia="ru-RU"/>
        </w:rPr>
        <w:t xml:space="preserve">Порядок предъявления к Эмитенту требований о досрочном погашении Биржевых облигаций осуществляется в порядке, предусмотренном пунктом 9.5.1 Программы и 8.9.5.1 Проспекта, с учетом особенностей, установленных статей 17.1 </w:t>
      </w:r>
      <w:r w:rsidRPr="004D3311">
        <w:rPr>
          <w:rFonts w:ascii="Times New Roman" w:eastAsia="Times New Roman" w:hAnsi="Times New Roman" w:cs="Times New Roman"/>
          <w:b/>
          <w:bCs/>
          <w:i/>
          <w:iCs/>
          <w:color w:val="000000"/>
          <w:szCs w:val="20"/>
          <w:lang w:eastAsia="ru-RU"/>
        </w:rPr>
        <w:t xml:space="preserve">и 8.9 </w:t>
      </w:r>
      <w:r w:rsidRPr="004D3311">
        <w:rPr>
          <w:rFonts w:ascii="Times New Roman" w:eastAsia="Times New Roman" w:hAnsi="Times New Roman" w:cs="Times New Roman"/>
          <w:b/>
          <w:bCs/>
          <w:i/>
          <w:iCs/>
          <w:szCs w:val="20"/>
          <w:lang w:eastAsia="ru-RU"/>
        </w:rPr>
        <w:t>Федерального закона от 22.04.1996 № 39-ФЗ «О рынке ценных бумаг».</w:t>
      </w:r>
    </w:p>
    <w:p w14:paraId="548459D3" w14:textId="77777777" w:rsidR="004D3311" w:rsidRPr="004D3311" w:rsidRDefault="004D3311" w:rsidP="007935F2">
      <w:pPr>
        <w:spacing w:after="0" w:line="228" w:lineRule="auto"/>
        <w:ind w:firstLine="540"/>
        <w:jc w:val="both"/>
        <w:rPr>
          <w:rFonts w:ascii="Times New Roman" w:eastAsia="Times New Roman" w:hAnsi="Times New Roman" w:cs="Times New Roman"/>
          <w:b/>
          <w:i/>
          <w:szCs w:val="20"/>
        </w:rPr>
      </w:pPr>
      <w:r w:rsidRPr="004D3311">
        <w:rPr>
          <w:rFonts w:ascii="Times New Roman" w:eastAsia="Times New Roman" w:hAnsi="Times New Roman" w:cs="Times New Roman"/>
          <w:b/>
          <w:i/>
          <w:szCs w:val="2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7476CB51" w14:textId="77777777" w:rsidR="004D3311" w:rsidRPr="004D3311" w:rsidRDefault="004D3311" w:rsidP="007935F2">
      <w:pPr>
        <w:spacing w:after="0" w:line="228" w:lineRule="auto"/>
        <w:ind w:firstLine="540"/>
        <w:jc w:val="both"/>
        <w:rPr>
          <w:rFonts w:ascii="Times New Roman" w:eastAsia="Times New Roman" w:hAnsi="Times New Roman" w:cs="Times New Roman"/>
          <w:b/>
          <w:i/>
          <w:szCs w:val="20"/>
        </w:rPr>
      </w:pPr>
    </w:p>
    <w:p w14:paraId="0C62D033" w14:textId="77777777" w:rsidR="004D3311" w:rsidRPr="004D3311" w:rsidRDefault="004D3311" w:rsidP="007935F2">
      <w:pPr>
        <w:widowControl w:val="0"/>
        <w:numPr>
          <w:ilvl w:val="0"/>
          <w:numId w:val="35"/>
        </w:numPr>
        <w:tabs>
          <w:tab w:val="left" w:pos="993"/>
        </w:tabs>
        <w:autoSpaceDE w:val="0"/>
        <w:autoSpaceDN w:val="0"/>
        <w:adjustRightInd w:val="0"/>
        <w:spacing w:after="0" w:line="228" w:lineRule="auto"/>
        <w:ind w:left="786" w:firstLine="490"/>
        <w:contextualSpacing/>
        <w:jc w:val="both"/>
        <w:rPr>
          <w:rFonts w:ascii="Times New Roman" w:eastAsia="Times New Roman" w:hAnsi="Times New Roman" w:cs="Times New Roman"/>
          <w:b/>
          <w:bCs/>
          <w:i/>
          <w:iCs/>
          <w:color w:val="000000"/>
          <w:lang w:eastAsia="ru-RU"/>
        </w:rPr>
      </w:pPr>
      <w:r w:rsidRPr="004D3311">
        <w:rPr>
          <w:rFonts w:ascii="Times New Roman" w:eastAsia="Times New Roman" w:hAnsi="Times New Roman" w:cs="Times New Roman"/>
          <w:b/>
          <w:bCs/>
          <w:i/>
          <w:iCs/>
          <w:lang w:eastAsia="ru-RU"/>
        </w:rPr>
        <w:t>В случае наступления дефолта владельцы Биржевых облигаций, уполномоченные ими лица вправе,</w:t>
      </w:r>
      <w:r w:rsidRPr="004D3311">
        <w:rPr>
          <w:rFonts w:ascii="Times New Roman" w:eastAsia="Times New Roman" w:hAnsi="Times New Roman" w:cs="Times New Roman"/>
          <w:lang w:eastAsia="ru-RU"/>
        </w:rPr>
        <w:t xml:space="preserve"> </w:t>
      </w:r>
      <w:r w:rsidRPr="004D3311">
        <w:rPr>
          <w:rFonts w:ascii="Times New Roman" w:eastAsia="Times New Roman" w:hAnsi="Times New Roman" w:cs="Times New Roman"/>
          <w:b/>
          <w:bCs/>
          <w:i/>
          <w:iCs/>
          <w:lang w:eastAsia="ru-RU"/>
        </w:rPr>
        <w:t xml:space="preserve">не заявляя требований о досрочном погашении Биржевых облигаций, обратиться к Эмитенту с требованием (претензией): </w:t>
      </w:r>
    </w:p>
    <w:p w14:paraId="45D9EC0D" w14:textId="77777777" w:rsidR="004D3311" w:rsidRPr="004D3311" w:rsidRDefault="004D3311" w:rsidP="007935F2">
      <w:pPr>
        <w:numPr>
          <w:ilvl w:val="0"/>
          <w:numId w:val="36"/>
        </w:numPr>
        <w:autoSpaceDE w:val="0"/>
        <w:autoSpaceDN w:val="0"/>
        <w:spacing w:before="100" w:beforeAutospacing="1" w:after="100" w:afterAutospacing="1" w:line="228" w:lineRule="auto"/>
        <w:contextualSpacing/>
        <w:jc w:val="both"/>
        <w:rPr>
          <w:rFonts w:ascii="Times New Roman" w:eastAsia="Times New Roman" w:hAnsi="Times New Roman" w:cs="Times New Roman"/>
          <w:b/>
          <w:bCs/>
          <w:i/>
          <w:iCs/>
          <w:color w:val="000000"/>
          <w:lang w:eastAsia="ru-RU"/>
        </w:rPr>
      </w:pPr>
      <w:r w:rsidRPr="004D3311">
        <w:rPr>
          <w:rFonts w:ascii="Times New Roman" w:eastAsia="Times New Roman" w:hAnsi="Times New Roman" w:cs="Times New Roman"/>
          <w:b/>
          <w:bCs/>
          <w:i/>
          <w:iCs/>
          <w:color w:val="000000"/>
          <w:lang w:eastAsia="ru-RU"/>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 (</w:t>
      </w:r>
      <w:r w:rsidRPr="004D3311">
        <w:rPr>
          <w:rFonts w:ascii="Times New Roman" w:eastAsia="Times New Roman" w:hAnsi="Times New Roman" w:cs="Times New Roman"/>
          <w:b/>
          <w:bCs/>
          <w:i/>
          <w:iCs/>
          <w:color w:val="000000"/>
          <w:u w:val="single"/>
          <w:lang w:eastAsia="ru-RU"/>
        </w:rPr>
        <w:t>если Условиями выпуска будет предусмотрена выплата купонного дохода)</w:t>
      </w:r>
      <w:r w:rsidRPr="004D3311">
        <w:rPr>
          <w:rFonts w:ascii="Times New Roman" w:eastAsia="Times New Roman" w:hAnsi="Times New Roman" w:cs="Times New Roman"/>
          <w:b/>
          <w:bCs/>
          <w:i/>
          <w:iCs/>
          <w:color w:val="000000"/>
          <w:lang w:eastAsia="ru-RU"/>
        </w:rPr>
        <w:t>;</w:t>
      </w:r>
    </w:p>
    <w:p w14:paraId="5441790D" w14:textId="77777777" w:rsidR="004D3311" w:rsidRPr="004D3311" w:rsidRDefault="004D3311" w:rsidP="007935F2">
      <w:pPr>
        <w:numPr>
          <w:ilvl w:val="0"/>
          <w:numId w:val="36"/>
        </w:numPr>
        <w:autoSpaceDE w:val="0"/>
        <w:autoSpaceDN w:val="0"/>
        <w:spacing w:before="100" w:beforeAutospacing="1" w:after="100" w:afterAutospacing="1" w:line="228" w:lineRule="auto"/>
        <w:contextualSpacing/>
        <w:jc w:val="both"/>
        <w:rPr>
          <w:rFonts w:ascii="Times New Roman" w:eastAsia="Times New Roman" w:hAnsi="Times New Roman" w:cs="Times New Roman"/>
          <w:b/>
          <w:bCs/>
          <w:i/>
          <w:iCs/>
          <w:color w:val="000000"/>
          <w:lang w:eastAsia="ru-RU"/>
        </w:rPr>
      </w:pPr>
      <w:r w:rsidRPr="004D3311">
        <w:rPr>
          <w:rFonts w:ascii="Times New Roman" w:eastAsia="Times New Roman" w:hAnsi="Times New Roman" w:cs="Times New Roman"/>
          <w:b/>
          <w:bCs/>
          <w:i/>
          <w:iCs/>
          <w:color w:val="000000"/>
          <w:lang w:eastAsia="ru-RU"/>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6ECDC8C1" w14:textId="77777777" w:rsidR="004D3311" w:rsidRPr="004D3311" w:rsidRDefault="004D3311" w:rsidP="007935F2">
      <w:pPr>
        <w:numPr>
          <w:ilvl w:val="0"/>
          <w:numId w:val="36"/>
        </w:numPr>
        <w:autoSpaceDE w:val="0"/>
        <w:autoSpaceDN w:val="0"/>
        <w:spacing w:after="0" w:line="228" w:lineRule="auto"/>
        <w:ind w:left="714" w:hanging="357"/>
        <w:contextualSpacing/>
        <w:jc w:val="both"/>
        <w:rPr>
          <w:rFonts w:ascii="Times New Roman" w:eastAsia="Times New Roman" w:hAnsi="Times New Roman" w:cs="Times New Roman"/>
          <w:b/>
          <w:bCs/>
          <w:i/>
          <w:iCs/>
          <w:color w:val="000000"/>
          <w:lang w:eastAsia="ru-RU"/>
        </w:rPr>
      </w:pPr>
      <w:r w:rsidRPr="004D3311">
        <w:rPr>
          <w:rFonts w:ascii="Times New Roman" w:eastAsia="Times New Roman" w:hAnsi="Times New Roman" w:cs="Times New Roman"/>
          <w:b/>
          <w:bCs/>
          <w:i/>
          <w:iCs/>
          <w:color w:val="000000"/>
          <w:lang w:eastAsia="ru-RU"/>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 10 Программы и </w:t>
      </w:r>
      <w:r w:rsidRPr="004D3311">
        <w:rPr>
          <w:rFonts w:ascii="Times New Roman" w:eastAsia="Times New Roman" w:hAnsi="Times New Roman" w:cs="Times New Roman"/>
          <w:b/>
          <w:bCs/>
          <w:i/>
          <w:lang w:eastAsia="ru-RU"/>
        </w:rPr>
        <w:t>п.8.10 Проспекта</w:t>
      </w:r>
      <w:r w:rsidRPr="004D3311">
        <w:rPr>
          <w:rFonts w:ascii="Times New Roman" w:eastAsia="Times New Roman" w:hAnsi="Times New Roman" w:cs="Times New Roman"/>
          <w:b/>
          <w:bCs/>
          <w:i/>
          <w:iCs/>
          <w:color w:val="000000"/>
          <w:lang w:eastAsia="ru-RU"/>
        </w:rPr>
        <w:t xml:space="preserve"> по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679B7691" w14:textId="77777777" w:rsidR="004D3311" w:rsidRPr="004D3311" w:rsidRDefault="004D3311" w:rsidP="007935F2">
      <w:pPr>
        <w:spacing w:after="0" w:line="228" w:lineRule="auto"/>
        <w:ind w:firstLine="540"/>
        <w:jc w:val="both"/>
        <w:rPr>
          <w:rFonts w:ascii="Times New Roman" w:eastAsia="Times New Roman" w:hAnsi="Times New Roman" w:cs="Times New Roman"/>
          <w:b/>
          <w:i/>
          <w:szCs w:val="20"/>
        </w:rPr>
      </w:pPr>
    </w:p>
    <w:p w14:paraId="52208C70" w14:textId="77777777" w:rsidR="004D3311" w:rsidRPr="004D3311" w:rsidRDefault="004D3311" w:rsidP="007935F2">
      <w:pPr>
        <w:spacing w:after="0" w:line="228" w:lineRule="auto"/>
        <w:ind w:firstLine="540"/>
        <w:jc w:val="both"/>
        <w:rPr>
          <w:rFonts w:ascii="Times New Roman" w:eastAsia="Times New Roman" w:hAnsi="Times New Roman" w:cs="Times New Roman"/>
          <w:b/>
          <w:i/>
          <w:szCs w:val="20"/>
        </w:rPr>
      </w:pPr>
      <w:r w:rsidRPr="004D3311">
        <w:rPr>
          <w:rFonts w:ascii="Times New Roman" w:eastAsia="Times New Roman" w:hAnsi="Times New Roman" w:cs="Times New Roman"/>
          <w:b/>
          <w:i/>
          <w:szCs w:val="20"/>
        </w:rPr>
        <w:t xml:space="preserve">В случае наступления технического дефолта </w:t>
      </w:r>
      <w:r w:rsidRPr="004D3311">
        <w:rPr>
          <w:rFonts w:ascii="Times New Roman" w:eastAsia="Times New Roman" w:hAnsi="Times New Roman" w:cs="Times New Roman"/>
          <w:b/>
          <w:bCs/>
          <w:i/>
          <w:iCs/>
        </w:rPr>
        <w:t>владельцы Биржевых облигаций, уполномоченные ими лица вправе,</w:t>
      </w:r>
      <w:r w:rsidRPr="004D3311">
        <w:rPr>
          <w:rFonts w:ascii="Times New Roman" w:eastAsia="Times New Roman" w:hAnsi="Times New Roman" w:cs="Times New Roman"/>
          <w:b/>
          <w:i/>
          <w:szCs w:val="20"/>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w:t>
      </w:r>
    </w:p>
    <w:p w14:paraId="45B896E1" w14:textId="77777777" w:rsidR="004D3311" w:rsidRPr="004D3311" w:rsidRDefault="004D3311" w:rsidP="007935F2">
      <w:pPr>
        <w:autoSpaceDE w:val="0"/>
        <w:autoSpaceDN w:val="0"/>
        <w:spacing w:after="0" w:line="228" w:lineRule="auto"/>
        <w:ind w:firstLine="567"/>
        <w:jc w:val="both"/>
        <w:rPr>
          <w:rFonts w:ascii="Times New Roman" w:eastAsia="Times New Roman" w:hAnsi="Times New Roman" w:cs="Times New Roman"/>
          <w:b/>
          <w:bCs/>
          <w:i/>
          <w:iCs/>
          <w:color w:val="000000"/>
          <w:szCs w:val="20"/>
          <w:lang w:eastAsia="ru-RU"/>
        </w:rPr>
      </w:pPr>
      <w:r w:rsidRPr="004D3311">
        <w:rPr>
          <w:rFonts w:ascii="Times New Roman" w:eastAsia="Times New Roman" w:hAnsi="Times New Roman" w:cs="Times New Roman"/>
          <w:b/>
          <w:bCs/>
          <w:i/>
          <w:iCs/>
          <w:color w:val="000000"/>
          <w:szCs w:val="20"/>
          <w:lang w:eastAsia="ru-RU"/>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Pr="004D3311" w:rsidDel="00A760AC">
        <w:rPr>
          <w:rFonts w:ascii="Times New Roman" w:eastAsia="Times New Roman" w:hAnsi="Times New Roman" w:cs="Times New Roman"/>
          <w:b/>
          <w:bCs/>
          <w:i/>
          <w:iCs/>
          <w:color w:val="000000"/>
          <w:szCs w:val="20"/>
          <w:lang w:eastAsia="ru-RU"/>
        </w:rPr>
        <w:t xml:space="preserve"> </w:t>
      </w:r>
    </w:p>
    <w:p w14:paraId="558108AF" w14:textId="77777777" w:rsidR="004D3311" w:rsidRPr="004D3311" w:rsidRDefault="004D3311" w:rsidP="007935F2">
      <w:pPr>
        <w:autoSpaceDE w:val="0"/>
        <w:autoSpaceDN w:val="0"/>
        <w:spacing w:after="0" w:line="228" w:lineRule="auto"/>
        <w:ind w:firstLine="567"/>
        <w:jc w:val="both"/>
        <w:rPr>
          <w:rFonts w:ascii="Times New Roman" w:eastAsia="Times New Roman" w:hAnsi="Times New Roman" w:cs="Times New Roman"/>
          <w:b/>
          <w:bCs/>
          <w:i/>
          <w:iCs/>
          <w:color w:val="000000"/>
          <w:szCs w:val="20"/>
          <w:lang w:eastAsia="ru-RU"/>
        </w:rPr>
      </w:pPr>
      <w:r w:rsidRPr="004D3311">
        <w:rPr>
          <w:rFonts w:ascii="Times New Roman" w:eastAsia="Times New Roman" w:hAnsi="Times New Roman" w:cs="Times New Roman"/>
          <w:b/>
          <w:bCs/>
          <w:i/>
          <w:iCs/>
          <w:color w:val="000000"/>
          <w:szCs w:val="20"/>
          <w:lang w:eastAsia="ru-RU"/>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14:paraId="5236FE56" w14:textId="77777777" w:rsidR="004D3311" w:rsidRPr="004D3311" w:rsidRDefault="004D3311" w:rsidP="007935F2">
      <w:pPr>
        <w:autoSpaceDE w:val="0"/>
        <w:autoSpaceDN w:val="0"/>
        <w:spacing w:after="0" w:line="228" w:lineRule="auto"/>
        <w:ind w:firstLine="567"/>
        <w:jc w:val="both"/>
        <w:rPr>
          <w:rFonts w:ascii="Times New Roman" w:eastAsia="Times New Roman" w:hAnsi="Times New Roman" w:cs="Times New Roman"/>
          <w:b/>
          <w:bCs/>
          <w:i/>
          <w:iCs/>
          <w:color w:val="000000"/>
          <w:szCs w:val="20"/>
          <w:lang w:eastAsia="ru-RU"/>
        </w:rPr>
      </w:pPr>
      <w:r w:rsidRPr="004D3311">
        <w:rPr>
          <w:rFonts w:ascii="Times New Roman" w:eastAsia="Times New Roman" w:hAnsi="Times New Roman" w:cs="Times New Roman"/>
          <w:b/>
          <w:bCs/>
          <w:i/>
          <w:iCs/>
          <w:color w:val="000000"/>
          <w:szCs w:val="20"/>
          <w:lang w:eastAsia="ru-RU"/>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22C7FE23" w14:textId="77777777" w:rsidR="004D3311" w:rsidRPr="004D3311" w:rsidRDefault="004D3311" w:rsidP="007935F2">
      <w:pPr>
        <w:autoSpaceDE w:val="0"/>
        <w:autoSpaceDN w:val="0"/>
        <w:spacing w:after="0" w:line="228" w:lineRule="auto"/>
        <w:ind w:firstLine="567"/>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 xml:space="preserve">Претензия рассматривается Эмитентом в течение 5 (Пяти) дней (далее – срок рассмотрения Претензии). </w:t>
      </w:r>
    </w:p>
    <w:p w14:paraId="6D6D56D5" w14:textId="77777777" w:rsidR="004D3311" w:rsidRPr="004D3311" w:rsidRDefault="004D3311" w:rsidP="007935F2">
      <w:pPr>
        <w:autoSpaceDE w:val="0"/>
        <w:autoSpaceDN w:val="0"/>
        <w:adjustRightInd w:val="0"/>
        <w:spacing w:after="0" w:line="228" w:lineRule="auto"/>
        <w:ind w:firstLine="567"/>
        <w:contextualSpacing/>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16A92C95" w14:textId="233D097D" w:rsidR="004D3311" w:rsidRPr="004D3311" w:rsidRDefault="004D3311" w:rsidP="007935F2">
      <w:pPr>
        <w:tabs>
          <w:tab w:val="left" w:pos="5580"/>
        </w:tabs>
        <w:autoSpaceDE w:val="0"/>
        <w:autoSpaceDN w:val="0"/>
        <w:adjustRightInd w:val="0"/>
        <w:spacing w:after="0" w:line="228" w:lineRule="auto"/>
        <w:ind w:firstLine="567"/>
        <w:contextualSpacing/>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4"/>
          <w:lang w:eastAsia="ru-RU"/>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4D3311">
        <w:rPr>
          <w:rFonts w:ascii="Times New Roman" w:eastAsia="Times New Roman" w:hAnsi="Times New Roman" w:cs="Times New Roman"/>
          <w:b/>
          <w:bCs/>
          <w:i/>
          <w:iCs/>
          <w:szCs w:val="20"/>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006B5679">
        <w:rPr>
          <w:rFonts w:ascii="Times New Roman" w:eastAsia="Times New Roman" w:hAnsi="Times New Roman" w:cs="Times New Roman"/>
          <w:b/>
          <w:bCs/>
          <w:i/>
          <w:iCs/>
          <w:szCs w:val="20"/>
          <w:lang w:eastAsia="ru-RU"/>
        </w:rPr>
        <w:t xml:space="preserve">, </w:t>
      </w:r>
      <w:r w:rsidR="006B5679">
        <w:rPr>
          <w:rFonts w:ascii="Times New Roman" w:eastAsia="Times New Roman" w:hAnsi="Times New Roman" w:cs="Times New Roman"/>
          <w:b/>
          <w:i/>
        </w:rPr>
        <w:t xml:space="preserve">а также в </w:t>
      </w:r>
      <w:r w:rsidR="006B5679" w:rsidRPr="004D3311">
        <w:rPr>
          <w:rFonts w:ascii="Times New Roman" w:eastAsia="Times New Roman" w:hAnsi="Times New Roman" w:cs="Times New Roman"/>
          <w:b/>
          <w:bCs/>
          <w:i/>
          <w:iCs/>
          <w:szCs w:val="20"/>
          <w:lang w:eastAsia="ru-RU"/>
        </w:rPr>
        <w:t>п.</w:t>
      </w:r>
      <w:r w:rsidR="006B5679">
        <w:rPr>
          <w:rFonts w:ascii="Times New Roman" w:eastAsia="Times New Roman" w:hAnsi="Times New Roman" w:cs="Times New Roman"/>
          <w:b/>
          <w:bCs/>
          <w:i/>
          <w:iCs/>
          <w:szCs w:val="20"/>
          <w:lang w:eastAsia="ru-RU"/>
        </w:rPr>
        <w:t>8.</w:t>
      </w:r>
      <w:r w:rsidR="006B5679" w:rsidRPr="004D3311">
        <w:rPr>
          <w:rFonts w:ascii="Times New Roman" w:eastAsia="Times New Roman" w:hAnsi="Times New Roman" w:cs="Times New Roman"/>
          <w:b/>
          <w:bCs/>
          <w:i/>
          <w:iCs/>
          <w:szCs w:val="20"/>
          <w:lang w:eastAsia="ru-RU"/>
        </w:rPr>
        <w:t xml:space="preserve">9.2, п. </w:t>
      </w:r>
      <w:r w:rsidR="006B5679">
        <w:rPr>
          <w:rFonts w:ascii="Times New Roman" w:eastAsia="Times New Roman" w:hAnsi="Times New Roman" w:cs="Times New Roman"/>
          <w:b/>
          <w:bCs/>
          <w:i/>
          <w:iCs/>
          <w:szCs w:val="20"/>
          <w:lang w:eastAsia="ru-RU"/>
        </w:rPr>
        <w:t>8.</w:t>
      </w:r>
      <w:r w:rsidR="006B5679" w:rsidRPr="004D3311">
        <w:rPr>
          <w:rFonts w:ascii="Times New Roman" w:eastAsia="Times New Roman" w:hAnsi="Times New Roman" w:cs="Times New Roman"/>
          <w:b/>
          <w:bCs/>
          <w:i/>
          <w:iCs/>
          <w:szCs w:val="20"/>
          <w:lang w:eastAsia="ru-RU"/>
        </w:rPr>
        <w:t>9.4. и п.</w:t>
      </w:r>
      <w:r w:rsidR="006B5679">
        <w:rPr>
          <w:rFonts w:ascii="Times New Roman" w:eastAsia="Times New Roman" w:hAnsi="Times New Roman" w:cs="Times New Roman"/>
          <w:b/>
          <w:bCs/>
          <w:i/>
          <w:iCs/>
          <w:szCs w:val="20"/>
          <w:lang w:eastAsia="ru-RU"/>
        </w:rPr>
        <w:t>8.</w:t>
      </w:r>
      <w:r w:rsidR="006B5679" w:rsidRPr="004D3311">
        <w:rPr>
          <w:rFonts w:ascii="Times New Roman" w:eastAsia="Times New Roman" w:hAnsi="Times New Roman" w:cs="Times New Roman"/>
          <w:b/>
          <w:bCs/>
          <w:i/>
          <w:iCs/>
          <w:szCs w:val="20"/>
          <w:lang w:eastAsia="ru-RU"/>
        </w:rPr>
        <w:t>10</w:t>
      </w:r>
      <w:r w:rsidR="006B5679">
        <w:rPr>
          <w:rFonts w:ascii="Times New Roman" w:eastAsia="Times New Roman" w:hAnsi="Times New Roman" w:cs="Times New Roman"/>
          <w:b/>
          <w:i/>
        </w:rPr>
        <w:t xml:space="preserve"> </w:t>
      </w:r>
      <w:r w:rsidR="006B5679" w:rsidRPr="007237A5">
        <w:rPr>
          <w:rFonts w:ascii="Times New Roman" w:eastAsia="Times New Roman" w:hAnsi="Times New Roman" w:cs="Times New Roman"/>
          <w:b/>
          <w:i/>
        </w:rPr>
        <w:t>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bCs/>
          <w:i/>
          <w:iCs/>
          <w:szCs w:val="20"/>
          <w:lang w:eastAsia="ru-RU"/>
        </w:rPr>
        <w:t>.</w:t>
      </w:r>
      <w:r w:rsidRPr="004D3311">
        <w:rPr>
          <w:rFonts w:ascii="Times New Roman" w:eastAsia="Times New Roman" w:hAnsi="Times New Roman" w:cs="Times New Roman"/>
          <w:szCs w:val="20"/>
          <w:lang w:eastAsia="ru-RU"/>
        </w:rPr>
        <w:t xml:space="preserve"> </w:t>
      </w:r>
    </w:p>
    <w:p w14:paraId="732005B3" w14:textId="77777777" w:rsidR="004D3311" w:rsidRPr="004D3311" w:rsidRDefault="004D3311" w:rsidP="007935F2">
      <w:pPr>
        <w:tabs>
          <w:tab w:val="left" w:pos="5580"/>
        </w:tabs>
        <w:autoSpaceDE w:val="0"/>
        <w:autoSpaceDN w:val="0"/>
        <w:adjustRightInd w:val="0"/>
        <w:spacing w:after="0" w:line="228" w:lineRule="auto"/>
        <w:ind w:firstLine="567"/>
        <w:contextualSpacing/>
        <w:jc w:val="both"/>
        <w:rPr>
          <w:rFonts w:ascii="Times New Roman" w:eastAsia="Times New Roman" w:hAnsi="Times New Roman" w:cs="Times New Roman"/>
          <w:b/>
          <w:bCs/>
          <w:i/>
          <w:iCs/>
          <w:szCs w:val="24"/>
          <w:lang w:eastAsia="ru-RU"/>
        </w:rPr>
      </w:pPr>
    </w:p>
    <w:p w14:paraId="2E879F5C" w14:textId="4C5CDF5B" w:rsidR="004D3311" w:rsidRPr="004D3311" w:rsidRDefault="004D3311" w:rsidP="007935F2">
      <w:pPr>
        <w:tabs>
          <w:tab w:val="left" w:pos="5580"/>
        </w:tabs>
        <w:autoSpaceDE w:val="0"/>
        <w:autoSpaceDN w:val="0"/>
        <w:adjustRightInd w:val="0"/>
        <w:spacing w:after="0" w:line="228" w:lineRule="auto"/>
        <w:ind w:firstLine="567"/>
        <w:contextualSpacing/>
        <w:jc w:val="both"/>
        <w:rPr>
          <w:rFonts w:ascii="Times New Roman" w:eastAsia="Times New Roman" w:hAnsi="Times New Roman" w:cs="Times New Roman"/>
          <w:b/>
          <w:bCs/>
          <w:i/>
          <w:iCs/>
          <w:szCs w:val="24"/>
          <w:lang w:eastAsia="ru-RU"/>
        </w:rPr>
      </w:pPr>
      <w:r w:rsidRPr="004D3311">
        <w:rPr>
          <w:rFonts w:ascii="Times New Roman" w:eastAsia="Times New Roman" w:hAnsi="Times New Roman" w:cs="Times New Roman"/>
          <w:b/>
          <w:bCs/>
          <w:i/>
          <w:iCs/>
          <w:szCs w:val="24"/>
          <w:lang w:eastAsia="ru-RU"/>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w:t>
      </w:r>
      <w:r w:rsidR="006B5679">
        <w:rPr>
          <w:rFonts w:ascii="Times New Roman" w:eastAsia="Times New Roman" w:hAnsi="Times New Roman" w:cs="Times New Roman"/>
          <w:b/>
          <w:bCs/>
          <w:i/>
          <w:iCs/>
          <w:szCs w:val="24"/>
          <w:lang w:eastAsia="ru-RU"/>
        </w:rPr>
        <w:t xml:space="preserve">, </w:t>
      </w:r>
      <w:r w:rsidR="006B5679" w:rsidRPr="004D3311">
        <w:rPr>
          <w:rFonts w:ascii="Times New Roman" w:eastAsia="Times New Roman" w:hAnsi="Times New Roman" w:cs="Times New Roman"/>
          <w:b/>
          <w:bCs/>
          <w:i/>
          <w:iCs/>
          <w:szCs w:val="20"/>
          <w:lang w:eastAsia="ru-RU"/>
        </w:rPr>
        <w:t>п.</w:t>
      </w:r>
      <w:r w:rsidR="006B5679">
        <w:rPr>
          <w:rFonts w:ascii="Times New Roman" w:eastAsia="Times New Roman" w:hAnsi="Times New Roman" w:cs="Times New Roman"/>
          <w:b/>
          <w:bCs/>
          <w:i/>
          <w:iCs/>
          <w:szCs w:val="20"/>
          <w:lang w:eastAsia="ru-RU"/>
        </w:rPr>
        <w:t>8.9.5.1</w:t>
      </w:r>
      <w:r w:rsidR="006B5679">
        <w:rPr>
          <w:rFonts w:ascii="Times New Roman" w:eastAsia="Times New Roman" w:hAnsi="Times New Roman" w:cs="Times New Roman"/>
          <w:b/>
          <w:i/>
        </w:rPr>
        <w:t xml:space="preserve"> </w:t>
      </w:r>
      <w:r w:rsidR="006B5679" w:rsidRPr="007237A5">
        <w:rPr>
          <w:rFonts w:ascii="Times New Roman" w:eastAsia="Times New Roman" w:hAnsi="Times New Roman" w:cs="Times New Roman"/>
          <w:b/>
          <w:i/>
        </w:rPr>
        <w:t>Про</w:t>
      </w:r>
      <w:r w:rsidR="006B5679">
        <w:rPr>
          <w:rFonts w:ascii="Times New Roman" w:eastAsia="Times New Roman" w:hAnsi="Times New Roman" w:cs="Times New Roman"/>
          <w:b/>
          <w:i/>
        </w:rPr>
        <w:t>спекта</w:t>
      </w:r>
      <w:r w:rsidRPr="004D3311">
        <w:rPr>
          <w:rFonts w:ascii="Times New Roman" w:eastAsia="Times New Roman" w:hAnsi="Times New Roman" w:cs="Times New Roman"/>
          <w:b/>
          <w:bCs/>
          <w:i/>
          <w:iCs/>
          <w:szCs w:val="24"/>
          <w:lang w:eastAsia="ru-RU"/>
        </w:rPr>
        <w:t xml:space="preserve"> и Условиях выпуска,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w:t>
      </w:r>
      <w:r w:rsidR="00E13DED" w:rsidRPr="00E13DED">
        <w:rPr>
          <w:rFonts w:ascii="Times New Roman" w:eastAsia="Times New Roman" w:hAnsi="Times New Roman" w:cs="Times New Roman"/>
          <w:b/>
          <w:bCs/>
          <w:i/>
          <w:iCs/>
          <w:szCs w:val="20"/>
          <w:lang w:eastAsia="ru-RU"/>
        </w:rPr>
        <w:t xml:space="preserve"> </w:t>
      </w:r>
      <w:r w:rsidR="00E13DED" w:rsidRPr="004D3311">
        <w:rPr>
          <w:rFonts w:ascii="Times New Roman" w:eastAsia="Times New Roman" w:hAnsi="Times New Roman" w:cs="Times New Roman"/>
          <w:b/>
          <w:bCs/>
          <w:i/>
          <w:iCs/>
          <w:szCs w:val="20"/>
          <w:lang w:eastAsia="ru-RU"/>
        </w:rPr>
        <w:t>и п.</w:t>
      </w:r>
      <w:r w:rsidR="00E13DED">
        <w:rPr>
          <w:rFonts w:ascii="Times New Roman" w:eastAsia="Times New Roman" w:hAnsi="Times New Roman" w:cs="Times New Roman"/>
          <w:b/>
          <w:bCs/>
          <w:i/>
          <w:iCs/>
          <w:szCs w:val="20"/>
          <w:lang w:eastAsia="ru-RU"/>
        </w:rPr>
        <w:t>8.9.7</w:t>
      </w:r>
      <w:r w:rsidR="00E13DED">
        <w:rPr>
          <w:rFonts w:ascii="Times New Roman" w:eastAsia="Times New Roman" w:hAnsi="Times New Roman" w:cs="Times New Roman"/>
          <w:b/>
          <w:i/>
        </w:rPr>
        <w:t xml:space="preserve"> </w:t>
      </w:r>
      <w:r w:rsidR="00E13DED" w:rsidRPr="007237A5">
        <w:rPr>
          <w:rFonts w:ascii="Times New Roman" w:eastAsia="Times New Roman" w:hAnsi="Times New Roman" w:cs="Times New Roman"/>
          <w:b/>
          <w:i/>
        </w:rPr>
        <w:t>Про</w:t>
      </w:r>
      <w:r w:rsidR="00E13DED">
        <w:rPr>
          <w:rFonts w:ascii="Times New Roman" w:eastAsia="Times New Roman" w:hAnsi="Times New Roman" w:cs="Times New Roman"/>
          <w:b/>
          <w:i/>
        </w:rPr>
        <w:t>спекта</w:t>
      </w:r>
      <w:r w:rsidRPr="004D3311">
        <w:rPr>
          <w:rFonts w:ascii="Times New Roman" w:eastAsia="Times New Roman" w:hAnsi="Times New Roman" w:cs="Times New Roman"/>
          <w:b/>
          <w:bCs/>
          <w:i/>
          <w:iCs/>
          <w:szCs w:val="24"/>
          <w:lang w:eastAsia="ru-RU"/>
        </w:rPr>
        <w:t>, не может быть осуществлена в порядке, предусмотренном разделами  9.2 и 9.4 Программы</w:t>
      </w:r>
      <w:r w:rsidR="00E13DED">
        <w:rPr>
          <w:rFonts w:ascii="Times New Roman" w:eastAsia="Times New Roman" w:hAnsi="Times New Roman" w:cs="Times New Roman"/>
          <w:b/>
          <w:bCs/>
          <w:i/>
          <w:iCs/>
          <w:szCs w:val="24"/>
          <w:lang w:eastAsia="ru-RU"/>
        </w:rPr>
        <w:t xml:space="preserve">, а также </w:t>
      </w:r>
      <w:r w:rsidR="00E13DED" w:rsidRPr="004D3311">
        <w:rPr>
          <w:rFonts w:ascii="Times New Roman" w:eastAsia="Times New Roman" w:hAnsi="Times New Roman" w:cs="Times New Roman"/>
          <w:b/>
          <w:bCs/>
          <w:i/>
          <w:iCs/>
          <w:szCs w:val="20"/>
          <w:lang w:eastAsia="ru-RU"/>
        </w:rPr>
        <w:t>п.</w:t>
      </w:r>
      <w:r w:rsidR="00E13DED">
        <w:rPr>
          <w:rFonts w:ascii="Times New Roman" w:eastAsia="Times New Roman" w:hAnsi="Times New Roman" w:cs="Times New Roman"/>
          <w:b/>
          <w:bCs/>
          <w:i/>
          <w:iCs/>
          <w:szCs w:val="20"/>
          <w:lang w:eastAsia="ru-RU"/>
        </w:rPr>
        <w:t>8.9.2 и п.8.9.4</w:t>
      </w:r>
      <w:r w:rsidR="00E13DED">
        <w:rPr>
          <w:rFonts w:ascii="Times New Roman" w:eastAsia="Times New Roman" w:hAnsi="Times New Roman" w:cs="Times New Roman"/>
          <w:b/>
          <w:i/>
        </w:rPr>
        <w:t xml:space="preserve"> </w:t>
      </w:r>
      <w:r w:rsidR="00E13DED" w:rsidRPr="007237A5">
        <w:rPr>
          <w:rFonts w:ascii="Times New Roman" w:eastAsia="Times New Roman" w:hAnsi="Times New Roman" w:cs="Times New Roman"/>
          <w:b/>
          <w:i/>
        </w:rPr>
        <w:t>Про</w:t>
      </w:r>
      <w:r w:rsidR="00E13DED">
        <w:rPr>
          <w:rFonts w:ascii="Times New Roman" w:eastAsia="Times New Roman" w:hAnsi="Times New Roman" w:cs="Times New Roman"/>
          <w:b/>
          <w:i/>
        </w:rPr>
        <w:t>спекта</w:t>
      </w:r>
      <w:r w:rsidRPr="004D3311">
        <w:rPr>
          <w:rFonts w:ascii="Times New Roman" w:eastAsia="Times New Roman" w:hAnsi="Times New Roman" w:cs="Times New Roman"/>
          <w:b/>
          <w:bCs/>
          <w:i/>
          <w:iCs/>
          <w:szCs w:val="24"/>
          <w:lang w:eastAsia="ru-RU"/>
        </w:rPr>
        <w:t>.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23F96583" w14:textId="77777777" w:rsidR="004D3311" w:rsidRPr="004D3311" w:rsidRDefault="004D3311" w:rsidP="007935F2">
      <w:pPr>
        <w:autoSpaceDE w:val="0"/>
        <w:autoSpaceDN w:val="0"/>
        <w:adjustRightInd w:val="0"/>
        <w:spacing w:after="0" w:line="228" w:lineRule="auto"/>
        <w:jc w:val="both"/>
        <w:rPr>
          <w:rFonts w:ascii="Times New Roman" w:eastAsia="Times New Roman" w:hAnsi="Times New Roman" w:cs="Times New Roman"/>
          <w:b/>
          <w:bCs/>
          <w:i/>
          <w:iCs/>
          <w:szCs w:val="20"/>
          <w:lang w:eastAsia="ru-RU"/>
        </w:rPr>
      </w:pPr>
    </w:p>
    <w:p w14:paraId="31B82B4E" w14:textId="77777777" w:rsidR="004D3311" w:rsidRPr="004D3311" w:rsidRDefault="004D3311" w:rsidP="007935F2">
      <w:pPr>
        <w:widowControl w:val="0"/>
        <w:autoSpaceDE w:val="0"/>
        <w:autoSpaceDN w:val="0"/>
        <w:adjustRightInd w:val="0"/>
        <w:spacing w:after="0" w:line="228" w:lineRule="auto"/>
        <w:jc w:val="both"/>
        <w:rPr>
          <w:rFonts w:ascii="Times New Roman" w:eastAsia="Times New Roman" w:hAnsi="Times New Roman" w:cs="Times New Roman"/>
          <w:szCs w:val="24"/>
          <w:lang w:eastAsia="ru-RU"/>
        </w:rPr>
      </w:pPr>
      <w:r w:rsidRPr="004D3311">
        <w:rPr>
          <w:rFonts w:ascii="Times New Roman" w:eastAsia="Times New Roman" w:hAnsi="Times New Roman" w:cs="Times New Roman"/>
          <w:szCs w:val="24"/>
          <w:lang w:eastAsia="ru-RU"/>
        </w:rPr>
        <w:t xml:space="preserve">Порядок обращения с иском в суд или арбитражный суд. </w:t>
      </w:r>
    </w:p>
    <w:p w14:paraId="01622B94" w14:textId="77777777" w:rsidR="004D3311" w:rsidRPr="004D3311" w:rsidRDefault="004D3311" w:rsidP="007935F2">
      <w:pPr>
        <w:widowControl w:val="0"/>
        <w:autoSpaceDE w:val="0"/>
        <w:autoSpaceDN w:val="0"/>
        <w:adjustRightInd w:val="0"/>
        <w:spacing w:after="0" w:line="228" w:lineRule="auto"/>
        <w:ind w:firstLine="426"/>
        <w:jc w:val="both"/>
        <w:rPr>
          <w:rFonts w:ascii="Times New Roman" w:eastAsia="Times New Roman" w:hAnsi="Times New Roman" w:cs="Times New Roman"/>
          <w:b/>
          <w:bCs/>
          <w:i/>
          <w:iCs/>
          <w:szCs w:val="24"/>
          <w:lang w:eastAsia="ru-RU"/>
        </w:rPr>
      </w:pPr>
      <w:r w:rsidRPr="004D3311">
        <w:rPr>
          <w:rFonts w:ascii="Times New Roman" w:eastAsia="Times New Roman" w:hAnsi="Times New Roman" w:cs="Times New Roman"/>
          <w:b/>
          <w:bCs/>
          <w:i/>
          <w:iCs/>
          <w:szCs w:val="24"/>
          <w:lang w:eastAsia="ru-RU"/>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2E2E70E2" w14:textId="77777777" w:rsidR="004D3311" w:rsidRPr="004D3311" w:rsidRDefault="004D3311" w:rsidP="007935F2">
      <w:pPr>
        <w:widowControl w:val="0"/>
        <w:autoSpaceDE w:val="0"/>
        <w:autoSpaceDN w:val="0"/>
        <w:adjustRightInd w:val="0"/>
        <w:spacing w:after="0" w:line="228" w:lineRule="auto"/>
        <w:ind w:firstLine="426"/>
        <w:jc w:val="both"/>
        <w:rPr>
          <w:rFonts w:ascii="Times New Roman" w:eastAsia="Times New Roman" w:hAnsi="Times New Roman" w:cs="Times New Roman"/>
          <w:b/>
          <w:bCs/>
          <w:i/>
          <w:iCs/>
          <w:szCs w:val="24"/>
          <w:lang w:eastAsia="ru-RU"/>
        </w:rPr>
      </w:pPr>
      <w:r w:rsidRPr="004D3311">
        <w:rPr>
          <w:rFonts w:ascii="Times New Roman" w:eastAsia="Times New Roman" w:hAnsi="Times New Roman" w:cs="Times New Roman"/>
          <w:b/>
          <w:bCs/>
          <w:i/>
          <w:iCs/>
          <w:szCs w:val="24"/>
          <w:lang w:eastAsia="ru-RU"/>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46AD56B5" w14:textId="77777777" w:rsidR="004D3311" w:rsidRPr="004D3311" w:rsidRDefault="004D3311" w:rsidP="007935F2">
      <w:pPr>
        <w:widowControl w:val="0"/>
        <w:autoSpaceDE w:val="0"/>
        <w:autoSpaceDN w:val="0"/>
        <w:adjustRightInd w:val="0"/>
        <w:spacing w:after="0" w:line="228" w:lineRule="auto"/>
        <w:ind w:firstLine="426"/>
        <w:jc w:val="both"/>
        <w:rPr>
          <w:rFonts w:ascii="Times New Roman" w:eastAsia="Times New Roman" w:hAnsi="Times New Roman" w:cs="Times New Roman"/>
          <w:b/>
          <w:bCs/>
          <w:i/>
          <w:iCs/>
          <w:szCs w:val="24"/>
          <w:lang w:eastAsia="ru-RU"/>
        </w:rPr>
      </w:pPr>
      <w:r w:rsidRPr="004D3311">
        <w:rPr>
          <w:rFonts w:ascii="Times New Roman" w:eastAsia="Times New Roman" w:hAnsi="Times New Roman" w:cs="Times New Roman"/>
          <w:b/>
          <w:bCs/>
          <w:i/>
          <w:iCs/>
          <w:szCs w:val="24"/>
          <w:lang w:eastAsia="ru-RU"/>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02E44379" w14:textId="77777777" w:rsidR="004D3311" w:rsidRPr="004D3311" w:rsidRDefault="004D3311" w:rsidP="007935F2">
      <w:pPr>
        <w:widowControl w:val="0"/>
        <w:autoSpaceDE w:val="0"/>
        <w:autoSpaceDN w:val="0"/>
        <w:adjustRightInd w:val="0"/>
        <w:spacing w:after="0" w:line="228" w:lineRule="auto"/>
        <w:ind w:firstLine="426"/>
        <w:jc w:val="both"/>
        <w:rPr>
          <w:rFonts w:ascii="Times New Roman" w:eastAsia="Times New Roman" w:hAnsi="Times New Roman" w:cs="Times New Roman"/>
          <w:b/>
          <w:bCs/>
          <w:i/>
          <w:iCs/>
          <w:szCs w:val="24"/>
          <w:lang w:eastAsia="ru-RU"/>
        </w:rPr>
      </w:pPr>
      <w:r w:rsidRPr="004D3311">
        <w:rPr>
          <w:rFonts w:ascii="Times New Roman" w:eastAsia="Times New Roman" w:hAnsi="Times New Roman" w:cs="Times New Roman"/>
          <w:b/>
          <w:bCs/>
          <w:i/>
          <w:iCs/>
          <w:szCs w:val="24"/>
          <w:lang w:eastAsia="ru-RU"/>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09FD2F6F" w14:textId="77777777" w:rsidR="004D3311" w:rsidRPr="004D3311" w:rsidRDefault="004D3311" w:rsidP="007935F2">
      <w:pPr>
        <w:widowControl w:val="0"/>
        <w:autoSpaceDE w:val="0"/>
        <w:autoSpaceDN w:val="0"/>
        <w:adjustRightInd w:val="0"/>
        <w:spacing w:after="0" w:line="228" w:lineRule="auto"/>
        <w:ind w:firstLine="426"/>
        <w:jc w:val="both"/>
        <w:rPr>
          <w:rFonts w:ascii="Times New Roman" w:eastAsia="Times New Roman" w:hAnsi="Times New Roman" w:cs="Times New Roman"/>
          <w:b/>
          <w:bCs/>
          <w:i/>
          <w:iCs/>
          <w:szCs w:val="24"/>
          <w:lang w:eastAsia="ru-RU"/>
        </w:rPr>
      </w:pPr>
      <w:r w:rsidRPr="004D3311">
        <w:rPr>
          <w:rFonts w:ascii="Times New Roman" w:eastAsia="Times New Roman" w:hAnsi="Times New Roman" w:cs="Times New Roman"/>
          <w:b/>
          <w:bCs/>
          <w:i/>
          <w:iCs/>
          <w:szCs w:val="24"/>
          <w:lang w:eastAsia="ru-RU"/>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51116AD3" w14:textId="77777777" w:rsidR="004D3311" w:rsidRPr="004D3311" w:rsidRDefault="004D3311" w:rsidP="007935F2">
      <w:pPr>
        <w:widowControl w:val="0"/>
        <w:autoSpaceDE w:val="0"/>
        <w:autoSpaceDN w:val="0"/>
        <w:adjustRightInd w:val="0"/>
        <w:spacing w:after="0" w:line="228" w:lineRule="auto"/>
        <w:ind w:firstLine="426"/>
        <w:jc w:val="both"/>
        <w:rPr>
          <w:rFonts w:ascii="Times New Roman" w:eastAsia="Times New Roman" w:hAnsi="Times New Roman" w:cs="Times New Roman"/>
          <w:b/>
          <w:bCs/>
          <w:i/>
          <w:iCs/>
          <w:szCs w:val="24"/>
          <w:lang w:eastAsia="ru-RU"/>
        </w:rPr>
      </w:pPr>
      <w:r w:rsidRPr="004D3311">
        <w:rPr>
          <w:rFonts w:ascii="Times New Roman" w:eastAsia="Times New Roman" w:hAnsi="Times New Roman" w:cs="Times New Roman"/>
          <w:b/>
          <w:bCs/>
          <w:i/>
          <w:iCs/>
          <w:szCs w:val="24"/>
          <w:lang w:eastAsia="ru-RU"/>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243C05A6" w14:textId="77777777" w:rsidR="004D3311" w:rsidRPr="004D3311" w:rsidRDefault="004D3311" w:rsidP="007935F2">
      <w:pPr>
        <w:widowControl w:val="0"/>
        <w:autoSpaceDE w:val="0"/>
        <w:autoSpaceDN w:val="0"/>
        <w:adjustRightInd w:val="0"/>
        <w:spacing w:after="0" w:line="228" w:lineRule="auto"/>
        <w:ind w:firstLine="426"/>
        <w:jc w:val="both"/>
        <w:rPr>
          <w:rFonts w:ascii="Times New Roman" w:eastAsia="Times New Roman" w:hAnsi="Times New Roman" w:cs="Times New Roman"/>
          <w:b/>
          <w:bCs/>
          <w:i/>
          <w:iCs/>
          <w:szCs w:val="24"/>
          <w:lang w:eastAsia="ru-RU"/>
        </w:rPr>
      </w:pPr>
      <w:r w:rsidRPr="004D3311">
        <w:rPr>
          <w:rFonts w:ascii="Times New Roman" w:eastAsia="Times New Roman" w:hAnsi="Times New Roman" w:cs="Times New Roman"/>
          <w:b/>
          <w:bCs/>
          <w:i/>
          <w:iCs/>
          <w:szCs w:val="24"/>
          <w:lang w:eastAsia="ru-RU"/>
        </w:rPr>
        <w:t xml:space="preserve">Подведомственность гражданских дел судам установлена статьей 22 Гражданского процессуального кодекса Российской Федерации. </w:t>
      </w:r>
    </w:p>
    <w:p w14:paraId="2DB1762A" w14:textId="77777777" w:rsidR="004D3311" w:rsidRPr="004D3311" w:rsidRDefault="004D3311" w:rsidP="007935F2">
      <w:pPr>
        <w:widowControl w:val="0"/>
        <w:autoSpaceDE w:val="0"/>
        <w:autoSpaceDN w:val="0"/>
        <w:adjustRightInd w:val="0"/>
        <w:spacing w:after="0" w:line="228" w:lineRule="auto"/>
        <w:ind w:firstLine="426"/>
        <w:jc w:val="both"/>
        <w:rPr>
          <w:rFonts w:ascii="Times New Roman" w:eastAsia="Times New Roman" w:hAnsi="Times New Roman" w:cs="Times New Roman"/>
          <w:b/>
          <w:bCs/>
          <w:i/>
          <w:iCs/>
          <w:szCs w:val="24"/>
          <w:lang w:eastAsia="ru-RU"/>
        </w:rPr>
      </w:pPr>
      <w:r w:rsidRPr="004D3311">
        <w:rPr>
          <w:rFonts w:ascii="Times New Roman" w:eastAsia="Times New Roman" w:hAnsi="Times New Roman" w:cs="Times New Roman"/>
          <w:b/>
          <w:bCs/>
          <w:i/>
          <w:iCs/>
          <w:szCs w:val="24"/>
          <w:lang w:eastAsia="ru-RU"/>
        </w:rPr>
        <w:t xml:space="preserve">Подведомственность дел арбитражному суду установлена статьей 27 Арбитражного процессуального кодекса Российской Федерации. </w:t>
      </w:r>
    </w:p>
    <w:p w14:paraId="0C0F0054" w14:textId="77777777" w:rsidR="004D3311" w:rsidRPr="004D3311" w:rsidRDefault="004D3311" w:rsidP="007935F2">
      <w:pPr>
        <w:widowControl w:val="0"/>
        <w:autoSpaceDE w:val="0"/>
        <w:autoSpaceDN w:val="0"/>
        <w:adjustRightInd w:val="0"/>
        <w:spacing w:after="0" w:line="228" w:lineRule="auto"/>
        <w:ind w:firstLine="426"/>
        <w:jc w:val="both"/>
        <w:rPr>
          <w:rFonts w:ascii="Times New Roman" w:eastAsia="Times New Roman" w:hAnsi="Times New Roman" w:cs="Times New Roman"/>
          <w:b/>
          <w:bCs/>
          <w:i/>
          <w:iCs/>
          <w:sz w:val="24"/>
          <w:szCs w:val="24"/>
          <w:lang w:eastAsia="ru-RU"/>
        </w:rPr>
      </w:pPr>
    </w:p>
    <w:p w14:paraId="368C4C8A" w14:textId="77777777" w:rsidR="004D3311" w:rsidRPr="004D3311" w:rsidRDefault="004D3311" w:rsidP="007935F2">
      <w:pPr>
        <w:widowControl w:val="0"/>
        <w:autoSpaceDE w:val="0"/>
        <w:autoSpaceDN w:val="0"/>
        <w:adjustRightInd w:val="0"/>
        <w:spacing w:after="0" w:line="228" w:lineRule="auto"/>
        <w:jc w:val="both"/>
        <w:rPr>
          <w:rFonts w:ascii="Times New Roman" w:eastAsia="Times New Roman" w:hAnsi="Times New Roman" w:cs="Times New Roman"/>
          <w:szCs w:val="24"/>
          <w:lang w:eastAsia="ru-RU"/>
        </w:rPr>
      </w:pPr>
      <w:r w:rsidRPr="004D3311">
        <w:rPr>
          <w:rFonts w:ascii="Times New Roman" w:eastAsia="Times New Roman" w:hAnsi="Times New Roman" w:cs="Times New Roman"/>
          <w:szCs w:val="24"/>
          <w:lang w:eastAsia="ru-RU"/>
        </w:rPr>
        <w:t>Порядок раскрытия информации о неисполнении или ненадлежащем исполнением обязательств по облигациям:</w:t>
      </w:r>
    </w:p>
    <w:p w14:paraId="3F61228C" w14:textId="77777777" w:rsidR="004D3311" w:rsidRPr="004D3311" w:rsidRDefault="004D3311" w:rsidP="007935F2">
      <w:pPr>
        <w:widowControl w:val="0"/>
        <w:autoSpaceDE w:val="0"/>
        <w:autoSpaceDN w:val="0"/>
        <w:adjustRightInd w:val="0"/>
        <w:spacing w:after="0" w:line="228" w:lineRule="auto"/>
        <w:ind w:firstLine="426"/>
        <w:jc w:val="both"/>
        <w:rPr>
          <w:rFonts w:ascii="Times New Roman" w:eastAsia="Times New Roman" w:hAnsi="Times New Roman" w:cs="Times New Roman"/>
          <w:b/>
          <w:bCs/>
          <w:i/>
          <w:iCs/>
          <w:szCs w:val="24"/>
          <w:lang w:eastAsia="ru-RU"/>
        </w:rPr>
      </w:pPr>
      <w:r w:rsidRPr="004D3311">
        <w:rPr>
          <w:rFonts w:ascii="Times New Roman" w:eastAsia="Times New Roman" w:hAnsi="Times New Roman" w:cs="Times New Roman"/>
          <w:b/>
          <w:bCs/>
          <w:i/>
          <w:iCs/>
          <w:szCs w:val="24"/>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14:paraId="0C773B97" w14:textId="77777777" w:rsidR="004D3311" w:rsidRPr="004D3311" w:rsidRDefault="004D3311" w:rsidP="007935F2">
      <w:pPr>
        <w:widowControl w:val="0"/>
        <w:autoSpaceDE w:val="0"/>
        <w:autoSpaceDN w:val="0"/>
        <w:adjustRightInd w:val="0"/>
        <w:spacing w:after="0" w:line="228" w:lineRule="auto"/>
        <w:ind w:firstLine="426"/>
        <w:jc w:val="both"/>
        <w:rPr>
          <w:rFonts w:ascii="Times New Roman" w:eastAsia="Times New Roman" w:hAnsi="Times New Roman" w:cs="Times New Roman"/>
          <w:b/>
          <w:bCs/>
          <w:i/>
          <w:iCs/>
          <w:szCs w:val="24"/>
          <w:lang w:eastAsia="ru-RU"/>
        </w:rPr>
      </w:pPr>
      <w:r w:rsidRPr="004D3311">
        <w:rPr>
          <w:rFonts w:ascii="Times New Roman" w:eastAsia="Times New Roman" w:hAnsi="Times New Roman" w:cs="Times New Roman"/>
          <w:b/>
          <w:bCs/>
          <w:i/>
          <w:iCs/>
          <w:szCs w:val="24"/>
          <w:lang w:eastAsia="ru-RU"/>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76258AB3" w14:textId="77777777" w:rsidR="00D74BE1" w:rsidRPr="003A18CD" w:rsidRDefault="00D74BE1" w:rsidP="007935F2">
      <w:pPr>
        <w:pStyle w:val="ConsPlusNormal"/>
        <w:spacing w:line="228" w:lineRule="auto"/>
        <w:jc w:val="both"/>
        <w:rPr>
          <w:rFonts w:ascii="Times New Roman" w:hAnsi="Times New Roman" w:cs="Times New Roman"/>
          <w:color w:val="000000" w:themeColor="text1"/>
          <w:sz w:val="22"/>
          <w:szCs w:val="22"/>
        </w:rPr>
      </w:pPr>
    </w:p>
    <w:p w14:paraId="1946E7E5"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103" w:name="_Toc455738198"/>
      <w:r w:rsidRPr="003A18CD">
        <w:rPr>
          <w:rFonts w:ascii="Times New Roman" w:hAnsi="Times New Roman" w:cs="Times New Roman"/>
          <w:b/>
          <w:color w:val="000000" w:themeColor="text1"/>
          <w:sz w:val="22"/>
          <w:szCs w:val="22"/>
        </w:rPr>
        <w:t>8.10. Сведения о приобретении облигаций</w:t>
      </w:r>
      <w:bookmarkEnd w:id="103"/>
    </w:p>
    <w:p w14:paraId="7BF8C39A" w14:textId="77777777" w:rsidR="00E60FD8" w:rsidRPr="00E60FD8" w:rsidRDefault="00E60FD8" w:rsidP="007935F2">
      <w:pPr>
        <w:autoSpaceDE w:val="0"/>
        <w:autoSpaceDN w:val="0"/>
        <w:spacing w:after="0" w:line="228" w:lineRule="auto"/>
        <w:ind w:firstLine="540"/>
        <w:contextualSpacing/>
        <w:jc w:val="both"/>
        <w:rPr>
          <w:rFonts w:ascii="Times New Roman" w:eastAsia="Times New Roman" w:hAnsi="Times New Roman" w:cs="Times New Roman"/>
          <w:b/>
          <w:i/>
        </w:rPr>
      </w:pPr>
    </w:p>
    <w:p w14:paraId="77766BEE"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15177BCE" w14:textId="77777777" w:rsidR="004D3311" w:rsidRPr="004D3311" w:rsidRDefault="004D3311" w:rsidP="007935F2">
      <w:pPr>
        <w:widowControl w:val="0"/>
        <w:autoSpaceDE w:val="0"/>
        <w:autoSpaceDN w:val="0"/>
        <w:adjustRightInd w:val="0"/>
        <w:spacing w:after="0" w:line="228" w:lineRule="auto"/>
        <w:ind w:firstLine="539"/>
        <w:contextualSpacing/>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w:t>
      </w:r>
    </w:p>
    <w:p w14:paraId="40F5485B" w14:textId="77777777" w:rsidR="004D3311" w:rsidRPr="004D3311" w:rsidRDefault="004D3311" w:rsidP="007935F2">
      <w:pPr>
        <w:widowControl w:val="0"/>
        <w:autoSpaceDE w:val="0"/>
        <w:autoSpaceDN w:val="0"/>
        <w:adjustRightInd w:val="0"/>
        <w:spacing w:after="0" w:line="228" w:lineRule="auto"/>
        <w:ind w:firstLine="539"/>
        <w:contextualSpacing/>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Для целей настоящего пункта вводится следующее обозначение:</w:t>
      </w:r>
    </w:p>
    <w:p w14:paraId="1CE59F95" w14:textId="77777777" w:rsidR="004D3311" w:rsidRPr="004D3311" w:rsidRDefault="004D3311" w:rsidP="007935F2">
      <w:pPr>
        <w:widowControl w:val="0"/>
        <w:autoSpaceDE w:val="0"/>
        <w:autoSpaceDN w:val="0"/>
        <w:adjustRightInd w:val="0"/>
        <w:spacing w:after="0" w:line="228" w:lineRule="auto"/>
        <w:ind w:firstLine="539"/>
        <w:contextualSpacing/>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 xml:space="preserve">Агент по приобретению – Участник торгов, уполномоченный Эмитентом на приобретение Биржевых облигаций. </w:t>
      </w:r>
    </w:p>
    <w:p w14:paraId="3027C669"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4D3311" w:rsidDel="00077A8C">
        <w:rPr>
          <w:rFonts w:ascii="Times New Roman" w:eastAsia="Times New Roman" w:hAnsi="Times New Roman" w:cs="Times New Roman"/>
          <w:b/>
          <w:bCs/>
          <w:i/>
          <w:iCs/>
          <w:lang w:eastAsia="ru-RU"/>
        </w:rPr>
        <w:t xml:space="preserve"> </w:t>
      </w:r>
      <w:r w:rsidRPr="004D3311">
        <w:rPr>
          <w:rFonts w:ascii="Times New Roman" w:eastAsia="Times New Roman" w:hAnsi="Times New Roman" w:cs="Times New Roman"/>
          <w:b/>
          <w:bCs/>
          <w:i/>
          <w:iCs/>
          <w:lang w:eastAsia="ru-RU"/>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00F3753A"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u w:val="single"/>
          <w:lang w:eastAsia="ru-RU"/>
        </w:rPr>
      </w:pPr>
      <w:r w:rsidRPr="004D3311">
        <w:rPr>
          <w:rFonts w:ascii="Times New Roman" w:eastAsia="Times New Roman" w:hAnsi="Times New Roman" w:cs="Times New Roman"/>
          <w:b/>
          <w:bCs/>
          <w:i/>
          <w:iCs/>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4D3311">
        <w:rPr>
          <w:rFonts w:ascii="Times New Roman" w:eastAsia="Times New Roman" w:hAnsi="Times New Roman" w:cs="Times New Roman"/>
          <w:b/>
          <w:i/>
          <w:u w:val="single"/>
          <w:lang w:eastAsia="ru-RU"/>
        </w:rPr>
        <w:t>установленной Условиями выпуска</w:t>
      </w:r>
      <w:r w:rsidRPr="004D3311">
        <w:rPr>
          <w:rFonts w:ascii="Times New Roman" w:eastAsia="Times New Roman" w:hAnsi="Times New Roman" w:cs="Times New Roman"/>
          <w:b/>
          <w:bCs/>
          <w:i/>
          <w:iCs/>
          <w:u w:val="single"/>
          <w:lang w:eastAsia="ru-RU"/>
        </w:rPr>
        <w:t>.</w:t>
      </w:r>
    </w:p>
    <w:p w14:paraId="16E4E5B3"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u w:val="single"/>
          <w:lang w:eastAsia="ru-RU"/>
        </w:rPr>
      </w:pPr>
      <w:r w:rsidRPr="004D3311">
        <w:rPr>
          <w:rFonts w:ascii="Times New Roman" w:eastAsia="Times New Roman" w:hAnsi="Times New Roman" w:cs="Times New Roman"/>
          <w:b/>
          <w:bCs/>
          <w:i/>
          <w:iCs/>
          <w:lang w:eastAsia="ru-RU"/>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4D3311">
        <w:rPr>
          <w:rFonts w:ascii="Times New Roman" w:eastAsia="Times New Roman" w:hAnsi="Times New Roman" w:cs="Times New Roman"/>
          <w:lang w:eastAsia="ru-RU"/>
        </w:rPr>
        <w:t xml:space="preserve"> </w:t>
      </w:r>
      <w:r w:rsidRPr="004D3311">
        <w:rPr>
          <w:rFonts w:ascii="Times New Roman" w:eastAsia="Times New Roman" w:hAnsi="Times New Roman" w:cs="Times New Roman"/>
          <w:b/>
          <w:bCs/>
          <w:i/>
          <w:iCs/>
          <w:lang w:eastAsia="ru-RU"/>
        </w:rPr>
        <w:t xml:space="preserve">при их приобретении в иностранной валюте становится незаконным, невыполнимым или существенно затруднительным, то </w:t>
      </w:r>
      <w:r w:rsidRPr="004D3311">
        <w:rPr>
          <w:rFonts w:ascii="Times New Roman" w:eastAsia="Times New Roman" w:hAnsi="Times New Roman" w:cs="Times New Roman"/>
          <w:b/>
          <w:bCs/>
          <w:i/>
          <w:iCs/>
          <w:u w:val="single"/>
          <w:lang w:eastAsia="ru-RU"/>
        </w:rPr>
        <w:t>Эмитент вправе осуществить оплату Биржевых облигаций в российских рублях по курсу, который будет установлен в соответствии с Условиями выпуска.</w:t>
      </w:r>
    </w:p>
    <w:p w14:paraId="664CBD46"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r w:rsidRPr="004D3311">
        <w:rPr>
          <w:rFonts w:ascii="Times New Roman" w:eastAsia="Times New Roman" w:hAnsi="Times New Roman" w:cs="Times New Roman"/>
          <w:b/>
          <w:bCs/>
          <w:i/>
          <w:iCs/>
          <w:color w:val="000000"/>
          <w:lang w:eastAsia="ru-RU"/>
        </w:rPr>
        <w:t xml:space="preserve"> и </w:t>
      </w:r>
      <w:r w:rsidRPr="004D3311">
        <w:rPr>
          <w:rFonts w:ascii="Times New Roman" w:eastAsia="Times New Roman" w:hAnsi="Times New Roman" w:cs="Times New Roman"/>
          <w:b/>
          <w:bCs/>
          <w:i/>
          <w:lang w:eastAsia="ru-RU"/>
        </w:rPr>
        <w:t>п.8.11 Проспекта</w:t>
      </w:r>
      <w:r w:rsidRPr="004D3311">
        <w:rPr>
          <w:rFonts w:ascii="Times New Roman" w:eastAsia="Times New Roman" w:hAnsi="Times New Roman" w:cs="Times New Roman"/>
          <w:b/>
          <w:bCs/>
          <w:i/>
          <w:iCs/>
          <w:lang w:eastAsia="ru-RU"/>
        </w:rPr>
        <w:t>.</w:t>
      </w:r>
    </w:p>
    <w:p w14:paraId="29060315" w14:textId="77777777" w:rsidR="004D3311" w:rsidRPr="004D3311" w:rsidRDefault="004D3311" w:rsidP="007935F2">
      <w:pPr>
        <w:autoSpaceDE w:val="0"/>
        <w:autoSpaceDN w:val="0"/>
        <w:adjustRightInd w:val="0"/>
        <w:spacing w:after="0" w:line="228" w:lineRule="auto"/>
        <w:jc w:val="both"/>
        <w:rPr>
          <w:rFonts w:ascii="Times New Roman" w:eastAsia="Times New Roman" w:hAnsi="Times New Roman" w:cs="Times New Roman"/>
          <w:szCs w:val="20"/>
          <w:lang w:eastAsia="ru-RU"/>
        </w:rPr>
      </w:pPr>
    </w:p>
    <w:p w14:paraId="66B0F3ED"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u w:val="single"/>
          <w:lang w:eastAsia="ru-RU"/>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4D3311">
        <w:rPr>
          <w:rFonts w:ascii="Times New Roman" w:eastAsia="Times New Roman" w:hAnsi="Times New Roman" w:cs="Times New Roman"/>
          <w:b/>
          <w:i/>
          <w:lang w:eastAsia="ru-RU"/>
        </w:rPr>
        <w:t>.</w:t>
      </w:r>
    </w:p>
    <w:p w14:paraId="2D8AA6E3" w14:textId="77777777" w:rsidR="004D3311" w:rsidRPr="004D3311" w:rsidRDefault="004D3311" w:rsidP="007935F2">
      <w:pPr>
        <w:autoSpaceDE w:val="0"/>
        <w:autoSpaceDN w:val="0"/>
        <w:adjustRightInd w:val="0"/>
        <w:spacing w:after="0" w:line="228" w:lineRule="auto"/>
        <w:ind w:firstLine="540"/>
        <w:jc w:val="both"/>
        <w:rPr>
          <w:rFonts w:ascii="Times New Roman" w:eastAsia="Times New Roman" w:hAnsi="Times New Roman" w:cs="Times New Roman"/>
          <w:lang w:eastAsia="ru-RU"/>
        </w:rPr>
      </w:pPr>
    </w:p>
    <w:p w14:paraId="3B31197F" w14:textId="0DB52150"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8.</w:t>
      </w:r>
      <w:r w:rsidRPr="004D3311">
        <w:rPr>
          <w:rFonts w:ascii="Times New Roman" w:eastAsia="Times New Roman" w:hAnsi="Times New Roman" w:cs="Times New Roman"/>
          <w:bCs/>
          <w:iCs/>
          <w:lang w:eastAsia="ru-RU"/>
        </w:rPr>
        <w:t>10.1. Приобретение облигаций по требованию владельцев</w:t>
      </w:r>
    </w:p>
    <w:p w14:paraId="65ABFE77"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Cs/>
          <w:iCs/>
          <w:lang w:eastAsia="ru-RU"/>
        </w:rPr>
      </w:pPr>
      <w:r w:rsidRPr="004D3311">
        <w:rPr>
          <w:rFonts w:ascii="Times New Roman" w:eastAsia="Times New Roman" w:hAnsi="Times New Roman" w:cs="Times New Roman"/>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124E1990" w14:textId="77777777" w:rsidR="004D3311" w:rsidRPr="004D3311" w:rsidRDefault="004D3311" w:rsidP="007935F2">
      <w:pPr>
        <w:widowControl w:val="0"/>
        <w:autoSpaceDE w:val="0"/>
        <w:autoSpaceDN w:val="0"/>
        <w:adjustRightInd w:val="0"/>
        <w:spacing w:after="0" w:line="228" w:lineRule="auto"/>
        <w:ind w:firstLine="539"/>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Если Условиями выпуска будет предусмотрена выплата купонного дохода по Биржевым облигациям 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5937663A" w14:textId="77777777" w:rsidR="004D3311" w:rsidRPr="004D3311" w:rsidRDefault="004D3311" w:rsidP="007935F2">
      <w:pPr>
        <w:widowControl w:val="0"/>
        <w:autoSpaceDE w:val="0"/>
        <w:autoSpaceDN w:val="0"/>
        <w:adjustRightInd w:val="0"/>
        <w:spacing w:after="0" w:line="228" w:lineRule="auto"/>
        <w:ind w:firstLine="539"/>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3D59B2C3" w14:textId="77777777" w:rsidR="004D3311" w:rsidRPr="004D3311" w:rsidRDefault="004D3311" w:rsidP="007935F2">
      <w:pPr>
        <w:widowControl w:val="0"/>
        <w:autoSpaceDE w:val="0"/>
        <w:autoSpaceDN w:val="0"/>
        <w:adjustRightInd w:val="0"/>
        <w:spacing w:after="0" w:line="228" w:lineRule="auto"/>
        <w:ind w:firstLine="539"/>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Эмитент обязуется приобрести все Биржевые облигации, заявленные к приобретению в установленный срок.</w:t>
      </w:r>
    </w:p>
    <w:p w14:paraId="352BA7B3" w14:textId="77777777" w:rsidR="004D3311" w:rsidRPr="004D3311" w:rsidRDefault="004D3311" w:rsidP="007935F2">
      <w:pPr>
        <w:widowControl w:val="0"/>
        <w:autoSpaceDE w:val="0"/>
        <w:autoSpaceDN w:val="0"/>
        <w:adjustRightInd w:val="0"/>
        <w:spacing w:after="0" w:line="228" w:lineRule="auto"/>
        <w:ind w:firstLine="539"/>
        <w:jc w:val="both"/>
        <w:rPr>
          <w:rFonts w:ascii="Times New Roman" w:eastAsia="Times New Roman" w:hAnsi="Times New Roman" w:cs="Times New Roman"/>
          <w:b/>
          <w:i/>
          <w:szCs w:val="20"/>
          <w:lang w:eastAsia="ru-RU"/>
        </w:rPr>
      </w:pPr>
    </w:p>
    <w:p w14:paraId="66CD5518"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lang w:eastAsia="ru-RU"/>
        </w:rPr>
      </w:pPr>
      <w:r w:rsidRPr="004D3311">
        <w:rPr>
          <w:rFonts w:ascii="Times New Roman" w:eastAsia="Times New Roman" w:hAnsi="Times New Roman" w:cs="Times New Roman"/>
          <w:bCs/>
          <w:iCs/>
          <w:lang w:eastAsia="ru-RU"/>
        </w:rPr>
        <w:t>порядок раскрытия (предоставления) информации о порядке и условиях приобретения облигаций их эмитентом</w:t>
      </w:r>
    </w:p>
    <w:p w14:paraId="6E46561A" w14:textId="77777777" w:rsidR="004D3311" w:rsidRPr="004D3311" w:rsidRDefault="004D3311" w:rsidP="007935F2">
      <w:pPr>
        <w:widowControl w:val="0"/>
        <w:autoSpaceDE w:val="0"/>
        <w:autoSpaceDN w:val="0"/>
        <w:adjustRightInd w:val="0"/>
        <w:spacing w:after="0" w:line="228" w:lineRule="auto"/>
        <w:ind w:firstLine="539"/>
        <w:jc w:val="both"/>
        <w:rPr>
          <w:rFonts w:ascii="Times New Roman" w:eastAsia="Times New Roman" w:hAnsi="Times New Roman" w:cs="Times New Roman"/>
          <w:b/>
          <w:i/>
          <w:lang w:eastAsia="ru-RU"/>
        </w:rPr>
      </w:pPr>
    </w:p>
    <w:p w14:paraId="1B62223A" w14:textId="77777777" w:rsidR="004D3311" w:rsidRPr="004D3311" w:rsidRDefault="004D3311" w:rsidP="007935F2">
      <w:pPr>
        <w:widowControl w:val="0"/>
        <w:autoSpaceDE w:val="0"/>
        <w:autoSpaceDN w:val="0"/>
        <w:adjustRightInd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 xml:space="preserve">Информация о </w:t>
      </w:r>
      <w:r w:rsidRPr="004D3311">
        <w:rPr>
          <w:rFonts w:ascii="Times New Roman" w:eastAsia="Times New Roman" w:hAnsi="Times New Roman" w:cs="Times New Roman"/>
          <w:b/>
          <w:bCs/>
          <w:i/>
          <w:iCs/>
          <w:lang w:eastAsia="ru-RU"/>
        </w:rPr>
        <w:t>приобретении</w:t>
      </w:r>
      <w:r w:rsidRPr="004D3311">
        <w:rPr>
          <w:rFonts w:ascii="Times New Roman" w:eastAsia="Times New Roman" w:hAnsi="Times New Roman" w:cs="Times New Roman"/>
          <w:b/>
          <w:i/>
          <w:lang w:eastAsia="ru-RU"/>
        </w:rPr>
        <w:t xml:space="preserve"> Биржевых облигаций по требованию их владельцев раскрывается одновременно с информацией об определенных ставках по купонам.</w:t>
      </w:r>
    </w:p>
    <w:p w14:paraId="1EC7CB70"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i/>
          <w:lang w:eastAsia="ru-RU"/>
        </w:rPr>
        <w:t>Информация об определенных Эмитентом ставках по купонам Биржевых облигаций, начиная со второго, доводится до потенциальных приобретателей путем раскрытия в форме сообщения о существенном факте в порядке и сроки, указанные в п. 11 Программы</w:t>
      </w:r>
      <w:r w:rsidRPr="004D3311">
        <w:rPr>
          <w:rFonts w:ascii="Times New Roman" w:eastAsia="Times New Roman" w:hAnsi="Times New Roman" w:cs="Times New Roman"/>
          <w:b/>
          <w:bCs/>
          <w:i/>
          <w:lang w:eastAsia="ru-RU"/>
        </w:rPr>
        <w:t xml:space="preserve"> и п.8.11 Проспекта</w:t>
      </w:r>
      <w:r w:rsidRPr="004D3311">
        <w:rPr>
          <w:rFonts w:ascii="Times New Roman" w:eastAsia="Times New Roman" w:hAnsi="Times New Roman" w:cs="Times New Roman"/>
          <w:b/>
          <w:i/>
          <w:lang w:eastAsia="ru-RU"/>
        </w:rPr>
        <w:t>.</w:t>
      </w:r>
    </w:p>
    <w:p w14:paraId="71D43C49" w14:textId="77777777" w:rsidR="004D3311" w:rsidRPr="004D3311" w:rsidRDefault="004D3311" w:rsidP="007935F2">
      <w:pPr>
        <w:widowControl w:val="0"/>
        <w:autoSpaceDE w:val="0"/>
        <w:autoSpaceDN w:val="0"/>
        <w:adjustRightInd w:val="0"/>
        <w:spacing w:after="0" w:line="228" w:lineRule="auto"/>
        <w:ind w:firstLine="539"/>
        <w:jc w:val="both"/>
        <w:rPr>
          <w:rFonts w:ascii="Times New Roman" w:eastAsia="Times New Roman" w:hAnsi="Times New Roman" w:cs="Times New Roman"/>
          <w:b/>
          <w:bCs/>
          <w:i/>
          <w:iCs/>
          <w:lang w:eastAsia="ru-RU"/>
        </w:rPr>
      </w:pPr>
    </w:p>
    <w:p w14:paraId="7619A9FD" w14:textId="77777777" w:rsidR="004D3311" w:rsidRPr="004D3311" w:rsidRDefault="004D3311" w:rsidP="007935F2">
      <w:pPr>
        <w:tabs>
          <w:tab w:val="left" w:pos="720"/>
        </w:tabs>
        <w:autoSpaceDE w:val="0"/>
        <w:autoSpaceDN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Агентом по приобретению является Андеррайтер.</w:t>
      </w:r>
    </w:p>
    <w:p w14:paraId="519B3749" w14:textId="77777777" w:rsidR="004D3311" w:rsidRPr="004D3311" w:rsidRDefault="004D3311" w:rsidP="007935F2">
      <w:pPr>
        <w:tabs>
          <w:tab w:val="left" w:pos="720"/>
        </w:tabs>
        <w:autoSpaceDE w:val="0"/>
        <w:autoSpaceDN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Не позднее чем за 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4AA4C668" w14:textId="77777777" w:rsidR="004D3311" w:rsidRPr="004D3311" w:rsidRDefault="004D3311" w:rsidP="007935F2">
      <w:pPr>
        <w:widowControl w:val="0"/>
        <w:autoSpaceDE w:val="0"/>
        <w:autoSpaceDN w:val="0"/>
        <w:adjustRightInd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Информация об указанном решении публикуется Эмитентом в порядке и сроки, указанные в п. 11 Программы</w:t>
      </w:r>
      <w:r w:rsidRPr="004D3311">
        <w:rPr>
          <w:rFonts w:ascii="Times New Roman" w:eastAsia="Times New Roman" w:hAnsi="Times New Roman" w:cs="Times New Roman"/>
          <w:b/>
          <w:bCs/>
          <w:i/>
          <w:lang w:eastAsia="ru-RU"/>
        </w:rPr>
        <w:t xml:space="preserve"> и п.8.11 Проспекта</w:t>
      </w:r>
      <w:r w:rsidRPr="004D3311">
        <w:rPr>
          <w:rFonts w:ascii="Times New Roman" w:eastAsia="Times New Roman" w:hAnsi="Times New Roman" w:cs="Times New Roman"/>
          <w:b/>
          <w:bCs/>
          <w:i/>
          <w:iCs/>
          <w:lang w:eastAsia="ru-RU"/>
        </w:rPr>
        <w:t>.</w:t>
      </w:r>
    </w:p>
    <w:p w14:paraId="2E5C6A49" w14:textId="77777777" w:rsidR="004D3311" w:rsidRPr="004D3311" w:rsidRDefault="004D3311" w:rsidP="007935F2">
      <w:pPr>
        <w:tabs>
          <w:tab w:val="left" w:pos="720"/>
        </w:tabs>
        <w:autoSpaceDE w:val="0"/>
        <w:autoSpaceDN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Эмитент информирует Биржу о принятых решениях не позднее, чем за 7 (Семь) рабочих дней до даты начала Периода предъявления Биржевых облигаций к приобретению Эмитентом.</w:t>
      </w:r>
    </w:p>
    <w:p w14:paraId="2A663894" w14:textId="77777777" w:rsidR="004D3311" w:rsidRPr="004D3311" w:rsidRDefault="004D3311" w:rsidP="007935F2">
      <w:pPr>
        <w:widowControl w:val="0"/>
        <w:autoSpaceDE w:val="0"/>
        <w:autoSpaceDN w:val="0"/>
        <w:adjustRightInd w:val="0"/>
        <w:spacing w:after="0" w:line="228" w:lineRule="auto"/>
        <w:ind w:firstLine="539"/>
        <w:jc w:val="both"/>
        <w:rPr>
          <w:rFonts w:ascii="Times New Roman" w:eastAsia="Times New Roman" w:hAnsi="Times New Roman" w:cs="Times New Roman"/>
          <w:b/>
          <w:bCs/>
          <w:i/>
          <w:iCs/>
          <w:lang w:eastAsia="ru-RU"/>
        </w:rPr>
      </w:pPr>
    </w:p>
    <w:p w14:paraId="2E95593D"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szCs w:val="20"/>
          <w:lang w:eastAsia="ru-RU"/>
        </w:rPr>
      </w:pPr>
      <w:r w:rsidRPr="004D3311">
        <w:rPr>
          <w:rFonts w:ascii="Times New Roman" w:eastAsia="Times New Roman" w:hAnsi="Times New Roman" w:cs="Times New Roman"/>
          <w:szCs w:val="20"/>
          <w:lang w:eastAsia="ru-RU"/>
        </w:rPr>
        <w:t>порядок реализации лицами, осуществляющими права по ценным бумагам, права требовать от эмитента приобретения облигаций:</w:t>
      </w:r>
    </w:p>
    <w:p w14:paraId="328D39F9"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Биржевых облигаций путем дачи соответствующих указаний (инструкций) (далее – Требование о приобретении Биржевых облигаций) таким организациям.</w:t>
      </w:r>
    </w:p>
    <w:p w14:paraId="6EF5E3DD"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Требование о приобретении Биржевых облигаций направляется по правилам, установленным действующим законодательством Российской Федерации. Требование о приобретении Биржевых облигаций должно содержать:</w:t>
      </w:r>
    </w:p>
    <w:p w14:paraId="6A339064" w14:textId="77777777" w:rsidR="004D3311" w:rsidRPr="004D3311" w:rsidRDefault="004D3311" w:rsidP="007935F2">
      <w:pPr>
        <w:numPr>
          <w:ilvl w:val="0"/>
          <w:numId w:val="37"/>
        </w:numPr>
        <w:autoSpaceDE w:val="0"/>
        <w:autoSpaceDN w:val="0"/>
        <w:spacing w:after="0" w:line="228" w:lineRule="auto"/>
        <w:ind w:left="851"/>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сведения, позволяющие идентифицировать лицо, осуществляющее права по Биржевым облигациям, </w:t>
      </w:r>
    </w:p>
    <w:p w14:paraId="573736F3" w14:textId="77777777" w:rsidR="004D3311" w:rsidRPr="004D3311" w:rsidRDefault="004D3311" w:rsidP="007935F2">
      <w:pPr>
        <w:numPr>
          <w:ilvl w:val="0"/>
          <w:numId w:val="37"/>
        </w:numPr>
        <w:autoSpaceDE w:val="0"/>
        <w:autoSpaceDN w:val="0"/>
        <w:spacing w:after="0" w:line="228" w:lineRule="auto"/>
        <w:ind w:left="851"/>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сведения, позволяющие идентифицировать Биржевые облигации, права по которым осуществляются, </w:t>
      </w:r>
    </w:p>
    <w:p w14:paraId="7C43F452" w14:textId="77777777" w:rsidR="004D3311" w:rsidRPr="004D3311" w:rsidRDefault="004D3311" w:rsidP="007935F2">
      <w:pPr>
        <w:numPr>
          <w:ilvl w:val="0"/>
          <w:numId w:val="37"/>
        </w:numPr>
        <w:autoSpaceDE w:val="0"/>
        <w:autoSpaceDN w:val="0"/>
        <w:spacing w:after="0" w:line="228" w:lineRule="auto"/>
        <w:ind w:left="851"/>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количество принадлежащих такому лицу Биржевых облигаций, </w:t>
      </w:r>
    </w:p>
    <w:p w14:paraId="5600EB25" w14:textId="77777777" w:rsidR="004D3311" w:rsidRPr="004D3311" w:rsidRDefault="004D3311" w:rsidP="007935F2">
      <w:pPr>
        <w:numPr>
          <w:ilvl w:val="0"/>
          <w:numId w:val="37"/>
        </w:numPr>
        <w:autoSpaceDE w:val="0"/>
        <w:autoSpaceDN w:val="0"/>
        <w:spacing w:after="0" w:line="228" w:lineRule="auto"/>
        <w:ind w:left="851"/>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количество предлагаемых к продаже Биржевых облигаций, </w:t>
      </w:r>
    </w:p>
    <w:p w14:paraId="7C49BFEE" w14:textId="77777777" w:rsidR="004D3311" w:rsidRPr="004D3311" w:rsidRDefault="004D3311" w:rsidP="007935F2">
      <w:pPr>
        <w:numPr>
          <w:ilvl w:val="0"/>
          <w:numId w:val="37"/>
        </w:numPr>
        <w:autoSpaceDE w:val="0"/>
        <w:autoSpaceDN w:val="0"/>
        <w:spacing w:after="0" w:line="228" w:lineRule="auto"/>
        <w:ind w:left="851"/>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международный код идентификации организации, осуществляющей учет прав на Биржевые облигации этого лица,</w:t>
      </w:r>
    </w:p>
    <w:p w14:paraId="34551754" w14:textId="77777777" w:rsidR="004D3311" w:rsidRPr="004D3311" w:rsidRDefault="004D3311" w:rsidP="007935F2">
      <w:pPr>
        <w:numPr>
          <w:ilvl w:val="0"/>
          <w:numId w:val="37"/>
        </w:numPr>
        <w:autoSpaceDE w:val="0"/>
        <w:autoSpaceDN w:val="0"/>
        <w:spacing w:after="0" w:line="228" w:lineRule="auto"/>
        <w:ind w:left="851"/>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3F6CD3BF"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Волеизъявление лиц, осуществляющих права по ценным бумагам, считается полученным Эмитентом в день получения Требования о приобретении Биржевых облигаций НРД.</w:t>
      </w:r>
    </w:p>
    <w:p w14:paraId="4D04253F"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szCs w:val="20"/>
          <w:lang w:eastAsia="ru-RU"/>
        </w:rPr>
      </w:pPr>
    </w:p>
    <w:p w14:paraId="3315BA14"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szCs w:val="20"/>
          <w:lang w:eastAsia="ru-RU"/>
        </w:rPr>
      </w:pPr>
      <w:r w:rsidRPr="004D3311">
        <w:rPr>
          <w:rFonts w:ascii="Times New Roman" w:eastAsia="Times New Roman" w:hAnsi="Times New Roman" w:cs="Times New Roman"/>
          <w:szCs w:val="20"/>
          <w:lang w:eastAsia="ru-RU"/>
        </w:rPr>
        <w:t>срок (порядок определения срока) приобретения облигаций их эмитентом:</w:t>
      </w:r>
    </w:p>
    <w:p w14:paraId="63906316"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35362A52"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b/>
          <w:bCs/>
          <w:i/>
          <w:iCs/>
          <w:szCs w:val="20"/>
          <w:lang w:eastAsia="ru-RU"/>
        </w:rPr>
      </w:pPr>
    </w:p>
    <w:p w14:paraId="7A0251C5"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szCs w:val="20"/>
          <w:lang w:eastAsia="ru-RU"/>
        </w:rPr>
      </w:pPr>
      <w:r w:rsidRPr="004D3311">
        <w:rPr>
          <w:rFonts w:ascii="Times New Roman" w:eastAsia="Times New Roman" w:hAnsi="Times New Roman" w:cs="Times New Roman"/>
          <w:szCs w:val="20"/>
          <w:lang w:eastAsia="ru-RU"/>
        </w:rPr>
        <w:t>порядок приобретения облигаций их эмитентом:</w:t>
      </w:r>
    </w:p>
    <w:p w14:paraId="4607E56E"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14:paraId="37F99856"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 xml:space="preserve">Эмитент действует  с привлечением Агента по приобретению. </w:t>
      </w:r>
    </w:p>
    <w:p w14:paraId="7D55D9E1"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6194873F"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b/>
          <w:bCs/>
          <w:i/>
          <w:iCs/>
          <w:szCs w:val="20"/>
          <w:lang w:eastAsia="ru-RU"/>
        </w:rPr>
      </w:pPr>
    </w:p>
    <w:p w14:paraId="1A155521"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szCs w:val="20"/>
          <w:lang w:eastAsia="ru-RU"/>
        </w:rPr>
      </w:pPr>
      <w:r w:rsidRPr="004D3311">
        <w:rPr>
          <w:rFonts w:ascii="Times New Roman" w:eastAsia="Times New Roman" w:hAnsi="Times New Roman" w:cs="Times New Roman"/>
          <w:szCs w:val="20"/>
          <w:lang w:eastAsia="ru-RU"/>
        </w:rPr>
        <w:t>Цена (порядок определения цены) приобретения облигаций их эмитентом:</w:t>
      </w:r>
    </w:p>
    <w:p w14:paraId="3F6F9347"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3671DECA"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b/>
          <w:bCs/>
          <w:i/>
          <w:iCs/>
          <w:szCs w:val="20"/>
          <w:lang w:eastAsia="ru-RU"/>
        </w:rPr>
      </w:pPr>
    </w:p>
    <w:p w14:paraId="497CB69C"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b/>
          <w:i/>
          <w:szCs w:val="20"/>
          <w:lang w:eastAsia="ru-RU"/>
        </w:rPr>
      </w:pPr>
      <w:r w:rsidRPr="004D3311">
        <w:rPr>
          <w:rFonts w:ascii="Times New Roman" w:eastAsia="Times New Roman" w:hAnsi="Times New Roman" w:cs="Times New Roman"/>
          <w:szCs w:val="20"/>
          <w:lang w:eastAsia="ru-RU"/>
        </w:rPr>
        <w:t>Порядок раскрытия эмитентом информации о порядке и условиях приобретения эмитентом облигаций по требованию их владельца (владельцев).</w:t>
      </w:r>
    </w:p>
    <w:p w14:paraId="50766699" w14:textId="77777777" w:rsidR="004D3311" w:rsidRPr="004D3311" w:rsidRDefault="004D3311" w:rsidP="007935F2">
      <w:pPr>
        <w:tabs>
          <w:tab w:val="left" w:pos="567"/>
          <w:tab w:val="left" w:pos="709"/>
        </w:tabs>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694AD2F2" w14:textId="77777777" w:rsidR="004D3311" w:rsidRPr="004D3311" w:rsidRDefault="004D3311" w:rsidP="007935F2">
      <w:pPr>
        <w:numPr>
          <w:ilvl w:val="0"/>
          <w:numId w:val="38"/>
        </w:numPr>
        <w:tabs>
          <w:tab w:val="left" w:pos="567"/>
          <w:tab w:val="left" w:pos="709"/>
        </w:tabs>
        <w:autoSpaceDE w:val="0"/>
        <w:autoSpaceDN w:val="0"/>
        <w:spacing w:after="0" w:line="228" w:lineRule="auto"/>
        <w:ind w:firstLine="426"/>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768B862C" w14:textId="77777777" w:rsidR="004D3311" w:rsidRPr="004D3311" w:rsidRDefault="004D3311" w:rsidP="007935F2">
      <w:pPr>
        <w:numPr>
          <w:ilvl w:val="0"/>
          <w:numId w:val="38"/>
        </w:numPr>
        <w:tabs>
          <w:tab w:val="left" w:pos="567"/>
          <w:tab w:val="left" w:pos="709"/>
        </w:tabs>
        <w:autoSpaceDE w:val="0"/>
        <w:autoSpaceDN w:val="0"/>
        <w:spacing w:after="0" w:line="228" w:lineRule="auto"/>
        <w:ind w:firstLine="426"/>
        <w:contextualSpacing/>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Информация об определенном размере (порядке определения размера) процента (купона) по Биржевым облигациям, </w:t>
      </w:r>
      <w:r w:rsidRPr="004D3311">
        <w:rPr>
          <w:rFonts w:ascii="Times New Roman" w:eastAsia="Times New Roman" w:hAnsi="Times New Roman" w:cs="Times New Roman"/>
          <w:b/>
          <w:bCs/>
          <w:i/>
          <w:iCs/>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4D3311">
        <w:rPr>
          <w:rFonts w:ascii="Times New Roman" w:eastAsia="Times New Roman" w:hAnsi="Times New Roman" w:cs="Times New Roman"/>
          <w:b/>
          <w:i/>
        </w:rPr>
        <w:t xml:space="preserve">публикуется Эмитентом в порядке и сроки, указанные в п. 11 Программы и п.8.11 Проспекта. </w:t>
      </w:r>
    </w:p>
    <w:p w14:paraId="61A73447" w14:textId="77777777" w:rsidR="004D3311" w:rsidRPr="004D3311" w:rsidRDefault="004D3311" w:rsidP="007935F2">
      <w:pPr>
        <w:tabs>
          <w:tab w:val="left" w:pos="567"/>
          <w:tab w:val="left" w:pos="709"/>
        </w:tabs>
        <w:autoSpaceDE w:val="0"/>
        <w:autoSpaceDN w:val="0"/>
        <w:spacing w:after="0" w:line="228" w:lineRule="auto"/>
        <w:rPr>
          <w:rFonts w:ascii="Times New Roman" w:eastAsia="Times New Roman" w:hAnsi="Times New Roman" w:cs="Times New Roman"/>
          <w:b/>
          <w:i/>
          <w:szCs w:val="20"/>
          <w:lang w:eastAsia="ru-RU"/>
        </w:rPr>
      </w:pPr>
    </w:p>
    <w:p w14:paraId="668D7004"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b/>
          <w:i/>
          <w:szCs w:val="20"/>
          <w:lang w:eastAsia="ru-RU"/>
        </w:rPr>
      </w:pPr>
      <w:r w:rsidRPr="004D3311">
        <w:rPr>
          <w:rFonts w:ascii="Times New Roman" w:eastAsia="Times New Roman" w:hAnsi="Times New Roman" w:cs="Times New Roman"/>
          <w:szCs w:val="20"/>
          <w:lang w:eastAsia="ru-RU"/>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5B0F3CB1" w14:textId="77777777" w:rsidR="004D3311" w:rsidRPr="004D3311" w:rsidRDefault="004D3311" w:rsidP="007935F2">
      <w:pPr>
        <w:tabs>
          <w:tab w:val="left" w:pos="567"/>
          <w:tab w:val="left" w:pos="709"/>
        </w:tabs>
        <w:autoSpaceDE w:val="0"/>
        <w:autoSpaceDN w:val="0"/>
        <w:spacing w:after="0" w:line="228" w:lineRule="auto"/>
        <w:ind w:firstLine="426"/>
        <w:rPr>
          <w:rFonts w:ascii="Times New Roman" w:eastAsia="Times New Roman" w:hAnsi="Times New Roman" w:cs="Times New Roman"/>
          <w:b/>
          <w:i/>
          <w:szCs w:val="20"/>
          <w:lang w:eastAsia="ru-RU"/>
        </w:rPr>
      </w:pPr>
      <w:r w:rsidRPr="004D3311">
        <w:rPr>
          <w:rFonts w:ascii="Times New Roman" w:eastAsia="Times New Roman" w:hAnsi="Times New Roman" w:cs="Times New Roman"/>
          <w:b/>
          <w:i/>
          <w:szCs w:val="20"/>
          <w:lang w:eastAsia="ru-RU"/>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72983A13" w14:textId="77777777" w:rsidR="004D3311" w:rsidRPr="004D3311" w:rsidRDefault="004D3311" w:rsidP="007935F2">
      <w:pPr>
        <w:widowControl w:val="0"/>
        <w:autoSpaceDE w:val="0"/>
        <w:autoSpaceDN w:val="0"/>
        <w:adjustRightInd w:val="0"/>
        <w:spacing w:after="0" w:line="228" w:lineRule="auto"/>
        <w:ind w:firstLine="539"/>
        <w:jc w:val="both"/>
        <w:rPr>
          <w:rFonts w:ascii="Times New Roman" w:eastAsia="Times New Roman" w:hAnsi="Times New Roman" w:cs="Times New Roman"/>
          <w:b/>
          <w:bCs/>
          <w:i/>
          <w:iCs/>
          <w:lang w:eastAsia="ru-RU"/>
        </w:rPr>
      </w:pPr>
    </w:p>
    <w:p w14:paraId="54F8DAB2"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69EAB8CD"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szCs w:val="20"/>
          <w:lang w:eastAsia="ru-RU"/>
        </w:rPr>
      </w:pPr>
    </w:p>
    <w:p w14:paraId="6CC07E04" w14:textId="78CBAA03"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4D3311">
        <w:rPr>
          <w:rFonts w:ascii="Times New Roman" w:eastAsia="Times New Roman" w:hAnsi="Times New Roman" w:cs="Times New Roman"/>
          <w:lang w:eastAsia="ru-RU"/>
        </w:rPr>
        <w:t>10.2. Приобретение эмитентом облигаций по соглашению с их владельцем (владельцами):</w:t>
      </w:r>
    </w:p>
    <w:p w14:paraId="2FAF4EB9"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lang w:eastAsia="ru-RU"/>
        </w:rPr>
      </w:pPr>
    </w:p>
    <w:p w14:paraId="736BDF01"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lang w:eastAsia="ru-RU"/>
        </w:rPr>
        <w:t>Порядок и условия приобретения Эмитентом облигаций по соглашению с владельцами облигаций</w:t>
      </w:r>
    </w:p>
    <w:p w14:paraId="0C57145D"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4D3311">
        <w:rPr>
          <w:rFonts w:ascii="Times New Roman" w:eastAsia="Times New Roman" w:hAnsi="Times New Roman" w:cs="Times New Roman"/>
          <w:b/>
          <w:i/>
          <w:lang w:eastAsia="ru-RU"/>
        </w:rPr>
        <w:t xml:space="preserve"> </w:t>
      </w:r>
      <w:r w:rsidRPr="004D3311">
        <w:rPr>
          <w:rFonts w:ascii="Times New Roman" w:eastAsia="Times New Roman" w:hAnsi="Times New Roman" w:cs="Times New Roman"/>
          <w:b/>
          <w:bCs/>
          <w:i/>
          <w:iCs/>
          <w:lang w:eastAsia="ru-RU"/>
        </w:rPr>
        <w:t>до наступления срока погашения на условиях, определенных Программой.</w:t>
      </w:r>
    </w:p>
    <w:p w14:paraId="03B4F5F3"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w:t>
      </w:r>
      <w:r w:rsidRPr="004D3311">
        <w:rPr>
          <w:rFonts w:ascii="Times New Roman" w:eastAsia="Times New Roman" w:hAnsi="Times New Roman" w:cs="Times New Roman"/>
        </w:rPr>
        <w:t xml:space="preserve"> </w:t>
      </w:r>
      <w:r w:rsidRPr="004D3311">
        <w:rPr>
          <w:rFonts w:ascii="Times New Roman" w:eastAsia="Times New Roman" w:hAnsi="Times New Roman" w:cs="Times New Roman"/>
          <w:b/>
          <w:i/>
        </w:rPr>
        <w:t>и</w:t>
      </w:r>
      <w:r w:rsidRPr="004D3311">
        <w:rPr>
          <w:rFonts w:ascii="Times New Roman" w:eastAsia="Times New Roman" w:hAnsi="Times New Roman" w:cs="Times New Roman"/>
        </w:rPr>
        <w:t xml:space="preserve"> </w:t>
      </w:r>
      <w:r w:rsidRPr="004D3311">
        <w:rPr>
          <w:rFonts w:ascii="Times New Roman" w:eastAsia="Times New Roman" w:hAnsi="Times New Roman" w:cs="Times New Roman"/>
          <w:b/>
          <w:bCs/>
          <w:i/>
          <w:iCs/>
          <w:lang w:eastAsia="ru-RU"/>
        </w:rPr>
        <w:t xml:space="preserve">на странице в сети Интернет. </w:t>
      </w:r>
    </w:p>
    <w:p w14:paraId="504C2DAA"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bCs/>
          <w:i/>
          <w:iCs/>
          <w:lang w:eastAsia="ru-RU"/>
        </w:rPr>
      </w:pPr>
      <w:r w:rsidRPr="004D3311">
        <w:rPr>
          <w:rFonts w:ascii="Times New Roman" w:eastAsia="Times New Roman" w:hAnsi="Times New Roman" w:cs="Times New Roman"/>
          <w:b/>
          <w:bCs/>
          <w:i/>
          <w:iCs/>
          <w:lang w:eastAsia="ru-RU"/>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4D3311">
        <w:rPr>
          <w:rFonts w:ascii="Times New Roman" w:eastAsia="Times New Roman" w:hAnsi="Times New Roman" w:cs="Times New Roman"/>
          <w:b/>
          <w:i/>
          <w:lang w:eastAsia="ru-RU"/>
        </w:rPr>
        <w:t xml:space="preserve"> </w:t>
      </w:r>
      <w:r w:rsidRPr="004D3311">
        <w:rPr>
          <w:rFonts w:ascii="Times New Roman" w:eastAsia="Times New Roman" w:hAnsi="Times New Roman" w:cs="Times New Roman"/>
          <w:b/>
          <w:bCs/>
          <w:i/>
          <w:iCs/>
          <w:lang w:eastAsia="ru-RU"/>
        </w:rPr>
        <w:t xml:space="preserve">и на странице в сети Интернет. </w:t>
      </w:r>
    </w:p>
    <w:p w14:paraId="1580AA0D"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Возможно неоднократное принятие решений о приобретении Биржевых облигаций.</w:t>
      </w:r>
    </w:p>
    <w:p w14:paraId="04087FA8"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p>
    <w:p w14:paraId="5515F5B8"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46807BB2"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w:t>
      </w:r>
      <w:r w:rsidRPr="004D3311">
        <w:rPr>
          <w:rFonts w:ascii="Times New Roman" w:eastAsia="Times New Roman" w:hAnsi="Times New Roman" w:cs="Times New Roman"/>
          <w:b/>
          <w:i/>
          <w:lang w:eastAsia="ru-RU"/>
        </w:rPr>
        <w:tab/>
        <w:t>дату принятия решения о приобретении (выкупе) Биржевых облигаций;</w:t>
      </w:r>
    </w:p>
    <w:p w14:paraId="4A162C10"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w:t>
      </w:r>
      <w:r w:rsidRPr="004D3311">
        <w:rPr>
          <w:rFonts w:ascii="Times New Roman" w:eastAsia="Times New Roman" w:hAnsi="Times New Roman" w:cs="Times New Roman"/>
          <w:b/>
          <w:i/>
          <w:lang w:eastAsia="ru-RU"/>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4FA537D4"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w:t>
      </w:r>
      <w:r w:rsidRPr="004D3311">
        <w:rPr>
          <w:rFonts w:ascii="Times New Roman" w:eastAsia="Times New Roman" w:hAnsi="Times New Roman" w:cs="Times New Roman"/>
          <w:b/>
          <w:i/>
          <w:lang w:eastAsia="ru-RU"/>
        </w:rPr>
        <w:tab/>
        <w:t>количество приобретаемых Биржевых облигаций;</w:t>
      </w:r>
    </w:p>
    <w:p w14:paraId="105BADF0"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w:t>
      </w:r>
      <w:r w:rsidRPr="004D3311">
        <w:rPr>
          <w:rFonts w:ascii="Times New Roman" w:eastAsia="Times New Roman" w:hAnsi="Times New Roman" w:cs="Times New Roman"/>
          <w:b/>
          <w:i/>
          <w:lang w:eastAsia="ru-RU"/>
        </w:rPr>
        <w:tab/>
        <w:t xml:space="preserve">порядок принятия предложения о приобретении владельцами Биржевых облигаций и срок, в течение которого такие лица могут направить Сообщение о принятии предложения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282C9593"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w:t>
      </w:r>
      <w:r w:rsidRPr="004D3311">
        <w:rPr>
          <w:rFonts w:ascii="Times New Roman" w:eastAsia="Times New Roman" w:hAnsi="Times New Roman" w:cs="Times New Roman"/>
          <w:b/>
          <w:i/>
          <w:lang w:eastAsia="ru-RU"/>
        </w:rPr>
        <w:tab/>
        <w:t>дату начала приобретения Эмитентом Биржевых облигаций;</w:t>
      </w:r>
    </w:p>
    <w:p w14:paraId="5172E385"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w:t>
      </w:r>
      <w:r w:rsidRPr="004D3311">
        <w:rPr>
          <w:rFonts w:ascii="Times New Roman" w:eastAsia="Times New Roman" w:hAnsi="Times New Roman" w:cs="Times New Roman"/>
          <w:b/>
          <w:i/>
          <w:lang w:eastAsia="ru-RU"/>
        </w:rPr>
        <w:tab/>
        <w:t>дату окончания приобретения Биржевых облигаций;</w:t>
      </w:r>
    </w:p>
    <w:p w14:paraId="3F8F4B38"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w:t>
      </w:r>
      <w:r w:rsidRPr="004D3311">
        <w:rPr>
          <w:rFonts w:ascii="Times New Roman" w:eastAsia="Times New Roman" w:hAnsi="Times New Roman" w:cs="Times New Roman"/>
          <w:b/>
          <w:i/>
          <w:lang w:eastAsia="ru-RU"/>
        </w:rPr>
        <w:tab/>
        <w:t>цену приобретения Биржевых облигаций или порядок ее определения;</w:t>
      </w:r>
    </w:p>
    <w:p w14:paraId="77457E61"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bCs/>
          <w:i/>
          <w:iCs/>
          <w:lang w:eastAsia="ru-RU"/>
        </w:rPr>
        <w:t>-</w:t>
      </w:r>
      <w:r w:rsidRPr="004D3311">
        <w:rPr>
          <w:rFonts w:ascii="Times New Roman" w:eastAsia="Times New Roman" w:hAnsi="Times New Roman" w:cs="Times New Roman"/>
          <w:b/>
          <w:i/>
          <w:lang w:eastAsia="ru-RU"/>
        </w:rPr>
        <w:tab/>
        <w:t>порядок приобретения Биржевых облигаций;</w:t>
      </w:r>
    </w:p>
    <w:p w14:paraId="400E43AD"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w:t>
      </w:r>
      <w:r w:rsidRPr="004D3311">
        <w:rPr>
          <w:rFonts w:ascii="Times New Roman" w:eastAsia="Times New Roman" w:hAnsi="Times New Roman" w:cs="Times New Roman"/>
          <w:b/>
          <w:i/>
          <w:lang w:eastAsia="ru-RU"/>
        </w:rPr>
        <w:tab/>
        <w:t>форму и срок оплаты;</w:t>
      </w:r>
    </w:p>
    <w:p w14:paraId="7E472806"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w:t>
      </w:r>
      <w:r w:rsidRPr="004D3311">
        <w:rPr>
          <w:rFonts w:ascii="Times New Roman" w:eastAsia="Times New Roman" w:hAnsi="Times New Roman" w:cs="Times New Roman"/>
          <w:b/>
          <w:i/>
          <w:lang w:eastAsia="ru-RU"/>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AD768C4" w14:textId="77777777" w:rsidR="004D3311" w:rsidRPr="004D3311" w:rsidRDefault="004D3311" w:rsidP="007935F2">
      <w:pPr>
        <w:autoSpaceDE w:val="0"/>
        <w:autoSpaceDN w:val="0"/>
        <w:adjustRightInd w:val="0"/>
        <w:spacing w:after="0" w:line="228" w:lineRule="auto"/>
        <w:ind w:firstLine="567"/>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 xml:space="preserve">В последующем приобретенные Эмитентом </w:t>
      </w:r>
      <w:r w:rsidRPr="004D3311">
        <w:rPr>
          <w:rFonts w:ascii="Times New Roman" w:eastAsia="Times New Roman" w:hAnsi="Times New Roman" w:cs="Times New Roman"/>
          <w:b/>
          <w:bCs/>
          <w:i/>
          <w:iCs/>
          <w:lang w:eastAsia="ru-RU"/>
        </w:rPr>
        <w:t>Биржевые облигации</w:t>
      </w:r>
      <w:r w:rsidRPr="004D3311">
        <w:rPr>
          <w:rFonts w:ascii="Times New Roman" w:eastAsia="Times New Roman" w:hAnsi="Times New Roman" w:cs="Times New Roman"/>
          <w:b/>
          <w:i/>
          <w:lang w:eastAsia="ru-RU"/>
        </w:rPr>
        <w:t xml:space="preserve">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14:paraId="04DAE0FA"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p>
    <w:p w14:paraId="5BF58C05"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szCs w:val="20"/>
          <w:lang w:eastAsia="ru-RU"/>
        </w:rPr>
      </w:pPr>
      <w:r w:rsidRPr="004D3311">
        <w:rPr>
          <w:rFonts w:ascii="Times New Roman" w:eastAsia="Times New Roman" w:hAnsi="Times New Roman" w:cs="Times New Roman"/>
          <w:szCs w:val="20"/>
          <w:lang w:eastAsia="ru-RU"/>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7609744E"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14:paraId="63BFC207"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Биржевых облигаций, основанное на предложении Эмитента об их приобретении, путем дачи соответствующих указаний (инструкций) (ранее и далее – Сообщение о принятии предложения о приобретении Биржевых облигаций) таким организациям.</w:t>
      </w:r>
    </w:p>
    <w:p w14:paraId="4E8383BF"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Сообщение о принятии предложения о приобретении Биржевых облигаций должно содержать:</w:t>
      </w:r>
    </w:p>
    <w:p w14:paraId="2662243C" w14:textId="77777777" w:rsidR="004D3311" w:rsidRPr="004D3311" w:rsidRDefault="004D3311" w:rsidP="007935F2">
      <w:pPr>
        <w:numPr>
          <w:ilvl w:val="0"/>
          <w:numId w:val="37"/>
        </w:numPr>
        <w:autoSpaceDE w:val="0"/>
        <w:autoSpaceDN w:val="0"/>
        <w:spacing w:after="0" w:line="228" w:lineRule="auto"/>
        <w:ind w:left="851"/>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сведения, позволяющие идентифицировать лицо, осуществляющее права по Биржевым облигациям, </w:t>
      </w:r>
    </w:p>
    <w:p w14:paraId="1E14D037" w14:textId="77777777" w:rsidR="004D3311" w:rsidRPr="004D3311" w:rsidRDefault="004D3311" w:rsidP="007935F2">
      <w:pPr>
        <w:numPr>
          <w:ilvl w:val="0"/>
          <w:numId w:val="37"/>
        </w:numPr>
        <w:autoSpaceDE w:val="0"/>
        <w:autoSpaceDN w:val="0"/>
        <w:spacing w:after="0" w:line="228" w:lineRule="auto"/>
        <w:ind w:left="851"/>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сведения, позволяющие идентифицировать Биржевые облигации, права по которым осуществляются, </w:t>
      </w:r>
    </w:p>
    <w:p w14:paraId="1F848D39" w14:textId="77777777" w:rsidR="004D3311" w:rsidRPr="004D3311" w:rsidRDefault="004D3311" w:rsidP="007935F2">
      <w:pPr>
        <w:numPr>
          <w:ilvl w:val="0"/>
          <w:numId w:val="37"/>
        </w:numPr>
        <w:autoSpaceDE w:val="0"/>
        <w:autoSpaceDN w:val="0"/>
        <w:spacing w:after="0" w:line="228" w:lineRule="auto"/>
        <w:ind w:left="851"/>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количество принадлежащих такому лицу Биржевых облигаций, </w:t>
      </w:r>
    </w:p>
    <w:p w14:paraId="3B2A82DF" w14:textId="77777777" w:rsidR="004D3311" w:rsidRPr="004D3311" w:rsidRDefault="004D3311" w:rsidP="007935F2">
      <w:pPr>
        <w:numPr>
          <w:ilvl w:val="0"/>
          <w:numId w:val="37"/>
        </w:numPr>
        <w:autoSpaceDE w:val="0"/>
        <w:autoSpaceDN w:val="0"/>
        <w:spacing w:after="0" w:line="228" w:lineRule="auto"/>
        <w:ind w:left="851"/>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 xml:space="preserve">количество предлагаемых к продаже Биржевых облигаций, </w:t>
      </w:r>
    </w:p>
    <w:p w14:paraId="68EB8392" w14:textId="77777777" w:rsidR="004D3311" w:rsidRPr="004D3311" w:rsidRDefault="004D3311" w:rsidP="007935F2">
      <w:pPr>
        <w:numPr>
          <w:ilvl w:val="0"/>
          <w:numId w:val="37"/>
        </w:numPr>
        <w:autoSpaceDE w:val="0"/>
        <w:autoSpaceDN w:val="0"/>
        <w:spacing w:after="0" w:line="228" w:lineRule="auto"/>
        <w:ind w:left="851"/>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международный код идентификации организации, осуществляющей учет прав на Биржевые облигации этого лица,</w:t>
      </w:r>
    </w:p>
    <w:p w14:paraId="2E235AB9" w14:textId="77777777" w:rsidR="004D3311" w:rsidRPr="004D3311" w:rsidRDefault="004D3311" w:rsidP="007935F2">
      <w:pPr>
        <w:numPr>
          <w:ilvl w:val="0"/>
          <w:numId w:val="37"/>
        </w:numPr>
        <w:autoSpaceDE w:val="0"/>
        <w:autoSpaceDN w:val="0"/>
        <w:spacing w:after="0" w:line="228" w:lineRule="auto"/>
        <w:ind w:left="851"/>
        <w:contextualSpacing/>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1D5C2727"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Волеизъявление лиц, осуществляющих права по ценным бумагам, считается полученным Эмитентом в день получения Сообщения о принятии предложения о приобретении Биржевых облигаций НРД.</w:t>
      </w:r>
    </w:p>
    <w:p w14:paraId="7356C2A1"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b/>
          <w:bCs/>
          <w:i/>
          <w:iCs/>
          <w:szCs w:val="20"/>
          <w:lang w:eastAsia="ru-RU"/>
        </w:rPr>
      </w:pPr>
    </w:p>
    <w:p w14:paraId="627594EB"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szCs w:val="20"/>
          <w:lang w:eastAsia="ru-RU"/>
        </w:rPr>
      </w:pPr>
      <w:r w:rsidRPr="004D3311">
        <w:rPr>
          <w:rFonts w:ascii="Times New Roman" w:eastAsia="Times New Roman" w:hAnsi="Times New Roman" w:cs="Times New Roman"/>
          <w:szCs w:val="20"/>
          <w:lang w:eastAsia="ru-RU"/>
        </w:rPr>
        <w:t>срок (порядок определения срока) приобретения облигаций их эмитентом:</w:t>
      </w:r>
    </w:p>
    <w:p w14:paraId="53DEF3EE"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szCs w:val="20"/>
          <w:lang w:eastAsia="ru-RU"/>
        </w:rPr>
      </w:pPr>
      <w:r w:rsidRPr="004D3311">
        <w:rPr>
          <w:rFonts w:ascii="Times New Roman" w:eastAsia="Times New Roman" w:hAnsi="Times New Roman" w:cs="Times New Roman"/>
          <w:b/>
          <w:bCs/>
          <w:i/>
          <w:iCs/>
          <w:szCs w:val="20"/>
          <w:lang w:eastAsia="ru-RU"/>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2B40D544"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szCs w:val="20"/>
          <w:lang w:eastAsia="ru-RU"/>
        </w:rPr>
      </w:pPr>
    </w:p>
    <w:p w14:paraId="71426971" w14:textId="77777777" w:rsidR="004D3311" w:rsidRPr="004D3311" w:rsidRDefault="004D3311" w:rsidP="007935F2">
      <w:pPr>
        <w:autoSpaceDE w:val="0"/>
        <w:autoSpaceDN w:val="0"/>
        <w:spacing w:after="0" w:line="228" w:lineRule="auto"/>
        <w:ind w:firstLine="426"/>
        <w:rPr>
          <w:rFonts w:ascii="Times New Roman" w:eastAsia="Times New Roman" w:hAnsi="Times New Roman" w:cs="Times New Roman"/>
          <w:szCs w:val="20"/>
          <w:lang w:eastAsia="ru-RU"/>
        </w:rPr>
      </w:pPr>
      <w:r w:rsidRPr="004D3311">
        <w:rPr>
          <w:rFonts w:ascii="Times New Roman" w:eastAsia="Times New Roman" w:hAnsi="Times New Roman" w:cs="Times New Roman"/>
          <w:szCs w:val="20"/>
          <w:lang w:eastAsia="ru-RU"/>
        </w:rPr>
        <w:t>порядок приобретения облигаций их эмитентом:</w:t>
      </w:r>
    </w:p>
    <w:p w14:paraId="1BD408CB"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Приобретение Эмитентом Биржевых облигаций осуществляется путем заключения договоров купли-продажи ценных бумаг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14:paraId="30620713"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3BB627A3"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 xml:space="preserve">Эмитент действует  с привлечением Агента по приобретению. </w:t>
      </w:r>
    </w:p>
    <w:p w14:paraId="561B79D8"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771E474E"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 xml:space="preserve">Информация об указанном решении публикуется Эмитентом в порядке и сроки, указанные в п. 11 Программы и п.8.11 Проспекта. </w:t>
      </w:r>
    </w:p>
    <w:p w14:paraId="5FA2747E"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системе торгов Биржи к моменту совершения сделки.</w:t>
      </w:r>
    </w:p>
    <w:p w14:paraId="765BFB09"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41BA6C60"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p>
    <w:p w14:paraId="27DC6C21"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Cs/>
          <w:iCs/>
          <w:szCs w:val="20"/>
          <w:lang w:eastAsia="ru-RU"/>
        </w:rPr>
      </w:pPr>
      <w:r w:rsidRPr="004D3311">
        <w:rPr>
          <w:rFonts w:ascii="Times New Roman" w:eastAsia="Times New Roman" w:hAnsi="Times New Roman" w:cs="Times New Roman"/>
          <w:bCs/>
          <w:iCs/>
          <w:szCs w:val="20"/>
          <w:lang w:eastAsia="ru-RU"/>
        </w:rPr>
        <w:t>Цена (порядок определения цены) приобретения облигаций их эмитентом:</w:t>
      </w:r>
    </w:p>
    <w:p w14:paraId="4E2CEBE1"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2C61F1ED"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bCs/>
          <w:i/>
          <w:iCs/>
          <w:szCs w:val="20"/>
          <w:lang w:eastAsia="ru-RU"/>
        </w:rPr>
      </w:pPr>
    </w:p>
    <w:p w14:paraId="448AED1C"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i/>
          <w:szCs w:val="20"/>
          <w:lang w:eastAsia="ru-RU"/>
        </w:rPr>
      </w:pPr>
      <w:r w:rsidRPr="004D3311">
        <w:rPr>
          <w:rFonts w:ascii="Times New Roman" w:eastAsia="Times New Roman" w:hAnsi="Times New Roman" w:cs="Times New Roman"/>
          <w:szCs w:val="20"/>
          <w:lang w:eastAsia="ru-RU"/>
        </w:rPr>
        <w:t>Порядок раскрытия эмитентом информации о порядке и условиях приобретения эмитентом облигаций по соглашению с их владельцами.</w:t>
      </w:r>
    </w:p>
    <w:p w14:paraId="20B7271C" w14:textId="77777777" w:rsidR="004D3311" w:rsidRPr="004D3311" w:rsidRDefault="004D3311" w:rsidP="007935F2">
      <w:pPr>
        <w:tabs>
          <w:tab w:val="left" w:pos="567"/>
          <w:tab w:val="left" w:pos="709"/>
        </w:tabs>
        <w:autoSpaceDE w:val="0"/>
        <w:autoSpaceDN w:val="0"/>
        <w:spacing w:after="0" w:line="228" w:lineRule="auto"/>
        <w:ind w:firstLine="426"/>
        <w:jc w:val="both"/>
        <w:rPr>
          <w:rFonts w:ascii="Times New Roman" w:eastAsia="Times New Roman" w:hAnsi="Times New Roman" w:cs="Times New Roman"/>
          <w:b/>
          <w:bCs/>
          <w:i/>
          <w:iCs/>
          <w:szCs w:val="20"/>
          <w:lang w:eastAsia="ru-RU"/>
        </w:rPr>
      </w:pPr>
      <w:r w:rsidRPr="004D3311">
        <w:rPr>
          <w:rFonts w:ascii="Times New Roman" w:eastAsia="Times New Roman" w:hAnsi="Times New Roman" w:cs="Times New Roman"/>
          <w:b/>
          <w:bCs/>
          <w:i/>
          <w:iCs/>
          <w:szCs w:val="20"/>
          <w:lang w:eastAsia="ru-RU"/>
        </w:rPr>
        <w:t xml:space="preserve">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2D643224" w14:textId="77777777" w:rsidR="004D3311" w:rsidRPr="004D3311" w:rsidRDefault="004D3311" w:rsidP="007935F2">
      <w:pPr>
        <w:tabs>
          <w:tab w:val="left" w:pos="567"/>
          <w:tab w:val="left" w:pos="709"/>
        </w:tabs>
        <w:autoSpaceDE w:val="0"/>
        <w:autoSpaceDN w:val="0"/>
        <w:spacing w:after="0" w:line="228" w:lineRule="auto"/>
        <w:jc w:val="both"/>
        <w:rPr>
          <w:rFonts w:ascii="Times New Roman" w:eastAsia="Times New Roman" w:hAnsi="Times New Roman" w:cs="Times New Roman"/>
          <w:b/>
          <w:i/>
          <w:szCs w:val="20"/>
          <w:lang w:eastAsia="ru-RU"/>
        </w:rPr>
      </w:pPr>
    </w:p>
    <w:p w14:paraId="77E4682A" w14:textId="77777777" w:rsidR="004D3311" w:rsidRPr="004D3311" w:rsidRDefault="004D3311" w:rsidP="007935F2">
      <w:pPr>
        <w:autoSpaceDE w:val="0"/>
        <w:autoSpaceDN w:val="0"/>
        <w:spacing w:after="0" w:line="228" w:lineRule="auto"/>
        <w:ind w:firstLine="426"/>
        <w:jc w:val="both"/>
        <w:rPr>
          <w:rFonts w:ascii="Times New Roman" w:eastAsia="Times New Roman" w:hAnsi="Times New Roman" w:cs="Times New Roman"/>
          <w:b/>
          <w:i/>
          <w:szCs w:val="20"/>
          <w:lang w:eastAsia="ru-RU"/>
        </w:rPr>
      </w:pPr>
      <w:r w:rsidRPr="004D3311">
        <w:rPr>
          <w:rFonts w:ascii="Times New Roman" w:eastAsia="Times New Roman" w:hAnsi="Times New Roman" w:cs="Times New Roman"/>
          <w:szCs w:val="20"/>
          <w:lang w:eastAsia="ru-RU"/>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107D1257" w14:textId="77777777" w:rsidR="004D3311" w:rsidRPr="004D3311" w:rsidRDefault="004D3311" w:rsidP="007935F2">
      <w:pPr>
        <w:tabs>
          <w:tab w:val="left" w:pos="567"/>
          <w:tab w:val="left" w:pos="709"/>
        </w:tabs>
        <w:autoSpaceDE w:val="0"/>
        <w:autoSpaceDN w:val="0"/>
        <w:spacing w:after="0" w:line="228" w:lineRule="auto"/>
        <w:ind w:firstLine="426"/>
        <w:jc w:val="both"/>
        <w:rPr>
          <w:rFonts w:ascii="Times New Roman" w:eastAsia="Times New Roman" w:hAnsi="Times New Roman" w:cs="Times New Roman"/>
          <w:b/>
          <w:i/>
          <w:szCs w:val="20"/>
          <w:lang w:eastAsia="ru-RU"/>
        </w:rPr>
      </w:pPr>
      <w:r w:rsidRPr="004D3311">
        <w:rPr>
          <w:rFonts w:ascii="Times New Roman" w:eastAsia="Times New Roman" w:hAnsi="Times New Roman" w:cs="Times New Roman"/>
          <w:b/>
          <w:i/>
          <w:szCs w:val="20"/>
          <w:lang w:eastAsia="ru-RU"/>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2935497B"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lang w:eastAsia="ru-RU"/>
        </w:rPr>
      </w:pPr>
    </w:p>
    <w:p w14:paraId="7C50BE29"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409C19DD" w14:textId="77777777" w:rsidR="004D3311" w:rsidRPr="004D3311" w:rsidRDefault="004D3311" w:rsidP="007935F2">
      <w:pPr>
        <w:autoSpaceDE w:val="0"/>
        <w:autoSpaceDN w:val="0"/>
        <w:adjustRightInd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w:t>
      </w:r>
      <w:r w:rsidRPr="004D3311">
        <w:rPr>
          <w:rFonts w:ascii="Times New Roman" w:eastAsia="Times New Roman" w:hAnsi="Times New Roman" w:cs="Times New Roman"/>
          <w:bCs/>
          <w:i/>
          <w:iCs/>
          <w:color w:val="000000"/>
          <w:lang w:eastAsia="ru-RU"/>
        </w:rPr>
        <w:t xml:space="preserve"> </w:t>
      </w:r>
      <w:r w:rsidRPr="004D3311">
        <w:rPr>
          <w:rFonts w:ascii="Times New Roman" w:eastAsia="Times New Roman" w:hAnsi="Times New Roman" w:cs="Times New Roman"/>
          <w:b/>
          <w:bCs/>
          <w:i/>
          <w:iCs/>
          <w:color w:val="000000"/>
          <w:lang w:eastAsia="ru-RU"/>
        </w:rPr>
        <w:t xml:space="preserve">и </w:t>
      </w:r>
      <w:r w:rsidRPr="004D3311">
        <w:rPr>
          <w:rFonts w:ascii="Times New Roman" w:eastAsia="Times New Roman" w:hAnsi="Times New Roman" w:cs="Times New Roman"/>
          <w:b/>
          <w:bCs/>
          <w:i/>
          <w:lang w:eastAsia="ru-RU"/>
        </w:rPr>
        <w:t>п.8.11 Проспекта</w:t>
      </w:r>
      <w:r w:rsidRPr="004D3311">
        <w:rPr>
          <w:rFonts w:ascii="Times New Roman" w:eastAsia="Times New Roman" w:hAnsi="Times New Roman" w:cs="Times New Roman"/>
          <w:b/>
          <w:i/>
          <w:lang w:eastAsia="ru-RU"/>
        </w:rPr>
        <w:t>.</w:t>
      </w:r>
    </w:p>
    <w:p w14:paraId="3F990D93"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p>
    <w:p w14:paraId="6DAA9585" w14:textId="77777777" w:rsidR="004D3311" w:rsidRPr="004D3311" w:rsidRDefault="004D3311" w:rsidP="007935F2">
      <w:pPr>
        <w:autoSpaceDE w:val="0"/>
        <w:autoSpaceDN w:val="0"/>
        <w:spacing w:after="0" w:line="228" w:lineRule="auto"/>
        <w:ind w:firstLine="539"/>
        <w:jc w:val="both"/>
        <w:rPr>
          <w:rFonts w:ascii="Times New Roman" w:eastAsia="Times New Roman" w:hAnsi="Times New Roman" w:cs="Times New Roman"/>
          <w:b/>
          <w:i/>
          <w:lang w:eastAsia="ru-RU"/>
        </w:rPr>
      </w:pPr>
      <w:r w:rsidRPr="004D3311">
        <w:rPr>
          <w:rFonts w:ascii="Times New Roman" w:eastAsia="Times New Roman" w:hAnsi="Times New Roman" w:cs="Times New Roman"/>
          <w:b/>
          <w:i/>
          <w:lang w:eastAsia="ru-RU"/>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4436F658"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p>
    <w:p w14:paraId="0B955E85" w14:textId="38463EE2" w:rsidR="004D3311" w:rsidRPr="004D3311" w:rsidRDefault="004D3311" w:rsidP="007935F2">
      <w:pPr>
        <w:autoSpaceDE w:val="0"/>
        <w:autoSpaceDN w:val="0"/>
        <w:spacing w:after="0" w:line="228" w:lineRule="auto"/>
        <w:ind w:left="936"/>
        <w:jc w:val="both"/>
        <w:outlineLvl w:val="1"/>
        <w:rPr>
          <w:rFonts w:ascii="Times New Roman" w:eastAsia="Times New Roman" w:hAnsi="Times New Roman" w:cs="Times New Roman"/>
          <w:b/>
        </w:rPr>
      </w:pPr>
      <w:r>
        <w:rPr>
          <w:rFonts w:ascii="Times New Roman" w:eastAsia="Times New Roman" w:hAnsi="Times New Roman" w:cs="Times New Roman"/>
          <w:b/>
        </w:rPr>
        <w:t>8.</w:t>
      </w:r>
      <w:r w:rsidRPr="004D3311">
        <w:rPr>
          <w:rFonts w:ascii="Times New Roman" w:eastAsia="Times New Roman" w:hAnsi="Times New Roman" w:cs="Times New Roman"/>
          <w:b/>
        </w:rPr>
        <w:t xml:space="preserve">10.3. В случае если в дату приобретения Биржевые облигации не обращаются на торгах Биржи, Эмитент приобретает Биржевые облигации у Владельцев на следующих условиях и в следующем порядке: </w:t>
      </w:r>
    </w:p>
    <w:p w14:paraId="7C57D1E7" w14:textId="77777777" w:rsidR="004D3311" w:rsidRPr="004D3311" w:rsidRDefault="004D3311" w:rsidP="007935F2">
      <w:pPr>
        <w:spacing w:after="0" w:line="228" w:lineRule="auto"/>
        <w:ind w:firstLine="567"/>
        <w:jc w:val="both"/>
        <w:rPr>
          <w:rFonts w:ascii="Times New Roman" w:eastAsia="Times New Roman" w:hAnsi="Times New Roman" w:cs="Times New Roman"/>
          <w:b/>
          <w:i/>
        </w:rPr>
      </w:pPr>
    </w:p>
    <w:p w14:paraId="501C96F5" w14:textId="77777777" w:rsidR="004D3311" w:rsidRPr="004D3311" w:rsidRDefault="004D3311" w:rsidP="007935F2">
      <w:pPr>
        <w:widowControl w:val="0"/>
        <w:spacing w:after="0" w:line="228" w:lineRule="auto"/>
        <w:ind w:firstLine="567"/>
        <w:jc w:val="both"/>
        <w:rPr>
          <w:rFonts w:ascii="Times New Roman" w:eastAsia="Times New Roman" w:hAnsi="Times New Roman" w:cs="Times New Roman"/>
          <w:b/>
          <w:i/>
        </w:rPr>
      </w:pPr>
      <w:r w:rsidRPr="004D3311">
        <w:rPr>
          <w:rFonts w:ascii="Times New Roman" w:eastAsia="Calibri" w:hAnsi="Times New Roman" w:cs="Times New Roman"/>
          <w:b/>
          <w:i/>
          <w:iCs/>
        </w:rPr>
        <w:t xml:space="preserve">1) </w:t>
      </w:r>
      <w:r w:rsidRPr="004D3311">
        <w:rPr>
          <w:rFonts w:ascii="Times New Roman" w:eastAsia="Times New Roman" w:hAnsi="Times New Roman" w:cs="Times New Roman"/>
          <w:b/>
          <w:i/>
        </w:rPr>
        <w:t>Для заключения договора (сделки) о приобретении Биржевых облигаций Эмитентом, лицо, осуществляющее права по Биржевым облигациям направляет Сообщение о принятии предложения о приобретении Биржевых облигаций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Требование о приобретении Биржевых облигаций</w:t>
      </w:r>
      <w:r w:rsidRPr="004D3311" w:rsidDel="0071364F">
        <w:rPr>
          <w:rFonts w:ascii="Times New Roman" w:eastAsia="Times New Roman" w:hAnsi="Times New Roman" w:cs="Times New Roman"/>
          <w:b/>
          <w:i/>
        </w:rPr>
        <w:t xml:space="preserve"> </w:t>
      </w:r>
      <w:r w:rsidRPr="004D3311">
        <w:rPr>
          <w:rFonts w:ascii="Times New Roman" w:eastAsia="Times New Roman" w:hAnsi="Times New Roman" w:cs="Times New Roman"/>
          <w:b/>
          <w:i/>
        </w:rPr>
        <w:t>в порядке и на условиях, предусмотренных в п. 10.1 Программы</w:t>
      </w:r>
      <w:r w:rsidRPr="004D3311">
        <w:rPr>
          <w:rFonts w:ascii="Times New Roman" w:eastAsia="Times New Roman" w:hAnsi="Times New Roman" w:cs="Times New Roman"/>
          <w:b/>
          <w:bCs/>
          <w:i/>
          <w:iCs/>
          <w:color w:val="000000"/>
        </w:rPr>
        <w:t xml:space="preserve"> и </w:t>
      </w:r>
      <w:r w:rsidRPr="004D3311">
        <w:rPr>
          <w:rFonts w:ascii="Times New Roman" w:eastAsia="Times New Roman" w:hAnsi="Times New Roman" w:cs="Times New Roman"/>
          <w:b/>
          <w:bCs/>
          <w:i/>
        </w:rPr>
        <w:t>п.8.10 Проспекта</w:t>
      </w:r>
      <w:r w:rsidRPr="004D3311">
        <w:rPr>
          <w:rFonts w:ascii="Times New Roman" w:eastAsia="Times New Roman" w:hAnsi="Times New Roman" w:cs="Times New Roman"/>
          <w:b/>
          <w:i/>
        </w:rPr>
        <w:t>, в случае приобретения Биржевых облигаций по требованию их владельцев.</w:t>
      </w:r>
    </w:p>
    <w:p w14:paraId="73D82192" w14:textId="77777777" w:rsidR="004D3311" w:rsidRPr="004D3311" w:rsidRDefault="004D3311" w:rsidP="007935F2">
      <w:pPr>
        <w:widowControl w:val="0"/>
        <w:spacing w:after="0" w:line="228" w:lineRule="auto"/>
        <w:ind w:firstLine="567"/>
        <w:jc w:val="both"/>
        <w:rPr>
          <w:rFonts w:ascii="Times New Roman" w:eastAsia="Times New Roman" w:hAnsi="Times New Roman" w:cs="Times New Roman"/>
        </w:rPr>
      </w:pPr>
      <w:r w:rsidRPr="004D3311">
        <w:rPr>
          <w:rFonts w:ascii="Times New Roman" w:eastAsia="Times New Roman" w:hAnsi="Times New Roman" w:cs="Times New Roman"/>
          <w:b/>
          <w:i/>
        </w:rPr>
        <w:t xml:space="preserve">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w:t>
      </w:r>
      <w:r w:rsidRPr="004D3311">
        <w:rPr>
          <w:rFonts w:ascii="Times New Roman" w:eastAsia="Times New Roman" w:hAnsi="Times New Roman" w:cs="Times New Roman"/>
          <w:b/>
          <w:bCs/>
          <w:i/>
          <w:iCs/>
        </w:rPr>
        <w:t>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r w:rsidRPr="004D3311">
        <w:rPr>
          <w:rFonts w:ascii="Times New Roman" w:eastAsia="Times New Roman" w:hAnsi="Times New Roman" w:cs="Times New Roman"/>
          <w:b/>
          <w:i/>
        </w:rPr>
        <w:t>,,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w:t>
      </w:r>
      <w:r w:rsidRPr="004D3311">
        <w:rPr>
          <w:rFonts w:ascii="Times New Roman" w:eastAsia="Calibri" w:hAnsi="Times New Roman" w:cs="Times New Roman"/>
          <w:b/>
          <w:i/>
          <w:iCs/>
        </w:rPr>
        <w:t xml:space="preserve"> </w:t>
      </w:r>
      <w:r w:rsidRPr="004D3311">
        <w:rPr>
          <w:rFonts w:ascii="Times New Roman" w:eastAsia="Calibri" w:hAnsi="Times New Roman" w:cs="Times New Roman"/>
          <w:b/>
          <w:bCs/>
          <w:i/>
          <w:iCs/>
        </w:rPr>
        <w:t>таким организациям</w:t>
      </w:r>
      <w:r w:rsidRPr="004D3311">
        <w:rPr>
          <w:rFonts w:ascii="Times New Roman" w:eastAsia="Times New Roman" w:hAnsi="Times New Roman" w:cs="Times New Roman"/>
          <w:b/>
          <w:i/>
        </w:rPr>
        <w:t>.</w:t>
      </w:r>
      <w:r w:rsidRPr="004D3311">
        <w:rPr>
          <w:rFonts w:ascii="Times New Roman" w:eastAsia="Times New Roman" w:hAnsi="Times New Roman" w:cs="Times New Roman"/>
        </w:rPr>
        <w:t xml:space="preserve"> </w:t>
      </w:r>
      <w:r w:rsidRPr="004D3311">
        <w:rPr>
          <w:rFonts w:ascii="Times New Roman" w:eastAsia="Times New Roman" w:hAnsi="Times New Roman" w:cs="Times New Roman"/>
          <w:b/>
          <w:bCs/>
          <w:i/>
          <w:iCs/>
        </w:rPr>
        <w:t>Порядок дачи указаний (инструкций), определяется договором с депозитарием.</w:t>
      </w:r>
    </w:p>
    <w:p w14:paraId="458CE5CF" w14:textId="77777777" w:rsidR="004D3311" w:rsidRPr="004D3311" w:rsidRDefault="004D3311" w:rsidP="007935F2">
      <w:pPr>
        <w:widowControl w:val="0"/>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Депозитарий, получивший указания (инструкции), направляет НРД сообщение, содержащее требования (заявления) о приобретении Биржевых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49591522" w14:textId="77777777" w:rsidR="004D3311" w:rsidRPr="004D3311" w:rsidRDefault="004D3311" w:rsidP="007935F2">
      <w:pPr>
        <w:widowControl w:val="0"/>
        <w:spacing w:after="0" w:line="228" w:lineRule="auto"/>
        <w:ind w:firstLine="539"/>
        <w:jc w:val="both"/>
        <w:rPr>
          <w:rFonts w:ascii="Times New Roman" w:eastAsia="Calibri" w:hAnsi="Times New Roman" w:cs="Times New Roman"/>
          <w:b/>
          <w:i/>
          <w:iCs/>
        </w:rPr>
      </w:pPr>
      <w:r w:rsidRPr="004D3311">
        <w:rPr>
          <w:rFonts w:ascii="Times New Roman" w:eastAsia="Calibri" w:hAnsi="Times New Roman" w:cs="Times New Roman"/>
          <w:b/>
          <w:i/>
          <w:iCs/>
        </w:rPr>
        <w:t>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798C9882" w14:textId="77777777" w:rsidR="004D3311" w:rsidRPr="004D3311" w:rsidRDefault="004D3311" w:rsidP="007935F2">
      <w:pPr>
        <w:widowControl w:val="0"/>
        <w:spacing w:after="0" w:line="228" w:lineRule="auto"/>
        <w:ind w:firstLine="539"/>
        <w:jc w:val="both"/>
        <w:rPr>
          <w:rFonts w:ascii="Times New Roman" w:eastAsia="Calibri" w:hAnsi="Times New Roman" w:cs="Times New Roman"/>
          <w:b/>
          <w:i/>
          <w:iCs/>
        </w:rPr>
      </w:pPr>
      <w:r w:rsidRPr="004D3311">
        <w:rPr>
          <w:rFonts w:ascii="Times New Roman" w:eastAsia="Calibri" w:hAnsi="Times New Roman" w:cs="Times New Roman"/>
          <w:b/>
          <w:i/>
          <w:iCs/>
        </w:rPr>
        <w:t>В дополнение к требованию (заявлению) о приобретении Биржевых облигаций, переданному</w:t>
      </w:r>
      <w:r w:rsidRPr="004D3311">
        <w:rPr>
          <w:rFonts w:ascii="Times New Roman" w:eastAsia="Times New Roman" w:hAnsi="Times New Roman" w:cs="Times New Roman"/>
        </w:rPr>
        <w:t xml:space="preserve"> </w:t>
      </w:r>
      <w:r w:rsidRPr="004D3311">
        <w:rPr>
          <w:rFonts w:ascii="Times New Roman" w:eastAsia="Calibri" w:hAnsi="Times New Roman" w:cs="Times New Roman"/>
          <w:b/>
          <w:i/>
          <w:iCs/>
        </w:rPr>
        <w:t>депозитарию путем дачи указаний (инструкций), владелец Биржевых облигаций, либо лицо, уполномоченное владельцем Биржевых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Биржевым облигациям.</w:t>
      </w:r>
      <w:r w:rsidRPr="004D3311">
        <w:rPr>
          <w:rFonts w:ascii="Times New Roman" w:eastAsia="Times New Roman" w:hAnsi="Times New Roman" w:cs="Times New Roman"/>
        </w:rPr>
        <w:t xml:space="preserve"> </w:t>
      </w:r>
      <w:r w:rsidRPr="004D3311">
        <w:rPr>
          <w:rFonts w:ascii="Times New Roman" w:eastAsia="Calibri" w:hAnsi="Times New Roman" w:cs="Times New Roman"/>
          <w:b/>
          <w:i/>
          <w:iC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21C3A74B" w14:textId="77777777" w:rsidR="004D3311" w:rsidRPr="004D3311" w:rsidRDefault="004D3311" w:rsidP="007935F2">
      <w:pPr>
        <w:widowControl w:val="0"/>
        <w:spacing w:after="0" w:line="228" w:lineRule="auto"/>
        <w:ind w:firstLine="567"/>
        <w:jc w:val="both"/>
        <w:rPr>
          <w:rFonts w:ascii="Times New Roman" w:eastAsia="Times New Roman" w:hAnsi="Times New Roman" w:cs="Times New Roman"/>
          <w:b/>
          <w:i/>
        </w:rPr>
      </w:pPr>
    </w:p>
    <w:p w14:paraId="69F5A9A8" w14:textId="77777777" w:rsidR="004D3311" w:rsidRPr="004D3311" w:rsidRDefault="004D3311" w:rsidP="007935F2">
      <w:pPr>
        <w:widowControl w:val="0"/>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Сообщении о волеизъявлении владельца направляется депозитарием в НРД в электронной форме (в форме электронных документов) в порядке, установленном НРД.</w:t>
      </w:r>
    </w:p>
    <w:p w14:paraId="107A81D4" w14:textId="77777777" w:rsidR="004D3311" w:rsidRPr="004D3311" w:rsidRDefault="004D3311" w:rsidP="007935F2">
      <w:pPr>
        <w:widowControl w:val="0"/>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 номинальных держателей и иностранных номинальных держателей. </w:t>
      </w:r>
    </w:p>
    <w:p w14:paraId="46D355CA" w14:textId="77777777" w:rsidR="004D3311" w:rsidRPr="004D3311" w:rsidRDefault="004D3311" w:rsidP="007935F2">
      <w:pPr>
        <w:widowControl w:val="0"/>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14:paraId="348F13EE" w14:textId="77777777" w:rsidR="004D3311" w:rsidRPr="004D3311" w:rsidRDefault="004D3311" w:rsidP="007935F2">
      <w:pPr>
        <w:widowControl w:val="0"/>
        <w:spacing w:after="0" w:line="228" w:lineRule="auto"/>
        <w:ind w:firstLine="567"/>
        <w:jc w:val="both"/>
        <w:rPr>
          <w:rFonts w:ascii="Times New Roman" w:eastAsia="Times New Roman" w:hAnsi="Times New Roman" w:cs="Times New Roman"/>
          <w:b/>
          <w:i/>
        </w:rPr>
      </w:pPr>
      <w:r w:rsidRPr="004D3311">
        <w:rPr>
          <w:rFonts w:ascii="Times New Roman" w:eastAsia="Times New Roman" w:hAnsi="Times New Roman" w:cs="Times New Roman"/>
          <w:b/>
          <w:i/>
        </w:rPr>
        <w:t>Договор (сделка) о приобретении Биржевых облигаций считается заключенным в день получения НРД С</w:t>
      </w:r>
      <w:r w:rsidRPr="004D3311">
        <w:rPr>
          <w:rFonts w:ascii="Times New Roman" w:eastAsia="MS Mincho" w:hAnsi="Times New Roman" w:cs="Times New Roman"/>
          <w:b/>
          <w:bCs/>
          <w:i/>
          <w:iCs/>
        </w:rPr>
        <w:t>ообщения о волеизъявлении владельца.</w:t>
      </w:r>
    </w:p>
    <w:p w14:paraId="6FFC5A5D"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 </w:t>
      </w:r>
    </w:p>
    <w:p w14:paraId="3F2397DF"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w:t>
      </w:r>
      <w:r w:rsidRPr="004D3311">
        <w:rPr>
          <w:rFonts w:ascii="Times New Roman" w:eastAsia="Times New Roman" w:hAnsi="Times New Roman" w:cs="Times New Roman"/>
        </w:rPr>
        <w:t xml:space="preserve"> </w:t>
      </w:r>
      <w:r w:rsidRPr="004D3311">
        <w:rPr>
          <w:rFonts w:ascii="Times New Roman" w:eastAsia="Times New Roman" w:hAnsi="Times New Roman" w:cs="Times New Roman"/>
          <w:b/>
          <w:i/>
        </w:rPr>
        <w:t xml:space="preserve">в случае, если выплаты по Биржевым облигациям будут осуществлены в российских рублях) и банковский счет в соответствующей иностранной валюте (в случае если выплаты по Биржевым облигациям будут осуществлены в иностранной валюте), открываемый в НРД. </w:t>
      </w:r>
    </w:p>
    <w:p w14:paraId="53862A0A"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В целях исполнения договора (сделки) о приобретении Биржевых облигаций Владелец Биржевых облигаций </w:t>
      </w:r>
      <w:r w:rsidRPr="004D3311">
        <w:rPr>
          <w:rFonts w:ascii="Times New Roman" w:eastAsia="Times New Roman" w:hAnsi="Times New Roman" w:cs="Times New Roman"/>
          <w:b/>
          <w:bCs/>
          <w:i/>
          <w:iCs/>
          <w:color w:val="000000"/>
          <w:spacing w:val="-1"/>
          <w:kern w:val="3276"/>
          <w:position w:val="-1"/>
        </w:rPr>
        <w:t>или его уполномоченное лицо подает поручение в порядке и сроки, указанные выше в настоящем подпункте.</w:t>
      </w:r>
    </w:p>
    <w:p w14:paraId="5D07AE47" w14:textId="77777777" w:rsidR="004D3311" w:rsidRPr="004D3311" w:rsidRDefault="004D3311" w:rsidP="007935F2">
      <w:pPr>
        <w:spacing w:after="0" w:line="228" w:lineRule="auto"/>
        <w:ind w:firstLine="539"/>
        <w:jc w:val="both"/>
        <w:rPr>
          <w:rFonts w:ascii="Times New Roman" w:eastAsia="Times New Roman" w:hAnsi="Times New Roman" w:cs="Times New Roman"/>
          <w:b/>
          <w:bCs/>
          <w:i/>
          <w:iCs/>
        </w:rPr>
      </w:pPr>
      <w:r w:rsidRPr="004D3311">
        <w:rPr>
          <w:rFonts w:ascii="Times New Roman" w:eastAsia="Times New Roman" w:hAnsi="Times New Roman" w:cs="Times New Roman"/>
          <w:b/>
          <w:bCs/>
          <w:i/>
          <w:iCs/>
        </w:rPr>
        <w:t>Указанные лица самостоятельно оценивают и несут риск того, что их личный закон</w:t>
      </w:r>
      <w:r w:rsidRPr="004D3311">
        <w:rPr>
          <w:rFonts w:ascii="Times New Roman" w:eastAsia="Times New Roman" w:hAnsi="Times New Roman" w:cs="Times New Roman"/>
          <w:b/>
          <w:i/>
        </w:rPr>
        <w:t>, запрет или иное ограничение, наложенные государственными или иными уполномоченными органами могут</w:t>
      </w:r>
      <w:r w:rsidRPr="004D3311">
        <w:rPr>
          <w:rFonts w:ascii="Times New Roman" w:eastAsia="Times New Roman" w:hAnsi="Times New Roman" w:cs="Times New Roman"/>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4D3311">
        <w:rPr>
          <w:rFonts w:ascii="Times New Roman" w:eastAsia="Times New Roman" w:hAnsi="Times New Roman" w:cs="Times New Roman"/>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0AB5C22C"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79E6C66E"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25576FDC"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p>
    <w:p w14:paraId="266B152D"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 xml:space="preserve">3). Эмитент не несет обязательств по приобретению Биржевых облигаций по отношению к Владельцам Биржевых облигаций, не направившим требования (заявления) о приобретении Биржевых облигаций или направившим их в установленном порядке ,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требовании (заявлении) о приобретении Биржевых облигаций. </w:t>
      </w:r>
    </w:p>
    <w:p w14:paraId="75183969"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p>
    <w:p w14:paraId="3D5F57B9" w14:textId="77777777" w:rsidR="004D3311" w:rsidRPr="004D3311" w:rsidRDefault="004D3311" w:rsidP="007935F2">
      <w:pPr>
        <w:spacing w:after="0" w:line="228" w:lineRule="auto"/>
        <w:ind w:firstLine="539"/>
        <w:jc w:val="both"/>
        <w:rPr>
          <w:rFonts w:ascii="Times New Roman" w:eastAsia="Times New Roman" w:hAnsi="Times New Roman" w:cs="Times New Roman"/>
          <w:b/>
          <w:i/>
        </w:rPr>
      </w:pPr>
      <w:r w:rsidRPr="004D3311">
        <w:rPr>
          <w:rFonts w:ascii="Times New Roman" w:eastAsia="Times New Roman" w:hAnsi="Times New Roman" w:cs="Times New Roman"/>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14BDF178" w14:textId="77777777" w:rsidR="00177957" w:rsidRPr="00177957" w:rsidRDefault="00177957" w:rsidP="007935F2">
      <w:pPr>
        <w:spacing w:after="0" w:line="228" w:lineRule="auto"/>
        <w:ind w:firstLine="567"/>
        <w:jc w:val="both"/>
        <w:rPr>
          <w:rFonts w:ascii="Times New Roman" w:eastAsia="Times New Roman" w:hAnsi="Times New Roman" w:cs="Times New Roman"/>
          <w:b/>
          <w:i/>
        </w:rPr>
      </w:pPr>
    </w:p>
    <w:p w14:paraId="4AFDC38D"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104" w:name="_Toc455738199"/>
      <w:r w:rsidRPr="003A18CD">
        <w:rPr>
          <w:rFonts w:ascii="Times New Roman" w:hAnsi="Times New Roman" w:cs="Times New Roman"/>
          <w:b/>
          <w:color w:val="000000" w:themeColor="text1"/>
          <w:sz w:val="22"/>
          <w:szCs w:val="22"/>
        </w:rPr>
        <w:t>8.11. Порядок раскрытия эмитентом информации о выпуске (дополнительном выпуске) ценных бумаг</w:t>
      </w:r>
      <w:bookmarkEnd w:id="104"/>
    </w:p>
    <w:p w14:paraId="0B45F5ED" w14:textId="77777777" w:rsidR="00D74BE1" w:rsidRDefault="00D74BE1" w:rsidP="007935F2">
      <w:pPr>
        <w:pStyle w:val="ConsPlusNormal"/>
        <w:spacing w:line="228" w:lineRule="auto"/>
        <w:jc w:val="both"/>
        <w:rPr>
          <w:rFonts w:ascii="Times New Roman" w:hAnsi="Times New Roman" w:cs="Times New Roman"/>
          <w:color w:val="000000" w:themeColor="text1"/>
          <w:sz w:val="22"/>
          <w:szCs w:val="22"/>
        </w:rPr>
      </w:pPr>
    </w:p>
    <w:p w14:paraId="61734D4D"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1F697038"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ФБ ММВБ, </w:t>
      </w:r>
      <w:r w:rsidRPr="006D7BAE">
        <w:rPr>
          <w:rFonts w:ascii="Times New Roman" w:eastAsia="Times New Roman" w:hAnsi="Times New Roman" w:cs="Times New Roman"/>
          <w:b/>
          <w:bCs/>
          <w:i/>
          <w:iCs/>
          <w:lang w:eastAsia="ru-RU"/>
        </w:rPr>
        <w:t>устанавливающими порядок допуска биржевых облигаций к торгам, утвержденными Биржей,</w:t>
      </w:r>
      <w:r w:rsidRPr="006D7BAE">
        <w:rPr>
          <w:rFonts w:ascii="Times New Roman" w:eastAsia="Times New Roman" w:hAnsi="Times New Roman" w:cs="Times New Roman"/>
          <w:b/>
          <w:bCs/>
          <w:i/>
          <w:iCs/>
        </w:rPr>
        <w:t xml:space="preserve"> и в порядке и сроки, предусмотренные Программой и Проспектом. </w:t>
      </w:r>
    </w:p>
    <w:p w14:paraId="2B02E7BE"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29811DDF"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i/>
        </w:rPr>
        <w:t xml:space="preserve">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www.e-disclosure.ru/portal/company.aspx?id=4834 </w:t>
      </w:r>
    </w:p>
    <w:p w14:paraId="5963B02E"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u w:val="single"/>
        </w:rPr>
      </w:pPr>
    </w:p>
    <w:p w14:paraId="606AA914"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rPr>
      </w:pPr>
      <w:r w:rsidRPr="006D7BAE">
        <w:rPr>
          <w:rFonts w:ascii="Times New Roman" w:eastAsia="Times New Roman" w:hAnsi="Times New Roman" w:cs="Times New Roman"/>
          <w:b/>
          <w:i/>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76E55255"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i/>
        </w:rPr>
        <w:t xml:space="preserve">- в Ленте новостей </w:t>
      </w:r>
      <w:r w:rsidRPr="006D7BAE">
        <w:rPr>
          <w:rFonts w:ascii="Times New Roman" w:eastAsia="Times New Roman" w:hAnsi="Times New Roman" w:cs="Times New Roman"/>
          <w:b/>
          <w:bCs/>
          <w:i/>
          <w:iCs/>
        </w:rPr>
        <w:t xml:space="preserve">- не позднее 1 (одного) дня с даты составления протокола </w:t>
      </w:r>
      <w:r w:rsidRPr="006D7BAE">
        <w:rPr>
          <w:rFonts w:ascii="Times New Roman" w:eastAsia="Times New Roman" w:hAnsi="Times New Roman" w:cs="Times New Roman"/>
          <w:b/>
          <w:bCs/>
          <w:i/>
          <w:iCs/>
          <w:lang w:eastAsia="ru-RU"/>
        </w:rPr>
        <w:t xml:space="preserve">(даты истечения срока, установленного законодательством Российской Федерации для составления протокола) </w:t>
      </w:r>
      <w:r w:rsidRPr="006D7BAE">
        <w:rPr>
          <w:rFonts w:ascii="Times New Roman" w:eastAsia="Times New Roman" w:hAnsi="Times New Roman" w:cs="Times New Roman"/>
          <w:b/>
          <w:bCs/>
          <w:i/>
          <w:iCs/>
        </w:rPr>
        <w:t>заседания уполномоченного органа управления Эмитента, на котором принято решение об утверждении Программы;</w:t>
      </w:r>
    </w:p>
    <w:p w14:paraId="56948090"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на странице в Сети Интернет - не позднее 2 (Двух) дней с даты составления протокола</w:t>
      </w:r>
      <w:r w:rsidRPr="006D7BAE">
        <w:rPr>
          <w:rFonts w:ascii="Times New Roman" w:eastAsia="Times New Roman" w:hAnsi="Times New Roman" w:cs="Times New Roman"/>
        </w:rPr>
        <w:t xml:space="preserve"> </w:t>
      </w:r>
      <w:r w:rsidRPr="006D7BAE">
        <w:rPr>
          <w:rFonts w:ascii="Times New Roman" w:eastAsia="Times New Roman" w:hAnsi="Times New Roman" w:cs="Times New Roman"/>
          <w:b/>
          <w:bCs/>
          <w:i/>
          <w:iCs/>
        </w:rPr>
        <w:t>(даты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утверждении Программы.</w:t>
      </w:r>
    </w:p>
    <w:p w14:paraId="1A14ED8E"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2FEA20E0"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p>
    <w:p w14:paraId="43FC055F"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2) Информация об утверждении уполномоченным органом управления Эмитента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3666D8BE"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 </w:t>
      </w:r>
      <w:r w:rsidRPr="006D7BAE">
        <w:rPr>
          <w:rFonts w:ascii="Times New Roman" w:eastAsia="Times New Roman" w:hAnsi="Times New Roman" w:cs="Times New Roman"/>
          <w:b/>
          <w:i/>
        </w:rPr>
        <w:t xml:space="preserve">в Ленте новостей </w:t>
      </w:r>
      <w:r w:rsidRPr="006D7BAE">
        <w:rPr>
          <w:rFonts w:ascii="Times New Roman" w:eastAsia="Times New Roman" w:hAnsi="Times New Roman" w:cs="Times New Roman"/>
          <w:b/>
          <w:bCs/>
          <w:i/>
          <w:iCs/>
        </w:rPr>
        <w:t>- не позднее 1 (Одного) дня с даты принятия уполномоченным органом управления Эмитента решения об утверждении Условий выпуска;</w:t>
      </w:r>
    </w:p>
    <w:p w14:paraId="2295B296"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на странице в Сети Интернет - не позднее 2 (Двух) дней с даты с даты принятия уполномоченным органом управления Эмитента решения об утверждении Условий выпуска.</w:t>
      </w:r>
    </w:p>
    <w:p w14:paraId="63F0FBDB"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2EFAF8D2"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p>
    <w:p w14:paraId="6D285838"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3)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3FCD4492"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Информация о допуске Биржевых облигаций к торгам в ЗАО «ФБ ММВБ» раскрывается Биржей на странице ЗАО «ФБ ММВБ» в Сети Интернет. </w:t>
      </w:r>
    </w:p>
    <w:p w14:paraId="40CC61FE"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p>
    <w:p w14:paraId="7BD815A7"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4) Информация о присвоении идентификационного номера Программе публикуется Эмитентом в следующие сроки с даты опубликования информации о присвоении программе биржевых облигаций идентификационного номера на странице Биржи, осуществившей его присвоение, в сети Интернет или получения Эмитентом письменного уведомления биржи, осуществившей присвоение Программе идентификационного номера,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w:t>
      </w:r>
    </w:p>
    <w:p w14:paraId="2BC39357" w14:textId="77777777" w:rsidR="006D7BAE" w:rsidRPr="006D7BAE" w:rsidRDefault="006D7BAE" w:rsidP="007935F2">
      <w:pPr>
        <w:numPr>
          <w:ilvl w:val="0"/>
          <w:numId w:val="19"/>
        </w:numPr>
        <w:tabs>
          <w:tab w:val="clear" w:pos="720"/>
          <w:tab w:val="num" w:pos="775"/>
        </w:tabs>
        <w:autoSpaceDE w:val="0"/>
        <w:autoSpaceDN w:val="0"/>
        <w:adjustRightInd w:val="0"/>
        <w:spacing w:after="0" w:line="228" w:lineRule="auto"/>
        <w:ind w:left="775"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в Ленте новостей - не позднее 1 (Одного) дня;</w:t>
      </w:r>
    </w:p>
    <w:p w14:paraId="08F84B33" w14:textId="77777777" w:rsidR="006D7BAE" w:rsidRPr="006D7BAE" w:rsidRDefault="006D7BAE" w:rsidP="007935F2">
      <w:pPr>
        <w:numPr>
          <w:ilvl w:val="0"/>
          <w:numId w:val="19"/>
        </w:numPr>
        <w:tabs>
          <w:tab w:val="clear" w:pos="720"/>
          <w:tab w:val="num" w:pos="775"/>
        </w:tabs>
        <w:autoSpaceDE w:val="0"/>
        <w:autoSpaceDN w:val="0"/>
        <w:adjustRightInd w:val="0"/>
        <w:spacing w:after="0" w:line="228" w:lineRule="auto"/>
        <w:ind w:left="775"/>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на странице в Сети Интернет - не позднее 2 (Двух) дней. </w:t>
      </w:r>
    </w:p>
    <w:p w14:paraId="386987CB"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r w:rsidRPr="006D7BAE">
        <w:rPr>
          <w:rFonts w:ascii="Times New Roman" w:eastAsia="Times New Roman" w:hAnsi="Times New Roman" w:cs="Times New Roman"/>
          <w:b/>
          <w:bCs/>
          <w:i/>
        </w:rPr>
        <w:t>.</w:t>
      </w:r>
    </w:p>
    <w:p w14:paraId="438B4D4A" w14:textId="77777777" w:rsidR="006D7BAE" w:rsidRPr="006D7BAE" w:rsidRDefault="006D7BAE" w:rsidP="007935F2">
      <w:pPr>
        <w:widowControl w:val="0"/>
        <w:autoSpaceDE w:val="0"/>
        <w:autoSpaceDN w:val="0"/>
        <w:spacing w:after="0" w:line="228" w:lineRule="auto"/>
        <w:jc w:val="both"/>
        <w:rPr>
          <w:rFonts w:ascii="Times New Roman" w:eastAsia="Times New Roman" w:hAnsi="Times New Roman" w:cs="Times New Roman"/>
          <w:b/>
          <w:bCs/>
          <w:i/>
          <w:iCs/>
        </w:rPr>
      </w:pPr>
    </w:p>
    <w:p w14:paraId="5220E1DB"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5) Информация о допуске Биржевых облигаций к торгам в процессе их размещения (о включении Биржевых облигаций в Список) и присвоении им идентификационного номера должна быть раскрыта Эмитентом в форме сообщения о существенном факте в соответствии с нормативными актами в сфере финансовых рынков в следующие сроки с даты раскрытия Биржей информации о допуске Биржевых облигаций к торгам в процессе размещения (о включении Биржевых облигаций в Список) и присвоении их выпуску идентификационного номера через представительство ЗАО «ФБ «ММВБ» или получения Эмитентом письменного уведомления о допуске Биржевых облигаций к торгам в процессе размещения (о включении Биржевых облигаций в Список) и присвоении их выпуску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p>
    <w:p w14:paraId="52855D75" w14:textId="77777777" w:rsidR="006D7BAE" w:rsidRPr="006D7BAE" w:rsidRDefault="006D7BAE" w:rsidP="007935F2">
      <w:pPr>
        <w:numPr>
          <w:ilvl w:val="0"/>
          <w:numId w:val="19"/>
        </w:numPr>
        <w:tabs>
          <w:tab w:val="clear" w:pos="720"/>
          <w:tab w:val="num" w:pos="775"/>
        </w:tabs>
        <w:autoSpaceDE w:val="0"/>
        <w:autoSpaceDN w:val="0"/>
        <w:adjustRightInd w:val="0"/>
        <w:spacing w:after="0" w:line="228" w:lineRule="auto"/>
        <w:ind w:left="775"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в Ленте новостей - не позднее 1 (Одного) дня;</w:t>
      </w:r>
    </w:p>
    <w:p w14:paraId="615F359B" w14:textId="77777777" w:rsidR="006D7BAE" w:rsidRPr="006D7BAE" w:rsidRDefault="006D7BAE" w:rsidP="007935F2">
      <w:pPr>
        <w:numPr>
          <w:ilvl w:val="0"/>
          <w:numId w:val="19"/>
        </w:numPr>
        <w:tabs>
          <w:tab w:val="clear" w:pos="720"/>
          <w:tab w:val="num" w:pos="775"/>
        </w:tabs>
        <w:autoSpaceDE w:val="0"/>
        <w:autoSpaceDN w:val="0"/>
        <w:adjustRightInd w:val="0"/>
        <w:spacing w:after="0" w:line="228" w:lineRule="auto"/>
        <w:ind w:left="775"/>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на странице в Сети Интернет - не позднее 2 (Двух) дней. </w:t>
      </w:r>
    </w:p>
    <w:p w14:paraId="1C986EED"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r w:rsidRPr="006D7BAE">
        <w:rPr>
          <w:rFonts w:ascii="Times New Roman" w:eastAsia="Times New Roman" w:hAnsi="Times New Roman" w:cs="Times New Roman"/>
          <w:b/>
          <w:bCs/>
          <w:i/>
        </w:rPr>
        <w:t>.</w:t>
      </w:r>
    </w:p>
    <w:p w14:paraId="1EE437FE" w14:textId="77777777" w:rsidR="006D7BAE" w:rsidRPr="006D7BAE" w:rsidRDefault="006D7BAE" w:rsidP="007935F2">
      <w:pPr>
        <w:autoSpaceDE w:val="0"/>
        <w:autoSpaceDN w:val="0"/>
        <w:adjustRightInd w:val="0"/>
        <w:spacing w:after="0" w:line="228" w:lineRule="auto"/>
        <w:jc w:val="both"/>
        <w:rPr>
          <w:rFonts w:ascii="Times New Roman" w:eastAsia="Times New Roman" w:hAnsi="Times New Roman" w:cs="Times New Roman"/>
          <w:b/>
          <w:bCs/>
          <w:i/>
          <w:iCs/>
        </w:rPr>
      </w:pPr>
    </w:p>
    <w:p w14:paraId="3444C019"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6) Эмитент раскрывает текст Программы и Проспекта на странице в Сети Интернет с указанием присвоенного идентификационного номера Программе, даты его присвоения, наименования биржи, осуществившей присвоение номера Программе, в срок не позднее даты начала размещения Биржевых облигаций первого выпуска в рамках Программы.</w:t>
      </w:r>
    </w:p>
    <w:p w14:paraId="4C8A5B18"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Тексты Программы и Проспекта должны быть доступны на странице Сети Интернет с даты их раскрытия на странице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в рамках Программы не была размещена).</w:t>
      </w:r>
    </w:p>
    <w:p w14:paraId="72D583A7"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Запрещается размещение Биржевых облигаций в рамках Программы ранее даты, с которой эмитент предоставляет доступ к Программе.</w:t>
      </w:r>
    </w:p>
    <w:p w14:paraId="04289901"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p>
    <w:p w14:paraId="24826E17"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7) Эмитент раскрывает текст Условий выпуска на странице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w:t>
      </w:r>
    </w:p>
    <w:p w14:paraId="3AC64112"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Текст Условий выпуска должен быть доступен на странице Сети Интернет с даты его раскрытия на странице Сети Интернет и до погашения (аннулирования) всех Биржевых облигаций выпуска.</w:t>
      </w:r>
    </w:p>
    <w:p w14:paraId="62BB2BC6"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p>
    <w:p w14:paraId="418B3BC6"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190031 Россия, Санкт-Петербург, ул. Казанская д. 36, лит. Б, пом. 15Н.</w:t>
      </w:r>
    </w:p>
    <w:p w14:paraId="1580E38A" w14:textId="77777777" w:rsidR="006D7BAE" w:rsidRPr="006D7BAE" w:rsidRDefault="006D7BAE" w:rsidP="007935F2">
      <w:pPr>
        <w:widowControl w:val="0"/>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0CA5D8FD"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14:paraId="518209B2"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lang w:eastAsia="ru-RU"/>
        </w:rPr>
      </w:pPr>
    </w:p>
    <w:p w14:paraId="04BADCD1"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lang w:eastAsia="ru-RU"/>
        </w:rPr>
      </w:pPr>
      <w:r w:rsidRPr="006D7BAE">
        <w:rPr>
          <w:rFonts w:ascii="Times New Roman" w:eastAsia="Times New Roman" w:hAnsi="Times New Roman" w:cs="Times New Roman"/>
          <w:b/>
          <w:i/>
          <w:lang w:eastAsia="ru-RU"/>
        </w:rPr>
        <w:t>9) раскрытие информации о досрочном погашении Биржевых облигаций по усмотрению Эмитента:</w:t>
      </w:r>
    </w:p>
    <w:p w14:paraId="0FB5E7AA"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bCs/>
          <w:i/>
          <w:iCs/>
          <w:lang w:eastAsia="ru-RU"/>
        </w:rPr>
        <w:t>9.1) В случае досрочного погашения Биржевых облигаций в течение периода их обращения по усмотрению Эмитента:</w:t>
      </w:r>
    </w:p>
    <w:p w14:paraId="50851EE7"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lang w:eastAsia="ru-RU"/>
        </w:rPr>
        <w:t xml:space="preserve">9.1.1) </w:t>
      </w:r>
      <w:r w:rsidRPr="006D7BAE">
        <w:rPr>
          <w:rFonts w:ascii="Times New Roman" w:eastAsia="Times New Roman" w:hAnsi="Times New Roman" w:cs="Times New Roman"/>
          <w:b/>
          <w:bCs/>
          <w:i/>
          <w:iCs/>
        </w:rPr>
        <w:t>Сообщение о принятии Эмитентом решения о возможности досрочного погашения Биржевых облигаций по усмотрению Эмитента (решения о событиях, при наступлении которых Эмитент может осуществить досрочное погашение Биржевых облигаций) раскрывается в форме сообщения о существенном факте в соответствии с нормативными актами в сфере финансовых рынков в следующем порядке:</w:t>
      </w:r>
    </w:p>
    <w:p w14:paraId="1DFF5BF6" w14:textId="77777777" w:rsidR="006D7BAE" w:rsidRPr="006D7BAE" w:rsidRDefault="006D7BAE" w:rsidP="007935F2">
      <w:pPr>
        <w:widowControl w:val="0"/>
        <w:numPr>
          <w:ilvl w:val="0"/>
          <w:numId w:val="19"/>
        </w:numPr>
        <w:tabs>
          <w:tab w:val="clear" w:pos="720"/>
          <w:tab w:val="num" w:pos="0"/>
          <w:tab w:val="num" w:pos="775"/>
        </w:tabs>
        <w:autoSpaceDE w:val="0"/>
        <w:autoSpaceDN w:val="0"/>
        <w:spacing w:after="0" w:line="228" w:lineRule="auto"/>
        <w:ind w:left="775"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6877B040" w14:textId="77777777" w:rsidR="006D7BAE" w:rsidRPr="006D7BAE" w:rsidRDefault="006D7BAE" w:rsidP="007935F2">
      <w:pPr>
        <w:widowControl w:val="0"/>
        <w:numPr>
          <w:ilvl w:val="0"/>
          <w:numId w:val="19"/>
        </w:numPr>
        <w:tabs>
          <w:tab w:val="clear" w:pos="720"/>
          <w:tab w:val="num" w:pos="775"/>
        </w:tabs>
        <w:autoSpaceDE w:val="0"/>
        <w:autoSpaceDN w:val="0"/>
        <w:spacing w:after="0" w:line="228" w:lineRule="auto"/>
        <w:ind w:left="775" w:firstLine="539"/>
        <w:jc w:val="both"/>
        <w:rPr>
          <w:rFonts w:ascii="Times New Roman" w:eastAsia="Times New Roman" w:hAnsi="Times New Roman" w:cs="Times New Roman"/>
        </w:rPr>
      </w:pPr>
      <w:r w:rsidRPr="006D7BAE">
        <w:rPr>
          <w:rFonts w:ascii="Times New Roman" w:eastAsia="Times New Roman" w:hAnsi="Times New Roman" w:cs="Times New Roman"/>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52B176D1" w14:textId="77777777" w:rsidR="006D7BAE" w:rsidRPr="006D7BAE" w:rsidRDefault="006D7BAE" w:rsidP="007935F2">
      <w:pPr>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7D281B85" w14:textId="77777777" w:rsidR="006D7BAE" w:rsidRPr="006D7BAE" w:rsidRDefault="006D7BAE" w:rsidP="007935F2">
      <w:pPr>
        <w:spacing w:after="0" w:line="228" w:lineRule="auto"/>
        <w:ind w:firstLine="539"/>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 (порядок определения даты), в которую возможно досрочное погашение Биржевых облигаций по усмотрению Эмитента.</w:t>
      </w:r>
    </w:p>
    <w:p w14:paraId="06B4B73B"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p>
    <w:p w14:paraId="5DE5F3ED" w14:textId="77777777" w:rsidR="006D7BAE" w:rsidRPr="006D7BAE" w:rsidRDefault="006D7BAE" w:rsidP="007935F2">
      <w:pPr>
        <w:adjustRightInd w:val="0"/>
        <w:spacing w:after="0" w:line="228" w:lineRule="auto"/>
        <w:ind w:firstLine="540"/>
        <w:jc w:val="both"/>
        <w:rPr>
          <w:rFonts w:ascii="Times New Roman" w:eastAsia="Times New Roman" w:hAnsi="Times New Roman" w:cs="Times New Roman"/>
        </w:rPr>
      </w:pPr>
      <w:r w:rsidRPr="006D7BAE">
        <w:rPr>
          <w:rFonts w:ascii="Times New Roman" w:eastAsia="Times New Roman" w:hAnsi="Times New Roman" w:cs="Times New Roman"/>
          <w:b/>
          <w:bCs/>
          <w:i/>
          <w:iCs/>
        </w:rPr>
        <w:t>9.1.2) Информация о наступлении Барьерного События 2 раскрывается</w:t>
      </w:r>
      <w:r w:rsidRPr="006D7BAE">
        <w:rPr>
          <w:rFonts w:ascii="Times New Roman" w:eastAsia="Times New Roman" w:hAnsi="Times New Roman" w:cs="Times New Roman"/>
          <w:b/>
          <w:bCs/>
          <w:i/>
          <w:iCs/>
          <w:color w:val="000000"/>
        </w:rPr>
        <w:t xml:space="preserve"> Эмитентом в форме </w:t>
      </w:r>
      <w:r w:rsidRPr="006D7BAE">
        <w:rPr>
          <w:rFonts w:ascii="Times New Roman" w:eastAsia="Times New Roman" w:hAnsi="Times New Roman" w:cs="Times New Roman"/>
          <w:b/>
          <w:bCs/>
          <w:i/>
          <w:iCs/>
        </w:rPr>
        <w:t>сообщения о существенном факте</w:t>
      </w:r>
      <w:r w:rsidRPr="006D7BAE">
        <w:rPr>
          <w:rFonts w:ascii="Times New Roman" w:eastAsia="Times New Roman" w:hAnsi="Times New Roman" w:cs="Times New Roman"/>
          <w:b/>
          <w:bCs/>
          <w:iCs/>
        </w:rPr>
        <w:t xml:space="preserve"> </w:t>
      </w:r>
      <w:r w:rsidRPr="006D7BAE">
        <w:rPr>
          <w:rFonts w:ascii="Times New Roman" w:eastAsia="Times New Roman" w:hAnsi="Times New Roman" w:cs="Times New Roman"/>
          <w:b/>
          <w:bCs/>
          <w:i/>
          <w:iCs/>
        </w:rPr>
        <w:t>в следующие сроки с даты, в которую Эмитент узнал или должен был узнать о наступлении соответствующего события:</w:t>
      </w:r>
    </w:p>
    <w:p w14:paraId="59CBAC5A" w14:textId="77777777" w:rsidR="006D7BAE" w:rsidRPr="006D7BAE" w:rsidRDefault="006D7BAE" w:rsidP="007935F2">
      <w:pPr>
        <w:widowControl w:val="0"/>
        <w:numPr>
          <w:ilvl w:val="0"/>
          <w:numId w:val="19"/>
        </w:numPr>
        <w:tabs>
          <w:tab w:val="clear" w:pos="720"/>
          <w:tab w:val="num" w:pos="775"/>
        </w:tabs>
        <w:autoSpaceDE w:val="0"/>
        <w:autoSpaceDN w:val="0"/>
        <w:spacing w:after="0" w:line="228" w:lineRule="auto"/>
        <w:ind w:left="775"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в Ленте новостей  - не позднее 1 (Одного) дня;</w:t>
      </w:r>
    </w:p>
    <w:p w14:paraId="759FF00E" w14:textId="34921F39" w:rsidR="006D7BAE" w:rsidRPr="006D7BAE" w:rsidRDefault="006D7BAE" w:rsidP="007935F2">
      <w:pPr>
        <w:widowControl w:val="0"/>
        <w:numPr>
          <w:ilvl w:val="0"/>
          <w:numId w:val="19"/>
        </w:numPr>
        <w:tabs>
          <w:tab w:val="clear" w:pos="720"/>
          <w:tab w:val="num" w:pos="0"/>
          <w:tab w:val="num" w:pos="775"/>
        </w:tabs>
        <w:autoSpaceDE w:val="0"/>
        <w:autoSpaceDN w:val="0"/>
        <w:spacing w:after="0" w:line="228" w:lineRule="auto"/>
        <w:ind w:left="775"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на странице в Сети Интернет - не позднее 2 (Двух) дней.</w:t>
      </w:r>
    </w:p>
    <w:p w14:paraId="13C9307D"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p>
    <w:p w14:paraId="2855F85D"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9.1.3) Информация о принятии Эмитентом решения о досрочном погашении Биржевых облигаций (в том числе в случае наступления Барьерного События 2)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0525D02B" w14:textId="77777777" w:rsidR="006D7BAE" w:rsidRPr="006D7BAE" w:rsidRDefault="006D7BAE" w:rsidP="007935F2">
      <w:pPr>
        <w:widowControl w:val="0"/>
        <w:numPr>
          <w:ilvl w:val="0"/>
          <w:numId w:val="19"/>
        </w:numPr>
        <w:tabs>
          <w:tab w:val="clear" w:pos="720"/>
          <w:tab w:val="num" w:pos="0"/>
          <w:tab w:val="num" w:pos="775"/>
        </w:tabs>
        <w:autoSpaceDE w:val="0"/>
        <w:autoSpaceDN w:val="0"/>
        <w:spacing w:after="0" w:line="228" w:lineRule="auto"/>
        <w:ind w:left="775"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в Ленте новостей - не позднее 1 (Одного) дня;</w:t>
      </w:r>
    </w:p>
    <w:p w14:paraId="16AFC6EF" w14:textId="77777777" w:rsidR="006D7BAE" w:rsidRPr="006D7BAE" w:rsidRDefault="006D7BAE" w:rsidP="007935F2">
      <w:pPr>
        <w:widowControl w:val="0"/>
        <w:numPr>
          <w:ilvl w:val="0"/>
          <w:numId w:val="19"/>
        </w:numPr>
        <w:tabs>
          <w:tab w:val="clear" w:pos="720"/>
          <w:tab w:val="num" w:pos="775"/>
        </w:tabs>
        <w:autoSpaceDE w:val="0"/>
        <w:autoSpaceDN w:val="0"/>
        <w:spacing w:after="0" w:line="228" w:lineRule="auto"/>
        <w:ind w:left="775"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на странице в Сети Интернет - не позднее 2 (Двух) дней.</w:t>
      </w:r>
    </w:p>
    <w:p w14:paraId="706F72F9" w14:textId="77777777" w:rsidR="006D7BAE" w:rsidRPr="006D7BAE" w:rsidRDefault="006D7BAE" w:rsidP="007935F2">
      <w:pPr>
        <w:spacing w:after="0" w:line="228" w:lineRule="auto"/>
        <w:ind w:firstLine="567"/>
        <w:rPr>
          <w:rFonts w:ascii="Times New Roman" w:eastAsia="Times New Roman" w:hAnsi="Times New Roman" w:cs="Times New Roman"/>
          <w:b/>
          <w:i/>
          <w:lang w:eastAsia="ru-RU"/>
        </w:rPr>
      </w:pPr>
      <w:r w:rsidRPr="006D7BAE">
        <w:rPr>
          <w:rFonts w:ascii="Times New Roman" w:eastAsia="Times New Roman" w:hAnsi="Times New Roman" w:cs="Times New Roman"/>
          <w:b/>
          <w:i/>
        </w:rPr>
        <w:t>При этом публикация на странице в Сети Интернет осуществляется после публикации в Ленте новостей.</w:t>
      </w:r>
      <w:r w:rsidRPr="006D7BAE">
        <w:rPr>
          <w:rFonts w:ascii="Times New Roman" w:eastAsia="Times New Roman" w:hAnsi="Times New Roman" w:cs="Times New Roman"/>
          <w:b/>
          <w:i/>
          <w:lang w:eastAsia="ru-RU"/>
        </w:rPr>
        <w:t xml:space="preserve"> </w:t>
      </w:r>
    </w:p>
    <w:p w14:paraId="7E9AA47A" w14:textId="77777777" w:rsidR="006D7BAE" w:rsidRPr="006D7BAE" w:rsidRDefault="006D7BAE" w:rsidP="007935F2">
      <w:pPr>
        <w:spacing w:after="0" w:line="228" w:lineRule="auto"/>
        <w:ind w:firstLine="567"/>
        <w:jc w:val="both"/>
        <w:rPr>
          <w:rFonts w:ascii="Times New Roman" w:eastAsia="Times New Roman" w:hAnsi="Times New Roman" w:cs="Times New Roman"/>
          <w:b/>
          <w:i/>
        </w:rPr>
      </w:pPr>
      <w:r w:rsidRPr="006D7BAE">
        <w:rPr>
          <w:rFonts w:ascii="Times New Roman" w:eastAsia="Times New Roman" w:hAnsi="Times New Roman" w:cs="Times New Roman"/>
          <w:b/>
          <w:i/>
          <w:lang w:eastAsia="ru-RU"/>
        </w:rPr>
        <w:t>Раскрытие информации о досрочном погашении Биржевых облигаций по усмотрению Эмитента должно быть осуществлено не позднее чем за 14 дней до дня осуществления такого досрочного погашения.</w:t>
      </w:r>
    </w:p>
    <w:p w14:paraId="0DA4DD6D"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08CF50E1"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p>
    <w:p w14:paraId="145E76A5"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9.2) Сообщение о принятии Эмитентом решения о частичном досрочном погашении Биржевых облигаций по усмотрению Эмитента публикуется в форме сообщения о существенном факте в соответствии с нормативными актами в сфере финансовых рынков не позднее дня, предшествующего дате начала размещения Биржевых облигаций, следующим образом:</w:t>
      </w:r>
    </w:p>
    <w:p w14:paraId="06FA668C" w14:textId="77777777" w:rsidR="006D7BAE" w:rsidRPr="006D7BAE" w:rsidRDefault="006D7BAE" w:rsidP="007935F2">
      <w:pPr>
        <w:widowControl w:val="0"/>
        <w:numPr>
          <w:ilvl w:val="0"/>
          <w:numId w:val="19"/>
        </w:numPr>
        <w:tabs>
          <w:tab w:val="clear" w:pos="720"/>
          <w:tab w:val="num" w:pos="0"/>
          <w:tab w:val="num" w:pos="775"/>
        </w:tabs>
        <w:autoSpaceDE w:val="0"/>
        <w:autoSpaceDN w:val="0"/>
        <w:spacing w:after="0" w:line="228" w:lineRule="auto"/>
        <w:ind w:left="775"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в Ленте новостей - не позднее 1 (Одного) дня с даты принятия решения о частичном досрочном погашении Биржевых облигаций по усмотрению Эмитента;</w:t>
      </w:r>
    </w:p>
    <w:p w14:paraId="4F3CAABA" w14:textId="77777777" w:rsidR="006D7BAE" w:rsidRPr="006D7BAE" w:rsidRDefault="006D7BAE" w:rsidP="007935F2">
      <w:pPr>
        <w:widowControl w:val="0"/>
        <w:numPr>
          <w:ilvl w:val="0"/>
          <w:numId w:val="19"/>
        </w:numPr>
        <w:tabs>
          <w:tab w:val="clear" w:pos="720"/>
          <w:tab w:val="num" w:pos="775"/>
        </w:tabs>
        <w:autoSpaceDE w:val="0"/>
        <w:autoSpaceDN w:val="0"/>
        <w:spacing w:after="0" w:line="228" w:lineRule="auto"/>
        <w:ind w:left="775"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на странице в Сети Интернет - не позднее 2 (Двух) дней с даты принятия решения о частичном досрочном погашении Биржевых облигаций по усмотрению Эмитента.</w:t>
      </w:r>
    </w:p>
    <w:p w14:paraId="656E7F4E" w14:textId="77777777" w:rsidR="006D7BAE" w:rsidRPr="006D7BAE" w:rsidRDefault="006D7BAE" w:rsidP="007935F2">
      <w:pPr>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5B16B617"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Данное сообщение среди прочих сведений должно содержать информацию о размере процента от номинальной стоимости, подлежащего погашению в определенную(ые) дату(ы). </w:t>
      </w:r>
    </w:p>
    <w:p w14:paraId="115479A2"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p>
    <w:p w14:paraId="70CAF731" w14:textId="7F325474"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9.3) Эмитент</w:t>
      </w:r>
      <w:r w:rsidRPr="006D7BAE">
        <w:rPr>
          <w:rFonts w:ascii="Times New Roman" w:eastAsia="Times New Roman" w:hAnsi="Times New Roman" w:cs="Times New Roman"/>
          <w:bCs/>
        </w:rPr>
        <w:t xml:space="preserve"> </w:t>
      </w:r>
      <w:r w:rsidRPr="006D7BAE">
        <w:rPr>
          <w:rFonts w:ascii="Times New Roman" w:eastAsia="Times New Roman" w:hAnsi="Times New Roman" w:cs="Times New Roman"/>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E13DED">
        <w:rPr>
          <w:rFonts w:ascii="Times New Roman" w:eastAsia="Times New Roman" w:hAnsi="Times New Roman" w:cs="Times New Roman"/>
          <w:b/>
          <w:bCs/>
          <w:i/>
          <w:iCs/>
        </w:rPr>
        <w:t xml:space="preserve"> </w:t>
      </w:r>
      <w:r w:rsidR="00E13DED" w:rsidRPr="004D3311">
        <w:rPr>
          <w:rFonts w:ascii="Times New Roman" w:eastAsia="Times New Roman" w:hAnsi="Times New Roman" w:cs="Times New Roman"/>
          <w:b/>
          <w:bCs/>
          <w:i/>
          <w:iCs/>
          <w:szCs w:val="20"/>
          <w:lang w:eastAsia="ru-RU"/>
        </w:rPr>
        <w:t>и п.</w:t>
      </w:r>
      <w:r w:rsidR="00E13DED">
        <w:rPr>
          <w:rFonts w:ascii="Times New Roman" w:eastAsia="Times New Roman" w:hAnsi="Times New Roman" w:cs="Times New Roman"/>
          <w:b/>
          <w:bCs/>
          <w:i/>
          <w:iCs/>
          <w:szCs w:val="20"/>
          <w:lang w:eastAsia="ru-RU"/>
        </w:rPr>
        <w:t>8.</w:t>
      </w:r>
      <w:r w:rsidR="00E13DED" w:rsidRPr="004D3311">
        <w:rPr>
          <w:rFonts w:ascii="Times New Roman" w:eastAsia="Times New Roman" w:hAnsi="Times New Roman" w:cs="Times New Roman"/>
          <w:b/>
          <w:bCs/>
          <w:i/>
          <w:iCs/>
          <w:szCs w:val="20"/>
          <w:lang w:eastAsia="ru-RU"/>
        </w:rPr>
        <w:t>10</w:t>
      </w:r>
      <w:r w:rsidR="00E13DED">
        <w:rPr>
          <w:rFonts w:ascii="Times New Roman" w:eastAsia="Times New Roman" w:hAnsi="Times New Roman" w:cs="Times New Roman"/>
          <w:b/>
          <w:bCs/>
          <w:i/>
          <w:iCs/>
          <w:szCs w:val="20"/>
          <w:lang w:eastAsia="ru-RU"/>
        </w:rPr>
        <w:t>.1</w:t>
      </w:r>
      <w:r w:rsidR="00E13DED">
        <w:rPr>
          <w:rFonts w:ascii="Times New Roman" w:eastAsia="Times New Roman" w:hAnsi="Times New Roman" w:cs="Times New Roman"/>
          <w:b/>
          <w:i/>
        </w:rPr>
        <w:t xml:space="preserve"> </w:t>
      </w:r>
      <w:r w:rsidR="00E13DED" w:rsidRPr="007237A5">
        <w:rPr>
          <w:rFonts w:ascii="Times New Roman" w:eastAsia="Times New Roman" w:hAnsi="Times New Roman" w:cs="Times New Roman"/>
          <w:b/>
          <w:i/>
        </w:rPr>
        <w:t>Про</w:t>
      </w:r>
      <w:r w:rsidR="00E13DED">
        <w:rPr>
          <w:rFonts w:ascii="Times New Roman" w:eastAsia="Times New Roman" w:hAnsi="Times New Roman" w:cs="Times New Roman"/>
          <w:b/>
          <w:i/>
        </w:rPr>
        <w:t>спекта</w:t>
      </w:r>
      <w:r w:rsidRPr="006D7BAE">
        <w:rPr>
          <w:rFonts w:ascii="Times New Roman" w:eastAsia="Times New Roman" w:hAnsi="Times New Roman" w:cs="Times New Roman"/>
          <w:b/>
          <w:bCs/>
          <w:i/>
          <w:iCs/>
        </w:rPr>
        <w:t>.</w:t>
      </w:r>
    </w:p>
    <w:p w14:paraId="357A0D9C"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2668E86C" w14:textId="77777777" w:rsidR="006D7BAE" w:rsidRPr="006D7BAE" w:rsidRDefault="006D7BAE" w:rsidP="007935F2">
      <w:pPr>
        <w:widowControl w:val="0"/>
        <w:numPr>
          <w:ilvl w:val="0"/>
          <w:numId w:val="19"/>
        </w:numPr>
        <w:tabs>
          <w:tab w:val="clear" w:pos="720"/>
          <w:tab w:val="num" w:pos="0"/>
          <w:tab w:val="num" w:pos="775"/>
        </w:tabs>
        <w:autoSpaceDE w:val="0"/>
        <w:autoSpaceDN w:val="0"/>
        <w:spacing w:after="0" w:line="228" w:lineRule="auto"/>
        <w:ind w:left="775" w:firstLine="539"/>
        <w:jc w:val="both"/>
        <w:rPr>
          <w:rFonts w:ascii="Times New Roman" w:eastAsia="Times New Roman" w:hAnsi="Times New Roman" w:cs="Times New Roman"/>
          <w:b/>
          <w:i/>
        </w:rPr>
      </w:pPr>
      <w:r w:rsidRPr="006D7BAE">
        <w:rPr>
          <w:rFonts w:ascii="Times New Roman" w:eastAsia="Times New Roman" w:hAnsi="Times New Roman" w:cs="Times New Roman"/>
          <w:b/>
          <w:bCs/>
          <w:i/>
          <w:iCs/>
        </w:rPr>
        <w:t xml:space="preserve">в Ленте новостей </w:t>
      </w:r>
      <w:r w:rsidRPr="006D7BAE">
        <w:rPr>
          <w:rFonts w:ascii="Times New Roman" w:eastAsia="Times New Roman" w:hAnsi="Times New Roman" w:cs="Times New Roman"/>
          <w:b/>
          <w:i/>
        </w:rPr>
        <w:t>- не позднее 1 (Одного) дня с даты принятия решения о досрочном погашении Биржевых облигаций и</w:t>
      </w:r>
      <w:r w:rsidRPr="006D7BAE">
        <w:rPr>
          <w:rFonts w:ascii="Times New Roman" w:eastAsia="Times New Roman" w:hAnsi="Times New Roman" w:cs="Times New Roman"/>
        </w:rPr>
        <w:t xml:space="preserve"> </w:t>
      </w:r>
      <w:r w:rsidRPr="006D7BAE">
        <w:rPr>
          <w:rFonts w:ascii="Times New Roman" w:eastAsia="Times New Roman" w:hAnsi="Times New Roman" w:cs="Times New Roman"/>
          <w:b/>
          <w:i/>
        </w:rPr>
        <w:t>не позднее, чем за 14 дней до даты досрочного погашения Биржевых облигаций;</w:t>
      </w:r>
    </w:p>
    <w:p w14:paraId="21A94D67" w14:textId="77777777" w:rsidR="006D7BAE" w:rsidRPr="006D7BAE" w:rsidRDefault="006D7BAE" w:rsidP="007935F2">
      <w:pPr>
        <w:widowControl w:val="0"/>
        <w:numPr>
          <w:ilvl w:val="0"/>
          <w:numId w:val="19"/>
        </w:numPr>
        <w:tabs>
          <w:tab w:val="clear" w:pos="720"/>
          <w:tab w:val="num" w:pos="775"/>
        </w:tabs>
        <w:autoSpaceDE w:val="0"/>
        <w:autoSpaceDN w:val="0"/>
        <w:spacing w:after="0" w:line="228" w:lineRule="auto"/>
        <w:ind w:left="775" w:firstLine="539"/>
        <w:jc w:val="both"/>
        <w:rPr>
          <w:rFonts w:ascii="Times New Roman" w:eastAsia="Times New Roman" w:hAnsi="Times New Roman" w:cs="Times New Roman"/>
          <w:b/>
          <w:i/>
        </w:rPr>
      </w:pPr>
      <w:r w:rsidRPr="006D7BAE">
        <w:rPr>
          <w:rFonts w:ascii="Times New Roman" w:eastAsia="Times New Roman" w:hAnsi="Times New Roman" w:cs="Times New Roman"/>
          <w:b/>
          <w:i/>
        </w:rPr>
        <w:t>на странице в Сети Интернет - не позднее 2 (Двух) дней с даты принятия решения о досрочном погашении Биржевых облигаций</w:t>
      </w:r>
      <w:r w:rsidRPr="006D7BAE">
        <w:rPr>
          <w:rFonts w:ascii="Times New Roman" w:eastAsia="Times New Roman" w:hAnsi="Times New Roman" w:cs="Times New Roman"/>
        </w:rPr>
        <w:t xml:space="preserve"> </w:t>
      </w:r>
      <w:r w:rsidRPr="006D7BAE">
        <w:rPr>
          <w:rFonts w:ascii="Times New Roman" w:eastAsia="Times New Roman" w:hAnsi="Times New Roman" w:cs="Times New Roman"/>
          <w:b/>
          <w:i/>
        </w:rPr>
        <w:t>и</w:t>
      </w:r>
      <w:r w:rsidRPr="006D7BAE">
        <w:rPr>
          <w:rFonts w:ascii="Times New Roman" w:eastAsia="Times New Roman" w:hAnsi="Times New Roman" w:cs="Times New Roman"/>
        </w:rPr>
        <w:t xml:space="preserve"> </w:t>
      </w:r>
      <w:r w:rsidRPr="006D7BAE">
        <w:rPr>
          <w:rFonts w:ascii="Times New Roman" w:eastAsia="Times New Roman" w:hAnsi="Times New Roman" w:cs="Times New Roman"/>
          <w:b/>
          <w:i/>
        </w:rPr>
        <w:t>не позднее, чем за 14 дней до даты досрочного погашения Биржевых облигаций;</w:t>
      </w:r>
    </w:p>
    <w:p w14:paraId="770B3DE8"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0552F727"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5AE04F09" w14:textId="77777777" w:rsidR="006D7BAE" w:rsidRPr="006D7BAE" w:rsidRDefault="006D7BAE" w:rsidP="007935F2">
      <w:pPr>
        <w:autoSpaceDE w:val="0"/>
        <w:autoSpaceDN w:val="0"/>
        <w:spacing w:after="0" w:line="228" w:lineRule="auto"/>
        <w:jc w:val="both"/>
        <w:rPr>
          <w:rFonts w:ascii="Times New Roman" w:eastAsia="Times New Roman" w:hAnsi="Times New Roman" w:cs="Times New Roman"/>
          <w:b/>
          <w:bCs/>
          <w:i/>
          <w:iCs/>
        </w:rPr>
      </w:pPr>
    </w:p>
    <w:p w14:paraId="6A44EB20"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70FD292D"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 не позднее, чем за 1 (Один) день до даты начала размещения Биржевых облигаций;</w:t>
      </w:r>
    </w:p>
    <w:p w14:paraId="3B219B89"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на странице в Сети Интернет - не позднее чем за 1 (Один) день до  даты начала размещения Биржевых облигаций.</w:t>
      </w:r>
    </w:p>
    <w:p w14:paraId="135897BC"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48C1CD48" w14:textId="77777777" w:rsidR="006D7BAE" w:rsidRPr="006D7BAE" w:rsidRDefault="006D7BAE" w:rsidP="007935F2">
      <w:pPr>
        <w:widowControl w:val="0"/>
        <w:autoSpaceDE w:val="0"/>
        <w:autoSpaceDN w:val="0"/>
        <w:adjustRightInd w:val="0"/>
        <w:spacing w:after="0" w:line="228" w:lineRule="auto"/>
        <w:ind w:firstLine="539"/>
        <w:jc w:val="both"/>
        <w:rPr>
          <w:rFonts w:ascii="Times New Roman" w:eastAsia="Times New Roman" w:hAnsi="Times New Roman" w:cs="Times New Roman"/>
          <w:b/>
          <w:bCs/>
          <w:i/>
          <w:iCs/>
        </w:rPr>
      </w:pPr>
    </w:p>
    <w:p w14:paraId="4DED0FA8"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11) Дата начала размещения Биржевых облигаций, определенная уполномоченным органом управления Эмитента,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1A7E8B55"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14:paraId="03B3F38E" w14:textId="77777777" w:rsidR="006D7BAE" w:rsidRPr="006D7BAE" w:rsidRDefault="006D7BAE" w:rsidP="007935F2">
      <w:pPr>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2993407D"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111DD434"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12) В случае, если информация о выбранном порядке размещения не будет указана в п. 8.3 Условий выпуска, сообщение о принятии Эмитентом решения о порядке размещения ценных бумаг публикуется в форме существенного факта в соответствии с нормативными актами в сфере финансовых рынков в следующем порядке:</w:t>
      </w:r>
    </w:p>
    <w:p w14:paraId="40628BBC"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i/>
        </w:rPr>
        <w:t xml:space="preserve">- в Ленте новостей </w:t>
      </w:r>
      <w:r w:rsidRPr="006D7BAE">
        <w:rPr>
          <w:rFonts w:ascii="Times New Roman" w:eastAsia="Times New Roman" w:hAnsi="Times New Roman" w:cs="Times New Roman"/>
          <w:b/>
          <w:bCs/>
          <w:i/>
          <w:iCs/>
        </w:rPr>
        <w:t>- не позднее 1 (Одного) дня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14:paraId="1F9771A8"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на странице в Сети Интернет - не позднее 2 (Двух) дней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14:paraId="0FF00304"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05B060C9"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szCs w:val="20"/>
          <w:lang w:eastAsia="ru-RU"/>
        </w:rPr>
      </w:pPr>
      <w:r w:rsidRPr="006D7BAE">
        <w:rPr>
          <w:rFonts w:ascii="Times New Roman" w:eastAsia="Times New Roman" w:hAnsi="Times New Roman" w:cs="Times New Roman"/>
          <w:b/>
          <w:i/>
          <w:szCs w:val="20"/>
          <w:lang w:eastAsia="ru-RU"/>
        </w:rPr>
        <w:t>Эмитент информирует Биржу о принятых решениях в согласованном порядке.</w:t>
      </w:r>
    </w:p>
    <w:p w14:paraId="5A7DB890"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241E5956"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13)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назначении Андеррайтера Эмитент раскрывает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p>
    <w:p w14:paraId="3B55F6BC"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i/>
        </w:rPr>
        <w:t xml:space="preserve">- в Ленте новостей </w:t>
      </w:r>
      <w:r w:rsidRPr="006D7BAE">
        <w:rPr>
          <w:rFonts w:ascii="Times New Roman" w:eastAsia="Times New Roman" w:hAnsi="Times New Roman" w:cs="Times New Roman"/>
          <w:b/>
          <w:bCs/>
          <w:i/>
          <w:iCs/>
        </w:rPr>
        <w:t>- не позднее 1 (Одного) дня;</w:t>
      </w:r>
    </w:p>
    <w:p w14:paraId="6BE75081"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на странице в Сети Интернет - не позднее 2 (Двух) дней.</w:t>
      </w:r>
    </w:p>
    <w:p w14:paraId="24084646"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6C7CA400"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Указанное сообщение должно содержать также реквизиты счета, на который должны перечисляться денежные средства, поступающие в оплату Биржевых облигаций.</w:t>
      </w:r>
    </w:p>
    <w:p w14:paraId="04AC732A"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66CAB998"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14) В случае 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A3EE3EC"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rPr>
      </w:pPr>
    </w:p>
    <w:p w14:paraId="29BA9733"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i/>
        </w:rPr>
        <w:t>14.1) о сроке для направления оферт от потенциальных приобретателей Биржевых облигаций с предложением заключить Предварительные договоры</w:t>
      </w:r>
    </w:p>
    <w:p w14:paraId="7647376C"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управления Эмитента такого решения:</w:t>
      </w:r>
    </w:p>
    <w:p w14:paraId="25261768"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не позднее 1 (Одного) дня и до даты начала размещения Биржевых облигаций;</w:t>
      </w:r>
    </w:p>
    <w:p w14:paraId="415CBD49"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 на странице в </w:t>
      </w:r>
      <w:r w:rsidRPr="006D7BAE">
        <w:rPr>
          <w:rFonts w:ascii="Times New Roman" w:eastAsia="Times New Roman" w:hAnsi="Times New Roman" w:cs="Times New Roman"/>
          <w:b/>
          <w:bCs/>
          <w:i/>
          <w:iCs/>
          <w:lang w:val="en-US"/>
        </w:rPr>
        <w:t>C</w:t>
      </w:r>
      <w:r w:rsidRPr="006D7BAE">
        <w:rPr>
          <w:rFonts w:ascii="Times New Roman" w:eastAsia="Times New Roman" w:hAnsi="Times New Roman" w:cs="Times New Roman"/>
          <w:b/>
          <w:bCs/>
          <w:i/>
          <w:iCs/>
        </w:rPr>
        <w:t>ети Интернет - не позднее 2 (Двух) дней и до даты начала размещения Биржевых облигаций.</w:t>
      </w:r>
    </w:p>
    <w:p w14:paraId="1DD65E75"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43F2662D"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4546A49D" w14:textId="77777777" w:rsidR="006D7BAE" w:rsidRPr="006D7BAE" w:rsidRDefault="006D7BAE" w:rsidP="007935F2">
      <w:pPr>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4225F3D3" w14:textId="77777777" w:rsidR="006D7BAE" w:rsidRPr="006D7BAE" w:rsidRDefault="006D7BAE" w:rsidP="007935F2">
      <w:pPr>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 - в Ленте новостей - не позднее 1 (Одного) дня и до даты начала размещения Биржевых облигаций;</w:t>
      </w:r>
    </w:p>
    <w:p w14:paraId="4507C8DB" w14:textId="77777777" w:rsidR="006D7BAE" w:rsidRPr="006D7BAE" w:rsidRDefault="006D7BAE" w:rsidP="007935F2">
      <w:pPr>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 на странице в </w:t>
      </w:r>
      <w:r w:rsidRPr="006D7BAE">
        <w:rPr>
          <w:rFonts w:ascii="Times New Roman" w:eastAsia="Times New Roman" w:hAnsi="Times New Roman" w:cs="Times New Roman"/>
          <w:b/>
          <w:bCs/>
          <w:i/>
          <w:iCs/>
          <w:lang w:val="en-US"/>
        </w:rPr>
        <w:t>C</w:t>
      </w:r>
      <w:r w:rsidRPr="006D7BAE">
        <w:rPr>
          <w:rFonts w:ascii="Times New Roman" w:eastAsia="Times New Roman" w:hAnsi="Times New Roman" w:cs="Times New Roman"/>
          <w:b/>
          <w:bCs/>
          <w:i/>
          <w:iCs/>
        </w:rPr>
        <w:t xml:space="preserve">ети Интернет </w:t>
      </w:r>
      <w:r w:rsidRPr="006D7BAE">
        <w:rPr>
          <w:rFonts w:ascii="Times New Roman" w:eastAsia="Times New Roman" w:hAnsi="Times New Roman" w:cs="Times New Roman"/>
          <w:b/>
          <w:bCs/>
          <w:i/>
          <w:iCs/>
          <w:lang w:eastAsia="ru-RU"/>
        </w:rPr>
        <w:t xml:space="preserve">- </w:t>
      </w:r>
      <w:r w:rsidRPr="006D7BAE">
        <w:rPr>
          <w:rFonts w:ascii="Times New Roman" w:eastAsia="Times New Roman" w:hAnsi="Times New Roman" w:cs="Times New Roman"/>
          <w:b/>
          <w:bCs/>
          <w:i/>
          <w:iCs/>
        </w:rPr>
        <w:t>не позднее 2 (Двух) дней и до даты начала размещения Биржевых облигаций.</w:t>
      </w:r>
    </w:p>
    <w:p w14:paraId="56B16647" w14:textId="77777777" w:rsidR="006D7BAE" w:rsidRPr="006D7BAE" w:rsidRDefault="006D7BAE" w:rsidP="007935F2">
      <w:pPr>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6EADA122"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160B9269"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i/>
        </w:rPr>
        <w:t>14.2) об истечении срока для направления оферт потенциальных приобретателей облигаций с предложением заключить Предварительный договор</w:t>
      </w:r>
    </w:p>
    <w:p w14:paraId="54FC7FC3"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6D7BAE">
        <w:rPr>
          <w:rFonts w:ascii="Times New Roman" w:eastAsia="Times New Roman" w:hAnsi="Times New Roman" w:cs="Times New Roman"/>
          <w:b/>
          <w:i/>
        </w:rPr>
        <w:t xml:space="preserve">в форме сообщения о существенном факте в соответствии с нормативными актами в сфере финансовых рынков </w:t>
      </w:r>
      <w:r w:rsidRPr="006D7BAE">
        <w:rPr>
          <w:rFonts w:ascii="Times New Roman" w:eastAsia="Times New Roman" w:hAnsi="Times New Roman" w:cs="Times New Roman"/>
          <w:b/>
          <w:bCs/>
          <w:i/>
          <w:iCs/>
        </w:rPr>
        <w:t>следующим образом:</w:t>
      </w:r>
    </w:p>
    <w:p w14:paraId="75BE4FD3"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не позднее дня, следующего за истечением срока для направления оферт с предложением заключить Предварительный договор;</w:t>
      </w:r>
    </w:p>
    <w:p w14:paraId="210958C0"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rPr>
      </w:pPr>
      <w:r w:rsidRPr="006D7BAE">
        <w:rPr>
          <w:rFonts w:ascii="Times New Roman" w:eastAsia="Times New Roman" w:hAnsi="Times New Roman" w:cs="Times New Roman"/>
          <w:b/>
          <w:bCs/>
          <w:i/>
          <w:iCs/>
        </w:rPr>
        <w:t xml:space="preserve">- на странице в </w:t>
      </w:r>
      <w:r w:rsidRPr="006D7BAE">
        <w:rPr>
          <w:rFonts w:ascii="Times New Roman" w:eastAsia="Times New Roman" w:hAnsi="Times New Roman" w:cs="Times New Roman"/>
          <w:b/>
          <w:bCs/>
          <w:i/>
          <w:iCs/>
          <w:lang w:val="en-US"/>
        </w:rPr>
        <w:t>C</w:t>
      </w:r>
      <w:r w:rsidRPr="006D7BAE">
        <w:rPr>
          <w:rFonts w:ascii="Times New Roman" w:eastAsia="Times New Roman" w:hAnsi="Times New Roman" w:cs="Times New Roman"/>
          <w:b/>
          <w:bCs/>
          <w:i/>
          <w:iCs/>
        </w:rPr>
        <w:t>ети Интернет - не позднее дня, следующего за истечением срока для направления оферт с предложением заключить Предварительный договор.</w:t>
      </w:r>
    </w:p>
    <w:p w14:paraId="7E9E8467"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rPr>
      </w:pPr>
      <w:r w:rsidRPr="006D7BAE">
        <w:rPr>
          <w:rFonts w:ascii="Times New Roman" w:eastAsia="Times New Roman" w:hAnsi="Times New Roman" w:cs="Times New Roman"/>
          <w:b/>
          <w:bCs/>
          <w:i/>
          <w:iCs/>
        </w:rPr>
        <w:t xml:space="preserve">При этом публикация на странице в </w:t>
      </w:r>
      <w:r w:rsidRPr="006D7BAE">
        <w:rPr>
          <w:rFonts w:ascii="Times New Roman" w:eastAsia="Times New Roman" w:hAnsi="Times New Roman" w:cs="Times New Roman"/>
          <w:b/>
          <w:bCs/>
          <w:i/>
          <w:iCs/>
          <w:lang w:val="en-US"/>
        </w:rPr>
        <w:t>C</w:t>
      </w:r>
      <w:r w:rsidRPr="006D7BAE">
        <w:rPr>
          <w:rFonts w:ascii="Times New Roman" w:eastAsia="Times New Roman" w:hAnsi="Times New Roman" w:cs="Times New Roman"/>
          <w:b/>
          <w:bCs/>
          <w:i/>
          <w:iCs/>
        </w:rPr>
        <w:t>ети Интернет осуществляется после публикации в Ленте новостей.</w:t>
      </w:r>
    </w:p>
    <w:p w14:paraId="224A6EA3" w14:textId="77777777" w:rsidR="006D7BAE" w:rsidRPr="006D7BAE" w:rsidRDefault="006D7BAE" w:rsidP="007935F2">
      <w:pPr>
        <w:autoSpaceDE w:val="0"/>
        <w:autoSpaceDN w:val="0"/>
        <w:adjustRightInd w:val="0"/>
        <w:spacing w:after="0" w:line="228" w:lineRule="auto"/>
        <w:jc w:val="both"/>
        <w:rPr>
          <w:rFonts w:ascii="Times New Roman" w:eastAsia="Times New Roman" w:hAnsi="Times New Roman" w:cs="Times New Roman"/>
          <w:b/>
          <w:bCs/>
          <w:i/>
          <w:iCs/>
        </w:rPr>
      </w:pPr>
    </w:p>
    <w:p w14:paraId="1C83296D" w14:textId="77777777" w:rsidR="006D7BAE" w:rsidRPr="006D7BAE" w:rsidRDefault="006D7BAE" w:rsidP="007935F2">
      <w:pPr>
        <w:adjustRightInd w:val="0"/>
        <w:spacing w:after="0" w:line="228" w:lineRule="auto"/>
        <w:ind w:firstLine="540"/>
        <w:jc w:val="both"/>
        <w:rPr>
          <w:rFonts w:ascii="Times New Roman" w:eastAsia="Times New Roman" w:hAnsi="Times New Roman" w:cs="Times New Roman"/>
        </w:rPr>
      </w:pPr>
      <w:r w:rsidRPr="006D7BAE">
        <w:rPr>
          <w:rFonts w:ascii="Times New Roman" w:eastAsia="Times New Roman" w:hAnsi="Times New Roman" w:cs="Times New Roman"/>
        </w:rPr>
        <w:t>15) Раскрытие информации о цене размещения Биржевых облигаций и/или о значении (значениях) Параметра (Параметров) и/или о величине процентной ставки купона на первый купонный период:</w:t>
      </w:r>
    </w:p>
    <w:p w14:paraId="6ED8F5A3" w14:textId="77777777" w:rsidR="006D7BAE" w:rsidRPr="006D7BAE" w:rsidRDefault="006D7BAE" w:rsidP="007935F2">
      <w:pPr>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15.1</w:t>
      </w:r>
      <w:r w:rsidRPr="006D7BAE">
        <w:rPr>
          <w:rFonts w:ascii="Times New Roman" w:eastAsia="Times New Roman" w:hAnsi="Times New Roman" w:cs="Times New Roman"/>
          <w:b/>
          <w:i/>
        </w:rPr>
        <w:t>)</w:t>
      </w:r>
      <w:r w:rsidRPr="006D7BAE">
        <w:rPr>
          <w:rFonts w:ascii="Times New Roman" w:eastAsia="Times New Roman" w:hAnsi="Times New Roman" w:cs="Times New Roman"/>
        </w:rPr>
        <w:t xml:space="preserve"> </w:t>
      </w:r>
      <w:r w:rsidRPr="006D7BAE">
        <w:rPr>
          <w:rFonts w:ascii="Times New Roman" w:eastAsia="Times New Roman" w:hAnsi="Times New Roman" w:cs="Times New Roman"/>
          <w:b/>
          <w:i/>
        </w:rPr>
        <w:t>В случае если Эмитент принимает решение о размещении Биржевых облигаций в порядке Формирования книги заявок</w:t>
      </w:r>
      <w:r w:rsidRPr="006D7BAE">
        <w:rPr>
          <w:rFonts w:ascii="Times New Roman" w:eastAsia="Times New Roman" w:hAnsi="Times New Roman" w:cs="Times New Roman"/>
          <w:b/>
          <w:bCs/>
          <w:i/>
          <w:iCs/>
        </w:rPr>
        <w:t xml:space="preserve"> сообщение (Сообщения) об установленной Эмитентом величине процентной ставки купона на первый купонный период публикуется (публикуются) в форме сообщения (сообщений) о существенных фактах следующим образом:</w:t>
      </w:r>
    </w:p>
    <w:p w14:paraId="14547384"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i/>
        </w:rPr>
        <w:t xml:space="preserve">- в Ленте новостей </w:t>
      </w:r>
      <w:r w:rsidRPr="006D7BAE">
        <w:rPr>
          <w:rFonts w:ascii="Times New Roman" w:eastAsia="Times New Roman" w:hAnsi="Times New Roman" w:cs="Times New Roman"/>
          <w:b/>
          <w:bCs/>
          <w:i/>
          <w:iCs/>
        </w:rPr>
        <w:t>- не позднее 1 (Одного) дня с даты установления уполномоченным органом управления Эмитента ставки купона первого купонного периода  и не позднее даты начала размещения Биржевых облигаций;</w:t>
      </w:r>
    </w:p>
    <w:p w14:paraId="06E047D4"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 на странице в </w:t>
      </w:r>
      <w:r w:rsidRPr="006D7BAE">
        <w:rPr>
          <w:rFonts w:ascii="Times New Roman" w:eastAsia="Times New Roman" w:hAnsi="Times New Roman" w:cs="Times New Roman"/>
          <w:b/>
          <w:bCs/>
          <w:i/>
          <w:iCs/>
          <w:lang w:val="en-US"/>
        </w:rPr>
        <w:t>C</w:t>
      </w:r>
      <w:r w:rsidRPr="006D7BAE">
        <w:rPr>
          <w:rFonts w:ascii="Times New Roman" w:eastAsia="Times New Roman" w:hAnsi="Times New Roman" w:cs="Times New Roman"/>
          <w:b/>
          <w:bCs/>
          <w:i/>
          <w:iCs/>
        </w:rPr>
        <w:t>ети Интернет - не позднее 2 (Двух) дней с даты установления уполномоченным органом управления Эмитента ставки купона на первый купонный период и не позднее даты начала размещения Биржевых облигаций.</w:t>
      </w:r>
    </w:p>
    <w:p w14:paraId="65303E52"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06D3B35F" w14:textId="77777777" w:rsidR="006D7BAE" w:rsidRPr="006D7BAE" w:rsidRDefault="006D7BAE" w:rsidP="007935F2">
      <w:pPr>
        <w:widowControl w:val="0"/>
        <w:autoSpaceDE w:val="0"/>
        <w:autoSpaceDN w:val="0"/>
        <w:adjustRightInd w:val="0"/>
        <w:spacing w:after="0" w:line="228" w:lineRule="auto"/>
        <w:ind w:firstLine="539"/>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bCs/>
          <w:i/>
          <w:iCs/>
          <w:lang w:eastAsia="ru-RU"/>
        </w:rPr>
        <w:t>Эмитент информирует Биржу и НРД о принятых решениях, в том числе об определенных ставках, либо о порядке определения ставок до даты начала размещения Биржевых облигаций.</w:t>
      </w:r>
    </w:p>
    <w:p w14:paraId="0295065A"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p>
    <w:p w14:paraId="2A215F12"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15.2) В случае если в сообщении о присвоении выпуску Биржевых облигаций идентификационного номера или в сообщении о дате начала размещения Биржевых облигаций не указаны цена размещения ценных бумаг или порядок ее определения, Эмитент обязан опубликовать сообщение о цене размещения ценных бумаг или порядке ее определения (далее - сообщение о цене (порядке определения цены) размещения) в следующие сроки:</w:t>
      </w:r>
    </w:p>
    <w:p w14:paraId="5D490E1B"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i/>
        </w:rPr>
        <w:t xml:space="preserve">- в Ленте новостей </w:t>
      </w:r>
      <w:r w:rsidRPr="006D7BAE">
        <w:rPr>
          <w:rFonts w:ascii="Times New Roman" w:eastAsia="Times New Roman" w:hAnsi="Times New Roman" w:cs="Times New Roman"/>
          <w:b/>
          <w:bCs/>
          <w:i/>
          <w:iCs/>
        </w:rPr>
        <w:t>- не позднее 1 (Одного) дня с даты установления уполномоченным органом управления Эмитента цены размещения и не позднее даты начала размещения Биржевых облигаций;</w:t>
      </w:r>
    </w:p>
    <w:p w14:paraId="56AF071C"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 на странице в </w:t>
      </w:r>
      <w:r w:rsidRPr="006D7BAE">
        <w:rPr>
          <w:rFonts w:ascii="Times New Roman" w:eastAsia="Times New Roman" w:hAnsi="Times New Roman" w:cs="Times New Roman"/>
          <w:b/>
          <w:bCs/>
          <w:i/>
          <w:iCs/>
          <w:lang w:val="en-US"/>
        </w:rPr>
        <w:t>C</w:t>
      </w:r>
      <w:r w:rsidRPr="006D7BAE">
        <w:rPr>
          <w:rFonts w:ascii="Times New Roman" w:eastAsia="Times New Roman" w:hAnsi="Times New Roman" w:cs="Times New Roman"/>
          <w:b/>
          <w:bCs/>
          <w:i/>
          <w:iCs/>
        </w:rPr>
        <w:t>ети Интернет - не позднее 2 (Двух) дней с даты установления уполномоченным органом управления Эмитента цены размещения и не позднее даты начала размещения Биржевых облигаций.</w:t>
      </w:r>
    </w:p>
    <w:p w14:paraId="13B0AD31"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Размещение ценных бумаг путем подписки не может осуществляться до опубликования эмитентом сообщения о цене (порядке определения цены) размещения в ленте новостей и на странице в Сети Интернет. </w:t>
      </w:r>
    </w:p>
    <w:p w14:paraId="7BF0F97A"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669FC4DD" w14:textId="77777777" w:rsidR="006D7BAE" w:rsidRPr="006D7BAE" w:rsidRDefault="006D7BAE" w:rsidP="007935F2">
      <w:pPr>
        <w:widowControl w:val="0"/>
        <w:autoSpaceDE w:val="0"/>
        <w:autoSpaceDN w:val="0"/>
        <w:adjustRightInd w:val="0"/>
        <w:spacing w:after="0" w:line="228" w:lineRule="auto"/>
        <w:ind w:firstLine="539"/>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bCs/>
          <w:i/>
          <w:iCs/>
          <w:lang w:eastAsia="ru-RU"/>
        </w:rPr>
        <w:t>Эмитент информирует Биржу и НРД о принятых решениях не позднее даты начала размещения Биржевых облигаций.</w:t>
      </w:r>
    </w:p>
    <w:p w14:paraId="1A5042C1"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p>
    <w:p w14:paraId="141DB23E" w14:textId="77777777" w:rsidR="006D7BAE" w:rsidRPr="006D7BAE" w:rsidRDefault="006D7BAE" w:rsidP="007935F2">
      <w:pPr>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15.3)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значение (значения) Параметра (Параметров) определяются Эмитентом до даты начала размещения Биржевых облигаций. </w:t>
      </w:r>
    </w:p>
    <w:p w14:paraId="524BBCFA" w14:textId="77777777" w:rsidR="006D7BAE" w:rsidRPr="006D7BAE" w:rsidRDefault="006D7BAE" w:rsidP="007935F2">
      <w:pPr>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Сообщение (Сообщения) об установленном (установленных) Эмитентом значении (значениях) Параметра (Параметров) публикуется (публикуются) в форме сообщения (сообщений) о существенных фактах следующим образом:</w:t>
      </w:r>
    </w:p>
    <w:p w14:paraId="3E9DB576" w14:textId="77777777" w:rsidR="006D7BAE" w:rsidRPr="006D7BAE" w:rsidRDefault="006D7BAE" w:rsidP="007935F2">
      <w:pPr>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 не позднее 1 (Одного) дня с даты установления уполномоченным органом управления Эмитента значения (значений) Параметра (Параметров) и до даты начала размещения Биржевых облигаций;</w:t>
      </w:r>
    </w:p>
    <w:p w14:paraId="43474642" w14:textId="77777777" w:rsidR="006D7BAE" w:rsidRPr="006D7BAE" w:rsidRDefault="006D7BAE" w:rsidP="007935F2">
      <w:pPr>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на странице в Сети Интернет - не позднее 2 (Двух) дней с даты установления уполномоченным органом управления Эмитента значения (значений) Параметра (Параметров) и до даты начала размещения Биржевых облигаций.</w:t>
      </w:r>
    </w:p>
    <w:p w14:paraId="205F3C61" w14:textId="77777777" w:rsidR="006D7BAE" w:rsidRPr="006D7BAE" w:rsidRDefault="006D7BAE" w:rsidP="007935F2">
      <w:pPr>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009C0605" w14:textId="77777777" w:rsidR="006D7BAE" w:rsidRPr="006D7BAE" w:rsidRDefault="006D7BAE" w:rsidP="007935F2">
      <w:pPr>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Эмитент информирует Биржу и НРД о значении (значениях) Параметра (Параметров) до даты начала размещения Биржевых облигаций.</w:t>
      </w:r>
    </w:p>
    <w:p w14:paraId="7C9FAACE"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p>
    <w:p w14:paraId="14689B7F"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15.4) Информация о величине процентной ставки купона на первый купонный период, установленной уполномоченным органом управления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w:t>
      </w:r>
    </w:p>
    <w:p w14:paraId="0C222358"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 </w:t>
      </w:r>
      <w:r w:rsidRPr="006D7BAE">
        <w:rPr>
          <w:rFonts w:ascii="Times New Roman" w:eastAsia="Times New Roman" w:hAnsi="Times New Roman" w:cs="Times New Roman"/>
          <w:b/>
          <w:i/>
        </w:rPr>
        <w:t>в Ленте новостей</w:t>
      </w:r>
      <w:r w:rsidRPr="006D7BAE">
        <w:rPr>
          <w:rFonts w:ascii="Times New Roman" w:eastAsia="Times New Roman" w:hAnsi="Times New Roman" w:cs="Times New Roman"/>
          <w:b/>
          <w:bCs/>
          <w:i/>
          <w:iCs/>
        </w:rPr>
        <w:t xml:space="preserve"> - не позднее 1 (Одного) дня с даты установления уполномоченным органом управления Эмитента процентной ставки купона на первый купонный период Биржевых облигаций;</w:t>
      </w:r>
    </w:p>
    <w:p w14:paraId="14B29008"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 на странице в </w:t>
      </w:r>
      <w:r w:rsidRPr="006D7BAE">
        <w:rPr>
          <w:rFonts w:ascii="Times New Roman" w:eastAsia="Times New Roman" w:hAnsi="Times New Roman" w:cs="Times New Roman"/>
          <w:b/>
          <w:bCs/>
          <w:i/>
          <w:iCs/>
          <w:lang w:val="en-US"/>
        </w:rPr>
        <w:t>C</w:t>
      </w:r>
      <w:r w:rsidRPr="006D7BAE">
        <w:rPr>
          <w:rFonts w:ascii="Times New Roman" w:eastAsia="Times New Roman" w:hAnsi="Times New Roman" w:cs="Times New Roman"/>
          <w:b/>
          <w:bCs/>
          <w:i/>
          <w:iCs/>
        </w:rPr>
        <w:t>ети Интернет - не позднее 2 (Двух) дней с даты установления уполномоченным органом управления Эмитента процентной ставки купона на первый купонный период</w:t>
      </w:r>
      <w:r w:rsidRPr="006D7BAE">
        <w:rPr>
          <w:rFonts w:ascii="Times New Roman" w:eastAsia="Times New Roman" w:hAnsi="Times New Roman" w:cs="Times New Roman"/>
          <w:b/>
          <w:i/>
        </w:rPr>
        <w:t>.</w:t>
      </w:r>
    </w:p>
    <w:p w14:paraId="214C4B10"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При этом публикация на странице в </w:t>
      </w:r>
      <w:r w:rsidRPr="006D7BAE">
        <w:rPr>
          <w:rFonts w:ascii="Times New Roman" w:eastAsia="Times New Roman" w:hAnsi="Times New Roman" w:cs="Times New Roman"/>
          <w:b/>
          <w:bCs/>
          <w:i/>
          <w:iCs/>
          <w:lang w:val="en-US"/>
        </w:rPr>
        <w:t>C</w:t>
      </w:r>
      <w:r w:rsidRPr="006D7BAE">
        <w:rPr>
          <w:rFonts w:ascii="Times New Roman" w:eastAsia="Times New Roman" w:hAnsi="Times New Roman" w:cs="Times New Roman"/>
          <w:b/>
          <w:bCs/>
          <w:i/>
          <w:iCs/>
        </w:rPr>
        <w:t>ети Интернет осуществляется после публикации в Ленте новостей.</w:t>
      </w:r>
    </w:p>
    <w:p w14:paraId="06E87B95" w14:textId="77777777" w:rsidR="006D7BAE" w:rsidRPr="006D7BAE" w:rsidRDefault="006D7BAE" w:rsidP="007935F2">
      <w:pPr>
        <w:widowControl w:val="0"/>
        <w:autoSpaceDE w:val="0"/>
        <w:autoSpaceDN w:val="0"/>
        <w:spacing w:after="0" w:line="228" w:lineRule="auto"/>
        <w:ind w:firstLine="567"/>
        <w:jc w:val="both"/>
        <w:rPr>
          <w:rFonts w:ascii="Times New Roman" w:eastAsia="Times New Roman" w:hAnsi="Times New Roman" w:cs="Times New Roman"/>
        </w:rPr>
      </w:pPr>
      <w:r w:rsidRPr="006D7BAE">
        <w:rPr>
          <w:rFonts w:ascii="Times New Roman" w:eastAsia="Times New Roman" w:hAnsi="Times New Roman" w:cs="Times New Roman"/>
          <w:b/>
          <w:bCs/>
          <w:i/>
          <w:iCs/>
        </w:rPr>
        <w:t xml:space="preserve"> </w:t>
      </w:r>
    </w:p>
    <w:p w14:paraId="1FD9C3A5" w14:textId="77777777" w:rsidR="006D7BAE" w:rsidRPr="006D7BAE" w:rsidRDefault="006D7BAE" w:rsidP="007935F2">
      <w:pPr>
        <w:widowControl w:val="0"/>
        <w:autoSpaceDE w:val="0"/>
        <w:autoSpaceDN w:val="0"/>
        <w:spacing w:after="0" w:line="228" w:lineRule="auto"/>
        <w:ind w:firstLine="567"/>
        <w:jc w:val="both"/>
        <w:rPr>
          <w:rFonts w:ascii="Times New Roman" w:eastAsia="Times New Roman" w:hAnsi="Times New Roman" w:cs="Times New Roman"/>
          <w:b/>
          <w:i/>
        </w:rPr>
      </w:pPr>
      <w:r w:rsidRPr="006D7BAE">
        <w:rPr>
          <w:rFonts w:ascii="Times New Roman" w:eastAsia="Times New Roman" w:hAnsi="Times New Roman" w:cs="Times New Roman"/>
          <w:b/>
          <w:i/>
        </w:rPr>
        <w:t>16)</w:t>
      </w:r>
      <w:r w:rsidRPr="006D7BAE">
        <w:rPr>
          <w:rFonts w:ascii="Times New Roman" w:eastAsia="Times New Roman" w:hAnsi="Times New Roman" w:cs="Times New Roman"/>
        </w:rPr>
        <w:t xml:space="preserve"> </w:t>
      </w:r>
      <w:r w:rsidRPr="006D7BAE">
        <w:rPr>
          <w:rFonts w:ascii="Times New Roman" w:eastAsia="Times New Roman" w:hAnsi="Times New Roman" w:cs="Times New Roman"/>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в</w:t>
      </w:r>
      <w:r w:rsidRPr="006D7BAE">
        <w:rPr>
          <w:rFonts w:ascii="Times New Roman" w:eastAsia="Times New Roman" w:hAnsi="Times New Roman" w:cs="Times New Roman"/>
          <w:b/>
          <w:bCs/>
          <w:i/>
          <w:iCs/>
          <w:lang w:eastAsia="ru-RU"/>
        </w:rPr>
        <w:t xml:space="preserve"> </w:t>
      </w:r>
      <w:r w:rsidRPr="006D7BAE">
        <w:rPr>
          <w:rFonts w:ascii="Times New Roman" w:eastAsia="Times New Roman" w:hAnsi="Times New Roman" w:cs="Times New Roman"/>
          <w:b/>
          <w:i/>
        </w:rPr>
        <w:t xml:space="preserve">случае раскрытия эмитентом сообщения о дате начала размещения (изменении даты начала размещения) ценных бумаг в соответствии с требованиями </w:t>
      </w:r>
      <w:r w:rsidRPr="006D7BAE">
        <w:rPr>
          <w:rFonts w:ascii="Times New Roman" w:eastAsia="Times New Roman" w:hAnsi="Times New Roman" w:cs="Times New Roman"/>
          <w:b/>
          <w:bCs/>
          <w:i/>
          <w:iCs/>
        </w:rPr>
        <w:t xml:space="preserve">главы </w:t>
      </w:r>
      <w:r w:rsidRPr="006D7BAE">
        <w:rPr>
          <w:rFonts w:ascii="Times New Roman" w:eastAsia="Times New Roman" w:hAnsi="Times New Roman" w:cs="Times New Roman"/>
          <w:b/>
          <w:i/>
        </w:rPr>
        <w:t xml:space="preserve">5 Положения раскрытие сообщения о </w:t>
      </w:r>
      <w:r w:rsidRPr="006D7BAE">
        <w:rPr>
          <w:rFonts w:ascii="Times New Roman" w:eastAsia="Times New Roman" w:hAnsi="Times New Roman" w:cs="Times New Roman"/>
          <w:b/>
          <w:bCs/>
          <w:i/>
          <w:iCs/>
        </w:rPr>
        <w:t xml:space="preserve">существенном факте о </w:t>
      </w:r>
      <w:r w:rsidRPr="006D7BAE">
        <w:rPr>
          <w:rFonts w:ascii="Times New Roman" w:eastAsia="Times New Roman" w:hAnsi="Times New Roman" w:cs="Times New Roman"/>
          <w:b/>
          <w:i/>
        </w:rPr>
        <w:t>начале размещения ценных бумаг не требуется.</w:t>
      </w:r>
    </w:p>
    <w:p w14:paraId="0033537B" w14:textId="77777777" w:rsidR="006D7BAE" w:rsidRPr="006D7BAE" w:rsidRDefault="006D7BAE" w:rsidP="007935F2">
      <w:pPr>
        <w:widowControl w:val="0"/>
        <w:autoSpaceDE w:val="0"/>
        <w:autoSpaceDN w:val="0"/>
        <w:spacing w:after="0" w:line="228" w:lineRule="auto"/>
        <w:ind w:firstLine="567"/>
        <w:jc w:val="both"/>
        <w:rPr>
          <w:rFonts w:ascii="Times New Roman" w:eastAsia="Times New Roman" w:hAnsi="Times New Roman" w:cs="Times New Roman"/>
          <w:b/>
          <w:bCs/>
          <w:i/>
          <w:iCs/>
        </w:rPr>
      </w:pPr>
    </w:p>
    <w:p w14:paraId="4C16548C" w14:textId="77777777" w:rsidR="006D7BAE" w:rsidRPr="006D7BAE" w:rsidRDefault="006D7BAE" w:rsidP="007935F2">
      <w:pPr>
        <w:widowControl w:val="0"/>
        <w:autoSpaceDE w:val="0"/>
        <w:autoSpaceDN w:val="0"/>
        <w:spacing w:after="0" w:line="228" w:lineRule="auto"/>
        <w:ind w:firstLine="567"/>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17)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0FB667EA" w14:textId="77777777" w:rsidR="006D7BAE" w:rsidRPr="006D7BAE" w:rsidRDefault="006D7BAE" w:rsidP="007935F2">
      <w:pPr>
        <w:widowControl w:val="0"/>
        <w:autoSpaceDE w:val="0"/>
        <w:autoSpaceDN w:val="0"/>
        <w:spacing w:after="0" w:line="228" w:lineRule="auto"/>
        <w:ind w:firstLine="567"/>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 не позднее 1 (Одного) дня;</w:t>
      </w:r>
    </w:p>
    <w:p w14:paraId="63BD30D5" w14:textId="77777777" w:rsidR="006D7BAE" w:rsidRPr="006D7BAE" w:rsidRDefault="006D7BAE" w:rsidP="007935F2">
      <w:pPr>
        <w:widowControl w:val="0"/>
        <w:autoSpaceDE w:val="0"/>
        <w:autoSpaceDN w:val="0"/>
        <w:spacing w:after="0" w:line="228" w:lineRule="auto"/>
        <w:ind w:firstLine="567"/>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 на странице в </w:t>
      </w:r>
      <w:r w:rsidRPr="006D7BAE">
        <w:rPr>
          <w:rFonts w:ascii="Times New Roman" w:eastAsia="Times New Roman" w:hAnsi="Times New Roman" w:cs="Times New Roman"/>
          <w:b/>
          <w:bCs/>
          <w:i/>
          <w:iCs/>
          <w:lang w:val="en-US"/>
        </w:rPr>
        <w:t>C</w:t>
      </w:r>
      <w:r w:rsidRPr="006D7BAE">
        <w:rPr>
          <w:rFonts w:ascii="Times New Roman" w:eastAsia="Times New Roman" w:hAnsi="Times New Roman" w:cs="Times New Roman"/>
          <w:b/>
          <w:bCs/>
          <w:i/>
          <w:iCs/>
        </w:rPr>
        <w:t>ети Интернет - не позднее 2 (Двух) дней.</w:t>
      </w:r>
    </w:p>
    <w:p w14:paraId="6C073763" w14:textId="77777777" w:rsidR="006D7BAE" w:rsidRPr="006D7BAE" w:rsidRDefault="006D7BAE" w:rsidP="007935F2">
      <w:pPr>
        <w:widowControl w:val="0"/>
        <w:autoSpaceDE w:val="0"/>
        <w:autoSpaceDN w:val="0"/>
        <w:spacing w:after="0" w:line="228" w:lineRule="auto"/>
        <w:ind w:firstLine="567"/>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6BE4D343" w14:textId="77777777" w:rsidR="006D7BAE" w:rsidRPr="006D7BAE" w:rsidRDefault="006D7BAE" w:rsidP="007935F2">
      <w:pPr>
        <w:widowControl w:val="0"/>
        <w:autoSpaceDE w:val="0"/>
        <w:autoSpaceDN w:val="0"/>
        <w:spacing w:after="0" w:line="228" w:lineRule="auto"/>
        <w:ind w:left="57" w:firstLine="540"/>
        <w:jc w:val="both"/>
        <w:rPr>
          <w:rFonts w:ascii="Times New Roman" w:eastAsia="Times New Roman" w:hAnsi="Times New Roman" w:cs="Times New Roman"/>
          <w:b/>
          <w:bCs/>
          <w:i/>
          <w:iCs/>
        </w:rPr>
      </w:pPr>
    </w:p>
    <w:p w14:paraId="4489ACBF"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 xml:space="preserve">18)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в установленном им порядке. </w:t>
      </w:r>
    </w:p>
    <w:p w14:paraId="70B4FB84"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i/>
        </w:rPr>
      </w:pPr>
    </w:p>
    <w:p w14:paraId="6A21F8E0"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19) Информация об исполнении обязательств Эмитента по выплате дохода по Биржевым облигациям (купонного дохода, части номинальной стоимости)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3455A83B"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i/>
        </w:rPr>
        <w:t xml:space="preserve">- в Ленте новостей </w:t>
      </w:r>
      <w:r w:rsidRPr="006D7BAE">
        <w:rPr>
          <w:rFonts w:ascii="Times New Roman" w:eastAsia="Times New Roman" w:hAnsi="Times New Roman" w:cs="Times New Roman"/>
          <w:b/>
          <w:bCs/>
          <w:i/>
          <w:iCs/>
        </w:rPr>
        <w:t>- не позднее 1 (Одного) дня с даты, в которую обязательство по выплате доходов по Биржевым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дата окончания этого срока;</w:t>
      </w:r>
    </w:p>
    <w:p w14:paraId="5523A6C4"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 на странице в </w:t>
      </w:r>
      <w:r w:rsidRPr="006D7BAE">
        <w:rPr>
          <w:rFonts w:ascii="Times New Roman" w:eastAsia="Times New Roman" w:hAnsi="Times New Roman" w:cs="Times New Roman"/>
          <w:b/>
          <w:bCs/>
          <w:i/>
          <w:iCs/>
          <w:lang w:val="en-US"/>
        </w:rPr>
        <w:t>C</w:t>
      </w:r>
      <w:r w:rsidRPr="006D7BAE">
        <w:rPr>
          <w:rFonts w:ascii="Times New Roman" w:eastAsia="Times New Roman" w:hAnsi="Times New Roman" w:cs="Times New Roman"/>
          <w:b/>
          <w:bCs/>
          <w:i/>
          <w:iCs/>
        </w:rPr>
        <w:t>ети Интернет - не позднее 2 (Двух) дней с даты, в которую обязательство по выплате доходов по Биржевым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дата окончания этого срока.</w:t>
      </w:r>
    </w:p>
    <w:p w14:paraId="53C1840B"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rPr>
      </w:pPr>
      <w:r w:rsidRPr="006D7BAE">
        <w:rPr>
          <w:rFonts w:ascii="Times New Roman" w:eastAsia="Times New Roman" w:hAnsi="Times New Roman" w:cs="Times New Roman"/>
          <w:b/>
          <w:bCs/>
          <w:i/>
          <w:iCs/>
        </w:rPr>
        <w:t>Раскрываемая информация о частичном досрочном погашении должна содержать, в том числе сведения о части</w:t>
      </w:r>
      <w:r w:rsidRPr="006D7BAE">
        <w:rPr>
          <w:rFonts w:ascii="Times New Roman" w:eastAsia="Times New Roman" w:hAnsi="Times New Roman" w:cs="Times New Roman"/>
          <w:b/>
          <w:i/>
        </w:rPr>
        <w:t xml:space="preserve"> номинальной стоимости Биржевых облигаций</w:t>
      </w:r>
      <w:r w:rsidRPr="006D7BAE">
        <w:rPr>
          <w:rFonts w:ascii="Times New Roman" w:eastAsia="Times New Roman" w:hAnsi="Times New Roman" w:cs="Times New Roman"/>
          <w:b/>
          <w:bCs/>
          <w:i/>
          <w:iCs/>
        </w:rPr>
        <w:t>, погашенной в ходе частичного досрочного погашения</w:t>
      </w:r>
      <w:r w:rsidRPr="006D7BAE">
        <w:rPr>
          <w:rFonts w:ascii="Times New Roman" w:eastAsia="Times New Roman" w:hAnsi="Times New Roman" w:cs="Times New Roman"/>
          <w:b/>
          <w:i/>
        </w:rPr>
        <w:t>.</w:t>
      </w:r>
    </w:p>
    <w:p w14:paraId="41F387D7"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При этом публикация на странице в </w:t>
      </w:r>
      <w:r w:rsidRPr="006D7BAE">
        <w:rPr>
          <w:rFonts w:ascii="Times New Roman" w:eastAsia="Times New Roman" w:hAnsi="Times New Roman" w:cs="Times New Roman"/>
          <w:b/>
          <w:bCs/>
          <w:i/>
          <w:iCs/>
          <w:lang w:val="en-US"/>
        </w:rPr>
        <w:t>C</w:t>
      </w:r>
      <w:r w:rsidRPr="006D7BAE">
        <w:rPr>
          <w:rFonts w:ascii="Times New Roman" w:eastAsia="Times New Roman" w:hAnsi="Times New Roman" w:cs="Times New Roman"/>
          <w:b/>
          <w:bCs/>
          <w:i/>
          <w:iCs/>
        </w:rPr>
        <w:t>ети Интернет осуществляется после публикации в Ленте новостей.</w:t>
      </w:r>
    </w:p>
    <w:p w14:paraId="36AF27E3" w14:textId="77777777" w:rsidR="006D7BAE" w:rsidRPr="006D7BAE" w:rsidRDefault="006D7BAE" w:rsidP="007935F2">
      <w:pPr>
        <w:widowControl w:val="0"/>
        <w:autoSpaceDE w:val="0"/>
        <w:autoSpaceDN w:val="0"/>
        <w:spacing w:after="0" w:line="228" w:lineRule="auto"/>
        <w:jc w:val="both"/>
        <w:rPr>
          <w:rFonts w:ascii="Times New Roman" w:eastAsia="Times New Roman" w:hAnsi="Times New Roman" w:cs="Times New Roman"/>
          <w:b/>
          <w:bCs/>
          <w:i/>
          <w:iCs/>
        </w:rPr>
      </w:pPr>
    </w:p>
    <w:p w14:paraId="7899EEB4"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20) Информация об исполнении обязательств Эмитента по погашению/досрочному погашению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446754EB"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 не позднее 1 (Одного) дня с даты исполнения Эмитентом обязательств по погашению/досрочному погашению Биржевых облигаций (даты внесения по казначейскому счету депо Эмитента записи о погашении/досрочном погашении (списании погашаемых/досрочно погашаемых) Биржевых облигаций);</w:t>
      </w:r>
    </w:p>
    <w:p w14:paraId="4B319A01"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на странице в Cети Интернет - не позднее 2 (Двух) дней с даты исполнения Эмитентом обязательств по погашению/досрочному погашению Биржевых облигаций (даты внесения по казначейскому счету депо Эмитента записи о погашении/досрочном погашении (списании погашаемых/досрочно погашаемых) Биржевых облигаций).</w:t>
      </w:r>
    </w:p>
    <w:p w14:paraId="48EE0203"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Cети Интернет осуществляется после публикации в Ленте новостей.</w:t>
      </w:r>
    </w:p>
    <w:p w14:paraId="6DD00B46" w14:textId="77777777"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Раскрываемая информация должна содержать в том числе сведения о количестве досрочно погашенных Биржевых облигаций.</w:t>
      </w:r>
    </w:p>
    <w:p w14:paraId="614D62A1" w14:textId="77777777" w:rsidR="006D7BAE" w:rsidRPr="006D7BAE" w:rsidRDefault="006D7BAE" w:rsidP="007935F2">
      <w:pPr>
        <w:widowControl w:val="0"/>
        <w:autoSpaceDE w:val="0"/>
        <w:autoSpaceDN w:val="0"/>
        <w:spacing w:after="0" w:line="228" w:lineRule="auto"/>
        <w:jc w:val="both"/>
        <w:rPr>
          <w:rFonts w:ascii="Times New Roman" w:eastAsia="Times New Roman" w:hAnsi="Times New Roman" w:cs="Times New Roman"/>
          <w:b/>
          <w:bCs/>
          <w:i/>
          <w:iCs/>
        </w:rPr>
      </w:pPr>
    </w:p>
    <w:p w14:paraId="70CDB166"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21)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1E1B7A03"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lang w:eastAsia="ru-RU"/>
        </w:rPr>
      </w:pPr>
      <w:r w:rsidRPr="006D7BAE">
        <w:rPr>
          <w:rFonts w:ascii="Times New Roman" w:eastAsia="Times New Roman" w:hAnsi="Times New Roman" w:cs="Times New Roman"/>
          <w:b/>
          <w:i/>
          <w:lang w:eastAsia="ru-RU"/>
        </w:rPr>
        <w:t>1) с в даты,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дата окончания этого срока:</w:t>
      </w:r>
    </w:p>
    <w:p w14:paraId="1F248468" w14:textId="77777777" w:rsidR="006D7BAE" w:rsidRPr="006D7BAE" w:rsidRDefault="006D7BAE" w:rsidP="007935F2">
      <w:pPr>
        <w:autoSpaceDE w:val="0"/>
        <w:autoSpaceDN w:val="0"/>
        <w:spacing w:after="0" w:line="228" w:lineRule="auto"/>
        <w:ind w:firstLine="567"/>
        <w:jc w:val="both"/>
        <w:rPr>
          <w:rFonts w:ascii="Times New Roman" w:eastAsia="Times New Roman" w:hAnsi="Times New Roman" w:cs="Times New Roman"/>
          <w:b/>
          <w:i/>
          <w:lang w:eastAsia="ru-RU"/>
        </w:rPr>
      </w:pPr>
      <w:r w:rsidRPr="006D7BAE">
        <w:rPr>
          <w:rFonts w:ascii="Times New Roman" w:eastAsia="Times New Roman" w:hAnsi="Times New Roman" w:cs="Times New Roman"/>
          <w:b/>
          <w:i/>
          <w:lang w:eastAsia="ru-RU"/>
        </w:rPr>
        <w:t>- в Ленте новостей – не позднее 1 (Одного) дня;</w:t>
      </w:r>
    </w:p>
    <w:p w14:paraId="56F84FEA" w14:textId="77777777" w:rsidR="006D7BAE" w:rsidRPr="006D7BAE" w:rsidRDefault="006D7BAE" w:rsidP="007935F2">
      <w:pPr>
        <w:autoSpaceDE w:val="0"/>
        <w:autoSpaceDN w:val="0"/>
        <w:spacing w:after="0" w:line="228" w:lineRule="auto"/>
        <w:ind w:firstLine="567"/>
        <w:jc w:val="both"/>
        <w:rPr>
          <w:rFonts w:ascii="Times New Roman" w:eastAsia="Times New Roman" w:hAnsi="Times New Roman" w:cs="Times New Roman"/>
          <w:b/>
          <w:i/>
          <w:lang w:eastAsia="ru-RU"/>
        </w:rPr>
      </w:pPr>
      <w:r w:rsidRPr="006D7BAE">
        <w:rPr>
          <w:rFonts w:ascii="Times New Roman" w:eastAsia="Times New Roman" w:hAnsi="Times New Roman" w:cs="Times New Roman"/>
          <w:b/>
          <w:i/>
          <w:lang w:eastAsia="ru-RU"/>
        </w:rPr>
        <w:t xml:space="preserve">- на странице в </w:t>
      </w:r>
      <w:r w:rsidRPr="006D7BAE">
        <w:rPr>
          <w:rFonts w:ascii="Times New Roman" w:eastAsia="Times New Roman" w:hAnsi="Times New Roman" w:cs="Times New Roman"/>
          <w:b/>
          <w:i/>
          <w:lang w:val="en-US" w:eastAsia="ru-RU"/>
        </w:rPr>
        <w:t>C</w:t>
      </w:r>
      <w:r w:rsidRPr="006D7BAE">
        <w:rPr>
          <w:rFonts w:ascii="Times New Roman" w:eastAsia="Times New Roman" w:hAnsi="Times New Roman" w:cs="Times New Roman"/>
          <w:b/>
          <w:i/>
          <w:lang w:eastAsia="ru-RU"/>
        </w:rPr>
        <w:t>ети Интернет – не позднее 2 (Двух) дней.</w:t>
      </w:r>
    </w:p>
    <w:p w14:paraId="0F1E9E73" w14:textId="77777777" w:rsidR="006D7BAE" w:rsidRPr="006D7BAE" w:rsidRDefault="006D7BAE" w:rsidP="007935F2">
      <w:pPr>
        <w:autoSpaceDE w:val="0"/>
        <w:autoSpaceDN w:val="0"/>
        <w:spacing w:after="0" w:line="228" w:lineRule="auto"/>
        <w:ind w:firstLine="567"/>
        <w:jc w:val="both"/>
        <w:rPr>
          <w:rFonts w:ascii="Times New Roman" w:eastAsia="Times New Roman" w:hAnsi="Times New Roman" w:cs="Times New Roman"/>
          <w:b/>
          <w:i/>
          <w:lang w:eastAsia="ru-RU"/>
        </w:rPr>
      </w:pPr>
      <w:r w:rsidRPr="006D7BAE">
        <w:rPr>
          <w:rFonts w:ascii="Times New Roman" w:eastAsia="Times New Roman" w:hAnsi="Times New Roman" w:cs="Times New Roman"/>
          <w:b/>
          <w:i/>
          <w:lang w:eastAsia="ru-RU"/>
        </w:rPr>
        <w:t>2) на десятый рабочий день с даты, в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24B15E79" w14:textId="77777777" w:rsidR="006D7BAE" w:rsidRPr="006D7BAE" w:rsidRDefault="006D7BAE" w:rsidP="007935F2">
      <w:pPr>
        <w:autoSpaceDE w:val="0"/>
        <w:autoSpaceDN w:val="0"/>
        <w:spacing w:after="0" w:line="228" w:lineRule="auto"/>
        <w:ind w:firstLine="567"/>
        <w:jc w:val="both"/>
        <w:rPr>
          <w:rFonts w:ascii="Times New Roman" w:eastAsia="Times New Roman" w:hAnsi="Times New Roman" w:cs="Times New Roman"/>
          <w:b/>
          <w:i/>
          <w:lang w:eastAsia="ru-RU"/>
        </w:rPr>
      </w:pPr>
      <w:r w:rsidRPr="006D7BAE">
        <w:rPr>
          <w:rFonts w:ascii="Times New Roman" w:eastAsia="Times New Roman" w:hAnsi="Times New Roman" w:cs="Times New Roman"/>
          <w:b/>
          <w:i/>
          <w:lang w:eastAsia="ru-RU"/>
        </w:rPr>
        <w:t>- в Ленте новостей – не позднее 1 (Одного) дня;</w:t>
      </w:r>
    </w:p>
    <w:p w14:paraId="43820061" w14:textId="77777777" w:rsidR="006D7BAE" w:rsidRPr="006D7BAE" w:rsidRDefault="006D7BAE" w:rsidP="007935F2">
      <w:pPr>
        <w:autoSpaceDE w:val="0"/>
        <w:autoSpaceDN w:val="0"/>
        <w:spacing w:after="0" w:line="228" w:lineRule="auto"/>
        <w:ind w:firstLine="567"/>
        <w:jc w:val="both"/>
        <w:rPr>
          <w:rFonts w:ascii="Times New Roman" w:eastAsia="Times New Roman" w:hAnsi="Times New Roman" w:cs="Times New Roman"/>
          <w:b/>
          <w:i/>
          <w:lang w:eastAsia="ru-RU"/>
        </w:rPr>
      </w:pPr>
      <w:r w:rsidRPr="006D7BAE">
        <w:rPr>
          <w:rFonts w:ascii="Times New Roman" w:eastAsia="Times New Roman" w:hAnsi="Times New Roman" w:cs="Times New Roman"/>
          <w:b/>
          <w:i/>
          <w:lang w:eastAsia="ru-RU"/>
        </w:rPr>
        <w:t>- на странице в Cети Интернет – не позднее 2 (Двух) дней.</w:t>
      </w:r>
    </w:p>
    <w:p w14:paraId="6D555A75" w14:textId="77777777" w:rsidR="006D7BAE" w:rsidRPr="006D7BAE" w:rsidRDefault="006D7BAE" w:rsidP="007935F2">
      <w:pPr>
        <w:autoSpaceDE w:val="0"/>
        <w:autoSpaceDN w:val="0"/>
        <w:spacing w:after="0" w:line="228" w:lineRule="auto"/>
        <w:ind w:firstLine="567"/>
        <w:jc w:val="both"/>
        <w:rPr>
          <w:rFonts w:ascii="Times New Roman" w:eastAsia="Times New Roman" w:hAnsi="Times New Roman" w:cs="Times New Roman"/>
          <w:b/>
          <w:i/>
          <w:lang w:eastAsia="ru-RU"/>
        </w:rPr>
      </w:pPr>
      <w:r w:rsidRPr="006D7BAE">
        <w:rPr>
          <w:rFonts w:ascii="Times New Roman" w:eastAsia="Times New Roman" w:hAnsi="Times New Roman" w:cs="Times New Roman"/>
          <w:b/>
          <w:i/>
          <w:lang w:eastAsia="ru-RU"/>
        </w:rPr>
        <w:t xml:space="preserve">При этом публикация на странице в </w:t>
      </w:r>
      <w:r w:rsidRPr="006D7BAE">
        <w:rPr>
          <w:rFonts w:ascii="Times New Roman" w:eastAsia="Times New Roman" w:hAnsi="Times New Roman" w:cs="Times New Roman"/>
          <w:b/>
          <w:i/>
          <w:lang w:val="en-US" w:eastAsia="ru-RU"/>
        </w:rPr>
        <w:t>C</w:t>
      </w:r>
      <w:r w:rsidRPr="006D7BAE">
        <w:rPr>
          <w:rFonts w:ascii="Times New Roman" w:eastAsia="Times New Roman" w:hAnsi="Times New Roman" w:cs="Times New Roman"/>
          <w:b/>
          <w:i/>
          <w:lang w:eastAsia="ru-RU"/>
        </w:rPr>
        <w:t>ети Интернет осуществляется после публикации в Ленте новостей.</w:t>
      </w:r>
    </w:p>
    <w:p w14:paraId="7E7C36CE" w14:textId="77777777" w:rsidR="006D7BAE" w:rsidRPr="006D7BAE" w:rsidRDefault="006D7BAE" w:rsidP="007935F2">
      <w:pPr>
        <w:spacing w:after="0" w:line="228" w:lineRule="auto"/>
        <w:ind w:firstLine="567"/>
        <w:jc w:val="both"/>
        <w:rPr>
          <w:rFonts w:ascii="Times New Roman" w:eastAsia="Times New Roman" w:hAnsi="Times New Roman" w:cs="Times New Roman"/>
          <w:b/>
          <w:i/>
          <w:lang w:eastAsia="ru-RU"/>
        </w:rPr>
      </w:pPr>
      <w:r w:rsidRPr="006D7BAE">
        <w:rPr>
          <w:rFonts w:ascii="Times New Roman" w:eastAsia="Times New Roman" w:hAnsi="Times New Roman" w:cs="Times New Roman"/>
          <w:b/>
          <w:bCs/>
          <w:i/>
          <w:iCs/>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7E4F8A39" w14:textId="77777777" w:rsidR="006D7BAE" w:rsidRPr="006D7BAE" w:rsidRDefault="006D7BAE" w:rsidP="007935F2">
      <w:pPr>
        <w:tabs>
          <w:tab w:val="left" w:pos="2340"/>
        </w:tabs>
        <w:autoSpaceDE w:val="0"/>
        <w:autoSpaceDN w:val="0"/>
        <w:adjustRightInd w:val="0"/>
        <w:spacing w:after="0" w:line="228" w:lineRule="auto"/>
        <w:ind w:firstLine="567"/>
        <w:jc w:val="both"/>
        <w:rPr>
          <w:rFonts w:ascii="Times New Roman" w:eastAsia="Times New Roman" w:hAnsi="Times New Roman" w:cs="Times New Roman"/>
          <w:b/>
          <w:bCs/>
          <w:i/>
          <w:iCs/>
        </w:rPr>
      </w:pPr>
    </w:p>
    <w:p w14:paraId="4C76A39E"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rPr>
      </w:pPr>
      <w:r w:rsidRPr="006D7BAE">
        <w:rPr>
          <w:rFonts w:ascii="Times New Roman" w:eastAsia="Times New Roman" w:hAnsi="Times New Roman" w:cs="Times New Roman"/>
          <w:b/>
          <w:i/>
        </w:rPr>
        <w:t xml:space="preserve">22) Информация о назначении Эмитентом платежного агента и/или Агента по приобретению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назначений/изменений: </w:t>
      </w:r>
    </w:p>
    <w:p w14:paraId="7E6FC86D" w14:textId="77777777" w:rsidR="006D7BAE" w:rsidRPr="006D7BAE" w:rsidRDefault="006D7BAE" w:rsidP="007935F2">
      <w:pPr>
        <w:autoSpaceDE w:val="0"/>
        <w:autoSpaceDN w:val="0"/>
        <w:spacing w:after="0" w:line="228" w:lineRule="auto"/>
        <w:ind w:firstLine="567"/>
        <w:jc w:val="both"/>
        <w:rPr>
          <w:rFonts w:ascii="Times New Roman" w:eastAsia="Times New Roman" w:hAnsi="Times New Roman" w:cs="Times New Roman"/>
          <w:b/>
          <w:i/>
          <w:lang w:eastAsia="ru-RU"/>
        </w:rPr>
      </w:pPr>
      <w:r w:rsidRPr="006D7BAE">
        <w:rPr>
          <w:rFonts w:ascii="Times New Roman" w:eastAsia="Times New Roman" w:hAnsi="Times New Roman" w:cs="Times New Roman"/>
          <w:b/>
          <w:i/>
          <w:lang w:eastAsia="ru-RU"/>
        </w:rPr>
        <w:t>- в Ленте новостей – не позднее 1 (Одного) дня</w:t>
      </w:r>
      <w:r w:rsidRPr="006D7BAE">
        <w:rPr>
          <w:rFonts w:ascii="Times New Roman" w:eastAsia="Times New Roman" w:hAnsi="Times New Roman" w:cs="Times New Roman"/>
          <w:b/>
          <w:bCs/>
          <w:i/>
          <w:iCs/>
        </w:rPr>
        <w:t>;</w:t>
      </w:r>
    </w:p>
    <w:p w14:paraId="2168EA3F" w14:textId="77777777" w:rsidR="006D7BAE" w:rsidRPr="006D7BAE" w:rsidRDefault="006D7BAE" w:rsidP="007935F2">
      <w:pPr>
        <w:autoSpaceDE w:val="0"/>
        <w:autoSpaceDN w:val="0"/>
        <w:spacing w:after="0" w:line="228" w:lineRule="auto"/>
        <w:ind w:firstLine="567"/>
        <w:jc w:val="both"/>
        <w:rPr>
          <w:rFonts w:ascii="Times New Roman" w:eastAsia="Times New Roman" w:hAnsi="Times New Roman" w:cs="Times New Roman"/>
          <w:b/>
          <w:i/>
          <w:lang w:eastAsia="ru-RU"/>
        </w:rPr>
      </w:pPr>
      <w:r w:rsidRPr="006D7BAE">
        <w:rPr>
          <w:rFonts w:ascii="Times New Roman" w:eastAsia="Times New Roman" w:hAnsi="Times New Roman" w:cs="Times New Roman"/>
          <w:b/>
          <w:i/>
          <w:lang w:eastAsia="ru-RU"/>
        </w:rPr>
        <w:t xml:space="preserve">- на странице в </w:t>
      </w:r>
      <w:r w:rsidRPr="006D7BAE">
        <w:rPr>
          <w:rFonts w:ascii="Times New Roman" w:eastAsia="Times New Roman" w:hAnsi="Times New Roman" w:cs="Times New Roman"/>
          <w:b/>
          <w:i/>
          <w:lang w:val="en-US" w:eastAsia="ru-RU"/>
        </w:rPr>
        <w:t>C</w:t>
      </w:r>
      <w:r w:rsidRPr="006D7BAE">
        <w:rPr>
          <w:rFonts w:ascii="Times New Roman" w:eastAsia="Times New Roman" w:hAnsi="Times New Roman" w:cs="Times New Roman"/>
          <w:b/>
          <w:i/>
          <w:lang w:eastAsia="ru-RU"/>
        </w:rPr>
        <w:t>ети Интернет – не позднее 2 (Двух) дней</w:t>
      </w:r>
      <w:r w:rsidRPr="006D7BAE">
        <w:rPr>
          <w:rFonts w:ascii="Times New Roman" w:eastAsia="Times New Roman" w:hAnsi="Times New Roman" w:cs="Times New Roman"/>
          <w:b/>
          <w:bCs/>
          <w:i/>
          <w:iCs/>
        </w:rPr>
        <w:t>;</w:t>
      </w:r>
    </w:p>
    <w:p w14:paraId="50EF34E6" w14:textId="77777777" w:rsidR="006D7BAE" w:rsidRPr="006D7BAE" w:rsidRDefault="006D7BAE" w:rsidP="007935F2">
      <w:pPr>
        <w:autoSpaceDE w:val="0"/>
        <w:autoSpaceDN w:val="0"/>
        <w:spacing w:after="0" w:line="228" w:lineRule="auto"/>
        <w:ind w:firstLine="567"/>
        <w:jc w:val="both"/>
        <w:rPr>
          <w:rFonts w:ascii="Times New Roman" w:eastAsia="Times New Roman" w:hAnsi="Times New Roman" w:cs="Times New Roman"/>
          <w:b/>
          <w:i/>
          <w:lang w:eastAsia="ru-RU"/>
        </w:rPr>
      </w:pPr>
      <w:r w:rsidRPr="006D7BAE">
        <w:rPr>
          <w:rFonts w:ascii="Times New Roman" w:eastAsia="Times New Roman" w:hAnsi="Times New Roman" w:cs="Times New Roman"/>
          <w:b/>
          <w:i/>
          <w:lang w:eastAsia="ru-RU"/>
        </w:rPr>
        <w:t xml:space="preserve">При этом публикация на странице в </w:t>
      </w:r>
      <w:r w:rsidRPr="006D7BAE">
        <w:rPr>
          <w:rFonts w:ascii="Times New Roman" w:eastAsia="Times New Roman" w:hAnsi="Times New Roman" w:cs="Times New Roman"/>
          <w:b/>
          <w:i/>
          <w:lang w:val="en-US" w:eastAsia="ru-RU"/>
        </w:rPr>
        <w:t>C</w:t>
      </w:r>
      <w:r w:rsidRPr="006D7BAE">
        <w:rPr>
          <w:rFonts w:ascii="Times New Roman" w:eastAsia="Times New Roman" w:hAnsi="Times New Roman" w:cs="Times New Roman"/>
          <w:b/>
          <w:i/>
          <w:lang w:eastAsia="ru-RU"/>
        </w:rPr>
        <w:t>ети Интернет осуществляется после публикации в Ленте новостей.</w:t>
      </w:r>
    </w:p>
    <w:p w14:paraId="03CD365F" w14:textId="77777777" w:rsidR="006D7BAE" w:rsidRPr="006D7BAE" w:rsidRDefault="006D7BAE" w:rsidP="007935F2">
      <w:pPr>
        <w:widowControl w:val="0"/>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i/>
        </w:rPr>
        <w:t>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w:t>
      </w:r>
    </w:p>
    <w:p w14:paraId="72AB93AE" w14:textId="77777777" w:rsidR="006D7BAE" w:rsidRPr="006D7BAE" w:rsidRDefault="006D7BAE" w:rsidP="007935F2">
      <w:pPr>
        <w:widowControl w:val="0"/>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3B4D6AC1" w14:textId="77777777" w:rsidR="006D7BAE" w:rsidRPr="006D7BAE" w:rsidRDefault="006D7BAE" w:rsidP="007935F2">
      <w:pPr>
        <w:widowControl w:val="0"/>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24054136"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p>
    <w:p w14:paraId="78A378F3"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lang w:eastAsia="ru-RU"/>
        </w:rPr>
        <w:t xml:space="preserve">23) </w:t>
      </w:r>
      <w:r w:rsidRPr="006D7BAE">
        <w:rPr>
          <w:rFonts w:ascii="Times New Roman" w:eastAsia="Times New Roman" w:hAnsi="Times New Roman" w:cs="Times New Roman"/>
          <w:b/>
          <w:i/>
        </w:rPr>
        <w:t>раскрытие информации об определении дохода по Биржевым облигациям</w:t>
      </w:r>
    </w:p>
    <w:p w14:paraId="3263F54B" w14:textId="77777777" w:rsidR="006D7BAE" w:rsidRPr="006D7BAE" w:rsidRDefault="006D7BAE" w:rsidP="007935F2">
      <w:pPr>
        <w:widowControl w:val="0"/>
        <w:autoSpaceDE w:val="0"/>
        <w:autoSpaceDN w:val="0"/>
        <w:adjustRightInd w:val="0"/>
        <w:spacing w:after="0" w:line="228" w:lineRule="auto"/>
        <w:ind w:firstLine="539"/>
        <w:jc w:val="both"/>
        <w:rPr>
          <w:rFonts w:ascii="Times New Roman" w:eastAsia="Times New Roman" w:hAnsi="Times New Roman" w:cs="Times New Roman"/>
          <w:b/>
          <w:bCs/>
          <w:i/>
          <w:iCs/>
          <w:lang w:eastAsia="ru-RU"/>
        </w:rPr>
      </w:pPr>
    </w:p>
    <w:p w14:paraId="3FC61131" w14:textId="77777777" w:rsidR="006D7BAE" w:rsidRPr="006D7BAE" w:rsidRDefault="006D7BAE" w:rsidP="007935F2">
      <w:pPr>
        <w:widowControl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В случае, если Условиями выпуска будет предусмотрена выплата купонного дохода, ставка купонного дохода или порядок определения размера ставок купонного дохода по купонным периодам, начиная со второго, определяется в соответствии с порядком, указанным в п. 9.3 Программы и п. 8.9.3. Проспекта. </w:t>
      </w:r>
    </w:p>
    <w:p w14:paraId="2C8E6190" w14:textId="77777777" w:rsidR="006D7BAE" w:rsidRPr="006D7BAE" w:rsidRDefault="006D7BAE" w:rsidP="007935F2">
      <w:pPr>
        <w:widowControl w:val="0"/>
        <w:adjustRightInd w:val="0"/>
        <w:spacing w:after="0" w:line="228" w:lineRule="auto"/>
        <w:ind w:firstLine="539"/>
        <w:jc w:val="both"/>
        <w:rPr>
          <w:rFonts w:ascii="Times New Roman" w:eastAsia="Times New Roman" w:hAnsi="Times New Roman" w:cs="Times New Roman"/>
          <w:b/>
          <w:bCs/>
          <w:i/>
          <w:iCs/>
        </w:rPr>
      </w:pPr>
    </w:p>
    <w:p w14:paraId="6D41A634" w14:textId="77777777" w:rsidR="006D7BAE" w:rsidRPr="006D7BAE" w:rsidRDefault="006D7BAE" w:rsidP="007935F2">
      <w:pPr>
        <w:widowControl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23.1) Информация о ставках купонного дохода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14:paraId="0A921161" w14:textId="77777777" w:rsidR="006D7BAE" w:rsidRPr="006D7BAE" w:rsidRDefault="006D7BAE" w:rsidP="007935F2">
      <w:pPr>
        <w:widowControl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 - в Ленте новостей – не позднее 1 (Одного) дня;</w:t>
      </w:r>
    </w:p>
    <w:p w14:paraId="20B16CB7" w14:textId="77777777" w:rsidR="006D7BAE" w:rsidRPr="006D7BAE" w:rsidRDefault="006D7BAE" w:rsidP="007935F2">
      <w:pPr>
        <w:tabs>
          <w:tab w:val="left" w:pos="8100"/>
        </w:tabs>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bCs/>
          <w:i/>
          <w:iCs/>
        </w:rPr>
        <w:t>- на странице в Сети Интернет – не позднее 2(Двух) дней.</w:t>
      </w:r>
    </w:p>
    <w:p w14:paraId="51A45DFB" w14:textId="77777777" w:rsidR="006D7BAE" w:rsidRPr="006D7BAE" w:rsidRDefault="006D7BAE" w:rsidP="007935F2">
      <w:pPr>
        <w:widowControl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29B63430" w14:textId="77777777" w:rsidR="006D7BAE" w:rsidRPr="006D7BAE" w:rsidRDefault="006D7BAE" w:rsidP="007935F2">
      <w:pPr>
        <w:widowControl w:val="0"/>
        <w:adjustRightInd w:val="0"/>
        <w:spacing w:after="0" w:line="228" w:lineRule="auto"/>
        <w:ind w:firstLine="540"/>
        <w:jc w:val="both"/>
        <w:rPr>
          <w:rFonts w:ascii="Times New Roman" w:eastAsia="Times New Roman" w:hAnsi="Times New Roman" w:cs="Times New Roman"/>
          <w:b/>
          <w:bCs/>
          <w:i/>
          <w:iCs/>
        </w:rPr>
      </w:pPr>
    </w:p>
    <w:p w14:paraId="4DFCCC49" w14:textId="77777777" w:rsidR="006D7BAE" w:rsidRPr="006D7BAE" w:rsidRDefault="006D7BAE" w:rsidP="007935F2">
      <w:pPr>
        <w:widowControl w:val="0"/>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23.2) Информация о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6D7BAE">
        <w:rPr>
          <w:rFonts w:ascii="Times New Roman" w:eastAsia="Times New Roman" w:hAnsi="Times New Roman" w:cs="Times New Roman"/>
          <w:b/>
          <w:i/>
        </w:rPr>
        <w:t xml:space="preserve">раскрытия ФБ ММВБ информации об итогах размещения Биржевых облигаций и уведомления об этом </w:t>
      </w:r>
      <w:r w:rsidRPr="006D7BAE">
        <w:rPr>
          <w:rFonts w:ascii="Times New Roman" w:eastAsia="Times New Roman" w:hAnsi="Times New Roman" w:cs="Times New Roman"/>
          <w:b/>
          <w:bCs/>
          <w:i/>
          <w:iCs/>
        </w:rPr>
        <w:t>Банка России в установленном порядке,</w:t>
      </w:r>
      <w:r w:rsidRPr="006D7BAE">
        <w:rPr>
          <w:rFonts w:ascii="Times New Roman" w:eastAsia="Times New Roman" w:hAnsi="Times New Roman" w:cs="Times New Roman"/>
          <w:b/>
          <w:i/>
        </w:rPr>
        <w:t xml:space="preserve">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6D7BAE">
        <w:rPr>
          <w:rFonts w:ascii="Times New Roman" w:eastAsia="Times New Roman" w:hAnsi="Times New Roman" w:cs="Times New Roman"/>
          <w:b/>
          <w:bCs/>
          <w:i/>
          <w:iCs/>
        </w:rPr>
        <w:t>раскрывается в форме сообщения о существенных фактах не позднее, чем за 5 (Пять) рабочих дней до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купонному(ым) доходу(ам):</w:t>
      </w:r>
    </w:p>
    <w:p w14:paraId="7635E4DB" w14:textId="77777777" w:rsidR="006D7BAE" w:rsidRPr="006D7BAE" w:rsidRDefault="006D7BAE" w:rsidP="007935F2">
      <w:pPr>
        <w:widowControl w:val="0"/>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w:t>
      </w:r>
      <w:r w:rsidRPr="006D7BAE">
        <w:rPr>
          <w:rFonts w:ascii="Times New Roman" w:eastAsia="Times New Roman" w:hAnsi="Times New Roman" w:cs="Times New Roman"/>
          <w:b/>
          <w:bCs/>
          <w:i/>
          <w:iCs/>
        </w:rPr>
        <w:tab/>
        <w:t>в Ленте новостей – не позднее 1 (Одного) дня;</w:t>
      </w:r>
    </w:p>
    <w:p w14:paraId="0C99ABAF" w14:textId="77777777" w:rsidR="006D7BAE" w:rsidRPr="006D7BAE" w:rsidRDefault="006D7BAE" w:rsidP="007935F2">
      <w:pPr>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bCs/>
          <w:i/>
          <w:iCs/>
        </w:rPr>
        <w:t>-</w:t>
      </w:r>
      <w:r w:rsidRPr="006D7BAE">
        <w:rPr>
          <w:rFonts w:ascii="Times New Roman" w:eastAsia="Times New Roman" w:hAnsi="Times New Roman" w:cs="Times New Roman"/>
          <w:b/>
          <w:bCs/>
          <w:i/>
          <w:iCs/>
        </w:rPr>
        <w:tab/>
        <w:t>на странице в Сети Интернет – не позднее 2 (Двух) дней.</w:t>
      </w:r>
    </w:p>
    <w:p w14:paraId="7E5C114B" w14:textId="77777777" w:rsidR="006D7BAE" w:rsidRPr="006D7BAE" w:rsidRDefault="006D7BAE" w:rsidP="007935F2">
      <w:pPr>
        <w:adjustRightInd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При этом публикация на странице в Сети Интернет осуществляется после публикации в Ленте новостей.</w:t>
      </w:r>
    </w:p>
    <w:p w14:paraId="2D105758" w14:textId="77777777" w:rsidR="006D7BAE" w:rsidRPr="006D7BAE" w:rsidRDefault="006D7BAE" w:rsidP="007935F2">
      <w:pPr>
        <w:adjustRightInd w:val="0"/>
        <w:spacing w:after="0" w:line="228" w:lineRule="auto"/>
        <w:ind w:firstLine="539"/>
        <w:jc w:val="both"/>
        <w:rPr>
          <w:rFonts w:ascii="Times New Roman" w:eastAsia="Times New Roman" w:hAnsi="Times New Roman" w:cs="Times New Roman"/>
          <w:b/>
          <w:i/>
        </w:rPr>
      </w:pPr>
    </w:p>
    <w:p w14:paraId="66F3906D" w14:textId="77777777" w:rsidR="006D7BAE" w:rsidRPr="006D7BAE" w:rsidRDefault="006D7BAE" w:rsidP="007935F2">
      <w:pPr>
        <w:adjustRightInd w:val="0"/>
        <w:spacing w:after="0" w:line="228" w:lineRule="auto"/>
        <w:ind w:firstLine="539"/>
        <w:jc w:val="both"/>
        <w:rPr>
          <w:rFonts w:ascii="Times New Roman" w:eastAsia="Times New Roman" w:hAnsi="Times New Roman" w:cs="Times New Roman"/>
        </w:rPr>
      </w:pPr>
      <w:r w:rsidRPr="006D7BAE">
        <w:rPr>
          <w:rFonts w:ascii="Times New Roman" w:eastAsia="Times New Roman" w:hAnsi="Times New Roman" w:cs="Times New Roman"/>
          <w:bCs/>
          <w:iCs/>
        </w:rPr>
        <w:t>раскрытие информации об определении дополнительного дохода по облигациям</w:t>
      </w:r>
    </w:p>
    <w:p w14:paraId="28F88E0D" w14:textId="77777777" w:rsidR="006D7BAE" w:rsidRPr="006D7BAE" w:rsidRDefault="006D7BAE" w:rsidP="007935F2">
      <w:pPr>
        <w:adjustRightInd w:val="0"/>
        <w:spacing w:after="0" w:line="228" w:lineRule="auto"/>
        <w:ind w:firstLine="539"/>
        <w:jc w:val="both"/>
        <w:rPr>
          <w:rFonts w:ascii="Times New Roman" w:eastAsia="Times New Roman" w:hAnsi="Times New Roman" w:cs="Times New Roman"/>
          <w:b/>
          <w:i/>
        </w:rPr>
      </w:pPr>
    </w:p>
    <w:p w14:paraId="626E4424" w14:textId="77777777" w:rsidR="006D7BAE" w:rsidRPr="006D7BAE" w:rsidRDefault="006D7BAE" w:rsidP="007935F2">
      <w:pPr>
        <w:adjustRightInd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 xml:space="preserve">23.3.) Сообщение об установлении формулы раскрывается в форме сообщения о существенном факте не позднее, чем за 1 (Один) рабочий день до даты начала размещения Биржевых облигаций и в следующие сроки с даты принятия </w:t>
      </w:r>
      <w:r w:rsidRPr="006D7BAE">
        <w:rPr>
          <w:rFonts w:ascii="Times New Roman" w:eastAsia="Times New Roman" w:hAnsi="Times New Roman" w:cs="Times New Roman"/>
          <w:b/>
          <w:bCs/>
          <w:i/>
          <w:iCs/>
        </w:rPr>
        <w:t xml:space="preserve">уполномоченным </w:t>
      </w:r>
      <w:r w:rsidRPr="006D7BAE">
        <w:rPr>
          <w:rFonts w:ascii="Times New Roman" w:eastAsia="Times New Roman" w:hAnsi="Times New Roman" w:cs="Times New Roman"/>
          <w:b/>
          <w:i/>
        </w:rPr>
        <w:t>органом управления Эмитента решения о порядке расчета дополнительного дохода:</w:t>
      </w:r>
    </w:p>
    <w:p w14:paraId="3B38F47E" w14:textId="77777777" w:rsidR="006D7BAE" w:rsidRPr="006D7BAE" w:rsidRDefault="006D7BAE" w:rsidP="007935F2">
      <w:pPr>
        <w:widowControl w:val="0"/>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w:t>
      </w:r>
      <w:r w:rsidRPr="006D7BAE">
        <w:rPr>
          <w:rFonts w:ascii="Times New Roman" w:eastAsia="Times New Roman" w:hAnsi="Times New Roman" w:cs="Times New Roman"/>
          <w:b/>
          <w:bCs/>
          <w:i/>
          <w:iCs/>
        </w:rPr>
        <w:tab/>
        <w:t>в Ленте новостей – не позднее 1 (Одного) дня;</w:t>
      </w:r>
    </w:p>
    <w:p w14:paraId="13085055" w14:textId="77777777" w:rsidR="006D7BAE" w:rsidRPr="006D7BAE" w:rsidRDefault="006D7BAE" w:rsidP="007935F2">
      <w:pPr>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bCs/>
          <w:i/>
          <w:iCs/>
        </w:rPr>
        <w:t>-</w:t>
      </w:r>
      <w:r w:rsidRPr="006D7BAE">
        <w:rPr>
          <w:rFonts w:ascii="Times New Roman" w:eastAsia="Times New Roman" w:hAnsi="Times New Roman" w:cs="Times New Roman"/>
          <w:b/>
          <w:bCs/>
          <w:i/>
          <w:iCs/>
        </w:rPr>
        <w:tab/>
        <w:t>на странице в Сети Интернет  – не позднее 2 (Двух) дней.</w:t>
      </w:r>
    </w:p>
    <w:p w14:paraId="40FE7617" w14:textId="77777777" w:rsidR="006D7BAE" w:rsidRPr="006D7BAE" w:rsidRDefault="006D7BAE" w:rsidP="007935F2">
      <w:pPr>
        <w:adjustRightInd w:val="0"/>
        <w:spacing w:after="0" w:line="228" w:lineRule="auto"/>
        <w:ind w:firstLine="539"/>
        <w:jc w:val="both"/>
        <w:rPr>
          <w:rFonts w:ascii="Times New Roman" w:eastAsia="Times New Roman" w:hAnsi="Times New Roman" w:cs="Times New Roman"/>
          <w:b/>
          <w:i/>
        </w:rPr>
      </w:pPr>
    </w:p>
    <w:p w14:paraId="7D052672" w14:textId="77777777" w:rsidR="006D7BAE" w:rsidRPr="006D7BAE" w:rsidRDefault="006D7BAE" w:rsidP="007935F2">
      <w:pPr>
        <w:adjustRightInd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В случае, если порядок определения значения (значений) Базового актива (Базовых активов) и (или) порядок определения дополнительного дохода по Биржевым облигациям предусматривает привлечение Расчетного агента и Расчетный агент не определен Условиями выпуска, информация о наименовании Расчетного агента устанавливается Сообщением об установлении формулы. При этом в Сообщении об установлении формулы должно быть указано полное, сокращенное наименование (если применимо) Расчетного агента, место его нахождения, почтовый адрес, ОГРН, ИНН (если применимо).</w:t>
      </w:r>
    </w:p>
    <w:p w14:paraId="49A0D84D" w14:textId="77777777" w:rsidR="006D7BAE" w:rsidRPr="006D7BAE" w:rsidRDefault="006D7BAE" w:rsidP="007935F2">
      <w:pPr>
        <w:adjustRightInd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Публикация в Сети Интернет осуществляется после публикации в Ленте новостей.</w:t>
      </w:r>
    </w:p>
    <w:p w14:paraId="3A96E999" w14:textId="77777777" w:rsidR="006D7BAE" w:rsidRPr="006D7BAE" w:rsidRDefault="006D7BAE" w:rsidP="007935F2">
      <w:pPr>
        <w:spacing w:after="0" w:line="228" w:lineRule="auto"/>
        <w:ind w:firstLine="539"/>
        <w:jc w:val="both"/>
        <w:rPr>
          <w:rFonts w:ascii="Times New Roman" w:eastAsia="Times New Roman" w:hAnsi="Times New Roman" w:cs="Times New Roman"/>
          <w:b/>
          <w:bCs/>
          <w:i/>
          <w:iCs/>
        </w:rPr>
      </w:pPr>
    </w:p>
    <w:p w14:paraId="4A8C7470" w14:textId="77777777" w:rsidR="006D7BAE" w:rsidRPr="006D7BAE" w:rsidRDefault="006D7BAE" w:rsidP="007935F2">
      <w:pPr>
        <w:adjustRightInd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23.4.) Информация о величине дополнительного дохода раскрывается в форме сообщения о существенном факте в следующие сроки с даты, в которую все значения Базовых активов (иных используемых переменных), используемые для расчета такой величины дополнительного дохода, были надлежащим образом определены:</w:t>
      </w:r>
    </w:p>
    <w:p w14:paraId="095BCF12" w14:textId="77777777" w:rsidR="006D7BAE" w:rsidRPr="006D7BAE" w:rsidRDefault="006D7BAE" w:rsidP="007935F2">
      <w:pPr>
        <w:adjustRightInd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ab/>
        <w:t>в Ленте новостей – не позднее 1 (Одного) дня;</w:t>
      </w:r>
    </w:p>
    <w:p w14:paraId="2223ABF9" w14:textId="77777777" w:rsidR="006D7BAE" w:rsidRPr="006D7BAE" w:rsidRDefault="006D7BAE" w:rsidP="007935F2">
      <w:pPr>
        <w:adjustRightInd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w:t>
      </w:r>
      <w:r w:rsidRPr="006D7BAE">
        <w:rPr>
          <w:rFonts w:ascii="Times New Roman" w:eastAsia="Times New Roman" w:hAnsi="Times New Roman" w:cs="Times New Roman"/>
          <w:b/>
          <w:i/>
        </w:rPr>
        <w:tab/>
        <w:t>на странице в Сети Интернет  – не позднее 2 (Двух) дней.</w:t>
      </w:r>
    </w:p>
    <w:p w14:paraId="4D893F68" w14:textId="77777777" w:rsidR="006D7BAE" w:rsidRPr="006D7BAE" w:rsidRDefault="006D7BAE" w:rsidP="007935F2">
      <w:pPr>
        <w:adjustRightInd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Публикация в Сети Интернет осуществляется после публикации в Ленте новостей.</w:t>
      </w:r>
    </w:p>
    <w:p w14:paraId="25524B5B" w14:textId="77777777" w:rsidR="006D7BAE" w:rsidRPr="006D7BAE" w:rsidRDefault="006D7BAE" w:rsidP="007935F2">
      <w:pPr>
        <w:adjustRightInd w:val="0"/>
        <w:spacing w:after="0" w:line="228" w:lineRule="auto"/>
        <w:ind w:firstLine="540"/>
        <w:jc w:val="both"/>
        <w:rPr>
          <w:rFonts w:ascii="Times New Roman" w:eastAsia="Times New Roman" w:hAnsi="Times New Roman" w:cs="Times New Roman"/>
          <w:b/>
          <w:bCs/>
          <w:i/>
          <w:iCs/>
        </w:rPr>
      </w:pPr>
    </w:p>
    <w:p w14:paraId="61219BFA"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24)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текста Проспекта на странице в Сети Интернет в срок не позднее даты начала размещения Биржевых облигаций первого выпуска в рамках Программы.</w:t>
      </w:r>
    </w:p>
    <w:p w14:paraId="6169AF51"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2E77AD0A"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lang w:eastAsia="ru-RU"/>
        </w:rPr>
      </w:pPr>
      <w:r w:rsidRPr="006D7BAE">
        <w:rPr>
          <w:rFonts w:ascii="Times New Roman" w:eastAsia="Times New Roman" w:hAnsi="Times New Roman" w:cs="Times New Roman"/>
          <w:b/>
          <w:i/>
          <w:lang w:eastAsia="ru-RU"/>
        </w:rPr>
        <w:t>25)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403620B7"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 не позднее 1 (Одного) дня;</w:t>
      </w:r>
    </w:p>
    <w:p w14:paraId="7791DC47"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rPr>
      </w:pPr>
      <w:r w:rsidRPr="006D7BAE">
        <w:rPr>
          <w:rFonts w:ascii="Times New Roman" w:eastAsia="Times New Roman" w:hAnsi="Times New Roman" w:cs="Times New Roman"/>
          <w:b/>
          <w:bCs/>
          <w:i/>
          <w:iCs/>
        </w:rPr>
        <w:t>- на странице в Сети Интернет - не позднее 2 (Двух) дней.</w:t>
      </w:r>
    </w:p>
    <w:p w14:paraId="31BC7ACB"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rPr>
      </w:pPr>
    </w:p>
    <w:p w14:paraId="26BF7FE9" w14:textId="77777777" w:rsidR="006D7BAE" w:rsidRPr="006D7BAE" w:rsidRDefault="006D7BAE" w:rsidP="007935F2">
      <w:pPr>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Данное сообщение включает в себя следующую информацию:</w:t>
      </w:r>
    </w:p>
    <w:p w14:paraId="1B9AD009"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ab/>
        <w:t>дату принятия решения о приобретении (выкупе) Биржевых облигаций;</w:t>
      </w:r>
    </w:p>
    <w:p w14:paraId="1D2B9A33"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w:t>
      </w:r>
      <w:r w:rsidRPr="006D7BAE">
        <w:rPr>
          <w:rFonts w:ascii="Times New Roman" w:eastAsia="Times New Roman" w:hAnsi="Times New Roman" w:cs="Times New Roman"/>
          <w:b/>
          <w:i/>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2CC76175"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w:t>
      </w:r>
      <w:r w:rsidRPr="006D7BAE">
        <w:rPr>
          <w:rFonts w:ascii="Times New Roman" w:eastAsia="Times New Roman" w:hAnsi="Times New Roman" w:cs="Times New Roman"/>
          <w:b/>
          <w:i/>
        </w:rPr>
        <w:tab/>
        <w:t>количество приобретаемых Биржевых облигаций;</w:t>
      </w:r>
    </w:p>
    <w:p w14:paraId="77F2918E"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w:t>
      </w:r>
      <w:r w:rsidRPr="006D7BAE">
        <w:rPr>
          <w:rFonts w:ascii="Times New Roman" w:eastAsia="Times New Roman" w:hAnsi="Times New Roman" w:cs="Times New Roman"/>
          <w:b/>
          <w:i/>
        </w:rPr>
        <w:tab/>
        <w:t xml:space="preserve">порядок принятия предложения о приобретении владельцами Биржевых облигаций и срок, в течение которого такие лица могут направить Сообщение о принятии предложения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2FC6DC70"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w:t>
      </w:r>
      <w:r w:rsidRPr="006D7BAE">
        <w:rPr>
          <w:rFonts w:ascii="Times New Roman" w:eastAsia="Times New Roman" w:hAnsi="Times New Roman" w:cs="Times New Roman"/>
          <w:b/>
          <w:i/>
        </w:rPr>
        <w:tab/>
        <w:t>дату начала приобретения Эмитентом Биржевых облигаций;</w:t>
      </w:r>
    </w:p>
    <w:p w14:paraId="7B038515"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w:t>
      </w:r>
      <w:r w:rsidRPr="006D7BAE">
        <w:rPr>
          <w:rFonts w:ascii="Times New Roman" w:eastAsia="Times New Roman" w:hAnsi="Times New Roman" w:cs="Times New Roman"/>
          <w:b/>
          <w:i/>
        </w:rPr>
        <w:tab/>
        <w:t>дату окончания приобретения Биржевых облигаций;</w:t>
      </w:r>
    </w:p>
    <w:p w14:paraId="51157302"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w:t>
      </w:r>
      <w:r w:rsidRPr="006D7BAE">
        <w:rPr>
          <w:rFonts w:ascii="Times New Roman" w:eastAsia="Times New Roman" w:hAnsi="Times New Roman" w:cs="Times New Roman"/>
          <w:b/>
          <w:i/>
        </w:rPr>
        <w:tab/>
        <w:t>цену приобретения Биржевых облигаций или порядок ее определения;</w:t>
      </w:r>
    </w:p>
    <w:p w14:paraId="3EEA01A6"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bCs/>
          <w:i/>
          <w:iCs/>
        </w:rPr>
        <w:t>-</w:t>
      </w:r>
      <w:r w:rsidRPr="006D7BAE">
        <w:rPr>
          <w:rFonts w:ascii="Times New Roman" w:eastAsia="Times New Roman" w:hAnsi="Times New Roman" w:cs="Times New Roman"/>
          <w:b/>
          <w:i/>
        </w:rPr>
        <w:tab/>
        <w:t>порядок приобретения Биржевых облигаций;</w:t>
      </w:r>
    </w:p>
    <w:p w14:paraId="324E02B0"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w:t>
      </w:r>
      <w:r w:rsidRPr="006D7BAE">
        <w:rPr>
          <w:rFonts w:ascii="Times New Roman" w:eastAsia="Times New Roman" w:hAnsi="Times New Roman" w:cs="Times New Roman"/>
          <w:b/>
          <w:i/>
        </w:rPr>
        <w:tab/>
        <w:t>форму и срок оплаты;</w:t>
      </w:r>
    </w:p>
    <w:p w14:paraId="75C9FB6B"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w:t>
      </w:r>
      <w:r w:rsidRPr="006D7BAE">
        <w:rPr>
          <w:rFonts w:ascii="Times New Roman" w:eastAsia="Times New Roman" w:hAnsi="Times New Roman" w:cs="Times New Roman"/>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60BF1DC6"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 xml:space="preserve">В последующем приобретенные Эмитентом </w:t>
      </w:r>
      <w:r w:rsidRPr="006D7BAE">
        <w:rPr>
          <w:rFonts w:ascii="Times New Roman" w:eastAsia="Times New Roman" w:hAnsi="Times New Roman" w:cs="Times New Roman"/>
          <w:b/>
          <w:bCs/>
          <w:i/>
          <w:iCs/>
        </w:rPr>
        <w:t>Биржевые облигации</w:t>
      </w:r>
      <w:r w:rsidRPr="006D7BAE">
        <w:rPr>
          <w:rFonts w:ascii="Times New Roman" w:eastAsia="Times New Roman" w:hAnsi="Times New Roman" w:cs="Times New Roman"/>
          <w:b/>
          <w:i/>
        </w:rPr>
        <w:t xml:space="preserve">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14:paraId="1EE60FF8"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i/>
        </w:rPr>
        <w:t>При этом публикация на странице в Сети Интернет осуществляется после публикации в Ленте новостей.</w:t>
      </w:r>
    </w:p>
    <w:p w14:paraId="7AFF6B2A" w14:textId="77777777" w:rsidR="006D7BAE" w:rsidRPr="006D7BAE" w:rsidRDefault="006D7BAE" w:rsidP="007935F2">
      <w:pPr>
        <w:widowControl w:val="0"/>
        <w:tabs>
          <w:tab w:val="left" w:pos="1440"/>
        </w:tabs>
        <w:spacing w:after="0" w:line="228" w:lineRule="auto"/>
        <w:ind w:firstLine="540"/>
        <w:jc w:val="both"/>
        <w:rPr>
          <w:rFonts w:ascii="Times New Roman" w:eastAsia="Times New Roman" w:hAnsi="Times New Roman" w:cs="Times New Roman"/>
          <w:b/>
          <w:bCs/>
          <w:i/>
          <w:iCs/>
          <w:lang w:eastAsia="ru-RU"/>
        </w:rPr>
      </w:pPr>
    </w:p>
    <w:p w14:paraId="33BF34CD"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lang w:eastAsia="ru-RU"/>
        </w:rPr>
      </w:pPr>
      <w:r w:rsidRPr="006D7BAE">
        <w:rPr>
          <w:rFonts w:ascii="Times New Roman" w:eastAsia="Times New Roman" w:hAnsi="Times New Roman" w:cs="Times New Roman"/>
          <w:b/>
          <w:i/>
          <w:lang w:eastAsia="ru-RU"/>
        </w:rPr>
        <w:t>26)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495970C4" w14:textId="77777777" w:rsidR="006D7BAE" w:rsidRPr="006D7BAE" w:rsidRDefault="006D7BAE" w:rsidP="007935F2">
      <w:pPr>
        <w:widowControl w:val="0"/>
        <w:tabs>
          <w:tab w:val="left" w:pos="567"/>
        </w:tabs>
        <w:spacing w:after="0" w:line="228" w:lineRule="auto"/>
        <w:ind w:firstLine="540"/>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i/>
          <w:lang w:eastAsia="ru-RU"/>
        </w:rPr>
        <w:t xml:space="preserve">- в Ленте новостей </w:t>
      </w:r>
      <w:r w:rsidRPr="006D7BAE">
        <w:rPr>
          <w:rFonts w:ascii="Times New Roman" w:eastAsia="Times New Roman" w:hAnsi="Times New Roman" w:cs="Times New Roman"/>
          <w:b/>
          <w:bCs/>
          <w:i/>
          <w:iCs/>
          <w:lang w:eastAsia="ru-RU"/>
        </w:rPr>
        <w:t>- не позднее 1 (Одного) дня с даты приобретения Биржевых облигаций / даты окончания установленного срока приобретения Биржевых облигаций;</w:t>
      </w:r>
    </w:p>
    <w:p w14:paraId="0747F64F" w14:textId="77777777" w:rsidR="006D7BAE" w:rsidRPr="006D7BAE" w:rsidRDefault="006D7BAE" w:rsidP="007935F2">
      <w:pPr>
        <w:widowControl w:val="0"/>
        <w:tabs>
          <w:tab w:val="left" w:pos="567"/>
        </w:tabs>
        <w:spacing w:after="0" w:line="228" w:lineRule="auto"/>
        <w:ind w:firstLine="540"/>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bCs/>
          <w:i/>
          <w:iCs/>
          <w:lang w:eastAsia="ru-RU"/>
        </w:rPr>
        <w:t>- 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14:paraId="6EC0E5C6" w14:textId="77777777" w:rsidR="006D7BAE" w:rsidRPr="006D7BAE" w:rsidRDefault="006D7BAE" w:rsidP="007935F2">
      <w:pPr>
        <w:widowControl w:val="0"/>
        <w:tabs>
          <w:tab w:val="left" w:pos="0"/>
        </w:tabs>
        <w:spacing w:after="0" w:line="228" w:lineRule="auto"/>
        <w:ind w:firstLine="567"/>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14:paraId="793BDC28"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p>
    <w:p w14:paraId="0879D4B5"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27) </w:t>
      </w:r>
      <w:r w:rsidRPr="006D7BAE">
        <w:rPr>
          <w:rFonts w:ascii="Times New Roman" w:eastAsia="Times New Roman" w:hAnsi="Times New Roman" w:cs="Times New Roman"/>
          <w:b/>
          <w:i/>
        </w:rPr>
        <w:t xml:space="preserve">раскрытие информации о досрочном погашении Биржевых облигаций </w:t>
      </w:r>
      <w:r w:rsidRPr="006D7BAE">
        <w:rPr>
          <w:rFonts w:ascii="Times New Roman" w:eastAsia="Times New Roman" w:hAnsi="Times New Roman" w:cs="Times New Roman"/>
          <w:b/>
          <w:bCs/>
          <w:i/>
          <w:iCs/>
        </w:rPr>
        <w:t>по требованию владельцев Биржевых облигаций:</w:t>
      </w:r>
    </w:p>
    <w:p w14:paraId="44E1E611"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p>
    <w:p w14:paraId="2943EA80" w14:textId="77777777" w:rsidR="006D7BAE" w:rsidRPr="006D7BAE" w:rsidRDefault="006D7BAE" w:rsidP="007935F2">
      <w:pPr>
        <w:widowControl w:val="0"/>
        <w:tabs>
          <w:tab w:val="left" w:pos="1440"/>
        </w:tabs>
        <w:spacing w:after="0" w:line="228" w:lineRule="auto"/>
        <w:ind w:firstLine="540"/>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bCs/>
          <w:i/>
          <w:iCs/>
          <w:lang w:eastAsia="ru-RU"/>
        </w:rPr>
        <w:t xml:space="preserve">27.1) Информация о делистинге Биржевых облигаций публикуется Эмитентом в форме сообщений о существенных фактах  в соответствии с нормативными актами в сфере финансовых рынков в следующие сроки с даты, </w:t>
      </w:r>
      <w:r w:rsidRPr="006D7BAE">
        <w:rPr>
          <w:rFonts w:ascii="Times New Roman" w:eastAsia="Times New Roman" w:hAnsi="Times New Roman" w:cs="Times New Roman"/>
          <w:b/>
          <w:i/>
        </w:rPr>
        <w:t>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6D7BAE">
        <w:rPr>
          <w:rFonts w:ascii="Times New Roman" w:eastAsia="Times New Roman" w:hAnsi="Times New Roman" w:cs="Times New Roman"/>
          <w:b/>
          <w:bCs/>
          <w:i/>
          <w:iCs/>
          <w:lang w:eastAsia="ru-RU"/>
        </w:rPr>
        <w:t>:</w:t>
      </w:r>
    </w:p>
    <w:p w14:paraId="2D87FF8D"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 не позднее 1 (Одного) дня;</w:t>
      </w:r>
    </w:p>
    <w:p w14:paraId="55638FE6"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rPr>
      </w:pPr>
      <w:r w:rsidRPr="006D7BAE">
        <w:rPr>
          <w:rFonts w:ascii="Times New Roman" w:eastAsia="Times New Roman" w:hAnsi="Times New Roman" w:cs="Times New Roman"/>
          <w:b/>
          <w:bCs/>
          <w:i/>
          <w:iCs/>
        </w:rPr>
        <w:t>- на странице в Сети Интернет - не позднее 2 (Двух) дней.</w:t>
      </w:r>
    </w:p>
    <w:p w14:paraId="679455ED"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14:paraId="40B14A1A"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lang w:eastAsia="ru-RU"/>
        </w:rPr>
      </w:pPr>
    </w:p>
    <w:p w14:paraId="6C749B96"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bCs/>
          <w:i/>
          <w:iCs/>
          <w:lang w:eastAsia="ru-RU"/>
        </w:rPr>
        <w:t xml:space="preserve">Также Эмитент обязан направить в НРД уведомление о делистинге Биржевых облигаций </w:t>
      </w:r>
      <w:r w:rsidRPr="006D7BAE">
        <w:rPr>
          <w:rFonts w:ascii="Times New Roman" w:eastAsia="Times New Roman" w:hAnsi="Times New Roman" w:cs="Times New Roman"/>
          <w:b/>
          <w:i/>
          <w:lang w:eastAsia="ru-RU"/>
        </w:rPr>
        <w:t>(в случае если Биржевые облигации Эмитента не включены в список ценных бумаг, допущенных к организованным торгам, других бирж), а также о том, что Эмитент принимает Требования о досрочном погашении Биржевых облигаций, и о сроке исполнения указанных требований.</w:t>
      </w:r>
    </w:p>
    <w:p w14:paraId="5081C905"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lang w:eastAsia="ru-RU"/>
        </w:rPr>
      </w:pPr>
    </w:p>
    <w:p w14:paraId="1E09A481" w14:textId="77777777" w:rsidR="006D7BAE" w:rsidRPr="006D7BAE" w:rsidRDefault="006D7BAE" w:rsidP="007935F2">
      <w:pPr>
        <w:adjustRightInd w:val="0"/>
        <w:spacing w:after="0" w:line="228" w:lineRule="auto"/>
        <w:ind w:firstLine="540"/>
        <w:jc w:val="both"/>
        <w:rPr>
          <w:rFonts w:ascii="Times New Roman" w:eastAsia="Times New Roman" w:hAnsi="Times New Roman" w:cs="Times New Roman"/>
        </w:rPr>
      </w:pPr>
      <w:r w:rsidRPr="006D7BAE">
        <w:rPr>
          <w:rFonts w:ascii="Times New Roman" w:eastAsia="Times New Roman" w:hAnsi="Times New Roman" w:cs="Times New Roman"/>
          <w:b/>
          <w:bCs/>
          <w:i/>
          <w:iCs/>
          <w:lang w:eastAsia="ru-RU"/>
        </w:rPr>
        <w:t xml:space="preserve">27.2) </w:t>
      </w:r>
      <w:r w:rsidRPr="006D7BAE">
        <w:rPr>
          <w:rFonts w:ascii="Times New Roman" w:eastAsia="Times New Roman" w:hAnsi="Times New Roman" w:cs="Times New Roman"/>
          <w:b/>
          <w:bCs/>
          <w:i/>
          <w:iCs/>
        </w:rPr>
        <w:t>Информация о возникновении у владельцев Биржевых облигаций права требовать от Эмитента досрочного погашения принадлежащих им Биржевых облигаций (в том числе в случае наступления Барьерного События 1) раскрывается</w:t>
      </w:r>
      <w:r w:rsidRPr="006D7BAE">
        <w:rPr>
          <w:rFonts w:ascii="Times New Roman" w:eastAsia="Times New Roman" w:hAnsi="Times New Roman" w:cs="Times New Roman"/>
          <w:b/>
          <w:bCs/>
          <w:i/>
          <w:iCs/>
          <w:color w:val="000000"/>
        </w:rPr>
        <w:t xml:space="preserve"> Эмитентом в форме </w:t>
      </w:r>
      <w:r w:rsidRPr="006D7BAE">
        <w:rPr>
          <w:rFonts w:ascii="Times New Roman" w:eastAsia="Times New Roman" w:hAnsi="Times New Roman" w:cs="Times New Roman"/>
          <w:b/>
          <w:bCs/>
          <w:i/>
          <w:iCs/>
        </w:rPr>
        <w:t>сообщения о существенном факте</w:t>
      </w:r>
      <w:r w:rsidRPr="006D7BAE">
        <w:rPr>
          <w:rFonts w:ascii="Times New Roman" w:eastAsia="Times New Roman" w:hAnsi="Times New Roman" w:cs="Times New Roman"/>
        </w:rPr>
        <w:t xml:space="preserve"> </w:t>
      </w:r>
      <w:r w:rsidRPr="006D7BAE">
        <w:rPr>
          <w:rFonts w:ascii="Times New Roman" w:eastAsia="Times New Roman" w:hAnsi="Times New Roman" w:cs="Times New Roman"/>
          <w:b/>
          <w:bCs/>
          <w:i/>
          <w:iCs/>
        </w:rPr>
        <w:t>в соответствии с нормативными актами в сфере финансовых рынк</w:t>
      </w:r>
      <w:r w:rsidRPr="006D7BAE">
        <w:rPr>
          <w:rFonts w:ascii="Times New Roman" w:eastAsia="Times New Roman" w:hAnsi="Times New Roman" w:cs="Times New Roman"/>
          <w:b/>
          <w:bCs/>
          <w:iCs/>
        </w:rPr>
        <w:t xml:space="preserve">ов </w:t>
      </w:r>
      <w:r w:rsidRPr="006D7BAE">
        <w:rPr>
          <w:rFonts w:ascii="Times New Roman" w:eastAsia="Times New Roman" w:hAnsi="Times New Roman" w:cs="Times New Roman"/>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72F89A9D"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 не позднее 1 (Одного) дня;</w:t>
      </w:r>
    </w:p>
    <w:p w14:paraId="46506A40" w14:textId="77777777" w:rsidR="006D7BAE" w:rsidRPr="006D7BAE" w:rsidRDefault="006D7BAE" w:rsidP="007935F2">
      <w:pPr>
        <w:autoSpaceDE w:val="0"/>
        <w:autoSpaceDN w:val="0"/>
        <w:spacing w:after="0" w:line="228" w:lineRule="auto"/>
        <w:ind w:firstLine="540"/>
        <w:jc w:val="both"/>
        <w:rPr>
          <w:rFonts w:ascii="Times New Roman" w:eastAsia="Times New Roman" w:hAnsi="Times New Roman" w:cs="Times New Roman"/>
        </w:rPr>
      </w:pPr>
      <w:r w:rsidRPr="006D7BAE">
        <w:rPr>
          <w:rFonts w:ascii="Times New Roman" w:eastAsia="Times New Roman" w:hAnsi="Times New Roman" w:cs="Times New Roman"/>
          <w:b/>
          <w:bCs/>
          <w:i/>
          <w:iCs/>
        </w:rPr>
        <w:t>- на странице в Сети Интернет - не позднее 2 (Двух) дней.</w:t>
      </w:r>
    </w:p>
    <w:p w14:paraId="160904C6" w14:textId="77777777" w:rsidR="006D7BAE" w:rsidRPr="006D7BAE" w:rsidRDefault="006D7BAE" w:rsidP="007935F2">
      <w:pPr>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7308EC81" w14:textId="77777777" w:rsidR="006D7BAE" w:rsidRPr="006D7BAE" w:rsidRDefault="006D7BAE" w:rsidP="007935F2">
      <w:pPr>
        <w:adjustRightInd w:val="0"/>
        <w:spacing w:after="0" w:line="228" w:lineRule="auto"/>
        <w:ind w:firstLine="540"/>
        <w:jc w:val="both"/>
        <w:rPr>
          <w:rFonts w:ascii="Times New Roman" w:eastAsia="Times New Roman" w:hAnsi="Times New Roman" w:cs="Times New Roman"/>
          <w:b/>
          <w:bCs/>
          <w:i/>
          <w:iCs/>
        </w:rPr>
      </w:pPr>
    </w:p>
    <w:p w14:paraId="38660321" w14:textId="77777777" w:rsidR="006D7BAE" w:rsidRPr="006D7BAE" w:rsidRDefault="006D7BAE" w:rsidP="007935F2">
      <w:pPr>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bCs/>
          <w:i/>
          <w:iCs/>
        </w:rPr>
        <w:t xml:space="preserve">Также Эмитент обязан направить в НРД уведомление о </w:t>
      </w:r>
      <w:r w:rsidRPr="006D7BAE">
        <w:rPr>
          <w:rFonts w:ascii="Times New Roman" w:eastAsia="Times New Roman" w:hAnsi="Times New Roman" w:cs="Times New Roman"/>
          <w:b/>
          <w:i/>
        </w:rPr>
        <w:t xml:space="preserve">том, что Эмитент принимает Требования о досрочном погашении Биржевых облигаций, и о сроке исполнения указанных требований. </w:t>
      </w:r>
    </w:p>
    <w:p w14:paraId="3C92E2FA" w14:textId="77777777" w:rsidR="006D7BAE" w:rsidRPr="006D7BAE" w:rsidRDefault="006D7BAE" w:rsidP="007935F2">
      <w:pPr>
        <w:widowControl w:val="0"/>
        <w:spacing w:after="0" w:line="228" w:lineRule="auto"/>
        <w:ind w:firstLine="540"/>
        <w:jc w:val="both"/>
        <w:rPr>
          <w:rFonts w:ascii="Times New Roman" w:eastAsia="Times New Roman" w:hAnsi="Times New Roman" w:cs="Times New Roman"/>
          <w:b/>
          <w:i/>
        </w:rPr>
      </w:pPr>
    </w:p>
    <w:p w14:paraId="6A1A706D"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lang w:eastAsia="ru-RU"/>
        </w:rPr>
      </w:pPr>
      <w:r w:rsidRPr="006D7BAE">
        <w:rPr>
          <w:rFonts w:ascii="Times New Roman" w:eastAsia="Times New Roman" w:hAnsi="Times New Roman" w:cs="Times New Roman"/>
          <w:b/>
          <w:i/>
        </w:rPr>
        <w:t xml:space="preserve">27.3) </w:t>
      </w:r>
      <w:r w:rsidRPr="006D7BAE">
        <w:rPr>
          <w:rFonts w:ascii="Times New Roman" w:eastAsia="Times New Roman" w:hAnsi="Times New Roman" w:cs="Times New Roman"/>
          <w:b/>
          <w:bCs/>
          <w:i/>
          <w:iCs/>
          <w:lang w:eastAsia="ru-RU"/>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w:t>
      </w:r>
      <w:r w:rsidRPr="006D7BAE">
        <w:rPr>
          <w:rFonts w:ascii="Times New Roman" w:eastAsia="Times New Roman" w:hAnsi="Times New Roman" w:cs="Times New Roman"/>
          <w:b/>
          <w:i/>
          <w:color w:val="000000"/>
          <w:lang w:eastAsia="ru-RU"/>
        </w:rPr>
        <w:t xml:space="preserve"> Эмитентом в форме </w:t>
      </w:r>
      <w:r w:rsidRPr="006D7BAE">
        <w:rPr>
          <w:rFonts w:ascii="Times New Roman" w:eastAsia="Times New Roman" w:hAnsi="Times New Roman" w:cs="Times New Roman"/>
          <w:b/>
          <w:bCs/>
          <w:i/>
          <w:iCs/>
          <w:lang w:eastAsia="ru-RU"/>
        </w:rPr>
        <w:t>сообщения о существенном факте</w:t>
      </w:r>
      <w:r w:rsidRPr="006D7BAE">
        <w:rPr>
          <w:rFonts w:ascii="Times New Roman" w:eastAsia="Times New Roman" w:hAnsi="Times New Roman" w:cs="Times New Roman"/>
          <w:b/>
          <w:lang w:eastAsia="ru-RU"/>
        </w:rPr>
        <w:t xml:space="preserve"> </w:t>
      </w:r>
      <w:r w:rsidRPr="006D7BAE">
        <w:rPr>
          <w:rFonts w:ascii="Times New Roman" w:eastAsia="Times New Roman" w:hAnsi="Times New Roman" w:cs="Times New Roman"/>
          <w:b/>
          <w:bCs/>
          <w:i/>
          <w:iCs/>
          <w:lang w:eastAsia="ru-RU"/>
        </w:rPr>
        <w:t>в соответствии с нормативными актами в сфере финансовых рынков</w:t>
      </w:r>
      <w:r w:rsidRPr="006D7BAE">
        <w:rPr>
          <w:rFonts w:ascii="Times New Roman" w:eastAsia="Times New Roman" w:hAnsi="Times New Roman" w:cs="Times New Roman"/>
          <w:b/>
          <w:lang w:eastAsia="ru-RU"/>
        </w:rPr>
        <w:t xml:space="preserve"> </w:t>
      </w:r>
      <w:r w:rsidRPr="006D7BAE">
        <w:rPr>
          <w:rFonts w:ascii="Times New Roman" w:eastAsia="Times New Roman" w:hAnsi="Times New Roman" w:cs="Times New Roman"/>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1357FD1D"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 не позднее 1 (Одного) дня;</w:t>
      </w:r>
    </w:p>
    <w:p w14:paraId="3195EA26"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rPr>
      </w:pPr>
      <w:r w:rsidRPr="006D7BAE">
        <w:rPr>
          <w:rFonts w:ascii="Times New Roman" w:eastAsia="Times New Roman" w:hAnsi="Times New Roman" w:cs="Times New Roman"/>
          <w:b/>
          <w:bCs/>
          <w:i/>
          <w:iCs/>
        </w:rPr>
        <w:t>- на странице в Сети Интернет - не позднее 2 (Двух) дней.</w:t>
      </w:r>
    </w:p>
    <w:p w14:paraId="5F447883" w14:textId="77777777" w:rsidR="006D7BAE" w:rsidRPr="006D7BAE" w:rsidRDefault="006D7BAE" w:rsidP="007935F2">
      <w:pPr>
        <w:autoSpaceDE w:val="0"/>
        <w:autoSpaceDN w:val="0"/>
        <w:spacing w:after="0" w:line="228" w:lineRule="auto"/>
        <w:ind w:firstLine="360"/>
        <w:jc w:val="both"/>
        <w:rPr>
          <w:rFonts w:ascii="Times New Roman" w:eastAsia="Times New Roman" w:hAnsi="Times New Roman" w:cs="Times New Roman"/>
          <w:b/>
          <w:bCs/>
          <w:i/>
          <w:iCs/>
          <w:u w:val="single"/>
          <w:lang w:eastAsia="ru-RU"/>
        </w:rPr>
      </w:pPr>
    </w:p>
    <w:p w14:paraId="60D02915" w14:textId="77777777" w:rsidR="006D7BAE" w:rsidRPr="006D7BAE" w:rsidRDefault="006D7BAE" w:rsidP="007935F2">
      <w:pPr>
        <w:autoSpaceDE w:val="0"/>
        <w:autoSpaceDN w:val="0"/>
        <w:spacing w:after="0" w:line="228" w:lineRule="auto"/>
        <w:ind w:firstLine="567"/>
        <w:jc w:val="both"/>
        <w:rPr>
          <w:rFonts w:ascii="Times New Roman" w:eastAsia="Times New Roman" w:hAnsi="Times New Roman" w:cs="Times New Roman"/>
          <w:bCs/>
          <w:iCs/>
          <w:lang w:eastAsia="ru-RU"/>
        </w:rPr>
      </w:pPr>
      <w:r w:rsidRPr="006D7BAE">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r w:rsidRPr="006D7BAE">
        <w:rPr>
          <w:rFonts w:ascii="Times New Roman" w:eastAsia="Times New Roman" w:hAnsi="Times New Roman" w:cs="Times New Roman"/>
          <w:bCs/>
          <w:iCs/>
          <w:lang w:eastAsia="ru-RU"/>
        </w:rPr>
        <w:t>.</w:t>
      </w:r>
    </w:p>
    <w:p w14:paraId="2CC4EF42" w14:textId="77777777" w:rsidR="006D7BAE" w:rsidRPr="006D7BAE" w:rsidRDefault="006D7BAE" w:rsidP="007935F2">
      <w:pPr>
        <w:autoSpaceDE w:val="0"/>
        <w:autoSpaceDN w:val="0"/>
        <w:spacing w:after="0" w:line="228" w:lineRule="auto"/>
        <w:ind w:firstLine="567"/>
        <w:jc w:val="both"/>
        <w:rPr>
          <w:rFonts w:ascii="Times New Roman" w:eastAsia="Times New Roman" w:hAnsi="Times New Roman" w:cs="Times New Roman"/>
          <w:lang w:eastAsia="ru-RU"/>
        </w:rPr>
      </w:pPr>
    </w:p>
    <w:p w14:paraId="1A1B8EA5" w14:textId="77777777" w:rsidR="006D7BAE" w:rsidRPr="006D7BAE" w:rsidRDefault="006D7BAE" w:rsidP="007935F2">
      <w:pPr>
        <w:autoSpaceDE w:val="0"/>
        <w:autoSpaceDN w:val="0"/>
        <w:spacing w:after="0" w:line="228" w:lineRule="auto"/>
        <w:ind w:firstLine="567"/>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bCs/>
          <w:i/>
          <w:iCs/>
        </w:rPr>
        <w:t>27.4</w:t>
      </w:r>
      <w:r w:rsidRPr="006D7BAE">
        <w:rPr>
          <w:rFonts w:ascii="Times New Roman" w:eastAsia="Times New Roman" w:hAnsi="Times New Roman" w:cs="Times New Roman"/>
          <w:b/>
          <w:i/>
        </w:rPr>
        <w:t xml:space="preserve">) </w:t>
      </w:r>
      <w:r w:rsidRPr="006D7BAE">
        <w:rPr>
          <w:rFonts w:ascii="Times New Roman" w:eastAsia="Times New Roman" w:hAnsi="Times New Roman" w:cs="Times New Roman"/>
          <w:b/>
          <w:bCs/>
          <w:i/>
          <w:iCs/>
          <w:lang w:eastAsia="ru-RU"/>
        </w:rPr>
        <w:t>Информация об итогах досрочного погашения Биржевых облигаций (в том числе о количестве досрочно погашенных Биржевых облигаций) раскрывается Эмитентом в форме сообщения о существенном факте в следующие сроки с даты, в которую обязательство по досрочному погашению Биржевых облигаций исполнено:</w:t>
      </w:r>
    </w:p>
    <w:p w14:paraId="2E3C1759"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 не позднее 1 (Одного) дня;</w:t>
      </w:r>
    </w:p>
    <w:p w14:paraId="52588F24"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 на странице в Сети Интернет - не позднее 2 (Двух) дней; </w:t>
      </w:r>
    </w:p>
    <w:p w14:paraId="2A7841CE" w14:textId="77777777" w:rsidR="006D7BAE" w:rsidRPr="006D7BAE" w:rsidRDefault="006D7BAE" w:rsidP="007935F2">
      <w:pPr>
        <w:autoSpaceDE w:val="0"/>
        <w:autoSpaceDN w:val="0"/>
        <w:spacing w:after="0" w:line="228" w:lineRule="auto"/>
        <w:ind w:firstLine="360"/>
        <w:jc w:val="both"/>
        <w:rPr>
          <w:rFonts w:ascii="Times New Roman" w:eastAsia="Times New Roman" w:hAnsi="Times New Roman" w:cs="Times New Roman"/>
          <w:bCs/>
          <w:iCs/>
          <w:lang w:eastAsia="ru-RU"/>
        </w:rPr>
      </w:pPr>
      <w:r w:rsidRPr="006D7BAE">
        <w:rPr>
          <w:rFonts w:ascii="Times New Roman" w:eastAsia="Times New Roman" w:hAnsi="Times New Roman" w:cs="Times New Roman"/>
          <w:b/>
          <w:bCs/>
          <w:i/>
          <w:iCs/>
          <w:lang w:eastAsia="ru-RU"/>
        </w:rPr>
        <w:t>При этом публикация на странице в сети Интернет и на странице в Сети Интернет осуществляется после публикации в ленте новостей</w:t>
      </w:r>
      <w:r w:rsidRPr="006D7BAE">
        <w:rPr>
          <w:rFonts w:ascii="Times New Roman" w:eastAsia="Times New Roman" w:hAnsi="Times New Roman" w:cs="Times New Roman"/>
          <w:bCs/>
          <w:iCs/>
          <w:lang w:eastAsia="ru-RU"/>
        </w:rPr>
        <w:t>.</w:t>
      </w:r>
    </w:p>
    <w:p w14:paraId="62813AA0" w14:textId="77777777" w:rsidR="006D7BAE" w:rsidRPr="006D7BAE" w:rsidRDefault="006D7BAE" w:rsidP="007935F2">
      <w:pPr>
        <w:spacing w:after="0" w:line="228" w:lineRule="auto"/>
        <w:ind w:firstLine="567"/>
        <w:jc w:val="both"/>
        <w:rPr>
          <w:rFonts w:ascii="Times New Roman" w:eastAsia="Times New Roman" w:hAnsi="Times New Roman" w:cs="Times New Roman"/>
          <w:b/>
          <w:bCs/>
          <w:i/>
          <w:iCs/>
        </w:rPr>
      </w:pPr>
    </w:p>
    <w:p w14:paraId="12B2EE36"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28)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7569382C"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p>
    <w:p w14:paraId="609CF6C7"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29) В случае если в течение срока размещения Биржевых облигаций Эмитент принимает решение о внесении изменений в Программу и (или) Условия выпуска и (или) в Проспект, и (или) в случае получения Эмитентом в течение срока размещения Биржевых облигаций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 «уполномоченный орган»), о приостановлении размещения Биржевых облигаций, Эмитент обязан приостановить размещение Биржевых облигаций и опубликовать сообщение о приостановлении размещения Биржевых облигаций в Ленте новостей и на странице в Сети Интернет.</w:t>
      </w:r>
    </w:p>
    <w:p w14:paraId="00B427CF"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Сообщение о приостановлении размещения Биржевых облигаций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и (или)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14:paraId="1A67D8D0"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 не позднее 1 (Одного) дня;</w:t>
      </w:r>
    </w:p>
    <w:p w14:paraId="1CF56846"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rPr>
      </w:pPr>
      <w:r w:rsidRPr="006D7BAE">
        <w:rPr>
          <w:rFonts w:ascii="Times New Roman" w:eastAsia="Times New Roman" w:hAnsi="Times New Roman" w:cs="Times New Roman"/>
          <w:b/>
          <w:bCs/>
          <w:i/>
          <w:iCs/>
        </w:rPr>
        <w:t>- на странице в Сети Интернет - не позднее 2 (Двух) дней.</w:t>
      </w:r>
    </w:p>
    <w:p w14:paraId="0DAE1A11"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В случае если размещение Биржевых облигаций приостанавливается в связи с принятием уполномоченным органом решения о приостановлении эмиссии Биржевых облигаций, информация о приостановлении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14:paraId="6B2AA4B9"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p>
    <w:p w14:paraId="5DFE4BA6"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30) После утверждения Биржей в течение срока размещения Биржевых облигации изменений в Программу и (или) Условия выпуска и (или) в Проспект, принятия Биржей решения об отказе в утверждении таких изменений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Биржевых облигаций в Ленте новостей и на странице в Сети Интернет.</w:t>
      </w:r>
    </w:p>
    <w:p w14:paraId="7FA8F9E4"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Сообщение о возобновлении размещения Биржевых облигаций должно быть опубликовано Эмитентом в следующие сроки с даты опубликования информации об утверждении Биржей изменений в Программу и (или) Условия выпуска и (или) в Проспект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и (или) Условия выпуска и (или)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Биржевых облигаций (прекращении действия оснований для приостановления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14:paraId="108790D3"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 не позднее 1 (Одного) дня;</w:t>
      </w:r>
    </w:p>
    <w:p w14:paraId="3BCB9ED5"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rPr>
      </w:pPr>
      <w:r w:rsidRPr="006D7BAE">
        <w:rPr>
          <w:rFonts w:ascii="Times New Roman" w:eastAsia="Times New Roman" w:hAnsi="Times New Roman" w:cs="Times New Roman"/>
          <w:b/>
          <w:bCs/>
          <w:i/>
          <w:iCs/>
        </w:rPr>
        <w:t>- на странице в Сети Интернет - не позднее 2 (Двух) дней.</w:t>
      </w:r>
    </w:p>
    <w:p w14:paraId="0D99235B" w14:textId="77777777" w:rsidR="006D7BAE" w:rsidRPr="006D7BAE" w:rsidRDefault="006D7BAE" w:rsidP="007935F2">
      <w:pPr>
        <w:tabs>
          <w:tab w:val="num" w:pos="0"/>
        </w:tabs>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В случае если размещение Биржевых облигаций возобновляется в связи с принятием уполномоченным органом решения о возобновлении эмиссии Биржевых облигаций, информация о возобновлении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14:paraId="46EE0298"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Возобновление размещения Биржевых облигаций до опубликования сообщения о возобновлении размещения Биржевых облигаций в Ленте новостей и на странице в Сети Интернет не допускается.</w:t>
      </w:r>
    </w:p>
    <w:p w14:paraId="33E66553"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p>
    <w:p w14:paraId="28C9EE68"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31) В случае утверждения Биржей изменений в Программу и (или) Условия выпуска и (или) в Проспект Эмитент раскрывает текст утвержденных Биржей изменений в Программу и (или) Условия выпуска и (или) в Проспект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ЗАО «ФБ ММВБ» об утверждении Биржей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и(или) Условий выпуска и (или) Проспекта соответственно.</w:t>
      </w:r>
    </w:p>
    <w:p w14:paraId="65CBC9AC"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Текст утвержденных изменений в Программу и (или) Условия выпуска должен быть доступен в Сети Интернет с даты истечения срока, установленного нормативными актами в сфере финансовых рынков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в сфере финансовых рынков для обеспечения доступа в Сети Интернет к тексту представленных Бирже Программы и (или) Условий выпуска.</w:t>
      </w:r>
    </w:p>
    <w:p w14:paraId="5604A6AC"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bCs/>
          <w:i/>
          <w:iCs/>
          <w:lang w:eastAsia="ru-RU"/>
        </w:rPr>
        <w:t>Текст утвержденных изменений в Проспект должен быть доступен в Сети Интернет с даты истечения срока, установленного</w:t>
      </w:r>
      <w:r w:rsidRPr="006D7BAE">
        <w:rPr>
          <w:rFonts w:ascii="Times New Roman" w:eastAsia="Times New Roman" w:hAnsi="Times New Roman" w:cs="Times New Roman"/>
          <w:b/>
          <w:bCs/>
          <w:i/>
          <w:iCs/>
        </w:rPr>
        <w:t xml:space="preserve"> нормативными актами в сфере финансовых рынков</w:t>
      </w:r>
      <w:r w:rsidRPr="006D7BAE">
        <w:rPr>
          <w:rFonts w:ascii="Times New Roman" w:eastAsia="Times New Roman" w:hAnsi="Times New Roman" w:cs="Times New Roman"/>
          <w:b/>
          <w:bCs/>
          <w:i/>
          <w:iCs/>
          <w:lang w:eastAsia="ru-RU"/>
        </w:rPr>
        <w:t xml:space="preserve">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6D7BAE">
        <w:rPr>
          <w:rFonts w:ascii="Times New Roman" w:eastAsia="Times New Roman" w:hAnsi="Times New Roman" w:cs="Times New Roman"/>
          <w:b/>
          <w:bCs/>
          <w:i/>
          <w:iCs/>
        </w:rPr>
        <w:t>нормативными актами в сфере финансовых рынков</w:t>
      </w:r>
      <w:r w:rsidRPr="006D7BAE">
        <w:rPr>
          <w:rFonts w:ascii="Times New Roman" w:eastAsia="Times New Roman" w:hAnsi="Times New Roman" w:cs="Times New Roman"/>
          <w:b/>
          <w:bCs/>
          <w:i/>
          <w:iCs/>
          <w:lang w:eastAsia="ru-RU"/>
        </w:rPr>
        <w:t xml:space="preserve"> для обеспечения доступа в Сети Интернет к тексту представленного Бирже Проспекта.</w:t>
      </w:r>
    </w:p>
    <w:p w14:paraId="0B7AF080"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Эмитент обязан предоставить заинтересованному лицу копии изменений в Программу, Условия выпуска и Проспект. </w:t>
      </w:r>
    </w:p>
    <w:p w14:paraId="06691414"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За предоставление копий изменений в Программу, Условия выпуска и в Проспект взимается плата, размер которой не должен превышать затраты на их изготовление.</w:t>
      </w:r>
    </w:p>
    <w:p w14:paraId="0833F1E0" w14:textId="77777777" w:rsidR="006D7BAE" w:rsidRPr="006D7BAE" w:rsidRDefault="006D7BAE" w:rsidP="007935F2">
      <w:pPr>
        <w:spacing w:after="0" w:line="228" w:lineRule="auto"/>
        <w:ind w:firstLine="567"/>
        <w:jc w:val="both"/>
        <w:rPr>
          <w:rFonts w:ascii="Times New Roman" w:eastAsia="Times New Roman" w:hAnsi="Times New Roman" w:cs="Times New Roman"/>
          <w:b/>
          <w:bCs/>
          <w:i/>
          <w:iCs/>
        </w:rPr>
      </w:pPr>
    </w:p>
    <w:p w14:paraId="4BD2D11A"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rPr>
      </w:pPr>
      <w:r w:rsidRPr="006D7BAE">
        <w:rPr>
          <w:rFonts w:ascii="Times New Roman" w:eastAsia="Times New Roman" w:hAnsi="Times New Roman" w:cs="Times New Roman"/>
          <w:b/>
          <w:bCs/>
          <w:i/>
          <w:iCs/>
        </w:rPr>
        <w:t xml:space="preserve">32) </w:t>
      </w:r>
      <w:r w:rsidRPr="006D7BAE">
        <w:rPr>
          <w:rFonts w:ascii="Times New Roman" w:eastAsia="Times New Roman" w:hAnsi="Times New Roman" w:cs="Times New Roman"/>
          <w:b/>
          <w:i/>
        </w:rPr>
        <w:t xml:space="preserve">При смене организатора торговли, через которого будут заключаться сделки по </w:t>
      </w:r>
      <w:r w:rsidRPr="006D7BAE">
        <w:rPr>
          <w:rFonts w:ascii="Times New Roman" w:eastAsia="Times New Roman" w:hAnsi="Times New Roman" w:cs="Times New Roman"/>
          <w:b/>
          <w:bCs/>
          <w:i/>
          <w:iCs/>
        </w:rPr>
        <w:t>размещению/</w:t>
      </w:r>
      <w:r w:rsidRPr="006D7BAE">
        <w:rPr>
          <w:rFonts w:ascii="Times New Roman" w:eastAsia="Times New Roman" w:hAnsi="Times New Roman" w:cs="Times New Roman"/>
          <w:b/>
          <w:i/>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6D7BAE">
        <w:rPr>
          <w:rFonts w:ascii="Times New Roman" w:eastAsia="Times New Roman" w:hAnsi="Times New Roman" w:cs="Times New Roman"/>
          <w:b/>
          <w:bCs/>
          <w:i/>
          <w:iCs/>
        </w:rPr>
        <w:t>размещению/</w:t>
      </w:r>
      <w:r w:rsidRPr="006D7BAE">
        <w:rPr>
          <w:rFonts w:ascii="Times New Roman" w:eastAsia="Times New Roman" w:hAnsi="Times New Roman" w:cs="Times New Roman"/>
          <w:b/>
          <w:i/>
        </w:rPr>
        <w:t xml:space="preserve">приобретению Биржевых облигаций. Указанная </w:t>
      </w:r>
      <w:r w:rsidRPr="006D7BAE">
        <w:rPr>
          <w:rFonts w:ascii="Times New Roman" w:eastAsia="Times New Roman" w:hAnsi="Times New Roman" w:cs="Times New Roman"/>
          <w:b/>
          <w:bCs/>
          <w:i/>
          <w:iCs/>
        </w:rPr>
        <w:t>информация</w:t>
      </w:r>
      <w:r w:rsidRPr="006D7BAE">
        <w:rPr>
          <w:rFonts w:ascii="Times New Roman" w:eastAsia="Times New Roman" w:hAnsi="Times New Roman" w:cs="Times New Roman"/>
          <w:b/>
          <w:i/>
        </w:rPr>
        <w:t xml:space="preserve"> будет включать в себя:</w:t>
      </w:r>
    </w:p>
    <w:p w14:paraId="71ACAB28"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i/>
        </w:rPr>
        <w:t>- полное и сокращенное наименования организатора торговли;</w:t>
      </w:r>
    </w:p>
    <w:p w14:paraId="082F2023"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i/>
        </w:rPr>
        <w:t>- его место нахождения, номер телефона, факса;</w:t>
      </w:r>
    </w:p>
    <w:p w14:paraId="12F082E9"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i/>
        </w:rPr>
        <w:t>- сведения о лицензии: номер, дата выдачи, срок действия, орган, выдавший лицензию;</w:t>
      </w:r>
    </w:p>
    <w:p w14:paraId="2FDACDDB"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i/>
        </w:rPr>
        <w:t xml:space="preserve">- порядок осуществления </w:t>
      </w:r>
      <w:r w:rsidRPr="006D7BAE">
        <w:rPr>
          <w:rFonts w:ascii="Times New Roman" w:eastAsia="Times New Roman" w:hAnsi="Times New Roman" w:cs="Times New Roman"/>
          <w:b/>
          <w:bCs/>
          <w:i/>
          <w:iCs/>
        </w:rPr>
        <w:t>размещения/</w:t>
      </w:r>
      <w:r w:rsidRPr="006D7BAE">
        <w:rPr>
          <w:rFonts w:ascii="Times New Roman" w:eastAsia="Times New Roman" w:hAnsi="Times New Roman" w:cs="Times New Roman"/>
          <w:b/>
          <w:i/>
        </w:rPr>
        <w:t>приобретения Биржевых облигаций в соответствии с правилами</w:t>
      </w:r>
      <w:r w:rsidRPr="006D7BAE">
        <w:rPr>
          <w:rFonts w:ascii="Times New Roman" w:eastAsia="Times New Roman" w:hAnsi="Times New Roman" w:cs="Times New Roman"/>
          <w:b/>
          <w:bCs/>
          <w:i/>
          <w:iCs/>
        </w:rPr>
        <w:t xml:space="preserve">- </w:t>
      </w:r>
      <w:r w:rsidRPr="006D7BAE">
        <w:rPr>
          <w:rFonts w:ascii="Times New Roman" w:eastAsia="Times New Roman" w:hAnsi="Times New Roman" w:cs="Times New Roman"/>
          <w:b/>
          <w:i/>
        </w:rPr>
        <w:t>организатора торговли.</w:t>
      </w:r>
    </w:p>
    <w:p w14:paraId="781820A6"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i/>
        </w:rPr>
        <w:t xml:space="preserve">Раскрытие информации осуществляется Эмитентом в форме сообщения о существенном факте в </w:t>
      </w:r>
      <w:r w:rsidRPr="006D7BAE">
        <w:rPr>
          <w:rFonts w:ascii="Times New Roman" w:eastAsia="Times New Roman" w:hAnsi="Times New Roman" w:cs="Times New Roman"/>
          <w:b/>
          <w:bCs/>
          <w:i/>
          <w:iCs/>
        </w:rPr>
        <w:t xml:space="preserve">соответствии с нормативными актами в сфере финансовых рынков в </w:t>
      </w:r>
      <w:r w:rsidRPr="006D7BAE">
        <w:rPr>
          <w:rFonts w:ascii="Times New Roman" w:eastAsia="Times New Roman" w:hAnsi="Times New Roman" w:cs="Times New Roman"/>
          <w:b/>
          <w:i/>
        </w:rPr>
        <w:t xml:space="preserve">следующие сроки, с даты принятия решения об изменении организатора торговли, через которого будут заключаться сделки по </w:t>
      </w:r>
      <w:r w:rsidRPr="006D7BAE">
        <w:rPr>
          <w:rFonts w:ascii="Times New Roman" w:eastAsia="Times New Roman" w:hAnsi="Times New Roman" w:cs="Times New Roman"/>
          <w:b/>
          <w:bCs/>
          <w:i/>
          <w:iCs/>
        </w:rPr>
        <w:t xml:space="preserve">размещению/ </w:t>
      </w:r>
      <w:r w:rsidRPr="006D7BAE">
        <w:rPr>
          <w:rFonts w:ascii="Times New Roman" w:eastAsia="Times New Roman" w:hAnsi="Times New Roman" w:cs="Times New Roman"/>
          <w:b/>
          <w:i/>
        </w:rPr>
        <w:t>приобретению Биржевых облигаций:</w:t>
      </w:r>
    </w:p>
    <w:p w14:paraId="50A97531"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 в Ленте новостей - не позднее 1 (Одного);</w:t>
      </w:r>
    </w:p>
    <w:p w14:paraId="1001C06E" w14:textId="77777777" w:rsidR="006D7BAE" w:rsidRPr="006D7BAE" w:rsidRDefault="006D7BAE" w:rsidP="007935F2">
      <w:pPr>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 на странице в Сети Интернет - не позднее 2 (Двух) дней.</w:t>
      </w:r>
    </w:p>
    <w:p w14:paraId="2E3FF775" w14:textId="77777777" w:rsidR="006D7BAE" w:rsidRPr="006D7BAE" w:rsidRDefault="006D7BAE" w:rsidP="007935F2">
      <w:pPr>
        <w:widowControl w:val="0"/>
        <w:tabs>
          <w:tab w:val="left" w:pos="1440"/>
        </w:tabs>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i/>
        </w:rPr>
        <w:t>При этом публикация на странице в Сети Интернет осуществляется после публикации в Ленте новостей.</w:t>
      </w:r>
    </w:p>
    <w:p w14:paraId="6704FF85"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i/>
        </w:rPr>
      </w:pPr>
    </w:p>
    <w:p w14:paraId="45CB7E1D"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33) В случае изменения реквизитов счета Андеррайтера, на который должны перечисляться денежные средства, поступающие в оплату Биржевых облигаций, Эмитент раскрывает информацию об этом</w:t>
      </w:r>
      <w:r w:rsidRPr="006D7BAE">
        <w:rPr>
          <w:rFonts w:ascii="Times New Roman" w:eastAsia="Times New Roman" w:hAnsi="Times New Roman" w:cs="Times New Roman"/>
          <w:b/>
          <w:bCs/>
          <w:i/>
          <w:color w:val="000000"/>
          <w:spacing w:val="-1"/>
          <w:kern w:val="65535"/>
          <w:position w:val="-1"/>
        </w:rPr>
        <w:t xml:space="preserve"> в следующие сроки с момента изменения данных реквизитов счета Андеррайтера:</w:t>
      </w:r>
    </w:p>
    <w:p w14:paraId="2AB1EE7C"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в Ленте новостей - не позднее 1 (одного) дня, но не позднее даты начала размещения Биржевых облигаций;</w:t>
      </w:r>
    </w:p>
    <w:p w14:paraId="0716DD9F" w14:textId="77777777" w:rsidR="006D7BAE" w:rsidRPr="006D7BAE" w:rsidRDefault="006D7BAE" w:rsidP="007935F2">
      <w:pPr>
        <w:autoSpaceDE w:val="0"/>
        <w:autoSpaceDN w:val="0"/>
        <w:adjustRightInd w:val="0"/>
        <w:spacing w:after="0" w:line="228" w:lineRule="auto"/>
        <w:ind w:firstLine="539"/>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на странице в Сети Интернет - не позднее 2 (двух) дней, но не позднее даты начала размещения Биржевых облигаций.</w:t>
      </w:r>
    </w:p>
    <w:p w14:paraId="1340D6AF" w14:textId="77777777" w:rsidR="006D7BAE" w:rsidRPr="006D7BAE" w:rsidRDefault="006D7BAE" w:rsidP="007935F2">
      <w:pPr>
        <w:widowControl w:val="0"/>
        <w:tabs>
          <w:tab w:val="left" w:pos="1440"/>
        </w:tabs>
        <w:spacing w:after="0" w:line="228" w:lineRule="auto"/>
        <w:ind w:firstLine="540"/>
        <w:jc w:val="both"/>
        <w:rPr>
          <w:rFonts w:ascii="Times New Roman" w:eastAsia="Times New Roman" w:hAnsi="Times New Roman" w:cs="Times New Roman"/>
          <w:b/>
          <w:bCs/>
          <w:i/>
          <w:iCs/>
          <w:lang w:eastAsia="ru-RU"/>
        </w:rPr>
      </w:pPr>
      <w:r w:rsidRPr="006D7BAE">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14:paraId="3978BAB6" w14:textId="77777777" w:rsidR="006D7BAE" w:rsidRPr="006D7BAE" w:rsidRDefault="006D7BAE" w:rsidP="007935F2">
      <w:pPr>
        <w:widowControl w:val="0"/>
        <w:tabs>
          <w:tab w:val="left" w:pos="567"/>
        </w:tabs>
        <w:autoSpaceDE w:val="0"/>
        <w:autoSpaceDN w:val="0"/>
        <w:spacing w:after="0" w:line="228" w:lineRule="auto"/>
        <w:jc w:val="both"/>
        <w:rPr>
          <w:rFonts w:ascii="Times New Roman" w:eastAsia="Times New Roman" w:hAnsi="Times New Roman" w:cs="Times New Roman"/>
          <w:b/>
          <w:i/>
        </w:rPr>
      </w:pPr>
    </w:p>
    <w:p w14:paraId="679FA85D"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34) Если Условиями выпуска Биржевых облигаций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w:t>
      </w:r>
      <w:r w:rsidRPr="006D7BAE" w:rsidDel="00FB1BA6">
        <w:rPr>
          <w:rFonts w:ascii="Times New Roman" w:eastAsia="Times New Roman" w:hAnsi="Times New Roman" w:cs="Times New Roman"/>
          <w:b/>
          <w:i/>
        </w:rPr>
        <w:t xml:space="preserve"> </w:t>
      </w:r>
      <w:r w:rsidRPr="006D7BAE">
        <w:rPr>
          <w:rFonts w:ascii="Times New Roman" w:eastAsia="Times New Roman" w:hAnsi="Times New Roman" w:cs="Times New Roman"/>
          <w:b/>
          <w:i/>
        </w:rPr>
        <w:t xml:space="preserve">в </w:t>
      </w:r>
      <w:r w:rsidRPr="006D7BAE">
        <w:rPr>
          <w:rFonts w:ascii="Times New Roman" w:eastAsia="Times New Roman" w:hAnsi="Times New Roman" w:cs="Times New Roman"/>
          <w:b/>
          <w:bCs/>
          <w:i/>
          <w:iCs/>
        </w:rPr>
        <w:t>иностранной валюте</w:t>
      </w:r>
      <w:r w:rsidRPr="006D7BAE">
        <w:rPr>
          <w:rFonts w:ascii="Times New Roman" w:eastAsia="Times New Roman" w:hAnsi="Times New Roman" w:cs="Times New Roman"/>
          <w:b/>
          <w:i/>
        </w:rPr>
        <w:t xml:space="preserve">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 в Ленте новостей и на странице в Сети Интернет:</w:t>
      </w:r>
    </w:p>
    <w:p w14:paraId="730AE63A" w14:textId="77777777" w:rsidR="006D7BAE" w:rsidRPr="006D7BAE" w:rsidRDefault="006D7BAE" w:rsidP="007935F2">
      <w:pPr>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 xml:space="preserve">- в Ленте новостей - не позднее 1 (Одного) </w:t>
      </w:r>
      <w:r w:rsidRPr="006D7BAE">
        <w:rPr>
          <w:rFonts w:ascii="Times New Roman" w:eastAsia="Times New Roman" w:hAnsi="Times New Roman" w:cs="Times New Roman"/>
          <w:b/>
          <w:bCs/>
          <w:i/>
          <w:iCs/>
        </w:rPr>
        <w:t>дня</w:t>
      </w:r>
      <w:r w:rsidRPr="006D7BAE">
        <w:rPr>
          <w:rFonts w:ascii="Times New Roman" w:eastAsia="Times New Roman" w:hAnsi="Times New Roman" w:cs="Times New Roman"/>
          <w:b/>
          <w:i/>
        </w:rPr>
        <w:t>;</w:t>
      </w:r>
    </w:p>
    <w:p w14:paraId="042F353C" w14:textId="77777777" w:rsidR="006D7BAE" w:rsidRPr="006D7BAE" w:rsidRDefault="006D7BAE" w:rsidP="007935F2">
      <w:pPr>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 на странице в Сети Интернет - не позднее 2 (Двух) дней.</w:t>
      </w:r>
    </w:p>
    <w:p w14:paraId="221A0382" w14:textId="77777777" w:rsidR="006D7BAE" w:rsidRPr="006D7BAE" w:rsidRDefault="006D7BAE" w:rsidP="007935F2">
      <w:pPr>
        <w:widowControl w:val="0"/>
        <w:tabs>
          <w:tab w:val="left" w:pos="567"/>
        </w:tabs>
        <w:autoSpaceDE w:val="0"/>
        <w:autoSpaceDN w:val="0"/>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5B055B5B" w14:textId="77777777" w:rsidR="006D7BAE" w:rsidRPr="006D7BAE" w:rsidRDefault="006D7BAE" w:rsidP="007935F2">
      <w:pPr>
        <w:widowControl w:val="0"/>
        <w:tabs>
          <w:tab w:val="left" w:pos="567"/>
        </w:tabs>
        <w:autoSpaceDE w:val="0"/>
        <w:autoSpaceDN w:val="0"/>
        <w:spacing w:after="0" w:line="228" w:lineRule="auto"/>
        <w:ind w:firstLine="539"/>
        <w:jc w:val="both"/>
        <w:rPr>
          <w:rFonts w:ascii="Times New Roman" w:eastAsia="Times New Roman" w:hAnsi="Times New Roman" w:cs="Times New Roman"/>
          <w:b/>
          <w:i/>
        </w:rPr>
      </w:pPr>
    </w:p>
    <w:p w14:paraId="778E96AF"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i/>
        </w:rPr>
      </w:pPr>
      <w:r w:rsidRPr="006D7BAE">
        <w:rPr>
          <w:rFonts w:ascii="Times New Roman" w:eastAsia="Times New Roman" w:hAnsi="Times New Roman" w:cs="Times New Roman"/>
          <w:b/>
          <w:i/>
        </w:rPr>
        <w:t xml:space="preserve">35) Информация об отмене назначения Расчетного агента и назначении нового Расчетного агента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совершения таких назначений либо их отмены: </w:t>
      </w:r>
    </w:p>
    <w:p w14:paraId="3437B59B" w14:textId="77777777" w:rsidR="006D7BAE" w:rsidRPr="006D7BAE" w:rsidRDefault="006D7BAE" w:rsidP="007935F2">
      <w:pPr>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 xml:space="preserve">- в Ленте новостей - не позднее 1 (Одного) </w:t>
      </w:r>
      <w:r w:rsidRPr="006D7BAE">
        <w:rPr>
          <w:rFonts w:ascii="Times New Roman" w:eastAsia="Times New Roman" w:hAnsi="Times New Roman" w:cs="Times New Roman"/>
          <w:b/>
          <w:bCs/>
          <w:i/>
          <w:iCs/>
        </w:rPr>
        <w:t>дня</w:t>
      </w:r>
      <w:r w:rsidRPr="006D7BAE">
        <w:rPr>
          <w:rFonts w:ascii="Times New Roman" w:eastAsia="Times New Roman" w:hAnsi="Times New Roman" w:cs="Times New Roman"/>
          <w:b/>
          <w:i/>
        </w:rPr>
        <w:t>;</w:t>
      </w:r>
    </w:p>
    <w:p w14:paraId="583EC2B7" w14:textId="77777777" w:rsidR="006D7BAE" w:rsidRPr="006D7BAE" w:rsidRDefault="006D7BAE" w:rsidP="007935F2">
      <w:pPr>
        <w:spacing w:after="0" w:line="228" w:lineRule="auto"/>
        <w:ind w:firstLine="539"/>
        <w:jc w:val="both"/>
        <w:rPr>
          <w:rFonts w:ascii="Times New Roman" w:eastAsia="Times New Roman" w:hAnsi="Times New Roman" w:cs="Times New Roman"/>
          <w:b/>
          <w:i/>
        </w:rPr>
      </w:pPr>
      <w:r w:rsidRPr="006D7BAE">
        <w:rPr>
          <w:rFonts w:ascii="Times New Roman" w:eastAsia="Times New Roman" w:hAnsi="Times New Roman" w:cs="Times New Roman"/>
          <w:b/>
          <w:i/>
        </w:rPr>
        <w:t>- на странице в Сети Интернет - не позднее 2 (Двух) дней.</w:t>
      </w:r>
    </w:p>
    <w:p w14:paraId="7AC0C44A" w14:textId="77777777" w:rsidR="006D7BAE" w:rsidRPr="006D7BAE" w:rsidRDefault="006D7BAE" w:rsidP="007935F2">
      <w:pPr>
        <w:adjustRightInd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5037349B" w14:textId="77777777" w:rsidR="006D7BAE" w:rsidRPr="006D7BAE" w:rsidRDefault="006D7BAE" w:rsidP="007935F2">
      <w:pPr>
        <w:tabs>
          <w:tab w:val="left" w:pos="9356"/>
        </w:tabs>
        <w:adjustRightInd w:val="0"/>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i/>
        </w:rPr>
        <w:t>В таком сообщении должны быть указаны</w:t>
      </w:r>
      <w:r w:rsidRPr="006D7BAE">
        <w:rPr>
          <w:rFonts w:ascii="Times New Roman" w:eastAsia="Times New Roman" w:hAnsi="Times New Roman" w:cs="Times New Roman"/>
          <w:b/>
          <w:bCs/>
          <w:i/>
          <w:iCs/>
        </w:rPr>
        <w:t xml:space="preserve"> следующие сведения о новом Расчетном агенте:</w:t>
      </w:r>
      <w:r w:rsidRPr="006D7BAE">
        <w:rPr>
          <w:rFonts w:ascii="Times New Roman" w:eastAsia="Times New Roman" w:hAnsi="Times New Roman" w:cs="Times New Roman"/>
          <w:b/>
          <w:i/>
        </w:rPr>
        <w:t xml:space="preserve"> полное, сокращенное наименование (если применимо), место нахождения, почтовый адрес, ОГРН, ИНН (если применимо).</w:t>
      </w:r>
    </w:p>
    <w:p w14:paraId="70EA0389" w14:textId="77777777" w:rsidR="006D7BAE" w:rsidRPr="006D7BAE" w:rsidRDefault="006D7BAE" w:rsidP="007935F2">
      <w:pPr>
        <w:adjustRightInd w:val="0"/>
        <w:spacing w:after="0" w:line="228" w:lineRule="auto"/>
        <w:ind w:firstLine="540"/>
        <w:jc w:val="both"/>
        <w:rPr>
          <w:rFonts w:ascii="Times New Roman" w:eastAsia="Times New Roman" w:hAnsi="Times New Roman" w:cs="Times New Roman"/>
          <w:b/>
          <w:i/>
        </w:rPr>
      </w:pPr>
    </w:p>
    <w:p w14:paraId="5C9687D1"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bCs/>
          <w:i/>
          <w:iCs/>
        </w:rPr>
      </w:pPr>
      <w:r w:rsidRPr="006D7BAE">
        <w:rPr>
          <w:rFonts w:ascii="Times New Roman" w:eastAsia="Times New Roman" w:hAnsi="Times New Roman" w:cs="Times New Roman"/>
          <w:b/>
          <w:i/>
        </w:rPr>
        <w:t>36) Информация о наступлении События нарушения расчета значения Базового актива и применении каждой из предусмотренных Сообщением об установлении формулы Восполнительных процедур</w:t>
      </w:r>
      <w:r w:rsidRPr="006D7BAE">
        <w:rPr>
          <w:rFonts w:ascii="Times New Roman" w:eastAsia="Times New Roman" w:hAnsi="Times New Roman" w:cs="Times New Roman"/>
          <w:b/>
          <w:bCs/>
          <w:i/>
          <w:iCs/>
        </w:rPr>
        <w:t xml:space="preserve"> раскрывается в форме сообщений о существенных фактах в следующие сроки:</w:t>
      </w:r>
    </w:p>
    <w:p w14:paraId="15E55018" w14:textId="77777777" w:rsidR="006D7BAE" w:rsidRPr="006D7BAE" w:rsidRDefault="006D7BAE" w:rsidP="007935F2">
      <w:pPr>
        <w:widowControl w:val="0"/>
        <w:tabs>
          <w:tab w:val="left" w:pos="567"/>
        </w:tabs>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i/>
        </w:rPr>
        <w:t xml:space="preserve">- в Ленте новостей </w:t>
      </w:r>
      <w:r w:rsidRPr="006D7BAE">
        <w:rPr>
          <w:rFonts w:ascii="Times New Roman" w:eastAsia="Times New Roman" w:hAnsi="Times New Roman" w:cs="Times New Roman"/>
          <w:b/>
          <w:bCs/>
          <w:i/>
          <w:iCs/>
        </w:rPr>
        <w:t>- не позднее 1 (Одного) дня с даты наступления указанного события;</w:t>
      </w:r>
    </w:p>
    <w:p w14:paraId="193E632A" w14:textId="77777777" w:rsidR="006D7BAE" w:rsidRPr="006D7BAE" w:rsidRDefault="006D7BAE" w:rsidP="007935F2">
      <w:pPr>
        <w:widowControl w:val="0"/>
        <w:tabs>
          <w:tab w:val="left" w:pos="567"/>
        </w:tabs>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на странице в Сети Интернет – не позднее 2 (Двух) дней с даты наступления указанного события.</w:t>
      </w:r>
    </w:p>
    <w:p w14:paraId="096F0FD0" w14:textId="77777777" w:rsidR="006D7BAE" w:rsidRPr="006D7BAE" w:rsidRDefault="006D7BAE" w:rsidP="007935F2">
      <w:pPr>
        <w:widowControl w:val="0"/>
        <w:tabs>
          <w:tab w:val="left" w:pos="0"/>
        </w:tabs>
        <w:spacing w:after="0" w:line="228" w:lineRule="auto"/>
        <w:ind w:firstLine="567"/>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04BE51F8" w14:textId="77777777" w:rsidR="006D7BAE" w:rsidRPr="006D7BAE" w:rsidRDefault="006D7BAE" w:rsidP="007935F2">
      <w:pPr>
        <w:widowControl w:val="0"/>
        <w:tabs>
          <w:tab w:val="left" w:pos="0"/>
        </w:tabs>
        <w:spacing w:after="0" w:line="228" w:lineRule="auto"/>
        <w:ind w:firstLine="567"/>
        <w:jc w:val="both"/>
        <w:rPr>
          <w:rFonts w:ascii="Times New Roman" w:eastAsia="Times New Roman" w:hAnsi="Times New Roman" w:cs="Times New Roman"/>
          <w:b/>
          <w:bCs/>
          <w:i/>
          <w:iCs/>
        </w:rPr>
      </w:pPr>
    </w:p>
    <w:p w14:paraId="145B3B70" w14:textId="77777777" w:rsidR="006D7BAE" w:rsidRPr="006D7BAE" w:rsidRDefault="006D7BAE" w:rsidP="007935F2">
      <w:pPr>
        <w:widowControl w:val="0"/>
        <w:autoSpaceDE w:val="0"/>
        <w:autoSpaceDN w:val="0"/>
        <w:spacing w:after="0" w:line="228" w:lineRule="auto"/>
        <w:ind w:firstLine="540"/>
        <w:jc w:val="both"/>
        <w:outlineLvl w:val="7"/>
        <w:rPr>
          <w:rFonts w:ascii="Times New Roman" w:eastAsia="Times New Roman" w:hAnsi="Times New Roman" w:cs="Times New Roman"/>
          <w:b/>
          <w:bCs/>
          <w:i/>
          <w:iCs/>
        </w:rPr>
      </w:pPr>
      <w:r w:rsidRPr="006D7BAE">
        <w:rPr>
          <w:rFonts w:ascii="Times New Roman" w:eastAsia="Times New Roman" w:hAnsi="Times New Roman" w:cs="Times New Roman"/>
          <w:b/>
          <w:bCs/>
          <w:i/>
          <w:iCs/>
        </w:rPr>
        <w:t xml:space="preserve">37) Информация </w:t>
      </w:r>
      <w:r w:rsidRPr="006D7BAE">
        <w:rPr>
          <w:rFonts w:ascii="Times New Roman" w:eastAsia="Times New Roman" w:hAnsi="Times New Roman" w:cs="Times New Roman"/>
          <w:b/>
          <w:i/>
        </w:rPr>
        <w:t xml:space="preserve">о наступлении события (обстоятельства), при наступлении которого изменяется порядок определения дополнительного дохода по Биржевым облигациям, </w:t>
      </w:r>
      <w:r w:rsidRPr="006D7BAE">
        <w:rPr>
          <w:rFonts w:ascii="Times New Roman" w:eastAsia="Times New Roman" w:hAnsi="Times New Roman" w:cs="Times New Roman"/>
          <w:b/>
          <w:bCs/>
          <w:i/>
          <w:iCs/>
        </w:rPr>
        <w:t>раскрывается в форме сообщений о существенных фактах в следующие сроки:</w:t>
      </w:r>
    </w:p>
    <w:p w14:paraId="0B03EED7" w14:textId="77777777" w:rsidR="006D7BAE" w:rsidRPr="006D7BAE" w:rsidRDefault="006D7BAE" w:rsidP="007935F2">
      <w:pPr>
        <w:widowControl w:val="0"/>
        <w:tabs>
          <w:tab w:val="left" w:pos="567"/>
        </w:tabs>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i/>
        </w:rPr>
        <w:t xml:space="preserve">- в Ленте новостей </w:t>
      </w:r>
      <w:r w:rsidRPr="006D7BAE">
        <w:rPr>
          <w:rFonts w:ascii="Times New Roman" w:eastAsia="Times New Roman" w:hAnsi="Times New Roman" w:cs="Times New Roman"/>
          <w:b/>
          <w:bCs/>
          <w:i/>
          <w:iCs/>
        </w:rPr>
        <w:t>- не позднее 1 (Одного) дня с даты наступления указанного события;</w:t>
      </w:r>
    </w:p>
    <w:p w14:paraId="30EE5598" w14:textId="77777777" w:rsidR="006D7BAE" w:rsidRPr="006D7BAE" w:rsidRDefault="006D7BAE" w:rsidP="007935F2">
      <w:pPr>
        <w:widowControl w:val="0"/>
        <w:tabs>
          <w:tab w:val="left" w:pos="567"/>
        </w:tabs>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b/>
          <w:bCs/>
          <w:i/>
          <w:iCs/>
        </w:rPr>
        <w:t>- на странице в Сети Интернет – не позднее 2 (Двух) дней с даты наступления указанного события.</w:t>
      </w:r>
    </w:p>
    <w:p w14:paraId="4256777E" w14:textId="77777777" w:rsidR="006D7BAE" w:rsidRPr="006D7BAE" w:rsidRDefault="006D7BAE" w:rsidP="007935F2">
      <w:pPr>
        <w:widowControl w:val="0"/>
        <w:tabs>
          <w:tab w:val="left" w:pos="0"/>
        </w:tabs>
        <w:spacing w:after="0" w:line="228" w:lineRule="auto"/>
        <w:ind w:firstLine="567"/>
        <w:jc w:val="both"/>
        <w:rPr>
          <w:rFonts w:ascii="Times New Roman" w:eastAsia="Times New Roman" w:hAnsi="Times New Roman" w:cs="Times New Roman"/>
          <w:b/>
          <w:i/>
        </w:rPr>
      </w:pPr>
      <w:r w:rsidRPr="006D7BA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0A32FD5C" w14:textId="77777777" w:rsidR="006D7BAE" w:rsidRPr="006D7BAE" w:rsidRDefault="006D7BAE" w:rsidP="007935F2">
      <w:pPr>
        <w:widowControl w:val="0"/>
        <w:tabs>
          <w:tab w:val="left" w:pos="567"/>
        </w:tabs>
        <w:autoSpaceDE w:val="0"/>
        <w:autoSpaceDN w:val="0"/>
        <w:spacing w:after="0" w:line="228" w:lineRule="auto"/>
        <w:jc w:val="both"/>
        <w:rPr>
          <w:rFonts w:ascii="Times New Roman" w:eastAsia="Times New Roman" w:hAnsi="Times New Roman" w:cs="Times New Roman"/>
          <w:b/>
          <w:i/>
        </w:rPr>
      </w:pPr>
    </w:p>
    <w:p w14:paraId="612E6B11" w14:textId="77777777" w:rsidR="006D7BAE" w:rsidRPr="006D7BAE" w:rsidRDefault="006D7BAE" w:rsidP="007935F2">
      <w:pPr>
        <w:widowControl w:val="0"/>
        <w:tabs>
          <w:tab w:val="left" w:pos="567"/>
        </w:tabs>
        <w:autoSpaceDE w:val="0"/>
        <w:autoSpaceDN w:val="0"/>
        <w:spacing w:after="0" w:line="228" w:lineRule="auto"/>
        <w:ind w:firstLine="540"/>
        <w:jc w:val="both"/>
        <w:rPr>
          <w:rFonts w:ascii="Times New Roman" w:eastAsia="Times New Roman" w:hAnsi="Times New Roman" w:cs="Times New Roman"/>
          <w:b/>
          <w:i/>
        </w:rPr>
      </w:pPr>
      <w:r w:rsidRPr="006D7BAE">
        <w:rPr>
          <w:rFonts w:ascii="Times New Roman" w:eastAsia="Times New Roman" w:hAnsi="Times New Roman" w:cs="Times New Roman"/>
          <w:b/>
          <w:i/>
        </w:rPr>
        <w:t xml:space="preserve">Тексты вышеуказанных сообщений должны быть доступны на странице в Сети Интернет в течение срока установленного </w:t>
      </w:r>
      <w:r w:rsidRPr="006D7BAE">
        <w:rPr>
          <w:rFonts w:ascii="Times New Roman" w:eastAsia="Times New Roman" w:hAnsi="Times New Roman" w:cs="Times New Roman"/>
          <w:b/>
          <w:bCs/>
          <w:i/>
          <w:iCs/>
        </w:rPr>
        <w:t>нормативными актами в сфере финансовых рынков</w:t>
      </w:r>
      <w:r w:rsidRPr="006D7BAE">
        <w:rPr>
          <w:rFonts w:ascii="Times New Roman" w:eastAsia="Times New Roman" w:hAnsi="Times New Roman" w:cs="Times New Roman"/>
          <w:b/>
          <w:i/>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4CCE514D" w14:textId="77777777" w:rsidR="006D7BAE" w:rsidRPr="006D7BAE" w:rsidRDefault="006D7BAE" w:rsidP="007935F2">
      <w:pPr>
        <w:autoSpaceDE w:val="0"/>
        <w:autoSpaceDN w:val="0"/>
        <w:adjustRightInd w:val="0"/>
        <w:spacing w:after="0" w:line="228" w:lineRule="auto"/>
        <w:ind w:firstLine="540"/>
        <w:jc w:val="both"/>
        <w:rPr>
          <w:rFonts w:ascii="Times New Roman" w:eastAsia="Times New Roman" w:hAnsi="Times New Roman" w:cs="Times New Roman"/>
          <w:b/>
          <w:bCs/>
          <w:i/>
          <w:iCs/>
        </w:rPr>
      </w:pPr>
    </w:p>
    <w:p w14:paraId="2211E6EB" w14:textId="23D48716" w:rsidR="006D7BAE" w:rsidRPr="006D7BAE" w:rsidRDefault="006D7BAE" w:rsidP="007935F2">
      <w:pPr>
        <w:widowControl w:val="0"/>
        <w:autoSpaceDE w:val="0"/>
        <w:autoSpaceDN w:val="0"/>
        <w:spacing w:after="0" w:line="228" w:lineRule="auto"/>
        <w:ind w:firstLine="540"/>
        <w:jc w:val="both"/>
        <w:rPr>
          <w:rFonts w:ascii="Times New Roman" w:eastAsia="Times New Roman" w:hAnsi="Times New Roman" w:cs="Times New Roman"/>
          <w:b/>
          <w:bCs/>
          <w:i/>
          <w:iCs/>
        </w:rPr>
      </w:pPr>
      <w:r w:rsidRPr="006D7BAE">
        <w:rPr>
          <w:rFonts w:ascii="Times New Roman" w:eastAsia="Times New Roman" w:hAnsi="Times New Roman" w:cs="Times New Roman"/>
        </w:rPr>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6D7BAE">
        <w:rPr>
          <w:rFonts w:ascii="Times New Roman" w:eastAsia="Times New Roman" w:hAnsi="Times New Roman" w:cs="Times New Roman"/>
          <w:b/>
          <w:bCs/>
          <w:i/>
          <w:iCs/>
        </w:rPr>
        <w:t>указанная обязанность существует.</w:t>
      </w:r>
    </w:p>
    <w:p w14:paraId="62F71D19" w14:textId="77777777" w:rsidR="00E60FD8" w:rsidRPr="003A18CD" w:rsidRDefault="00E60FD8" w:rsidP="007935F2">
      <w:pPr>
        <w:pStyle w:val="ConsPlusNormal"/>
        <w:spacing w:line="228" w:lineRule="auto"/>
        <w:jc w:val="both"/>
        <w:rPr>
          <w:rFonts w:ascii="Times New Roman" w:hAnsi="Times New Roman" w:cs="Times New Roman"/>
          <w:color w:val="000000" w:themeColor="text1"/>
          <w:sz w:val="22"/>
          <w:szCs w:val="22"/>
        </w:rPr>
      </w:pPr>
    </w:p>
    <w:p w14:paraId="15F82B04"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105" w:name="_Toc455738200"/>
      <w:r w:rsidRPr="003A18CD">
        <w:rPr>
          <w:rFonts w:ascii="Times New Roman" w:hAnsi="Times New Roman" w:cs="Times New Roman"/>
          <w:b/>
          <w:color w:val="000000" w:themeColor="text1"/>
          <w:sz w:val="22"/>
          <w:szCs w:val="22"/>
        </w:rPr>
        <w:t>8.12. Сведения об обеспечении исполнения обязательств по облигациям выпуска (дополнительного выпуска)</w:t>
      </w:r>
      <w:bookmarkEnd w:id="105"/>
    </w:p>
    <w:p w14:paraId="606E4A1F" w14:textId="77777777" w:rsidR="00177957" w:rsidRDefault="00177957" w:rsidP="007935F2">
      <w:pPr>
        <w:adjustRightInd w:val="0"/>
        <w:spacing w:after="0" w:line="228" w:lineRule="auto"/>
        <w:ind w:firstLine="540"/>
        <w:jc w:val="both"/>
        <w:rPr>
          <w:rFonts w:ascii="Times New Roman" w:eastAsia="Times New Roman" w:hAnsi="Times New Roman" w:cs="Times New Roman"/>
          <w:b/>
          <w:bCs/>
          <w:i/>
          <w:iCs/>
        </w:rPr>
      </w:pPr>
    </w:p>
    <w:p w14:paraId="14736B1A" w14:textId="77777777" w:rsidR="00E60FD8" w:rsidRPr="00E60FD8" w:rsidRDefault="00E60FD8" w:rsidP="007935F2">
      <w:pPr>
        <w:adjustRightInd w:val="0"/>
        <w:spacing w:after="0" w:line="228" w:lineRule="auto"/>
        <w:ind w:firstLine="540"/>
        <w:jc w:val="both"/>
        <w:rPr>
          <w:rFonts w:ascii="Times New Roman" w:eastAsia="Times New Roman" w:hAnsi="Times New Roman" w:cs="Times New Roman"/>
          <w:b/>
          <w:bCs/>
          <w:i/>
          <w:iCs/>
        </w:rPr>
      </w:pPr>
      <w:r w:rsidRPr="00E60FD8">
        <w:rPr>
          <w:rFonts w:ascii="Times New Roman" w:eastAsia="Times New Roman" w:hAnsi="Times New Roman" w:cs="Times New Roman"/>
          <w:b/>
          <w:bCs/>
          <w:i/>
          <w:iCs/>
        </w:rPr>
        <w:t>Предоставление обеспечения по Биржевым облигациям не предусмотрено.</w:t>
      </w:r>
    </w:p>
    <w:p w14:paraId="7461A114" w14:textId="77777777" w:rsidR="00D74BE1" w:rsidRPr="003A18CD" w:rsidRDefault="00D74BE1" w:rsidP="007935F2">
      <w:pPr>
        <w:pStyle w:val="ConsPlusNormal"/>
        <w:spacing w:line="228" w:lineRule="auto"/>
        <w:jc w:val="both"/>
        <w:rPr>
          <w:rFonts w:ascii="Times New Roman" w:hAnsi="Times New Roman" w:cs="Times New Roman"/>
          <w:color w:val="000000" w:themeColor="text1"/>
          <w:sz w:val="22"/>
          <w:szCs w:val="22"/>
        </w:rPr>
      </w:pPr>
    </w:p>
    <w:p w14:paraId="606D79C5"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106" w:name="_Toc455738201"/>
      <w:r w:rsidRPr="003A18CD">
        <w:rPr>
          <w:rFonts w:ascii="Times New Roman" w:hAnsi="Times New Roman" w:cs="Times New Roman"/>
          <w:b/>
          <w:color w:val="000000" w:themeColor="text1"/>
          <w:sz w:val="22"/>
          <w:szCs w:val="22"/>
        </w:rPr>
        <w:t>8.13. Сведения о представителе владельцев облигаций</w:t>
      </w:r>
      <w:bookmarkEnd w:id="106"/>
    </w:p>
    <w:p w14:paraId="021E6214" w14:textId="77777777" w:rsidR="00177957" w:rsidRDefault="00177957" w:rsidP="007935F2">
      <w:pPr>
        <w:widowControl w:val="0"/>
        <w:adjustRightInd w:val="0"/>
        <w:spacing w:after="0" w:line="228" w:lineRule="auto"/>
        <w:ind w:firstLine="567"/>
        <w:jc w:val="both"/>
        <w:rPr>
          <w:rFonts w:ascii="Times New Roman" w:eastAsia="Times New Roman" w:hAnsi="Times New Roman" w:cs="Times New Roman"/>
          <w:b/>
          <w:i/>
        </w:rPr>
      </w:pPr>
    </w:p>
    <w:p w14:paraId="04399E4F" w14:textId="77777777" w:rsidR="00E60FD8" w:rsidRPr="00E60FD8" w:rsidRDefault="00E60FD8" w:rsidP="007935F2">
      <w:pPr>
        <w:widowControl w:val="0"/>
        <w:adjustRightInd w:val="0"/>
        <w:spacing w:after="0" w:line="228" w:lineRule="auto"/>
        <w:ind w:firstLine="567"/>
        <w:jc w:val="both"/>
        <w:rPr>
          <w:rFonts w:ascii="Times New Roman" w:eastAsia="Times New Roman" w:hAnsi="Times New Roman" w:cs="Times New Roman"/>
          <w:b/>
          <w:i/>
        </w:rPr>
      </w:pPr>
      <w:r w:rsidRPr="00E60FD8">
        <w:rPr>
          <w:rFonts w:ascii="Times New Roman" w:eastAsia="Times New Roman" w:hAnsi="Times New Roman" w:cs="Times New Roman"/>
          <w:b/>
          <w:i/>
        </w:rPr>
        <w:t xml:space="preserve">Сведения о представителе владельцев Биржевых облигаций (в случае его назначения) будут указаны в соответствующих Условиях выпуска. </w:t>
      </w:r>
    </w:p>
    <w:p w14:paraId="1453DAE7" w14:textId="77777777" w:rsidR="00D74BE1" w:rsidRPr="003A18CD" w:rsidRDefault="00D74BE1" w:rsidP="007935F2">
      <w:pPr>
        <w:pStyle w:val="ConsPlusNormal"/>
        <w:spacing w:line="228" w:lineRule="auto"/>
        <w:jc w:val="center"/>
        <w:rPr>
          <w:rFonts w:ascii="Times New Roman" w:hAnsi="Times New Roman" w:cs="Times New Roman"/>
          <w:color w:val="000000" w:themeColor="text1"/>
          <w:sz w:val="22"/>
          <w:szCs w:val="22"/>
        </w:rPr>
      </w:pPr>
    </w:p>
    <w:p w14:paraId="70018C88"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107" w:name="_Toc455738202"/>
      <w:r w:rsidRPr="003A18CD">
        <w:rPr>
          <w:rFonts w:ascii="Times New Roman" w:hAnsi="Times New Roman" w:cs="Times New Roman"/>
          <w:b/>
          <w:color w:val="000000" w:themeColor="text1"/>
          <w:sz w:val="22"/>
          <w:szCs w:val="22"/>
        </w:rPr>
        <w:t>8.14. Сведения об отнесении приобретения облигаций к категории инвестиций с повышенным риском</w:t>
      </w:r>
      <w:bookmarkEnd w:id="107"/>
    </w:p>
    <w:p w14:paraId="62A5526F" w14:textId="77777777" w:rsidR="00177957" w:rsidRDefault="00177957" w:rsidP="007935F2">
      <w:pPr>
        <w:adjustRightInd w:val="0"/>
        <w:spacing w:after="0" w:line="228" w:lineRule="auto"/>
        <w:ind w:firstLine="539"/>
        <w:jc w:val="both"/>
        <w:rPr>
          <w:rFonts w:ascii="Times New Roman" w:hAnsi="Times New Roman" w:cs="Times New Roman"/>
          <w:b/>
          <w:bCs/>
          <w:i/>
          <w:iCs/>
          <w:color w:val="000000" w:themeColor="text1"/>
        </w:rPr>
      </w:pPr>
    </w:p>
    <w:p w14:paraId="06793B97" w14:textId="4D736ECB" w:rsidR="00D74BE1" w:rsidRPr="003A18CD" w:rsidRDefault="00DC62CA" w:rsidP="007935F2">
      <w:pPr>
        <w:adjustRightInd w:val="0"/>
        <w:spacing w:after="0" w:line="228" w:lineRule="auto"/>
        <w:ind w:firstLine="539"/>
        <w:jc w:val="both"/>
        <w:rPr>
          <w:rFonts w:ascii="Times New Roman" w:hAnsi="Times New Roman" w:cs="Times New Roman"/>
          <w:b/>
          <w:bCs/>
          <w:i/>
          <w:iCs/>
          <w:color w:val="000000" w:themeColor="text1"/>
        </w:rPr>
      </w:pPr>
      <w:r>
        <w:rPr>
          <w:rFonts w:ascii="Times New Roman" w:hAnsi="Times New Roman" w:cs="Times New Roman"/>
          <w:b/>
          <w:bCs/>
          <w:i/>
          <w:iCs/>
          <w:color w:val="000000" w:themeColor="text1"/>
        </w:rPr>
        <w:t>Не применимо</w:t>
      </w:r>
      <w:r w:rsidR="00177957">
        <w:rPr>
          <w:rFonts w:ascii="Times New Roman" w:hAnsi="Times New Roman" w:cs="Times New Roman"/>
          <w:b/>
          <w:bCs/>
          <w:i/>
          <w:iCs/>
          <w:color w:val="000000" w:themeColor="text1"/>
        </w:rPr>
        <w:t>.</w:t>
      </w:r>
    </w:p>
    <w:p w14:paraId="73EFBED5" w14:textId="77777777" w:rsidR="00D74BE1" w:rsidRPr="003A18CD" w:rsidRDefault="00D74BE1" w:rsidP="007935F2">
      <w:pPr>
        <w:pStyle w:val="ConsPlusNormal"/>
        <w:spacing w:line="228" w:lineRule="auto"/>
        <w:jc w:val="both"/>
        <w:rPr>
          <w:rFonts w:ascii="Times New Roman" w:hAnsi="Times New Roman" w:cs="Times New Roman"/>
          <w:color w:val="000000" w:themeColor="text1"/>
          <w:sz w:val="22"/>
          <w:szCs w:val="22"/>
        </w:rPr>
      </w:pPr>
    </w:p>
    <w:p w14:paraId="4F78ED4F"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108" w:name="_Toc455738203"/>
      <w:r w:rsidRPr="003A18CD">
        <w:rPr>
          <w:rFonts w:ascii="Times New Roman" w:hAnsi="Times New Roman" w:cs="Times New Roman"/>
          <w:b/>
          <w:color w:val="000000" w:themeColor="text1"/>
          <w:sz w:val="22"/>
          <w:szCs w:val="22"/>
        </w:rPr>
        <w:t>8.15. Дополнительные сведения о размещаемых российских депозитарных расписках</w:t>
      </w:r>
      <w:bookmarkEnd w:id="108"/>
    </w:p>
    <w:p w14:paraId="7B585CDE" w14:textId="77777777" w:rsidR="00177957" w:rsidRDefault="00177957" w:rsidP="007935F2">
      <w:pPr>
        <w:adjustRightInd w:val="0"/>
        <w:spacing w:after="0" w:line="228" w:lineRule="auto"/>
        <w:ind w:firstLine="539"/>
        <w:jc w:val="both"/>
        <w:rPr>
          <w:rFonts w:ascii="Times New Roman" w:hAnsi="Times New Roman" w:cs="Times New Roman"/>
          <w:b/>
          <w:bCs/>
          <w:i/>
          <w:iCs/>
          <w:color w:val="000000" w:themeColor="text1"/>
        </w:rPr>
      </w:pPr>
    </w:p>
    <w:p w14:paraId="6D34DA52" w14:textId="77777777" w:rsidR="00D74BE1" w:rsidRPr="003A18CD" w:rsidRDefault="00D74BE1" w:rsidP="007935F2">
      <w:pPr>
        <w:adjustRightInd w:val="0"/>
        <w:spacing w:after="0" w:line="228" w:lineRule="auto"/>
        <w:ind w:firstLine="539"/>
        <w:jc w:val="both"/>
        <w:rPr>
          <w:rFonts w:ascii="Times New Roman" w:hAnsi="Times New Roman" w:cs="Times New Roman"/>
          <w:b/>
          <w:bCs/>
          <w:i/>
          <w:iCs/>
          <w:color w:val="000000" w:themeColor="text1"/>
        </w:rPr>
      </w:pPr>
      <w:r w:rsidRPr="003A18CD">
        <w:rPr>
          <w:rFonts w:ascii="Times New Roman" w:hAnsi="Times New Roman" w:cs="Times New Roman"/>
          <w:b/>
          <w:bCs/>
          <w:i/>
          <w:iCs/>
          <w:color w:val="000000" w:themeColor="text1"/>
        </w:rPr>
        <w:t>Информация не приводится. Размещаемые ценные бумаги не являются российскими депозитарными расписками.</w:t>
      </w:r>
    </w:p>
    <w:p w14:paraId="1FA867D7" w14:textId="77777777" w:rsidR="00D74BE1" w:rsidRPr="003A18CD" w:rsidRDefault="00D74BE1" w:rsidP="007935F2">
      <w:pPr>
        <w:pStyle w:val="ConsPlusNormal"/>
        <w:spacing w:line="228" w:lineRule="auto"/>
        <w:jc w:val="both"/>
        <w:rPr>
          <w:rFonts w:ascii="Times New Roman" w:hAnsi="Times New Roman" w:cs="Times New Roman"/>
          <w:color w:val="000000" w:themeColor="text1"/>
          <w:sz w:val="22"/>
          <w:szCs w:val="22"/>
        </w:rPr>
      </w:pPr>
    </w:p>
    <w:p w14:paraId="1AA453E3"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109" w:name="_Toc455738204"/>
      <w:r w:rsidRPr="003A18CD">
        <w:rPr>
          <w:rFonts w:ascii="Times New Roman" w:hAnsi="Times New Roman" w:cs="Times New Roman"/>
          <w:b/>
          <w:color w:val="000000" w:themeColor="text1"/>
          <w:sz w:val="22"/>
          <w:szCs w:val="22"/>
        </w:rPr>
        <w:t>8.16. Наличие ограничений на приобретение и обращение размещаемых эмиссионных ценных бумаг</w:t>
      </w:r>
      <w:bookmarkEnd w:id="109"/>
    </w:p>
    <w:p w14:paraId="52F3B484" w14:textId="77777777" w:rsidR="00C476A0" w:rsidRPr="00C476A0" w:rsidRDefault="00C476A0" w:rsidP="007935F2">
      <w:pPr>
        <w:autoSpaceDE w:val="0"/>
        <w:autoSpaceDN w:val="0"/>
        <w:adjustRightInd w:val="0"/>
        <w:spacing w:after="0" w:line="228" w:lineRule="auto"/>
        <w:ind w:firstLine="540"/>
        <w:jc w:val="both"/>
        <w:rPr>
          <w:rFonts w:ascii="Times New Roman" w:eastAsia="Calibri" w:hAnsi="Times New Roman" w:cs="Times New Roman"/>
          <w:color w:val="000000"/>
        </w:rPr>
      </w:pPr>
      <w:r w:rsidRPr="00C476A0">
        <w:rPr>
          <w:rFonts w:ascii="Times New Roman" w:eastAsia="Calibri" w:hAnsi="Times New Roman" w:cs="Times New Roman"/>
          <w:color w:val="000000"/>
        </w:rPr>
        <w:t>Ограничения на приобретение и обращение размещаемых ценных бумаг, установленные в соответствии с законодательством Российской Федерации:</w:t>
      </w:r>
    </w:p>
    <w:p w14:paraId="6A61093D" w14:textId="77777777" w:rsidR="00C476A0" w:rsidRPr="00C476A0" w:rsidRDefault="00C476A0" w:rsidP="007935F2">
      <w:pPr>
        <w:adjustRightInd w:val="0"/>
        <w:spacing w:after="0" w:line="228"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 xml:space="preserve">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27AC4879" w14:textId="77777777" w:rsidR="00C476A0" w:rsidRPr="00C476A0" w:rsidRDefault="00C476A0" w:rsidP="007935F2">
      <w:pPr>
        <w:adjustRightInd w:val="0"/>
        <w:spacing w:after="0" w:line="228"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 </w:t>
      </w:r>
    </w:p>
    <w:p w14:paraId="1764FF3C" w14:textId="77777777" w:rsidR="00C476A0" w:rsidRPr="00C476A0" w:rsidRDefault="00C476A0" w:rsidP="007935F2">
      <w:pPr>
        <w:adjustRightInd w:val="0"/>
        <w:spacing w:after="0" w:line="228"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 xml:space="preserve">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14:paraId="18A059E5" w14:textId="77777777" w:rsidR="00C476A0" w:rsidRPr="00C476A0" w:rsidRDefault="00C476A0" w:rsidP="007935F2">
      <w:pPr>
        <w:adjustRightInd w:val="0"/>
        <w:spacing w:after="0" w:line="228"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 xml:space="preserve">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 </w:t>
      </w:r>
    </w:p>
    <w:p w14:paraId="5AA56967" w14:textId="77777777" w:rsidR="00C476A0" w:rsidRPr="00C476A0" w:rsidRDefault="00C476A0" w:rsidP="007935F2">
      <w:pPr>
        <w:adjustRightInd w:val="0"/>
        <w:spacing w:after="0" w:line="228"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14:paraId="16C96BA3" w14:textId="77777777" w:rsidR="00C476A0" w:rsidRPr="00C476A0" w:rsidRDefault="00C476A0" w:rsidP="007935F2">
      <w:pPr>
        <w:adjustRightInd w:val="0"/>
        <w:spacing w:after="0" w:line="228"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 xml:space="preserve"> В соответствии с Федеральным законом от 05.03.1999г. №46-ФЗ «О защите прав и законных интересов инвесторов на рынке ценных бумаг»: </w:t>
      </w:r>
    </w:p>
    <w:p w14:paraId="4833102D" w14:textId="77777777" w:rsidR="00C476A0" w:rsidRPr="00C476A0" w:rsidRDefault="00C476A0" w:rsidP="007935F2">
      <w:pPr>
        <w:adjustRightInd w:val="0"/>
        <w:spacing w:after="0" w:line="228"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эмитентов, не раскрывающих информацию в объеме и порядке, которые предусмотрены законодательством Российской Федерации о ценных бумагах для эмитентов, публично размещающих ценные бумаги,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14:paraId="6A005E85" w14:textId="77777777" w:rsidR="00C476A0" w:rsidRPr="00C476A0" w:rsidRDefault="00C476A0" w:rsidP="007935F2">
      <w:pPr>
        <w:autoSpaceDE w:val="0"/>
        <w:autoSpaceDN w:val="0"/>
        <w:adjustRightInd w:val="0"/>
        <w:spacing w:after="0" w:line="228" w:lineRule="auto"/>
        <w:ind w:firstLine="540"/>
        <w:jc w:val="both"/>
        <w:rPr>
          <w:rFonts w:ascii="Times New Roman" w:eastAsia="Calibri" w:hAnsi="Times New Roman" w:cs="Times New Roman"/>
          <w:color w:val="000000"/>
        </w:rPr>
      </w:pPr>
    </w:p>
    <w:p w14:paraId="2B36FBCB" w14:textId="77777777" w:rsidR="00C476A0" w:rsidRPr="00C476A0" w:rsidRDefault="00C476A0" w:rsidP="007935F2">
      <w:pPr>
        <w:autoSpaceDE w:val="0"/>
        <w:autoSpaceDN w:val="0"/>
        <w:adjustRightInd w:val="0"/>
        <w:spacing w:after="0" w:line="228" w:lineRule="auto"/>
        <w:ind w:firstLine="540"/>
        <w:jc w:val="both"/>
        <w:rPr>
          <w:rFonts w:ascii="Times New Roman" w:eastAsia="Calibri" w:hAnsi="Times New Roman" w:cs="Times New Roman"/>
          <w:b/>
          <w:i/>
          <w:color w:val="000000"/>
        </w:rPr>
      </w:pPr>
      <w:r w:rsidRPr="00C476A0">
        <w:rPr>
          <w:rFonts w:ascii="Times New Roman" w:eastAsia="Calibri" w:hAnsi="Times New Roman" w:cs="Times New Roman"/>
          <w:color w:val="000000"/>
        </w:rP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 </w:t>
      </w:r>
      <w:r w:rsidRPr="00C476A0">
        <w:rPr>
          <w:rFonts w:ascii="Times New Roman" w:eastAsia="Calibri" w:hAnsi="Times New Roman" w:cs="Times New Roman"/>
          <w:b/>
          <w:i/>
          <w:color w:val="000000"/>
        </w:rPr>
        <w:t>сведения не указываются, так как размещаемые ценные бумаги не являются акциями.</w:t>
      </w:r>
    </w:p>
    <w:p w14:paraId="48B0A677" w14:textId="77777777" w:rsidR="00D74BE1" w:rsidRPr="003A18CD" w:rsidRDefault="00D74BE1" w:rsidP="007935F2">
      <w:pPr>
        <w:pStyle w:val="ConsPlusNormal"/>
        <w:spacing w:line="228" w:lineRule="auto"/>
        <w:jc w:val="both"/>
        <w:rPr>
          <w:rFonts w:ascii="Times New Roman" w:hAnsi="Times New Roman" w:cs="Times New Roman"/>
          <w:color w:val="000000" w:themeColor="text1"/>
          <w:sz w:val="22"/>
          <w:szCs w:val="22"/>
        </w:rPr>
      </w:pPr>
    </w:p>
    <w:p w14:paraId="3BEEF67A"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110" w:name="_Toc455738205"/>
      <w:r w:rsidRPr="003A18CD">
        <w:rPr>
          <w:rFonts w:ascii="Times New Roman" w:hAnsi="Times New Roman" w:cs="Times New Roman"/>
          <w:b/>
          <w:color w:val="000000" w:themeColor="text1"/>
          <w:sz w:val="22"/>
          <w:szCs w:val="22"/>
        </w:rPr>
        <w:t>8.17. Сведения о динамике изменения цен на эмиссионные ценные бумаги эмитента</w:t>
      </w:r>
      <w:bookmarkEnd w:id="110"/>
    </w:p>
    <w:p w14:paraId="59727897" w14:textId="77777777" w:rsidR="00D74BE1" w:rsidRPr="003A18CD" w:rsidRDefault="00D74BE1" w:rsidP="007935F2">
      <w:pPr>
        <w:pStyle w:val="ConsPlusNormal"/>
        <w:spacing w:line="228" w:lineRule="auto"/>
        <w:ind w:firstLine="540"/>
        <w:jc w:val="both"/>
        <w:rPr>
          <w:rFonts w:ascii="Times New Roman" w:hAnsi="Times New Roman" w:cs="Times New Roman"/>
          <w:color w:val="000000" w:themeColor="text1"/>
          <w:sz w:val="22"/>
          <w:szCs w:val="22"/>
        </w:rPr>
      </w:pPr>
      <w:r w:rsidRPr="003A18CD">
        <w:rPr>
          <w:rFonts w:ascii="Times New Roman" w:hAnsi="Times New Roman" w:cs="Times New Roman"/>
          <w:color w:val="000000" w:themeColor="text1"/>
          <w:sz w:val="22"/>
          <w:szCs w:val="22"/>
        </w:rPr>
        <w:t>Сведения о ценных бумагах эмитента того же вида, что и размещаемые ценные бумаги, допущенных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w:t>
      </w:r>
    </w:p>
    <w:p w14:paraId="178923A2" w14:textId="414FF136" w:rsidR="00D74BE1" w:rsidRPr="003A18CD" w:rsidRDefault="00D74BE1" w:rsidP="007935F2">
      <w:pPr>
        <w:autoSpaceDE w:val="0"/>
        <w:autoSpaceDN w:val="0"/>
        <w:adjustRightInd w:val="0"/>
        <w:spacing w:line="228" w:lineRule="auto"/>
        <w:ind w:firstLine="540"/>
        <w:jc w:val="both"/>
        <w:outlineLvl w:val="4"/>
        <w:rPr>
          <w:rFonts w:ascii="Times New Roman" w:hAnsi="Times New Roman"/>
          <w:b/>
          <w:bCs/>
          <w:i/>
          <w:iCs/>
          <w:color w:val="000000" w:themeColor="text1"/>
        </w:rPr>
      </w:pPr>
      <w:r w:rsidRPr="003A18CD">
        <w:rPr>
          <w:rFonts w:ascii="Times New Roman" w:hAnsi="Times New Roman" w:cs="Times New Roman"/>
          <w:b/>
          <w:bCs/>
          <w:i/>
          <w:iCs/>
          <w:color w:val="000000" w:themeColor="text1"/>
        </w:rPr>
        <w:t xml:space="preserve">На дату </w:t>
      </w:r>
      <w:r w:rsidR="001166BE">
        <w:rPr>
          <w:rFonts w:ascii="Times New Roman" w:hAnsi="Times New Roman" w:cs="Times New Roman"/>
          <w:b/>
          <w:bCs/>
          <w:i/>
          <w:iCs/>
          <w:color w:val="000000" w:themeColor="text1"/>
        </w:rPr>
        <w:t xml:space="preserve">завершения </w:t>
      </w:r>
      <w:r w:rsidR="00721979">
        <w:rPr>
          <w:rFonts w:ascii="Times New Roman" w:hAnsi="Times New Roman" w:cs="Times New Roman"/>
          <w:b/>
          <w:bCs/>
          <w:i/>
          <w:iCs/>
          <w:color w:val="000000" w:themeColor="text1"/>
        </w:rPr>
        <w:t>2</w:t>
      </w:r>
      <w:r w:rsidR="001166BE">
        <w:rPr>
          <w:rFonts w:ascii="Times New Roman" w:hAnsi="Times New Roman" w:cs="Times New Roman"/>
          <w:b/>
          <w:bCs/>
          <w:i/>
          <w:iCs/>
          <w:color w:val="000000" w:themeColor="text1"/>
        </w:rPr>
        <w:t xml:space="preserve"> квартала 201</w:t>
      </w:r>
      <w:r w:rsidR="00C476A0">
        <w:rPr>
          <w:rFonts w:ascii="Times New Roman" w:hAnsi="Times New Roman" w:cs="Times New Roman"/>
          <w:b/>
          <w:bCs/>
          <w:i/>
          <w:iCs/>
          <w:color w:val="000000" w:themeColor="text1"/>
        </w:rPr>
        <w:t>6</w:t>
      </w:r>
      <w:r w:rsidR="001166BE">
        <w:rPr>
          <w:rFonts w:ascii="Times New Roman" w:hAnsi="Times New Roman" w:cs="Times New Roman"/>
          <w:b/>
          <w:bCs/>
          <w:i/>
          <w:iCs/>
          <w:color w:val="000000" w:themeColor="text1"/>
        </w:rPr>
        <w:t xml:space="preserve"> г.</w:t>
      </w:r>
      <w:r w:rsidRPr="003A18CD">
        <w:rPr>
          <w:rFonts w:ascii="Times New Roman" w:hAnsi="Times New Roman" w:cs="Times New Roman"/>
          <w:b/>
          <w:bCs/>
          <w:i/>
          <w:iCs/>
          <w:color w:val="000000" w:themeColor="text1"/>
        </w:rPr>
        <w:t xml:space="preserve"> в обращении наход</w:t>
      </w:r>
      <w:r w:rsidR="001166BE">
        <w:rPr>
          <w:rFonts w:ascii="Times New Roman" w:hAnsi="Times New Roman" w:cs="Times New Roman"/>
          <w:b/>
          <w:bCs/>
          <w:i/>
          <w:iCs/>
          <w:color w:val="000000" w:themeColor="text1"/>
        </w:rPr>
        <w:t>ились</w:t>
      </w:r>
      <w:r w:rsidRPr="003A18CD">
        <w:rPr>
          <w:rFonts w:ascii="Times New Roman" w:hAnsi="Times New Roman" w:cs="Times New Roman"/>
          <w:b/>
          <w:bCs/>
          <w:i/>
          <w:iCs/>
          <w:color w:val="000000" w:themeColor="text1"/>
        </w:rPr>
        <w:t xml:space="preserve"> следующие ценные бумаги Эмитента - </w:t>
      </w:r>
      <w:r w:rsidRPr="003A18CD">
        <w:rPr>
          <w:rFonts w:ascii="Times New Roman" w:hAnsi="Times New Roman"/>
          <w:b/>
          <w:bCs/>
          <w:i/>
          <w:iCs/>
          <w:color w:val="000000" w:themeColor="text1"/>
        </w:rPr>
        <w:t>облигации серии 03 и серии 04,</w:t>
      </w:r>
      <w:r w:rsidR="00B532E1">
        <w:rPr>
          <w:rFonts w:ascii="Times New Roman" w:hAnsi="Times New Roman"/>
          <w:b/>
          <w:bCs/>
          <w:i/>
          <w:iCs/>
          <w:color w:val="000000" w:themeColor="text1"/>
        </w:rPr>
        <w:t xml:space="preserve"> </w:t>
      </w:r>
      <w:r w:rsidRPr="003A18CD">
        <w:rPr>
          <w:rFonts w:ascii="Times New Roman" w:hAnsi="Times New Roman"/>
          <w:b/>
          <w:bCs/>
          <w:i/>
          <w:iCs/>
          <w:color w:val="000000" w:themeColor="text1"/>
        </w:rPr>
        <w:t>информация о которых представлена ниже.</w:t>
      </w:r>
    </w:p>
    <w:p w14:paraId="26DD8E7F" w14:textId="1F7A704D" w:rsidR="00B532E1" w:rsidRPr="003A18CD" w:rsidRDefault="00B532E1" w:rsidP="007935F2">
      <w:pPr>
        <w:autoSpaceDE w:val="0"/>
        <w:autoSpaceDN w:val="0"/>
        <w:adjustRightInd w:val="0"/>
        <w:spacing w:line="228" w:lineRule="auto"/>
        <w:ind w:firstLine="540"/>
        <w:jc w:val="both"/>
        <w:outlineLvl w:val="4"/>
        <w:rPr>
          <w:rFonts w:ascii="Times New Roman" w:hAnsi="Times New Roman" w:cs="Times New Roman"/>
          <w:b/>
          <w:bCs/>
          <w:i/>
          <w:iCs/>
          <w:color w:val="000000" w:themeColor="text1"/>
        </w:rPr>
      </w:pPr>
      <w:r w:rsidRPr="003A18CD">
        <w:rPr>
          <w:rFonts w:ascii="Times New Roman" w:hAnsi="Times New Roman" w:cs="Times New Roman"/>
          <w:bCs/>
          <w:iCs/>
          <w:color w:val="000000" w:themeColor="text1"/>
        </w:rPr>
        <w:t>Вид, категория (тип), форма и иные идентификационные признаки ценных бумаг:</w:t>
      </w:r>
      <w:r w:rsidRPr="003A18CD">
        <w:rPr>
          <w:rFonts w:ascii="Times New Roman" w:hAnsi="Times New Roman" w:cs="Times New Roman"/>
          <w:b/>
          <w:bCs/>
          <w:i/>
          <w:iCs/>
          <w:color w:val="000000" w:themeColor="text1"/>
        </w:rPr>
        <w:t xml:space="preserve"> </w:t>
      </w:r>
      <w:r w:rsidR="00177957" w:rsidRPr="00177957">
        <w:rPr>
          <w:rFonts w:ascii="Times New Roman" w:hAnsi="Times New Roman" w:cs="Times New Roman"/>
          <w:b/>
          <w:bCs/>
          <w:i/>
          <w:iCs/>
          <w:color w:val="000000" w:themeColor="text1"/>
        </w:rPr>
        <w:t>документарные процентные неконвертируемые облигации на предъявителя серии 0</w:t>
      </w:r>
      <w:r w:rsidR="00177957">
        <w:rPr>
          <w:rFonts w:ascii="Times New Roman" w:hAnsi="Times New Roman" w:cs="Times New Roman"/>
          <w:b/>
          <w:bCs/>
          <w:i/>
          <w:iCs/>
          <w:color w:val="000000" w:themeColor="text1"/>
        </w:rPr>
        <w:t>3</w:t>
      </w:r>
      <w:r w:rsidR="00177957" w:rsidRPr="00177957">
        <w:rPr>
          <w:rFonts w:ascii="Times New Roman" w:hAnsi="Times New Roman" w:cs="Times New Roman"/>
          <w:b/>
          <w:bCs/>
          <w:i/>
          <w:iCs/>
          <w:color w:val="000000" w:themeColor="text1"/>
        </w:rPr>
        <w:t xml:space="preserve"> с обязательным централизованным хранением </w:t>
      </w:r>
      <w:r w:rsidRPr="003A18CD">
        <w:rPr>
          <w:rFonts w:ascii="Times New Roman" w:hAnsi="Times New Roman" w:cs="Times New Roman"/>
          <w:b/>
          <w:bCs/>
          <w:i/>
          <w:iCs/>
          <w:color w:val="000000" w:themeColor="text1"/>
        </w:rPr>
        <w:t xml:space="preserve">(государственный регистрационный номер </w:t>
      </w:r>
      <w:r w:rsidR="00177957" w:rsidRPr="00177957">
        <w:rPr>
          <w:rFonts w:ascii="Times New Roman" w:hAnsi="Times New Roman" w:cs="Times New Roman"/>
          <w:b/>
          <w:bCs/>
          <w:i/>
          <w:iCs/>
          <w:color w:val="000000" w:themeColor="text1"/>
        </w:rPr>
        <w:t>4-03-55234-E</w:t>
      </w:r>
      <w:r w:rsidRPr="003A18CD">
        <w:rPr>
          <w:rFonts w:ascii="Times New Roman" w:hAnsi="Times New Roman" w:cs="Times New Roman"/>
          <w:b/>
          <w:bCs/>
          <w:i/>
          <w:iCs/>
          <w:color w:val="000000" w:themeColor="text1"/>
        </w:rPr>
        <w:t xml:space="preserve"> от </w:t>
      </w:r>
      <w:r w:rsidR="00177957" w:rsidRPr="00177957">
        <w:rPr>
          <w:rFonts w:ascii="Times New Roman" w:hAnsi="Times New Roman" w:cs="Times New Roman"/>
          <w:b/>
          <w:bCs/>
          <w:i/>
          <w:iCs/>
          <w:color w:val="000000" w:themeColor="text1"/>
        </w:rPr>
        <w:t>02.11.2011</w:t>
      </w:r>
      <w:r w:rsidRPr="003A18CD">
        <w:rPr>
          <w:rFonts w:ascii="Times New Roman" w:hAnsi="Times New Roman" w:cs="Times New Roman"/>
          <w:b/>
          <w:bCs/>
          <w:i/>
          <w:iCs/>
          <w:color w:val="000000" w:themeColor="text1"/>
        </w:rPr>
        <w:t>)</w:t>
      </w:r>
    </w:p>
    <w:p w14:paraId="1CB05AE8" w14:textId="38B381EC" w:rsidR="00B532E1" w:rsidRPr="003A18CD" w:rsidRDefault="00B532E1" w:rsidP="007935F2">
      <w:pPr>
        <w:autoSpaceDE w:val="0"/>
        <w:autoSpaceDN w:val="0"/>
        <w:adjustRightInd w:val="0"/>
        <w:spacing w:line="228" w:lineRule="auto"/>
        <w:ind w:firstLine="540"/>
        <w:jc w:val="both"/>
        <w:outlineLvl w:val="4"/>
        <w:rPr>
          <w:rFonts w:ascii="Times New Roman" w:hAnsi="Times New Roman" w:cs="Times New Roman"/>
          <w:b/>
          <w:bCs/>
          <w:i/>
          <w:iCs/>
          <w:color w:val="000000" w:themeColor="text1"/>
        </w:rPr>
      </w:pPr>
      <w:r w:rsidRPr="003A18CD">
        <w:rPr>
          <w:rFonts w:ascii="Times New Roman" w:hAnsi="Times New Roman" w:cs="Times New Roman"/>
          <w:b/>
          <w:bCs/>
          <w:i/>
          <w:iCs/>
          <w:color w:val="000000" w:themeColor="text1"/>
        </w:rPr>
        <w:t xml:space="preserve">Дата начала и окончания размещения: </w:t>
      </w:r>
      <w:r w:rsidR="00177957" w:rsidRPr="00177957">
        <w:rPr>
          <w:rFonts w:ascii="Times New Roman" w:hAnsi="Times New Roman" w:cs="Times New Roman"/>
          <w:b/>
          <w:bCs/>
          <w:i/>
          <w:iCs/>
          <w:color w:val="000000" w:themeColor="text1"/>
        </w:rPr>
        <w:t>14.09.2012</w:t>
      </w:r>
      <w:r w:rsidRPr="003A18CD">
        <w:rPr>
          <w:rFonts w:ascii="Times New Roman" w:hAnsi="Times New Roman" w:cs="Times New Roman"/>
          <w:b/>
          <w:bCs/>
          <w:i/>
          <w:iCs/>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532E1" w:rsidRPr="003A18CD" w14:paraId="5BF8A3BB" w14:textId="77777777" w:rsidTr="007A13DA">
        <w:tc>
          <w:tcPr>
            <w:tcW w:w="2392" w:type="dxa"/>
            <w:vAlign w:val="center"/>
          </w:tcPr>
          <w:p w14:paraId="349C35AC"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Отчетный</w:t>
            </w:r>
          </w:p>
          <w:p w14:paraId="67C3D495"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квартал</w:t>
            </w:r>
          </w:p>
        </w:tc>
        <w:tc>
          <w:tcPr>
            <w:tcW w:w="2393" w:type="dxa"/>
          </w:tcPr>
          <w:p w14:paraId="5EBF54CF" w14:textId="26CF8734" w:rsidR="00B532E1" w:rsidRPr="003A18CD" w:rsidRDefault="00542FC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Наименьшая цена одной ценной бумаги, (% от номинала)</w:t>
            </w:r>
          </w:p>
        </w:tc>
        <w:tc>
          <w:tcPr>
            <w:tcW w:w="2393" w:type="dxa"/>
          </w:tcPr>
          <w:p w14:paraId="6D256CA0" w14:textId="46D485C2" w:rsidR="00B532E1" w:rsidRPr="003A18CD" w:rsidRDefault="00542FC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Наибольшая цена одной ценной бумаги, (% от номинала)</w:t>
            </w:r>
          </w:p>
        </w:tc>
        <w:tc>
          <w:tcPr>
            <w:tcW w:w="2393" w:type="dxa"/>
          </w:tcPr>
          <w:p w14:paraId="4FC537C0"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Рыночная цена одной ценной бумаги, (% от номинала) (1) (2)</w:t>
            </w:r>
          </w:p>
        </w:tc>
      </w:tr>
      <w:tr w:rsidR="00B532E1" w:rsidRPr="003A18CD" w14:paraId="08032295" w14:textId="77777777" w:rsidTr="007A13DA">
        <w:tc>
          <w:tcPr>
            <w:tcW w:w="2392" w:type="dxa"/>
          </w:tcPr>
          <w:p w14:paraId="62A0FDCC"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2013</w:t>
            </w:r>
          </w:p>
        </w:tc>
        <w:tc>
          <w:tcPr>
            <w:tcW w:w="2393" w:type="dxa"/>
            <w:vAlign w:val="center"/>
          </w:tcPr>
          <w:p w14:paraId="55356EDF" w14:textId="20593DEF" w:rsidR="00B532E1" w:rsidRPr="00971DC0" w:rsidRDefault="00542FC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100,57</w:t>
            </w:r>
          </w:p>
        </w:tc>
        <w:tc>
          <w:tcPr>
            <w:tcW w:w="2393" w:type="dxa"/>
            <w:vAlign w:val="center"/>
          </w:tcPr>
          <w:p w14:paraId="7DEB5333" w14:textId="1AA9B924" w:rsidR="00B532E1" w:rsidRPr="00971DC0" w:rsidRDefault="00542FC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101,80</w:t>
            </w:r>
          </w:p>
        </w:tc>
        <w:tc>
          <w:tcPr>
            <w:tcW w:w="2393" w:type="dxa"/>
            <w:vAlign w:val="center"/>
          </w:tcPr>
          <w:p w14:paraId="47E3C4D6" w14:textId="00D73F87" w:rsidR="00B532E1" w:rsidRPr="00971DC0" w:rsidRDefault="00971DC0"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101,47</w:t>
            </w:r>
          </w:p>
        </w:tc>
      </w:tr>
      <w:tr w:rsidR="00B532E1" w:rsidRPr="003A18CD" w14:paraId="1DF87C19" w14:textId="77777777" w:rsidTr="007A13DA">
        <w:tc>
          <w:tcPr>
            <w:tcW w:w="2392" w:type="dxa"/>
          </w:tcPr>
          <w:p w14:paraId="7B5263A0"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2013</w:t>
            </w:r>
          </w:p>
        </w:tc>
        <w:tc>
          <w:tcPr>
            <w:tcW w:w="2393" w:type="dxa"/>
            <w:vAlign w:val="center"/>
          </w:tcPr>
          <w:p w14:paraId="22C4E57E" w14:textId="7C306035" w:rsidR="00B532E1" w:rsidRPr="00971DC0" w:rsidRDefault="00542FC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101,25</w:t>
            </w:r>
          </w:p>
        </w:tc>
        <w:tc>
          <w:tcPr>
            <w:tcW w:w="2393" w:type="dxa"/>
            <w:vAlign w:val="center"/>
          </w:tcPr>
          <w:p w14:paraId="76A4C9B1" w14:textId="66E7D20E" w:rsidR="00B532E1" w:rsidRPr="00971DC0" w:rsidRDefault="00542FC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102,85</w:t>
            </w:r>
          </w:p>
        </w:tc>
        <w:tc>
          <w:tcPr>
            <w:tcW w:w="2393" w:type="dxa"/>
            <w:vAlign w:val="center"/>
          </w:tcPr>
          <w:p w14:paraId="2ADA90F9" w14:textId="6BC97A2E" w:rsidR="00B532E1" w:rsidRPr="00971DC0" w:rsidRDefault="00971DC0"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101,31</w:t>
            </w:r>
          </w:p>
        </w:tc>
      </w:tr>
      <w:tr w:rsidR="00B532E1" w:rsidRPr="003A18CD" w14:paraId="4B73431E" w14:textId="77777777" w:rsidTr="007A13DA">
        <w:tc>
          <w:tcPr>
            <w:tcW w:w="2392" w:type="dxa"/>
          </w:tcPr>
          <w:p w14:paraId="60BD842D"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3 кв. 2013</w:t>
            </w:r>
          </w:p>
        </w:tc>
        <w:tc>
          <w:tcPr>
            <w:tcW w:w="2393" w:type="dxa"/>
            <w:vAlign w:val="center"/>
          </w:tcPr>
          <w:p w14:paraId="61849BEB" w14:textId="3C23B8F1" w:rsidR="00B532E1" w:rsidRPr="00971DC0" w:rsidRDefault="006F024F"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100,21</w:t>
            </w:r>
          </w:p>
        </w:tc>
        <w:tc>
          <w:tcPr>
            <w:tcW w:w="2393" w:type="dxa"/>
            <w:vAlign w:val="center"/>
          </w:tcPr>
          <w:p w14:paraId="375E83F4" w14:textId="417AD0D1" w:rsidR="00B532E1" w:rsidRPr="00971DC0" w:rsidRDefault="006F024F"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101,50</w:t>
            </w:r>
          </w:p>
        </w:tc>
        <w:tc>
          <w:tcPr>
            <w:tcW w:w="2393" w:type="dxa"/>
            <w:vAlign w:val="center"/>
          </w:tcPr>
          <w:p w14:paraId="3FF8EB9A" w14:textId="607ADFB3" w:rsidR="00B532E1" w:rsidRPr="00971DC0" w:rsidRDefault="002B00D7"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101,00</w:t>
            </w:r>
          </w:p>
        </w:tc>
      </w:tr>
      <w:tr w:rsidR="00B532E1" w:rsidRPr="003A18CD" w14:paraId="2193F028" w14:textId="77777777" w:rsidTr="007A13DA">
        <w:tc>
          <w:tcPr>
            <w:tcW w:w="2392" w:type="dxa"/>
          </w:tcPr>
          <w:p w14:paraId="1FE2BD60"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4 кв. 2013</w:t>
            </w:r>
          </w:p>
        </w:tc>
        <w:tc>
          <w:tcPr>
            <w:tcW w:w="2393" w:type="dxa"/>
            <w:vAlign w:val="center"/>
          </w:tcPr>
          <w:p w14:paraId="5887DFCB" w14:textId="58CCA216" w:rsidR="00B532E1" w:rsidRPr="00971DC0" w:rsidRDefault="00206FFC"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100,00</w:t>
            </w:r>
          </w:p>
        </w:tc>
        <w:tc>
          <w:tcPr>
            <w:tcW w:w="2393" w:type="dxa"/>
            <w:vAlign w:val="center"/>
          </w:tcPr>
          <w:p w14:paraId="6FA1595E" w14:textId="3D730839" w:rsidR="00B532E1" w:rsidRPr="00971DC0" w:rsidRDefault="00206FFC"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101,39</w:t>
            </w:r>
          </w:p>
        </w:tc>
        <w:tc>
          <w:tcPr>
            <w:tcW w:w="2393" w:type="dxa"/>
            <w:vAlign w:val="center"/>
          </w:tcPr>
          <w:p w14:paraId="1BEE5733" w14:textId="35248A4F" w:rsidR="00B532E1" w:rsidRPr="00971DC0" w:rsidRDefault="002B00D7"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100,72</w:t>
            </w:r>
          </w:p>
        </w:tc>
      </w:tr>
      <w:tr w:rsidR="00B532E1" w:rsidRPr="003A18CD" w14:paraId="4648BA8F" w14:textId="77777777" w:rsidTr="007A13DA">
        <w:tc>
          <w:tcPr>
            <w:tcW w:w="2392" w:type="dxa"/>
          </w:tcPr>
          <w:p w14:paraId="437103F3"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2014</w:t>
            </w:r>
          </w:p>
        </w:tc>
        <w:tc>
          <w:tcPr>
            <w:tcW w:w="2393" w:type="dxa"/>
            <w:vAlign w:val="center"/>
          </w:tcPr>
          <w:p w14:paraId="61B15DD0" w14:textId="5AEE4AEE" w:rsidR="00B532E1" w:rsidRPr="00971DC0" w:rsidRDefault="003C53A3"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88,00</w:t>
            </w:r>
          </w:p>
        </w:tc>
        <w:tc>
          <w:tcPr>
            <w:tcW w:w="2393" w:type="dxa"/>
            <w:vAlign w:val="center"/>
          </w:tcPr>
          <w:p w14:paraId="6C68DAEA" w14:textId="02BD6E9F" w:rsidR="00B532E1" w:rsidRPr="00971DC0" w:rsidRDefault="003C53A3"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101,15</w:t>
            </w:r>
          </w:p>
        </w:tc>
        <w:tc>
          <w:tcPr>
            <w:tcW w:w="2393" w:type="dxa"/>
            <w:vAlign w:val="center"/>
          </w:tcPr>
          <w:p w14:paraId="0DA3217F" w14:textId="473EC4A2" w:rsidR="00B532E1" w:rsidRPr="00971DC0" w:rsidRDefault="002B00D7"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99,95</w:t>
            </w:r>
          </w:p>
        </w:tc>
      </w:tr>
      <w:tr w:rsidR="00B532E1" w:rsidRPr="003A18CD" w14:paraId="76A15FCF" w14:textId="77777777" w:rsidTr="007A13DA">
        <w:tc>
          <w:tcPr>
            <w:tcW w:w="2392" w:type="dxa"/>
          </w:tcPr>
          <w:p w14:paraId="6F29ED58"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2014</w:t>
            </w:r>
          </w:p>
        </w:tc>
        <w:tc>
          <w:tcPr>
            <w:tcW w:w="2393" w:type="dxa"/>
            <w:vAlign w:val="center"/>
          </w:tcPr>
          <w:p w14:paraId="36832A4D" w14:textId="3BB1BEDE" w:rsidR="00B532E1" w:rsidRPr="00971DC0" w:rsidRDefault="00D23FCF"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100,00</w:t>
            </w:r>
          </w:p>
        </w:tc>
        <w:tc>
          <w:tcPr>
            <w:tcW w:w="2393" w:type="dxa"/>
            <w:vAlign w:val="center"/>
          </w:tcPr>
          <w:p w14:paraId="60FAA403" w14:textId="2CF40B77" w:rsidR="00B532E1" w:rsidRPr="00971DC0" w:rsidRDefault="00D23FCF"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100,00</w:t>
            </w:r>
          </w:p>
        </w:tc>
        <w:tc>
          <w:tcPr>
            <w:tcW w:w="2393" w:type="dxa"/>
            <w:vAlign w:val="center"/>
          </w:tcPr>
          <w:p w14:paraId="0A72F157" w14:textId="7395778A" w:rsidR="00B532E1" w:rsidRPr="00971DC0" w:rsidRDefault="00536E33"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99,95</w:t>
            </w:r>
          </w:p>
        </w:tc>
      </w:tr>
      <w:tr w:rsidR="00B532E1" w:rsidRPr="003A18CD" w14:paraId="5632C163" w14:textId="77777777" w:rsidTr="007A13DA">
        <w:tc>
          <w:tcPr>
            <w:tcW w:w="2392" w:type="dxa"/>
          </w:tcPr>
          <w:p w14:paraId="27E573CC"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3 кв. 2014</w:t>
            </w:r>
          </w:p>
        </w:tc>
        <w:tc>
          <w:tcPr>
            <w:tcW w:w="2393" w:type="dxa"/>
            <w:vAlign w:val="center"/>
          </w:tcPr>
          <w:p w14:paraId="28982CA8" w14:textId="29688C47" w:rsidR="00B532E1" w:rsidRPr="00971DC0" w:rsidRDefault="00D23FCF"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92,00</w:t>
            </w:r>
          </w:p>
        </w:tc>
        <w:tc>
          <w:tcPr>
            <w:tcW w:w="2393" w:type="dxa"/>
            <w:vAlign w:val="center"/>
          </w:tcPr>
          <w:p w14:paraId="70F5F0CF" w14:textId="2ADA548A" w:rsidR="00B532E1" w:rsidRPr="00971DC0" w:rsidRDefault="00D23FCF"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100,00</w:t>
            </w:r>
          </w:p>
        </w:tc>
        <w:tc>
          <w:tcPr>
            <w:tcW w:w="2393" w:type="dxa"/>
            <w:vAlign w:val="center"/>
          </w:tcPr>
          <w:p w14:paraId="262435DA" w14:textId="5562BC63" w:rsidR="00B532E1" w:rsidRPr="00971DC0" w:rsidRDefault="00536E33"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99,94</w:t>
            </w:r>
          </w:p>
        </w:tc>
      </w:tr>
      <w:tr w:rsidR="00B532E1" w:rsidRPr="003A18CD" w14:paraId="3C6C1D07" w14:textId="77777777" w:rsidTr="007A13DA">
        <w:tc>
          <w:tcPr>
            <w:tcW w:w="2392" w:type="dxa"/>
          </w:tcPr>
          <w:p w14:paraId="7431E0F5"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4 кв. 2014</w:t>
            </w:r>
          </w:p>
        </w:tc>
        <w:tc>
          <w:tcPr>
            <w:tcW w:w="2393" w:type="dxa"/>
            <w:vAlign w:val="center"/>
          </w:tcPr>
          <w:p w14:paraId="389009B8" w14:textId="14E9F652" w:rsidR="00B532E1" w:rsidRPr="00971DC0" w:rsidRDefault="00D23FCF"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90,00</w:t>
            </w:r>
          </w:p>
        </w:tc>
        <w:tc>
          <w:tcPr>
            <w:tcW w:w="2393" w:type="dxa"/>
            <w:vAlign w:val="center"/>
          </w:tcPr>
          <w:p w14:paraId="08D1B548" w14:textId="6E9B6680" w:rsidR="00B532E1" w:rsidRPr="00971DC0" w:rsidRDefault="00D23FCF"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99,90</w:t>
            </w:r>
          </w:p>
        </w:tc>
        <w:tc>
          <w:tcPr>
            <w:tcW w:w="2393" w:type="dxa"/>
            <w:vAlign w:val="center"/>
          </w:tcPr>
          <w:p w14:paraId="70245209" w14:textId="47CD0E3C" w:rsidR="00B532E1" w:rsidRPr="00971DC0" w:rsidRDefault="00536E33"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99,78</w:t>
            </w:r>
          </w:p>
        </w:tc>
      </w:tr>
      <w:tr w:rsidR="00B532E1" w:rsidRPr="003A18CD" w14:paraId="410A0571" w14:textId="77777777" w:rsidTr="007A13DA">
        <w:tc>
          <w:tcPr>
            <w:tcW w:w="2392" w:type="dxa"/>
          </w:tcPr>
          <w:p w14:paraId="1AA275D4"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2015</w:t>
            </w:r>
          </w:p>
        </w:tc>
        <w:tc>
          <w:tcPr>
            <w:tcW w:w="2393" w:type="dxa"/>
            <w:vAlign w:val="center"/>
          </w:tcPr>
          <w:p w14:paraId="658F0926" w14:textId="5AB83DFA" w:rsidR="00B532E1" w:rsidRPr="00971DC0" w:rsidRDefault="00D23FCF"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80,00</w:t>
            </w:r>
          </w:p>
        </w:tc>
        <w:tc>
          <w:tcPr>
            <w:tcW w:w="2393" w:type="dxa"/>
            <w:vAlign w:val="center"/>
          </w:tcPr>
          <w:p w14:paraId="3B5EED6B" w14:textId="692E74DD" w:rsidR="00B532E1" w:rsidRPr="00971DC0" w:rsidRDefault="00D23FCF"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99,66</w:t>
            </w:r>
          </w:p>
        </w:tc>
        <w:tc>
          <w:tcPr>
            <w:tcW w:w="2393" w:type="dxa"/>
            <w:vAlign w:val="center"/>
          </w:tcPr>
          <w:p w14:paraId="43C6E9F4" w14:textId="65AD73E0" w:rsidR="00B532E1" w:rsidRPr="00971DC0" w:rsidRDefault="00536E33"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B532E1" w:rsidRPr="003A18CD" w14:paraId="521D9869" w14:textId="77777777" w:rsidTr="007A13DA">
        <w:tc>
          <w:tcPr>
            <w:tcW w:w="2392" w:type="dxa"/>
          </w:tcPr>
          <w:p w14:paraId="387F84B0"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2015</w:t>
            </w:r>
          </w:p>
        </w:tc>
        <w:tc>
          <w:tcPr>
            <w:tcW w:w="2393" w:type="dxa"/>
            <w:vAlign w:val="center"/>
          </w:tcPr>
          <w:p w14:paraId="0F12161A" w14:textId="36462258" w:rsidR="00B532E1" w:rsidRPr="00971DC0" w:rsidRDefault="00D23FCF"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100,00</w:t>
            </w:r>
          </w:p>
        </w:tc>
        <w:tc>
          <w:tcPr>
            <w:tcW w:w="2393" w:type="dxa"/>
            <w:vAlign w:val="center"/>
          </w:tcPr>
          <w:p w14:paraId="43E6A5D5" w14:textId="3BA05E90" w:rsidR="00B532E1" w:rsidRPr="00971DC0" w:rsidRDefault="00D23FCF"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100,00</w:t>
            </w:r>
          </w:p>
        </w:tc>
        <w:tc>
          <w:tcPr>
            <w:tcW w:w="2393" w:type="dxa"/>
            <w:vAlign w:val="center"/>
          </w:tcPr>
          <w:p w14:paraId="0274B3AD" w14:textId="12B2EE13" w:rsidR="00B532E1" w:rsidRPr="00971DC0" w:rsidRDefault="00536E33"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F64076" w:rsidRPr="003A18CD" w14:paraId="2420FCB7" w14:textId="77777777" w:rsidTr="007A13DA">
        <w:tc>
          <w:tcPr>
            <w:tcW w:w="2392" w:type="dxa"/>
          </w:tcPr>
          <w:p w14:paraId="546CE690" w14:textId="77777777" w:rsidR="00F64076" w:rsidRPr="003A18CD"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r w:rsidRPr="003A18CD">
              <w:rPr>
                <w:rFonts w:ascii="Times New Roman" w:eastAsia="Times New Roman" w:hAnsi="Times New Roman" w:cs="Times New Roman"/>
                <w:color w:val="000000" w:themeColor="text1"/>
                <w:sz w:val="20"/>
                <w:szCs w:val="20"/>
              </w:rPr>
              <w:t xml:space="preserve"> кв. 2015</w:t>
            </w:r>
          </w:p>
        </w:tc>
        <w:tc>
          <w:tcPr>
            <w:tcW w:w="2393" w:type="dxa"/>
            <w:vAlign w:val="center"/>
          </w:tcPr>
          <w:p w14:paraId="70D5FACD" w14:textId="7CB0AD2D" w:rsidR="00F64076"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2393" w:type="dxa"/>
            <w:vAlign w:val="center"/>
          </w:tcPr>
          <w:p w14:paraId="5C03782B" w14:textId="2DCA8B29" w:rsidR="00F64076"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2393" w:type="dxa"/>
            <w:vAlign w:val="center"/>
          </w:tcPr>
          <w:p w14:paraId="0C25E077" w14:textId="6B613834" w:rsidR="00F64076"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F64076" w:rsidRPr="003A18CD" w14:paraId="53A82FA0" w14:textId="77777777" w:rsidTr="007A13DA">
        <w:tc>
          <w:tcPr>
            <w:tcW w:w="2392" w:type="dxa"/>
          </w:tcPr>
          <w:p w14:paraId="48FEE249" w14:textId="6E092AA3" w:rsidR="00F64076"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r w:rsidRPr="003A18CD">
              <w:rPr>
                <w:rFonts w:ascii="Times New Roman" w:eastAsia="Times New Roman" w:hAnsi="Times New Roman" w:cs="Times New Roman"/>
                <w:color w:val="000000" w:themeColor="text1"/>
                <w:sz w:val="20"/>
                <w:szCs w:val="20"/>
              </w:rPr>
              <w:t xml:space="preserve"> кв. 2015</w:t>
            </w:r>
          </w:p>
        </w:tc>
        <w:tc>
          <w:tcPr>
            <w:tcW w:w="2393" w:type="dxa"/>
            <w:vAlign w:val="center"/>
          </w:tcPr>
          <w:p w14:paraId="753BDDD6" w14:textId="20F093BB" w:rsidR="00F64076"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2393" w:type="dxa"/>
            <w:vAlign w:val="center"/>
          </w:tcPr>
          <w:p w14:paraId="14BA5A59" w14:textId="4E495F03" w:rsidR="00F64076"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2393" w:type="dxa"/>
            <w:vAlign w:val="center"/>
          </w:tcPr>
          <w:p w14:paraId="4C28C8B2" w14:textId="5234E37D" w:rsidR="00F64076"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F64076" w:rsidRPr="003A18CD" w14:paraId="16059CCC" w14:textId="77777777" w:rsidTr="007A13DA">
        <w:tc>
          <w:tcPr>
            <w:tcW w:w="2392" w:type="dxa"/>
          </w:tcPr>
          <w:p w14:paraId="6CE1AA06" w14:textId="0639AAEF" w:rsidR="00F64076"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кв. 2016</w:t>
            </w:r>
          </w:p>
        </w:tc>
        <w:tc>
          <w:tcPr>
            <w:tcW w:w="2393" w:type="dxa"/>
            <w:vAlign w:val="center"/>
          </w:tcPr>
          <w:p w14:paraId="2844A529" w14:textId="4860347D" w:rsidR="00F64076"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2393" w:type="dxa"/>
            <w:vAlign w:val="center"/>
          </w:tcPr>
          <w:p w14:paraId="6C80EED5" w14:textId="6FCEDBFD" w:rsidR="00F64076"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2393" w:type="dxa"/>
            <w:vAlign w:val="center"/>
          </w:tcPr>
          <w:p w14:paraId="29575286" w14:textId="1909FD4E" w:rsidR="00F64076"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721979" w:rsidRPr="003A18CD" w14:paraId="337E7230" w14:textId="77777777" w:rsidTr="007A13DA">
        <w:tc>
          <w:tcPr>
            <w:tcW w:w="2392" w:type="dxa"/>
          </w:tcPr>
          <w:p w14:paraId="14502854" w14:textId="769E73D4" w:rsidR="00721979" w:rsidRDefault="0072197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кв. 2016</w:t>
            </w:r>
          </w:p>
        </w:tc>
        <w:tc>
          <w:tcPr>
            <w:tcW w:w="2393" w:type="dxa"/>
            <w:vAlign w:val="center"/>
          </w:tcPr>
          <w:p w14:paraId="6227E865" w14:textId="3D58E424" w:rsidR="00721979" w:rsidRDefault="0072197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2393" w:type="dxa"/>
            <w:vAlign w:val="center"/>
          </w:tcPr>
          <w:p w14:paraId="300B4847" w14:textId="16351970" w:rsidR="00721979" w:rsidRDefault="0072197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2393" w:type="dxa"/>
            <w:vAlign w:val="center"/>
          </w:tcPr>
          <w:p w14:paraId="3BE0A09D" w14:textId="0E1DA7CC" w:rsidR="00721979" w:rsidRDefault="0072197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bl>
    <w:p w14:paraId="208BB6E6" w14:textId="77777777" w:rsidR="00B532E1" w:rsidRPr="003A18CD" w:rsidRDefault="00B532E1" w:rsidP="007935F2">
      <w:pPr>
        <w:spacing w:after="60" w:line="228" w:lineRule="auto"/>
        <w:ind w:firstLine="540"/>
        <w:jc w:val="both"/>
        <w:rPr>
          <w:rFonts w:ascii="Times New Roman" w:hAnsi="Times New Roman" w:cs="Times New Roman"/>
          <w:color w:val="000000" w:themeColor="text1"/>
          <w:sz w:val="18"/>
          <w:szCs w:val="18"/>
        </w:rPr>
      </w:pPr>
      <w:r w:rsidRPr="003A18CD">
        <w:rPr>
          <w:rFonts w:ascii="Times New Roman" w:hAnsi="Times New Roman" w:cs="Times New Roman"/>
          <w:color w:val="000000" w:themeColor="text1"/>
          <w:sz w:val="18"/>
          <w:szCs w:val="18"/>
        </w:rPr>
        <w:t xml:space="preserve">(1) Рыночная цена одной ценной бумаги, раскрытая организатором торговли на рынке ценных бумаг и определенная в соответствии с </w:t>
      </w:r>
      <w:r w:rsidRPr="003A18CD">
        <w:rPr>
          <w:rFonts w:ascii="Times New Roman" w:hAnsi="Times New Roman"/>
          <w:color w:val="000000" w:themeColor="text1"/>
          <w:sz w:val="18"/>
          <w:szCs w:val="18"/>
        </w:rPr>
        <w:t>Порядком</w:t>
      </w:r>
      <w:r w:rsidRPr="003A18CD">
        <w:rPr>
          <w:rFonts w:ascii="Times New Roman" w:hAnsi="Times New Roman" w:cs="Times New Roman"/>
          <w:color w:val="000000" w:themeColor="text1"/>
          <w:sz w:val="18"/>
          <w:szCs w:val="18"/>
        </w:rPr>
        <w:t xml:space="preserve">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w:t>
      </w:r>
    </w:p>
    <w:p w14:paraId="2AF454CC" w14:textId="77777777" w:rsidR="00B532E1" w:rsidRPr="003A18CD" w:rsidRDefault="00B532E1" w:rsidP="007935F2">
      <w:pPr>
        <w:spacing w:after="60" w:line="228" w:lineRule="auto"/>
        <w:ind w:firstLine="540"/>
        <w:jc w:val="both"/>
        <w:rPr>
          <w:rFonts w:ascii="Times New Roman" w:hAnsi="Times New Roman" w:cs="Times New Roman"/>
          <w:color w:val="000000" w:themeColor="text1"/>
          <w:sz w:val="18"/>
          <w:szCs w:val="18"/>
        </w:rPr>
      </w:pPr>
      <w:r w:rsidRPr="003A18CD">
        <w:rPr>
          <w:rFonts w:ascii="Times New Roman" w:hAnsi="Times New Roman" w:cs="Times New Roman"/>
          <w:color w:val="000000" w:themeColor="text1"/>
          <w:sz w:val="18"/>
          <w:szCs w:val="18"/>
        </w:rPr>
        <w:t xml:space="preserve">(2) информация приведена на последнюю дату отчетного квартала, за которую организатором торговли осуществлялся расчет рыночной цены </w:t>
      </w:r>
    </w:p>
    <w:p w14:paraId="7A65D545" w14:textId="77777777" w:rsidR="00B532E1" w:rsidRPr="003A18CD" w:rsidRDefault="00B532E1" w:rsidP="007935F2">
      <w:pPr>
        <w:autoSpaceDE w:val="0"/>
        <w:autoSpaceDN w:val="0"/>
        <w:adjustRightInd w:val="0"/>
        <w:spacing w:line="228" w:lineRule="auto"/>
        <w:ind w:firstLine="540"/>
        <w:jc w:val="both"/>
        <w:outlineLvl w:val="4"/>
        <w:rPr>
          <w:rFonts w:ascii="Times New Roman" w:hAnsi="Times New Roman" w:cs="Times New Roman"/>
          <w:color w:val="000000" w:themeColor="text1"/>
          <w:highlight w:val="yellow"/>
        </w:rPr>
      </w:pPr>
    </w:p>
    <w:p w14:paraId="7D729ADD" w14:textId="3743AEC3" w:rsidR="00B977AF" w:rsidRPr="003A18CD" w:rsidRDefault="00B532E1" w:rsidP="007935F2">
      <w:pPr>
        <w:autoSpaceDE w:val="0"/>
        <w:autoSpaceDN w:val="0"/>
        <w:adjustRightInd w:val="0"/>
        <w:spacing w:line="228" w:lineRule="auto"/>
        <w:ind w:firstLine="540"/>
        <w:jc w:val="both"/>
        <w:outlineLvl w:val="4"/>
        <w:rPr>
          <w:rFonts w:ascii="Times New Roman" w:hAnsi="Times New Roman" w:cs="Times New Roman"/>
          <w:b/>
          <w:bCs/>
          <w:i/>
          <w:iCs/>
          <w:color w:val="000000" w:themeColor="text1"/>
        </w:rPr>
      </w:pPr>
      <w:r w:rsidRPr="003A18CD">
        <w:rPr>
          <w:rFonts w:ascii="Times New Roman" w:hAnsi="Times New Roman" w:cs="Times New Roman"/>
          <w:bCs/>
          <w:iCs/>
          <w:color w:val="000000" w:themeColor="text1"/>
        </w:rPr>
        <w:t>Вид, категория (тип), форма и иные идентификационные признаки ценных бумаг:</w:t>
      </w:r>
      <w:r w:rsidRPr="003A18CD">
        <w:rPr>
          <w:rFonts w:ascii="Times New Roman" w:hAnsi="Times New Roman" w:cs="Times New Roman"/>
          <w:b/>
          <w:bCs/>
          <w:i/>
          <w:iCs/>
          <w:color w:val="000000" w:themeColor="text1"/>
        </w:rPr>
        <w:t xml:space="preserve"> </w:t>
      </w:r>
      <w:r w:rsidR="00B977AF" w:rsidRPr="00177957">
        <w:rPr>
          <w:rFonts w:ascii="Times New Roman" w:hAnsi="Times New Roman" w:cs="Times New Roman"/>
          <w:b/>
          <w:bCs/>
          <w:i/>
          <w:iCs/>
          <w:color w:val="000000" w:themeColor="text1"/>
        </w:rPr>
        <w:t>документарные процентные неконвертируемые облигации на предъявителя серии 0</w:t>
      </w:r>
      <w:r w:rsidR="00B977AF">
        <w:rPr>
          <w:rFonts w:ascii="Times New Roman" w:hAnsi="Times New Roman" w:cs="Times New Roman"/>
          <w:b/>
          <w:bCs/>
          <w:i/>
          <w:iCs/>
          <w:color w:val="000000" w:themeColor="text1"/>
        </w:rPr>
        <w:t>4</w:t>
      </w:r>
      <w:r w:rsidR="00B977AF" w:rsidRPr="00177957">
        <w:rPr>
          <w:rFonts w:ascii="Times New Roman" w:hAnsi="Times New Roman" w:cs="Times New Roman"/>
          <w:b/>
          <w:bCs/>
          <w:i/>
          <w:iCs/>
          <w:color w:val="000000" w:themeColor="text1"/>
        </w:rPr>
        <w:t xml:space="preserve"> с обязательным централизованным хранением </w:t>
      </w:r>
      <w:r w:rsidR="00B977AF" w:rsidRPr="003A18CD">
        <w:rPr>
          <w:rFonts w:ascii="Times New Roman" w:hAnsi="Times New Roman" w:cs="Times New Roman"/>
          <w:b/>
          <w:bCs/>
          <w:i/>
          <w:iCs/>
          <w:color w:val="000000" w:themeColor="text1"/>
        </w:rPr>
        <w:t xml:space="preserve">(государственный регистрационный номер </w:t>
      </w:r>
      <w:r w:rsidR="00B977AF" w:rsidRPr="00177957">
        <w:rPr>
          <w:rFonts w:ascii="Times New Roman" w:hAnsi="Times New Roman" w:cs="Times New Roman"/>
          <w:b/>
          <w:bCs/>
          <w:i/>
          <w:iCs/>
          <w:color w:val="000000" w:themeColor="text1"/>
        </w:rPr>
        <w:t>4-0</w:t>
      </w:r>
      <w:r w:rsidR="00B977AF">
        <w:rPr>
          <w:rFonts w:ascii="Times New Roman" w:hAnsi="Times New Roman" w:cs="Times New Roman"/>
          <w:b/>
          <w:bCs/>
          <w:i/>
          <w:iCs/>
          <w:color w:val="000000" w:themeColor="text1"/>
        </w:rPr>
        <w:t>4</w:t>
      </w:r>
      <w:r w:rsidR="00B977AF" w:rsidRPr="00177957">
        <w:rPr>
          <w:rFonts w:ascii="Times New Roman" w:hAnsi="Times New Roman" w:cs="Times New Roman"/>
          <w:b/>
          <w:bCs/>
          <w:i/>
          <w:iCs/>
          <w:color w:val="000000" w:themeColor="text1"/>
        </w:rPr>
        <w:t>-55234-E</w:t>
      </w:r>
      <w:r w:rsidR="00B977AF" w:rsidRPr="003A18CD">
        <w:rPr>
          <w:rFonts w:ascii="Times New Roman" w:hAnsi="Times New Roman" w:cs="Times New Roman"/>
          <w:b/>
          <w:bCs/>
          <w:i/>
          <w:iCs/>
          <w:color w:val="000000" w:themeColor="text1"/>
        </w:rPr>
        <w:t xml:space="preserve"> от </w:t>
      </w:r>
      <w:r w:rsidR="00B977AF" w:rsidRPr="00177957">
        <w:rPr>
          <w:rFonts w:ascii="Times New Roman" w:hAnsi="Times New Roman" w:cs="Times New Roman"/>
          <w:b/>
          <w:bCs/>
          <w:i/>
          <w:iCs/>
          <w:color w:val="000000" w:themeColor="text1"/>
        </w:rPr>
        <w:t>02.11.2011</w:t>
      </w:r>
      <w:r w:rsidR="00B977AF" w:rsidRPr="003A18CD">
        <w:rPr>
          <w:rFonts w:ascii="Times New Roman" w:hAnsi="Times New Roman" w:cs="Times New Roman"/>
          <w:b/>
          <w:bCs/>
          <w:i/>
          <w:iCs/>
          <w:color w:val="000000" w:themeColor="text1"/>
        </w:rPr>
        <w:t>)</w:t>
      </w:r>
    </w:p>
    <w:p w14:paraId="1D661898" w14:textId="66B0C467" w:rsidR="00B532E1" w:rsidRPr="003A18CD" w:rsidRDefault="00B532E1" w:rsidP="007935F2">
      <w:pPr>
        <w:autoSpaceDE w:val="0"/>
        <w:autoSpaceDN w:val="0"/>
        <w:adjustRightInd w:val="0"/>
        <w:spacing w:line="228" w:lineRule="auto"/>
        <w:ind w:firstLine="540"/>
        <w:jc w:val="both"/>
        <w:outlineLvl w:val="4"/>
        <w:rPr>
          <w:rFonts w:ascii="Times New Roman" w:hAnsi="Times New Roman" w:cs="Times New Roman"/>
          <w:b/>
          <w:bCs/>
          <w:i/>
          <w:iCs/>
          <w:color w:val="000000" w:themeColor="text1"/>
        </w:rPr>
      </w:pPr>
      <w:r w:rsidRPr="003A18CD">
        <w:rPr>
          <w:rFonts w:ascii="Times New Roman" w:hAnsi="Times New Roman" w:cs="Times New Roman"/>
          <w:b/>
          <w:bCs/>
          <w:i/>
          <w:iCs/>
          <w:color w:val="000000" w:themeColor="text1"/>
        </w:rPr>
        <w:t xml:space="preserve">Дата начала и окончания размещения: </w:t>
      </w:r>
      <w:r w:rsidR="00B977AF" w:rsidRPr="00B977AF">
        <w:rPr>
          <w:rFonts w:ascii="Times New Roman" w:hAnsi="Times New Roman" w:cs="Times New Roman"/>
          <w:b/>
          <w:bCs/>
          <w:i/>
          <w:iCs/>
          <w:color w:val="000000" w:themeColor="text1"/>
        </w:rPr>
        <w:t>26.10.2012</w:t>
      </w:r>
      <w:r w:rsidRPr="003A18CD">
        <w:rPr>
          <w:rFonts w:ascii="Times New Roman" w:hAnsi="Times New Roman" w:cs="Times New Roman"/>
          <w:b/>
          <w:bCs/>
          <w:i/>
          <w:iCs/>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532E1" w:rsidRPr="003A18CD" w14:paraId="6533746C" w14:textId="77777777" w:rsidTr="007A13DA">
        <w:tc>
          <w:tcPr>
            <w:tcW w:w="2392" w:type="dxa"/>
            <w:vAlign w:val="center"/>
          </w:tcPr>
          <w:p w14:paraId="70CA3B29"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Отчетный</w:t>
            </w:r>
          </w:p>
          <w:p w14:paraId="194C79BA"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квартал</w:t>
            </w:r>
          </w:p>
        </w:tc>
        <w:tc>
          <w:tcPr>
            <w:tcW w:w="2393" w:type="dxa"/>
          </w:tcPr>
          <w:p w14:paraId="25E6825A" w14:textId="4CF65C2A" w:rsidR="00B532E1" w:rsidRPr="003A18CD" w:rsidRDefault="00542FC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Наименьшая цена одной ценной бумаги, (% от номинала)</w:t>
            </w:r>
          </w:p>
        </w:tc>
        <w:tc>
          <w:tcPr>
            <w:tcW w:w="2393" w:type="dxa"/>
          </w:tcPr>
          <w:p w14:paraId="17238FDD" w14:textId="7B4EFD52" w:rsidR="00B532E1" w:rsidRPr="003A18CD" w:rsidRDefault="00542FC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Наибольшая цена одной ценной бумаги, (% от номинала)</w:t>
            </w:r>
          </w:p>
        </w:tc>
        <w:tc>
          <w:tcPr>
            <w:tcW w:w="2393" w:type="dxa"/>
          </w:tcPr>
          <w:p w14:paraId="4A52CA9B"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Рыночная цена одной ценной бумаги, (% от номинала) (1) (2)</w:t>
            </w:r>
          </w:p>
        </w:tc>
      </w:tr>
      <w:tr w:rsidR="00B532E1" w:rsidRPr="003A18CD" w14:paraId="1CBA42B4" w14:textId="77777777" w:rsidTr="007A13DA">
        <w:tc>
          <w:tcPr>
            <w:tcW w:w="2392" w:type="dxa"/>
          </w:tcPr>
          <w:p w14:paraId="372A2AD7"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2013</w:t>
            </w:r>
          </w:p>
        </w:tc>
        <w:tc>
          <w:tcPr>
            <w:tcW w:w="2393" w:type="dxa"/>
            <w:vAlign w:val="center"/>
          </w:tcPr>
          <w:p w14:paraId="67BA3D8A" w14:textId="6DDA7A4F"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99,70</w:t>
            </w:r>
          </w:p>
        </w:tc>
        <w:tc>
          <w:tcPr>
            <w:tcW w:w="2393" w:type="dxa"/>
            <w:vAlign w:val="center"/>
          </w:tcPr>
          <w:p w14:paraId="6ED7C340" w14:textId="71931D36"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102,70</w:t>
            </w:r>
          </w:p>
        </w:tc>
        <w:tc>
          <w:tcPr>
            <w:tcW w:w="2393" w:type="dxa"/>
            <w:vAlign w:val="center"/>
          </w:tcPr>
          <w:p w14:paraId="666A7292" w14:textId="5CACC9E0" w:rsidR="00B532E1" w:rsidRPr="00971DC0" w:rsidRDefault="00971DC0"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101,83</w:t>
            </w:r>
          </w:p>
        </w:tc>
      </w:tr>
      <w:tr w:rsidR="00B532E1" w:rsidRPr="003A18CD" w14:paraId="69AF5A11" w14:textId="77777777" w:rsidTr="007A13DA">
        <w:tc>
          <w:tcPr>
            <w:tcW w:w="2392" w:type="dxa"/>
          </w:tcPr>
          <w:p w14:paraId="309DA9F1"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2013</w:t>
            </w:r>
          </w:p>
        </w:tc>
        <w:tc>
          <w:tcPr>
            <w:tcW w:w="2393" w:type="dxa"/>
            <w:vAlign w:val="center"/>
          </w:tcPr>
          <w:p w14:paraId="2B8D3F05" w14:textId="33D48BD7"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100,00</w:t>
            </w:r>
          </w:p>
        </w:tc>
        <w:tc>
          <w:tcPr>
            <w:tcW w:w="2393" w:type="dxa"/>
            <w:vAlign w:val="center"/>
          </w:tcPr>
          <w:p w14:paraId="64B76CB2" w14:textId="7C058E3E"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102,70</w:t>
            </w:r>
          </w:p>
        </w:tc>
        <w:tc>
          <w:tcPr>
            <w:tcW w:w="2393" w:type="dxa"/>
            <w:vAlign w:val="center"/>
          </w:tcPr>
          <w:p w14:paraId="6BD1C63F" w14:textId="2B6119EB" w:rsidR="00B532E1" w:rsidRPr="00971DC0" w:rsidRDefault="00971DC0"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102,13</w:t>
            </w:r>
          </w:p>
        </w:tc>
      </w:tr>
      <w:tr w:rsidR="00B532E1" w:rsidRPr="003A18CD" w14:paraId="046A5E92" w14:textId="77777777" w:rsidTr="007A13DA">
        <w:tc>
          <w:tcPr>
            <w:tcW w:w="2392" w:type="dxa"/>
          </w:tcPr>
          <w:p w14:paraId="071F2FB2"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3 кв. 2013</w:t>
            </w:r>
          </w:p>
        </w:tc>
        <w:tc>
          <w:tcPr>
            <w:tcW w:w="2393" w:type="dxa"/>
            <w:vAlign w:val="center"/>
          </w:tcPr>
          <w:p w14:paraId="52757A42" w14:textId="7C2EEA3D"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101,00</w:t>
            </w:r>
          </w:p>
        </w:tc>
        <w:tc>
          <w:tcPr>
            <w:tcW w:w="2393" w:type="dxa"/>
            <w:vAlign w:val="center"/>
          </w:tcPr>
          <w:p w14:paraId="7FE01176" w14:textId="2EDD20D2"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102,48</w:t>
            </w:r>
          </w:p>
        </w:tc>
        <w:tc>
          <w:tcPr>
            <w:tcW w:w="2393" w:type="dxa"/>
            <w:vAlign w:val="center"/>
          </w:tcPr>
          <w:p w14:paraId="520AD3C0" w14:textId="64E4B5EF" w:rsidR="00B532E1" w:rsidRPr="00971DC0" w:rsidRDefault="002B00D7"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102,03</w:t>
            </w:r>
          </w:p>
        </w:tc>
      </w:tr>
      <w:tr w:rsidR="00B532E1" w:rsidRPr="003A18CD" w14:paraId="3F523EC0" w14:textId="77777777" w:rsidTr="007A13DA">
        <w:tc>
          <w:tcPr>
            <w:tcW w:w="2392" w:type="dxa"/>
          </w:tcPr>
          <w:p w14:paraId="7FBAB724"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4 кв. 2013</w:t>
            </w:r>
          </w:p>
        </w:tc>
        <w:tc>
          <w:tcPr>
            <w:tcW w:w="2393" w:type="dxa"/>
            <w:vAlign w:val="center"/>
          </w:tcPr>
          <w:p w14:paraId="3910D172" w14:textId="7440D919"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101,50</w:t>
            </w:r>
          </w:p>
        </w:tc>
        <w:tc>
          <w:tcPr>
            <w:tcW w:w="2393" w:type="dxa"/>
            <w:vAlign w:val="center"/>
          </w:tcPr>
          <w:p w14:paraId="553FD582" w14:textId="76D598DA"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102,50</w:t>
            </w:r>
          </w:p>
        </w:tc>
        <w:tc>
          <w:tcPr>
            <w:tcW w:w="2393" w:type="dxa"/>
            <w:vAlign w:val="center"/>
          </w:tcPr>
          <w:p w14:paraId="0CEEC6EE" w14:textId="55DAD589" w:rsidR="00B532E1" w:rsidRPr="00971DC0" w:rsidRDefault="002B00D7"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102,20</w:t>
            </w:r>
          </w:p>
        </w:tc>
      </w:tr>
      <w:tr w:rsidR="00B532E1" w:rsidRPr="003A18CD" w14:paraId="332282BC" w14:textId="77777777" w:rsidTr="007A13DA">
        <w:tc>
          <w:tcPr>
            <w:tcW w:w="2392" w:type="dxa"/>
          </w:tcPr>
          <w:p w14:paraId="513E1E9F"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2014</w:t>
            </w:r>
          </w:p>
        </w:tc>
        <w:tc>
          <w:tcPr>
            <w:tcW w:w="2393" w:type="dxa"/>
            <w:vAlign w:val="center"/>
          </w:tcPr>
          <w:p w14:paraId="57298F8E" w14:textId="7B55DE4D"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100,00</w:t>
            </w:r>
          </w:p>
        </w:tc>
        <w:tc>
          <w:tcPr>
            <w:tcW w:w="2393" w:type="dxa"/>
            <w:vAlign w:val="center"/>
          </w:tcPr>
          <w:p w14:paraId="70751399" w14:textId="283E1A99"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101,75</w:t>
            </w:r>
          </w:p>
        </w:tc>
        <w:tc>
          <w:tcPr>
            <w:tcW w:w="2393" w:type="dxa"/>
            <w:vAlign w:val="center"/>
          </w:tcPr>
          <w:p w14:paraId="567DCCB1" w14:textId="4E0A48DA" w:rsidR="00B532E1" w:rsidRPr="00971DC0" w:rsidRDefault="002B00D7"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101,09</w:t>
            </w:r>
          </w:p>
        </w:tc>
      </w:tr>
      <w:tr w:rsidR="00B532E1" w:rsidRPr="003A18CD" w14:paraId="6F125219" w14:textId="77777777" w:rsidTr="007A13DA">
        <w:tc>
          <w:tcPr>
            <w:tcW w:w="2392" w:type="dxa"/>
          </w:tcPr>
          <w:p w14:paraId="4DFE375E"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2014</w:t>
            </w:r>
          </w:p>
        </w:tc>
        <w:tc>
          <w:tcPr>
            <w:tcW w:w="2393" w:type="dxa"/>
            <w:vAlign w:val="center"/>
          </w:tcPr>
          <w:p w14:paraId="2C9EFF85" w14:textId="718F2556"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100,00</w:t>
            </w:r>
          </w:p>
        </w:tc>
        <w:tc>
          <w:tcPr>
            <w:tcW w:w="2393" w:type="dxa"/>
            <w:vAlign w:val="center"/>
          </w:tcPr>
          <w:p w14:paraId="6ABD5A25" w14:textId="1B985891"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101,50</w:t>
            </w:r>
          </w:p>
        </w:tc>
        <w:tc>
          <w:tcPr>
            <w:tcW w:w="2393" w:type="dxa"/>
            <w:vAlign w:val="center"/>
          </w:tcPr>
          <w:p w14:paraId="7D382C8F" w14:textId="4817D567" w:rsidR="00B532E1" w:rsidRPr="00971DC0" w:rsidRDefault="00536E33"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100,68</w:t>
            </w:r>
          </w:p>
        </w:tc>
      </w:tr>
      <w:tr w:rsidR="00B532E1" w:rsidRPr="003A18CD" w14:paraId="7FF14A58" w14:textId="77777777" w:rsidTr="007A13DA">
        <w:tc>
          <w:tcPr>
            <w:tcW w:w="2392" w:type="dxa"/>
          </w:tcPr>
          <w:p w14:paraId="2CE4755B"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3 кв. 2014</w:t>
            </w:r>
          </w:p>
        </w:tc>
        <w:tc>
          <w:tcPr>
            <w:tcW w:w="2393" w:type="dxa"/>
            <w:vAlign w:val="center"/>
          </w:tcPr>
          <w:p w14:paraId="5376E9AB" w14:textId="3E8A83F9"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92,00</w:t>
            </w:r>
          </w:p>
        </w:tc>
        <w:tc>
          <w:tcPr>
            <w:tcW w:w="2393" w:type="dxa"/>
            <w:vAlign w:val="center"/>
          </w:tcPr>
          <w:p w14:paraId="13EF1526" w14:textId="62F5C45E"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100,79</w:t>
            </w:r>
          </w:p>
        </w:tc>
        <w:tc>
          <w:tcPr>
            <w:tcW w:w="2393" w:type="dxa"/>
            <w:vAlign w:val="center"/>
          </w:tcPr>
          <w:p w14:paraId="560B05FB" w14:textId="47E2185A" w:rsidR="00B532E1" w:rsidRPr="00971DC0" w:rsidRDefault="00536E33"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100,03</w:t>
            </w:r>
          </w:p>
        </w:tc>
      </w:tr>
      <w:tr w:rsidR="00B532E1" w:rsidRPr="003A18CD" w14:paraId="426274DD" w14:textId="77777777" w:rsidTr="007A13DA">
        <w:tc>
          <w:tcPr>
            <w:tcW w:w="2392" w:type="dxa"/>
          </w:tcPr>
          <w:p w14:paraId="66BDFBD7"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4 кв. 2014</w:t>
            </w:r>
          </w:p>
        </w:tc>
        <w:tc>
          <w:tcPr>
            <w:tcW w:w="2393" w:type="dxa"/>
            <w:vAlign w:val="center"/>
          </w:tcPr>
          <w:p w14:paraId="21735A46" w14:textId="097B2CFC"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92,00</w:t>
            </w:r>
          </w:p>
        </w:tc>
        <w:tc>
          <w:tcPr>
            <w:tcW w:w="2393" w:type="dxa"/>
            <w:vAlign w:val="center"/>
          </w:tcPr>
          <w:p w14:paraId="615AE9DF" w14:textId="55796310"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100,10</w:t>
            </w:r>
          </w:p>
        </w:tc>
        <w:tc>
          <w:tcPr>
            <w:tcW w:w="2393" w:type="dxa"/>
            <w:vAlign w:val="center"/>
          </w:tcPr>
          <w:p w14:paraId="77CB03EC" w14:textId="20A7EFF6" w:rsidR="00B532E1" w:rsidRPr="00971DC0" w:rsidRDefault="00536E33"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92,00</w:t>
            </w:r>
          </w:p>
        </w:tc>
      </w:tr>
      <w:tr w:rsidR="00B532E1" w:rsidRPr="003A18CD" w14:paraId="431C3449" w14:textId="77777777" w:rsidTr="007A13DA">
        <w:tc>
          <w:tcPr>
            <w:tcW w:w="2392" w:type="dxa"/>
          </w:tcPr>
          <w:p w14:paraId="562A0CFD"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2015</w:t>
            </w:r>
          </w:p>
        </w:tc>
        <w:tc>
          <w:tcPr>
            <w:tcW w:w="2393" w:type="dxa"/>
            <w:vAlign w:val="center"/>
          </w:tcPr>
          <w:p w14:paraId="2641236C" w14:textId="2CDA3A66"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79,00</w:t>
            </w:r>
          </w:p>
        </w:tc>
        <w:tc>
          <w:tcPr>
            <w:tcW w:w="2393" w:type="dxa"/>
            <w:vAlign w:val="center"/>
          </w:tcPr>
          <w:p w14:paraId="2BF8B416" w14:textId="4AFF2FE0"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100,00</w:t>
            </w:r>
          </w:p>
        </w:tc>
        <w:tc>
          <w:tcPr>
            <w:tcW w:w="2393" w:type="dxa"/>
            <w:vAlign w:val="center"/>
          </w:tcPr>
          <w:p w14:paraId="7F217F43" w14:textId="4A434B77" w:rsidR="00B532E1" w:rsidRPr="00971DC0" w:rsidRDefault="00536E33"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96,33</w:t>
            </w:r>
          </w:p>
        </w:tc>
      </w:tr>
      <w:tr w:rsidR="00B532E1" w:rsidRPr="003A18CD" w14:paraId="69F28FA2" w14:textId="77777777" w:rsidTr="007A13DA">
        <w:tc>
          <w:tcPr>
            <w:tcW w:w="2392" w:type="dxa"/>
          </w:tcPr>
          <w:p w14:paraId="2C0EB39B"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2015</w:t>
            </w:r>
          </w:p>
        </w:tc>
        <w:tc>
          <w:tcPr>
            <w:tcW w:w="2393" w:type="dxa"/>
            <w:vAlign w:val="center"/>
          </w:tcPr>
          <w:p w14:paraId="4B0D080A" w14:textId="3ADC6F87"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85,00</w:t>
            </w:r>
          </w:p>
        </w:tc>
        <w:tc>
          <w:tcPr>
            <w:tcW w:w="2393" w:type="dxa"/>
            <w:vAlign w:val="center"/>
          </w:tcPr>
          <w:p w14:paraId="4DFA5374" w14:textId="35AF6F00"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99,70</w:t>
            </w:r>
          </w:p>
        </w:tc>
        <w:tc>
          <w:tcPr>
            <w:tcW w:w="2393" w:type="dxa"/>
            <w:vAlign w:val="center"/>
          </w:tcPr>
          <w:p w14:paraId="17607198" w14:textId="7563FA35" w:rsidR="00B532E1" w:rsidRPr="00971DC0" w:rsidRDefault="00536E33"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91,46</w:t>
            </w:r>
          </w:p>
        </w:tc>
      </w:tr>
      <w:tr w:rsidR="00B532E1" w:rsidRPr="003A18CD" w14:paraId="75DE00F3" w14:textId="77777777" w:rsidTr="007A13DA">
        <w:tc>
          <w:tcPr>
            <w:tcW w:w="2392" w:type="dxa"/>
          </w:tcPr>
          <w:p w14:paraId="197D3BA1" w14:textId="77777777" w:rsidR="00B532E1" w:rsidRPr="003A18CD" w:rsidRDefault="00B532E1"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r w:rsidRPr="003A18CD">
              <w:rPr>
                <w:rFonts w:ascii="Times New Roman" w:eastAsia="Times New Roman" w:hAnsi="Times New Roman" w:cs="Times New Roman"/>
                <w:color w:val="000000" w:themeColor="text1"/>
                <w:sz w:val="20"/>
                <w:szCs w:val="20"/>
              </w:rPr>
              <w:t xml:space="preserve"> кв. 2015</w:t>
            </w:r>
          </w:p>
        </w:tc>
        <w:tc>
          <w:tcPr>
            <w:tcW w:w="2393" w:type="dxa"/>
            <w:vAlign w:val="center"/>
          </w:tcPr>
          <w:p w14:paraId="74655A0A" w14:textId="26422E7D"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2393" w:type="dxa"/>
            <w:vAlign w:val="center"/>
          </w:tcPr>
          <w:p w14:paraId="6F3C2791" w14:textId="53FE42EE" w:rsidR="00B532E1"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2393" w:type="dxa"/>
            <w:vAlign w:val="center"/>
          </w:tcPr>
          <w:p w14:paraId="71C6E221" w14:textId="0BB61A41" w:rsidR="00B532E1" w:rsidRPr="00971DC0" w:rsidRDefault="0074645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5E0ADE" w:rsidRPr="003A18CD" w14:paraId="0E989A70" w14:textId="77777777" w:rsidTr="007A13DA">
        <w:tc>
          <w:tcPr>
            <w:tcW w:w="2392" w:type="dxa"/>
          </w:tcPr>
          <w:p w14:paraId="3BAB648E" w14:textId="5B09BB71" w:rsidR="005E0ADE" w:rsidRDefault="005E0ADE"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r w:rsidRPr="003A18CD">
              <w:rPr>
                <w:rFonts w:ascii="Times New Roman" w:eastAsia="Times New Roman" w:hAnsi="Times New Roman" w:cs="Times New Roman"/>
                <w:color w:val="000000" w:themeColor="text1"/>
                <w:sz w:val="20"/>
                <w:szCs w:val="20"/>
              </w:rPr>
              <w:t xml:space="preserve"> кв. 2015</w:t>
            </w:r>
          </w:p>
        </w:tc>
        <w:tc>
          <w:tcPr>
            <w:tcW w:w="2393" w:type="dxa"/>
            <w:vAlign w:val="center"/>
          </w:tcPr>
          <w:p w14:paraId="393D6803" w14:textId="5C5A9647" w:rsidR="005E0ADE"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88,00</w:t>
            </w:r>
          </w:p>
        </w:tc>
        <w:tc>
          <w:tcPr>
            <w:tcW w:w="2393" w:type="dxa"/>
            <w:vAlign w:val="center"/>
          </w:tcPr>
          <w:p w14:paraId="03CC1F6C" w14:textId="1A43F843" w:rsidR="005E0ADE"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99,00</w:t>
            </w:r>
          </w:p>
        </w:tc>
        <w:tc>
          <w:tcPr>
            <w:tcW w:w="2393" w:type="dxa"/>
            <w:vAlign w:val="center"/>
          </w:tcPr>
          <w:p w14:paraId="48DE2E07" w14:textId="6419F0B9" w:rsidR="005E0ADE" w:rsidRPr="00971DC0" w:rsidRDefault="0074645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5E0ADE" w:rsidRPr="003A18CD" w14:paraId="141C431A" w14:textId="77777777" w:rsidTr="007A13DA">
        <w:tc>
          <w:tcPr>
            <w:tcW w:w="2392" w:type="dxa"/>
          </w:tcPr>
          <w:p w14:paraId="45B5E82A" w14:textId="1F68CC59" w:rsidR="005E0ADE" w:rsidRDefault="005E0ADE"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кв. 2016</w:t>
            </w:r>
          </w:p>
        </w:tc>
        <w:tc>
          <w:tcPr>
            <w:tcW w:w="2393" w:type="dxa"/>
            <w:vAlign w:val="center"/>
          </w:tcPr>
          <w:p w14:paraId="6E98782F" w14:textId="3C97ED58" w:rsidR="005E0ADE"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80,00</w:t>
            </w:r>
          </w:p>
        </w:tc>
        <w:tc>
          <w:tcPr>
            <w:tcW w:w="2393" w:type="dxa"/>
            <w:vAlign w:val="center"/>
          </w:tcPr>
          <w:p w14:paraId="6A47969D" w14:textId="2B791BFE" w:rsidR="005E0ADE" w:rsidRPr="00971DC0" w:rsidRDefault="00F64076"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100,00</w:t>
            </w:r>
          </w:p>
        </w:tc>
        <w:tc>
          <w:tcPr>
            <w:tcW w:w="2393" w:type="dxa"/>
            <w:vAlign w:val="center"/>
          </w:tcPr>
          <w:p w14:paraId="5769E252" w14:textId="2F474C23" w:rsidR="005E0ADE" w:rsidRPr="00971DC0" w:rsidRDefault="00BF43F7"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721979" w:rsidRPr="003A18CD" w14:paraId="09502421" w14:textId="77777777" w:rsidTr="007A13DA">
        <w:tc>
          <w:tcPr>
            <w:tcW w:w="2392" w:type="dxa"/>
          </w:tcPr>
          <w:p w14:paraId="7DA70AA0" w14:textId="5442B024" w:rsidR="00721979" w:rsidRDefault="0072197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кв. 2016</w:t>
            </w:r>
          </w:p>
        </w:tc>
        <w:tc>
          <w:tcPr>
            <w:tcW w:w="2393" w:type="dxa"/>
            <w:vAlign w:val="center"/>
          </w:tcPr>
          <w:p w14:paraId="0C4F96C9" w14:textId="1AFFDFA0" w:rsidR="00721979" w:rsidRDefault="0072197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80,00</w:t>
            </w:r>
          </w:p>
        </w:tc>
        <w:tc>
          <w:tcPr>
            <w:tcW w:w="2393" w:type="dxa"/>
            <w:vAlign w:val="center"/>
          </w:tcPr>
          <w:p w14:paraId="64585DD5" w14:textId="6532C9ED" w:rsidR="00721979" w:rsidRDefault="0072197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sidRPr="00EC6D38">
              <w:rPr>
                <w:rFonts w:ascii="Times New Roman" w:eastAsia="Times New Roman" w:hAnsi="Times New Roman" w:cs="Times New Roman"/>
                <w:color w:val="000000" w:themeColor="text1"/>
                <w:sz w:val="20"/>
                <w:szCs w:val="20"/>
              </w:rPr>
              <w:t>98,08</w:t>
            </w:r>
          </w:p>
        </w:tc>
        <w:tc>
          <w:tcPr>
            <w:tcW w:w="2393" w:type="dxa"/>
            <w:vAlign w:val="center"/>
          </w:tcPr>
          <w:p w14:paraId="2D1492CA" w14:textId="687969E7" w:rsidR="00721979" w:rsidRDefault="00721979" w:rsidP="007935F2">
            <w:pPr>
              <w:autoSpaceDE w:val="0"/>
              <w:autoSpaceDN w:val="0"/>
              <w:adjustRightInd w:val="0"/>
              <w:spacing w:after="0" w:line="228"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bl>
    <w:p w14:paraId="60D758F2" w14:textId="77777777" w:rsidR="00B532E1" w:rsidRPr="003A18CD" w:rsidRDefault="00B532E1" w:rsidP="007935F2">
      <w:pPr>
        <w:spacing w:after="60" w:line="228" w:lineRule="auto"/>
        <w:ind w:firstLine="540"/>
        <w:jc w:val="both"/>
        <w:rPr>
          <w:rFonts w:ascii="Times New Roman" w:hAnsi="Times New Roman" w:cs="Times New Roman"/>
          <w:color w:val="000000" w:themeColor="text1"/>
          <w:sz w:val="18"/>
          <w:szCs w:val="18"/>
        </w:rPr>
      </w:pPr>
      <w:r w:rsidRPr="003A18CD">
        <w:rPr>
          <w:rFonts w:ascii="Times New Roman" w:hAnsi="Times New Roman" w:cs="Times New Roman"/>
          <w:color w:val="000000" w:themeColor="text1"/>
          <w:sz w:val="18"/>
          <w:szCs w:val="18"/>
        </w:rPr>
        <w:t xml:space="preserve">(1) Рыночная цена одной ценной бумаги, раскрытая организатором торговли на рынке ценных бумаг и определенная в соответствии с </w:t>
      </w:r>
      <w:r w:rsidRPr="003A18CD">
        <w:rPr>
          <w:rFonts w:ascii="Times New Roman" w:hAnsi="Times New Roman"/>
          <w:color w:val="000000" w:themeColor="text1"/>
          <w:sz w:val="18"/>
          <w:szCs w:val="18"/>
        </w:rPr>
        <w:t>Порядком</w:t>
      </w:r>
      <w:r w:rsidRPr="003A18CD">
        <w:rPr>
          <w:rFonts w:ascii="Times New Roman" w:hAnsi="Times New Roman" w:cs="Times New Roman"/>
          <w:color w:val="000000" w:themeColor="text1"/>
          <w:sz w:val="18"/>
          <w:szCs w:val="18"/>
        </w:rPr>
        <w:t xml:space="preserve">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w:t>
      </w:r>
    </w:p>
    <w:p w14:paraId="407C20B1" w14:textId="77777777" w:rsidR="00B532E1" w:rsidRPr="003A18CD" w:rsidRDefault="00B532E1" w:rsidP="007935F2">
      <w:pPr>
        <w:spacing w:after="60" w:line="228" w:lineRule="auto"/>
        <w:ind w:firstLine="540"/>
        <w:jc w:val="both"/>
        <w:rPr>
          <w:rFonts w:ascii="Times New Roman" w:hAnsi="Times New Roman" w:cs="Times New Roman"/>
          <w:color w:val="000000" w:themeColor="text1"/>
          <w:sz w:val="18"/>
          <w:szCs w:val="18"/>
        </w:rPr>
      </w:pPr>
      <w:r w:rsidRPr="003A18CD">
        <w:rPr>
          <w:rFonts w:ascii="Times New Roman" w:hAnsi="Times New Roman" w:cs="Times New Roman"/>
          <w:color w:val="000000" w:themeColor="text1"/>
          <w:sz w:val="18"/>
          <w:szCs w:val="18"/>
        </w:rPr>
        <w:t xml:space="preserve">(2) информация приведена на последнюю дату отчетного квартала, за которую организатором торговли осуществлялся расчет рыночной цены </w:t>
      </w:r>
    </w:p>
    <w:p w14:paraId="61C89267" w14:textId="77777777" w:rsidR="00B977AF" w:rsidRDefault="00B977AF" w:rsidP="007935F2">
      <w:pPr>
        <w:pStyle w:val="ConsPlusNormal"/>
        <w:spacing w:line="228" w:lineRule="auto"/>
        <w:ind w:firstLine="540"/>
        <w:jc w:val="both"/>
        <w:rPr>
          <w:rFonts w:ascii="Times New Roman" w:hAnsi="Times New Roman" w:cs="Times New Roman"/>
          <w:color w:val="000000" w:themeColor="text1"/>
          <w:sz w:val="22"/>
          <w:szCs w:val="22"/>
        </w:rPr>
      </w:pPr>
    </w:p>
    <w:p w14:paraId="05C47B1C" w14:textId="77777777" w:rsidR="00B532E1" w:rsidRPr="003A18CD" w:rsidRDefault="00B532E1" w:rsidP="007935F2">
      <w:pPr>
        <w:pStyle w:val="ConsPlusNormal"/>
        <w:spacing w:line="228" w:lineRule="auto"/>
        <w:ind w:firstLine="540"/>
        <w:jc w:val="both"/>
        <w:rPr>
          <w:rFonts w:ascii="Times New Roman" w:hAnsi="Times New Roman" w:cs="Times New Roman"/>
          <w:color w:val="000000" w:themeColor="text1"/>
          <w:sz w:val="22"/>
          <w:szCs w:val="22"/>
        </w:rPr>
      </w:pPr>
      <w:r w:rsidRPr="003A18CD">
        <w:rPr>
          <w:rFonts w:ascii="Times New Roman" w:hAnsi="Times New Roman" w:cs="Times New Roman"/>
          <w:color w:val="000000" w:themeColor="text1"/>
          <w:sz w:val="22"/>
          <w:szCs w:val="22"/>
        </w:rPr>
        <w:t>Сведения об организаторе торговли на рынке ценных бумаг, через которого совершались сделки, на основании которых указываются сведения о динамике изменения цен на ценные бумаги: (по всем вышеуказанным выпускам):</w:t>
      </w:r>
    </w:p>
    <w:p w14:paraId="5DB39DB6" w14:textId="77777777" w:rsidR="00B532E1" w:rsidRPr="003A18CD" w:rsidRDefault="00B532E1" w:rsidP="007935F2">
      <w:pPr>
        <w:pStyle w:val="ConsPlusNormal"/>
        <w:spacing w:line="228" w:lineRule="auto"/>
        <w:ind w:firstLine="540"/>
        <w:jc w:val="both"/>
        <w:rPr>
          <w:rFonts w:ascii="Times New Roman" w:hAnsi="Times New Roman" w:cs="Times New Roman"/>
          <w:b/>
          <w:i/>
          <w:color w:val="000000" w:themeColor="text1"/>
          <w:sz w:val="22"/>
          <w:szCs w:val="22"/>
        </w:rPr>
      </w:pPr>
      <w:r w:rsidRPr="003A18CD">
        <w:rPr>
          <w:rFonts w:ascii="Times New Roman" w:hAnsi="Times New Roman" w:cs="Times New Roman"/>
          <w:color w:val="000000" w:themeColor="text1"/>
          <w:sz w:val="22"/>
          <w:szCs w:val="22"/>
        </w:rPr>
        <w:t xml:space="preserve">Полное фирменное наименование организатора торговли: </w:t>
      </w:r>
      <w:r w:rsidRPr="003A18CD">
        <w:rPr>
          <w:rFonts w:ascii="Times New Roman" w:hAnsi="Times New Roman" w:cs="Times New Roman"/>
          <w:b/>
          <w:i/>
          <w:color w:val="000000" w:themeColor="text1"/>
          <w:sz w:val="22"/>
          <w:szCs w:val="22"/>
        </w:rPr>
        <w:t>Закрытое акционерное общество «Фондовая биржа ММВБ»</w:t>
      </w:r>
    </w:p>
    <w:p w14:paraId="4EB64654" w14:textId="77777777" w:rsidR="00B532E1" w:rsidRPr="003A18CD" w:rsidRDefault="00B532E1" w:rsidP="007935F2">
      <w:pPr>
        <w:pStyle w:val="ConsPlusNormal"/>
        <w:spacing w:line="228" w:lineRule="auto"/>
        <w:ind w:firstLine="540"/>
        <w:jc w:val="both"/>
        <w:rPr>
          <w:rFonts w:ascii="Times New Roman" w:hAnsi="Times New Roman" w:cs="Times New Roman"/>
          <w:b/>
          <w:i/>
          <w:color w:val="000000" w:themeColor="text1"/>
          <w:sz w:val="22"/>
          <w:szCs w:val="22"/>
        </w:rPr>
      </w:pPr>
      <w:r w:rsidRPr="003A18CD">
        <w:rPr>
          <w:rFonts w:ascii="Times New Roman" w:hAnsi="Times New Roman" w:cs="Times New Roman"/>
          <w:color w:val="000000" w:themeColor="text1"/>
          <w:sz w:val="22"/>
          <w:szCs w:val="22"/>
        </w:rPr>
        <w:t xml:space="preserve">Место нахождения: </w:t>
      </w:r>
      <w:r w:rsidRPr="003A18CD">
        <w:rPr>
          <w:rFonts w:ascii="Times New Roman" w:hAnsi="Times New Roman" w:cs="Times New Roman"/>
          <w:b/>
          <w:i/>
          <w:color w:val="000000" w:themeColor="text1"/>
          <w:sz w:val="22"/>
          <w:szCs w:val="22"/>
        </w:rPr>
        <w:t>125009, г. Москва, Большой Кисловский переулок, дом 13.</w:t>
      </w:r>
    </w:p>
    <w:p w14:paraId="04BA4D09" w14:textId="77777777" w:rsidR="00D74BE1" w:rsidRPr="003A18CD" w:rsidRDefault="00D74BE1" w:rsidP="007935F2">
      <w:pPr>
        <w:pStyle w:val="ConsPlusNormal"/>
        <w:spacing w:line="228" w:lineRule="auto"/>
        <w:jc w:val="both"/>
        <w:rPr>
          <w:rFonts w:ascii="Times New Roman" w:hAnsi="Times New Roman" w:cs="Times New Roman"/>
          <w:color w:val="000000" w:themeColor="text1"/>
          <w:sz w:val="22"/>
          <w:szCs w:val="22"/>
        </w:rPr>
      </w:pPr>
    </w:p>
    <w:p w14:paraId="7A29F70E"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111" w:name="_Toc455738206"/>
      <w:r w:rsidRPr="003A18CD">
        <w:rPr>
          <w:rFonts w:ascii="Times New Roman" w:hAnsi="Times New Roman" w:cs="Times New Roman"/>
          <w:b/>
          <w:color w:val="000000" w:themeColor="text1"/>
          <w:sz w:val="22"/>
          <w:szCs w:val="22"/>
        </w:rPr>
        <w:t>8.18. Сведения об организаторах торговли, на которых предполагается размещение и (или) обращение размещаемых эмиссионных ценных бумаг</w:t>
      </w:r>
      <w:bookmarkEnd w:id="111"/>
    </w:p>
    <w:p w14:paraId="0B8121DC" w14:textId="77777777" w:rsid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rPr>
      </w:pPr>
    </w:p>
    <w:p w14:paraId="79BB5A2F"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14:paraId="237FA454"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b/>
          <w:i/>
          <w:color w:val="000000"/>
          <w:sz w:val="20"/>
          <w:szCs w:val="20"/>
        </w:rPr>
      </w:pPr>
      <w:r w:rsidRPr="00C47670">
        <w:rPr>
          <w:rFonts w:ascii="Times New Roman" w:eastAsia="Calibri" w:hAnsi="Times New Roman" w:cs="Times New Roman"/>
          <w:b/>
          <w:i/>
          <w:color w:val="000000"/>
        </w:rPr>
        <w:t>Биржевые облигации размещаются посредством подписки путем проведения торгов, организатором которых является Закрытое акционерное общество «Фондовая биржа ММВБ» (ЗАО «ФБ ММВБ» или ЗАО «Фондовая биржа ММВБ»).</w:t>
      </w:r>
    </w:p>
    <w:p w14:paraId="58798420" w14:textId="77777777" w:rsidR="00613F98" w:rsidRDefault="00C47670" w:rsidP="007935F2">
      <w:pPr>
        <w:autoSpaceDE w:val="0"/>
        <w:autoSpaceDN w:val="0"/>
        <w:adjustRightInd w:val="0"/>
        <w:spacing w:after="0" w:line="228" w:lineRule="auto"/>
        <w:ind w:firstLine="567"/>
        <w:jc w:val="both"/>
        <w:rPr>
          <w:rFonts w:ascii="Times New Roman" w:eastAsia="Times New Roman" w:hAnsi="Times New Roman" w:cs="Times New Roman"/>
          <w:b/>
          <w:bCs/>
          <w:i/>
          <w:iCs/>
          <w:u w:val="single"/>
        </w:rPr>
      </w:pPr>
      <w:r w:rsidRPr="00C47670">
        <w:rPr>
          <w:rFonts w:ascii="Times New Roman" w:eastAsia="Calibri" w:hAnsi="Times New Roman" w:cs="Times New Roman"/>
          <w:color w:val="000000"/>
        </w:rPr>
        <w:t xml:space="preserve">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 </w:t>
      </w:r>
      <w:r w:rsidR="00613F98" w:rsidRPr="00613F98">
        <w:rPr>
          <w:rFonts w:ascii="Times New Roman" w:eastAsia="Times New Roman" w:hAnsi="Times New Roman" w:cs="Times New Roman"/>
          <w:b/>
          <w:bCs/>
          <w:i/>
          <w:iCs/>
          <w:u w:val="single"/>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2D3ED708"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w:t>
      </w:r>
    </w:p>
    <w:p w14:paraId="5ECC1277" w14:textId="77777777" w:rsidR="00C47670" w:rsidRPr="00C47670" w:rsidRDefault="00C47670" w:rsidP="007935F2">
      <w:pPr>
        <w:widowControl w:val="0"/>
        <w:autoSpaceDE w:val="0"/>
        <w:autoSpaceDN w:val="0"/>
        <w:adjustRightInd w:val="0"/>
        <w:spacing w:after="0" w:line="228"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b/>
          <w:i/>
          <w:color w:val="000000"/>
        </w:rPr>
        <w:t xml:space="preserve">Эмитент предполагает обратиться к ЗАО «ФБ ММВБ» также для допуска размещаемых ценных бумаг к организованным торгам. </w:t>
      </w:r>
    </w:p>
    <w:p w14:paraId="55ED40C9"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Предполагаемый срок обращения эмитента с таким заявлением (заявкой).</w:t>
      </w:r>
    </w:p>
    <w:p w14:paraId="09DB4BE5" w14:textId="383746D5" w:rsidR="00C47670" w:rsidRPr="00C47670" w:rsidRDefault="00C47670" w:rsidP="007935F2">
      <w:pPr>
        <w:widowControl w:val="0"/>
        <w:autoSpaceDE w:val="0"/>
        <w:autoSpaceDN w:val="0"/>
        <w:adjustRightInd w:val="0"/>
        <w:spacing w:after="0" w:line="228"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b/>
          <w:i/>
          <w:color w:val="000000"/>
        </w:rPr>
        <w:t xml:space="preserve">Документы для допуска Биржевых облигаций к организованным торгам должны быть представлены ЗАО «ФБ ММВБ» не позднее одного месяца с даты утверждения Эмитентом </w:t>
      </w:r>
      <w:r w:rsidR="00613F98">
        <w:rPr>
          <w:rFonts w:ascii="Times New Roman" w:eastAsia="Calibri" w:hAnsi="Times New Roman" w:cs="Times New Roman"/>
          <w:b/>
          <w:i/>
          <w:color w:val="000000"/>
        </w:rPr>
        <w:t>условий выпуска биржевых облигаций в рамках программы биржевых облигаций</w:t>
      </w:r>
      <w:r w:rsidRPr="00C47670">
        <w:rPr>
          <w:rFonts w:ascii="Times New Roman" w:eastAsia="Calibri" w:hAnsi="Times New Roman" w:cs="Times New Roman"/>
          <w:b/>
          <w:i/>
          <w:color w:val="000000"/>
        </w:rPr>
        <w:t>.</w:t>
      </w:r>
    </w:p>
    <w:p w14:paraId="3CFB40BF" w14:textId="77777777" w:rsidR="00C47670" w:rsidRPr="00C47670" w:rsidRDefault="00C47670" w:rsidP="007935F2">
      <w:pPr>
        <w:widowControl w:val="0"/>
        <w:autoSpaceDE w:val="0"/>
        <w:autoSpaceDN w:val="0"/>
        <w:adjustRightInd w:val="0"/>
        <w:spacing w:after="0" w:line="228" w:lineRule="auto"/>
        <w:ind w:firstLine="540"/>
        <w:jc w:val="both"/>
        <w:rPr>
          <w:rFonts w:ascii="Times New Roman" w:eastAsia="Calibri" w:hAnsi="Times New Roman" w:cs="Times New Roman"/>
          <w:b/>
          <w:i/>
          <w:color w:val="000000"/>
        </w:rPr>
      </w:pPr>
    </w:p>
    <w:p w14:paraId="0DEFADD7"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По каждой бирже или иному организатору торговли, указанному в настоящем пункте, раскрываются:</w:t>
      </w:r>
    </w:p>
    <w:p w14:paraId="3EECCB66"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u w:val="single"/>
        </w:rPr>
      </w:pPr>
      <w:r w:rsidRPr="00C47670">
        <w:rPr>
          <w:rFonts w:ascii="Times New Roman" w:eastAsia="Calibri" w:hAnsi="Times New Roman" w:cs="Times New Roman"/>
          <w:color w:val="000000"/>
          <w:u w:val="single"/>
        </w:rPr>
        <w:t>Наименование лица, организующего проведение торгов:</w:t>
      </w:r>
    </w:p>
    <w:p w14:paraId="1D43EE09"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color w:val="000000"/>
        </w:rPr>
        <w:t xml:space="preserve">Полное фирменное наименование: </w:t>
      </w:r>
      <w:r w:rsidRPr="00C47670">
        <w:rPr>
          <w:rFonts w:ascii="Times New Roman" w:eastAsia="Calibri" w:hAnsi="Times New Roman" w:cs="Times New Roman"/>
          <w:b/>
          <w:i/>
          <w:color w:val="000000"/>
        </w:rPr>
        <w:t xml:space="preserve">Закрытое акционерное общество «Фондовая Биржа ММВБ» </w:t>
      </w:r>
    </w:p>
    <w:p w14:paraId="520F8AE9"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Сокращенное фирменное наименование: </w:t>
      </w:r>
      <w:r w:rsidRPr="00C47670">
        <w:rPr>
          <w:rFonts w:ascii="Times New Roman" w:eastAsia="Calibri" w:hAnsi="Times New Roman" w:cs="Times New Roman"/>
          <w:b/>
          <w:i/>
          <w:color w:val="000000"/>
        </w:rPr>
        <w:t>ЗАО «ФБ ММВБ» или ЗАО «Фондовая Биржа ММВБ»</w:t>
      </w:r>
    </w:p>
    <w:p w14:paraId="3950FCF6"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Место нахождения: </w:t>
      </w:r>
      <w:smartTag w:uri="urn:schemas-microsoft-com:office:smarttags" w:element="metricconverter">
        <w:smartTagPr>
          <w:attr w:name="ProductID" w:val="125009, г"/>
        </w:smartTagPr>
        <w:r w:rsidRPr="00C47670">
          <w:rPr>
            <w:rFonts w:ascii="Times New Roman" w:eastAsia="Calibri" w:hAnsi="Times New Roman" w:cs="Times New Roman"/>
            <w:b/>
            <w:i/>
            <w:color w:val="000000"/>
          </w:rPr>
          <w:t>125009, г</w:t>
        </w:r>
      </w:smartTag>
      <w:r w:rsidRPr="00C47670">
        <w:rPr>
          <w:rFonts w:ascii="Times New Roman" w:eastAsia="Calibri" w:hAnsi="Times New Roman" w:cs="Times New Roman"/>
          <w:b/>
          <w:i/>
          <w:color w:val="000000"/>
        </w:rPr>
        <w:t>. Москва, Большой Кисловский переулок, дом 13</w:t>
      </w:r>
    </w:p>
    <w:p w14:paraId="73054DEB"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Почтовый адрес: </w:t>
      </w:r>
      <w:smartTag w:uri="urn:schemas-microsoft-com:office:smarttags" w:element="metricconverter">
        <w:smartTagPr>
          <w:attr w:name="ProductID" w:val="125009, г"/>
        </w:smartTagPr>
        <w:r w:rsidRPr="00C47670">
          <w:rPr>
            <w:rFonts w:ascii="Times New Roman" w:eastAsia="Calibri" w:hAnsi="Times New Roman" w:cs="Times New Roman"/>
            <w:b/>
            <w:i/>
            <w:color w:val="000000"/>
          </w:rPr>
          <w:t>125009, г</w:t>
        </w:r>
      </w:smartTag>
      <w:r w:rsidRPr="00C47670">
        <w:rPr>
          <w:rFonts w:ascii="Times New Roman" w:eastAsia="Calibri" w:hAnsi="Times New Roman" w:cs="Times New Roman"/>
          <w:b/>
          <w:i/>
          <w:color w:val="000000"/>
        </w:rPr>
        <w:t>. Москва, Большой Кисловский переулок, д. 13</w:t>
      </w:r>
    </w:p>
    <w:p w14:paraId="2D8B276F"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Дата государственной регистрации: </w:t>
      </w:r>
      <w:r w:rsidRPr="00C47670">
        <w:rPr>
          <w:rFonts w:ascii="Times New Roman" w:eastAsia="Calibri" w:hAnsi="Times New Roman" w:cs="Times New Roman"/>
          <w:b/>
          <w:i/>
          <w:color w:val="000000"/>
        </w:rPr>
        <w:t>02.12.2003</w:t>
      </w:r>
    </w:p>
    <w:p w14:paraId="4E7498ED"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Регистрационный номер: </w:t>
      </w:r>
      <w:r w:rsidRPr="00C47670">
        <w:rPr>
          <w:rFonts w:ascii="Times New Roman" w:eastAsia="Calibri" w:hAnsi="Times New Roman" w:cs="Times New Roman"/>
          <w:b/>
          <w:i/>
          <w:color w:val="000000"/>
        </w:rPr>
        <w:t>1037789012414</w:t>
      </w:r>
    </w:p>
    <w:p w14:paraId="6A1BA080"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Наименование органа, осуществившего государственную регистрацию: </w:t>
      </w:r>
      <w:r w:rsidRPr="00C47670">
        <w:rPr>
          <w:rFonts w:ascii="Times New Roman" w:eastAsia="Calibri" w:hAnsi="Times New Roman" w:cs="Times New Roman"/>
          <w:b/>
          <w:i/>
          <w:color w:val="000000"/>
        </w:rPr>
        <w:t>Межрайонная инспекция МНС России № 46 по г. Москве</w:t>
      </w:r>
    </w:p>
    <w:p w14:paraId="40E937A0"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Сведения о лицензии организатора торговли на рынке ценных бумаг:</w:t>
      </w:r>
    </w:p>
    <w:p w14:paraId="4E07C8E5"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color w:val="000000"/>
        </w:rPr>
        <w:t>Номер лицензии биржи:</w:t>
      </w:r>
      <w:r w:rsidRPr="00C47670">
        <w:rPr>
          <w:rFonts w:ascii="Times New Roman" w:eastAsia="Calibri" w:hAnsi="Times New Roman" w:cs="Times New Roman"/>
          <w:i/>
          <w:color w:val="000000"/>
        </w:rPr>
        <w:t xml:space="preserve"> </w:t>
      </w:r>
      <w:r w:rsidRPr="00C47670">
        <w:rPr>
          <w:rFonts w:ascii="Times New Roman" w:eastAsia="Calibri" w:hAnsi="Times New Roman" w:cs="Times New Roman"/>
          <w:b/>
          <w:i/>
          <w:color w:val="000000"/>
        </w:rPr>
        <w:t>077-007</w:t>
      </w:r>
    </w:p>
    <w:p w14:paraId="1BB2D5E1"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color w:val="000000"/>
        </w:rPr>
        <w:t>Дата выдачи лицензии:</w:t>
      </w:r>
      <w:r w:rsidRPr="00C47670">
        <w:rPr>
          <w:rFonts w:ascii="Times New Roman" w:eastAsia="Calibri" w:hAnsi="Times New Roman" w:cs="Times New Roman"/>
          <w:i/>
          <w:color w:val="000000"/>
        </w:rPr>
        <w:t xml:space="preserve"> </w:t>
      </w:r>
      <w:r w:rsidRPr="00C47670">
        <w:rPr>
          <w:rFonts w:ascii="Times New Roman" w:eastAsia="Calibri" w:hAnsi="Times New Roman" w:cs="Times New Roman"/>
          <w:b/>
          <w:i/>
          <w:color w:val="000000"/>
        </w:rPr>
        <w:t>20 декабря 2013 г.</w:t>
      </w:r>
    </w:p>
    <w:p w14:paraId="36C3E6AA"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color w:val="000000"/>
        </w:rPr>
        <w:t>Срок действия лицензии:</w:t>
      </w:r>
      <w:r w:rsidRPr="00C47670">
        <w:rPr>
          <w:rFonts w:ascii="Times New Roman" w:eastAsia="Calibri" w:hAnsi="Times New Roman" w:cs="Times New Roman"/>
          <w:i/>
          <w:color w:val="000000"/>
        </w:rPr>
        <w:t xml:space="preserve"> </w:t>
      </w:r>
      <w:r w:rsidRPr="00C47670">
        <w:rPr>
          <w:rFonts w:ascii="Times New Roman" w:eastAsia="Calibri" w:hAnsi="Times New Roman" w:cs="Times New Roman"/>
          <w:b/>
          <w:i/>
          <w:color w:val="000000"/>
        </w:rPr>
        <w:t>без ограничения срока действия</w:t>
      </w:r>
    </w:p>
    <w:p w14:paraId="1474DE01"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b/>
          <w:color w:val="000000"/>
        </w:rPr>
      </w:pPr>
      <w:r w:rsidRPr="00C47670">
        <w:rPr>
          <w:rFonts w:ascii="Times New Roman" w:eastAsia="Calibri" w:hAnsi="Times New Roman" w:cs="Times New Roman"/>
          <w:color w:val="000000"/>
        </w:rPr>
        <w:t xml:space="preserve">Лицензирующий орган: </w:t>
      </w:r>
      <w:r w:rsidRPr="00C47670">
        <w:rPr>
          <w:rFonts w:ascii="Times New Roman" w:eastAsia="Calibri" w:hAnsi="Times New Roman" w:cs="Times New Roman"/>
          <w:b/>
          <w:i/>
          <w:color w:val="000000"/>
        </w:rPr>
        <w:t>Банк России</w:t>
      </w:r>
    </w:p>
    <w:p w14:paraId="62758276"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color w:val="000000"/>
        </w:rPr>
      </w:pPr>
    </w:p>
    <w:p w14:paraId="511AC840" w14:textId="77777777" w:rsidR="00C47670" w:rsidRPr="00C47670" w:rsidRDefault="00C47670" w:rsidP="007935F2">
      <w:pPr>
        <w:autoSpaceDE w:val="0"/>
        <w:autoSpaceDN w:val="0"/>
        <w:adjustRightInd w:val="0"/>
        <w:spacing w:after="0" w:line="228"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color w:val="000000"/>
        </w:rPr>
        <w:t xml:space="preserve">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 </w:t>
      </w:r>
      <w:r w:rsidRPr="00C47670">
        <w:rPr>
          <w:rFonts w:ascii="Times New Roman" w:eastAsia="Calibri" w:hAnsi="Times New Roman" w:cs="Times New Roman"/>
          <w:b/>
          <w:i/>
          <w:color w:val="000000"/>
        </w:rPr>
        <w:t>иные сведения о ФБ ММВБ или других организаторах торговли, указываемые Эмитентом по собственному усмотрению, отсутствуют.</w:t>
      </w:r>
    </w:p>
    <w:p w14:paraId="371F0770" w14:textId="77777777" w:rsidR="00D74BE1" w:rsidRPr="003A18CD" w:rsidRDefault="00D74BE1" w:rsidP="007935F2">
      <w:pPr>
        <w:pStyle w:val="ConsPlusNormal"/>
        <w:spacing w:line="228" w:lineRule="auto"/>
        <w:jc w:val="both"/>
        <w:rPr>
          <w:rFonts w:ascii="Times New Roman" w:hAnsi="Times New Roman" w:cs="Times New Roman"/>
          <w:color w:val="000000" w:themeColor="text1"/>
          <w:sz w:val="22"/>
          <w:szCs w:val="22"/>
        </w:rPr>
      </w:pPr>
    </w:p>
    <w:p w14:paraId="3C6D1301" w14:textId="77777777" w:rsidR="00D74BE1" w:rsidRPr="003A18CD" w:rsidRDefault="00D74BE1" w:rsidP="007935F2">
      <w:pPr>
        <w:pStyle w:val="ConsPlusNormal"/>
        <w:spacing w:line="228" w:lineRule="auto"/>
        <w:ind w:firstLine="540"/>
        <w:jc w:val="both"/>
        <w:outlineLvl w:val="2"/>
        <w:rPr>
          <w:rFonts w:ascii="Times New Roman" w:hAnsi="Times New Roman" w:cs="Times New Roman"/>
          <w:b/>
          <w:color w:val="000000" w:themeColor="text1"/>
          <w:sz w:val="22"/>
          <w:szCs w:val="22"/>
        </w:rPr>
      </w:pPr>
      <w:bookmarkStart w:id="112" w:name="_Toc455738207"/>
      <w:r w:rsidRPr="003A18CD">
        <w:rPr>
          <w:rFonts w:ascii="Times New Roman" w:hAnsi="Times New Roman" w:cs="Times New Roman"/>
          <w:b/>
          <w:color w:val="000000" w:themeColor="text1"/>
          <w:sz w:val="22"/>
          <w:szCs w:val="22"/>
        </w:rPr>
        <w:t>8.19. Иные сведения о размещаемых ценных бумагах</w:t>
      </w:r>
      <w:bookmarkEnd w:id="112"/>
    </w:p>
    <w:p w14:paraId="3F7ED37F" w14:textId="77777777" w:rsidR="00D74BE1" w:rsidRDefault="00D74BE1" w:rsidP="007935F2">
      <w:pPr>
        <w:pStyle w:val="ConsPlusNormal"/>
        <w:spacing w:line="228" w:lineRule="auto"/>
        <w:jc w:val="both"/>
        <w:outlineLvl w:val="2"/>
        <w:rPr>
          <w:rFonts w:ascii="Times New Roman" w:hAnsi="Times New Roman" w:cs="Times New Roman"/>
          <w:b/>
          <w:color w:val="000000" w:themeColor="text1"/>
          <w:sz w:val="22"/>
          <w:szCs w:val="22"/>
        </w:rPr>
      </w:pPr>
    </w:p>
    <w:p w14:paraId="27F7962A" w14:textId="4765FC2F" w:rsidR="003B2869" w:rsidRPr="003B2869" w:rsidRDefault="003B2869" w:rsidP="007935F2">
      <w:pPr>
        <w:autoSpaceDE w:val="0"/>
        <w:autoSpaceDN w:val="0"/>
        <w:adjustRightInd w:val="0"/>
        <w:spacing w:after="0" w:line="228" w:lineRule="auto"/>
        <w:ind w:firstLine="539"/>
        <w:contextualSpacing/>
        <w:jc w:val="both"/>
        <w:rPr>
          <w:rFonts w:ascii="Times New Roman" w:eastAsia="Times New Roman" w:hAnsi="Times New Roman" w:cs="Times New Roman"/>
          <w:b/>
          <w:bCs/>
          <w:i/>
          <w:iCs/>
        </w:rPr>
      </w:pPr>
      <w:r>
        <w:rPr>
          <w:rFonts w:ascii="Times New Roman" w:eastAsia="Times New Roman" w:hAnsi="Times New Roman" w:cs="Times New Roman"/>
          <w:b/>
          <w:bCs/>
          <w:i/>
          <w:iCs/>
        </w:rPr>
        <w:t>8.19</w:t>
      </w:r>
      <w:r w:rsidRPr="003B2869">
        <w:rPr>
          <w:rFonts w:ascii="Times New Roman" w:eastAsia="Times New Roman" w:hAnsi="Times New Roman" w:cs="Times New Roman"/>
          <w:b/>
          <w:bCs/>
          <w:i/>
          <w:iCs/>
        </w:rPr>
        <w:t>.1. Обращение Биржевых облигаций осуществляется в соответствии с Программой,</w:t>
      </w:r>
      <w:r w:rsidRPr="003B2869" w:rsidDel="002F24D8">
        <w:rPr>
          <w:rFonts w:ascii="Times New Roman" w:eastAsia="Times New Roman" w:hAnsi="Times New Roman" w:cs="Times New Roman"/>
          <w:b/>
          <w:bCs/>
          <w:i/>
          <w:iCs/>
        </w:rPr>
        <w:t xml:space="preserve"> </w:t>
      </w:r>
      <w:r w:rsidRPr="003B2869">
        <w:rPr>
          <w:rFonts w:ascii="Times New Roman" w:eastAsia="Times New Roman" w:hAnsi="Times New Roman" w:cs="Times New Roman"/>
          <w:b/>
          <w:bCs/>
          <w:i/>
          <w:iCs/>
        </w:rPr>
        <w:t>Условиями выпуска и действующим законодательством Российской Федерации.</w:t>
      </w:r>
    </w:p>
    <w:p w14:paraId="60489F6C" w14:textId="77777777" w:rsidR="003B2869" w:rsidRPr="003B2869" w:rsidRDefault="003B2869" w:rsidP="007935F2">
      <w:pPr>
        <w:autoSpaceDE w:val="0"/>
        <w:autoSpaceDN w:val="0"/>
        <w:adjustRightInd w:val="0"/>
        <w:spacing w:after="0" w:line="228" w:lineRule="auto"/>
        <w:ind w:firstLine="539"/>
        <w:contextualSpacing/>
        <w:jc w:val="both"/>
        <w:rPr>
          <w:rFonts w:ascii="Times New Roman" w:eastAsia="Times New Roman" w:hAnsi="Times New Roman" w:cs="Times New Roman"/>
          <w:b/>
          <w:bCs/>
          <w:i/>
          <w:iCs/>
        </w:rPr>
      </w:pPr>
      <w:r w:rsidRPr="003B2869">
        <w:rPr>
          <w:rFonts w:ascii="Times New Roman" w:eastAsia="Times New Roman" w:hAnsi="Times New Roman" w:cs="Times New Roman"/>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5D18EE17" w14:textId="77777777" w:rsidR="003B2869" w:rsidRPr="003B2869" w:rsidRDefault="003B2869" w:rsidP="007935F2">
      <w:pPr>
        <w:autoSpaceDE w:val="0"/>
        <w:autoSpaceDN w:val="0"/>
        <w:adjustRightInd w:val="0"/>
        <w:spacing w:after="0" w:line="228" w:lineRule="auto"/>
        <w:ind w:firstLine="539"/>
        <w:contextualSpacing/>
        <w:jc w:val="both"/>
        <w:rPr>
          <w:rFonts w:ascii="Times New Roman" w:eastAsia="Times New Roman" w:hAnsi="Times New Roman" w:cs="Times New Roman"/>
          <w:b/>
          <w:bCs/>
          <w:i/>
          <w:iCs/>
        </w:rPr>
      </w:pPr>
      <w:r w:rsidRPr="003B2869">
        <w:rPr>
          <w:rFonts w:ascii="Times New Roman" w:eastAsia="Times New Roman" w:hAnsi="Times New Roman" w:cs="Times New Roman"/>
          <w:b/>
          <w:bCs/>
          <w:i/>
          <w:iCs/>
        </w:rPr>
        <w:t>Биржевые облигации допускаются к свободному обращению как на биржевом, так и на внебиржевом рынке.</w:t>
      </w:r>
    </w:p>
    <w:p w14:paraId="2072CBDD" w14:textId="77777777" w:rsidR="003B2869" w:rsidRPr="003B2869" w:rsidRDefault="003B2869" w:rsidP="007935F2">
      <w:pPr>
        <w:autoSpaceDE w:val="0"/>
        <w:autoSpaceDN w:val="0"/>
        <w:adjustRightInd w:val="0"/>
        <w:spacing w:after="0" w:line="228" w:lineRule="auto"/>
        <w:ind w:firstLine="539"/>
        <w:contextualSpacing/>
        <w:jc w:val="both"/>
        <w:rPr>
          <w:rFonts w:ascii="Times New Roman" w:eastAsia="Times New Roman" w:hAnsi="Times New Roman" w:cs="Times New Roman"/>
          <w:b/>
          <w:bCs/>
          <w:i/>
          <w:iCs/>
        </w:rPr>
      </w:pPr>
      <w:r w:rsidRPr="003B2869">
        <w:rPr>
          <w:rFonts w:ascii="Times New Roman" w:eastAsia="Times New Roman" w:hAnsi="Times New Roman" w:cs="Times New Roman"/>
          <w:b/>
          <w:bCs/>
          <w:i/>
          <w:iCs/>
        </w:rPr>
        <w:t>На биржевом рынке Биржевые облигации обращаются с изъятиями, установленными организаторами торговли на рынке ценных бумаг.</w:t>
      </w:r>
    </w:p>
    <w:p w14:paraId="6F039926"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i/>
          <w:iCs/>
        </w:rPr>
      </w:pPr>
      <w:r w:rsidRPr="003B2869">
        <w:rPr>
          <w:rFonts w:ascii="Times New Roman" w:eastAsia="Times New Roman" w:hAnsi="Times New Roman" w:cs="Times New Roman"/>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78174C06"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rPr>
      </w:pPr>
    </w:p>
    <w:p w14:paraId="30CC80BC" w14:textId="3CE53DC2" w:rsidR="003B2869" w:rsidRPr="003B2869" w:rsidRDefault="003B2869" w:rsidP="007935F2">
      <w:pPr>
        <w:autoSpaceDE w:val="0"/>
        <w:autoSpaceDN w:val="0"/>
        <w:spacing w:after="0" w:line="228" w:lineRule="auto"/>
        <w:ind w:firstLine="539"/>
        <w:jc w:val="both"/>
        <w:outlineLvl w:val="1"/>
        <w:rPr>
          <w:rFonts w:ascii="Times New Roman" w:eastAsia="Times New Roman" w:hAnsi="Times New Roman" w:cs="Times New Roman"/>
          <w:b/>
          <w:i/>
        </w:rPr>
      </w:pPr>
      <w:r>
        <w:rPr>
          <w:rFonts w:ascii="Times New Roman" w:eastAsia="Times New Roman" w:hAnsi="Times New Roman" w:cs="Times New Roman"/>
          <w:b/>
          <w:bCs/>
          <w:i/>
          <w:iCs/>
        </w:rPr>
        <w:t>8.19</w:t>
      </w:r>
      <w:r w:rsidRPr="003B2869">
        <w:rPr>
          <w:rFonts w:ascii="Times New Roman" w:eastAsia="Times New Roman" w:hAnsi="Times New Roman" w:cs="Times New Roman"/>
          <w:b/>
          <w:bCs/>
          <w:i/>
          <w:iCs/>
        </w:rPr>
        <w:t>.2. Если вследствие введения запрета или иного ограничения, наложенного нормативным</w:t>
      </w:r>
      <w:r w:rsidRPr="003B2869">
        <w:rPr>
          <w:rFonts w:ascii="Times New Roman" w:eastAsia="Times New Roman" w:hAnsi="Times New Roman" w:cs="Times New Roman"/>
          <w:b/>
          <w:i/>
        </w:rPr>
        <w:t xml:space="preserve">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исполнение Эмитентом своих обязательств по выплате сумм дохода и/или номинальной стоимости Биржевых облигаций в </w:t>
      </w:r>
      <w:r w:rsidRPr="003B2869">
        <w:rPr>
          <w:rFonts w:ascii="Times New Roman" w:eastAsia="Times New Roman" w:hAnsi="Times New Roman" w:cs="Times New Roman"/>
          <w:b/>
          <w:bCs/>
          <w:i/>
          <w:iCs/>
        </w:rPr>
        <w:t xml:space="preserve">иностранной валюте </w:t>
      </w:r>
      <w:r w:rsidRPr="003B2869">
        <w:rPr>
          <w:rFonts w:ascii="Times New Roman" w:eastAsia="Times New Roman" w:hAnsi="Times New Roman" w:cs="Times New Roman"/>
          <w:b/>
          <w:i/>
        </w:rPr>
        <w:t xml:space="preserve">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3B2869">
        <w:rPr>
          <w:rFonts w:ascii="Times New Roman" w:eastAsia="Times New Roman" w:hAnsi="Times New Roman" w:cs="Times New Roman"/>
          <w:b/>
          <w:i/>
          <w:u w:val="single"/>
        </w:rPr>
        <w:t xml:space="preserve">в российских рублях по курсу, который будет установлен </w:t>
      </w:r>
      <w:r w:rsidRPr="003B2869">
        <w:rPr>
          <w:rFonts w:ascii="Times New Roman" w:eastAsia="Times New Roman" w:hAnsi="Times New Roman" w:cs="Times New Roman"/>
          <w:b/>
          <w:bCs/>
          <w:i/>
          <w:iCs/>
          <w:u w:val="single"/>
        </w:rPr>
        <w:t>или определён</w:t>
      </w:r>
      <w:r w:rsidRPr="003B2869">
        <w:rPr>
          <w:rFonts w:ascii="Times New Roman" w:eastAsia="Times New Roman" w:hAnsi="Times New Roman" w:cs="Times New Roman"/>
          <w:b/>
          <w:i/>
          <w:u w:val="single"/>
        </w:rPr>
        <w:t xml:space="preserve"> в соответствии с Условиями выпуска.</w:t>
      </w:r>
    </w:p>
    <w:p w14:paraId="30737E32" w14:textId="77777777" w:rsidR="003B2869" w:rsidRPr="003B2869" w:rsidRDefault="003B2869" w:rsidP="007935F2">
      <w:pPr>
        <w:autoSpaceDE w:val="0"/>
        <w:autoSpaceDN w:val="0"/>
        <w:spacing w:before="240" w:after="0" w:line="228" w:lineRule="auto"/>
        <w:ind w:firstLine="539"/>
        <w:jc w:val="both"/>
        <w:rPr>
          <w:rFonts w:ascii="Times New Roman" w:eastAsia="Times New Roman" w:hAnsi="Times New Roman" w:cs="Times New Roman"/>
          <w:b/>
          <w:i/>
        </w:rPr>
      </w:pPr>
      <w:r w:rsidRPr="003B2869">
        <w:rPr>
          <w:rFonts w:ascii="Times New Roman" w:eastAsia="Times New Roman" w:hAnsi="Times New Roman" w:cs="Times New Roman"/>
          <w:b/>
          <w:i/>
        </w:rPr>
        <w:t>Величина дохода и/или номинальной стоимости в российских рублях (по курсу, по которому будет производиться выплата по Биржевым облигациям)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9BD0C18"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i/>
        </w:rPr>
      </w:pPr>
    </w:p>
    <w:p w14:paraId="4485DCF2"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i/>
        </w:rPr>
      </w:pPr>
      <w:r w:rsidRPr="003B2869">
        <w:rPr>
          <w:rFonts w:ascii="Times New Roman" w:eastAsia="Times New Roman" w:hAnsi="Times New Roman" w:cs="Times New Roman"/>
          <w:b/>
          <w:i/>
        </w:rPr>
        <w:t>В этом случае 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5E79FCCA"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i/>
        </w:rPr>
      </w:pPr>
      <w:r w:rsidRPr="003B2869">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08E3B92A"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i/>
        </w:rPr>
      </w:pPr>
      <w:r w:rsidRPr="003B2869">
        <w:rPr>
          <w:rFonts w:ascii="Times New Roman" w:eastAsia="Times New Roman" w:hAnsi="Times New Roman" w:cs="Times New Roman"/>
          <w:b/>
          <w:i/>
        </w:rPr>
        <w:t xml:space="preserve"> Не позднее 10-00 по московскому времени рабочего дня, предшествующего дате выплаты, Эмитент обязан направить в НРД информацию:</w:t>
      </w:r>
    </w:p>
    <w:p w14:paraId="23432354"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i/>
        </w:rPr>
      </w:pPr>
      <w:r w:rsidRPr="003B2869">
        <w:rPr>
          <w:rFonts w:ascii="Times New Roman" w:eastAsia="Times New Roman" w:hAnsi="Times New Roman" w:cs="Times New Roman"/>
          <w:b/>
          <w:i/>
        </w:rPr>
        <w:t>- о значении курса, по которому будет производиться выплата по Биржевым облигациям;</w:t>
      </w:r>
    </w:p>
    <w:p w14:paraId="61AF014A"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i/>
        </w:rPr>
      </w:pPr>
      <w:r w:rsidRPr="003B2869">
        <w:rPr>
          <w:rFonts w:ascii="Times New Roman" w:eastAsia="Times New Roman" w:hAnsi="Times New Roman" w:cs="Times New Roman"/>
          <w:b/>
          <w:i/>
        </w:rPr>
        <w:t xml:space="preserve">-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w:t>
      </w:r>
      <w:r w:rsidRPr="003B2869">
        <w:rPr>
          <w:rFonts w:ascii="Times New Roman" w:eastAsia="Times New Roman" w:hAnsi="Times New Roman" w:cs="Times New Roman"/>
          <w:b/>
          <w:bCs/>
          <w:i/>
          <w:iCs/>
        </w:rPr>
        <w:t>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1D1616E" w14:textId="77777777" w:rsidR="003B2869" w:rsidRPr="003B2869" w:rsidRDefault="003B2869" w:rsidP="007935F2">
      <w:pPr>
        <w:autoSpaceDE w:val="0"/>
        <w:autoSpaceDN w:val="0"/>
        <w:adjustRightInd w:val="0"/>
        <w:spacing w:after="0" w:line="228" w:lineRule="auto"/>
        <w:ind w:firstLine="539"/>
        <w:jc w:val="both"/>
        <w:rPr>
          <w:rFonts w:ascii="Times New Roman" w:eastAsia="Times New Roman" w:hAnsi="Times New Roman" w:cs="Times New Roman"/>
          <w:b/>
          <w:i/>
        </w:rPr>
      </w:pPr>
    </w:p>
    <w:p w14:paraId="289381DE" w14:textId="77777777" w:rsidR="003B2869" w:rsidRPr="003B2869" w:rsidRDefault="003B2869" w:rsidP="007935F2">
      <w:pPr>
        <w:spacing w:after="0" w:line="228" w:lineRule="auto"/>
        <w:ind w:firstLine="539"/>
        <w:jc w:val="both"/>
        <w:rPr>
          <w:rFonts w:ascii="Times New Roman" w:eastAsia="Times New Roman" w:hAnsi="Times New Roman" w:cs="Times New Roman"/>
          <w:b/>
          <w:bCs/>
          <w:i/>
          <w:iCs/>
          <w:szCs w:val="20"/>
        </w:rPr>
      </w:pPr>
      <w:r w:rsidRPr="003B2869">
        <w:rPr>
          <w:rFonts w:ascii="Times New Roman" w:eastAsia="Times New Roman" w:hAnsi="Times New Roman" w:cs="Times New Roman"/>
          <w:b/>
          <w:i/>
          <w:szCs w:val="20"/>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 </w:t>
      </w:r>
    </w:p>
    <w:p w14:paraId="3DE9F15F" w14:textId="77777777" w:rsidR="003B2869" w:rsidRPr="003B2869" w:rsidRDefault="003B2869" w:rsidP="007935F2">
      <w:pPr>
        <w:spacing w:after="0" w:line="228" w:lineRule="auto"/>
        <w:ind w:firstLine="539"/>
        <w:jc w:val="both"/>
        <w:rPr>
          <w:rFonts w:ascii="Times New Roman" w:eastAsia="Times New Roman" w:hAnsi="Times New Roman" w:cs="Times New Roman"/>
          <w:b/>
          <w:bCs/>
          <w:i/>
          <w:iCs/>
          <w:szCs w:val="20"/>
        </w:rPr>
      </w:pPr>
    </w:p>
    <w:p w14:paraId="52DDAD8A" w14:textId="5A13E873" w:rsidR="003B2869" w:rsidRPr="003B2869" w:rsidRDefault="003B2869" w:rsidP="007935F2">
      <w:pPr>
        <w:autoSpaceDE w:val="0"/>
        <w:autoSpaceDN w:val="0"/>
        <w:spacing w:after="0" w:line="228" w:lineRule="auto"/>
        <w:ind w:firstLine="539"/>
        <w:jc w:val="both"/>
        <w:outlineLvl w:val="1"/>
        <w:rPr>
          <w:rFonts w:ascii="Times New Roman" w:eastAsia="Times New Roman" w:hAnsi="Times New Roman" w:cs="Times New Roman"/>
          <w:b/>
          <w:i/>
          <w:lang w:eastAsia="ru-RU"/>
        </w:rPr>
      </w:pPr>
      <w:r>
        <w:rPr>
          <w:rFonts w:ascii="Times New Roman" w:eastAsia="Times New Roman" w:hAnsi="Times New Roman" w:cs="Times New Roman"/>
          <w:b/>
          <w:i/>
          <w:lang w:eastAsia="ru-RU"/>
        </w:rPr>
        <w:t>8.19</w:t>
      </w:r>
      <w:r w:rsidRPr="003B2869">
        <w:rPr>
          <w:rFonts w:ascii="Times New Roman" w:eastAsia="Times New Roman" w:hAnsi="Times New Roman" w:cs="Times New Roman"/>
          <w:b/>
          <w:i/>
          <w:lang w:eastAsia="ru-RU"/>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1D5773C8" w14:textId="77777777" w:rsidR="003B2869" w:rsidRPr="003B2869" w:rsidRDefault="003B2869" w:rsidP="007935F2">
      <w:pPr>
        <w:spacing w:after="0" w:line="228" w:lineRule="auto"/>
        <w:ind w:firstLine="539"/>
        <w:jc w:val="both"/>
        <w:rPr>
          <w:rFonts w:ascii="Times New Roman" w:eastAsia="Times New Roman" w:hAnsi="Times New Roman" w:cs="Times New Roman"/>
          <w:b/>
          <w:i/>
          <w:szCs w:val="20"/>
        </w:rPr>
      </w:pPr>
      <w:r w:rsidRPr="003B2869">
        <w:rPr>
          <w:rFonts w:ascii="Times New Roman" w:eastAsia="Times New Roman" w:hAnsi="Times New Roman" w:cs="Times New Roman"/>
          <w:b/>
          <w:i/>
          <w:szCs w:val="20"/>
        </w:rPr>
        <w:t>В случае если на момент раскрытия информации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w:t>
      </w:r>
      <w:r w:rsidRPr="003B2869">
        <w:rPr>
          <w:rFonts w:ascii="Times New Roman" w:eastAsia="Times New Roman" w:hAnsi="Times New Roman" w:cs="Times New Roman"/>
          <w:b/>
          <w:bCs/>
          <w:i/>
          <w:iCs/>
          <w:szCs w:val="20"/>
          <w:lang w:eastAsia="ru-RU"/>
        </w:rPr>
        <w:t>ой</w:t>
      </w:r>
      <w:r w:rsidRPr="003B2869">
        <w:rPr>
          <w:rFonts w:ascii="Times New Roman" w:eastAsia="Times New Roman" w:hAnsi="Times New Roman" w:cs="Times New Roman"/>
          <w:b/>
          <w:i/>
          <w:szCs w:val="20"/>
        </w:rPr>
        <w:t xml:space="preserve">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3F0181AB" w14:textId="77777777" w:rsidR="003B2869" w:rsidRPr="003B2869" w:rsidRDefault="003B2869" w:rsidP="007935F2">
      <w:pPr>
        <w:spacing w:after="0" w:line="228" w:lineRule="auto"/>
        <w:ind w:firstLine="539"/>
        <w:jc w:val="both"/>
        <w:rPr>
          <w:rFonts w:ascii="Times New Roman" w:eastAsia="Times New Roman" w:hAnsi="Times New Roman" w:cs="Times New Roman"/>
          <w:b/>
          <w:i/>
          <w:szCs w:val="20"/>
        </w:rPr>
      </w:pPr>
      <w:r w:rsidRPr="003B2869">
        <w:rPr>
          <w:rFonts w:ascii="Times New Roman" w:eastAsia="Times New Roman" w:hAnsi="Times New Roman" w:cs="Times New Roman"/>
          <w:b/>
          <w:i/>
          <w:szCs w:val="20"/>
        </w:rPr>
        <w:t xml:space="preserve">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в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w:t>
      </w:r>
      <w:r w:rsidRPr="003B2869">
        <w:rPr>
          <w:rFonts w:ascii="Times New Roman" w:eastAsia="Times New Roman" w:hAnsi="Times New Roman" w:cs="Times New Roman"/>
          <w:b/>
          <w:i/>
          <w:lang w:eastAsia="ru-RU"/>
        </w:rPr>
        <w:t>направление требований (уведомлений)</w:t>
      </w:r>
      <w:r w:rsidRPr="003B2869">
        <w:rPr>
          <w:rFonts w:ascii="Times New Roman" w:eastAsia="Times New Roman" w:hAnsi="Times New Roman" w:cs="Times New Roman"/>
          <w:b/>
          <w:i/>
          <w:szCs w:val="20"/>
        </w:rPr>
        <w:t xml:space="preserve">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37D857EF" w14:textId="77777777" w:rsidR="003B2869" w:rsidRPr="003B2869" w:rsidRDefault="003B2869" w:rsidP="007935F2">
      <w:pPr>
        <w:spacing w:after="0" w:line="228" w:lineRule="auto"/>
        <w:ind w:firstLine="539"/>
        <w:jc w:val="both"/>
        <w:rPr>
          <w:rFonts w:ascii="Times New Roman" w:eastAsia="Times New Roman" w:hAnsi="Times New Roman" w:cs="Calibri"/>
          <w:b/>
          <w:bCs/>
          <w:i/>
          <w:iCs/>
          <w:lang w:eastAsia="ru-RU"/>
        </w:rPr>
      </w:pPr>
      <w:r w:rsidRPr="003B2869">
        <w:rPr>
          <w:rFonts w:ascii="Times New Roman" w:eastAsia="Times New Roman" w:hAnsi="Times New Roman" w:cs="Calibri"/>
          <w:b/>
          <w:bCs/>
          <w:i/>
          <w:iCs/>
          <w:lang w:eastAsia="ru-RU"/>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Программе и Проспекте,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01B24B5D" w14:textId="77777777" w:rsidR="003B2869" w:rsidRPr="003B2869" w:rsidRDefault="003B2869" w:rsidP="007935F2">
      <w:pPr>
        <w:spacing w:after="0" w:line="228" w:lineRule="auto"/>
        <w:ind w:firstLine="539"/>
        <w:jc w:val="both"/>
        <w:rPr>
          <w:rFonts w:ascii="Times New Roman" w:eastAsia="Times New Roman" w:hAnsi="Times New Roman" w:cs="Times New Roman"/>
          <w:b/>
          <w:i/>
          <w:szCs w:val="20"/>
        </w:rPr>
      </w:pPr>
    </w:p>
    <w:p w14:paraId="3001D29A" w14:textId="62833BB4" w:rsidR="003B2869" w:rsidRPr="003B2869" w:rsidRDefault="003B2869" w:rsidP="007935F2">
      <w:pPr>
        <w:autoSpaceDE w:val="0"/>
        <w:autoSpaceDN w:val="0"/>
        <w:spacing w:after="0" w:line="228" w:lineRule="auto"/>
        <w:ind w:firstLine="539"/>
        <w:jc w:val="both"/>
        <w:outlineLvl w:val="1"/>
        <w:rPr>
          <w:rFonts w:ascii="Times New Roman" w:eastAsia="Times New Roman" w:hAnsi="Times New Roman" w:cs="Times New Roman"/>
          <w:b/>
          <w:i/>
        </w:rPr>
      </w:pPr>
      <w:r>
        <w:rPr>
          <w:rFonts w:ascii="Times New Roman" w:eastAsia="Times New Roman" w:hAnsi="Times New Roman" w:cs="Times New Roman"/>
          <w:b/>
          <w:i/>
        </w:rPr>
        <w:t>8.19</w:t>
      </w:r>
      <w:r w:rsidRPr="003B2869">
        <w:rPr>
          <w:rFonts w:ascii="Times New Roman" w:eastAsia="Times New Roman" w:hAnsi="Times New Roman" w:cs="Times New Roman"/>
          <w:b/>
          <w:i/>
        </w:rPr>
        <w:t>.4. Сведения в отношении наименований, местонахождений, 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 и/или других соответствующих документов.</w:t>
      </w:r>
    </w:p>
    <w:p w14:paraId="50F9310B" w14:textId="77777777" w:rsidR="003B2869" w:rsidRPr="003B2869" w:rsidRDefault="003B2869" w:rsidP="007935F2">
      <w:pPr>
        <w:tabs>
          <w:tab w:val="center" w:pos="4153"/>
          <w:tab w:val="right" w:pos="8306"/>
        </w:tabs>
        <w:autoSpaceDE w:val="0"/>
        <w:autoSpaceDN w:val="0"/>
        <w:spacing w:after="0" w:line="228" w:lineRule="auto"/>
        <w:ind w:firstLine="539"/>
        <w:jc w:val="both"/>
        <w:rPr>
          <w:rFonts w:ascii="Times New Roman" w:eastAsia="Times New Roman" w:hAnsi="Times New Roman" w:cs="Times New Roman"/>
          <w:b/>
          <w:i/>
          <w:lang w:eastAsia="ru-RU"/>
        </w:rPr>
      </w:pPr>
      <w:r w:rsidRPr="003B2869">
        <w:rPr>
          <w:rFonts w:ascii="Times New Roman" w:eastAsia="Times New Roman" w:hAnsi="Times New Roman" w:cs="Times New Roman"/>
          <w:b/>
          <w:i/>
          <w:lang w:eastAsia="ru-RU"/>
        </w:rPr>
        <w:t>В случае изменения наименования, местонахождения</w:t>
      </w:r>
      <w:r w:rsidRPr="003B2869">
        <w:rPr>
          <w:rFonts w:ascii="Times New Roman" w:eastAsia="Times New Roman" w:hAnsi="Times New Roman" w:cs="Times New Roman"/>
          <w:i/>
          <w:lang w:eastAsia="ru-RU"/>
        </w:rPr>
        <w:t xml:space="preserve">, </w:t>
      </w:r>
      <w:r w:rsidRPr="003B2869">
        <w:rPr>
          <w:rFonts w:ascii="Times New Roman" w:eastAsia="Times New Roman" w:hAnsi="Times New Roman" w:cs="Times New Roman"/>
          <w:b/>
          <w:i/>
          <w:lang w:eastAsia="ru-RU"/>
        </w:rPr>
        <w:t>лицензий и других реквизитов обществ (организаций), указанных</w:t>
      </w:r>
      <w:r w:rsidRPr="003B2869">
        <w:rPr>
          <w:rFonts w:ascii="Times New Roman" w:eastAsia="Times New Roman" w:hAnsi="Times New Roman" w:cs="Times New Roman"/>
          <w:i/>
          <w:lang w:eastAsia="ru-RU"/>
        </w:rPr>
        <w:t xml:space="preserve"> </w:t>
      </w:r>
      <w:r w:rsidRPr="003B2869">
        <w:rPr>
          <w:rFonts w:ascii="Times New Roman" w:eastAsia="Times New Roman" w:hAnsi="Times New Roman" w:cs="Times New Roman"/>
          <w:b/>
          <w:i/>
          <w:lang w:eastAsia="ru-RU"/>
        </w:rPr>
        <w:t>в Программе и Проспекте, данную информацию следует читать с учетом соответствующих изменений.</w:t>
      </w:r>
    </w:p>
    <w:p w14:paraId="02DB4E56" w14:textId="77777777" w:rsidR="003B2869" w:rsidRPr="003B2869" w:rsidRDefault="003B2869" w:rsidP="007935F2">
      <w:pPr>
        <w:autoSpaceDE w:val="0"/>
        <w:autoSpaceDN w:val="0"/>
        <w:adjustRightInd w:val="0"/>
        <w:spacing w:after="0" w:line="228" w:lineRule="auto"/>
        <w:ind w:firstLine="539"/>
        <w:jc w:val="both"/>
        <w:rPr>
          <w:rFonts w:ascii="Times New Roman" w:eastAsia="Times New Roman" w:hAnsi="Times New Roman" w:cs="Times New Roman"/>
          <w:i/>
        </w:rPr>
      </w:pPr>
    </w:p>
    <w:p w14:paraId="3258FCD4" w14:textId="400C427A" w:rsidR="003B2869" w:rsidRPr="003B2869" w:rsidRDefault="003B2869" w:rsidP="007935F2">
      <w:pPr>
        <w:autoSpaceDE w:val="0"/>
        <w:autoSpaceDN w:val="0"/>
        <w:spacing w:after="0" w:line="228" w:lineRule="auto"/>
        <w:ind w:firstLine="539"/>
        <w:jc w:val="both"/>
        <w:outlineLvl w:val="1"/>
        <w:rPr>
          <w:rFonts w:ascii="Times New Roman" w:eastAsia="Times New Roman" w:hAnsi="Times New Roman" w:cs="Times New Roman"/>
          <w:b/>
          <w:i/>
        </w:rPr>
      </w:pPr>
      <w:r>
        <w:rPr>
          <w:rFonts w:ascii="Times New Roman" w:eastAsia="Times New Roman" w:hAnsi="Times New Roman" w:cs="Times New Roman"/>
          <w:b/>
          <w:i/>
        </w:rPr>
        <w:t>8.19</w:t>
      </w:r>
      <w:r w:rsidRPr="003B2869">
        <w:rPr>
          <w:rFonts w:ascii="Times New Roman" w:eastAsia="Times New Roman" w:hAnsi="Times New Roman" w:cs="Times New Roman"/>
          <w:b/>
          <w:i/>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1AE824B7" w14:textId="77777777" w:rsidR="003B2869" w:rsidRPr="003B2869" w:rsidRDefault="003B2869" w:rsidP="007935F2">
      <w:pPr>
        <w:widowControl w:val="0"/>
        <w:spacing w:after="0" w:line="228" w:lineRule="auto"/>
        <w:ind w:firstLine="539"/>
        <w:jc w:val="both"/>
        <w:rPr>
          <w:rFonts w:ascii="Times New Roman" w:eastAsia="Times New Roman" w:hAnsi="Times New Roman" w:cs="Times New Roman"/>
          <w:b/>
          <w:i/>
          <w:color w:val="000000"/>
          <w:u w:val="single"/>
          <w:lang w:eastAsia="ru-RU"/>
        </w:rPr>
      </w:pPr>
    </w:p>
    <w:p w14:paraId="56D546D6" w14:textId="0EA76D91" w:rsidR="003B2869" w:rsidRPr="003B2869" w:rsidRDefault="003B2869" w:rsidP="007935F2">
      <w:pPr>
        <w:autoSpaceDE w:val="0"/>
        <w:autoSpaceDN w:val="0"/>
        <w:spacing w:after="0" w:line="228" w:lineRule="auto"/>
        <w:ind w:firstLine="567"/>
        <w:jc w:val="both"/>
        <w:outlineLvl w:val="1"/>
        <w:rPr>
          <w:rFonts w:ascii="Times New Roman" w:eastAsia="Times New Roman" w:hAnsi="Times New Roman" w:cs="Times New Roman"/>
          <w:b/>
          <w:i/>
          <w:lang w:eastAsia="ru-RU"/>
        </w:rPr>
      </w:pPr>
      <w:bookmarkStart w:id="113" w:name="_Ref438574573"/>
      <w:r>
        <w:rPr>
          <w:rFonts w:ascii="Times New Roman" w:eastAsia="Times New Roman" w:hAnsi="Times New Roman" w:cs="Times New Roman"/>
          <w:b/>
          <w:i/>
          <w:lang w:eastAsia="ru-RU"/>
        </w:rPr>
        <w:t>8.19</w:t>
      </w:r>
      <w:r w:rsidRPr="003B2869">
        <w:rPr>
          <w:rFonts w:ascii="Times New Roman" w:eastAsia="Times New Roman" w:hAnsi="Times New Roman" w:cs="Times New Roman"/>
          <w:b/>
          <w:i/>
          <w:lang w:eastAsia="ru-RU"/>
        </w:rPr>
        <w:t>.6. В случае, если Условиями выпуска будет предусмотрена выплата купонного дохода:</w:t>
      </w:r>
      <w:bookmarkEnd w:id="113"/>
    </w:p>
    <w:p w14:paraId="4F0B6F16" w14:textId="77777777" w:rsidR="003B2869" w:rsidRPr="003B2869" w:rsidRDefault="003B2869" w:rsidP="007935F2">
      <w:pPr>
        <w:widowControl w:val="0"/>
        <w:spacing w:after="0" w:line="228" w:lineRule="auto"/>
        <w:ind w:firstLine="539"/>
        <w:jc w:val="both"/>
        <w:rPr>
          <w:rFonts w:ascii="Times New Roman" w:eastAsia="Times New Roman" w:hAnsi="Times New Roman" w:cs="Times New Roman"/>
          <w:b/>
          <w:i/>
          <w:color w:val="000000"/>
          <w:lang w:eastAsia="ru-RU"/>
        </w:rPr>
      </w:pPr>
    </w:p>
    <w:p w14:paraId="04B175B0" w14:textId="77777777" w:rsidR="003B2869" w:rsidRPr="003B2869" w:rsidRDefault="003B2869" w:rsidP="007935F2">
      <w:pPr>
        <w:widowControl w:val="0"/>
        <w:spacing w:after="0" w:line="228" w:lineRule="auto"/>
        <w:ind w:firstLine="539"/>
        <w:jc w:val="both"/>
        <w:rPr>
          <w:rFonts w:ascii="Times New Roman" w:eastAsia="Times New Roman" w:hAnsi="Times New Roman" w:cs="Times New Roman"/>
          <w:bCs/>
          <w:iCs/>
          <w:color w:val="000000"/>
          <w:lang w:eastAsia="ru-RU"/>
        </w:rPr>
      </w:pPr>
      <w:r w:rsidRPr="003B2869">
        <w:rPr>
          <w:rFonts w:ascii="Times New Roman" w:eastAsia="Times New Roman" w:hAnsi="Times New Roman" w:cs="Times New Roman"/>
          <w:b/>
          <w:i/>
          <w:color w:val="000000"/>
          <w:lang w:eastAsia="ru-RU"/>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26FC9A7C"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Cs/>
          <w:iCs/>
          <w:color w:val="000000"/>
        </w:rPr>
      </w:pPr>
      <w:r w:rsidRPr="003B2869">
        <w:rPr>
          <w:rFonts w:ascii="Times New Roman" w:eastAsia="Times New Roman" w:hAnsi="Times New Roman" w:cs="Times New Roman"/>
          <w:bCs/>
          <w:iCs/>
          <w:color w:val="000000"/>
        </w:rPr>
        <w:t xml:space="preserve">Порядок определения накопленного купонного дохода по Биржевым облигациям: </w:t>
      </w:r>
    </w:p>
    <w:p w14:paraId="43BF4DB4"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65535"/>
          <w:position w:val="-1"/>
          <w:lang w:val="fr-FR" w:eastAsia="ru-RU"/>
        </w:rPr>
      </w:pPr>
      <w:r w:rsidRPr="003B2869">
        <w:rPr>
          <w:rFonts w:ascii="Times New Roman" w:eastAsia="Times New Roman" w:hAnsi="Times New Roman" w:cs="Times New Roman"/>
          <w:b/>
          <w:bCs/>
          <w:i/>
          <w:iCs/>
          <w:color w:val="000000"/>
          <w:spacing w:val="-1"/>
          <w:kern w:val="65535"/>
          <w:position w:val="-1"/>
          <w:lang w:eastAsia="ru-RU"/>
        </w:rPr>
        <w:t>НКД</w:t>
      </w:r>
      <w:r w:rsidRPr="003B2869">
        <w:rPr>
          <w:rFonts w:ascii="Times New Roman" w:eastAsia="Times New Roman" w:hAnsi="Times New Roman" w:cs="Times New Roman"/>
          <w:b/>
          <w:bCs/>
          <w:i/>
          <w:iCs/>
          <w:color w:val="000000"/>
          <w:spacing w:val="-1"/>
          <w:kern w:val="65535"/>
          <w:position w:val="-1"/>
          <w:lang w:val="fr-FR" w:eastAsia="ru-RU"/>
        </w:rPr>
        <w:t xml:space="preserve"> = Cj * Nom * (T - T(j -1))/ 365/ 100%,</w:t>
      </w:r>
    </w:p>
    <w:p w14:paraId="1D14D73F"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65535"/>
          <w:position w:val="-1"/>
          <w:lang w:eastAsia="ru-RU"/>
        </w:rPr>
      </w:pPr>
      <w:r w:rsidRPr="003B2869">
        <w:rPr>
          <w:rFonts w:ascii="Times New Roman" w:eastAsia="Times New Roman" w:hAnsi="Times New Roman" w:cs="Times New Roman"/>
          <w:b/>
          <w:bCs/>
          <w:i/>
          <w:iCs/>
          <w:color w:val="000000"/>
          <w:spacing w:val="-1"/>
          <w:kern w:val="65535"/>
          <w:position w:val="-1"/>
          <w:lang w:eastAsia="ru-RU"/>
        </w:rPr>
        <w:t>где</w:t>
      </w:r>
    </w:p>
    <w:p w14:paraId="43925218"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65535"/>
          <w:position w:val="-1"/>
          <w:lang w:eastAsia="ru-RU"/>
        </w:rPr>
      </w:pPr>
      <w:r w:rsidRPr="003B2869">
        <w:rPr>
          <w:rFonts w:ascii="Times New Roman" w:eastAsia="Times New Roman" w:hAnsi="Times New Roman" w:cs="Times New Roman"/>
          <w:b/>
          <w:bCs/>
          <w:i/>
          <w:iCs/>
          <w:color w:val="000000"/>
          <w:spacing w:val="-1"/>
          <w:kern w:val="65535"/>
          <w:position w:val="-1"/>
          <w:lang w:eastAsia="ru-RU"/>
        </w:rPr>
        <w:t>j - порядковый номер купонного периода, j=1,...</w:t>
      </w:r>
      <w:r w:rsidRPr="003B2869">
        <w:rPr>
          <w:rFonts w:ascii="Times New Roman" w:eastAsia="Times New Roman" w:hAnsi="Times New Roman" w:cs="Times New Roman"/>
          <w:b/>
          <w:bCs/>
          <w:i/>
          <w:iCs/>
          <w:color w:val="000000"/>
          <w:spacing w:val="-1"/>
          <w:kern w:val="65535"/>
          <w:position w:val="-1"/>
          <w:lang w:val="en-US" w:eastAsia="ru-RU"/>
        </w:rPr>
        <w:t>m</w:t>
      </w:r>
      <w:r w:rsidRPr="003B2869">
        <w:rPr>
          <w:rFonts w:ascii="Times New Roman" w:eastAsia="Times New Roman" w:hAnsi="Times New Roman" w:cs="Times New Roman"/>
          <w:b/>
          <w:bCs/>
          <w:i/>
          <w:iCs/>
          <w:color w:val="000000"/>
          <w:spacing w:val="-1"/>
          <w:kern w:val="65535"/>
          <w:position w:val="-1"/>
          <w:lang w:eastAsia="ru-RU"/>
        </w:rPr>
        <w:t>;</w:t>
      </w:r>
    </w:p>
    <w:p w14:paraId="5F644420" w14:textId="77777777" w:rsidR="003B2869" w:rsidRPr="003B2869" w:rsidRDefault="003B2869" w:rsidP="007935F2">
      <w:pPr>
        <w:adjustRightInd w:val="0"/>
        <w:spacing w:after="0" w:line="228" w:lineRule="auto"/>
        <w:ind w:firstLine="539"/>
        <w:jc w:val="both"/>
        <w:rPr>
          <w:rFonts w:ascii="Times New Roman" w:eastAsia="Times New Roman" w:hAnsi="Times New Roman" w:cs="Times New Roman"/>
          <w:b/>
          <w:bCs/>
          <w:i/>
        </w:rPr>
      </w:pPr>
      <w:r w:rsidRPr="003B2869">
        <w:rPr>
          <w:rFonts w:ascii="Times New Roman" w:eastAsia="Times New Roman" w:hAnsi="Times New Roman" w:cs="Times New Roman"/>
          <w:b/>
          <w:bCs/>
          <w:i/>
          <w:lang w:val="en-US"/>
        </w:rPr>
        <w:t>m</w:t>
      </w:r>
      <w:r w:rsidRPr="003B2869">
        <w:rPr>
          <w:rFonts w:ascii="Times New Roman" w:eastAsia="Times New Roman" w:hAnsi="Times New Roman" w:cs="Times New Roman"/>
          <w:b/>
          <w:bCs/>
          <w:i/>
        </w:rPr>
        <w:t xml:space="preserve"> – количество купонных периодов, определенных Условиями выпуска;</w:t>
      </w:r>
    </w:p>
    <w:p w14:paraId="24965E90"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65535"/>
          <w:position w:val="-1"/>
          <w:lang w:eastAsia="ru-RU"/>
        </w:rPr>
      </w:pPr>
      <w:r w:rsidRPr="003B2869">
        <w:rPr>
          <w:rFonts w:ascii="Times New Roman" w:eastAsia="Times New Roman" w:hAnsi="Times New Roman" w:cs="Times New Roman"/>
          <w:b/>
          <w:bCs/>
          <w:i/>
          <w:iCs/>
          <w:color w:val="000000"/>
          <w:spacing w:val="-1"/>
          <w:kern w:val="65535"/>
          <w:position w:val="-1"/>
          <w:lang w:eastAsia="ru-RU"/>
        </w:rPr>
        <w:t>НКД – накопленный купонный доход, в валюте</w:t>
      </w:r>
      <w:r w:rsidRPr="003B2869">
        <w:rPr>
          <w:rFonts w:ascii="Times New Roman" w:eastAsia="Times New Roman" w:hAnsi="Times New Roman" w:cs="Times New Roman"/>
          <w:b/>
          <w:bCs/>
          <w:i/>
          <w:iCs/>
        </w:rPr>
        <w:t>, в которой выражена номинальная стоимость Биржевой облигации</w:t>
      </w:r>
      <w:r w:rsidRPr="003B2869">
        <w:rPr>
          <w:rFonts w:ascii="Times New Roman" w:eastAsia="Times New Roman" w:hAnsi="Times New Roman" w:cs="Times New Roman"/>
          <w:b/>
          <w:bCs/>
          <w:i/>
          <w:iCs/>
          <w:color w:val="000000"/>
          <w:spacing w:val="-1"/>
          <w:kern w:val="65535"/>
          <w:position w:val="-1"/>
          <w:lang w:eastAsia="ru-RU"/>
        </w:rPr>
        <w:t>;</w:t>
      </w:r>
    </w:p>
    <w:p w14:paraId="37B6731C"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65535"/>
          <w:position w:val="-1"/>
          <w:lang w:eastAsia="ru-RU"/>
        </w:rPr>
      </w:pPr>
      <w:r w:rsidRPr="003B2869">
        <w:rPr>
          <w:rFonts w:ascii="Times New Roman" w:eastAsia="Times New Roman" w:hAnsi="Times New Roman" w:cs="Times New Roman"/>
          <w:b/>
          <w:bCs/>
          <w:i/>
          <w:iCs/>
          <w:color w:val="000000"/>
          <w:spacing w:val="-1"/>
          <w:kern w:val="65535"/>
          <w:position w:val="-1"/>
          <w:lang w:eastAsia="ru-RU"/>
        </w:rPr>
        <w:t>Nom – непогашенная часть номинальной стоимости одной Биржевой облигации, в валюте</w:t>
      </w:r>
      <w:r w:rsidRPr="003B2869">
        <w:rPr>
          <w:rFonts w:ascii="Times New Roman" w:eastAsia="Times New Roman" w:hAnsi="Times New Roman" w:cs="Times New Roman"/>
          <w:b/>
          <w:bCs/>
          <w:i/>
          <w:iCs/>
        </w:rPr>
        <w:t>, в которой выражена номинальная стоимость Биржевой облигации</w:t>
      </w:r>
      <w:r w:rsidRPr="003B2869">
        <w:rPr>
          <w:rFonts w:ascii="Times New Roman" w:eastAsia="Times New Roman" w:hAnsi="Times New Roman" w:cs="Times New Roman"/>
          <w:b/>
          <w:bCs/>
          <w:i/>
          <w:iCs/>
          <w:color w:val="000000"/>
          <w:spacing w:val="-1"/>
          <w:kern w:val="65535"/>
          <w:position w:val="-1"/>
          <w:lang w:eastAsia="ru-RU"/>
        </w:rPr>
        <w:t>;</w:t>
      </w:r>
    </w:p>
    <w:p w14:paraId="6D6AC6DF"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65535"/>
          <w:position w:val="-1"/>
          <w:lang w:eastAsia="ru-RU"/>
        </w:rPr>
      </w:pPr>
      <w:r w:rsidRPr="003B2869">
        <w:rPr>
          <w:rFonts w:ascii="Times New Roman" w:eastAsia="Times New Roman" w:hAnsi="Times New Roman" w:cs="Times New Roman"/>
          <w:b/>
          <w:bCs/>
          <w:i/>
          <w:iCs/>
          <w:color w:val="000000"/>
          <w:spacing w:val="-1"/>
          <w:kern w:val="65535"/>
          <w:position w:val="-1"/>
          <w:lang w:eastAsia="ru-RU"/>
        </w:rPr>
        <w:t>C j - размер процентной ставки j-того купона, в процентах годовых;</w:t>
      </w:r>
    </w:p>
    <w:p w14:paraId="345C40B7"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65535"/>
          <w:position w:val="-1"/>
          <w:lang w:eastAsia="ru-RU"/>
        </w:rPr>
      </w:pPr>
      <w:r w:rsidRPr="003B2869">
        <w:rPr>
          <w:rFonts w:ascii="Times New Roman" w:eastAsia="Times New Roman" w:hAnsi="Times New Roman" w:cs="Times New Roman"/>
          <w:b/>
          <w:bCs/>
          <w:i/>
          <w:iCs/>
          <w:color w:val="000000"/>
          <w:spacing w:val="-1"/>
          <w:kern w:val="65535"/>
          <w:position w:val="-1"/>
          <w:lang w:eastAsia="ru-RU"/>
        </w:rPr>
        <w:t>T(j -1) - дата начала j-того купонного периода (для случая первого купонного периода Т (j-1) – это дата начала размещения Биржевых облигаций);</w:t>
      </w:r>
    </w:p>
    <w:p w14:paraId="522B6EF1" w14:textId="77777777" w:rsidR="003B2869" w:rsidRPr="003B2869" w:rsidRDefault="003B2869" w:rsidP="007935F2">
      <w:pPr>
        <w:autoSpaceDE w:val="0"/>
        <w:autoSpaceDN w:val="0"/>
        <w:spacing w:after="0" w:line="228" w:lineRule="auto"/>
        <w:ind w:firstLine="539"/>
        <w:jc w:val="both"/>
        <w:rPr>
          <w:rFonts w:ascii="Times New Roman" w:eastAsia="Times New Roman" w:hAnsi="Times New Roman" w:cs="Times New Roman"/>
          <w:b/>
          <w:bCs/>
          <w:i/>
          <w:iCs/>
          <w:color w:val="000000"/>
          <w:spacing w:val="-1"/>
          <w:kern w:val="65535"/>
          <w:position w:val="-1"/>
          <w:lang w:eastAsia="ru-RU"/>
        </w:rPr>
      </w:pPr>
      <w:r w:rsidRPr="003B2869">
        <w:rPr>
          <w:rFonts w:ascii="Times New Roman" w:eastAsia="Times New Roman" w:hAnsi="Times New Roman" w:cs="Times New Roman"/>
          <w:b/>
          <w:bCs/>
          <w:i/>
          <w:iCs/>
          <w:color w:val="000000"/>
          <w:spacing w:val="-1"/>
          <w:kern w:val="65535"/>
          <w:position w:val="-1"/>
          <w:lang w:eastAsia="ru-RU"/>
        </w:rPr>
        <w:t>T - дата расчета накопленного купонного дохода внутри j –купонного периода.</w:t>
      </w:r>
    </w:p>
    <w:p w14:paraId="2741E526" w14:textId="48230401" w:rsidR="00D7328A" w:rsidRPr="00D7328A" w:rsidRDefault="003B2869" w:rsidP="007935F2">
      <w:pPr>
        <w:autoSpaceDE w:val="0"/>
        <w:autoSpaceDN w:val="0"/>
        <w:spacing w:after="0" w:line="228" w:lineRule="auto"/>
        <w:ind w:firstLine="539"/>
        <w:jc w:val="both"/>
        <w:rPr>
          <w:rFonts w:ascii="Times New Roman" w:eastAsia="Times New Roman" w:hAnsi="Times New Roman" w:cs="Times New Roman"/>
          <w:b/>
          <w:i/>
        </w:rPr>
      </w:pPr>
      <w:r w:rsidRPr="003B2869">
        <w:rPr>
          <w:rFonts w:ascii="Times New Roman" w:eastAsia="Times New Roman" w:hAnsi="Times New Roman" w:cs="Times New Roman"/>
          <w:b/>
          <w:i/>
        </w:rPr>
        <w:t xml:space="preserve">НКД </w:t>
      </w:r>
      <w:r w:rsidRPr="003B2869">
        <w:rPr>
          <w:rFonts w:ascii="Times New Roman" w:eastAsia="Times New Roman" w:hAnsi="Times New Roman" w:cs="Times New Roman"/>
          <w:b/>
          <w:bCs/>
          <w:i/>
          <w:iCs/>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03831AD" w14:textId="77777777" w:rsidR="00D74BE1" w:rsidRPr="003A18CD" w:rsidRDefault="00D74BE1" w:rsidP="00D74BE1">
      <w:pPr>
        <w:pStyle w:val="ConsPlusNormal"/>
        <w:jc w:val="both"/>
        <w:rPr>
          <w:rFonts w:ascii="Times New Roman" w:hAnsi="Times New Roman" w:cs="Times New Roman"/>
          <w:color w:val="000000" w:themeColor="text1"/>
          <w:sz w:val="22"/>
          <w:szCs w:val="22"/>
        </w:rPr>
      </w:pPr>
      <w:r w:rsidRPr="003A18CD">
        <w:rPr>
          <w:rFonts w:ascii="Times New Roman" w:hAnsi="Times New Roman" w:cs="Times New Roman"/>
          <w:color w:val="000000" w:themeColor="text1"/>
          <w:sz w:val="22"/>
          <w:szCs w:val="22"/>
        </w:rPr>
        <w:br w:type="page"/>
      </w:r>
    </w:p>
    <w:p w14:paraId="66D6A824" w14:textId="77777777" w:rsidR="0047390C" w:rsidRPr="003A18CD" w:rsidRDefault="0047390C" w:rsidP="0047390C">
      <w:pPr>
        <w:pStyle w:val="ConsPlusNormal"/>
        <w:jc w:val="both"/>
        <w:rPr>
          <w:rFonts w:ascii="Times New Roman" w:hAnsi="Times New Roman" w:cs="Times New Roman"/>
          <w:color w:val="000000" w:themeColor="text1"/>
          <w:sz w:val="22"/>
          <w:szCs w:val="22"/>
        </w:rPr>
      </w:pPr>
    </w:p>
    <w:p w14:paraId="53FD554D" w14:textId="77777777" w:rsidR="0047390C" w:rsidRPr="003A18CD" w:rsidRDefault="0047390C" w:rsidP="00CC70B6">
      <w:pPr>
        <w:autoSpaceDE w:val="0"/>
        <w:autoSpaceDN w:val="0"/>
        <w:adjustRightInd w:val="0"/>
        <w:spacing w:after="0" w:line="240" w:lineRule="auto"/>
        <w:ind w:firstLine="540"/>
        <w:jc w:val="both"/>
        <w:outlineLvl w:val="1"/>
        <w:rPr>
          <w:rFonts w:ascii="Times New Roman" w:hAnsi="Times New Roman" w:cs="Times New Roman"/>
          <w:b/>
          <w:color w:val="000000" w:themeColor="text1"/>
        </w:rPr>
      </w:pPr>
      <w:bookmarkStart w:id="114" w:name="Par609"/>
      <w:bookmarkStart w:id="115" w:name="_Toc455738208"/>
      <w:bookmarkEnd w:id="114"/>
      <w:r w:rsidRPr="003A18CD">
        <w:rPr>
          <w:rFonts w:ascii="Times New Roman" w:hAnsi="Times New Roman" w:cs="Times New Roman"/>
          <w:b/>
          <w:color w:val="000000" w:themeColor="text1"/>
        </w:rPr>
        <w:t>Раздел IX. Дополнительные сведения об эмитенте и о размещенных им эмиссионных ценных бумагах</w:t>
      </w:r>
      <w:bookmarkEnd w:id="115"/>
    </w:p>
    <w:p w14:paraId="38BE5E37" w14:textId="77777777" w:rsidR="0047390C" w:rsidRPr="003A18CD" w:rsidRDefault="0047390C" w:rsidP="007372A1">
      <w:pPr>
        <w:pStyle w:val="ConsPlusNormal"/>
        <w:ind w:firstLine="540"/>
        <w:jc w:val="both"/>
        <w:outlineLvl w:val="2"/>
        <w:rPr>
          <w:rFonts w:ascii="Times New Roman" w:hAnsi="Times New Roman" w:cs="Times New Roman"/>
          <w:b/>
          <w:color w:val="000000" w:themeColor="text1"/>
          <w:sz w:val="22"/>
          <w:szCs w:val="22"/>
        </w:rPr>
      </w:pPr>
      <w:bookmarkStart w:id="116" w:name="_Toc455738209"/>
      <w:r w:rsidRPr="003A18CD">
        <w:rPr>
          <w:rFonts w:ascii="Times New Roman" w:hAnsi="Times New Roman" w:cs="Times New Roman"/>
          <w:b/>
          <w:color w:val="000000" w:themeColor="text1"/>
          <w:sz w:val="22"/>
          <w:szCs w:val="22"/>
        </w:rPr>
        <w:t>9.1. Дополнительные сведения об эмитенте</w:t>
      </w:r>
      <w:bookmarkEnd w:id="116"/>
    </w:p>
    <w:p w14:paraId="24B9F02E"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p>
    <w:p w14:paraId="0C3FE45D"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654D1CE6" w14:textId="77777777" w:rsidR="005C257B" w:rsidRPr="005B034E" w:rsidRDefault="005C257B" w:rsidP="00144705">
      <w:pPr>
        <w:pStyle w:val="ConsPlusNormal"/>
        <w:ind w:firstLine="540"/>
        <w:jc w:val="both"/>
        <w:rPr>
          <w:rFonts w:ascii="Times New Roman" w:hAnsi="Times New Roman" w:cs="Times New Roman"/>
          <w:sz w:val="22"/>
          <w:szCs w:val="22"/>
        </w:rPr>
      </w:pPr>
    </w:p>
    <w:p w14:paraId="5A5A81BD" w14:textId="77777777" w:rsidR="0047390C" w:rsidRPr="005B034E" w:rsidRDefault="0047390C" w:rsidP="007372A1">
      <w:pPr>
        <w:pStyle w:val="ConsPlusNormal"/>
        <w:ind w:firstLine="540"/>
        <w:jc w:val="both"/>
        <w:outlineLvl w:val="2"/>
        <w:rPr>
          <w:rFonts w:ascii="Times New Roman" w:hAnsi="Times New Roman" w:cs="Times New Roman"/>
          <w:b/>
          <w:sz w:val="22"/>
          <w:szCs w:val="22"/>
        </w:rPr>
      </w:pPr>
      <w:bookmarkStart w:id="117" w:name="_Toc455738210"/>
      <w:r w:rsidRPr="005B034E">
        <w:rPr>
          <w:rFonts w:ascii="Times New Roman" w:hAnsi="Times New Roman" w:cs="Times New Roman"/>
          <w:b/>
          <w:sz w:val="22"/>
          <w:szCs w:val="22"/>
        </w:rPr>
        <w:t>9.2. Сведения о каждой категории (типе) акций эмитента</w:t>
      </w:r>
      <w:bookmarkEnd w:id="117"/>
    </w:p>
    <w:p w14:paraId="0A287A7D"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p>
    <w:p w14:paraId="4DEFB173"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18C38FD6" w14:textId="77777777" w:rsidR="00940C50" w:rsidRPr="005B034E" w:rsidRDefault="00940C50" w:rsidP="0047390C">
      <w:pPr>
        <w:pStyle w:val="ConsPlusNormal"/>
        <w:ind w:firstLine="540"/>
        <w:jc w:val="both"/>
        <w:rPr>
          <w:rFonts w:ascii="Times New Roman" w:hAnsi="Times New Roman" w:cs="Times New Roman"/>
          <w:sz w:val="22"/>
          <w:szCs w:val="22"/>
        </w:rPr>
      </w:pPr>
    </w:p>
    <w:p w14:paraId="2171C256" w14:textId="77777777" w:rsidR="0047390C" w:rsidRPr="005B034E" w:rsidRDefault="0047390C" w:rsidP="007372A1">
      <w:pPr>
        <w:pStyle w:val="ConsPlusNormal"/>
        <w:ind w:firstLine="540"/>
        <w:jc w:val="both"/>
        <w:outlineLvl w:val="2"/>
        <w:rPr>
          <w:rFonts w:ascii="Times New Roman" w:hAnsi="Times New Roman" w:cs="Times New Roman"/>
          <w:b/>
          <w:sz w:val="22"/>
          <w:szCs w:val="22"/>
        </w:rPr>
      </w:pPr>
      <w:bookmarkStart w:id="118" w:name="_Toc455738211"/>
      <w:r w:rsidRPr="005B034E">
        <w:rPr>
          <w:rFonts w:ascii="Times New Roman" w:hAnsi="Times New Roman" w:cs="Times New Roman"/>
          <w:b/>
          <w:sz w:val="22"/>
          <w:szCs w:val="22"/>
        </w:rPr>
        <w:t>9.3. Сведения о предыдущих выпусках ценных бумаг эмитента, за исключением акций эмитента</w:t>
      </w:r>
      <w:bookmarkEnd w:id="118"/>
    </w:p>
    <w:p w14:paraId="7F7770C6"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p>
    <w:p w14:paraId="242E60A1"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61CD6DD6" w14:textId="77777777" w:rsidR="00260859" w:rsidRPr="005B034E" w:rsidRDefault="00260859" w:rsidP="00260859">
      <w:pPr>
        <w:spacing w:after="0" w:line="240" w:lineRule="auto"/>
        <w:jc w:val="both"/>
        <w:rPr>
          <w:rFonts w:ascii="Times New Roman" w:hAnsi="Times New Roman" w:cs="Times New Roman"/>
          <w:b/>
          <w:i/>
        </w:rPr>
      </w:pPr>
    </w:p>
    <w:p w14:paraId="20FBA4BA" w14:textId="77777777" w:rsidR="0047390C" w:rsidRPr="005B034E" w:rsidRDefault="0047390C" w:rsidP="00AB3931">
      <w:pPr>
        <w:pStyle w:val="ConsPlusNormal"/>
        <w:ind w:firstLine="540"/>
        <w:jc w:val="both"/>
        <w:outlineLvl w:val="2"/>
        <w:rPr>
          <w:rFonts w:ascii="Times New Roman" w:hAnsi="Times New Roman" w:cs="Times New Roman"/>
          <w:b/>
          <w:sz w:val="22"/>
          <w:szCs w:val="22"/>
        </w:rPr>
      </w:pPr>
      <w:bookmarkStart w:id="119" w:name="_Toc455738212"/>
      <w:r w:rsidRPr="005B034E">
        <w:rPr>
          <w:rFonts w:ascii="Times New Roman" w:hAnsi="Times New Roman" w:cs="Times New Roman"/>
          <w:b/>
          <w:sz w:val="22"/>
          <w:szCs w:val="22"/>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19"/>
    </w:p>
    <w:p w14:paraId="223DCE57"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p>
    <w:p w14:paraId="3821AEE1"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0C5C19F6" w14:textId="77777777" w:rsidR="0047390C" w:rsidRPr="005B034E" w:rsidRDefault="0047390C" w:rsidP="0047390C">
      <w:pPr>
        <w:pStyle w:val="ConsPlusNormal"/>
        <w:jc w:val="both"/>
        <w:rPr>
          <w:rFonts w:ascii="Times New Roman" w:hAnsi="Times New Roman" w:cs="Times New Roman"/>
          <w:sz w:val="22"/>
          <w:szCs w:val="22"/>
        </w:rPr>
      </w:pPr>
    </w:p>
    <w:p w14:paraId="7C4CB1B0" w14:textId="77777777" w:rsidR="0047390C" w:rsidRPr="005B034E" w:rsidRDefault="0047390C" w:rsidP="00AB3931">
      <w:pPr>
        <w:pStyle w:val="ConsPlusNormal"/>
        <w:ind w:firstLine="540"/>
        <w:jc w:val="both"/>
        <w:outlineLvl w:val="2"/>
        <w:rPr>
          <w:rFonts w:ascii="Times New Roman" w:hAnsi="Times New Roman" w:cs="Times New Roman"/>
          <w:b/>
          <w:sz w:val="22"/>
          <w:szCs w:val="22"/>
        </w:rPr>
      </w:pPr>
      <w:bookmarkStart w:id="120" w:name="_Toc455738213"/>
      <w:r w:rsidRPr="005B034E">
        <w:rPr>
          <w:rFonts w:ascii="Times New Roman" w:hAnsi="Times New Roman" w:cs="Times New Roman"/>
          <w:b/>
          <w:sz w:val="22"/>
          <w:szCs w:val="22"/>
        </w:rPr>
        <w:t>9.5. Сведения об организациях, осуществляющих учет прав на эмиссионные ценные бумаги эмитента</w:t>
      </w:r>
      <w:bookmarkEnd w:id="120"/>
    </w:p>
    <w:p w14:paraId="7F3ECE51"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p>
    <w:p w14:paraId="277DFECD"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32703427" w14:textId="77777777" w:rsidR="00613F98" w:rsidRDefault="00613F98" w:rsidP="00AB3931">
      <w:pPr>
        <w:pStyle w:val="ConsPlusNormal"/>
        <w:ind w:firstLine="540"/>
        <w:jc w:val="both"/>
        <w:outlineLvl w:val="2"/>
        <w:rPr>
          <w:rFonts w:ascii="Times New Roman" w:hAnsi="Times New Roman" w:cs="Times New Roman"/>
          <w:b/>
          <w:sz w:val="22"/>
          <w:szCs w:val="22"/>
        </w:rPr>
      </w:pPr>
    </w:p>
    <w:p w14:paraId="673DB095" w14:textId="77777777" w:rsidR="0047390C" w:rsidRPr="005B034E" w:rsidRDefault="0047390C" w:rsidP="00AB3931">
      <w:pPr>
        <w:pStyle w:val="ConsPlusNormal"/>
        <w:ind w:firstLine="540"/>
        <w:jc w:val="both"/>
        <w:outlineLvl w:val="2"/>
        <w:rPr>
          <w:rFonts w:ascii="Times New Roman" w:hAnsi="Times New Roman" w:cs="Times New Roman"/>
          <w:b/>
          <w:sz w:val="22"/>
          <w:szCs w:val="22"/>
        </w:rPr>
      </w:pPr>
      <w:bookmarkStart w:id="121" w:name="_Toc455738214"/>
      <w:r w:rsidRPr="005B034E">
        <w:rPr>
          <w:rFonts w:ascii="Times New Roman" w:hAnsi="Times New Roman" w:cs="Times New Roman"/>
          <w:b/>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21"/>
    </w:p>
    <w:p w14:paraId="27A4BE3D"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p>
    <w:p w14:paraId="7622F3BD"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002A5506" w14:textId="77777777" w:rsidR="0047390C" w:rsidRPr="005B034E" w:rsidRDefault="0047390C" w:rsidP="0047390C">
      <w:pPr>
        <w:pStyle w:val="ConsPlusNormal"/>
        <w:jc w:val="both"/>
        <w:rPr>
          <w:rFonts w:ascii="Times New Roman" w:hAnsi="Times New Roman" w:cs="Times New Roman"/>
          <w:sz w:val="22"/>
          <w:szCs w:val="22"/>
        </w:rPr>
      </w:pPr>
    </w:p>
    <w:p w14:paraId="730C757C" w14:textId="77777777" w:rsidR="0047390C" w:rsidRPr="005B034E" w:rsidRDefault="0047390C" w:rsidP="00AB3931">
      <w:pPr>
        <w:pStyle w:val="ConsPlusNormal"/>
        <w:ind w:firstLine="540"/>
        <w:jc w:val="both"/>
        <w:outlineLvl w:val="2"/>
        <w:rPr>
          <w:rFonts w:ascii="Times New Roman" w:hAnsi="Times New Roman" w:cs="Times New Roman"/>
          <w:b/>
          <w:sz w:val="22"/>
          <w:szCs w:val="22"/>
        </w:rPr>
      </w:pPr>
      <w:bookmarkStart w:id="122" w:name="_Toc455738215"/>
      <w:r w:rsidRPr="005B034E">
        <w:rPr>
          <w:rFonts w:ascii="Times New Roman" w:hAnsi="Times New Roman" w:cs="Times New Roman"/>
          <w:b/>
          <w:sz w:val="22"/>
          <w:szCs w:val="22"/>
        </w:rPr>
        <w:t>9.7. Сведения об объявленных (начисленных) и о выплаченных дивидендах по акциям эмитента, а также о доходах по облигациям эмитента</w:t>
      </w:r>
      <w:bookmarkEnd w:id="122"/>
    </w:p>
    <w:p w14:paraId="35ED81BD"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p>
    <w:p w14:paraId="7396EEAC" w14:textId="77777777" w:rsidR="008D0146" w:rsidRDefault="008D0146" w:rsidP="008D0146">
      <w:pPr>
        <w:autoSpaceDE w:val="0"/>
        <w:autoSpaceDN w:val="0"/>
        <w:adjustRightInd w:val="0"/>
        <w:spacing w:after="0" w:line="240" w:lineRule="auto"/>
        <w:ind w:firstLine="540"/>
        <w:jc w:val="both"/>
        <w:rPr>
          <w:rFonts w:ascii="Times New Roman" w:eastAsia="Calibri" w:hAnsi="Times New Roman" w:cs="Times New Roman"/>
          <w:b/>
          <w:i/>
        </w:rPr>
      </w:pPr>
      <w:r w:rsidRPr="004070A4">
        <w:rPr>
          <w:rFonts w:ascii="Times New Roman" w:eastAsia="Calibri" w:hAnsi="Times New Roman" w:cs="Times New Roman"/>
          <w:b/>
          <w:i/>
        </w:rPr>
        <w:t>Информация не указывается в соответствии с п. 8.10 Положения о раскрытии информации эмитентами эмиссионных ценных бумаг, утв. Банком России 30.12.2014 N 454-П.</w:t>
      </w:r>
    </w:p>
    <w:p w14:paraId="4003F9A1" w14:textId="77777777" w:rsidR="0047390C" w:rsidRPr="005B034E" w:rsidRDefault="0047390C" w:rsidP="0047390C">
      <w:pPr>
        <w:pStyle w:val="ConsPlusNormal"/>
        <w:jc w:val="both"/>
        <w:rPr>
          <w:rFonts w:ascii="Times New Roman" w:hAnsi="Times New Roman" w:cs="Times New Roman"/>
          <w:sz w:val="22"/>
          <w:szCs w:val="22"/>
        </w:rPr>
      </w:pPr>
    </w:p>
    <w:p w14:paraId="1F082582" w14:textId="77777777" w:rsidR="0047390C" w:rsidRPr="005B034E" w:rsidRDefault="0047390C" w:rsidP="00AB3931">
      <w:pPr>
        <w:pStyle w:val="ConsPlusNormal"/>
        <w:ind w:firstLine="540"/>
        <w:jc w:val="both"/>
        <w:outlineLvl w:val="2"/>
        <w:rPr>
          <w:rFonts w:ascii="Times New Roman" w:hAnsi="Times New Roman" w:cs="Times New Roman"/>
          <w:b/>
          <w:sz w:val="22"/>
          <w:szCs w:val="22"/>
        </w:rPr>
      </w:pPr>
      <w:bookmarkStart w:id="123" w:name="_Toc455738216"/>
      <w:r w:rsidRPr="005B034E">
        <w:rPr>
          <w:rFonts w:ascii="Times New Roman" w:hAnsi="Times New Roman" w:cs="Times New Roman"/>
          <w:b/>
          <w:sz w:val="22"/>
          <w:szCs w:val="22"/>
        </w:rPr>
        <w:t>9.8. Иные сведения</w:t>
      </w:r>
      <w:bookmarkEnd w:id="123"/>
    </w:p>
    <w:p w14:paraId="004F337A" w14:textId="77777777" w:rsidR="008D0146" w:rsidRDefault="008D0146" w:rsidP="0047390C">
      <w:pPr>
        <w:pStyle w:val="ConsPlusNormal"/>
        <w:ind w:firstLine="540"/>
        <w:jc w:val="both"/>
        <w:rPr>
          <w:rFonts w:ascii="Times New Roman" w:hAnsi="Times New Roman" w:cs="Times New Roman"/>
          <w:sz w:val="22"/>
          <w:szCs w:val="22"/>
        </w:rPr>
      </w:pPr>
    </w:p>
    <w:p w14:paraId="1693BF8D" w14:textId="77777777" w:rsidR="0047390C" w:rsidRPr="005B034E" w:rsidRDefault="0047390C" w:rsidP="0047390C">
      <w:pPr>
        <w:pStyle w:val="ConsPlusNormal"/>
        <w:ind w:firstLine="540"/>
        <w:jc w:val="both"/>
        <w:rPr>
          <w:rFonts w:ascii="Times New Roman" w:hAnsi="Times New Roman" w:cs="Times New Roman"/>
          <w:sz w:val="22"/>
          <w:szCs w:val="22"/>
        </w:rPr>
      </w:pPr>
      <w:r w:rsidRPr="005B034E">
        <w:rPr>
          <w:rFonts w:ascii="Times New Roman" w:hAnsi="Times New Roman" w:cs="Times New Roman"/>
          <w:sz w:val="22"/>
          <w:szCs w:val="22"/>
        </w:rPr>
        <w:t>По усмотрению эмитента приводится иная информация об эмитенте и его ценных бумагах, не указанная в предыдущих пунктах проспекта ценных бумаг.</w:t>
      </w:r>
    </w:p>
    <w:p w14:paraId="0BB3565B" w14:textId="77777777" w:rsidR="0047390C" w:rsidRPr="009C1B33" w:rsidRDefault="009C1B33" w:rsidP="009C1B33">
      <w:pPr>
        <w:pStyle w:val="ConsPlusNormal"/>
        <w:ind w:firstLine="540"/>
        <w:jc w:val="both"/>
        <w:rPr>
          <w:rFonts w:ascii="Times New Roman" w:hAnsi="Times New Roman" w:cs="Times New Roman"/>
          <w:b/>
          <w:i/>
          <w:sz w:val="22"/>
          <w:szCs w:val="22"/>
        </w:rPr>
      </w:pPr>
      <w:r w:rsidRPr="009C1B33">
        <w:rPr>
          <w:rFonts w:ascii="Times New Roman" w:hAnsi="Times New Roman" w:cs="Times New Roman"/>
          <w:b/>
          <w:i/>
          <w:sz w:val="22"/>
          <w:szCs w:val="22"/>
        </w:rPr>
        <w:t>Иные сведения отсутствуют.</w:t>
      </w:r>
    </w:p>
    <w:sectPr w:rsidR="0047390C" w:rsidRPr="009C1B33" w:rsidSect="00CD6430">
      <w:footerReference w:type="default" r:id="rId10"/>
      <w:pgSz w:w="11905" w:h="16838"/>
      <w:pgMar w:top="850" w:right="850"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04F41" w14:textId="77777777" w:rsidR="00FE169A" w:rsidRDefault="00FE169A" w:rsidP="00E11492">
      <w:pPr>
        <w:spacing w:after="0" w:line="240" w:lineRule="auto"/>
      </w:pPr>
      <w:r>
        <w:separator/>
      </w:r>
    </w:p>
  </w:endnote>
  <w:endnote w:type="continuationSeparator" w:id="0">
    <w:p w14:paraId="45E91B1D" w14:textId="77777777" w:rsidR="00FE169A" w:rsidRDefault="00FE169A" w:rsidP="00E11492">
      <w:pPr>
        <w:spacing w:after="0" w:line="240" w:lineRule="auto"/>
      </w:pPr>
      <w:r>
        <w:continuationSeparator/>
      </w:r>
    </w:p>
  </w:endnote>
  <w:endnote w:type="continuationNotice" w:id="1">
    <w:p w14:paraId="20EF23B6" w14:textId="77777777" w:rsidR="00FE169A" w:rsidRDefault="00FE1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Baltica">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wiss Light 10pt">
    <w:altName w:val="Arial"/>
    <w:panose1 w:val="00000000000000000000"/>
    <w:charset w:val="00"/>
    <w:family w:val="swiss"/>
    <w:notTrueType/>
    <w:pitch w:val="default"/>
    <w:sig w:usb0="00000003" w:usb1="00000000" w:usb2="00000000" w:usb3="00000000" w:csb0="00000001" w:csb1="00000000"/>
  </w:font>
  <w:font w:name="NewtonC">
    <w:altName w:val="Colonna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ictorsHand">
    <w:altName w:val="Times New Roman"/>
    <w:panose1 w:val="00000000000000000000"/>
    <w:charset w:val="00"/>
    <w:family w:val="auto"/>
    <w:notTrueType/>
    <w:pitch w:val="variable"/>
    <w:sig w:usb0="00000003" w:usb1="00000000" w:usb2="00000000" w:usb3="00000000" w:csb0="00000001" w:csb1="00000000"/>
  </w:font>
  <w:font w:name="a_Timer">
    <w:altName w:val="Times New Roman"/>
    <w:panose1 w:val="00000000000000000000"/>
    <w:charset w:val="CC"/>
    <w:family w:val="roman"/>
    <w:notTrueType/>
    <w:pitch w:val="variable"/>
    <w:sig w:usb0="00000203" w:usb1="00000000" w:usb2="00000000" w:usb3="00000000" w:csb0="00000005"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WeditUnivers">
    <w:altName w:val="Courier New"/>
    <w:panose1 w:val="00000000000000000000"/>
    <w:charset w:val="00"/>
    <w:family w:val="auto"/>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S Sans Serif">
    <w:altName w:val="Arial"/>
    <w:panose1 w:val="00000000000000000000"/>
    <w:charset w:val="CC"/>
    <w:family w:val="auto"/>
    <w:notTrueType/>
    <w:pitch w:val="default"/>
    <w:sig w:usb0="00000203" w:usb1="00000000" w:usb2="00000000" w:usb3="00000000" w:csb0="00000005" w:csb1="00000000"/>
  </w:font>
  <w:font w:name="AGOpus">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Bold Italic">
    <w:altName w:val="Arial"/>
    <w:panose1 w:val="00000000000000000000"/>
    <w:charset w:val="CC"/>
    <w:family w:val="swiss"/>
    <w:notTrueType/>
    <w:pitch w:val="variable"/>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Garamond MT">
    <w:altName w:val="Garamond"/>
    <w:panose1 w:val="00000000000000000000"/>
    <w:charset w:val="CC"/>
    <w:family w:val="roman"/>
    <w:notTrueType/>
    <w:pitch w:val="variable"/>
    <w:sig w:usb0="00000203" w:usb1="00000000" w:usb2="00000000" w:usb3="00000000" w:csb0="00000005" w:csb1="00000000"/>
  </w:font>
  <w:font w:name="FranklinGothicBookC">
    <w:altName w:val="Times New Roman"/>
    <w:panose1 w:val="00000000000000000000"/>
    <w:charset w:val="00"/>
    <w:family w:val="decorative"/>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CourierC">
    <w:altName w:val="Consultant"/>
    <w:panose1 w:val="00000000000000000000"/>
    <w:charset w:val="00"/>
    <w:family w:val="decorative"/>
    <w:notTrueType/>
    <w:pitch w:val="fixed"/>
    <w:sig w:usb0="00000203" w:usb1="00000000" w:usb2="00000000" w:usb3="00000000" w:csb0="00000005" w:csb1="00000000"/>
  </w:font>
  <w:font w:name="AmbassadoreType">
    <w:altName w:val="Times New Roman"/>
    <w:panose1 w:val="00000000000000000000"/>
    <w:charset w:val="00"/>
    <w:family w:val="auto"/>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71175"/>
      <w:docPartObj>
        <w:docPartGallery w:val="Page Numbers (Bottom of Page)"/>
        <w:docPartUnique/>
      </w:docPartObj>
    </w:sdtPr>
    <w:sdtEndPr/>
    <w:sdtContent>
      <w:p w14:paraId="26E1204B" w14:textId="77777777" w:rsidR="00C97D46" w:rsidRDefault="00C97D46">
        <w:pPr>
          <w:pStyle w:val="a6"/>
          <w:jc w:val="right"/>
        </w:pPr>
        <w:r>
          <w:fldChar w:fldCharType="begin"/>
        </w:r>
        <w:r>
          <w:instrText>PAGE   \* MERGEFORMAT</w:instrText>
        </w:r>
        <w:r>
          <w:fldChar w:fldCharType="separate"/>
        </w:r>
        <w:r w:rsidR="00477BE0">
          <w:rPr>
            <w:noProof/>
          </w:rPr>
          <w:t>3</w:t>
        </w:r>
        <w:r>
          <w:fldChar w:fldCharType="end"/>
        </w:r>
      </w:p>
    </w:sdtContent>
  </w:sdt>
  <w:p w14:paraId="25A0A87A" w14:textId="77777777" w:rsidR="00C97D46" w:rsidRDefault="00C97D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10D4A" w14:textId="77777777" w:rsidR="00FE169A" w:rsidRDefault="00FE169A" w:rsidP="00E11492">
      <w:pPr>
        <w:spacing w:after="0" w:line="240" w:lineRule="auto"/>
      </w:pPr>
      <w:r>
        <w:separator/>
      </w:r>
    </w:p>
  </w:footnote>
  <w:footnote w:type="continuationSeparator" w:id="0">
    <w:p w14:paraId="0B8B6A40" w14:textId="77777777" w:rsidR="00FE169A" w:rsidRDefault="00FE169A" w:rsidP="00E11492">
      <w:pPr>
        <w:spacing w:after="0" w:line="240" w:lineRule="auto"/>
      </w:pPr>
      <w:r>
        <w:continuationSeparator/>
      </w:r>
    </w:p>
  </w:footnote>
  <w:footnote w:type="continuationNotice" w:id="1">
    <w:p w14:paraId="53691F17" w14:textId="77777777" w:rsidR="00FE169A" w:rsidRDefault="00FE169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9926FBC"/>
    <w:lvl w:ilvl="0">
      <w:numFmt w:val="bullet"/>
      <w:pStyle w:val="CharChar"/>
      <w:lvlText w:val="*"/>
      <w:lvlJc w:val="left"/>
    </w:lvl>
  </w:abstractNum>
  <w:abstractNum w:abstractNumId="1"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 w15:restartNumberingAfterBreak="0">
    <w:nsid w:val="03051143"/>
    <w:multiLevelType w:val="hybridMultilevel"/>
    <w:tmpl w:val="B352BD76"/>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 w15:restartNumberingAfterBreak="0">
    <w:nsid w:val="0384044E"/>
    <w:multiLevelType w:val="singleLevel"/>
    <w:tmpl w:val="C2BE84BC"/>
    <w:lvl w:ilvl="0">
      <w:start w:val="1"/>
      <w:numFmt w:val="bullet"/>
      <w:pStyle w:val="-"/>
      <w:lvlText w:val="-"/>
      <w:lvlJc w:val="left"/>
      <w:pPr>
        <w:tabs>
          <w:tab w:val="num" w:pos="735"/>
        </w:tabs>
        <w:ind w:firstLine="375"/>
      </w:pPr>
      <w:rPr>
        <w:rFonts w:hint="default"/>
      </w:rPr>
    </w:lvl>
  </w:abstractNum>
  <w:abstractNum w:abstractNumId="4" w15:restartNumberingAfterBreak="0">
    <w:nsid w:val="0FA4292B"/>
    <w:multiLevelType w:val="hybridMultilevel"/>
    <w:tmpl w:val="AD86751C"/>
    <w:lvl w:ilvl="0" w:tplc="56DCBC2E">
      <w:start w:val="3"/>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15D58D6"/>
    <w:multiLevelType w:val="hybridMultilevel"/>
    <w:tmpl w:val="C2BA107E"/>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15:restartNumberingAfterBreak="0">
    <w:nsid w:val="14110F69"/>
    <w:multiLevelType w:val="hybridMultilevel"/>
    <w:tmpl w:val="9DC2C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BE0C88"/>
    <w:multiLevelType w:val="hybridMultilevel"/>
    <w:tmpl w:val="BB342B80"/>
    <w:lvl w:ilvl="0" w:tplc="2466DE28">
      <w:start w:val="1"/>
      <w:numFmt w:val="bullet"/>
      <w:pStyle w:val="-0"/>
      <w:lvlText w:val=""/>
      <w:lvlJc w:val="left"/>
      <w:pPr>
        <w:tabs>
          <w:tab w:val="num" w:pos="709"/>
        </w:tabs>
        <w:ind w:left="709" w:hanging="349"/>
      </w:pPr>
      <w:rPr>
        <w:rFonts w:ascii="Symbol" w:hAnsi="Symbol" w:hint="default"/>
        <w:color w:val="auto"/>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60CE7"/>
    <w:multiLevelType w:val="hybridMultilevel"/>
    <w:tmpl w:val="3D30EB38"/>
    <w:lvl w:ilvl="0" w:tplc="385A64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964DA7"/>
    <w:multiLevelType w:val="multilevel"/>
    <w:tmpl w:val="A19208F8"/>
    <w:styleLink w:val="a"/>
    <w:lvl w:ilvl="0">
      <w:start w:val="1"/>
      <w:numFmt w:val="bullet"/>
      <w:lvlText w:val=""/>
      <w:lvlJc w:val="left"/>
      <w:pPr>
        <w:tabs>
          <w:tab w:val="num" w:pos="720"/>
        </w:tabs>
        <w:ind w:left="720" w:hanging="360"/>
      </w:pPr>
      <w:rPr>
        <w:rFonts w:ascii="Symbol" w:hAnsi="Symbol" w:hint="default"/>
        <w:w w:val="9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76C8B"/>
    <w:multiLevelType w:val="hybridMultilevel"/>
    <w:tmpl w:val="9A9029C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A9D47DE"/>
    <w:multiLevelType w:val="multilevel"/>
    <w:tmpl w:val="4DFEA22E"/>
    <w:lvl w:ilvl="0">
      <w:start w:val="1"/>
      <w:numFmt w:val="decimal"/>
      <w:pStyle w:val="2"/>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AE68E7"/>
    <w:multiLevelType w:val="hybridMultilevel"/>
    <w:tmpl w:val="5CE405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542281"/>
    <w:multiLevelType w:val="hybridMultilevel"/>
    <w:tmpl w:val="CC20863E"/>
    <w:styleLink w:val="1"/>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B">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D5617"/>
    <w:multiLevelType w:val="hybridMultilevel"/>
    <w:tmpl w:val="D1BE239C"/>
    <w:lvl w:ilvl="0" w:tplc="8E6EA82A">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9E106A2"/>
    <w:multiLevelType w:val="hybridMultilevel"/>
    <w:tmpl w:val="399ED9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3A3747"/>
    <w:multiLevelType w:val="hybridMultilevel"/>
    <w:tmpl w:val="A4F4D5C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4C32D1"/>
    <w:multiLevelType w:val="hybridMultilevel"/>
    <w:tmpl w:val="593E3BF6"/>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9" w15:restartNumberingAfterBreak="0">
    <w:nsid w:val="4CA77057"/>
    <w:multiLevelType w:val="hybridMultilevel"/>
    <w:tmpl w:val="1BA2682C"/>
    <w:lvl w:ilvl="0" w:tplc="88EA0EC4">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D54B37"/>
    <w:multiLevelType w:val="multilevel"/>
    <w:tmpl w:val="3B50C2B6"/>
    <w:lvl w:ilvl="0">
      <w:start w:val="1"/>
      <w:numFmt w:val="decimal"/>
      <w:lvlText w:val="%1"/>
      <w:lvlJc w:val="left"/>
      <w:pPr>
        <w:ind w:left="360" w:hanging="360"/>
      </w:pPr>
      <w:rPr>
        <w:rFonts w:cs="Times New Roman" w:hint="default"/>
      </w:rPr>
    </w:lvl>
    <w:lvl w:ilvl="1">
      <w:start w:val="1"/>
      <w:numFmt w:val="decimal"/>
      <w:pStyle w:val="11"/>
      <w:lvlText w:val="%1.%2"/>
      <w:lvlJc w:val="left"/>
      <w:pPr>
        <w:ind w:left="750" w:hanging="360"/>
      </w:pPr>
      <w:rPr>
        <w:rFonts w:cs="Times New Roman" w:hint="default"/>
      </w:rPr>
    </w:lvl>
    <w:lvl w:ilvl="2">
      <w:start w:val="1"/>
      <w:numFmt w:val="lowerLetter"/>
      <w:lvlText w:val="%3)"/>
      <w:lvlJc w:val="left"/>
      <w:pPr>
        <w:ind w:left="1500" w:hanging="720"/>
      </w:pPr>
      <w:rPr>
        <w:rFonts w:cs="Times New Roman" w:hint="default"/>
      </w:rPr>
    </w:lvl>
    <w:lvl w:ilvl="3">
      <w:start w:val="1"/>
      <w:numFmt w:val="decimal"/>
      <w:lvlText w:val="%1.%2.%3.%4"/>
      <w:lvlJc w:val="left"/>
      <w:pPr>
        <w:ind w:left="189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3030" w:hanging="1080"/>
      </w:pPr>
      <w:rPr>
        <w:rFonts w:cs="Times New Roman" w:hint="default"/>
      </w:rPr>
    </w:lvl>
    <w:lvl w:ilvl="6">
      <w:start w:val="1"/>
      <w:numFmt w:val="decimal"/>
      <w:lvlText w:val="%1.%2.%3.%4.%5.%6.%7"/>
      <w:lvlJc w:val="left"/>
      <w:pPr>
        <w:ind w:left="3780" w:hanging="1440"/>
      </w:pPr>
      <w:rPr>
        <w:rFonts w:cs="Times New Roman" w:hint="default"/>
      </w:rPr>
    </w:lvl>
    <w:lvl w:ilvl="7">
      <w:start w:val="1"/>
      <w:numFmt w:val="decimal"/>
      <w:lvlText w:val="%1.%2.%3.%4.%5.%6.%7.%8"/>
      <w:lvlJc w:val="left"/>
      <w:pPr>
        <w:ind w:left="4170" w:hanging="1440"/>
      </w:pPr>
      <w:rPr>
        <w:rFonts w:cs="Times New Roman" w:hint="default"/>
      </w:rPr>
    </w:lvl>
    <w:lvl w:ilvl="8">
      <w:start w:val="1"/>
      <w:numFmt w:val="decimal"/>
      <w:lvlText w:val="%1.%2.%3.%4.%5.%6.%7.%8.%9"/>
      <w:lvlJc w:val="left"/>
      <w:pPr>
        <w:ind w:left="4560" w:hanging="1440"/>
      </w:pPr>
      <w:rPr>
        <w:rFonts w:cs="Times New Roman" w:hint="default"/>
      </w:rPr>
    </w:lvl>
  </w:abstractNum>
  <w:abstractNum w:abstractNumId="21"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0342A"/>
    <w:multiLevelType w:val="hybridMultilevel"/>
    <w:tmpl w:val="DDA0DF18"/>
    <w:lvl w:ilvl="0" w:tplc="FFFFFFFF">
      <w:start w:val="1"/>
      <w:numFmt w:val="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855"/>
        </w:tabs>
        <w:ind w:left="1855" w:hanging="360"/>
      </w:pPr>
      <w:rPr>
        <w:rFonts w:ascii="Courier New" w:hAnsi="Courier New" w:hint="default"/>
      </w:rPr>
    </w:lvl>
    <w:lvl w:ilvl="2" w:tplc="FFFFFFFF">
      <w:start w:val="1"/>
      <w:numFmt w:val="bullet"/>
      <w:lvlText w:val=""/>
      <w:lvlJc w:val="left"/>
      <w:pPr>
        <w:tabs>
          <w:tab w:val="num" w:pos="2575"/>
        </w:tabs>
        <w:ind w:left="2575" w:hanging="360"/>
      </w:pPr>
      <w:rPr>
        <w:rFonts w:ascii="Wingdings" w:hAnsi="Wingdings" w:hint="default"/>
      </w:rPr>
    </w:lvl>
    <w:lvl w:ilvl="3" w:tplc="FFFFFFFF">
      <w:start w:val="1"/>
      <w:numFmt w:val="bullet"/>
      <w:lvlText w:val=""/>
      <w:lvlJc w:val="left"/>
      <w:pPr>
        <w:tabs>
          <w:tab w:val="num" w:pos="3295"/>
        </w:tabs>
        <w:ind w:left="3295" w:hanging="360"/>
      </w:pPr>
      <w:rPr>
        <w:rFonts w:ascii="Symbol" w:hAnsi="Symbol" w:hint="default"/>
      </w:rPr>
    </w:lvl>
    <w:lvl w:ilvl="4" w:tplc="FFFFFFFF">
      <w:start w:val="1"/>
      <w:numFmt w:val="bullet"/>
      <w:lvlText w:val="o"/>
      <w:lvlJc w:val="left"/>
      <w:pPr>
        <w:tabs>
          <w:tab w:val="num" w:pos="4015"/>
        </w:tabs>
        <w:ind w:left="4015" w:hanging="360"/>
      </w:pPr>
      <w:rPr>
        <w:rFonts w:ascii="Courier New" w:hAnsi="Courier New" w:hint="default"/>
      </w:rPr>
    </w:lvl>
    <w:lvl w:ilvl="5" w:tplc="FFFFFFFF">
      <w:start w:val="1"/>
      <w:numFmt w:val="bullet"/>
      <w:lvlText w:val=""/>
      <w:lvlJc w:val="left"/>
      <w:pPr>
        <w:tabs>
          <w:tab w:val="num" w:pos="4735"/>
        </w:tabs>
        <w:ind w:left="4735" w:hanging="360"/>
      </w:pPr>
      <w:rPr>
        <w:rFonts w:ascii="Wingdings" w:hAnsi="Wingdings" w:hint="default"/>
      </w:rPr>
    </w:lvl>
    <w:lvl w:ilvl="6" w:tplc="FFFFFFFF">
      <w:start w:val="1"/>
      <w:numFmt w:val="bullet"/>
      <w:lvlText w:val=""/>
      <w:lvlJc w:val="left"/>
      <w:pPr>
        <w:tabs>
          <w:tab w:val="num" w:pos="5455"/>
        </w:tabs>
        <w:ind w:left="5455" w:hanging="360"/>
      </w:pPr>
      <w:rPr>
        <w:rFonts w:ascii="Symbol" w:hAnsi="Symbol" w:hint="default"/>
      </w:rPr>
    </w:lvl>
    <w:lvl w:ilvl="7" w:tplc="FFFFFFFF">
      <w:start w:val="1"/>
      <w:numFmt w:val="bullet"/>
      <w:lvlText w:val="o"/>
      <w:lvlJc w:val="left"/>
      <w:pPr>
        <w:tabs>
          <w:tab w:val="num" w:pos="6175"/>
        </w:tabs>
        <w:ind w:left="6175" w:hanging="360"/>
      </w:pPr>
      <w:rPr>
        <w:rFonts w:ascii="Courier New" w:hAnsi="Courier New" w:hint="default"/>
      </w:rPr>
    </w:lvl>
    <w:lvl w:ilvl="8" w:tplc="FFFFFFFF">
      <w:start w:val="1"/>
      <w:numFmt w:val="bullet"/>
      <w:lvlText w:val=""/>
      <w:lvlJc w:val="left"/>
      <w:pPr>
        <w:tabs>
          <w:tab w:val="num" w:pos="6895"/>
        </w:tabs>
        <w:ind w:left="6895" w:hanging="360"/>
      </w:pPr>
      <w:rPr>
        <w:rFonts w:ascii="Wingdings" w:hAnsi="Wingdings" w:hint="default"/>
      </w:rPr>
    </w:lvl>
  </w:abstractNum>
  <w:abstractNum w:abstractNumId="23" w15:restartNumberingAfterBreak="0">
    <w:nsid w:val="54A46003"/>
    <w:multiLevelType w:val="hybridMultilevel"/>
    <w:tmpl w:val="58EE177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C76858"/>
    <w:multiLevelType w:val="hybridMultilevel"/>
    <w:tmpl w:val="69EA97B0"/>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AFC4093"/>
    <w:multiLevelType w:val="hybridMultilevel"/>
    <w:tmpl w:val="118EBB1C"/>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15:restartNumberingAfterBreak="0">
    <w:nsid w:val="5B1B76D7"/>
    <w:multiLevelType w:val="multilevel"/>
    <w:tmpl w:val="FCEEFF44"/>
    <w:lvl w:ilvl="0">
      <w:start w:val="1"/>
      <w:numFmt w:val="decimal"/>
      <w:lvlText w:val="%1."/>
      <w:lvlJc w:val="left"/>
      <w:pPr>
        <w:ind w:left="900" w:hanging="360"/>
      </w:pPr>
      <w:rPr>
        <w:rFonts w:hint="default"/>
        <w:b/>
        <w:i w:val="0"/>
      </w:rPr>
    </w:lvl>
    <w:lvl w:ilvl="1">
      <w:start w:val="1"/>
      <w:numFmt w:val="decimal"/>
      <w:isLgl/>
      <w:lvlText w:val="%1.%2."/>
      <w:lvlJc w:val="left"/>
      <w:pPr>
        <w:ind w:left="936" w:hanging="396"/>
      </w:pPr>
      <w:rPr>
        <w:rFonts w:hint="default"/>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7"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8" w15:restartNumberingAfterBreak="0">
    <w:nsid w:val="60015E54"/>
    <w:multiLevelType w:val="hybridMultilevel"/>
    <w:tmpl w:val="CA06E45E"/>
    <w:lvl w:ilvl="0" w:tplc="D50EF2E4">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0545476"/>
    <w:multiLevelType w:val="hybridMultilevel"/>
    <w:tmpl w:val="133058C2"/>
    <w:lvl w:ilvl="0" w:tplc="FFFFFFFF">
      <w:start w:val="1"/>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6520410B"/>
    <w:multiLevelType w:val="hybridMultilevel"/>
    <w:tmpl w:val="1A6E59C8"/>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15:restartNumberingAfterBreak="0">
    <w:nsid w:val="653B4EA1"/>
    <w:multiLevelType w:val="hybridMultilevel"/>
    <w:tmpl w:val="7B9EC2A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15:restartNumberingAfterBreak="0">
    <w:nsid w:val="6670199E"/>
    <w:multiLevelType w:val="hybridMultilevel"/>
    <w:tmpl w:val="E206A354"/>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3"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15:restartNumberingAfterBreak="0">
    <w:nsid w:val="6F736D7E"/>
    <w:multiLevelType w:val="hybridMultilevel"/>
    <w:tmpl w:val="D4B4A184"/>
    <w:lvl w:ilvl="0" w:tplc="385A64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FE5412"/>
    <w:multiLevelType w:val="hybridMultilevel"/>
    <w:tmpl w:val="2E26CE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4"/>
  </w:num>
  <w:num w:numId="2">
    <w:abstractNumId w:val="3"/>
  </w:num>
  <w:num w:numId="3">
    <w:abstractNumId w:val="11"/>
  </w:num>
  <w:num w:numId="4">
    <w:abstractNumId w:val="20"/>
  </w:num>
  <w:num w:numId="5">
    <w:abstractNumId w:val="9"/>
  </w:num>
  <w:num w:numId="6">
    <w:abstractNumId w:val="0"/>
    <w:lvlOverride w:ilvl="0">
      <w:lvl w:ilvl="0">
        <w:start w:val="65535"/>
        <w:numFmt w:val="bullet"/>
        <w:pStyle w:val="CharChar"/>
        <w:lvlText w:val="•"/>
        <w:legacy w:legacy="1" w:legacySpace="0" w:legacyIndent="340"/>
        <w:lvlJc w:val="left"/>
        <w:rPr>
          <w:rFonts w:ascii="Times New Roman" w:hAnsi="Times New Roman" w:cs="Times New Roman" w:hint="default"/>
        </w:rPr>
      </w:lvl>
    </w:lvlOverride>
  </w:num>
  <w:num w:numId="7">
    <w:abstractNumId w:val="14"/>
  </w:num>
  <w:num w:numId="8">
    <w:abstractNumId w:val="7"/>
  </w:num>
  <w:num w:numId="9">
    <w:abstractNumId w:val="35"/>
  </w:num>
  <w:num w:numId="10">
    <w:abstractNumId w:val="10"/>
  </w:num>
  <w:num w:numId="11">
    <w:abstractNumId w:val="31"/>
  </w:num>
  <w:num w:numId="12">
    <w:abstractNumId w:val="28"/>
  </w:num>
  <w:num w:numId="13">
    <w:abstractNumId w:val="8"/>
  </w:num>
  <w:num w:numId="14">
    <w:abstractNumId w:val="16"/>
  </w:num>
  <w:num w:numId="15">
    <w:abstractNumId w:val="19"/>
  </w:num>
  <w:num w:numId="16">
    <w:abstractNumId w:val="1"/>
  </w:num>
  <w:num w:numId="17">
    <w:abstractNumId w:val="6"/>
  </w:num>
  <w:num w:numId="18">
    <w:abstractNumId w:val="21"/>
  </w:num>
  <w:num w:numId="19">
    <w:abstractNumId w:val="22"/>
  </w:num>
  <w:num w:numId="20">
    <w:abstractNumId w:val="17"/>
  </w:num>
  <w:num w:numId="21">
    <w:abstractNumId w:val="13"/>
  </w:num>
  <w:num w:numId="22">
    <w:abstractNumId w:val="15"/>
  </w:num>
  <w:num w:numId="23">
    <w:abstractNumId w:val="26"/>
  </w:num>
  <w:num w:numId="24">
    <w:abstractNumId w:val="23"/>
  </w:num>
  <w:num w:numId="25">
    <w:abstractNumId w:val="5"/>
  </w:num>
  <w:num w:numId="26">
    <w:abstractNumId w:val="25"/>
  </w:num>
  <w:num w:numId="27">
    <w:abstractNumId w:val="29"/>
  </w:num>
  <w:num w:numId="28">
    <w:abstractNumId w:val="18"/>
  </w:num>
  <w:num w:numId="29">
    <w:abstractNumId w:val="24"/>
  </w:num>
  <w:num w:numId="30">
    <w:abstractNumId w:val="30"/>
  </w:num>
  <w:num w:numId="31">
    <w:abstractNumId w:val="32"/>
  </w:num>
  <w:num w:numId="32">
    <w:abstractNumId w:val="4"/>
  </w:num>
  <w:num w:numId="33">
    <w:abstractNumId w:val="33"/>
  </w:num>
  <w:num w:numId="34">
    <w:abstractNumId w:val="12"/>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90"/>
    <w:rsid w:val="000002FA"/>
    <w:rsid w:val="00001179"/>
    <w:rsid w:val="000012D7"/>
    <w:rsid w:val="00001954"/>
    <w:rsid w:val="00002BE1"/>
    <w:rsid w:val="000033A1"/>
    <w:rsid w:val="000033E5"/>
    <w:rsid w:val="000036AF"/>
    <w:rsid w:val="00003D0C"/>
    <w:rsid w:val="00006488"/>
    <w:rsid w:val="00006CA7"/>
    <w:rsid w:val="000070FA"/>
    <w:rsid w:val="000076BC"/>
    <w:rsid w:val="00007DC8"/>
    <w:rsid w:val="0001019B"/>
    <w:rsid w:val="000108A6"/>
    <w:rsid w:val="00012554"/>
    <w:rsid w:val="00012B64"/>
    <w:rsid w:val="00012CA8"/>
    <w:rsid w:val="00014FC4"/>
    <w:rsid w:val="00015F22"/>
    <w:rsid w:val="00017E19"/>
    <w:rsid w:val="000208BC"/>
    <w:rsid w:val="00020BE3"/>
    <w:rsid w:val="00023E15"/>
    <w:rsid w:val="000244E4"/>
    <w:rsid w:val="00024AAC"/>
    <w:rsid w:val="00024B6A"/>
    <w:rsid w:val="00024B6E"/>
    <w:rsid w:val="00024DAF"/>
    <w:rsid w:val="00024DF2"/>
    <w:rsid w:val="000251A5"/>
    <w:rsid w:val="00025B66"/>
    <w:rsid w:val="00025D40"/>
    <w:rsid w:val="00025F5F"/>
    <w:rsid w:val="00026C87"/>
    <w:rsid w:val="000272AB"/>
    <w:rsid w:val="000315FC"/>
    <w:rsid w:val="0003228C"/>
    <w:rsid w:val="000322CE"/>
    <w:rsid w:val="00033DA8"/>
    <w:rsid w:val="00034EBA"/>
    <w:rsid w:val="00035BD0"/>
    <w:rsid w:val="0003663D"/>
    <w:rsid w:val="000378B1"/>
    <w:rsid w:val="00037FFD"/>
    <w:rsid w:val="0004083A"/>
    <w:rsid w:val="00041BD1"/>
    <w:rsid w:val="00041DA6"/>
    <w:rsid w:val="0004240D"/>
    <w:rsid w:val="00042B91"/>
    <w:rsid w:val="0004303C"/>
    <w:rsid w:val="00046A97"/>
    <w:rsid w:val="00046BDE"/>
    <w:rsid w:val="00046F35"/>
    <w:rsid w:val="00047054"/>
    <w:rsid w:val="00047C92"/>
    <w:rsid w:val="00047D37"/>
    <w:rsid w:val="00053098"/>
    <w:rsid w:val="00054DB0"/>
    <w:rsid w:val="00054E11"/>
    <w:rsid w:val="000564AE"/>
    <w:rsid w:val="000564B9"/>
    <w:rsid w:val="0005708C"/>
    <w:rsid w:val="000577C8"/>
    <w:rsid w:val="000616DA"/>
    <w:rsid w:val="000624DC"/>
    <w:rsid w:val="00062BD3"/>
    <w:rsid w:val="00062E70"/>
    <w:rsid w:val="00063740"/>
    <w:rsid w:val="00064F82"/>
    <w:rsid w:val="00067545"/>
    <w:rsid w:val="0006789A"/>
    <w:rsid w:val="00067CA8"/>
    <w:rsid w:val="00070B58"/>
    <w:rsid w:val="00070DE0"/>
    <w:rsid w:val="0007126F"/>
    <w:rsid w:val="00074523"/>
    <w:rsid w:val="00074649"/>
    <w:rsid w:val="00074BD5"/>
    <w:rsid w:val="000768F9"/>
    <w:rsid w:val="00076CD0"/>
    <w:rsid w:val="00076DED"/>
    <w:rsid w:val="00077792"/>
    <w:rsid w:val="000777A8"/>
    <w:rsid w:val="00080F80"/>
    <w:rsid w:val="00081151"/>
    <w:rsid w:val="0008181C"/>
    <w:rsid w:val="00081951"/>
    <w:rsid w:val="00083609"/>
    <w:rsid w:val="00083CD7"/>
    <w:rsid w:val="00083F6F"/>
    <w:rsid w:val="00084DB4"/>
    <w:rsid w:val="00084F63"/>
    <w:rsid w:val="00085444"/>
    <w:rsid w:val="00085C72"/>
    <w:rsid w:val="00086595"/>
    <w:rsid w:val="0008689E"/>
    <w:rsid w:val="00090170"/>
    <w:rsid w:val="00091E12"/>
    <w:rsid w:val="00093754"/>
    <w:rsid w:val="000941CC"/>
    <w:rsid w:val="00094414"/>
    <w:rsid w:val="0009495C"/>
    <w:rsid w:val="00094F27"/>
    <w:rsid w:val="00096B82"/>
    <w:rsid w:val="00096BB0"/>
    <w:rsid w:val="00096EEE"/>
    <w:rsid w:val="00096FCA"/>
    <w:rsid w:val="000977A1"/>
    <w:rsid w:val="000A0A9D"/>
    <w:rsid w:val="000A1E33"/>
    <w:rsid w:val="000A298B"/>
    <w:rsid w:val="000A3B4C"/>
    <w:rsid w:val="000A3E38"/>
    <w:rsid w:val="000A49C9"/>
    <w:rsid w:val="000A4BA9"/>
    <w:rsid w:val="000A53B9"/>
    <w:rsid w:val="000A53D9"/>
    <w:rsid w:val="000A5739"/>
    <w:rsid w:val="000A6E8C"/>
    <w:rsid w:val="000A7C84"/>
    <w:rsid w:val="000B01B6"/>
    <w:rsid w:val="000B0649"/>
    <w:rsid w:val="000B0864"/>
    <w:rsid w:val="000B127C"/>
    <w:rsid w:val="000B3839"/>
    <w:rsid w:val="000B3A17"/>
    <w:rsid w:val="000B4554"/>
    <w:rsid w:val="000B4D87"/>
    <w:rsid w:val="000B57E1"/>
    <w:rsid w:val="000B58B0"/>
    <w:rsid w:val="000B76ED"/>
    <w:rsid w:val="000B77C8"/>
    <w:rsid w:val="000C0A3E"/>
    <w:rsid w:val="000C0B85"/>
    <w:rsid w:val="000C0DFD"/>
    <w:rsid w:val="000C26E1"/>
    <w:rsid w:val="000C2CD3"/>
    <w:rsid w:val="000C3220"/>
    <w:rsid w:val="000C3718"/>
    <w:rsid w:val="000C3FE8"/>
    <w:rsid w:val="000C5548"/>
    <w:rsid w:val="000C696A"/>
    <w:rsid w:val="000C73C5"/>
    <w:rsid w:val="000D0608"/>
    <w:rsid w:val="000D0E12"/>
    <w:rsid w:val="000D1B06"/>
    <w:rsid w:val="000D213E"/>
    <w:rsid w:val="000D2A85"/>
    <w:rsid w:val="000D3D23"/>
    <w:rsid w:val="000D4A54"/>
    <w:rsid w:val="000D5276"/>
    <w:rsid w:val="000D64B0"/>
    <w:rsid w:val="000D7883"/>
    <w:rsid w:val="000D7ECE"/>
    <w:rsid w:val="000E1686"/>
    <w:rsid w:val="000E2734"/>
    <w:rsid w:val="000E290E"/>
    <w:rsid w:val="000E3424"/>
    <w:rsid w:val="000E568F"/>
    <w:rsid w:val="000E6171"/>
    <w:rsid w:val="000E791F"/>
    <w:rsid w:val="000F0623"/>
    <w:rsid w:val="000F27E1"/>
    <w:rsid w:val="000F29E0"/>
    <w:rsid w:val="000F2CC4"/>
    <w:rsid w:val="000F3168"/>
    <w:rsid w:val="000F3630"/>
    <w:rsid w:val="000F4072"/>
    <w:rsid w:val="000F4836"/>
    <w:rsid w:val="000F534D"/>
    <w:rsid w:val="000F5580"/>
    <w:rsid w:val="000F5831"/>
    <w:rsid w:val="000F5BAD"/>
    <w:rsid w:val="000F698F"/>
    <w:rsid w:val="000F6B78"/>
    <w:rsid w:val="000F6E4F"/>
    <w:rsid w:val="001006DC"/>
    <w:rsid w:val="00103F80"/>
    <w:rsid w:val="001044F1"/>
    <w:rsid w:val="00104FD7"/>
    <w:rsid w:val="00105CFA"/>
    <w:rsid w:val="00105D00"/>
    <w:rsid w:val="0010778C"/>
    <w:rsid w:val="00110734"/>
    <w:rsid w:val="00111C37"/>
    <w:rsid w:val="00112A0B"/>
    <w:rsid w:val="001134D0"/>
    <w:rsid w:val="00113EE1"/>
    <w:rsid w:val="00115595"/>
    <w:rsid w:val="001166BE"/>
    <w:rsid w:val="00116A03"/>
    <w:rsid w:val="00120EF8"/>
    <w:rsid w:val="001213EA"/>
    <w:rsid w:val="0012213D"/>
    <w:rsid w:val="0012241C"/>
    <w:rsid w:val="00123747"/>
    <w:rsid w:val="00123A46"/>
    <w:rsid w:val="0012565B"/>
    <w:rsid w:val="001264CF"/>
    <w:rsid w:val="001264E3"/>
    <w:rsid w:val="0012684B"/>
    <w:rsid w:val="001269DE"/>
    <w:rsid w:val="00127082"/>
    <w:rsid w:val="00127422"/>
    <w:rsid w:val="0013043B"/>
    <w:rsid w:val="00130B57"/>
    <w:rsid w:val="00131FD9"/>
    <w:rsid w:val="00132ADF"/>
    <w:rsid w:val="001339C8"/>
    <w:rsid w:val="0013456F"/>
    <w:rsid w:val="00134F99"/>
    <w:rsid w:val="001352F6"/>
    <w:rsid w:val="00135319"/>
    <w:rsid w:val="00135566"/>
    <w:rsid w:val="00136DAA"/>
    <w:rsid w:val="00137BC0"/>
    <w:rsid w:val="0014013F"/>
    <w:rsid w:val="0014304B"/>
    <w:rsid w:val="00143196"/>
    <w:rsid w:val="00144038"/>
    <w:rsid w:val="00144705"/>
    <w:rsid w:val="001461AA"/>
    <w:rsid w:val="001469A9"/>
    <w:rsid w:val="00150352"/>
    <w:rsid w:val="00151512"/>
    <w:rsid w:val="00151627"/>
    <w:rsid w:val="00151F09"/>
    <w:rsid w:val="00152972"/>
    <w:rsid w:val="00152DA8"/>
    <w:rsid w:val="00153C31"/>
    <w:rsid w:val="00153FB2"/>
    <w:rsid w:val="001544D3"/>
    <w:rsid w:val="00154846"/>
    <w:rsid w:val="00154D35"/>
    <w:rsid w:val="001555D9"/>
    <w:rsid w:val="001564EB"/>
    <w:rsid w:val="001568D6"/>
    <w:rsid w:val="00157B8C"/>
    <w:rsid w:val="001621D2"/>
    <w:rsid w:val="00162368"/>
    <w:rsid w:val="00162B3A"/>
    <w:rsid w:val="0016315B"/>
    <w:rsid w:val="00163C82"/>
    <w:rsid w:val="0016554E"/>
    <w:rsid w:val="0016556F"/>
    <w:rsid w:val="001660D2"/>
    <w:rsid w:val="001668F6"/>
    <w:rsid w:val="00167B63"/>
    <w:rsid w:val="00170225"/>
    <w:rsid w:val="00171B88"/>
    <w:rsid w:val="00172887"/>
    <w:rsid w:val="001748FD"/>
    <w:rsid w:val="001751A6"/>
    <w:rsid w:val="00175C70"/>
    <w:rsid w:val="00177184"/>
    <w:rsid w:val="00177957"/>
    <w:rsid w:val="00177DDF"/>
    <w:rsid w:val="00177FBC"/>
    <w:rsid w:val="00180437"/>
    <w:rsid w:val="0018062F"/>
    <w:rsid w:val="00180837"/>
    <w:rsid w:val="001810A5"/>
    <w:rsid w:val="001816E7"/>
    <w:rsid w:val="001822FB"/>
    <w:rsid w:val="001828E0"/>
    <w:rsid w:val="0018300A"/>
    <w:rsid w:val="00183491"/>
    <w:rsid w:val="00184BED"/>
    <w:rsid w:val="00184F84"/>
    <w:rsid w:val="00185214"/>
    <w:rsid w:val="001864E1"/>
    <w:rsid w:val="00186E83"/>
    <w:rsid w:val="00186EE3"/>
    <w:rsid w:val="0018703C"/>
    <w:rsid w:val="0018737C"/>
    <w:rsid w:val="0018796F"/>
    <w:rsid w:val="0019037A"/>
    <w:rsid w:val="00191757"/>
    <w:rsid w:val="0019215E"/>
    <w:rsid w:val="0019274A"/>
    <w:rsid w:val="001937BA"/>
    <w:rsid w:val="00195153"/>
    <w:rsid w:val="001954B6"/>
    <w:rsid w:val="001956F3"/>
    <w:rsid w:val="0019772D"/>
    <w:rsid w:val="00197A57"/>
    <w:rsid w:val="00197A79"/>
    <w:rsid w:val="00197BD7"/>
    <w:rsid w:val="00197F9C"/>
    <w:rsid w:val="001A003F"/>
    <w:rsid w:val="001A0690"/>
    <w:rsid w:val="001A0B14"/>
    <w:rsid w:val="001A0B36"/>
    <w:rsid w:val="001A1A66"/>
    <w:rsid w:val="001A2573"/>
    <w:rsid w:val="001A2B0B"/>
    <w:rsid w:val="001A400B"/>
    <w:rsid w:val="001A4C63"/>
    <w:rsid w:val="001A512B"/>
    <w:rsid w:val="001A6A39"/>
    <w:rsid w:val="001A7C3E"/>
    <w:rsid w:val="001B02A7"/>
    <w:rsid w:val="001B0541"/>
    <w:rsid w:val="001B120F"/>
    <w:rsid w:val="001B1649"/>
    <w:rsid w:val="001B1F74"/>
    <w:rsid w:val="001B246B"/>
    <w:rsid w:val="001B37F9"/>
    <w:rsid w:val="001B3C19"/>
    <w:rsid w:val="001B50E2"/>
    <w:rsid w:val="001B677B"/>
    <w:rsid w:val="001B6E3F"/>
    <w:rsid w:val="001C0FCC"/>
    <w:rsid w:val="001C235B"/>
    <w:rsid w:val="001C2E18"/>
    <w:rsid w:val="001C3B28"/>
    <w:rsid w:val="001C46BB"/>
    <w:rsid w:val="001C4DAA"/>
    <w:rsid w:val="001C660E"/>
    <w:rsid w:val="001C6A98"/>
    <w:rsid w:val="001C725F"/>
    <w:rsid w:val="001D03E6"/>
    <w:rsid w:val="001D03E8"/>
    <w:rsid w:val="001D0766"/>
    <w:rsid w:val="001D1E7D"/>
    <w:rsid w:val="001D2B71"/>
    <w:rsid w:val="001D33E3"/>
    <w:rsid w:val="001D3620"/>
    <w:rsid w:val="001D408C"/>
    <w:rsid w:val="001D47B9"/>
    <w:rsid w:val="001D4A35"/>
    <w:rsid w:val="001D6190"/>
    <w:rsid w:val="001D7EA3"/>
    <w:rsid w:val="001D7FA9"/>
    <w:rsid w:val="001E294F"/>
    <w:rsid w:val="001E3997"/>
    <w:rsid w:val="001E46A6"/>
    <w:rsid w:val="001E4C4F"/>
    <w:rsid w:val="001E5BCF"/>
    <w:rsid w:val="001E5C0C"/>
    <w:rsid w:val="001E76E8"/>
    <w:rsid w:val="001F0891"/>
    <w:rsid w:val="001F0F19"/>
    <w:rsid w:val="001F1326"/>
    <w:rsid w:val="001F2629"/>
    <w:rsid w:val="001F28D8"/>
    <w:rsid w:val="001F37E2"/>
    <w:rsid w:val="001F3A40"/>
    <w:rsid w:val="001F453C"/>
    <w:rsid w:val="001F4E8F"/>
    <w:rsid w:val="001F5386"/>
    <w:rsid w:val="001F5A6B"/>
    <w:rsid w:val="001F5AE4"/>
    <w:rsid w:val="001F5D89"/>
    <w:rsid w:val="001F6765"/>
    <w:rsid w:val="001F71F2"/>
    <w:rsid w:val="00200DAF"/>
    <w:rsid w:val="00201DED"/>
    <w:rsid w:val="00203638"/>
    <w:rsid w:val="0020432F"/>
    <w:rsid w:val="00204786"/>
    <w:rsid w:val="00206FFC"/>
    <w:rsid w:val="00210851"/>
    <w:rsid w:val="00210ED3"/>
    <w:rsid w:val="00211571"/>
    <w:rsid w:val="0021177B"/>
    <w:rsid w:val="00211D9D"/>
    <w:rsid w:val="0021202F"/>
    <w:rsid w:val="002122A4"/>
    <w:rsid w:val="002129F6"/>
    <w:rsid w:val="002131F9"/>
    <w:rsid w:val="0021371C"/>
    <w:rsid w:val="00214590"/>
    <w:rsid w:val="00215151"/>
    <w:rsid w:val="00215CE2"/>
    <w:rsid w:val="002160EE"/>
    <w:rsid w:val="00216FC8"/>
    <w:rsid w:val="00220E7C"/>
    <w:rsid w:val="00221B38"/>
    <w:rsid w:val="00221C4D"/>
    <w:rsid w:val="00222BA6"/>
    <w:rsid w:val="00223190"/>
    <w:rsid w:val="00223A70"/>
    <w:rsid w:val="0022480C"/>
    <w:rsid w:val="002258D8"/>
    <w:rsid w:val="00230463"/>
    <w:rsid w:val="00230D1F"/>
    <w:rsid w:val="0023203C"/>
    <w:rsid w:val="0023228B"/>
    <w:rsid w:val="00232D58"/>
    <w:rsid w:val="00232DA8"/>
    <w:rsid w:val="00232F61"/>
    <w:rsid w:val="0023379A"/>
    <w:rsid w:val="002357F6"/>
    <w:rsid w:val="00235896"/>
    <w:rsid w:val="0023591A"/>
    <w:rsid w:val="00235B6D"/>
    <w:rsid w:val="00236338"/>
    <w:rsid w:val="002400AF"/>
    <w:rsid w:val="002404A5"/>
    <w:rsid w:val="00240612"/>
    <w:rsid w:val="00240DB0"/>
    <w:rsid w:val="00241F11"/>
    <w:rsid w:val="002429ED"/>
    <w:rsid w:val="002439B0"/>
    <w:rsid w:val="00243B1E"/>
    <w:rsid w:val="00245F2A"/>
    <w:rsid w:val="00247049"/>
    <w:rsid w:val="00250119"/>
    <w:rsid w:val="00251204"/>
    <w:rsid w:val="0025167B"/>
    <w:rsid w:val="00251E27"/>
    <w:rsid w:val="00252D03"/>
    <w:rsid w:val="002541DD"/>
    <w:rsid w:val="00255E33"/>
    <w:rsid w:val="0025689E"/>
    <w:rsid w:val="00256BDE"/>
    <w:rsid w:val="0025753F"/>
    <w:rsid w:val="002601A5"/>
    <w:rsid w:val="00260859"/>
    <w:rsid w:val="002615A3"/>
    <w:rsid w:val="0026221D"/>
    <w:rsid w:val="00262809"/>
    <w:rsid w:val="00262B79"/>
    <w:rsid w:val="0026336C"/>
    <w:rsid w:val="002645EE"/>
    <w:rsid w:val="002650A3"/>
    <w:rsid w:val="002651E2"/>
    <w:rsid w:val="00265BE5"/>
    <w:rsid w:val="0026637E"/>
    <w:rsid w:val="00267AC6"/>
    <w:rsid w:val="0027020E"/>
    <w:rsid w:val="002705B8"/>
    <w:rsid w:val="00270ADE"/>
    <w:rsid w:val="002716AC"/>
    <w:rsid w:val="00271A0E"/>
    <w:rsid w:val="00272CA8"/>
    <w:rsid w:val="00273429"/>
    <w:rsid w:val="00273578"/>
    <w:rsid w:val="00273BE5"/>
    <w:rsid w:val="002803FC"/>
    <w:rsid w:val="00280BAB"/>
    <w:rsid w:val="002823EB"/>
    <w:rsid w:val="0028243C"/>
    <w:rsid w:val="00282F42"/>
    <w:rsid w:val="00283D8C"/>
    <w:rsid w:val="00284600"/>
    <w:rsid w:val="00284664"/>
    <w:rsid w:val="0028533F"/>
    <w:rsid w:val="00285595"/>
    <w:rsid w:val="00285B45"/>
    <w:rsid w:val="00285C6B"/>
    <w:rsid w:val="00285C77"/>
    <w:rsid w:val="002869E6"/>
    <w:rsid w:val="00291417"/>
    <w:rsid w:val="00291D05"/>
    <w:rsid w:val="00291D58"/>
    <w:rsid w:val="00294D3A"/>
    <w:rsid w:val="00296088"/>
    <w:rsid w:val="002963D0"/>
    <w:rsid w:val="002A0F17"/>
    <w:rsid w:val="002A141C"/>
    <w:rsid w:val="002A14B4"/>
    <w:rsid w:val="002A18F8"/>
    <w:rsid w:val="002A2ED4"/>
    <w:rsid w:val="002A3401"/>
    <w:rsid w:val="002A383C"/>
    <w:rsid w:val="002A3B5F"/>
    <w:rsid w:val="002A3F19"/>
    <w:rsid w:val="002A453D"/>
    <w:rsid w:val="002A51A3"/>
    <w:rsid w:val="002A59CD"/>
    <w:rsid w:val="002A5FBD"/>
    <w:rsid w:val="002A7121"/>
    <w:rsid w:val="002A7D6F"/>
    <w:rsid w:val="002B00D7"/>
    <w:rsid w:val="002B0B6B"/>
    <w:rsid w:val="002B17F1"/>
    <w:rsid w:val="002B25B8"/>
    <w:rsid w:val="002B2EC4"/>
    <w:rsid w:val="002B3A33"/>
    <w:rsid w:val="002B5476"/>
    <w:rsid w:val="002B6029"/>
    <w:rsid w:val="002B6872"/>
    <w:rsid w:val="002B731B"/>
    <w:rsid w:val="002C161A"/>
    <w:rsid w:val="002C270F"/>
    <w:rsid w:val="002C3EBD"/>
    <w:rsid w:val="002C41B1"/>
    <w:rsid w:val="002C59DC"/>
    <w:rsid w:val="002C726F"/>
    <w:rsid w:val="002C7CEA"/>
    <w:rsid w:val="002D0B59"/>
    <w:rsid w:val="002D2952"/>
    <w:rsid w:val="002D2EF7"/>
    <w:rsid w:val="002D36E9"/>
    <w:rsid w:val="002D3A13"/>
    <w:rsid w:val="002D3FAA"/>
    <w:rsid w:val="002D4229"/>
    <w:rsid w:val="002D43B8"/>
    <w:rsid w:val="002D487A"/>
    <w:rsid w:val="002D4E59"/>
    <w:rsid w:val="002D5067"/>
    <w:rsid w:val="002D6529"/>
    <w:rsid w:val="002D6855"/>
    <w:rsid w:val="002D7F4D"/>
    <w:rsid w:val="002E0040"/>
    <w:rsid w:val="002E1D21"/>
    <w:rsid w:val="002E2C75"/>
    <w:rsid w:val="002E2E6B"/>
    <w:rsid w:val="002E2F8E"/>
    <w:rsid w:val="002E3184"/>
    <w:rsid w:val="002E3FD6"/>
    <w:rsid w:val="002E65CE"/>
    <w:rsid w:val="002E6C73"/>
    <w:rsid w:val="002E6DEF"/>
    <w:rsid w:val="002E7F37"/>
    <w:rsid w:val="002F1B6E"/>
    <w:rsid w:val="002F2063"/>
    <w:rsid w:val="002F3893"/>
    <w:rsid w:val="002F4F9E"/>
    <w:rsid w:val="002F57F5"/>
    <w:rsid w:val="002F5EF0"/>
    <w:rsid w:val="002F62EC"/>
    <w:rsid w:val="002F7186"/>
    <w:rsid w:val="002F71B5"/>
    <w:rsid w:val="002F7F7F"/>
    <w:rsid w:val="0030076F"/>
    <w:rsid w:val="00300E63"/>
    <w:rsid w:val="003011A1"/>
    <w:rsid w:val="003013ED"/>
    <w:rsid w:val="003014C9"/>
    <w:rsid w:val="003033A2"/>
    <w:rsid w:val="00303C92"/>
    <w:rsid w:val="00303EAA"/>
    <w:rsid w:val="00306818"/>
    <w:rsid w:val="00307688"/>
    <w:rsid w:val="00307906"/>
    <w:rsid w:val="003110DF"/>
    <w:rsid w:val="00311E4E"/>
    <w:rsid w:val="00312F59"/>
    <w:rsid w:val="00313F12"/>
    <w:rsid w:val="003143CC"/>
    <w:rsid w:val="0031511F"/>
    <w:rsid w:val="00315CDA"/>
    <w:rsid w:val="00316C12"/>
    <w:rsid w:val="00321EE4"/>
    <w:rsid w:val="00322666"/>
    <w:rsid w:val="00322D31"/>
    <w:rsid w:val="00323480"/>
    <w:rsid w:val="00326A54"/>
    <w:rsid w:val="00327234"/>
    <w:rsid w:val="00327241"/>
    <w:rsid w:val="003308FF"/>
    <w:rsid w:val="003312C6"/>
    <w:rsid w:val="00331EC4"/>
    <w:rsid w:val="003323EE"/>
    <w:rsid w:val="0033245F"/>
    <w:rsid w:val="0033294C"/>
    <w:rsid w:val="00332E19"/>
    <w:rsid w:val="00332E7A"/>
    <w:rsid w:val="00332F05"/>
    <w:rsid w:val="003330A8"/>
    <w:rsid w:val="00333333"/>
    <w:rsid w:val="00333A1D"/>
    <w:rsid w:val="00336524"/>
    <w:rsid w:val="00337197"/>
    <w:rsid w:val="00337C4F"/>
    <w:rsid w:val="0034023F"/>
    <w:rsid w:val="0034107F"/>
    <w:rsid w:val="003423AC"/>
    <w:rsid w:val="00343AA1"/>
    <w:rsid w:val="00343B14"/>
    <w:rsid w:val="00343C81"/>
    <w:rsid w:val="0034516A"/>
    <w:rsid w:val="00345433"/>
    <w:rsid w:val="00345B46"/>
    <w:rsid w:val="003461CC"/>
    <w:rsid w:val="003463D0"/>
    <w:rsid w:val="003478A1"/>
    <w:rsid w:val="00347B0C"/>
    <w:rsid w:val="00350CD1"/>
    <w:rsid w:val="00350F95"/>
    <w:rsid w:val="00350FF8"/>
    <w:rsid w:val="00351322"/>
    <w:rsid w:val="00352294"/>
    <w:rsid w:val="0035281C"/>
    <w:rsid w:val="00352C50"/>
    <w:rsid w:val="00352D66"/>
    <w:rsid w:val="003546AE"/>
    <w:rsid w:val="0035630E"/>
    <w:rsid w:val="00357C42"/>
    <w:rsid w:val="003605F3"/>
    <w:rsid w:val="003606B5"/>
    <w:rsid w:val="00361112"/>
    <w:rsid w:val="00362DF1"/>
    <w:rsid w:val="00363285"/>
    <w:rsid w:val="00363322"/>
    <w:rsid w:val="00363384"/>
    <w:rsid w:val="00364040"/>
    <w:rsid w:val="003653F9"/>
    <w:rsid w:val="00365494"/>
    <w:rsid w:val="00365A3A"/>
    <w:rsid w:val="00366F8F"/>
    <w:rsid w:val="00370219"/>
    <w:rsid w:val="0037038A"/>
    <w:rsid w:val="003705EB"/>
    <w:rsid w:val="00370AE3"/>
    <w:rsid w:val="00370F4F"/>
    <w:rsid w:val="003723F0"/>
    <w:rsid w:val="00372958"/>
    <w:rsid w:val="00372B36"/>
    <w:rsid w:val="003735CD"/>
    <w:rsid w:val="0037366C"/>
    <w:rsid w:val="00373A3D"/>
    <w:rsid w:val="00373C35"/>
    <w:rsid w:val="00375706"/>
    <w:rsid w:val="0037715E"/>
    <w:rsid w:val="00380F33"/>
    <w:rsid w:val="00381405"/>
    <w:rsid w:val="003819DC"/>
    <w:rsid w:val="00381CBA"/>
    <w:rsid w:val="003824A2"/>
    <w:rsid w:val="003825B1"/>
    <w:rsid w:val="00382A6B"/>
    <w:rsid w:val="00383522"/>
    <w:rsid w:val="00384CA9"/>
    <w:rsid w:val="0038502C"/>
    <w:rsid w:val="003851A2"/>
    <w:rsid w:val="00385416"/>
    <w:rsid w:val="00386A30"/>
    <w:rsid w:val="00386B35"/>
    <w:rsid w:val="00387559"/>
    <w:rsid w:val="00387C8B"/>
    <w:rsid w:val="003905DC"/>
    <w:rsid w:val="0039066B"/>
    <w:rsid w:val="00390C42"/>
    <w:rsid w:val="003912FF"/>
    <w:rsid w:val="00392215"/>
    <w:rsid w:val="0039296E"/>
    <w:rsid w:val="00392B10"/>
    <w:rsid w:val="00392B2C"/>
    <w:rsid w:val="00392F47"/>
    <w:rsid w:val="00393F56"/>
    <w:rsid w:val="00394578"/>
    <w:rsid w:val="0039505A"/>
    <w:rsid w:val="003955DB"/>
    <w:rsid w:val="003957CE"/>
    <w:rsid w:val="003957E6"/>
    <w:rsid w:val="00395F9B"/>
    <w:rsid w:val="00395FD7"/>
    <w:rsid w:val="003962A0"/>
    <w:rsid w:val="00396D43"/>
    <w:rsid w:val="00397A4F"/>
    <w:rsid w:val="003A0DB0"/>
    <w:rsid w:val="003A18CD"/>
    <w:rsid w:val="003A1AD7"/>
    <w:rsid w:val="003A2208"/>
    <w:rsid w:val="003A2ED6"/>
    <w:rsid w:val="003A4520"/>
    <w:rsid w:val="003A5BAD"/>
    <w:rsid w:val="003A694F"/>
    <w:rsid w:val="003A7716"/>
    <w:rsid w:val="003B0086"/>
    <w:rsid w:val="003B0745"/>
    <w:rsid w:val="003B076A"/>
    <w:rsid w:val="003B1A46"/>
    <w:rsid w:val="003B1B93"/>
    <w:rsid w:val="003B1D74"/>
    <w:rsid w:val="003B2869"/>
    <w:rsid w:val="003B2BED"/>
    <w:rsid w:val="003B2CD4"/>
    <w:rsid w:val="003B35F7"/>
    <w:rsid w:val="003B42C7"/>
    <w:rsid w:val="003B5305"/>
    <w:rsid w:val="003B5686"/>
    <w:rsid w:val="003B6660"/>
    <w:rsid w:val="003B6CDE"/>
    <w:rsid w:val="003B70E5"/>
    <w:rsid w:val="003B7780"/>
    <w:rsid w:val="003C02F3"/>
    <w:rsid w:val="003C064C"/>
    <w:rsid w:val="003C0C59"/>
    <w:rsid w:val="003C19B4"/>
    <w:rsid w:val="003C329A"/>
    <w:rsid w:val="003C5358"/>
    <w:rsid w:val="003C535B"/>
    <w:rsid w:val="003C53A3"/>
    <w:rsid w:val="003C582C"/>
    <w:rsid w:val="003C748D"/>
    <w:rsid w:val="003C7650"/>
    <w:rsid w:val="003C7BF6"/>
    <w:rsid w:val="003D1295"/>
    <w:rsid w:val="003D3C82"/>
    <w:rsid w:val="003D3FA5"/>
    <w:rsid w:val="003D4C9E"/>
    <w:rsid w:val="003D5A58"/>
    <w:rsid w:val="003D5FBA"/>
    <w:rsid w:val="003D6D4B"/>
    <w:rsid w:val="003D7C97"/>
    <w:rsid w:val="003E0576"/>
    <w:rsid w:val="003E05AE"/>
    <w:rsid w:val="003E0901"/>
    <w:rsid w:val="003E110C"/>
    <w:rsid w:val="003E1BDC"/>
    <w:rsid w:val="003E29F0"/>
    <w:rsid w:val="003E3830"/>
    <w:rsid w:val="003E3C25"/>
    <w:rsid w:val="003E3DAB"/>
    <w:rsid w:val="003E42F7"/>
    <w:rsid w:val="003E4D88"/>
    <w:rsid w:val="003E4DF9"/>
    <w:rsid w:val="003E64CD"/>
    <w:rsid w:val="003E6ABD"/>
    <w:rsid w:val="003E73D4"/>
    <w:rsid w:val="003E73DD"/>
    <w:rsid w:val="003F25C9"/>
    <w:rsid w:val="003F2712"/>
    <w:rsid w:val="003F30DB"/>
    <w:rsid w:val="003F6035"/>
    <w:rsid w:val="003F7311"/>
    <w:rsid w:val="003F77C8"/>
    <w:rsid w:val="003F7F28"/>
    <w:rsid w:val="00400862"/>
    <w:rsid w:val="0040137D"/>
    <w:rsid w:val="0040220D"/>
    <w:rsid w:val="00404642"/>
    <w:rsid w:val="004050E1"/>
    <w:rsid w:val="00405F44"/>
    <w:rsid w:val="004070A4"/>
    <w:rsid w:val="00407FD5"/>
    <w:rsid w:val="004103F7"/>
    <w:rsid w:val="00410F0C"/>
    <w:rsid w:val="00411C3B"/>
    <w:rsid w:val="004123DD"/>
    <w:rsid w:val="0041300B"/>
    <w:rsid w:val="004130E2"/>
    <w:rsid w:val="00413589"/>
    <w:rsid w:val="00414B85"/>
    <w:rsid w:val="00414E6A"/>
    <w:rsid w:val="00414EA0"/>
    <w:rsid w:val="00414F65"/>
    <w:rsid w:val="004152FF"/>
    <w:rsid w:val="004154F5"/>
    <w:rsid w:val="00415C35"/>
    <w:rsid w:val="00415E7F"/>
    <w:rsid w:val="00415F62"/>
    <w:rsid w:val="004161DF"/>
    <w:rsid w:val="004168F8"/>
    <w:rsid w:val="00416DE0"/>
    <w:rsid w:val="00417631"/>
    <w:rsid w:val="00417D3B"/>
    <w:rsid w:val="004209D6"/>
    <w:rsid w:val="00421053"/>
    <w:rsid w:val="00421F2D"/>
    <w:rsid w:val="00422787"/>
    <w:rsid w:val="00422C03"/>
    <w:rsid w:val="00423172"/>
    <w:rsid w:val="00424475"/>
    <w:rsid w:val="0042724A"/>
    <w:rsid w:val="00427DCE"/>
    <w:rsid w:val="0043098B"/>
    <w:rsid w:val="00430A8B"/>
    <w:rsid w:val="004329B7"/>
    <w:rsid w:val="00432B5C"/>
    <w:rsid w:val="00432CBA"/>
    <w:rsid w:val="004332A3"/>
    <w:rsid w:val="00435B9F"/>
    <w:rsid w:val="00436FE0"/>
    <w:rsid w:val="00437576"/>
    <w:rsid w:val="00437589"/>
    <w:rsid w:val="00437A2E"/>
    <w:rsid w:val="00442DDB"/>
    <w:rsid w:val="00443870"/>
    <w:rsid w:val="00445AE6"/>
    <w:rsid w:val="004468E8"/>
    <w:rsid w:val="00451D90"/>
    <w:rsid w:val="00451EE1"/>
    <w:rsid w:val="00452E09"/>
    <w:rsid w:val="00453020"/>
    <w:rsid w:val="00453E16"/>
    <w:rsid w:val="00453F2E"/>
    <w:rsid w:val="00454242"/>
    <w:rsid w:val="0045657B"/>
    <w:rsid w:val="00460D32"/>
    <w:rsid w:val="00460E1B"/>
    <w:rsid w:val="00461F76"/>
    <w:rsid w:val="00461FAD"/>
    <w:rsid w:val="0046347C"/>
    <w:rsid w:val="004637A3"/>
    <w:rsid w:val="00464562"/>
    <w:rsid w:val="00464785"/>
    <w:rsid w:val="00464B66"/>
    <w:rsid w:val="00464F60"/>
    <w:rsid w:val="0046516F"/>
    <w:rsid w:val="00465690"/>
    <w:rsid w:val="00465A6A"/>
    <w:rsid w:val="0046679E"/>
    <w:rsid w:val="00466A7C"/>
    <w:rsid w:val="00466F42"/>
    <w:rsid w:val="00467D39"/>
    <w:rsid w:val="00470F07"/>
    <w:rsid w:val="00472934"/>
    <w:rsid w:val="00472A3B"/>
    <w:rsid w:val="0047390C"/>
    <w:rsid w:val="00474468"/>
    <w:rsid w:val="00476833"/>
    <w:rsid w:val="00476B50"/>
    <w:rsid w:val="00477BE0"/>
    <w:rsid w:val="0048096B"/>
    <w:rsid w:val="00482925"/>
    <w:rsid w:val="00482F7A"/>
    <w:rsid w:val="00484085"/>
    <w:rsid w:val="00484392"/>
    <w:rsid w:val="004853AE"/>
    <w:rsid w:val="00485AA3"/>
    <w:rsid w:val="00487423"/>
    <w:rsid w:val="00487E6C"/>
    <w:rsid w:val="004900E6"/>
    <w:rsid w:val="004915D4"/>
    <w:rsid w:val="004918ED"/>
    <w:rsid w:val="00491A7B"/>
    <w:rsid w:val="00492B50"/>
    <w:rsid w:val="00492F3C"/>
    <w:rsid w:val="00493061"/>
    <w:rsid w:val="0049339D"/>
    <w:rsid w:val="0049412A"/>
    <w:rsid w:val="004968C8"/>
    <w:rsid w:val="004A1341"/>
    <w:rsid w:val="004A166F"/>
    <w:rsid w:val="004A2732"/>
    <w:rsid w:val="004A4FB9"/>
    <w:rsid w:val="004A5004"/>
    <w:rsid w:val="004A576F"/>
    <w:rsid w:val="004A7AD7"/>
    <w:rsid w:val="004B04B3"/>
    <w:rsid w:val="004B15BC"/>
    <w:rsid w:val="004B19DD"/>
    <w:rsid w:val="004B280A"/>
    <w:rsid w:val="004B4242"/>
    <w:rsid w:val="004B61BA"/>
    <w:rsid w:val="004B68C9"/>
    <w:rsid w:val="004C050A"/>
    <w:rsid w:val="004C0B07"/>
    <w:rsid w:val="004C1A4B"/>
    <w:rsid w:val="004C1E3A"/>
    <w:rsid w:val="004C2AFB"/>
    <w:rsid w:val="004C3591"/>
    <w:rsid w:val="004C40E0"/>
    <w:rsid w:val="004C41DF"/>
    <w:rsid w:val="004C4958"/>
    <w:rsid w:val="004C6470"/>
    <w:rsid w:val="004C71B7"/>
    <w:rsid w:val="004C78B9"/>
    <w:rsid w:val="004D094A"/>
    <w:rsid w:val="004D0A4C"/>
    <w:rsid w:val="004D10F2"/>
    <w:rsid w:val="004D17B0"/>
    <w:rsid w:val="004D1CF4"/>
    <w:rsid w:val="004D3311"/>
    <w:rsid w:val="004D37D1"/>
    <w:rsid w:val="004D3C9F"/>
    <w:rsid w:val="004D45E4"/>
    <w:rsid w:val="004D5F95"/>
    <w:rsid w:val="004D631C"/>
    <w:rsid w:val="004D64F9"/>
    <w:rsid w:val="004D68ED"/>
    <w:rsid w:val="004D74E9"/>
    <w:rsid w:val="004D7544"/>
    <w:rsid w:val="004E0492"/>
    <w:rsid w:val="004E0AD6"/>
    <w:rsid w:val="004E1A9F"/>
    <w:rsid w:val="004E2346"/>
    <w:rsid w:val="004E23C6"/>
    <w:rsid w:val="004E3291"/>
    <w:rsid w:val="004E3AC0"/>
    <w:rsid w:val="004E4678"/>
    <w:rsid w:val="004E4C78"/>
    <w:rsid w:val="004E7EF4"/>
    <w:rsid w:val="004F0466"/>
    <w:rsid w:val="004F05B4"/>
    <w:rsid w:val="004F0735"/>
    <w:rsid w:val="004F48F7"/>
    <w:rsid w:val="004F4D6E"/>
    <w:rsid w:val="005021AB"/>
    <w:rsid w:val="00502476"/>
    <w:rsid w:val="00503187"/>
    <w:rsid w:val="00503C21"/>
    <w:rsid w:val="00505231"/>
    <w:rsid w:val="00507009"/>
    <w:rsid w:val="00507600"/>
    <w:rsid w:val="005148F7"/>
    <w:rsid w:val="0051674E"/>
    <w:rsid w:val="005169FB"/>
    <w:rsid w:val="0051711F"/>
    <w:rsid w:val="0051760D"/>
    <w:rsid w:val="0051792D"/>
    <w:rsid w:val="005219FA"/>
    <w:rsid w:val="00521B39"/>
    <w:rsid w:val="00521DA6"/>
    <w:rsid w:val="005220A7"/>
    <w:rsid w:val="00522A78"/>
    <w:rsid w:val="0052333F"/>
    <w:rsid w:val="00523BF5"/>
    <w:rsid w:val="00523ECB"/>
    <w:rsid w:val="005276B8"/>
    <w:rsid w:val="0053033F"/>
    <w:rsid w:val="00530439"/>
    <w:rsid w:val="00530D55"/>
    <w:rsid w:val="00531DE1"/>
    <w:rsid w:val="005321B1"/>
    <w:rsid w:val="005328FB"/>
    <w:rsid w:val="00533AEA"/>
    <w:rsid w:val="00534FFB"/>
    <w:rsid w:val="00535B71"/>
    <w:rsid w:val="00535DB9"/>
    <w:rsid w:val="00536E33"/>
    <w:rsid w:val="0053769A"/>
    <w:rsid w:val="0054004F"/>
    <w:rsid w:val="00540B8D"/>
    <w:rsid w:val="005414BE"/>
    <w:rsid w:val="00542315"/>
    <w:rsid w:val="00542FC9"/>
    <w:rsid w:val="00543FA7"/>
    <w:rsid w:val="00544073"/>
    <w:rsid w:val="005454A9"/>
    <w:rsid w:val="005459EC"/>
    <w:rsid w:val="00546458"/>
    <w:rsid w:val="00551AD8"/>
    <w:rsid w:val="00551EA2"/>
    <w:rsid w:val="00552567"/>
    <w:rsid w:val="005525FA"/>
    <w:rsid w:val="005529EB"/>
    <w:rsid w:val="00553060"/>
    <w:rsid w:val="0055377F"/>
    <w:rsid w:val="00553ADB"/>
    <w:rsid w:val="00553EA3"/>
    <w:rsid w:val="0055455B"/>
    <w:rsid w:val="005570AA"/>
    <w:rsid w:val="005605E7"/>
    <w:rsid w:val="005611A7"/>
    <w:rsid w:val="00562A68"/>
    <w:rsid w:val="00563C2B"/>
    <w:rsid w:val="00564244"/>
    <w:rsid w:val="00564BAB"/>
    <w:rsid w:val="00564D63"/>
    <w:rsid w:val="00565CC7"/>
    <w:rsid w:val="005665F8"/>
    <w:rsid w:val="0056786C"/>
    <w:rsid w:val="00567C92"/>
    <w:rsid w:val="00570680"/>
    <w:rsid w:val="00572C17"/>
    <w:rsid w:val="005734FD"/>
    <w:rsid w:val="0057404B"/>
    <w:rsid w:val="00574B28"/>
    <w:rsid w:val="00577140"/>
    <w:rsid w:val="00581F07"/>
    <w:rsid w:val="005820B4"/>
    <w:rsid w:val="0058319B"/>
    <w:rsid w:val="0058327A"/>
    <w:rsid w:val="00583B43"/>
    <w:rsid w:val="0058646A"/>
    <w:rsid w:val="00586E2A"/>
    <w:rsid w:val="00587164"/>
    <w:rsid w:val="00587A5E"/>
    <w:rsid w:val="00587CB4"/>
    <w:rsid w:val="0059081E"/>
    <w:rsid w:val="0059233F"/>
    <w:rsid w:val="005925C2"/>
    <w:rsid w:val="0059461E"/>
    <w:rsid w:val="005947F4"/>
    <w:rsid w:val="00595CE9"/>
    <w:rsid w:val="00595EBB"/>
    <w:rsid w:val="005978C4"/>
    <w:rsid w:val="005A03AD"/>
    <w:rsid w:val="005A050E"/>
    <w:rsid w:val="005A0F1F"/>
    <w:rsid w:val="005A225F"/>
    <w:rsid w:val="005A3469"/>
    <w:rsid w:val="005A5D54"/>
    <w:rsid w:val="005A7ABE"/>
    <w:rsid w:val="005B034E"/>
    <w:rsid w:val="005B057D"/>
    <w:rsid w:val="005B1AB8"/>
    <w:rsid w:val="005B301E"/>
    <w:rsid w:val="005B36C4"/>
    <w:rsid w:val="005B3EE9"/>
    <w:rsid w:val="005B6167"/>
    <w:rsid w:val="005B6469"/>
    <w:rsid w:val="005B6517"/>
    <w:rsid w:val="005B7201"/>
    <w:rsid w:val="005B72C2"/>
    <w:rsid w:val="005C171E"/>
    <w:rsid w:val="005C257B"/>
    <w:rsid w:val="005C449E"/>
    <w:rsid w:val="005C54F0"/>
    <w:rsid w:val="005C5DEE"/>
    <w:rsid w:val="005C687F"/>
    <w:rsid w:val="005C76E6"/>
    <w:rsid w:val="005D0D64"/>
    <w:rsid w:val="005D166B"/>
    <w:rsid w:val="005D30FB"/>
    <w:rsid w:val="005D33D2"/>
    <w:rsid w:val="005D34D0"/>
    <w:rsid w:val="005D45B0"/>
    <w:rsid w:val="005D4C5E"/>
    <w:rsid w:val="005D6650"/>
    <w:rsid w:val="005D686C"/>
    <w:rsid w:val="005D6BEB"/>
    <w:rsid w:val="005E0ADE"/>
    <w:rsid w:val="005E2943"/>
    <w:rsid w:val="005E3208"/>
    <w:rsid w:val="005E4959"/>
    <w:rsid w:val="005E7A05"/>
    <w:rsid w:val="005E7ACB"/>
    <w:rsid w:val="005E7EE5"/>
    <w:rsid w:val="005F0481"/>
    <w:rsid w:val="005F0656"/>
    <w:rsid w:val="005F07EA"/>
    <w:rsid w:val="005F215E"/>
    <w:rsid w:val="005F25FA"/>
    <w:rsid w:val="005F297F"/>
    <w:rsid w:val="005F2B45"/>
    <w:rsid w:val="005F2FAA"/>
    <w:rsid w:val="005F323B"/>
    <w:rsid w:val="005F43E7"/>
    <w:rsid w:val="005F4C86"/>
    <w:rsid w:val="005F5020"/>
    <w:rsid w:val="005F6463"/>
    <w:rsid w:val="005F70F2"/>
    <w:rsid w:val="005F7BFA"/>
    <w:rsid w:val="005F7C68"/>
    <w:rsid w:val="006000AA"/>
    <w:rsid w:val="00600171"/>
    <w:rsid w:val="006018A2"/>
    <w:rsid w:val="00601D56"/>
    <w:rsid w:val="00601EDA"/>
    <w:rsid w:val="00602716"/>
    <w:rsid w:val="00602BAE"/>
    <w:rsid w:val="00602EF2"/>
    <w:rsid w:val="0060301E"/>
    <w:rsid w:val="006034F6"/>
    <w:rsid w:val="00603C0C"/>
    <w:rsid w:val="00603C93"/>
    <w:rsid w:val="00603FEF"/>
    <w:rsid w:val="006043FD"/>
    <w:rsid w:val="00604AB9"/>
    <w:rsid w:val="006058A4"/>
    <w:rsid w:val="0060780B"/>
    <w:rsid w:val="00610C26"/>
    <w:rsid w:val="00611294"/>
    <w:rsid w:val="00612E58"/>
    <w:rsid w:val="00612F37"/>
    <w:rsid w:val="00613F98"/>
    <w:rsid w:val="00614979"/>
    <w:rsid w:val="00615056"/>
    <w:rsid w:val="006152BD"/>
    <w:rsid w:val="00616192"/>
    <w:rsid w:val="00621542"/>
    <w:rsid w:val="006215F7"/>
    <w:rsid w:val="006227A1"/>
    <w:rsid w:val="00622D30"/>
    <w:rsid w:val="0062381B"/>
    <w:rsid w:val="00624E0F"/>
    <w:rsid w:val="00626479"/>
    <w:rsid w:val="00626E27"/>
    <w:rsid w:val="00627678"/>
    <w:rsid w:val="0062793E"/>
    <w:rsid w:val="006313B5"/>
    <w:rsid w:val="00631C0C"/>
    <w:rsid w:val="00633519"/>
    <w:rsid w:val="00633592"/>
    <w:rsid w:val="00633618"/>
    <w:rsid w:val="006338C1"/>
    <w:rsid w:val="00633B2C"/>
    <w:rsid w:val="00633B6C"/>
    <w:rsid w:val="00633CE4"/>
    <w:rsid w:val="00633D17"/>
    <w:rsid w:val="0063539F"/>
    <w:rsid w:val="006363D4"/>
    <w:rsid w:val="0064012A"/>
    <w:rsid w:val="00640A5E"/>
    <w:rsid w:val="00643982"/>
    <w:rsid w:val="0064467A"/>
    <w:rsid w:val="00644EB6"/>
    <w:rsid w:val="00646F92"/>
    <w:rsid w:val="00647718"/>
    <w:rsid w:val="00647B86"/>
    <w:rsid w:val="00650ADE"/>
    <w:rsid w:val="00650B52"/>
    <w:rsid w:val="00651B4E"/>
    <w:rsid w:val="00653C57"/>
    <w:rsid w:val="006546DB"/>
    <w:rsid w:val="006558A6"/>
    <w:rsid w:val="00655B0A"/>
    <w:rsid w:val="00657654"/>
    <w:rsid w:val="006579D0"/>
    <w:rsid w:val="00657DCE"/>
    <w:rsid w:val="006602F1"/>
    <w:rsid w:val="00660FC4"/>
    <w:rsid w:val="00662CC2"/>
    <w:rsid w:val="00663ED7"/>
    <w:rsid w:val="00664260"/>
    <w:rsid w:val="00665ECE"/>
    <w:rsid w:val="00667774"/>
    <w:rsid w:val="00670785"/>
    <w:rsid w:val="006707B2"/>
    <w:rsid w:val="00671A08"/>
    <w:rsid w:val="0067271D"/>
    <w:rsid w:val="006729C9"/>
    <w:rsid w:val="006735C6"/>
    <w:rsid w:val="00674C70"/>
    <w:rsid w:val="00676F14"/>
    <w:rsid w:val="00677280"/>
    <w:rsid w:val="00677EE1"/>
    <w:rsid w:val="00680125"/>
    <w:rsid w:val="0068133A"/>
    <w:rsid w:val="006829C9"/>
    <w:rsid w:val="00683ADC"/>
    <w:rsid w:val="00684EF8"/>
    <w:rsid w:val="00685759"/>
    <w:rsid w:val="0068619A"/>
    <w:rsid w:val="006861C8"/>
    <w:rsid w:val="00687019"/>
    <w:rsid w:val="00687026"/>
    <w:rsid w:val="006909DE"/>
    <w:rsid w:val="00690C30"/>
    <w:rsid w:val="00691240"/>
    <w:rsid w:val="00694D69"/>
    <w:rsid w:val="00695F99"/>
    <w:rsid w:val="0069667A"/>
    <w:rsid w:val="006A18BC"/>
    <w:rsid w:val="006A1C6D"/>
    <w:rsid w:val="006A228E"/>
    <w:rsid w:val="006A28F6"/>
    <w:rsid w:val="006A400E"/>
    <w:rsid w:val="006A42A9"/>
    <w:rsid w:val="006A59C4"/>
    <w:rsid w:val="006A774F"/>
    <w:rsid w:val="006B0D91"/>
    <w:rsid w:val="006B27B0"/>
    <w:rsid w:val="006B3781"/>
    <w:rsid w:val="006B3F59"/>
    <w:rsid w:val="006B5679"/>
    <w:rsid w:val="006B5F63"/>
    <w:rsid w:val="006B67E3"/>
    <w:rsid w:val="006B716B"/>
    <w:rsid w:val="006B7855"/>
    <w:rsid w:val="006C0017"/>
    <w:rsid w:val="006C0A87"/>
    <w:rsid w:val="006C11CA"/>
    <w:rsid w:val="006C16C8"/>
    <w:rsid w:val="006C18C2"/>
    <w:rsid w:val="006C2117"/>
    <w:rsid w:val="006C40AC"/>
    <w:rsid w:val="006C5BCA"/>
    <w:rsid w:val="006C6770"/>
    <w:rsid w:val="006D0B2F"/>
    <w:rsid w:val="006D3495"/>
    <w:rsid w:val="006D4B80"/>
    <w:rsid w:val="006D72C1"/>
    <w:rsid w:val="006D7BAE"/>
    <w:rsid w:val="006E04B3"/>
    <w:rsid w:val="006E0DF6"/>
    <w:rsid w:val="006E23EE"/>
    <w:rsid w:val="006E5AC7"/>
    <w:rsid w:val="006E5B9D"/>
    <w:rsid w:val="006F024F"/>
    <w:rsid w:val="006F049E"/>
    <w:rsid w:val="006F1F03"/>
    <w:rsid w:val="006F2290"/>
    <w:rsid w:val="006F36C7"/>
    <w:rsid w:val="006F3D9C"/>
    <w:rsid w:val="006F4EE8"/>
    <w:rsid w:val="006F51F2"/>
    <w:rsid w:val="006F5871"/>
    <w:rsid w:val="006F654F"/>
    <w:rsid w:val="006F68DD"/>
    <w:rsid w:val="00701D33"/>
    <w:rsid w:val="007020D0"/>
    <w:rsid w:val="0070359D"/>
    <w:rsid w:val="00704316"/>
    <w:rsid w:val="00704FC0"/>
    <w:rsid w:val="007050FB"/>
    <w:rsid w:val="00705432"/>
    <w:rsid w:val="00705736"/>
    <w:rsid w:val="00706983"/>
    <w:rsid w:val="0070791E"/>
    <w:rsid w:val="00707CB5"/>
    <w:rsid w:val="00711013"/>
    <w:rsid w:val="0071165A"/>
    <w:rsid w:val="00711A01"/>
    <w:rsid w:val="0071312E"/>
    <w:rsid w:val="00713179"/>
    <w:rsid w:val="007137BA"/>
    <w:rsid w:val="00714795"/>
    <w:rsid w:val="00715E5B"/>
    <w:rsid w:val="00716B2F"/>
    <w:rsid w:val="00717AB5"/>
    <w:rsid w:val="00717C17"/>
    <w:rsid w:val="00717E65"/>
    <w:rsid w:val="00721023"/>
    <w:rsid w:val="00721979"/>
    <w:rsid w:val="00721BDC"/>
    <w:rsid w:val="00722EBF"/>
    <w:rsid w:val="0072320A"/>
    <w:rsid w:val="007233F7"/>
    <w:rsid w:val="007237A5"/>
    <w:rsid w:val="00723BA7"/>
    <w:rsid w:val="00724678"/>
    <w:rsid w:val="007248B7"/>
    <w:rsid w:val="0072519C"/>
    <w:rsid w:val="007301B0"/>
    <w:rsid w:val="00730941"/>
    <w:rsid w:val="00731143"/>
    <w:rsid w:val="00732546"/>
    <w:rsid w:val="00734AA3"/>
    <w:rsid w:val="0073537E"/>
    <w:rsid w:val="00736204"/>
    <w:rsid w:val="007364F7"/>
    <w:rsid w:val="0073663F"/>
    <w:rsid w:val="00736EB5"/>
    <w:rsid w:val="007372A1"/>
    <w:rsid w:val="00740CD2"/>
    <w:rsid w:val="007412CA"/>
    <w:rsid w:val="007417D9"/>
    <w:rsid w:val="00742C18"/>
    <w:rsid w:val="00744B9D"/>
    <w:rsid w:val="00744F54"/>
    <w:rsid w:val="00746233"/>
    <w:rsid w:val="00746459"/>
    <w:rsid w:val="00746F8C"/>
    <w:rsid w:val="007471FC"/>
    <w:rsid w:val="0074728F"/>
    <w:rsid w:val="00747DA0"/>
    <w:rsid w:val="007521A9"/>
    <w:rsid w:val="0075222C"/>
    <w:rsid w:val="007526D7"/>
    <w:rsid w:val="00752EA7"/>
    <w:rsid w:val="00752ED3"/>
    <w:rsid w:val="00752ED5"/>
    <w:rsid w:val="00754567"/>
    <w:rsid w:val="00754803"/>
    <w:rsid w:val="00754C94"/>
    <w:rsid w:val="00755AA2"/>
    <w:rsid w:val="00755E66"/>
    <w:rsid w:val="007563DC"/>
    <w:rsid w:val="007570A9"/>
    <w:rsid w:val="00757593"/>
    <w:rsid w:val="00760212"/>
    <w:rsid w:val="00760482"/>
    <w:rsid w:val="0076194C"/>
    <w:rsid w:val="00761D95"/>
    <w:rsid w:val="00762A24"/>
    <w:rsid w:val="00764DDC"/>
    <w:rsid w:val="00765F69"/>
    <w:rsid w:val="007664B8"/>
    <w:rsid w:val="00766E38"/>
    <w:rsid w:val="00767003"/>
    <w:rsid w:val="00772417"/>
    <w:rsid w:val="007727E7"/>
    <w:rsid w:val="007746A9"/>
    <w:rsid w:val="00774D52"/>
    <w:rsid w:val="00777008"/>
    <w:rsid w:val="007803D1"/>
    <w:rsid w:val="00780ECA"/>
    <w:rsid w:val="00781EB6"/>
    <w:rsid w:val="00783B95"/>
    <w:rsid w:val="007846A9"/>
    <w:rsid w:val="00784D40"/>
    <w:rsid w:val="00785057"/>
    <w:rsid w:val="00786959"/>
    <w:rsid w:val="00787198"/>
    <w:rsid w:val="0079041B"/>
    <w:rsid w:val="00790621"/>
    <w:rsid w:val="00792F76"/>
    <w:rsid w:val="00793045"/>
    <w:rsid w:val="00793140"/>
    <w:rsid w:val="0079323B"/>
    <w:rsid w:val="007935F2"/>
    <w:rsid w:val="0079379F"/>
    <w:rsid w:val="0079414E"/>
    <w:rsid w:val="007956E4"/>
    <w:rsid w:val="00795DF5"/>
    <w:rsid w:val="007972B5"/>
    <w:rsid w:val="007974AA"/>
    <w:rsid w:val="007A007B"/>
    <w:rsid w:val="007A13DA"/>
    <w:rsid w:val="007A3A45"/>
    <w:rsid w:val="007A3EE0"/>
    <w:rsid w:val="007A47A7"/>
    <w:rsid w:val="007A48BE"/>
    <w:rsid w:val="007A49AC"/>
    <w:rsid w:val="007A4EEA"/>
    <w:rsid w:val="007A5EF4"/>
    <w:rsid w:val="007A6BF2"/>
    <w:rsid w:val="007A7DEE"/>
    <w:rsid w:val="007B1353"/>
    <w:rsid w:val="007B163C"/>
    <w:rsid w:val="007B66C7"/>
    <w:rsid w:val="007B6BFD"/>
    <w:rsid w:val="007B713C"/>
    <w:rsid w:val="007B7161"/>
    <w:rsid w:val="007C0017"/>
    <w:rsid w:val="007C0BBA"/>
    <w:rsid w:val="007C12C8"/>
    <w:rsid w:val="007C25C8"/>
    <w:rsid w:val="007C338C"/>
    <w:rsid w:val="007C3816"/>
    <w:rsid w:val="007C3A36"/>
    <w:rsid w:val="007C3ACE"/>
    <w:rsid w:val="007C4F67"/>
    <w:rsid w:val="007C5290"/>
    <w:rsid w:val="007D01D4"/>
    <w:rsid w:val="007D094F"/>
    <w:rsid w:val="007D2423"/>
    <w:rsid w:val="007D355A"/>
    <w:rsid w:val="007D4932"/>
    <w:rsid w:val="007D4CBA"/>
    <w:rsid w:val="007D5315"/>
    <w:rsid w:val="007D7DD5"/>
    <w:rsid w:val="007E011F"/>
    <w:rsid w:val="007E0793"/>
    <w:rsid w:val="007E0AC6"/>
    <w:rsid w:val="007E200C"/>
    <w:rsid w:val="007E2191"/>
    <w:rsid w:val="007E3C9E"/>
    <w:rsid w:val="007E47AF"/>
    <w:rsid w:val="007E4A8B"/>
    <w:rsid w:val="007E4DC4"/>
    <w:rsid w:val="007E6C0C"/>
    <w:rsid w:val="007E6E6C"/>
    <w:rsid w:val="007E6F75"/>
    <w:rsid w:val="007E7E7E"/>
    <w:rsid w:val="007F0153"/>
    <w:rsid w:val="007F01E7"/>
    <w:rsid w:val="007F1BF9"/>
    <w:rsid w:val="007F1C5F"/>
    <w:rsid w:val="007F2509"/>
    <w:rsid w:val="007F2964"/>
    <w:rsid w:val="007F2AEC"/>
    <w:rsid w:val="007F2DC8"/>
    <w:rsid w:val="007F2FE5"/>
    <w:rsid w:val="007F3682"/>
    <w:rsid w:val="007F4114"/>
    <w:rsid w:val="007F46CC"/>
    <w:rsid w:val="007F629F"/>
    <w:rsid w:val="007F640A"/>
    <w:rsid w:val="007F654F"/>
    <w:rsid w:val="007F753A"/>
    <w:rsid w:val="007F7BC1"/>
    <w:rsid w:val="007F7CA8"/>
    <w:rsid w:val="00800149"/>
    <w:rsid w:val="00801198"/>
    <w:rsid w:val="00801C45"/>
    <w:rsid w:val="00802C34"/>
    <w:rsid w:val="00802C94"/>
    <w:rsid w:val="00805F57"/>
    <w:rsid w:val="00807395"/>
    <w:rsid w:val="008106B8"/>
    <w:rsid w:val="00810B8D"/>
    <w:rsid w:val="00812A1B"/>
    <w:rsid w:val="00812B0E"/>
    <w:rsid w:val="0081319B"/>
    <w:rsid w:val="00814E56"/>
    <w:rsid w:val="00815523"/>
    <w:rsid w:val="0081572E"/>
    <w:rsid w:val="0081645A"/>
    <w:rsid w:val="00817174"/>
    <w:rsid w:val="00817858"/>
    <w:rsid w:val="00817F02"/>
    <w:rsid w:val="008205D3"/>
    <w:rsid w:val="008208E7"/>
    <w:rsid w:val="00821D5C"/>
    <w:rsid w:val="00822A14"/>
    <w:rsid w:val="00822D1C"/>
    <w:rsid w:val="0082438C"/>
    <w:rsid w:val="00824CAB"/>
    <w:rsid w:val="00825B0D"/>
    <w:rsid w:val="00825EEF"/>
    <w:rsid w:val="008276A4"/>
    <w:rsid w:val="008312C8"/>
    <w:rsid w:val="00831469"/>
    <w:rsid w:val="00832F4B"/>
    <w:rsid w:val="00833A6E"/>
    <w:rsid w:val="00833D45"/>
    <w:rsid w:val="00834232"/>
    <w:rsid w:val="008354A0"/>
    <w:rsid w:val="008354A7"/>
    <w:rsid w:val="00836A41"/>
    <w:rsid w:val="00836CDF"/>
    <w:rsid w:val="00837A8B"/>
    <w:rsid w:val="00840B0F"/>
    <w:rsid w:val="00840E69"/>
    <w:rsid w:val="0084180A"/>
    <w:rsid w:val="00841E3D"/>
    <w:rsid w:val="00841ECB"/>
    <w:rsid w:val="00841FD2"/>
    <w:rsid w:val="00842587"/>
    <w:rsid w:val="00844AEF"/>
    <w:rsid w:val="0084501A"/>
    <w:rsid w:val="00846C93"/>
    <w:rsid w:val="00846FF9"/>
    <w:rsid w:val="00847AD0"/>
    <w:rsid w:val="008501DE"/>
    <w:rsid w:val="00850723"/>
    <w:rsid w:val="00852BD2"/>
    <w:rsid w:val="00852C22"/>
    <w:rsid w:val="008538F0"/>
    <w:rsid w:val="00855621"/>
    <w:rsid w:val="00855FA1"/>
    <w:rsid w:val="00855FAD"/>
    <w:rsid w:val="00855FD7"/>
    <w:rsid w:val="008566D6"/>
    <w:rsid w:val="008569FC"/>
    <w:rsid w:val="00857D2C"/>
    <w:rsid w:val="00860518"/>
    <w:rsid w:val="00860C6E"/>
    <w:rsid w:val="0086120D"/>
    <w:rsid w:val="00861662"/>
    <w:rsid w:val="008622DE"/>
    <w:rsid w:val="008641C5"/>
    <w:rsid w:val="00864C5C"/>
    <w:rsid w:val="00864F76"/>
    <w:rsid w:val="00865257"/>
    <w:rsid w:val="00866377"/>
    <w:rsid w:val="0086694A"/>
    <w:rsid w:val="00866ACC"/>
    <w:rsid w:val="00866B2E"/>
    <w:rsid w:val="0086793F"/>
    <w:rsid w:val="00867B01"/>
    <w:rsid w:val="00870035"/>
    <w:rsid w:val="00870154"/>
    <w:rsid w:val="0087046E"/>
    <w:rsid w:val="0087120D"/>
    <w:rsid w:val="00871685"/>
    <w:rsid w:val="00873129"/>
    <w:rsid w:val="00873A39"/>
    <w:rsid w:val="00875664"/>
    <w:rsid w:val="00875C20"/>
    <w:rsid w:val="008761F9"/>
    <w:rsid w:val="00876BA7"/>
    <w:rsid w:val="00877939"/>
    <w:rsid w:val="00880437"/>
    <w:rsid w:val="008811E4"/>
    <w:rsid w:val="00882CDA"/>
    <w:rsid w:val="00882EB9"/>
    <w:rsid w:val="00883FE5"/>
    <w:rsid w:val="0088441C"/>
    <w:rsid w:val="008866EB"/>
    <w:rsid w:val="008869DA"/>
    <w:rsid w:val="00886E52"/>
    <w:rsid w:val="00887348"/>
    <w:rsid w:val="00887A63"/>
    <w:rsid w:val="008902DE"/>
    <w:rsid w:val="00890401"/>
    <w:rsid w:val="00890A11"/>
    <w:rsid w:val="00890C74"/>
    <w:rsid w:val="00892E36"/>
    <w:rsid w:val="00893AD1"/>
    <w:rsid w:val="0089745E"/>
    <w:rsid w:val="008A0E33"/>
    <w:rsid w:val="008A0F82"/>
    <w:rsid w:val="008A1A95"/>
    <w:rsid w:val="008A266A"/>
    <w:rsid w:val="008A30E1"/>
    <w:rsid w:val="008A33D4"/>
    <w:rsid w:val="008A340E"/>
    <w:rsid w:val="008A3B20"/>
    <w:rsid w:val="008A3F5B"/>
    <w:rsid w:val="008A409C"/>
    <w:rsid w:val="008A4755"/>
    <w:rsid w:val="008A47DB"/>
    <w:rsid w:val="008A583F"/>
    <w:rsid w:val="008A5B2A"/>
    <w:rsid w:val="008A5E30"/>
    <w:rsid w:val="008A6163"/>
    <w:rsid w:val="008A64FC"/>
    <w:rsid w:val="008A677D"/>
    <w:rsid w:val="008A690D"/>
    <w:rsid w:val="008A794C"/>
    <w:rsid w:val="008A7E8F"/>
    <w:rsid w:val="008B1849"/>
    <w:rsid w:val="008B1A98"/>
    <w:rsid w:val="008B2ADF"/>
    <w:rsid w:val="008B529E"/>
    <w:rsid w:val="008B52FC"/>
    <w:rsid w:val="008B6AB9"/>
    <w:rsid w:val="008B7C88"/>
    <w:rsid w:val="008C0318"/>
    <w:rsid w:val="008C0751"/>
    <w:rsid w:val="008C0E44"/>
    <w:rsid w:val="008C1607"/>
    <w:rsid w:val="008C1B78"/>
    <w:rsid w:val="008C1D06"/>
    <w:rsid w:val="008C2AC3"/>
    <w:rsid w:val="008C2BEE"/>
    <w:rsid w:val="008C3162"/>
    <w:rsid w:val="008C3B2D"/>
    <w:rsid w:val="008C42BC"/>
    <w:rsid w:val="008C42D9"/>
    <w:rsid w:val="008C46D0"/>
    <w:rsid w:val="008C4BD0"/>
    <w:rsid w:val="008C53AB"/>
    <w:rsid w:val="008C6EAE"/>
    <w:rsid w:val="008C7468"/>
    <w:rsid w:val="008C7676"/>
    <w:rsid w:val="008C7DB4"/>
    <w:rsid w:val="008C7EB9"/>
    <w:rsid w:val="008D0146"/>
    <w:rsid w:val="008D11B5"/>
    <w:rsid w:val="008D16C7"/>
    <w:rsid w:val="008D1CB8"/>
    <w:rsid w:val="008D2460"/>
    <w:rsid w:val="008D2C8E"/>
    <w:rsid w:val="008D2CBD"/>
    <w:rsid w:val="008D3685"/>
    <w:rsid w:val="008D37B9"/>
    <w:rsid w:val="008D3C21"/>
    <w:rsid w:val="008D57BE"/>
    <w:rsid w:val="008D6AA2"/>
    <w:rsid w:val="008D7958"/>
    <w:rsid w:val="008E03CC"/>
    <w:rsid w:val="008E048E"/>
    <w:rsid w:val="008E071F"/>
    <w:rsid w:val="008E0A14"/>
    <w:rsid w:val="008E1869"/>
    <w:rsid w:val="008E3048"/>
    <w:rsid w:val="008E429E"/>
    <w:rsid w:val="008E44B1"/>
    <w:rsid w:val="008E6919"/>
    <w:rsid w:val="008E7458"/>
    <w:rsid w:val="008F0E90"/>
    <w:rsid w:val="008F393E"/>
    <w:rsid w:val="008F3A4C"/>
    <w:rsid w:val="008F4845"/>
    <w:rsid w:val="008F4A0F"/>
    <w:rsid w:val="008F5AD1"/>
    <w:rsid w:val="008F5D20"/>
    <w:rsid w:val="008F6420"/>
    <w:rsid w:val="008F6457"/>
    <w:rsid w:val="008F6650"/>
    <w:rsid w:val="008F7B72"/>
    <w:rsid w:val="009006AF"/>
    <w:rsid w:val="00901630"/>
    <w:rsid w:val="00901E27"/>
    <w:rsid w:val="0090207B"/>
    <w:rsid w:val="009026C4"/>
    <w:rsid w:val="009040D3"/>
    <w:rsid w:val="00905C8F"/>
    <w:rsid w:val="00905D14"/>
    <w:rsid w:val="00906BC8"/>
    <w:rsid w:val="009072B4"/>
    <w:rsid w:val="0090772C"/>
    <w:rsid w:val="0090789C"/>
    <w:rsid w:val="00907DFA"/>
    <w:rsid w:val="00910CB0"/>
    <w:rsid w:val="0091107E"/>
    <w:rsid w:val="009128B6"/>
    <w:rsid w:val="00912C13"/>
    <w:rsid w:val="00913132"/>
    <w:rsid w:val="00914ABA"/>
    <w:rsid w:val="00915E88"/>
    <w:rsid w:val="009168E3"/>
    <w:rsid w:val="00917E64"/>
    <w:rsid w:val="009203D5"/>
    <w:rsid w:val="00920864"/>
    <w:rsid w:val="00920CD9"/>
    <w:rsid w:val="00921E82"/>
    <w:rsid w:val="009239D4"/>
    <w:rsid w:val="00923AFB"/>
    <w:rsid w:val="00924672"/>
    <w:rsid w:val="0092493C"/>
    <w:rsid w:val="009260DF"/>
    <w:rsid w:val="00926430"/>
    <w:rsid w:val="009270C4"/>
    <w:rsid w:val="00927FE5"/>
    <w:rsid w:val="009315D7"/>
    <w:rsid w:val="00931BB3"/>
    <w:rsid w:val="00932CE3"/>
    <w:rsid w:val="00933091"/>
    <w:rsid w:val="00933499"/>
    <w:rsid w:val="00933D37"/>
    <w:rsid w:val="00934579"/>
    <w:rsid w:val="00935979"/>
    <w:rsid w:val="009361E1"/>
    <w:rsid w:val="00936524"/>
    <w:rsid w:val="009366F5"/>
    <w:rsid w:val="00936E45"/>
    <w:rsid w:val="00936E74"/>
    <w:rsid w:val="00937C72"/>
    <w:rsid w:val="00940881"/>
    <w:rsid w:val="00940C50"/>
    <w:rsid w:val="00940E79"/>
    <w:rsid w:val="0094117F"/>
    <w:rsid w:val="0094128E"/>
    <w:rsid w:val="0094259B"/>
    <w:rsid w:val="00942E4A"/>
    <w:rsid w:val="009438AD"/>
    <w:rsid w:val="0094391E"/>
    <w:rsid w:val="00944595"/>
    <w:rsid w:val="009445DA"/>
    <w:rsid w:val="00944854"/>
    <w:rsid w:val="00944E68"/>
    <w:rsid w:val="00946089"/>
    <w:rsid w:val="00946778"/>
    <w:rsid w:val="00950F06"/>
    <w:rsid w:val="009511BA"/>
    <w:rsid w:val="00952F96"/>
    <w:rsid w:val="009534A6"/>
    <w:rsid w:val="009545EB"/>
    <w:rsid w:val="00954620"/>
    <w:rsid w:val="0095474F"/>
    <w:rsid w:val="00955119"/>
    <w:rsid w:val="00960030"/>
    <w:rsid w:val="00960415"/>
    <w:rsid w:val="00961A26"/>
    <w:rsid w:val="00964191"/>
    <w:rsid w:val="0096455D"/>
    <w:rsid w:val="00964B75"/>
    <w:rsid w:val="00965E9A"/>
    <w:rsid w:val="00966686"/>
    <w:rsid w:val="009669F4"/>
    <w:rsid w:val="00967674"/>
    <w:rsid w:val="00971153"/>
    <w:rsid w:val="00971435"/>
    <w:rsid w:val="00971DC0"/>
    <w:rsid w:val="009732A1"/>
    <w:rsid w:val="009742AB"/>
    <w:rsid w:val="00975949"/>
    <w:rsid w:val="0097620A"/>
    <w:rsid w:val="00976545"/>
    <w:rsid w:val="009777BB"/>
    <w:rsid w:val="00980BCE"/>
    <w:rsid w:val="00980E30"/>
    <w:rsid w:val="00981597"/>
    <w:rsid w:val="009817A8"/>
    <w:rsid w:val="0098229A"/>
    <w:rsid w:val="0098344F"/>
    <w:rsid w:val="009839E8"/>
    <w:rsid w:val="00983C49"/>
    <w:rsid w:val="00983D9F"/>
    <w:rsid w:val="009855F0"/>
    <w:rsid w:val="00985F60"/>
    <w:rsid w:val="00990968"/>
    <w:rsid w:val="00991F02"/>
    <w:rsid w:val="00991F97"/>
    <w:rsid w:val="00994232"/>
    <w:rsid w:val="009945AC"/>
    <w:rsid w:val="009949F5"/>
    <w:rsid w:val="0099506F"/>
    <w:rsid w:val="009952E2"/>
    <w:rsid w:val="00995807"/>
    <w:rsid w:val="00995D60"/>
    <w:rsid w:val="00996383"/>
    <w:rsid w:val="00996F02"/>
    <w:rsid w:val="009A098F"/>
    <w:rsid w:val="009A0FCF"/>
    <w:rsid w:val="009A1F02"/>
    <w:rsid w:val="009A2777"/>
    <w:rsid w:val="009A3001"/>
    <w:rsid w:val="009A33C1"/>
    <w:rsid w:val="009A42C1"/>
    <w:rsid w:val="009A5068"/>
    <w:rsid w:val="009A54B0"/>
    <w:rsid w:val="009A59E6"/>
    <w:rsid w:val="009A6A75"/>
    <w:rsid w:val="009A7DA5"/>
    <w:rsid w:val="009B02B7"/>
    <w:rsid w:val="009B1159"/>
    <w:rsid w:val="009B381C"/>
    <w:rsid w:val="009B397B"/>
    <w:rsid w:val="009B3AB8"/>
    <w:rsid w:val="009B44D5"/>
    <w:rsid w:val="009B54C6"/>
    <w:rsid w:val="009B69B4"/>
    <w:rsid w:val="009B7058"/>
    <w:rsid w:val="009B76A2"/>
    <w:rsid w:val="009B77E6"/>
    <w:rsid w:val="009B7A19"/>
    <w:rsid w:val="009B7B82"/>
    <w:rsid w:val="009C01C9"/>
    <w:rsid w:val="009C08F3"/>
    <w:rsid w:val="009C0A52"/>
    <w:rsid w:val="009C1575"/>
    <w:rsid w:val="009C1B33"/>
    <w:rsid w:val="009C222A"/>
    <w:rsid w:val="009C226B"/>
    <w:rsid w:val="009C2CD2"/>
    <w:rsid w:val="009C2D71"/>
    <w:rsid w:val="009C40FE"/>
    <w:rsid w:val="009C4BFE"/>
    <w:rsid w:val="009C5738"/>
    <w:rsid w:val="009C5A40"/>
    <w:rsid w:val="009C6C15"/>
    <w:rsid w:val="009C7053"/>
    <w:rsid w:val="009D01BF"/>
    <w:rsid w:val="009D062B"/>
    <w:rsid w:val="009D0AC7"/>
    <w:rsid w:val="009D1067"/>
    <w:rsid w:val="009D1F91"/>
    <w:rsid w:val="009D2001"/>
    <w:rsid w:val="009D3F40"/>
    <w:rsid w:val="009D5A2A"/>
    <w:rsid w:val="009D5B4A"/>
    <w:rsid w:val="009D78C0"/>
    <w:rsid w:val="009D7C35"/>
    <w:rsid w:val="009E01CC"/>
    <w:rsid w:val="009E1A9A"/>
    <w:rsid w:val="009E2498"/>
    <w:rsid w:val="009E2AEE"/>
    <w:rsid w:val="009E3319"/>
    <w:rsid w:val="009E5007"/>
    <w:rsid w:val="009E7F86"/>
    <w:rsid w:val="009F092E"/>
    <w:rsid w:val="009F13EA"/>
    <w:rsid w:val="009F25FF"/>
    <w:rsid w:val="009F499E"/>
    <w:rsid w:val="009F4A0E"/>
    <w:rsid w:val="009F4E95"/>
    <w:rsid w:val="009F6117"/>
    <w:rsid w:val="009F79D6"/>
    <w:rsid w:val="00A0087D"/>
    <w:rsid w:val="00A00964"/>
    <w:rsid w:val="00A0122D"/>
    <w:rsid w:val="00A01980"/>
    <w:rsid w:val="00A01D9A"/>
    <w:rsid w:val="00A02599"/>
    <w:rsid w:val="00A03F5E"/>
    <w:rsid w:val="00A04022"/>
    <w:rsid w:val="00A04E46"/>
    <w:rsid w:val="00A07D16"/>
    <w:rsid w:val="00A07F53"/>
    <w:rsid w:val="00A113AB"/>
    <w:rsid w:val="00A119C1"/>
    <w:rsid w:val="00A11A94"/>
    <w:rsid w:val="00A12DDA"/>
    <w:rsid w:val="00A1305E"/>
    <w:rsid w:val="00A146D2"/>
    <w:rsid w:val="00A15165"/>
    <w:rsid w:val="00A15232"/>
    <w:rsid w:val="00A1549E"/>
    <w:rsid w:val="00A16299"/>
    <w:rsid w:val="00A1642C"/>
    <w:rsid w:val="00A16614"/>
    <w:rsid w:val="00A20554"/>
    <w:rsid w:val="00A205CA"/>
    <w:rsid w:val="00A215BE"/>
    <w:rsid w:val="00A2219A"/>
    <w:rsid w:val="00A228DC"/>
    <w:rsid w:val="00A23727"/>
    <w:rsid w:val="00A2375A"/>
    <w:rsid w:val="00A2422A"/>
    <w:rsid w:val="00A246B5"/>
    <w:rsid w:val="00A255C4"/>
    <w:rsid w:val="00A25BBD"/>
    <w:rsid w:val="00A25C71"/>
    <w:rsid w:val="00A25F72"/>
    <w:rsid w:val="00A26EE4"/>
    <w:rsid w:val="00A305BB"/>
    <w:rsid w:val="00A30B44"/>
    <w:rsid w:val="00A31926"/>
    <w:rsid w:val="00A3250C"/>
    <w:rsid w:val="00A32CB3"/>
    <w:rsid w:val="00A33239"/>
    <w:rsid w:val="00A3403C"/>
    <w:rsid w:val="00A341E1"/>
    <w:rsid w:val="00A346B2"/>
    <w:rsid w:val="00A3532D"/>
    <w:rsid w:val="00A3572E"/>
    <w:rsid w:val="00A3578C"/>
    <w:rsid w:val="00A35DED"/>
    <w:rsid w:val="00A35E5A"/>
    <w:rsid w:val="00A36123"/>
    <w:rsid w:val="00A36D47"/>
    <w:rsid w:val="00A36DF9"/>
    <w:rsid w:val="00A36E8D"/>
    <w:rsid w:val="00A36F3F"/>
    <w:rsid w:val="00A37108"/>
    <w:rsid w:val="00A40555"/>
    <w:rsid w:val="00A40F1D"/>
    <w:rsid w:val="00A417C6"/>
    <w:rsid w:val="00A41B63"/>
    <w:rsid w:val="00A428EA"/>
    <w:rsid w:val="00A428F7"/>
    <w:rsid w:val="00A43902"/>
    <w:rsid w:val="00A4404A"/>
    <w:rsid w:val="00A44BE3"/>
    <w:rsid w:val="00A44CE2"/>
    <w:rsid w:val="00A471B2"/>
    <w:rsid w:val="00A47290"/>
    <w:rsid w:val="00A47779"/>
    <w:rsid w:val="00A4793F"/>
    <w:rsid w:val="00A507B2"/>
    <w:rsid w:val="00A53D57"/>
    <w:rsid w:val="00A5416D"/>
    <w:rsid w:val="00A544F9"/>
    <w:rsid w:val="00A5482E"/>
    <w:rsid w:val="00A5562F"/>
    <w:rsid w:val="00A55A6D"/>
    <w:rsid w:val="00A5671A"/>
    <w:rsid w:val="00A56CB9"/>
    <w:rsid w:val="00A57D04"/>
    <w:rsid w:val="00A60CF6"/>
    <w:rsid w:val="00A610EA"/>
    <w:rsid w:val="00A613C7"/>
    <w:rsid w:val="00A6171F"/>
    <w:rsid w:val="00A62501"/>
    <w:rsid w:val="00A64B1C"/>
    <w:rsid w:val="00A65C6C"/>
    <w:rsid w:val="00A66A21"/>
    <w:rsid w:val="00A706B6"/>
    <w:rsid w:val="00A70D9A"/>
    <w:rsid w:val="00A71557"/>
    <w:rsid w:val="00A71854"/>
    <w:rsid w:val="00A71BAF"/>
    <w:rsid w:val="00A72380"/>
    <w:rsid w:val="00A73FBD"/>
    <w:rsid w:val="00A742A4"/>
    <w:rsid w:val="00A75E65"/>
    <w:rsid w:val="00A76F8B"/>
    <w:rsid w:val="00A77549"/>
    <w:rsid w:val="00A77D80"/>
    <w:rsid w:val="00A77F36"/>
    <w:rsid w:val="00A81C2E"/>
    <w:rsid w:val="00A829A6"/>
    <w:rsid w:val="00A843AF"/>
    <w:rsid w:val="00A84E11"/>
    <w:rsid w:val="00A85E4C"/>
    <w:rsid w:val="00A861FE"/>
    <w:rsid w:val="00A8774B"/>
    <w:rsid w:val="00A87DD4"/>
    <w:rsid w:val="00A909C9"/>
    <w:rsid w:val="00A90B5A"/>
    <w:rsid w:val="00A90E4B"/>
    <w:rsid w:val="00A91859"/>
    <w:rsid w:val="00A91920"/>
    <w:rsid w:val="00A92901"/>
    <w:rsid w:val="00A931D0"/>
    <w:rsid w:val="00A931FE"/>
    <w:rsid w:val="00A93F1D"/>
    <w:rsid w:val="00A95267"/>
    <w:rsid w:val="00A95D74"/>
    <w:rsid w:val="00AA1939"/>
    <w:rsid w:val="00AA2724"/>
    <w:rsid w:val="00AA2B93"/>
    <w:rsid w:val="00AA2F7B"/>
    <w:rsid w:val="00AA3904"/>
    <w:rsid w:val="00AA44D2"/>
    <w:rsid w:val="00AA4B41"/>
    <w:rsid w:val="00AA544B"/>
    <w:rsid w:val="00AA6830"/>
    <w:rsid w:val="00AA7642"/>
    <w:rsid w:val="00AA76BE"/>
    <w:rsid w:val="00AB011B"/>
    <w:rsid w:val="00AB0127"/>
    <w:rsid w:val="00AB0C10"/>
    <w:rsid w:val="00AB0F46"/>
    <w:rsid w:val="00AB21B1"/>
    <w:rsid w:val="00AB2A0A"/>
    <w:rsid w:val="00AB3849"/>
    <w:rsid w:val="00AB3931"/>
    <w:rsid w:val="00AB43D9"/>
    <w:rsid w:val="00AB5CC7"/>
    <w:rsid w:val="00AB5D59"/>
    <w:rsid w:val="00AB6255"/>
    <w:rsid w:val="00AB687C"/>
    <w:rsid w:val="00AB7716"/>
    <w:rsid w:val="00AB7817"/>
    <w:rsid w:val="00AB7B12"/>
    <w:rsid w:val="00AC1BB2"/>
    <w:rsid w:val="00AC329C"/>
    <w:rsid w:val="00AC34EC"/>
    <w:rsid w:val="00AC5193"/>
    <w:rsid w:val="00AD06BF"/>
    <w:rsid w:val="00AD0E7F"/>
    <w:rsid w:val="00AD10D4"/>
    <w:rsid w:val="00AD1643"/>
    <w:rsid w:val="00AD2B12"/>
    <w:rsid w:val="00AD2CD3"/>
    <w:rsid w:val="00AD34F3"/>
    <w:rsid w:val="00AD3555"/>
    <w:rsid w:val="00AD48E9"/>
    <w:rsid w:val="00AD4C30"/>
    <w:rsid w:val="00AD4CFB"/>
    <w:rsid w:val="00AD5C4F"/>
    <w:rsid w:val="00AD6C42"/>
    <w:rsid w:val="00AE0558"/>
    <w:rsid w:val="00AE0997"/>
    <w:rsid w:val="00AE0E12"/>
    <w:rsid w:val="00AE13B6"/>
    <w:rsid w:val="00AE14EC"/>
    <w:rsid w:val="00AE18CA"/>
    <w:rsid w:val="00AE2AE4"/>
    <w:rsid w:val="00AE2FDC"/>
    <w:rsid w:val="00AE33EC"/>
    <w:rsid w:val="00AE3620"/>
    <w:rsid w:val="00AE370D"/>
    <w:rsid w:val="00AE4E1F"/>
    <w:rsid w:val="00AE6424"/>
    <w:rsid w:val="00AE78DF"/>
    <w:rsid w:val="00AE7967"/>
    <w:rsid w:val="00AE7A77"/>
    <w:rsid w:val="00AE7AA7"/>
    <w:rsid w:val="00AF1D08"/>
    <w:rsid w:val="00AF2A39"/>
    <w:rsid w:val="00AF32C3"/>
    <w:rsid w:val="00AF33AD"/>
    <w:rsid w:val="00AF4FEE"/>
    <w:rsid w:val="00AF5097"/>
    <w:rsid w:val="00B0027D"/>
    <w:rsid w:val="00B00559"/>
    <w:rsid w:val="00B01169"/>
    <w:rsid w:val="00B0387E"/>
    <w:rsid w:val="00B0401A"/>
    <w:rsid w:val="00B04A75"/>
    <w:rsid w:val="00B1066D"/>
    <w:rsid w:val="00B116EA"/>
    <w:rsid w:val="00B127F9"/>
    <w:rsid w:val="00B13079"/>
    <w:rsid w:val="00B131F2"/>
    <w:rsid w:val="00B14F67"/>
    <w:rsid w:val="00B16BD8"/>
    <w:rsid w:val="00B17054"/>
    <w:rsid w:val="00B1743D"/>
    <w:rsid w:val="00B178EC"/>
    <w:rsid w:val="00B20402"/>
    <w:rsid w:val="00B2089D"/>
    <w:rsid w:val="00B20953"/>
    <w:rsid w:val="00B2361C"/>
    <w:rsid w:val="00B26A04"/>
    <w:rsid w:val="00B26EAD"/>
    <w:rsid w:val="00B27ABF"/>
    <w:rsid w:val="00B30C15"/>
    <w:rsid w:val="00B31A14"/>
    <w:rsid w:val="00B31B36"/>
    <w:rsid w:val="00B31D09"/>
    <w:rsid w:val="00B32205"/>
    <w:rsid w:val="00B3312C"/>
    <w:rsid w:val="00B333B6"/>
    <w:rsid w:val="00B3358C"/>
    <w:rsid w:val="00B33C0D"/>
    <w:rsid w:val="00B347F0"/>
    <w:rsid w:val="00B3514C"/>
    <w:rsid w:val="00B35E47"/>
    <w:rsid w:val="00B360D8"/>
    <w:rsid w:val="00B3626C"/>
    <w:rsid w:val="00B36412"/>
    <w:rsid w:val="00B3769B"/>
    <w:rsid w:val="00B40C45"/>
    <w:rsid w:val="00B41AA9"/>
    <w:rsid w:val="00B4265F"/>
    <w:rsid w:val="00B42971"/>
    <w:rsid w:val="00B4393D"/>
    <w:rsid w:val="00B43D75"/>
    <w:rsid w:val="00B43EF9"/>
    <w:rsid w:val="00B44508"/>
    <w:rsid w:val="00B44A3E"/>
    <w:rsid w:val="00B44CEC"/>
    <w:rsid w:val="00B44E2A"/>
    <w:rsid w:val="00B45465"/>
    <w:rsid w:val="00B4608C"/>
    <w:rsid w:val="00B47E8D"/>
    <w:rsid w:val="00B5229E"/>
    <w:rsid w:val="00B532E1"/>
    <w:rsid w:val="00B53AD4"/>
    <w:rsid w:val="00B53BD4"/>
    <w:rsid w:val="00B54923"/>
    <w:rsid w:val="00B54F66"/>
    <w:rsid w:val="00B5559C"/>
    <w:rsid w:val="00B6068B"/>
    <w:rsid w:val="00B606BF"/>
    <w:rsid w:val="00B60AA0"/>
    <w:rsid w:val="00B62BC4"/>
    <w:rsid w:val="00B6340D"/>
    <w:rsid w:val="00B646A9"/>
    <w:rsid w:val="00B64DEE"/>
    <w:rsid w:val="00B66178"/>
    <w:rsid w:val="00B66911"/>
    <w:rsid w:val="00B66E3A"/>
    <w:rsid w:val="00B676FB"/>
    <w:rsid w:val="00B678AF"/>
    <w:rsid w:val="00B70669"/>
    <w:rsid w:val="00B710CA"/>
    <w:rsid w:val="00B7118A"/>
    <w:rsid w:val="00B7161C"/>
    <w:rsid w:val="00B72423"/>
    <w:rsid w:val="00B727B2"/>
    <w:rsid w:val="00B736AB"/>
    <w:rsid w:val="00B73CDC"/>
    <w:rsid w:val="00B741B7"/>
    <w:rsid w:val="00B749BF"/>
    <w:rsid w:val="00B75C82"/>
    <w:rsid w:val="00B75D35"/>
    <w:rsid w:val="00B76033"/>
    <w:rsid w:val="00B778AE"/>
    <w:rsid w:val="00B77DB8"/>
    <w:rsid w:val="00B80354"/>
    <w:rsid w:val="00B80BF4"/>
    <w:rsid w:val="00B81273"/>
    <w:rsid w:val="00B81733"/>
    <w:rsid w:val="00B82CF0"/>
    <w:rsid w:val="00B830D2"/>
    <w:rsid w:val="00B83171"/>
    <w:rsid w:val="00B83590"/>
    <w:rsid w:val="00B8370C"/>
    <w:rsid w:val="00B83F46"/>
    <w:rsid w:val="00B842E9"/>
    <w:rsid w:val="00B8517B"/>
    <w:rsid w:val="00B86534"/>
    <w:rsid w:val="00B8668C"/>
    <w:rsid w:val="00B8730A"/>
    <w:rsid w:val="00B87487"/>
    <w:rsid w:val="00B90114"/>
    <w:rsid w:val="00B901A1"/>
    <w:rsid w:val="00B903E8"/>
    <w:rsid w:val="00B9093F"/>
    <w:rsid w:val="00B90B6B"/>
    <w:rsid w:val="00B90C84"/>
    <w:rsid w:val="00B90D66"/>
    <w:rsid w:val="00B92CC7"/>
    <w:rsid w:val="00B9427F"/>
    <w:rsid w:val="00B942AC"/>
    <w:rsid w:val="00B94539"/>
    <w:rsid w:val="00B94E40"/>
    <w:rsid w:val="00B962F4"/>
    <w:rsid w:val="00B96DEF"/>
    <w:rsid w:val="00B977AF"/>
    <w:rsid w:val="00B97C69"/>
    <w:rsid w:val="00B97E57"/>
    <w:rsid w:val="00BA1413"/>
    <w:rsid w:val="00BA243F"/>
    <w:rsid w:val="00BA3137"/>
    <w:rsid w:val="00BA6819"/>
    <w:rsid w:val="00BA7D72"/>
    <w:rsid w:val="00BB02EF"/>
    <w:rsid w:val="00BB03BE"/>
    <w:rsid w:val="00BB1685"/>
    <w:rsid w:val="00BB3143"/>
    <w:rsid w:val="00BB40DF"/>
    <w:rsid w:val="00BB4C9D"/>
    <w:rsid w:val="00BB59D1"/>
    <w:rsid w:val="00BB7A02"/>
    <w:rsid w:val="00BC0648"/>
    <w:rsid w:val="00BC1010"/>
    <w:rsid w:val="00BC1D56"/>
    <w:rsid w:val="00BC2151"/>
    <w:rsid w:val="00BC3364"/>
    <w:rsid w:val="00BC3636"/>
    <w:rsid w:val="00BC41B9"/>
    <w:rsid w:val="00BC695A"/>
    <w:rsid w:val="00BC7B08"/>
    <w:rsid w:val="00BC7F08"/>
    <w:rsid w:val="00BD0470"/>
    <w:rsid w:val="00BD0514"/>
    <w:rsid w:val="00BD1512"/>
    <w:rsid w:val="00BD3E38"/>
    <w:rsid w:val="00BD47A4"/>
    <w:rsid w:val="00BD6772"/>
    <w:rsid w:val="00BE00CA"/>
    <w:rsid w:val="00BE0228"/>
    <w:rsid w:val="00BE0BFA"/>
    <w:rsid w:val="00BE1A7D"/>
    <w:rsid w:val="00BE26FB"/>
    <w:rsid w:val="00BE3748"/>
    <w:rsid w:val="00BE39F7"/>
    <w:rsid w:val="00BE3E52"/>
    <w:rsid w:val="00BE4251"/>
    <w:rsid w:val="00BE4B09"/>
    <w:rsid w:val="00BE4DA8"/>
    <w:rsid w:val="00BE4E74"/>
    <w:rsid w:val="00BE52DA"/>
    <w:rsid w:val="00BE68F4"/>
    <w:rsid w:val="00BF08C9"/>
    <w:rsid w:val="00BF0AA1"/>
    <w:rsid w:val="00BF20A8"/>
    <w:rsid w:val="00BF231C"/>
    <w:rsid w:val="00BF2FC9"/>
    <w:rsid w:val="00BF31CC"/>
    <w:rsid w:val="00BF3CFF"/>
    <w:rsid w:val="00BF3F4A"/>
    <w:rsid w:val="00BF43F7"/>
    <w:rsid w:val="00BF4982"/>
    <w:rsid w:val="00BF5510"/>
    <w:rsid w:val="00C03645"/>
    <w:rsid w:val="00C040FD"/>
    <w:rsid w:val="00C04EC8"/>
    <w:rsid w:val="00C05394"/>
    <w:rsid w:val="00C06A90"/>
    <w:rsid w:val="00C10759"/>
    <w:rsid w:val="00C11DBE"/>
    <w:rsid w:val="00C15A17"/>
    <w:rsid w:val="00C16495"/>
    <w:rsid w:val="00C16ACE"/>
    <w:rsid w:val="00C1733C"/>
    <w:rsid w:val="00C17A8D"/>
    <w:rsid w:val="00C201B2"/>
    <w:rsid w:val="00C213A0"/>
    <w:rsid w:val="00C21AFE"/>
    <w:rsid w:val="00C228B5"/>
    <w:rsid w:val="00C23062"/>
    <w:rsid w:val="00C230E3"/>
    <w:rsid w:val="00C25703"/>
    <w:rsid w:val="00C2591F"/>
    <w:rsid w:val="00C30298"/>
    <w:rsid w:val="00C314AF"/>
    <w:rsid w:val="00C31E9B"/>
    <w:rsid w:val="00C31EDC"/>
    <w:rsid w:val="00C3281B"/>
    <w:rsid w:val="00C32AC0"/>
    <w:rsid w:val="00C32D80"/>
    <w:rsid w:val="00C33153"/>
    <w:rsid w:val="00C332DB"/>
    <w:rsid w:val="00C3372A"/>
    <w:rsid w:val="00C337A2"/>
    <w:rsid w:val="00C33BC0"/>
    <w:rsid w:val="00C36420"/>
    <w:rsid w:val="00C3660F"/>
    <w:rsid w:val="00C37959"/>
    <w:rsid w:val="00C37FCC"/>
    <w:rsid w:val="00C40072"/>
    <w:rsid w:val="00C400BA"/>
    <w:rsid w:val="00C4253B"/>
    <w:rsid w:val="00C43A29"/>
    <w:rsid w:val="00C46428"/>
    <w:rsid w:val="00C4653B"/>
    <w:rsid w:val="00C467D4"/>
    <w:rsid w:val="00C47670"/>
    <w:rsid w:val="00C476A0"/>
    <w:rsid w:val="00C47C93"/>
    <w:rsid w:val="00C502A2"/>
    <w:rsid w:val="00C504DE"/>
    <w:rsid w:val="00C52710"/>
    <w:rsid w:val="00C532A7"/>
    <w:rsid w:val="00C535E3"/>
    <w:rsid w:val="00C539AD"/>
    <w:rsid w:val="00C53F85"/>
    <w:rsid w:val="00C55276"/>
    <w:rsid w:val="00C571D2"/>
    <w:rsid w:val="00C60621"/>
    <w:rsid w:val="00C610AA"/>
    <w:rsid w:val="00C616B8"/>
    <w:rsid w:val="00C6252C"/>
    <w:rsid w:val="00C62A4C"/>
    <w:rsid w:val="00C62CBA"/>
    <w:rsid w:val="00C63C41"/>
    <w:rsid w:val="00C64ABF"/>
    <w:rsid w:val="00C650FB"/>
    <w:rsid w:val="00C65276"/>
    <w:rsid w:val="00C654B9"/>
    <w:rsid w:val="00C664D1"/>
    <w:rsid w:val="00C66574"/>
    <w:rsid w:val="00C66875"/>
    <w:rsid w:val="00C673EF"/>
    <w:rsid w:val="00C67433"/>
    <w:rsid w:val="00C67F88"/>
    <w:rsid w:val="00C67FB9"/>
    <w:rsid w:val="00C70A07"/>
    <w:rsid w:val="00C7109C"/>
    <w:rsid w:val="00C71A3F"/>
    <w:rsid w:val="00C71F30"/>
    <w:rsid w:val="00C722E6"/>
    <w:rsid w:val="00C752AA"/>
    <w:rsid w:val="00C7598E"/>
    <w:rsid w:val="00C76052"/>
    <w:rsid w:val="00C76BE6"/>
    <w:rsid w:val="00C80F56"/>
    <w:rsid w:val="00C81F8A"/>
    <w:rsid w:val="00C825CE"/>
    <w:rsid w:val="00C83938"/>
    <w:rsid w:val="00C84F75"/>
    <w:rsid w:val="00C8591E"/>
    <w:rsid w:val="00C86E2A"/>
    <w:rsid w:val="00C86F90"/>
    <w:rsid w:val="00C90621"/>
    <w:rsid w:val="00C908EE"/>
    <w:rsid w:val="00C90E83"/>
    <w:rsid w:val="00C91B39"/>
    <w:rsid w:val="00C92193"/>
    <w:rsid w:val="00C925E8"/>
    <w:rsid w:val="00C92C76"/>
    <w:rsid w:val="00C9325C"/>
    <w:rsid w:val="00C94540"/>
    <w:rsid w:val="00C94F84"/>
    <w:rsid w:val="00C952B4"/>
    <w:rsid w:val="00C953E1"/>
    <w:rsid w:val="00C9559F"/>
    <w:rsid w:val="00C95F9D"/>
    <w:rsid w:val="00C96261"/>
    <w:rsid w:val="00C96718"/>
    <w:rsid w:val="00C96C64"/>
    <w:rsid w:val="00C97D46"/>
    <w:rsid w:val="00CA04A6"/>
    <w:rsid w:val="00CA26E3"/>
    <w:rsid w:val="00CA3B50"/>
    <w:rsid w:val="00CA555B"/>
    <w:rsid w:val="00CA60CD"/>
    <w:rsid w:val="00CA7424"/>
    <w:rsid w:val="00CA7F9C"/>
    <w:rsid w:val="00CB1412"/>
    <w:rsid w:val="00CB209F"/>
    <w:rsid w:val="00CB42CC"/>
    <w:rsid w:val="00CB4CC7"/>
    <w:rsid w:val="00CB522D"/>
    <w:rsid w:val="00CB5DFD"/>
    <w:rsid w:val="00CB6AFF"/>
    <w:rsid w:val="00CB7055"/>
    <w:rsid w:val="00CB711B"/>
    <w:rsid w:val="00CC046F"/>
    <w:rsid w:val="00CC0470"/>
    <w:rsid w:val="00CC1E7B"/>
    <w:rsid w:val="00CC2EDF"/>
    <w:rsid w:val="00CC3173"/>
    <w:rsid w:val="00CC3DCE"/>
    <w:rsid w:val="00CC461B"/>
    <w:rsid w:val="00CC492C"/>
    <w:rsid w:val="00CC4A3D"/>
    <w:rsid w:val="00CC4D24"/>
    <w:rsid w:val="00CC59BA"/>
    <w:rsid w:val="00CC6C12"/>
    <w:rsid w:val="00CC6CEF"/>
    <w:rsid w:val="00CC70B6"/>
    <w:rsid w:val="00CC710C"/>
    <w:rsid w:val="00CC7F50"/>
    <w:rsid w:val="00CC7F95"/>
    <w:rsid w:val="00CD19C0"/>
    <w:rsid w:val="00CD274D"/>
    <w:rsid w:val="00CD2FF0"/>
    <w:rsid w:val="00CD3883"/>
    <w:rsid w:val="00CD38D9"/>
    <w:rsid w:val="00CD406E"/>
    <w:rsid w:val="00CD4466"/>
    <w:rsid w:val="00CD4AE4"/>
    <w:rsid w:val="00CD571C"/>
    <w:rsid w:val="00CD5F86"/>
    <w:rsid w:val="00CD6430"/>
    <w:rsid w:val="00CD691E"/>
    <w:rsid w:val="00CD71E5"/>
    <w:rsid w:val="00CD7D55"/>
    <w:rsid w:val="00CE04D6"/>
    <w:rsid w:val="00CE122F"/>
    <w:rsid w:val="00CE12D9"/>
    <w:rsid w:val="00CE225C"/>
    <w:rsid w:val="00CE2D3A"/>
    <w:rsid w:val="00CE4B5B"/>
    <w:rsid w:val="00CE5A39"/>
    <w:rsid w:val="00CE6635"/>
    <w:rsid w:val="00CE77E3"/>
    <w:rsid w:val="00CF0215"/>
    <w:rsid w:val="00CF075D"/>
    <w:rsid w:val="00CF2BDD"/>
    <w:rsid w:val="00CF3A00"/>
    <w:rsid w:val="00CF46B7"/>
    <w:rsid w:val="00CF4BA4"/>
    <w:rsid w:val="00CF630D"/>
    <w:rsid w:val="00CF6D01"/>
    <w:rsid w:val="00CF6EDE"/>
    <w:rsid w:val="00CF70E7"/>
    <w:rsid w:val="00CF7268"/>
    <w:rsid w:val="00CF7D7F"/>
    <w:rsid w:val="00D000D9"/>
    <w:rsid w:val="00D01401"/>
    <w:rsid w:val="00D019E9"/>
    <w:rsid w:val="00D01E13"/>
    <w:rsid w:val="00D0367C"/>
    <w:rsid w:val="00D03E16"/>
    <w:rsid w:val="00D04E76"/>
    <w:rsid w:val="00D05173"/>
    <w:rsid w:val="00D076C9"/>
    <w:rsid w:val="00D07781"/>
    <w:rsid w:val="00D07D8F"/>
    <w:rsid w:val="00D10437"/>
    <w:rsid w:val="00D12876"/>
    <w:rsid w:val="00D13255"/>
    <w:rsid w:val="00D13DA7"/>
    <w:rsid w:val="00D1544F"/>
    <w:rsid w:val="00D157E4"/>
    <w:rsid w:val="00D16027"/>
    <w:rsid w:val="00D17B55"/>
    <w:rsid w:val="00D20571"/>
    <w:rsid w:val="00D21D7C"/>
    <w:rsid w:val="00D22B1A"/>
    <w:rsid w:val="00D22FF7"/>
    <w:rsid w:val="00D23176"/>
    <w:rsid w:val="00D23FCF"/>
    <w:rsid w:val="00D26DEB"/>
    <w:rsid w:val="00D27712"/>
    <w:rsid w:val="00D27C46"/>
    <w:rsid w:val="00D304BD"/>
    <w:rsid w:val="00D30BEB"/>
    <w:rsid w:val="00D31887"/>
    <w:rsid w:val="00D31AAF"/>
    <w:rsid w:val="00D31B4C"/>
    <w:rsid w:val="00D3279D"/>
    <w:rsid w:val="00D32C12"/>
    <w:rsid w:val="00D3368B"/>
    <w:rsid w:val="00D340D3"/>
    <w:rsid w:val="00D349BE"/>
    <w:rsid w:val="00D352BB"/>
    <w:rsid w:val="00D4023A"/>
    <w:rsid w:val="00D406CE"/>
    <w:rsid w:val="00D447DD"/>
    <w:rsid w:val="00D44C8C"/>
    <w:rsid w:val="00D44EEE"/>
    <w:rsid w:val="00D451D6"/>
    <w:rsid w:val="00D45A7D"/>
    <w:rsid w:val="00D46903"/>
    <w:rsid w:val="00D479E9"/>
    <w:rsid w:val="00D47EDB"/>
    <w:rsid w:val="00D50366"/>
    <w:rsid w:val="00D50AD2"/>
    <w:rsid w:val="00D50CFE"/>
    <w:rsid w:val="00D51BFB"/>
    <w:rsid w:val="00D523E7"/>
    <w:rsid w:val="00D537C5"/>
    <w:rsid w:val="00D543AF"/>
    <w:rsid w:val="00D545E2"/>
    <w:rsid w:val="00D5501E"/>
    <w:rsid w:val="00D55960"/>
    <w:rsid w:val="00D55FB0"/>
    <w:rsid w:val="00D56650"/>
    <w:rsid w:val="00D56C04"/>
    <w:rsid w:val="00D5738C"/>
    <w:rsid w:val="00D62173"/>
    <w:rsid w:val="00D625FD"/>
    <w:rsid w:val="00D626B2"/>
    <w:rsid w:val="00D6290B"/>
    <w:rsid w:val="00D63413"/>
    <w:rsid w:val="00D637E9"/>
    <w:rsid w:val="00D64219"/>
    <w:rsid w:val="00D65498"/>
    <w:rsid w:val="00D6599C"/>
    <w:rsid w:val="00D6647A"/>
    <w:rsid w:val="00D667A3"/>
    <w:rsid w:val="00D669FF"/>
    <w:rsid w:val="00D6703D"/>
    <w:rsid w:val="00D67EB1"/>
    <w:rsid w:val="00D702A5"/>
    <w:rsid w:val="00D709BA"/>
    <w:rsid w:val="00D71825"/>
    <w:rsid w:val="00D7328A"/>
    <w:rsid w:val="00D7424C"/>
    <w:rsid w:val="00D74BE1"/>
    <w:rsid w:val="00D754D3"/>
    <w:rsid w:val="00D763CA"/>
    <w:rsid w:val="00D76480"/>
    <w:rsid w:val="00D76637"/>
    <w:rsid w:val="00D76C95"/>
    <w:rsid w:val="00D76F35"/>
    <w:rsid w:val="00D76F87"/>
    <w:rsid w:val="00D77F44"/>
    <w:rsid w:val="00D802EE"/>
    <w:rsid w:val="00D8050C"/>
    <w:rsid w:val="00D806E3"/>
    <w:rsid w:val="00D831B3"/>
    <w:rsid w:val="00D831CD"/>
    <w:rsid w:val="00D83D16"/>
    <w:rsid w:val="00D83FD4"/>
    <w:rsid w:val="00D8474B"/>
    <w:rsid w:val="00D84E55"/>
    <w:rsid w:val="00D84FA6"/>
    <w:rsid w:val="00D85757"/>
    <w:rsid w:val="00D85B6D"/>
    <w:rsid w:val="00D867F0"/>
    <w:rsid w:val="00D86BBF"/>
    <w:rsid w:val="00D87547"/>
    <w:rsid w:val="00D877C0"/>
    <w:rsid w:val="00D909E1"/>
    <w:rsid w:val="00D90C74"/>
    <w:rsid w:val="00D9128B"/>
    <w:rsid w:val="00D912CF"/>
    <w:rsid w:val="00D925E9"/>
    <w:rsid w:val="00D939DC"/>
    <w:rsid w:val="00D944EE"/>
    <w:rsid w:val="00D97FF7"/>
    <w:rsid w:val="00DA0565"/>
    <w:rsid w:val="00DA0E98"/>
    <w:rsid w:val="00DA2B03"/>
    <w:rsid w:val="00DA31FB"/>
    <w:rsid w:val="00DA3385"/>
    <w:rsid w:val="00DA4097"/>
    <w:rsid w:val="00DA4678"/>
    <w:rsid w:val="00DA4962"/>
    <w:rsid w:val="00DA4FD8"/>
    <w:rsid w:val="00DA51A5"/>
    <w:rsid w:val="00DA534A"/>
    <w:rsid w:val="00DA70E4"/>
    <w:rsid w:val="00DA7307"/>
    <w:rsid w:val="00DA773C"/>
    <w:rsid w:val="00DA7DBC"/>
    <w:rsid w:val="00DB1C7E"/>
    <w:rsid w:val="00DB266E"/>
    <w:rsid w:val="00DB4391"/>
    <w:rsid w:val="00DB59E2"/>
    <w:rsid w:val="00DB5E4C"/>
    <w:rsid w:val="00DB613A"/>
    <w:rsid w:val="00DB63F2"/>
    <w:rsid w:val="00DB64E8"/>
    <w:rsid w:val="00DC25B4"/>
    <w:rsid w:val="00DC3877"/>
    <w:rsid w:val="00DC3D7C"/>
    <w:rsid w:val="00DC62CA"/>
    <w:rsid w:val="00DC6640"/>
    <w:rsid w:val="00DC74A5"/>
    <w:rsid w:val="00DC7A23"/>
    <w:rsid w:val="00DD04DA"/>
    <w:rsid w:val="00DD1543"/>
    <w:rsid w:val="00DD23AD"/>
    <w:rsid w:val="00DD23EC"/>
    <w:rsid w:val="00DD2BF3"/>
    <w:rsid w:val="00DD2E20"/>
    <w:rsid w:val="00DD3064"/>
    <w:rsid w:val="00DD3E93"/>
    <w:rsid w:val="00DD3F73"/>
    <w:rsid w:val="00DD42EE"/>
    <w:rsid w:val="00DD4536"/>
    <w:rsid w:val="00DD4933"/>
    <w:rsid w:val="00DD52F8"/>
    <w:rsid w:val="00DD7930"/>
    <w:rsid w:val="00DD7A27"/>
    <w:rsid w:val="00DE0BEA"/>
    <w:rsid w:val="00DE1CFB"/>
    <w:rsid w:val="00DE1EC2"/>
    <w:rsid w:val="00DE2FB5"/>
    <w:rsid w:val="00DE3938"/>
    <w:rsid w:val="00DE3F3E"/>
    <w:rsid w:val="00DE4712"/>
    <w:rsid w:val="00DE5A38"/>
    <w:rsid w:val="00DE7AA0"/>
    <w:rsid w:val="00DF02F3"/>
    <w:rsid w:val="00DF19CB"/>
    <w:rsid w:val="00DF20C0"/>
    <w:rsid w:val="00DF2112"/>
    <w:rsid w:val="00DF25B8"/>
    <w:rsid w:val="00DF4DAD"/>
    <w:rsid w:val="00DF6C9B"/>
    <w:rsid w:val="00DF7770"/>
    <w:rsid w:val="00DF79A5"/>
    <w:rsid w:val="00E00591"/>
    <w:rsid w:val="00E00A1B"/>
    <w:rsid w:val="00E01AEF"/>
    <w:rsid w:val="00E02BA8"/>
    <w:rsid w:val="00E04010"/>
    <w:rsid w:val="00E04153"/>
    <w:rsid w:val="00E04A18"/>
    <w:rsid w:val="00E05C08"/>
    <w:rsid w:val="00E07CA2"/>
    <w:rsid w:val="00E10605"/>
    <w:rsid w:val="00E10EE6"/>
    <w:rsid w:val="00E11492"/>
    <w:rsid w:val="00E11A3A"/>
    <w:rsid w:val="00E12B00"/>
    <w:rsid w:val="00E13908"/>
    <w:rsid w:val="00E1393F"/>
    <w:rsid w:val="00E1395E"/>
    <w:rsid w:val="00E13DED"/>
    <w:rsid w:val="00E14C19"/>
    <w:rsid w:val="00E15651"/>
    <w:rsid w:val="00E15691"/>
    <w:rsid w:val="00E15930"/>
    <w:rsid w:val="00E173F8"/>
    <w:rsid w:val="00E17B32"/>
    <w:rsid w:val="00E17FEF"/>
    <w:rsid w:val="00E211EE"/>
    <w:rsid w:val="00E21B2D"/>
    <w:rsid w:val="00E21B61"/>
    <w:rsid w:val="00E24A1B"/>
    <w:rsid w:val="00E25BDC"/>
    <w:rsid w:val="00E25C21"/>
    <w:rsid w:val="00E26B28"/>
    <w:rsid w:val="00E2701C"/>
    <w:rsid w:val="00E270D9"/>
    <w:rsid w:val="00E2761E"/>
    <w:rsid w:val="00E322C0"/>
    <w:rsid w:val="00E323C6"/>
    <w:rsid w:val="00E3477F"/>
    <w:rsid w:val="00E34D47"/>
    <w:rsid w:val="00E357C3"/>
    <w:rsid w:val="00E35882"/>
    <w:rsid w:val="00E36BB6"/>
    <w:rsid w:val="00E373ED"/>
    <w:rsid w:val="00E37B30"/>
    <w:rsid w:val="00E402D4"/>
    <w:rsid w:val="00E404BB"/>
    <w:rsid w:val="00E41110"/>
    <w:rsid w:val="00E4113E"/>
    <w:rsid w:val="00E415B7"/>
    <w:rsid w:val="00E41CBD"/>
    <w:rsid w:val="00E41F9F"/>
    <w:rsid w:val="00E43284"/>
    <w:rsid w:val="00E443EB"/>
    <w:rsid w:val="00E44412"/>
    <w:rsid w:val="00E44A13"/>
    <w:rsid w:val="00E45234"/>
    <w:rsid w:val="00E45952"/>
    <w:rsid w:val="00E46A65"/>
    <w:rsid w:val="00E478F5"/>
    <w:rsid w:val="00E530A9"/>
    <w:rsid w:val="00E5312A"/>
    <w:rsid w:val="00E54146"/>
    <w:rsid w:val="00E54362"/>
    <w:rsid w:val="00E54D80"/>
    <w:rsid w:val="00E54E47"/>
    <w:rsid w:val="00E55285"/>
    <w:rsid w:val="00E555F8"/>
    <w:rsid w:val="00E556CB"/>
    <w:rsid w:val="00E5681E"/>
    <w:rsid w:val="00E56CB0"/>
    <w:rsid w:val="00E56F04"/>
    <w:rsid w:val="00E56F63"/>
    <w:rsid w:val="00E56FD0"/>
    <w:rsid w:val="00E574FA"/>
    <w:rsid w:val="00E578E9"/>
    <w:rsid w:val="00E57E58"/>
    <w:rsid w:val="00E60DFD"/>
    <w:rsid w:val="00E60FD8"/>
    <w:rsid w:val="00E610E4"/>
    <w:rsid w:val="00E62044"/>
    <w:rsid w:val="00E62B61"/>
    <w:rsid w:val="00E63B25"/>
    <w:rsid w:val="00E6509A"/>
    <w:rsid w:val="00E65136"/>
    <w:rsid w:val="00E655B9"/>
    <w:rsid w:val="00E72910"/>
    <w:rsid w:val="00E74AE6"/>
    <w:rsid w:val="00E75AE2"/>
    <w:rsid w:val="00E767A8"/>
    <w:rsid w:val="00E76F9B"/>
    <w:rsid w:val="00E77E67"/>
    <w:rsid w:val="00E82AB7"/>
    <w:rsid w:val="00E834E2"/>
    <w:rsid w:val="00E861CF"/>
    <w:rsid w:val="00E87567"/>
    <w:rsid w:val="00E87C7C"/>
    <w:rsid w:val="00E91EFE"/>
    <w:rsid w:val="00E93BA9"/>
    <w:rsid w:val="00E93FC2"/>
    <w:rsid w:val="00E9440C"/>
    <w:rsid w:val="00E945C3"/>
    <w:rsid w:val="00E96DCA"/>
    <w:rsid w:val="00EA09BF"/>
    <w:rsid w:val="00EA15AA"/>
    <w:rsid w:val="00EA231E"/>
    <w:rsid w:val="00EA368F"/>
    <w:rsid w:val="00EA3CC4"/>
    <w:rsid w:val="00EA3FE3"/>
    <w:rsid w:val="00EA64AC"/>
    <w:rsid w:val="00EA6C13"/>
    <w:rsid w:val="00EA71DE"/>
    <w:rsid w:val="00EB1519"/>
    <w:rsid w:val="00EB28C3"/>
    <w:rsid w:val="00EB3984"/>
    <w:rsid w:val="00EB4BF0"/>
    <w:rsid w:val="00EB4FC0"/>
    <w:rsid w:val="00EB5495"/>
    <w:rsid w:val="00EB65A4"/>
    <w:rsid w:val="00EB6D49"/>
    <w:rsid w:val="00EC0ECB"/>
    <w:rsid w:val="00EC107E"/>
    <w:rsid w:val="00EC227C"/>
    <w:rsid w:val="00EC4BE4"/>
    <w:rsid w:val="00EC5FDC"/>
    <w:rsid w:val="00EC7C48"/>
    <w:rsid w:val="00ED0865"/>
    <w:rsid w:val="00ED2B7A"/>
    <w:rsid w:val="00ED4D55"/>
    <w:rsid w:val="00ED67B9"/>
    <w:rsid w:val="00ED6A4A"/>
    <w:rsid w:val="00ED6B6A"/>
    <w:rsid w:val="00ED6FFF"/>
    <w:rsid w:val="00EE166E"/>
    <w:rsid w:val="00EE2919"/>
    <w:rsid w:val="00EE349E"/>
    <w:rsid w:val="00EE3762"/>
    <w:rsid w:val="00EE4088"/>
    <w:rsid w:val="00EE480E"/>
    <w:rsid w:val="00EE4D63"/>
    <w:rsid w:val="00EE6940"/>
    <w:rsid w:val="00EE6DC8"/>
    <w:rsid w:val="00EE761A"/>
    <w:rsid w:val="00EF0BEF"/>
    <w:rsid w:val="00EF15A5"/>
    <w:rsid w:val="00EF189B"/>
    <w:rsid w:val="00EF1EDF"/>
    <w:rsid w:val="00EF2833"/>
    <w:rsid w:val="00EF3202"/>
    <w:rsid w:val="00EF3414"/>
    <w:rsid w:val="00EF34A1"/>
    <w:rsid w:val="00EF381D"/>
    <w:rsid w:val="00EF4D41"/>
    <w:rsid w:val="00EF4D7A"/>
    <w:rsid w:val="00EF514F"/>
    <w:rsid w:val="00EF5F19"/>
    <w:rsid w:val="00EF60F0"/>
    <w:rsid w:val="00EF655C"/>
    <w:rsid w:val="00EF71B9"/>
    <w:rsid w:val="00F00314"/>
    <w:rsid w:val="00F028C3"/>
    <w:rsid w:val="00F03471"/>
    <w:rsid w:val="00F03B23"/>
    <w:rsid w:val="00F04E6E"/>
    <w:rsid w:val="00F058E2"/>
    <w:rsid w:val="00F05BF9"/>
    <w:rsid w:val="00F0779B"/>
    <w:rsid w:val="00F11DD6"/>
    <w:rsid w:val="00F12B4D"/>
    <w:rsid w:val="00F12FA7"/>
    <w:rsid w:val="00F14135"/>
    <w:rsid w:val="00F14EDA"/>
    <w:rsid w:val="00F15486"/>
    <w:rsid w:val="00F15688"/>
    <w:rsid w:val="00F15A57"/>
    <w:rsid w:val="00F15DD8"/>
    <w:rsid w:val="00F16E0F"/>
    <w:rsid w:val="00F17FE1"/>
    <w:rsid w:val="00F20838"/>
    <w:rsid w:val="00F211DD"/>
    <w:rsid w:val="00F21583"/>
    <w:rsid w:val="00F21E96"/>
    <w:rsid w:val="00F223E0"/>
    <w:rsid w:val="00F2349D"/>
    <w:rsid w:val="00F238AC"/>
    <w:rsid w:val="00F23E0C"/>
    <w:rsid w:val="00F23F05"/>
    <w:rsid w:val="00F244AD"/>
    <w:rsid w:val="00F27D10"/>
    <w:rsid w:val="00F27F82"/>
    <w:rsid w:val="00F30933"/>
    <w:rsid w:val="00F30F92"/>
    <w:rsid w:val="00F3154A"/>
    <w:rsid w:val="00F32966"/>
    <w:rsid w:val="00F34021"/>
    <w:rsid w:val="00F362BD"/>
    <w:rsid w:val="00F36624"/>
    <w:rsid w:val="00F36802"/>
    <w:rsid w:val="00F36CEE"/>
    <w:rsid w:val="00F36F00"/>
    <w:rsid w:val="00F375B3"/>
    <w:rsid w:val="00F37FB6"/>
    <w:rsid w:val="00F419E4"/>
    <w:rsid w:val="00F41A79"/>
    <w:rsid w:val="00F4270F"/>
    <w:rsid w:val="00F42E65"/>
    <w:rsid w:val="00F42F46"/>
    <w:rsid w:val="00F431BC"/>
    <w:rsid w:val="00F4366C"/>
    <w:rsid w:val="00F44690"/>
    <w:rsid w:val="00F44FCB"/>
    <w:rsid w:val="00F465D9"/>
    <w:rsid w:val="00F47562"/>
    <w:rsid w:val="00F50142"/>
    <w:rsid w:val="00F5034C"/>
    <w:rsid w:val="00F5164C"/>
    <w:rsid w:val="00F51782"/>
    <w:rsid w:val="00F51C64"/>
    <w:rsid w:val="00F52917"/>
    <w:rsid w:val="00F52E45"/>
    <w:rsid w:val="00F535DA"/>
    <w:rsid w:val="00F53B4F"/>
    <w:rsid w:val="00F53D44"/>
    <w:rsid w:val="00F557AB"/>
    <w:rsid w:val="00F55C06"/>
    <w:rsid w:val="00F5699B"/>
    <w:rsid w:val="00F5746D"/>
    <w:rsid w:val="00F57985"/>
    <w:rsid w:val="00F60035"/>
    <w:rsid w:val="00F6046F"/>
    <w:rsid w:val="00F60536"/>
    <w:rsid w:val="00F6252E"/>
    <w:rsid w:val="00F63707"/>
    <w:rsid w:val="00F63FE3"/>
    <w:rsid w:val="00F64076"/>
    <w:rsid w:val="00F6475F"/>
    <w:rsid w:val="00F647CF"/>
    <w:rsid w:val="00F65275"/>
    <w:rsid w:val="00F656A6"/>
    <w:rsid w:val="00F658BD"/>
    <w:rsid w:val="00F65CDC"/>
    <w:rsid w:val="00F66078"/>
    <w:rsid w:val="00F66389"/>
    <w:rsid w:val="00F66C55"/>
    <w:rsid w:val="00F6791E"/>
    <w:rsid w:val="00F67F3C"/>
    <w:rsid w:val="00F703B3"/>
    <w:rsid w:val="00F707AD"/>
    <w:rsid w:val="00F72607"/>
    <w:rsid w:val="00F7299B"/>
    <w:rsid w:val="00F72C12"/>
    <w:rsid w:val="00F72D1B"/>
    <w:rsid w:val="00F75B3B"/>
    <w:rsid w:val="00F76E6C"/>
    <w:rsid w:val="00F775DB"/>
    <w:rsid w:val="00F81700"/>
    <w:rsid w:val="00F81D21"/>
    <w:rsid w:val="00F83EAD"/>
    <w:rsid w:val="00F8480A"/>
    <w:rsid w:val="00F85283"/>
    <w:rsid w:val="00F85E99"/>
    <w:rsid w:val="00F860E4"/>
    <w:rsid w:val="00F869B0"/>
    <w:rsid w:val="00F8784D"/>
    <w:rsid w:val="00F87BEE"/>
    <w:rsid w:val="00F90E40"/>
    <w:rsid w:val="00F916B2"/>
    <w:rsid w:val="00F92212"/>
    <w:rsid w:val="00F9329B"/>
    <w:rsid w:val="00F93A34"/>
    <w:rsid w:val="00F93B78"/>
    <w:rsid w:val="00F9422D"/>
    <w:rsid w:val="00F94599"/>
    <w:rsid w:val="00F9515C"/>
    <w:rsid w:val="00F95661"/>
    <w:rsid w:val="00F97232"/>
    <w:rsid w:val="00FA057F"/>
    <w:rsid w:val="00FA0941"/>
    <w:rsid w:val="00FA136F"/>
    <w:rsid w:val="00FA2116"/>
    <w:rsid w:val="00FA2487"/>
    <w:rsid w:val="00FA3189"/>
    <w:rsid w:val="00FA3FD9"/>
    <w:rsid w:val="00FA434D"/>
    <w:rsid w:val="00FA4F94"/>
    <w:rsid w:val="00FA5A03"/>
    <w:rsid w:val="00FA62DE"/>
    <w:rsid w:val="00FA6B25"/>
    <w:rsid w:val="00FA704F"/>
    <w:rsid w:val="00FA7875"/>
    <w:rsid w:val="00FB095D"/>
    <w:rsid w:val="00FB1EAF"/>
    <w:rsid w:val="00FB25DF"/>
    <w:rsid w:val="00FB30CC"/>
    <w:rsid w:val="00FB342C"/>
    <w:rsid w:val="00FB52C5"/>
    <w:rsid w:val="00FB5955"/>
    <w:rsid w:val="00FB6F4B"/>
    <w:rsid w:val="00FB77C0"/>
    <w:rsid w:val="00FC17F0"/>
    <w:rsid w:val="00FC1FB2"/>
    <w:rsid w:val="00FC2F4E"/>
    <w:rsid w:val="00FC32BA"/>
    <w:rsid w:val="00FC4A68"/>
    <w:rsid w:val="00FC4A75"/>
    <w:rsid w:val="00FC56FC"/>
    <w:rsid w:val="00FC6BBD"/>
    <w:rsid w:val="00FC6CCA"/>
    <w:rsid w:val="00FC7015"/>
    <w:rsid w:val="00FC7120"/>
    <w:rsid w:val="00FD2BB2"/>
    <w:rsid w:val="00FD5BC0"/>
    <w:rsid w:val="00FD6E18"/>
    <w:rsid w:val="00FD75C3"/>
    <w:rsid w:val="00FD7FD9"/>
    <w:rsid w:val="00FE0D15"/>
    <w:rsid w:val="00FE169A"/>
    <w:rsid w:val="00FE241C"/>
    <w:rsid w:val="00FE266C"/>
    <w:rsid w:val="00FE281B"/>
    <w:rsid w:val="00FE2C8B"/>
    <w:rsid w:val="00FE3598"/>
    <w:rsid w:val="00FE594F"/>
    <w:rsid w:val="00FE7AAE"/>
    <w:rsid w:val="00FF06B9"/>
    <w:rsid w:val="00FF08D2"/>
    <w:rsid w:val="00FF0A7E"/>
    <w:rsid w:val="00FF3B41"/>
    <w:rsid w:val="00FF3B77"/>
    <w:rsid w:val="00FF4A43"/>
    <w:rsid w:val="00FF4FD7"/>
    <w:rsid w:val="00FF5476"/>
    <w:rsid w:val="00FF5A7B"/>
    <w:rsid w:val="00FF635A"/>
    <w:rsid w:val="00FF6416"/>
    <w:rsid w:val="00FF6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859F9C5-3341-4500-8EA9-B9F04F0D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3762"/>
  </w:style>
  <w:style w:type="paragraph" w:styleId="10">
    <w:name w:val="heading 1"/>
    <w:aliases w:val="05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Head 1,Numbered Heading 1,numbered indent"/>
    <w:basedOn w:val="a0"/>
    <w:next w:val="a0"/>
    <w:link w:val="12"/>
    <w:uiPriority w:val="99"/>
    <w:qFormat/>
    <w:rsid w:val="00CF630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aliases w:val="numbered indent 2,ni2,h2,Hanging 2 Indent,Header 2,Numbered indent 2,Reset numbering,052,Numbered indent ...,Знак32 Знак,Знак32 Знак Знак,Знак32,Знак32 Знак1,Заголовок 2 Знак1,Заголовок 2 Знак2 Знак,хз,Заголовок 2 Знак1 Знак Знак1,Знак1"/>
    <w:basedOn w:val="a0"/>
    <w:next w:val="a0"/>
    <w:link w:val="22"/>
    <w:uiPriority w:val="99"/>
    <w:qFormat/>
    <w:rsid w:val="00074523"/>
    <w:pPr>
      <w:keepNext/>
      <w:autoSpaceDE w:val="0"/>
      <w:autoSpaceDN w:val="0"/>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h3,курсив,жирный,Level 1 - 1,053,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1),Заголовок 31"/>
    <w:basedOn w:val="a0"/>
    <w:link w:val="30"/>
    <w:uiPriority w:val="99"/>
    <w:qFormat/>
    <w:rsid w:val="00CF630D"/>
    <w:pPr>
      <w:widowControl w:val="0"/>
      <w:autoSpaceDE w:val="0"/>
      <w:autoSpaceDN w:val="0"/>
      <w:spacing w:before="240" w:after="40" w:line="240" w:lineRule="auto"/>
      <w:outlineLvl w:val="2"/>
    </w:pPr>
    <w:rPr>
      <w:rFonts w:ascii="Times New Roman" w:eastAsia="Times New Roman" w:hAnsi="Times New Roman" w:cs="Times New Roman"/>
      <w:b/>
      <w:bCs/>
      <w:lang w:eastAsia="ru-RU"/>
    </w:rPr>
  </w:style>
  <w:style w:type="paragraph" w:styleId="4">
    <w:name w:val="heading 4"/>
    <w:aliases w:val="054,Level 2 - a,Ad.1),Ad 2),Ad.1)1,Ad 2)1 Знак Знак,Level 2 - a Знак,Ad.1) Знак,Ad 2) Знак,Ad.1)1 Знак, Знак2"/>
    <w:basedOn w:val="a0"/>
    <w:next w:val="a0"/>
    <w:link w:val="40"/>
    <w:uiPriority w:val="99"/>
    <w:qFormat/>
    <w:rsid w:val="00CF630D"/>
    <w:pPr>
      <w:keepNext/>
      <w:spacing w:after="0" w:line="240" w:lineRule="auto"/>
      <w:outlineLvl w:val="3"/>
    </w:pPr>
    <w:rPr>
      <w:rFonts w:ascii="Times New Roman" w:eastAsia="Times New Roman" w:hAnsi="Times New Roman" w:cs="Times New Roman"/>
      <w:b/>
      <w:bCs/>
      <w:i/>
      <w:iCs/>
      <w:sz w:val="20"/>
      <w:szCs w:val="20"/>
      <w:lang w:eastAsia="ru-RU"/>
    </w:rPr>
  </w:style>
  <w:style w:type="paragraph" w:styleId="5">
    <w:name w:val="heading 5"/>
    <w:aliases w:val="Level 3 - i"/>
    <w:basedOn w:val="a0"/>
    <w:next w:val="a0"/>
    <w:link w:val="50"/>
    <w:uiPriority w:val="99"/>
    <w:qFormat/>
    <w:rsid w:val="00CF630D"/>
    <w:pPr>
      <w:keepNext/>
      <w:widowControl w:val="0"/>
      <w:autoSpaceDE w:val="0"/>
      <w:autoSpaceDN w:val="0"/>
      <w:spacing w:before="40" w:after="0" w:line="240" w:lineRule="auto"/>
      <w:ind w:left="200"/>
      <w:outlineLvl w:val="4"/>
    </w:pPr>
    <w:rPr>
      <w:rFonts w:ascii="Times New Roman" w:eastAsia="Times New Roman" w:hAnsi="Times New Roman" w:cs="Times New Roman"/>
      <w:b/>
      <w:bCs/>
      <w:i/>
      <w:iCs/>
      <w:lang w:eastAsia="ru-RU"/>
    </w:rPr>
  </w:style>
  <w:style w:type="paragraph" w:styleId="6">
    <w:name w:val="heading 6"/>
    <w:aliases w:val="Legal Level 1.,Источник Знак Знак,Заключение"/>
    <w:basedOn w:val="a0"/>
    <w:next w:val="a0"/>
    <w:link w:val="60"/>
    <w:uiPriority w:val="99"/>
    <w:qFormat/>
    <w:rsid w:val="00CF630D"/>
    <w:pPr>
      <w:keepNext/>
      <w:spacing w:after="0" w:line="240" w:lineRule="auto"/>
      <w:ind w:right="655" w:firstLine="708"/>
      <w:jc w:val="both"/>
      <w:outlineLvl w:val="5"/>
    </w:pPr>
    <w:rPr>
      <w:rFonts w:ascii="Times New Roman" w:eastAsia="Times New Roman" w:hAnsi="Times New Roman" w:cs="Times New Roman"/>
      <w:b/>
      <w:bCs/>
      <w:i/>
      <w:iCs/>
      <w:color w:val="000000"/>
      <w:u w:val="single"/>
      <w:lang w:eastAsia="ru-RU"/>
    </w:rPr>
  </w:style>
  <w:style w:type="paragraph" w:styleId="7">
    <w:name w:val="heading 7"/>
    <w:aliases w:val="Отчеты,Legal Level 1.1."/>
    <w:basedOn w:val="a0"/>
    <w:next w:val="a0"/>
    <w:link w:val="70"/>
    <w:uiPriority w:val="99"/>
    <w:qFormat/>
    <w:rsid w:val="00CF630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aliases w:val="TOC_Comment,Legal Level 1.1.1."/>
    <w:basedOn w:val="a0"/>
    <w:next w:val="a0"/>
    <w:link w:val="80"/>
    <w:uiPriority w:val="99"/>
    <w:qFormat/>
    <w:rsid w:val="00CF630D"/>
    <w:pPr>
      <w:keepNext/>
      <w:widowControl w:val="0"/>
      <w:autoSpaceDE w:val="0"/>
      <w:autoSpaceDN w:val="0"/>
      <w:spacing w:before="40" w:after="0" w:line="240" w:lineRule="auto"/>
      <w:ind w:left="200"/>
      <w:jc w:val="both"/>
      <w:outlineLvl w:val="7"/>
    </w:pPr>
    <w:rPr>
      <w:rFonts w:ascii="Times New Roman" w:eastAsia="Times New Roman" w:hAnsi="Times New Roman" w:cs="Times New Roman"/>
      <w:b/>
      <w:bCs/>
      <w:lang w:eastAsia="ru-RU"/>
    </w:rPr>
  </w:style>
  <w:style w:type="paragraph" w:styleId="9">
    <w:name w:val="heading 9"/>
    <w:aliases w:val="Legal Level 1.1.1.1."/>
    <w:basedOn w:val="a0"/>
    <w:next w:val="a0"/>
    <w:link w:val="90"/>
    <w:uiPriority w:val="99"/>
    <w:qFormat/>
    <w:rsid w:val="00CF630D"/>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7390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47390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47390C"/>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47390C"/>
    <w:pPr>
      <w:autoSpaceDE w:val="0"/>
      <w:autoSpaceDN w:val="0"/>
      <w:adjustRightInd w:val="0"/>
      <w:spacing w:after="0" w:line="240" w:lineRule="auto"/>
    </w:pPr>
    <w:rPr>
      <w:rFonts w:ascii="Arial" w:hAnsi="Arial" w:cs="Arial"/>
      <w:sz w:val="20"/>
      <w:szCs w:val="20"/>
    </w:rPr>
  </w:style>
  <w:style w:type="character" w:customStyle="1" w:styleId="21">
    <w:name w:val="Заголовок 2 Знак"/>
    <w:aliases w:val="ni2 Знак1,Заголовок 2 Знак1 Знак Знак,Заголовок 2 Знак Знак Знак Знак Знак,ni2 Знак Знак"/>
    <w:basedOn w:val="a1"/>
    <w:uiPriority w:val="99"/>
    <w:rsid w:val="00074523"/>
    <w:rPr>
      <w:rFonts w:asciiTheme="majorHAnsi" w:eastAsiaTheme="majorEastAsia" w:hAnsiTheme="majorHAnsi" w:cstheme="majorBidi"/>
      <w:color w:val="2E74B5" w:themeColor="accent1" w:themeShade="BF"/>
      <w:sz w:val="26"/>
      <w:szCs w:val="26"/>
    </w:rPr>
  </w:style>
  <w:style w:type="character" w:customStyle="1" w:styleId="22">
    <w:name w:val="Заголовок 2 Знак2"/>
    <w:aliases w:val="numbered indent 2 Знак,ni2 Знак,h2 Знак,Hanging 2 Indent Знак,Header 2 Знак,Numbered indent 2 Знак,Reset numbering Знак,052 Знак,Numbered indent ... Знак,Знак32 Знак Знак1,Знак32 Знак Знак Знак,Знак32 Знак2,Знак32 Знак1 Знак,хз Знак"/>
    <w:link w:val="20"/>
    <w:uiPriority w:val="9"/>
    <w:rsid w:val="00074523"/>
    <w:rPr>
      <w:rFonts w:ascii="Arial" w:eastAsia="Times New Roman" w:hAnsi="Arial" w:cs="Arial"/>
      <w:b/>
      <w:bCs/>
      <w:i/>
      <w:iCs/>
      <w:sz w:val="28"/>
      <w:szCs w:val="28"/>
      <w:lang w:eastAsia="ru-RU"/>
    </w:rPr>
  </w:style>
  <w:style w:type="paragraph" w:customStyle="1" w:styleId="prilozhenie">
    <w:name w:val="prilozhenie"/>
    <w:basedOn w:val="a0"/>
    <w:rsid w:val="00FD7FD9"/>
    <w:pPr>
      <w:spacing w:after="0" w:line="240" w:lineRule="auto"/>
      <w:ind w:firstLine="709"/>
      <w:jc w:val="both"/>
    </w:pPr>
    <w:rPr>
      <w:rFonts w:ascii="Times New Roman" w:eastAsiaTheme="minorEastAsia" w:hAnsi="Times New Roman" w:cs="Times New Roman"/>
      <w:sz w:val="24"/>
      <w:szCs w:val="24"/>
    </w:rPr>
  </w:style>
  <w:style w:type="paragraph" w:customStyle="1" w:styleId="ConsNormal">
    <w:name w:val="ConsNormal"/>
    <w:link w:val="ConsNormal0"/>
    <w:uiPriority w:val="99"/>
    <w:rsid w:val="00464562"/>
    <w:pPr>
      <w:autoSpaceDE w:val="0"/>
      <w:autoSpaceDN w:val="0"/>
      <w:spacing w:after="0" w:line="240" w:lineRule="auto"/>
      <w:ind w:right="19771" w:firstLine="539"/>
      <w:jc w:val="both"/>
    </w:pPr>
    <w:rPr>
      <w:rFonts w:ascii="Courier New" w:eastAsiaTheme="minorEastAsia" w:hAnsi="Courier New" w:cs="Courier New"/>
      <w:sz w:val="20"/>
      <w:szCs w:val="20"/>
      <w:lang w:val="en-US" w:eastAsia="ru-RU"/>
    </w:rPr>
  </w:style>
  <w:style w:type="character" w:customStyle="1" w:styleId="ConsNormal0">
    <w:name w:val="ConsNormal Знак"/>
    <w:basedOn w:val="a1"/>
    <w:link w:val="ConsNormal"/>
    <w:uiPriority w:val="99"/>
    <w:locked/>
    <w:rsid w:val="00464562"/>
    <w:rPr>
      <w:rFonts w:ascii="Courier New" w:eastAsiaTheme="minorEastAsia" w:hAnsi="Courier New" w:cs="Courier New"/>
      <w:sz w:val="20"/>
      <w:szCs w:val="20"/>
      <w:lang w:val="en-US" w:eastAsia="ru-RU"/>
    </w:rPr>
  </w:style>
  <w:style w:type="paragraph" w:customStyle="1" w:styleId="ConsCell">
    <w:name w:val="ConsCell"/>
    <w:uiPriority w:val="99"/>
    <w:rsid w:val="00887A6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3E42F7"/>
    <w:pPr>
      <w:widowControl w:val="0"/>
      <w:autoSpaceDE w:val="0"/>
      <w:autoSpaceDN w:val="0"/>
      <w:spacing w:after="0" w:line="240" w:lineRule="auto"/>
      <w:jc w:val="both"/>
    </w:pPr>
    <w:rPr>
      <w:rFonts w:ascii="Courier New" w:eastAsiaTheme="minorEastAsia" w:hAnsi="Courier New" w:cs="Courier New"/>
      <w:sz w:val="20"/>
      <w:szCs w:val="20"/>
      <w:lang w:eastAsia="ru-RU"/>
    </w:rPr>
  </w:style>
  <w:style w:type="paragraph" w:customStyle="1" w:styleId="tabl">
    <w:name w:val="tabl"/>
    <w:basedOn w:val="a0"/>
    <w:uiPriority w:val="99"/>
    <w:rsid w:val="003E42F7"/>
    <w:pPr>
      <w:widowControl w:val="0"/>
      <w:autoSpaceDE w:val="0"/>
      <w:autoSpaceDN w:val="0"/>
      <w:spacing w:before="20" w:after="40" w:line="240" w:lineRule="auto"/>
      <w:jc w:val="both"/>
    </w:pPr>
    <w:rPr>
      <w:rFonts w:ascii="Times New Roman" w:eastAsia="Times New Roman" w:hAnsi="Times New Roman" w:cs="Times New Roman"/>
    </w:rPr>
  </w:style>
  <w:style w:type="paragraph" w:styleId="23">
    <w:name w:val="Body Text Indent 2"/>
    <w:aliases w:val="Çàãàëîâîê òàáëèöû,Загаловок таблицы,Кому,bti2,Основной для текста,Основной текст с отступом 2 Знак Знак,Основной текст с отступом 2 Знак Знак Знак,Основной текст с отступом 1"/>
    <w:basedOn w:val="a0"/>
    <w:link w:val="24"/>
    <w:uiPriority w:val="99"/>
    <w:rsid w:val="00EE6DC8"/>
    <w:pPr>
      <w:autoSpaceDE w:val="0"/>
      <w:autoSpaceDN w:val="0"/>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aliases w:val="Çàãàëîâîê òàáëèöû Знак1,Загаловок таблицы Знак1,Кому Знак1,bti2 Знак1,Основной для текста Знак1,Основной текст с отступом 2 Знак Знак Знак2,Основной текст с отступом 2 Знак Знак Знак Знак1"/>
    <w:basedOn w:val="a1"/>
    <w:link w:val="23"/>
    <w:uiPriority w:val="99"/>
    <w:rsid w:val="00EE6DC8"/>
    <w:rPr>
      <w:rFonts w:ascii="Times New Roman" w:eastAsia="Times New Roman" w:hAnsi="Times New Roman" w:cs="Times New Roman"/>
      <w:sz w:val="20"/>
      <w:szCs w:val="20"/>
      <w:lang w:eastAsia="ru-RU"/>
    </w:rPr>
  </w:style>
  <w:style w:type="character" w:customStyle="1" w:styleId="12">
    <w:name w:val="Заголовок 1 Знак"/>
    <w:aliases w:val="051 Знак1,Заголовок 1 Знак1 Знак2,Заголовок 1 Знак2 Знак Знак1,Заголовок 1 Знак1 Знак Знак Знак1,Заголовок 1 Знак Знак Знак Знак Знак Знак1,Заголовок 1 Знак2 Знак2,Заголовок 1 Знак1 Знак Знак2,Заголовок 1 Знак Знак Знак Знак Знак1"/>
    <w:basedOn w:val="a1"/>
    <w:link w:val="10"/>
    <w:uiPriority w:val="9"/>
    <w:rsid w:val="00CF630D"/>
    <w:rPr>
      <w:rFonts w:asciiTheme="majorHAnsi" w:eastAsiaTheme="majorEastAsia" w:hAnsiTheme="majorHAnsi" w:cstheme="majorBidi"/>
      <w:b/>
      <w:bCs/>
      <w:color w:val="2E74B5" w:themeColor="accent1" w:themeShade="BF"/>
      <w:sz w:val="28"/>
      <w:szCs w:val="28"/>
      <w:lang w:eastAsia="ru-RU"/>
    </w:rPr>
  </w:style>
  <w:style w:type="character" w:customStyle="1" w:styleId="30">
    <w:name w:val="Заголовок 3 Знак"/>
    <w:aliases w:val="h3 Знак,курсив Знак2,жирный Знак2,Level 1 - 1 Знак1,053 Знак1,Заголовок 3 Знак1 Знак Знак1,Заголовок 3 Знак2 Знак Знак Знак1,Заголовок 3 Знак1 Знак Знак Знак Знак1,Заголовок 3 Знак Знак Знак Знак Знак Знак Знак1,курсив Знак Знак"/>
    <w:basedOn w:val="a1"/>
    <w:link w:val="3"/>
    <w:uiPriority w:val="99"/>
    <w:rsid w:val="00CF630D"/>
    <w:rPr>
      <w:rFonts w:ascii="Times New Roman" w:eastAsia="Times New Roman" w:hAnsi="Times New Roman" w:cs="Times New Roman"/>
      <w:b/>
      <w:bCs/>
      <w:lang w:eastAsia="ru-RU"/>
    </w:rPr>
  </w:style>
  <w:style w:type="character" w:customStyle="1" w:styleId="40">
    <w:name w:val="Заголовок 4 Знак"/>
    <w:aliases w:val="054 Знак,Level 2 - a Знак1,Ad.1) Знак1,Ad 2) Знак1,Ad.1)1 Знак1,Ad 2)1 Знак Знак Знак,Level 2 - a Знак Знак,Ad.1) Знак Знак,Ad 2) Знак Знак,Ad.1)1 Знак Знак, Знак2 Знак"/>
    <w:basedOn w:val="a1"/>
    <w:link w:val="4"/>
    <w:uiPriority w:val="99"/>
    <w:rsid w:val="00CF630D"/>
    <w:rPr>
      <w:rFonts w:ascii="Times New Roman" w:eastAsia="Times New Roman" w:hAnsi="Times New Roman" w:cs="Times New Roman"/>
      <w:b/>
      <w:bCs/>
      <w:i/>
      <w:iCs/>
      <w:sz w:val="20"/>
      <w:szCs w:val="20"/>
      <w:lang w:eastAsia="ru-RU"/>
    </w:rPr>
  </w:style>
  <w:style w:type="character" w:customStyle="1" w:styleId="50">
    <w:name w:val="Заголовок 5 Знак"/>
    <w:aliases w:val="Level 3 - i Знак"/>
    <w:basedOn w:val="a1"/>
    <w:link w:val="5"/>
    <w:uiPriority w:val="99"/>
    <w:rsid w:val="00CF630D"/>
    <w:rPr>
      <w:rFonts w:ascii="Times New Roman" w:eastAsia="Times New Roman" w:hAnsi="Times New Roman" w:cs="Times New Roman"/>
      <w:b/>
      <w:bCs/>
      <w:i/>
      <w:iCs/>
      <w:lang w:eastAsia="ru-RU"/>
    </w:rPr>
  </w:style>
  <w:style w:type="character" w:customStyle="1" w:styleId="60">
    <w:name w:val="Заголовок 6 Знак"/>
    <w:aliases w:val="Legal Level 1. Знак,Источник Знак Знак Знак,Заключение Знак"/>
    <w:basedOn w:val="a1"/>
    <w:link w:val="6"/>
    <w:uiPriority w:val="99"/>
    <w:rsid w:val="00CF630D"/>
    <w:rPr>
      <w:rFonts w:ascii="Times New Roman" w:eastAsia="Times New Roman" w:hAnsi="Times New Roman" w:cs="Times New Roman"/>
      <w:b/>
      <w:bCs/>
      <w:i/>
      <w:iCs/>
      <w:color w:val="000000"/>
      <w:u w:val="single"/>
      <w:lang w:eastAsia="ru-RU"/>
    </w:rPr>
  </w:style>
  <w:style w:type="character" w:customStyle="1" w:styleId="70">
    <w:name w:val="Заголовок 7 Знак"/>
    <w:aliases w:val="Отчеты Знак,Legal Level 1.1. Знак"/>
    <w:basedOn w:val="a1"/>
    <w:link w:val="7"/>
    <w:uiPriority w:val="99"/>
    <w:rsid w:val="00CF630D"/>
    <w:rPr>
      <w:rFonts w:ascii="Times New Roman" w:eastAsia="Times New Roman" w:hAnsi="Times New Roman" w:cs="Times New Roman"/>
      <w:sz w:val="24"/>
      <w:szCs w:val="24"/>
      <w:lang w:eastAsia="ru-RU"/>
    </w:rPr>
  </w:style>
  <w:style w:type="character" w:customStyle="1" w:styleId="80">
    <w:name w:val="Заголовок 8 Знак"/>
    <w:aliases w:val="TOC_Comment Знак,Legal Level 1.1.1. Знак"/>
    <w:basedOn w:val="a1"/>
    <w:link w:val="8"/>
    <w:uiPriority w:val="99"/>
    <w:rsid w:val="00CF630D"/>
    <w:rPr>
      <w:rFonts w:ascii="Times New Roman" w:eastAsia="Times New Roman" w:hAnsi="Times New Roman" w:cs="Times New Roman"/>
      <w:b/>
      <w:bCs/>
      <w:lang w:eastAsia="ru-RU"/>
    </w:rPr>
  </w:style>
  <w:style w:type="character" w:customStyle="1" w:styleId="90">
    <w:name w:val="Заголовок 9 Знак"/>
    <w:aliases w:val="Legal Level 1.1.1.1. Знак1"/>
    <w:basedOn w:val="a1"/>
    <w:link w:val="9"/>
    <w:uiPriority w:val="99"/>
    <w:rsid w:val="00CF630D"/>
    <w:rPr>
      <w:rFonts w:ascii="Arial" w:eastAsia="Times New Roman" w:hAnsi="Arial" w:cs="Arial"/>
      <w:lang w:eastAsia="ru-RU"/>
    </w:rPr>
  </w:style>
  <w:style w:type="paragraph" w:styleId="a4">
    <w:name w:val="header"/>
    <w:aliases w:val="Guideline,odd,hd,Guideline Знак Знак,Guideline Знак Знак Знак"/>
    <w:basedOn w:val="a0"/>
    <w:link w:val="a5"/>
    <w:uiPriority w:val="99"/>
    <w:unhideWhenUsed/>
    <w:rsid w:val="00CF630D"/>
    <w:pPr>
      <w:tabs>
        <w:tab w:val="center" w:pos="4844"/>
        <w:tab w:val="right" w:pos="9689"/>
      </w:tabs>
      <w:spacing w:after="0" w:line="240" w:lineRule="auto"/>
    </w:pPr>
    <w:rPr>
      <w:rFonts w:eastAsiaTheme="minorEastAsia"/>
      <w:lang w:eastAsia="ru-RU"/>
    </w:rPr>
  </w:style>
  <w:style w:type="character" w:customStyle="1" w:styleId="a5">
    <w:name w:val="Верхний колонтитул Знак"/>
    <w:aliases w:val="Guideline Знак,odd Знак,hd Знак,Guideline Знак Знак Знак1,Guideline Знак Знак Знак Знак"/>
    <w:basedOn w:val="a1"/>
    <w:link w:val="a4"/>
    <w:uiPriority w:val="99"/>
    <w:rsid w:val="00CF630D"/>
    <w:rPr>
      <w:rFonts w:eastAsiaTheme="minorEastAsia"/>
      <w:lang w:eastAsia="ru-RU"/>
    </w:rPr>
  </w:style>
  <w:style w:type="paragraph" w:styleId="a6">
    <w:name w:val="footer"/>
    <w:aliases w:val="Íèæíèé êîëîíòèòóë Çíàê,Нижний колонтитóë Çíàê,ft,Нижний колонтитóë Çíàê Знак,ft Знак Знак,ft Знак,ft Знак Знак Знак Знак Знак Знак"/>
    <w:basedOn w:val="a0"/>
    <w:link w:val="31"/>
    <w:uiPriority w:val="99"/>
    <w:unhideWhenUsed/>
    <w:rsid w:val="00CF630D"/>
    <w:pPr>
      <w:tabs>
        <w:tab w:val="center" w:pos="4844"/>
        <w:tab w:val="right" w:pos="9689"/>
      </w:tabs>
      <w:spacing w:after="0" w:line="240" w:lineRule="auto"/>
    </w:pPr>
    <w:rPr>
      <w:rFonts w:eastAsiaTheme="minorEastAsia"/>
      <w:lang w:eastAsia="ru-RU"/>
    </w:rPr>
  </w:style>
  <w:style w:type="character" w:customStyle="1" w:styleId="a7">
    <w:name w:val="Нижний колонтитул Знак"/>
    <w:basedOn w:val="a1"/>
    <w:uiPriority w:val="99"/>
    <w:rsid w:val="00CF630D"/>
  </w:style>
  <w:style w:type="character" w:customStyle="1" w:styleId="31">
    <w:name w:val="Нижний колонтитул Знак3"/>
    <w:aliases w:val="Íèæíèé êîëîíòèòóë Çíàê Знак2,Нижний колонтитóë Çíàê Знак3,ft Знак3,Нижний колонтитóë Çíàê Знак Знак2,ft Знак Знак Знак1,ft Знак Знак2,ft Знак Знак Знак Знак Знак Знак Знак1"/>
    <w:basedOn w:val="a1"/>
    <w:link w:val="a6"/>
    <w:uiPriority w:val="99"/>
    <w:rsid w:val="00CF630D"/>
    <w:rPr>
      <w:rFonts w:eastAsiaTheme="minorEastAsia"/>
      <w:lang w:eastAsia="ru-RU"/>
    </w:rPr>
  </w:style>
  <w:style w:type="paragraph" w:styleId="a8">
    <w:name w:val="footnote text"/>
    <w:basedOn w:val="a0"/>
    <w:link w:val="a9"/>
    <w:uiPriority w:val="99"/>
    <w:rsid w:val="00CF630D"/>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9">
    <w:name w:val="Текст сноски Знак"/>
    <w:basedOn w:val="a1"/>
    <w:link w:val="a8"/>
    <w:uiPriority w:val="99"/>
    <w:rsid w:val="00CF630D"/>
    <w:rPr>
      <w:rFonts w:ascii="Times New Roman" w:eastAsiaTheme="minorEastAsia" w:hAnsi="Times New Roman" w:cs="Times New Roman"/>
      <w:sz w:val="20"/>
      <w:szCs w:val="20"/>
      <w:lang w:eastAsia="ru-RU"/>
    </w:rPr>
  </w:style>
  <w:style w:type="character" w:styleId="aa">
    <w:name w:val="footnote reference"/>
    <w:basedOn w:val="a1"/>
    <w:rsid w:val="00CF630D"/>
    <w:rPr>
      <w:vertAlign w:val="superscript"/>
    </w:rPr>
  </w:style>
  <w:style w:type="paragraph" w:styleId="13">
    <w:name w:val="toc 1"/>
    <w:aliases w:val="Оглавление по новостям"/>
    <w:basedOn w:val="a0"/>
    <w:next w:val="a0"/>
    <w:autoRedefine/>
    <w:uiPriority w:val="39"/>
    <w:unhideWhenUsed/>
    <w:qFormat/>
    <w:rsid w:val="00CF630D"/>
    <w:pPr>
      <w:tabs>
        <w:tab w:val="right" w:leader="dot" w:pos="9961"/>
      </w:tabs>
      <w:spacing w:before="120" w:after="0" w:line="240" w:lineRule="auto"/>
    </w:pPr>
    <w:rPr>
      <w:rFonts w:ascii="Times New Roman" w:eastAsiaTheme="minorEastAsia" w:hAnsi="Times New Roman" w:cs="Times New Roman"/>
      <w:noProof/>
      <w:lang w:eastAsia="ru-RU"/>
    </w:rPr>
  </w:style>
  <w:style w:type="paragraph" w:styleId="25">
    <w:name w:val="toc 2"/>
    <w:basedOn w:val="a0"/>
    <w:next w:val="a0"/>
    <w:autoRedefine/>
    <w:uiPriority w:val="39"/>
    <w:unhideWhenUsed/>
    <w:qFormat/>
    <w:rsid w:val="00CF630D"/>
    <w:pPr>
      <w:tabs>
        <w:tab w:val="right" w:leader="dot" w:pos="9961"/>
      </w:tabs>
      <w:spacing w:before="40" w:after="0" w:line="240" w:lineRule="auto"/>
      <w:jc w:val="center"/>
    </w:pPr>
    <w:rPr>
      <w:rFonts w:ascii="Times New Roman" w:eastAsiaTheme="minorEastAsia" w:hAnsi="Times New Roman" w:cs="Times New Roman"/>
      <w:noProof/>
      <w:lang w:eastAsia="ru-RU"/>
    </w:rPr>
  </w:style>
  <w:style w:type="paragraph" w:styleId="32">
    <w:name w:val="toc 3"/>
    <w:basedOn w:val="a0"/>
    <w:next w:val="a0"/>
    <w:autoRedefine/>
    <w:uiPriority w:val="39"/>
    <w:unhideWhenUsed/>
    <w:qFormat/>
    <w:rsid w:val="00CF630D"/>
    <w:pPr>
      <w:spacing w:after="100" w:line="276" w:lineRule="auto"/>
      <w:ind w:left="440"/>
    </w:pPr>
    <w:rPr>
      <w:rFonts w:eastAsiaTheme="minorEastAsia"/>
      <w:lang w:eastAsia="ru-RU"/>
    </w:rPr>
  </w:style>
  <w:style w:type="paragraph" w:styleId="41">
    <w:name w:val="toc 4"/>
    <w:basedOn w:val="a0"/>
    <w:next w:val="a0"/>
    <w:autoRedefine/>
    <w:uiPriority w:val="39"/>
    <w:unhideWhenUsed/>
    <w:rsid w:val="00CF630D"/>
    <w:pPr>
      <w:spacing w:after="100" w:line="276" w:lineRule="auto"/>
      <w:ind w:left="660"/>
    </w:pPr>
    <w:rPr>
      <w:rFonts w:eastAsiaTheme="minorEastAsia"/>
      <w:lang w:eastAsia="ru-RU"/>
    </w:rPr>
  </w:style>
  <w:style w:type="paragraph" w:styleId="51">
    <w:name w:val="toc 5"/>
    <w:basedOn w:val="a0"/>
    <w:next w:val="a0"/>
    <w:autoRedefine/>
    <w:uiPriority w:val="39"/>
    <w:unhideWhenUsed/>
    <w:rsid w:val="00CF630D"/>
    <w:pPr>
      <w:spacing w:after="100" w:line="276" w:lineRule="auto"/>
      <w:ind w:left="880"/>
    </w:pPr>
    <w:rPr>
      <w:rFonts w:eastAsiaTheme="minorEastAsia"/>
      <w:lang w:eastAsia="ru-RU"/>
    </w:rPr>
  </w:style>
  <w:style w:type="paragraph" w:styleId="61">
    <w:name w:val="toc 6"/>
    <w:basedOn w:val="a0"/>
    <w:next w:val="a0"/>
    <w:autoRedefine/>
    <w:uiPriority w:val="39"/>
    <w:unhideWhenUsed/>
    <w:rsid w:val="00CF630D"/>
    <w:pPr>
      <w:spacing w:after="100" w:line="276" w:lineRule="auto"/>
      <w:ind w:left="1100"/>
    </w:pPr>
    <w:rPr>
      <w:rFonts w:eastAsiaTheme="minorEastAsia"/>
      <w:lang w:eastAsia="ru-RU"/>
    </w:rPr>
  </w:style>
  <w:style w:type="paragraph" w:styleId="71">
    <w:name w:val="toc 7"/>
    <w:basedOn w:val="a0"/>
    <w:next w:val="a0"/>
    <w:autoRedefine/>
    <w:uiPriority w:val="39"/>
    <w:unhideWhenUsed/>
    <w:rsid w:val="00CF630D"/>
    <w:pPr>
      <w:spacing w:after="100" w:line="276" w:lineRule="auto"/>
      <w:ind w:left="1320"/>
    </w:pPr>
    <w:rPr>
      <w:rFonts w:eastAsiaTheme="minorEastAsia"/>
      <w:lang w:eastAsia="ru-RU"/>
    </w:rPr>
  </w:style>
  <w:style w:type="paragraph" w:styleId="81">
    <w:name w:val="toc 8"/>
    <w:basedOn w:val="a0"/>
    <w:next w:val="a0"/>
    <w:autoRedefine/>
    <w:uiPriority w:val="39"/>
    <w:unhideWhenUsed/>
    <w:rsid w:val="00CF630D"/>
    <w:pPr>
      <w:spacing w:after="100" w:line="276" w:lineRule="auto"/>
      <w:ind w:left="1540"/>
    </w:pPr>
    <w:rPr>
      <w:rFonts w:eastAsiaTheme="minorEastAsia"/>
      <w:lang w:eastAsia="ru-RU"/>
    </w:rPr>
  </w:style>
  <w:style w:type="paragraph" w:styleId="91">
    <w:name w:val="toc 9"/>
    <w:basedOn w:val="a0"/>
    <w:next w:val="a0"/>
    <w:autoRedefine/>
    <w:uiPriority w:val="39"/>
    <w:unhideWhenUsed/>
    <w:rsid w:val="00CF630D"/>
    <w:pPr>
      <w:spacing w:after="100" w:line="276" w:lineRule="auto"/>
      <w:ind w:left="1760"/>
    </w:pPr>
    <w:rPr>
      <w:rFonts w:eastAsiaTheme="minorEastAsia"/>
      <w:lang w:eastAsia="ru-RU"/>
    </w:rPr>
  </w:style>
  <w:style w:type="character" w:styleId="ab">
    <w:name w:val="Hyperlink"/>
    <w:basedOn w:val="a1"/>
    <w:uiPriority w:val="99"/>
    <w:unhideWhenUsed/>
    <w:rsid w:val="00CF630D"/>
    <w:rPr>
      <w:color w:val="0563C1" w:themeColor="hyperlink"/>
      <w:u w:val="single"/>
    </w:rPr>
  </w:style>
  <w:style w:type="paragraph" w:styleId="ac">
    <w:name w:val="List Paragraph"/>
    <w:basedOn w:val="a0"/>
    <w:link w:val="ad"/>
    <w:uiPriority w:val="34"/>
    <w:qFormat/>
    <w:rsid w:val="00CF630D"/>
    <w:pPr>
      <w:spacing w:after="200" w:line="276" w:lineRule="auto"/>
      <w:ind w:left="720"/>
      <w:contextualSpacing/>
    </w:pPr>
    <w:rPr>
      <w:rFonts w:eastAsiaTheme="minorEastAsia"/>
      <w:lang w:eastAsia="ru-RU"/>
    </w:rPr>
  </w:style>
  <w:style w:type="character" w:customStyle="1" w:styleId="14">
    <w:name w:val="Основной текст Знак1"/>
    <w:aliases w:val="bt Знак,Основной текст Знак Знак Знак Знак Знак Знак Знак,Iniiaiie oaeno Ciae Знак,текст таблицы Знак,Шаблон для отчетов по оценке Знак,Подпись1 Знак,бпОсновной текст Знак,Îñíîâíîé òåêñò Çíàê Знак,oaeno oaaeeou Знак,BT Знак"/>
    <w:link w:val="ae"/>
    <w:uiPriority w:val="99"/>
    <w:locked/>
    <w:rsid w:val="00CF630D"/>
    <w:rPr>
      <w:sz w:val="24"/>
    </w:rPr>
  </w:style>
  <w:style w:type="character" w:customStyle="1" w:styleId="SUBST">
    <w:name w:val="__SUBST"/>
    <w:uiPriority w:val="99"/>
    <w:rsid w:val="00CF630D"/>
    <w:rPr>
      <w:b/>
      <w:i/>
      <w:sz w:val="22"/>
    </w:rPr>
  </w:style>
  <w:style w:type="paragraph" w:styleId="ae">
    <w:name w:val="Body Text"/>
    <w:aliases w:val="bt,Основной текст Знак Знак Знак Знак Знак Знак,Iniiaiie oaeno Ciae,текст таблицы,Шаблон для отчетов по оценке,Подпись1,бпОсновной текст,Îñíîâíîé òåêñò Çíàê,oaeno oaaeeou,Oaaeii aey io?aoia ii ioaiea,BodyText Знак1,BT"/>
    <w:basedOn w:val="a0"/>
    <w:link w:val="14"/>
    <w:uiPriority w:val="99"/>
    <w:rsid w:val="00CF630D"/>
    <w:pPr>
      <w:spacing w:after="0" w:line="240" w:lineRule="auto"/>
    </w:pPr>
    <w:rPr>
      <w:sz w:val="24"/>
    </w:rPr>
  </w:style>
  <w:style w:type="character" w:customStyle="1" w:styleId="af">
    <w:name w:val="Основной текст Знак"/>
    <w:basedOn w:val="a1"/>
    <w:uiPriority w:val="99"/>
    <w:semiHidden/>
    <w:rsid w:val="00CF630D"/>
  </w:style>
  <w:style w:type="character" w:customStyle="1" w:styleId="BodyTextChar">
    <w:name w:val="Body Text Char"/>
    <w:aliases w:val="Основной текст Знак Char,bt Char,Основной текст Знак Знак Знак Знак Знак Знак Char,Iniiaiie oaeno Ciae Char,текст таблицы Char,Шаблон для отчетов по оценке Char,Подпись1 Char,бпОсновной текст Char,Îñíîâíîé òåêñò Çíàê Char,Body4 Char"/>
    <w:basedOn w:val="a1"/>
    <w:uiPriority w:val="99"/>
    <w:rsid w:val="00CF630D"/>
  </w:style>
  <w:style w:type="paragraph" w:customStyle="1" w:styleId="xl44">
    <w:name w:val="xl44"/>
    <w:basedOn w:val="a0"/>
    <w:rsid w:val="00CF630D"/>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styleId="af0">
    <w:name w:val="Normal (Web)"/>
    <w:aliases w:val="Обычный (веб) Знак,Обычный (Web) Знак,Char Char Char Char Char Char Char Char Char Char Char Char Char Char Char Char Char Char Char"/>
    <w:basedOn w:val="a0"/>
    <w:link w:val="15"/>
    <w:uiPriority w:val="99"/>
    <w:rsid w:val="00CF630D"/>
    <w:pPr>
      <w:spacing w:after="0" w:line="240" w:lineRule="auto"/>
    </w:pPr>
    <w:rPr>
      <w:rFonts w:ascii="Times New Roman" w:eastAsia="Times New Roman" w:hAnsi="Times New Roman" w:cs="Times New Roman"/>
      <w:sz w:val="24"/>
      <w:szCs w:val="24"/>
      <w:lang w:eastAsia="ru-RU"/>
    </w:rPr>
  </w:style>
  <w:style w:type="character" w:customStyle="1" w:styleId="15">
    <w:name w:val="Обычный (веб) Знак1"/>
    <w:aliases w:val="Обычный (веб) Знак Знак,Обычный (Web) Знак Знак,Char Char Char Char Char Char Char Char Char Char Char Char Char Char Char Char Char Char Char Знак"/>
    <w:link w:val="af0"/>
    <w:uiPriority w:val="99"/>
    <w:rsid w:val="00CF630D"/>
    <w:rPr>
      <w:rFonts w:ascii="Times New Roman" w:eastAsia="Times New Roman" w:hAnsi="Times New Roman" w:cs="Times New Roman"/>
      <w:sz w:val="24"/>
      <w:szCs w:val="24"/>
      <w:lang w:eastAsia="ru-RU"/>
    </w:rPr>
  </w:style>
  <w:style w:type="character" w:styleId="af1">
    <w:name w:val="annotation reference"/>
    <w:basedOn w:val="a1"/>
    <w:uiPriority w:val="99"/>
    <w:unhideWhenUsed/>
    <w:rsid w:val="00CF630D"/>
    <w:rPr>
      <w:sz w:val="16"/>
      <w:szCs w:val="16"/>
    </w:rPr>
  </w:style>
  <w:style w:type="paragraph" w:styleId="af2">
    <w:name w:val="annotation text"/>
    <w:aliases w:val="Знак17 Знак Знак,Знак17 Знак,Знак17 Знак Знак1 Знак"/>
    <w:basedOn w:val="a0"/>
    <w:link w:val="af3"/>
    <w:uiPriority w:val="99"/>
    <w:unhideWhenUsed/>
    <w:rsid w:val="00CF630D"/>
    <w:pPr>
      <w:spacing w:after="200" w:line="240" w:lineRule="auto"/>
    </w:pPr>
    <w:rPr>
      <w:rFonts w:eastAsiaTheme="minorEastAsia"/>
      <w:sz w:val="20"/>
      <w:szCs w:val="20"/>
      <w:lang w:eastAsia="ru-RU"/>
    </w:rPr>
  </w:style>
  <w:style w:type="character" w:customStyle="1" w:styleId="af3">
    <w:name w:val="Текст примечания Знак"/>
    <w:aliases w:val="Знак17 Знак Знак Знак,Знак17 Знак Знак1,Знак17 Знак Знак1 Знак Знак"/>
    <w:basedOn w:val="a1"/>
    <w:link w:val="af2"/>
    <w:uiPriority w:val="99"/>
    <w:rsid w:val="00CF630D"/>
    <w:rPr>
      <w:rFonts w:eastAsiaTheme="minorEastAsia"/>
      <w:sz w:val="20"/>
      <w:szCs w:val="20"/>
      <w:lang w:eastAsia="ru-RU"/>
    </w:rPr>
  </w:style>
  <w:style w:type="paragraph" w:styleId="af4">
    <w:name w:val="annotation subject"/>
    <w:basedOn w:val="af2"/>
    <w:next w:val="af2"/>
    <w:link w:val="af5"/>
    <w:uiPriority w:val="99"/>
    <w:unhideWhenUsed/>
    <w:rsid w:val="00CF630D"/>
    <w:rPr>
      <w:b/>
      <w:bCs/>
    </w:rPr>
  </w:style>
  <w:style w:type="character" w:customStyle="1" w:styleId="af5">
    <w:name w:val="Тема примечания Знак"/>
    <w:basedOn w:val="af3"/>
    <w:link w:val="af4"/>
    <w:uiPriority w:val="99"/>
    <w:rsid w:val="00CF630D"/>
    <w:rPr>
      <w:rFonts w:eastAsiaTheme="minorEastAsia"/>
      <w:b/>
      <w:bCs/>
      <w:sz w:val="20"/>
      <w:szCs w:val="20"/>
      <w:lang w:eastAsia="ru-RU"/>
    </w:rPr>
  </w:style>
  <w:style w:type="paragraph" w:styleId="af6">
    <w:name w:val="Balloon Text"/>
    <w:basedOn w:val="a0"/>
    <w:link w:val="af7"/>
    <w:uiPriority w:val="99"/>
    <w:unhideWhenUsed/>
    <w:rsid w:val="00CF630D"/>
    <w:pPr>
      <w:spacing w:after="0" w:line="240" w:lineRule="auto"/>
    </w:pPr>
    <w:rPr>
      <w:rFonts w:ascii="Tahoma" w:eastAsiaTheme="minorEastAsia" w:hAnsi="Tahoma" w:cs="Tahoma"/>
      <w:sz w:val="16"/>
      <w:szCs w:val="16"/>
      <w:lang w:eastAsia="ru-RU"/>
    </w:rPr>
  </w:style>
  <w:style w:type="character" w:customStyle="1" w:styleId="af7">
    <w:name w:val="Текст выноски Знак"/>
    <w:basedOn w:val="a1"/>
    <w:link w:val="af6"/>
    <w:uiPriority w:val="99"/>
    <w:rsid w:val="00CF630D"/>
    <w:rPr>
      <w:rFonts w:ascii="Tahoma" w:eastAsiaTheme="minorEastAsia" w:hAnsi="Tahoma" w:cs="Tahoma"/>
      <w:sz w:val="16"/>
      <w:szCs w:val="16"/>
      <w:lang w:eastAsia="ru-RU"/>
    </w:rPr>
  </w:style>
  <w:style w:type="paragraph" w:styleId="33">
    <w:name w:val="Body Text Indent 3"/>
    <w:aliases w:val="bti3,Основной теПеречень пронумереванный,Подпиь, Знак11,Знак11"/>
    <w:basedOn w:val="a0"/>
    <w:link w:val="34"/>
    <w:uiPriority w:val="99"/>
    <w:unhideWhenUsed/>
    <w:rsid w:val="00CF630D"/>
    <w:pPr>
      <w:spacing w:after="120" w:line="276" w:lineRule="auto"/>
      <w:ind w:left="283"/>
    </w:pPr>
    <w:rPr>
      <w:rFonts w:eastAsiaTheme="minorEastAsia"/>
      <w:sz w:val="16"/>
      <w:szCs w:val="16"/>
      <w:lang w:eastAsia="ru-RU"/>
    </w:rPr>
  </w:style>
  <w:style w:type="character" w:customStyle="1" w:styleId="34">
    <w:name w:val="Основной текст с отступом 3 Знак"/>
    <w:aliases w:val="bti3 Знак,Основной теПеречень пронумереванный Знак,Подпиь Знак, Знак11 Знак,Знак11 Знак"/>
    <w:basedOn w:val="a1"/>
    <w:link w:val="33"/>
    <w:uiPriority w:val="99"/>
    <w:rsid w:val="00CF630D"/>
    <w:rPr>
      <w:rFonts w:eastAsiaTheme="minorEastAsia"/>
      <w:sz w:val="16"/>
      <w:szCs w:val="16"/>
      <w:lang w:eastAsia="ru-RU"/>
    </w:rPr>
  </w:style>
  <w:style w:type="paragraph" w:customStyle="1" w:styleId="Default">
    <w:name w:val="Default"/>
    <w:rsid w:val="00CF63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8">
    <w:name w:val="Table Grid"/>
    <w:basedOn w:val="a2"/>
    <w:rsid w:val="00CF630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efix">
    <w:name w:val="Normal Prefix"/>
    <w:link w:val="NormalPrefix2"/>
    <w:uiPriority w:val="99"/>
    <w:rsid w:val="00CF630D"/>
    <w:pPr>
      <w:widowControl w:val="0"/>
      <w:autoSpaceDE w:val="0"/>
      <w:autoSpaceDN w:val="0"/>
      <w:spacing w:before="200" w:after="40" w:line="240" w:lineRule="auto"/>
    </w:pPr>
    <w:rPr>
      <w:rFonts w:ascii="Times New Roman" w:eastAsia="Times New Roman" w:hAnsi="Times New Roman" w:cs="Times New Roman"/>
      <w:lang w:val="en-AU" w:eastAsia="ru-RU"/>
    </w:rPr>
  </w:style>
  <w:style w:type="character" w:customStyle="1" w:styleId="NormalPrefix2">
    <w:name w:val="Normal Prefix Знак2"/>
    <w:link w:val="NormalPrefix"/>
    <w:uiPriority w:val="99"/>
    <w:rsid w:val="00CF630D"/>
    <w:rPr>
      <w:rFonts w:ascii="Times New Roman" w:eastAsia="Times New Roman" w:hAnsi="Times New Roman" w:cs="Times New Roman"/>
      <w:lang w:val="en-AU" w:eastAsia="ru-RU"/>
    </w:rPr>
  </w:style>
  <w:style w:type="paragraph" w:styleId="35">
    <w:name w:val="Body Text 3"/>
    <w:aliases w:val="Основной текст 3 Знак2 Знак Знак,Основной текст 3 Знак2 Знак"/>
    <w:basedOn w:val="a0"/>
    <w:link w:val="36"/>
    <w:uiPriority w:val="99"/>
    <w:unhideWhenUsed/>
    <w:rsid w:val="00CF630D"/>
    <w:pPr>
      <w:spacing w:after="120" w:line="276" w:lineRule="auto"/>
    </w:pPr>
    <w:rPr>
      <w:rFonts w:eastAsiaTheme="minorEastAsia"/>
      <w:sz w:val="16"/>
      <w:szCs w:val="16"/>
      <w:lang w:eastAsia="ru-RU"/>
    </w:rPr>
  </w:style>
  <w:style w:type="character" w:customStyle="1" w:styleId="36">
    <w:name w:val="Основной текст 3 Знак"/>
    <w:aliases w:val="Основной текст 3 Знак2 Знак Знак Знак3,Основной текст 3 Знак2 Знак Знак3"/>
    <w:basedOn w:val="a1"/>
    <w:link w:val="35"/>
    <w:uiPriority w:val="99"/>
    <w:rsid w:val="00CF630D"/>
    <w:rPr>
      <w:rFonts w:eastAsiaTheme="minorEastAsia"/>
      <w:sz w:val="16"/>
      <w:szCs w:val="16"/>
      <w:lang w:eastAsia="ru-RU"/>
    </w:rPr>
  </w:style>
  <w:style w:type="character" w:customStyle="1" w:styleId="Subst0">
    <w:name w:val="Subst"/>
    <w:uiPriority w:val="99"/>
    <w:rsid w:val="00CF630D"/>
    <w:rPr>
      <w:b/>
      <w:i/>
    </w:rPr>
  </w:style>
  <w:style w:type="paragraph" w:customStyle="1" w:styleId="BodyTextbt">
    <w:name w:val="Body Text.bt"/>
    <w:basedOn w:val="a0"/>
    <w:uiPriority w:val="99"/>
    <w:rsid w:val="00CF630D"/>
    <w:pPr>
      <w:spacing w:after="0" w:line="240" w:lineRule="auto"/>
      <w:jc w:val="both"/>
    </w:pPr>
    <w:rPr>
      <w:rFonts w:ascii="Times New Roman" w:eastAsia="Times New Roman" w:hAnsi="Times New Roman" w:cs="Times New Roman"/>
      <w:b/>
      <w:bCs/>
      <w:i/>
      <w:iCs/>
      <w:lang w:eastAsia="ru-RU"/>
    </w:rPr>
  </w:style>
  <w:style w:type="character" w:customStyle="1" w:styleId="CommentTextChar1">
    <w:name w:val="Comment Text Char1"/>
    <w:semiHidden/>
    <w:locked/>
    <w:rsid w:val="00CF630D"/>
    <w:rPr>
      <w:lang w:val="ru-RU" w:eastAsia="en-US"/>
    </w:rPr>
  </w:style>
  <w:style w:type="paragraph" w:customStyle="1" w:styleId="SubHeading">
    <w:name w:val="Sub Heading"/>
    <w:uiPriority w:val="99"/>
    <w:rsid w:val="00CF630D"/>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customStyle="1" w:styleId="Style3">
    <w:name w:val="Style3"/>
    <w:basedOn w:val="a0"/>
    <w:rsid w:val="00CF630D"/>
    <w:pPr>
      <w:autoSpaceDE w:val="0"/>
      <w:autoSpaceDN w:val="0"/>
      <w:adjustRightInd w:val="0"/>
      <w:spacing w:after="0" w:line="240" w:lineRule="auto"/>
      <w:ind w:firstLine="709"/>
      <w:jc w:val="both"/>
    </w:pPr>
    <w:rPr>
      <w:rFonts w:ascii="Courier New" w:eastAsia="Times New Roman" w:hAnsi="Courier New" w:cs="Courier New"/>
      <w:b/>
      <w:bCs/>
      <w:sz w:val="24"/>
      <w:szCs w:val="24"/>
      <w:lang w:eastAsia="ru-RU"/>
    </w:rPr>
  </w:style>
  <w:style w:type="paragraph" w:styleId="af9">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Текст Знак2 Знак"/>
    <w:basedOn w:val="a0"/>
    <w:link w:val="afa"/>
    <w:uiPriority w:val="99"/>
    <w:rsid w:val="00CF630D"/>
    <w:pPr>
      <w:spacing w:after="0" w:line="240" w:lineRule="auto"/>
    </w:pPr>
    <w:rPr>
      <w:rFonts w:ascii="Courier New" w:eastAsia="Times New Roman" w:hAnsi="Courier New" w:cs="Courier New"/>
      <w:sz w:val="20"/>
      <w:szCs w:val="20"/>
      <w:lang w:eastAsia="ru-RU"/>
    </w:rPr>
  </w:style>
  <w:style w:type="character" w:customStyle="1" w:styleId="afa">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basedOn w:val="a1"/>
    <w:link w:val="af9"/>
    <w:uiPriority w:val="99"/>
    <w:rsid w:val="00CF630D"/>
    <w:rPr>
      <w:rFonts w:ascii="Courier New" w:eastAsia="Times New Roman" w:hAnsi="Courier New" w:cs="Courier New"/>
      <w:sz w:val="20"/>
      <w:szCs w:val="20"/>
      <w:lang w:eastAsia="ru-RU"/>
    </w:rPr>
  </w:style>
  <w:style w:type="paragraph" w:customStyle="1" w:styleId="news-div-fix">
    <w:name w:val="news-div-fix"/>
    <w:basedOn w:val="a0"/>
    <w:rsid w:val="00CF630D"/>
    <w:pPr>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styleId="afb">
    <w:name w:val="Body Text First Indent"/>
    <w:aliases w:val="btfi"/>
    <w:basedOn w:val="ae"/>
    <w:link w:val="afc"/>
    <w:unhideWhenUsed/>
    <w:rsid w:val="00CF630D"/>
    <w:pPr>
      <w:spacing w:after="200" w:line="276" w:lineRule="auto"/>
      <w:ind w:firstLine="360"/>
    </w:pPr>
    <w:rPr>
      <w:sz w:val="22"/>
      <w:lang w:val="en-US"/>
    </w:rPr>
  </w:style>
  <w:style w:type="character" w:customStyle="1" w:styleId="afc">
    <w:name w:val="Красная строка Знак"/>
    <w:aliases w:val="btfi Знак"/>
    <w:basedOn w:val="af"/>
    <w:link w:val="afb"/>
    <w:rsid w:val="00CF630D"/>
    <w:rPr>
      <w:lang w:val="en-US"/>
    </w:rPr>
  </w:style>
  <w:style w:type="paragraph" w:customStyle="1" w:styleId="SubHeading1">
    <w:name w:val="Sub Heading 1"/>
    <w:rsid w:val="00CF630D"/>
    <w:pPr>
      <w:widowControl w:val="0"/>
      <w:spacing w:before="240" w:after="40" w:line="240" w:lineRule="auto"/>
    </w:pPr>
    <w:rPr>
      <w:rFonts w:ascii="Times New Roman" w:eastAsia="Times New Roman" w:hAnsi="Times New Roman" w:cs="Times New Roman"/>
      <w:lang w:eastAsia="ru-RU"/>
    </w:rPr>
  </w:style>
  <w:style w:type="paragraph" w:customStyle="1" w:styleId="TableHeader">
    <w:name w:val="Table Header"/>
    <w:uiPriority w:val="99"/>
    <w:rsid w:val="00CF630D"/>
    <w:pPr>
      <w:widowControl w:val="0"/>
      <w:autoSpaceDE w:val="0"/>
      <w:autoSpaceDN w:val="0"/>
      <w:spacing w:before="40" w:after="40"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0"/>
    <w:rsid w:val="00CF630D"/>
    <w:pPr>
      <w:spacing w:before="100" w:beforeAutospacing="1" w:after="100" w:afterAutospacing="1" w:line="240" w:lineRule="auto"/>
      <w:jc w:val="center"/>
    </w:pPr>
    <w:rPr>
      <w:rFonts w:ascii="Arial" w:eastAsia="Arial Unicode MS" w:hAnsi="Arial" w:cs="Arial"/>
      <w:lang w:eastAsia="ru-RU"/>
    </w:rPr>
  </w:style>
  <w:style w:type="paragraph" w:customStyle="1" w:styleId="Notename">
    <w:name w:val="Note name"/>
    <w:basedOn w:val="a4"/>
    <w:autoRedefine/>
    <w:rsid w:val="00CF630D"/>
    <w:pPr>
      <w:tabs>
        <w:tab w:val="clear" w:pos="4844"/>
        <w:tab w:val="clear" w:pos="9689"/>
      </w:tabs>
      <w:jc w:val="center"/>
    </w:pPr>
    <w:rPr>
      <w:rFonts w:ascii="Times New Roman" w:eastAsia="Times New Roman" w:hAnsi="Times New Roman" w:cs="Times New Roman"/>
    </w:rPr>
  </w:style>
  <w:style w:type="paragraph" w:customStyle="1" w:styleId="contents">
    <w:name w:val="contents"/>
    <w:basedOn w:val="a0"/>
    <w:rsid w:val="00CF630D"/>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cs="Times"/>
      <w:sz w:val="24"/>
      <w:szCs w:val="24"/>
      <w:lang w:eastAsia="ru-RU"/>
    </w:rPr>
  </w:style>
  <w:style w:type="character" w:customStyle="1" w:styleId="16">
    <w:name w:val="Основной текст с отступом Знак1"/>
    <w:aliases w:val="Основной текст 1 Знак2,Нумерованный список !! Знак2,Îñíîâíîé òåêñò 1 Знак2,Надин стиль Знак2,Body Text 2 Char Знак2,Основной с отступом Знак,bti Знак,Iniiaiie oaeno 1 Знак2,Ioia?iaaiiue nienie !! Знак,Char Знак"/>
    <w:link w:val="afd"/>
    <w:uiPriority w:val="99"/>
    <w:locked/>
    <w:rsid w:val="00CF630D"/>
    <w:rPr>
      <w:b/>
    </w:rPr>
  </w:style>
  <w:style w:type="character" w:customStyle="1" w:styleId="130">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basedOn w:val="a1"/>
    <w:uiPriority w:val="99"/>
    <w:locked/>
    <w:rsid w:val="00CF630D"/>
    <w:rPr>
      <w:rFonts w:ascii="Cambria" w:eastAsia="Times New Roman" w:hAnsi="Cambria" w:cs="Times New Roman"/>
      <w:b/>
      <w:bCs/>
      <w:kern w:val="32"/>
      <w:sz w:val="32"/>
      <w:szCs w:val="32"/>
      <w:lang w:val="en-US" w:eastAsia="en-US"/>
    </w:rPr>
  </w:style>
  <w:style w:type="paragraph" w:customStyle="1" w:styleId="IAS">
    <w:name w:val="IAS"/>
    <w:basedOn w:val="a0"/>
    <w:rsid w:val="00CF630D"/>
    <w:pPr>
      <w:overflowPunct w:val="0"/>
      <w:autoSpaceDE w:val="0"/>
      <w:autoSpaceDN w:val="0"/>
      <w:adjustRightInd w:val="0"/>
      <w:spacing w:after="0" w:line="-260" w:lineRule="auto"/>
      <w:textAlignment w:val="baseline"/>
    </w:pPr>
    <w:rPr>
      <w:rFonts w:ascii="Times" w:eastAsia="Times New Roman" w:hAnsi="Times" w:cs="Times"/>
      <w:i/>
      <w:iCs/>
      <w:sz w:val="20"/>
      <w:szCs w:val="20"/>
      <w:lang w:val="en-GB" w:eastAsia="ru-RU"/>
    </w:rPr>
  </w:style>
  <w:style w:type="paragraph" w:customStyle="1" w:styleId="AcntHeading2">
    <w:name w:val="Acnt Heading 2"/>
    <w:uiPriority w:val="99"/>
    <w:rsid w:val="00CF630D"/>
    <w:pPr>
      <w:widowControl w:val="0"/>
      <w:autoSpaceDE w:val="0"/>
      <w:autoSpaceDN w:val="0"/>
      <w:spacing w:before="360" w:after="40" w:line="240" w:lineRule="auto"/>
      <w:jc w:val="center"/>
    </w:pPr>
    <w:rPr>
      <w:rFonts w:ascii="Times New Roman" w:eastAsia="Times New Roman" w:hAnsi="Times New Roman" w:cs="Times New Roman"/>
      <w:b/>
      <w:bCs/>
      <w:sz w:val="24"/>
      <w:szCs w:val="24"/>
      <w:lang w:eastAsia="ru-RU"/>
    </w:rPr>
  </w:style>
  <w:style w:type="paragraph" w:customStyle="1" w:styleId="afe">
    <w:name w:val="Стиль"/>
    <w:basedOn w:val="a0"/>
    <w:next w:val="17"/>
    <w:rsid w:val="00CF630D"/>
    <w:pPr>
      <w:spacing w:before="65" w:after="0" w:line="240" w:lineRule="auto"/>
      <w:ind w:left="65" w:right="65" w:firstLine="397"/>
      <w:jc w:val="both"/>
    </w:pPr>
    <w:rPr>
      <w:rFonts w:ascii="Arial" w:eastAsia="Times New Roman" w:hAnsi="Arial" w:cs="Arial"/>
      <w:color w:val="000000"/>
      <w:sz w:val="18"/>
      <w:szCs w:val="18"/>
      <w:lang w:eastAsia="ru-RU"/>
    </w:rPr>
  </w:style>
  <w:style w:type="paragraph" w:customStyle="1" w:styleId="17">
    <w:name w:val="Обычный (веб)1"/>
    <w:aliases w:val="Обычный (Web)11,Обычный (Web)1,Обычный (веб)2"/>
    <w:basedOn w:val="a0"/>
    <w:uiPriority w:val="99"/>
    <w:rsid w:val="00CF630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d">
    <w:name w:val="Body Text Indent"/>
    <w:aliases w:val="Основной текст 1,Нумерованный список !!,Îñíîâíîé òåêñò 1,Надин стиль,Body Text 2 Char,Основной с отступом,bti,Iniiaiie oaeno 1,Ioia?iaaiiue nienie !!,Char,Основной текст 22,Body Text 2 Cha"/>
    <w:basedOn w:val="a0"/>
    <w:link w:val="16"/>
    <w:uiPriority w:val="99"/>
    <w:rsid w:val="00CF630D"/>
    <w:pPr>
      <w:widowControl w:val="0"/>
      <w:autoSpaceDE w:val="0"/>
      <w:autoSpaceDN w:val="0"/>
      <w:spacing w:before="40" w:after="0" w:line="240" w:lineRule="auto"/>
      <w:jc w:val="both"/>
    </w:pPr>
    <w:rPr>
      <w:b/>
    </w:rPr>
  </w:style>
  <w:style w:type="character" w:customStyle="1" w:styleId="aff">
    <w:name w:val="Основной текст с отступом Знак"/>
    <w:basedOn w:val="a1"/>
    <w:uiPriority w:val="99"/>
    <w:rsid w:val="00CF630D"/>
  </w:style>
  <w:style w:type="character" w:customStyle="1" w:styleId="BodyTextIndentChar">
    <w:name w:val="Body Text Indent Char"/>
    <w:aliases w:val="Основной текст 1 Char,Нумерованный список !! Char,Îñíîâíîé òåêñò 1 Char,Надин стиль Char,Body Text 2 Char Char,Основной текст с отступом Знак Char,Основной с отступом Char,bti Char,Iniiaiie oaeno 1 Char,Ioia?iaaiiue nienie !! Char"/>
    <w:basedOn w:val="a1"/>
    <w:uiPriority w:val="99"/>
    <w:rsid w:val="00CF630D"/>
    <w:rPr>
      <w:sz w:val="24"/>
      <w:szCs w:val="24"/>
    </w:rPr>
  </w:style>
  <w:style w:type="character" w:customStyle="1" w:styleId="26">
    <w:name w:val="Основной текст с отступом Знак2"/>
    <w:aliases w:val="Основной текст 1 Знак1,Нумерованный список !! Знак1,Îñíîâíîé òåêñò 1 Знак1,Надин стиль Знак1,Body Text 2 Char Знак1,Основной текст с отступом Знак Знак1,Основной с отступом Знак1,bti Знак1,Iniiaiie oaeno 1 Знак1"/>
    <w:basedOn w:val="a1"/>
    <w:uiPriority w:val="99"/>
    <w:semiHidden/>
    <w:rsid w:val="00CF630D"/>
    <w:rPr>
      <w:rFonts w:cs="Times New Roman"/>
      <w:sz w:val="24"/>
      <w:szCs w:val="24"/>
      <w:lang w:val="en-US" w:eastAsia="en-US"/>
    </w:rPr>
  </w:style>
  <w:style w:type="character" w:customStyle="1" w:styleId="260">
    <w:name w:val="Основной текст с отступом Знак26"/>
    <w:aliases w:val="Основной текст 1 Знак16,Нумерованный список !! Знак16,Îñíîâíîé òåêñò 1 Знак16,Надин стиль Знак16,Body Text 2 Char Знак16,Основной текст с отступом Знак Знак16,Основной с отступом Знак16,bti Знак16,Iniiaiie oaeno 1 Знак16"/>
    <w:basedOn w:val="a1"/>
    <w:uiPriority w:val="99"/>
    <w:semiHidden/>
    <w:rsid w:val="00CF630D"/>
    <w:rPr>
      <w:rFonts w:cs="Times New Roman"/>
      <w:sz w:val="24"/>
      <w:szCs w:val="24"/>
      <w:lang w:val="en-US" w:eastAsia="en-US"/>
    </w:rPr>
  </w:style>
  <w:style w:type="character" w:customStyle="1" w:styleId="250">
    <w:name w:val="Основной текст с отступом Знак25"/>
    <w:aliases w:val="Основной текст 1 Знак15,Нумерованный список !! Знак15,Îñíîâíîé òåêñò 1 Знак15,Надин стиль Знак15,Body Text 2 Char Знак15,Основной текст с отступом Знак Знак15,Основной с отступом Знак15,bti Знак15,Iniiaiie oaeno 1 Знак15"/>
    <w:basedOn w:val="a1"/>
    <w:uiPriority w:val="99"/>
    <w:semiHidden/>
    <w:rsid w:val="00CF630D"/>
    <w:rPr>
      <w:rFonts w:cs="Times New Roman"/>
      <w:sz w:val="24"/>
      <w:szCs w:val="24"/>
      <w:lang w:val="en-US" w:eastAsia="en-US"/>
    </w:rPr>
  </w:style>
  <w:style w:type="character" w:customStyle="1" w:styleId="240">
    <w:name w:val="Основной текст с отступом Знак24"/>
    <w:aliases w:val="Основной текст 1 Знак14,Нумерованный список !! Знак14,Îñíîâíîé òåêñò 1 Знак14,Надин стиль Знак14,Body Text 2 Char Знак14,Основной текст с отступом Знак Знак14,Основной с отступом Знак14,bti Знак14,Iniiaiie oaeno 1 Знак14"/>
    <w:basedOn w:val="a1"/>
    <w:uiPriority w:val="99"/>
    <w:semiHidden/>
    <w:rsid w:val="00CF630D"/>
    <w:rPr>
      <w:rFonts w:cs="Times New Roman"/>
      <w:sz w:val="24"/>
      <w:szCs w:val="24"/>
      <w:lang w:val="en-US" w:eastAsia="en-US"/>
    </w:rPr>
  </w:style>
  <w:style w:type="character" w:customStyle="1" w:styleId="230">
    <w:name w:val="Основной текст с отступом Знак23"/>
    <w:aliases w:val="Основной текст 1 Знак13,Нумерованный список !! Знак13,Îñíîâíîé òåêñò 1 Знак13,Надин стиль Знак13,Body Text 2 Char Знак13,Основной текст с отступом Знак Знак13,Основной с отступом Знак13,bti Знак13,Iniiaiie oaeno 1 Знак13"/>
    <w:basedOn w:val="a1"/>
    <w:uiPriority w:val="99"/>
    <w:semiHidden/>
    <w:rsid w:val="00CF630D"/>
    <w:rPr>
      <w:rFonts w:cs="Times New Roman"/>
      <w:sz w:val="24"/>
      <w:szCs w:val="24"/>
      <w:lang w:val="en-US" w:eastAsia="en-US"/>
    </w:rPr>
  </w:style>
  <w:style w:type="character" w:customStyle="1" w:styleId="220">
    <w:name w:val="Основной текст с отступом Знак22"/>
    <w:aliases w:val="Основной текст 1 Знак12,Нумерованный список !! Знак12,Îñíîâíîé òåêñò 1 Знак12,Надин стиль Знак12,Body Text 2 Char Знак12,Основной текст с отступом Знак Знак12,Основной с отступом Знак12,bti Знак12,Iniiaiie oaeno 1 Знак12"/>
    <w:basedOn w:val="a1"/>
    <w:uiPriority w:val="99"/>
    <w:semiHidden/>
    <w:rsid w:val="00CF630D"/>
    <w:rPr>
      <w:rFonts w:cs="Times New Roman"/>
      <w:sz w:val="24"/>
      <w:szCs w:val="24"/>
      <w:lang w:val="en-US" w:eastAsia="en-US"/>
    </w:rPr>
  </w:style>
  <w:style w:type="character" w:customStyle="1" w:styleId="210">
    <w:name w:val="Основной текст с отступом Знак21"/>
    <w:aliases w:val="Основной текст 1 Знак11,Нумерованный список !! Знак11,Îñíîâíîé òåêñò 1 Знак11,Надин стиль Знак11,Body Text 2 Char Знак11,Основной текст с отступом Знак Знак11,Основной с отступом Знак11,bti Знак11,Iniiaiie oaeno 1 Знак11"/>
    <w:basedOn w:val="a1"/>
    <w:uiPriority w:val="99"/>
    <w:semiHidden/>
    <w:rsid w:val="00CF630D"/>
    <w:rPr>
      <w:rFonts w:cs="Times New Roman"/>
      <w:sz w:val="24"/>
      <w:szCs w:val="24"/>
      <w:lang w:val="en-US" w:eastAsia="en-US"/>
    </w:rPr>
  </w:style>
  <w:style w:type="character" w:customStyle="1" w:styleId="310">
    <w:name w:val="Основной текст 3 Знак1"/>
    <w:aliases w:val="Основной текст 3 Знак2 Знак Знак Знак2,Основной текст 3 Знак2 Знак Знак1,Основной текст 3 Знак Знак"/>
    <w:locked/>
    <w:rsid w:val="00CF630D"/>
    <w:rPr>
      <w:b/>
      <w:i/>
      <w:sz w:val="24"/>
    </w:rPr>
  </w:style>
  <w:style w:type="paragraph" w:styleId="27">
    <w:name w:val="Body Text 2"/>
    <w:aliases w:val="bt2,Body Text Indent Char1,Body Text Indent Char1 Char,Body Text Indent Char Char Char,Body Text Indent Char Char Char ...,Body Text Indent Char1 Char Char Char,Body Text Indent Char Char Char ... Char Char,Char1,Заголовок таблицы"/>
    <w:basedOn w:val="a0"/>
    <w:link w:val="28"/>
    <w:rsid w:val="00CF630D"/>
    <w:pPr>
      <w:spacing w:after="40" w:line="240" w:lineRule="auto"/>
      <w:jc w:val="center"/>
    </w:pPr>
    <w:rPr>
      <w:rFonts w:ascii="Times New Roman" w:eastAsia="Times New Roman" w:hAnsi="Times New Roman" w:cs="Times New Roman"/>
      <w:b/>
      <w:bCs/>
      <w:sz w:val="16"/>
      <w:szCs w:val="16"/>
      <w:lang w:eastAsia="ru-RU"/>
    </w:rPr>
  </w:style>
  <w:style w:type="character" w:customStyle="1" w:styleId="28">
    <w:name w:val="Основной текст 2 Знак"/>
    <w:aliases w:val="bt2 Знак,Body Text Indent Char1 Знак,Body Text Indent Char1 Char Знак,Body Text Indent Char Char Char Знак,Body Text Indent Char Char Char ... Знак,Body Text Indent Char1 Char Char Char Знак,Char1 Знак,Заголовок таблицы Знак"/>
    <w:basedOn w:val="a1"/>
    <w:link w:val="27"/>
    <w:rsid w:val="00CF630D"/>
    <w:rPr>
      <w:rFonts w:ascii="Times New Roman" w:eastAsia="Times New Roman" w:hAnsi="Times New Roman" w:cs="Times New Roman"/>
      <w:b/>
      <w:bCs/>
      <w:sz w:val="16"/>
      <w:szCs w:val="16"/>
      <w:lang w:eastAsia="ru-RU"/>
    </w:rPr>
  </w:style>
  <w:style w:type="paragraph" w:customStyle="1" w:styleId="xl47">
    <w:name w:val="xl47"/>
    <w:basedOn w:val="a0"/>
    <w:rsid w:val="00CF630D"/>
    <w:pPr>
      <w:pBdr>
        <w:top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character" w:customStyle="1" w:styleId="29">
    <w:name w:val="Основной текст Знак2"/>
    <w:aliases w:val="Основной текст Знак Знак1,bt Знак1,Основной текст Знак Знак Знак Знак Знак Знак Знак1,Iniiaiie oaeno Ciae Знак1,текст таблицы Знак1,Шаблон для отчетов по оценке Знак1,Подпись1 Знак1,бпОсновной текст Знак1,Îñíîâíîé òåêñò Çíàê Знак1"/>
    <w:basedOn w:val="a1"/>
    <w:uiPriority w:val="99"/>
    <w:semiHidden/>
    <w:rsid w:val="00CF630D"/>
    <w:rPr>
      <w:rFonts w:cs="Times New Roman"/>
      <w:sz w:val="24"/>
      <w:szCs w:val="24"/>
      <w:lang w:val="en-US" w:eastAsia="en-US"/>
    </w:rPr>
  </w:style>
  <w:style w:type="character" w:customStyle="1" w:styleId="261">
    <w:name w:val="Основной текст Знак26"/>
    <w:aliases w:val="Основной текст Знак Знак16,bt Знак16,Основной текст Знак Знак Знак Знак Знак Знак Знак16,Iniiaiie oaeno Ciae Знак16,текст таблицы Знак16,Шаблон для отчетов по оценке Знак16,Подпись1 Знак16,бпОсновной текст Знак16"/>
    <w:basedOn w:val="a1"/>
    <w:uiPriority w:val="99"/>
    <w:semiHidden/>
    <w:rsid w:val="00CF630D"/>
    <w:rPr>
      <w:rFonts w:cs="Times New Roman"/>
      <w:sz w:val="24"/>
      <w:szCs w:val="24"/>
      <w:lang w:val="en-US" w:eastAsia="en-US"/>
    </w:rPr>
  </w:style>
  <w:style w:type="character" w:customStyle="1" w:styleId="251">
    <w:name w:val="Основной текст Знак25"/>
    <w:aliases w:val="Основной текст Знак Знак15,bt Знак15,Основной текст Знак Знак Знак Знак Знак Знак Знак15,Iniiaiie oaeno Ciae Знак15,текст таблицы Знак15,Шаблон для отчетов по оценке Знак15,Подпись1 Знак15,бпОсновной текст Знак15"/>
    <w:basedOn w:val="a1"/>
    <w:uiPriority w:val="99"/>
    <w:semiHidden/>
    <w:rsid w:val="00CF630D"/>
    <w:rPr>
      <w:rFonts w:cs="Times New Roman"/>
      <w:sz w:val="24"/>
      <w:szCs w:val="24"/>
      <w:lang w:val="en-US" w:eastAsia="en-US"/>
    </w:rPr>
  </w:style>
  <w:style w:type="character" w:customStyle="1" w:styleId="241">
    <w:name w:val="Основной текст Знак24"/>
    <w:aliases w:val="Основной текст Знак Знак14,bt Знак14,Основной текст Знак Знак Знак Знак Знак Знак Знак14,Iniiaiie oaeno Ciae Знак14,текст таблицы Знак14,Шаблон для отчетов по оценке Знак14,Подпись1 Знак14,бпОсновной текст Знак14"/>
    <w:basedOn w:val="a1"/>
    <w:uiPriority w:val="99"/>
    <w:semiHidden/>
    <w:rsid w:val="00CF630D"/>
    <w:rPr>
      <w:rFonts w:cs="Times New Roman"/>
      <w:sz w:val="24"/>
      <w:szCs w:val="24"/>
      <w:lang w:val="en-US" w:eastAsia="en-US"/>
    </w:rPr>
  </w:style>
  <w:style w:type="character" w:customStyle="1" w:styleId="231">
    <w:name w:val="Основной текст Знак23"/>
    <w:aliases w:val="Основной текст Знак Знак13,bt Знак13,Основной текст Знак Знак Знак Знак Знак Знак Знак13,Iniiaiie oaeno Ciae Знак13,текст таблицы Знак13,Шаблон для отчетов по оценке Знак13,Подпись1 Знак13,бпОсновной текст Знак13"/>
    <w:basedOn w:val="a1"/>
    <w:uiPriority w:val="99"/>
    <w:semiHidden/>
    <w:rsid w:val="00CF630D"/>
    <w:rPr>
      <w:rFonts w:cs="Times New Roman"/>
      <w:sz w:val="24"/>
      <w:szCs w:val="24"/>
      <w:lang w:val="en-US" w:eastAsia="en-US"/>
    </w:rPr>
  </w:style>
  <w:style w:type="character" w:customStyle="1" w:styleId="221">
    <w:name w:val="Основной текст Знак22"/>
    <w:aliases w:val="Основной текст Знак Знак12,bt Знак12,Основной текст Знак Знак Знак Знак Знак Знак Знак12,Iniiaiie oaeno Ciae Знак12,текст таблицы Знак12,Шаблон для отчетов по оценке Знак12,Подпись1 Знак12,бпОсновной текст Знак12"/>
    <w:basedOn w:val="a1"/>
    <w:uiPriority w:val="99"/>
    <w:semiHidden/>
    <w:rsid w:val="00CF630D"/>
    <w:rPr>
      <w:rFonts w:cs="Times New Roman"/>
      <w:sz w:val="24"/>
      <w:szCs w:val="24"/>
      <w:lang w:val="en-US" w:eastAsia="en-US"/>
    </w:rPr>
  </w:style>
  <w:style w:type="character" w:customStyle="1" w:styleId="211">
    <w:name w:val="Основной текст Знак21"/>
    <w:aliases w:val="Основной текст Знак Знак11,bt Знак11,Основной текст Знак Знак Знак Знак Знак Знак Знак11,Iniiaiie oaeno Ciae Знак11,текст таблицы Знак11,Шаблон для отчетов по оценке Знак11,Подпись1 Знак11,бпОсновной текст Знак11"/>
    <w:basedOn w:val="a1"/>
    <w:uiPriority w:val="99"/>
    <w:semiHidden/>
    <w:rsid w:val="00CF630D"/>
    <w:rPr>
      <w:rFonts w:cs="Times New Roman"/>
      <w:sz w:val="24"/>
      <w:szCs w:val="24"/>
      <w:lang w:val="en-US" w:eastAsia="en-US"/>
    </w:rPr>
  </w:style>
  <w:style w:type="character" w:customStyle="1" w:styleId="212">
    <w:name w:val="Основной текст с отступом 2 Знак1"/>
    <w:aliases w:val="Çàãàëîâîê òàáëèöû Знак,Загаловок таблицы Знак,Кому Знак,bti2 Знак,Основной для текста Знак,Основной текст с отступом 2 Знак Знак Знак1,Основной текст с отступом 2 Знак Знак Знак Знак,Основной текст с отступом 1 Знак"/>
    <w:basedOn w:val="a1"/>
    <w:uiPriority w:val="99"/>
    <w:locked/>
    <w:rsid w:val="00CF630D"/>
    <w:rPr>
      <w:rFonts w:ascii="Times New Roman" w:eastAsia="Times New Roman" w:hAnsi="Times New Roman" w:cs="Times New Roman"/>
      <w:lang w:val="ru-RU" w:eastAsia="ru-RU"/>
    </w:rPr>
  </w:style>
  <w:style w:type="paragraph" w:customStyle="1" w:styleId="ConsPlusDocList">
    <w:name w:val="ConsPlusDocList"/>
    <w:rsid w:val="00CF63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0">
    <w:name w:val="Приложения"/>
    <w:basedOn w:val="25"/>
    <w:rsid w:val="00CF630D"/>
    <w:pPr>
      <w:tabs>
        <w:tab w:val="left" w:pos="709"/>
        <w:tab w:val="right" w:pos="9345"/>
      </w:tabs>
      <w:suppressAutoHyphens/>
      <w:jc w:val="both"/>
    </w:pPr>
    <w:rPr>
      <w:rFonts w:eastAsia="Times New Roman"/>
      <w:b/>
      <w:bCs/>
    </w:rPr>
  </w:style>
  <w:style w:type="paragraph" w:customStyle="1" w:styleId="aff1">
    <w:name w:val="Текст.Текст Знак Знак Знак Знак Знак Знак Знак Знак Знак Знак"/>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Style4">
    <w:name w:val="Style4"/>
    <w:basedOn w:val="a0"/>
    <w:rsid w:val="00CF630D"/>
    <w:pPr>
      <w:tabs>
        <w:tab w:val="left" w:pos="2160"/>
      </w:tabs>
      <w:autoSpaceDE w:val="0"/>
      <w:autoSpaceDN w:val="0"/>
      <w:adjustRightInd w:val="0"/>
      <w:spacing w:after="0" w:line="240" w:lineRule="auto"/>
      <w:ind w:firstLine="709"/>
      <w:jc w:val="both"/>
    </w:pPr>
    <w:rPr>
      <w:rFonts w:ascii="Courier New" w:eastAsia="Times New Roman" w:hAnsi="Courier New" w:cs="Courier New"/>
      <w:b/>
      <w:bCs/>
      <w:sz w:val="24"/>
      <w:szCs w:val="24"/>
      <w:lang w:eastAsia="ru-RU"/>
    </w:rPr>
  </w:style>
  <w:style w:type="paragraph" w:customStyle="1" w:styleId="subclauseindent">
    <w:name w:val="subclauseindent"/>
    <w:basedOn w:val="a0"/>
    <w:rsid w:val="00CF630D"/>
    <w:pPr>
      <w:spacing w:before="120" w:after="120" w:line="240" w:lineRule="auto"/>
      <w:ind w:left="1701"/>
      <w:jc w:val="both"/>
    </w:pPr>
    <w:rPr>
      <w:rFonts w:ascii="Times New Roman" w:eastAsia="Times New Roman" w:hAnsi="Times New Roman" w:cs="Times New Roman"/>
      <w:lang w:eastAsia="ru-RU"/>
    </w:rPr>
  </w:style>
  <w:style w:type="character" w:customStyle="1" w:styleId="BodyText3Char">
    <w:name w:val="Body Text 3 Char"/>
    <w:aliases w:val="Основной текст 3 Знак2 Знак Знак Char,Основной текст 3 Знак2 Знак Char,Основной текст 3 Знак Char"/>
    <w:basedOn w:val="a1"/>
    <w:uiPriority w:val="99"/>
    <w:rsid w:val="00CF630D"/>
    <w:rPr>
      <w:sz w:val="16"/>
      <w:szCs w:val="16"/>
    </w:rPr>
  </w:style>
  <w:style w:type="character" w:customStyle="1" w:styleId="320">
    <w:name w:val="Основной текст 3 Знак2"/>
    <w:aliases w:val="Основной текст 3 Знак2 Знак Знак Знак1,Основной текст 3 Знак2 Знак Знак2,Основной текст 3 Знак Знак1"/>
    <w:basedOn w:val="a1"/>
    <w:uiPriority w:val="99"/>
    <w:semiHidden/>
    <w:rsid w:val="00CF630D"/>
    <w:rPr>
      <w:rFonts w:cs="Times New Roman"/>
      <w:sz w:val="16"/>
      <w:szCs w:val="16"/>
      <w:lang w:val="en-US" w:eastAsia="en-US"/>
    </w:rPr>
  </w:style>
  <w:style w:type="character" w:customStyle="1" w:styleId="326">
    <w:name w:val="Основной текст 3 Знак26"/>
    <w:aliases w:val="Основной текст 3 Знак2 Знак Знак Знак16,Основной текст 3 Знак2 Знак Знак26,Основной текст 3 Знак Знак16"/>
    <w:basedOn w:val="a1"/>
    <w:uiPriority w:val="99"/>
    <w:semiHidden/>
    <w:rsid w:val="00CF630D"/>
    <w:rPr>
      <w:rFonts w:cs="Times New Roman"/>
      <w:sz w:val="16"/>
      <w:szCs w:val="16"/>
      <w:lang w:val="en-US" w:eastAsia="en-US"/>
    </w:rPr>
  </w:style>
  <w:style w:type="character" w:customStyle="1" w:styleId="325">
    <w:name w:val="Основной текст 3 Знак25"/>
    <w:aliases w:val="Основной текст 3 Знак2 Знак Знак Знак15,Основной текст 3 Знак2 Знак Знак25,Основной текст 3 Знак Знак15"/>
    <w:basedOn w:val="a1"/>
    <w:uiPriority w:val="99"/>
    <w:semiHidden/>
    <w:rsid w:val="00CF630D"/>
    <w:rPr>
      <w:rFonts w:cs="Times New Roman"/>
      <w:sz w:val="16"/>
      <w:szCs w:val="16"/>
      <w:lang w:val="en-US" w:eastAsia="en-US"/>
    </w:rPr>
  </w:style>
  <w:style w:type="character" w:customStyle="1" w:styleId="324">
    <w:name w:val="Основной текст 3 Знак24"/>
    <w:aliases w:val="Основной текст 3 Знак2 Знак Знак Знак14,Основной текст 3 Знак2 Знак Знак24,Основной текст 3 Знак Знак14"/>
    <w:basedOn w:val="a1"/>
    <w:uiPriority w:val="99"/>
    <w:semiHidden/>
    <w:rsid w:val="00CF630D"/>
    <w:rPr>
      <w:rFonts w:cs="Times New Roman"/>
      <w:sz w:val="16"/>
      <w:szCs w:val="16"/>
      <w:lang w:val="en-US" w:eastAsia="en-US"/>
    </w:rPr>
  </w:style>
  <w:style w:type="character" w:customStyle="1" w:styleId="323">
    <w:name w:val="Основной текст 3 Знак23"/>
    <w:aliases w:val="Основной текст 3 Знак2 Знак Знак Знак13,Основной текст 3 Знак2 Знак Знак23,Основной текст 3 Знак Знак13"/>
    <w:basedOn w:val="a1"/>
    <w:uiPriority w:val="99"/>
    <w:semiHidden/>
    <w:rsid w:val="00CF630D"/>
    <w:rPr>
      <w:rFonts w:cs="Times New Roman"/>
      <w:sz w:val="16"/>
      <w:szCs w:val="16"/>
      <w:lang w:val="en-US" w:eastAsia="en-US"/>
    </w:rPr>
  </w:style>
  <w:style w:type="character" w:customStyle="1" w:styleId="322">
    <w:name w:val="Основной текст 3 Знак22"/>
    <w:aliases w:val="Основной текст 3 Знак2 Знак Знак Знак12,Основной текст 3 Знак2 Знак Знак22,Основной текст 3 Знак Знак12"/>
    <w:basedOn w:val="a1"/>
    <w:uiPriority w:val="99"/>
    <w:semiHidden/>
    <w:rsid w:val="00CF630D"/>
    <w:rPr>
      <w:rFonts w:cs="Times New Roman"/>
      <w:sz w:val="16"/>
      <w:szCs w:val="16"/>
      <w:lang w:val="en-US" w:eastAsia="en-US"/>
    </w:rPr>
  </w:style>
  <w:style w:type="character" w:customStyle="1" w:styleId="321">
    <w:name w:val="Основной текст 3 Знак21"/>
    <w:aliases w:val="Основной текст 3 Знак2 Знак Знак Знак11,Основной текст 3 Знак2 Знак Знак21,Основной текст 3 Знак Знак11"/>
    <w:basedOn w:val="a1"/>
    <w:uiPriority w:val="99"/>
    <w:semiHidden/>
    <w:rsid w:val="00CF630D"/>
    <w:rPr>
      <w:rFonts w:cs="Times New Roman"/>
      <w:sz w:val="16"/>
      <w:szCs w:val="16"/>
      <w:lang w:val="en-US" w:eastAsia="en-US"/>
    </w:rPr>
  </w:style>
  <w:style w:type="paragraph" w:customStyle="1" w:styleId="Web">
    <w:name w:val="Обычный (Web)"/>
    <w:basedOn w:val="a0"/>
    <w:rsid w:val="00CF630D"/>
    <w:pPr>
      <w:spacing w:before="100" w:after="100" w:line="240" w:lineRule="auto"/>
    </w:pPr>
    <w:rPr>
      <w:rFonts w:ascii="Times New Roman" w:eastAsia="Times New Roman" w:hAnsi="Times New Roman" w:cs="Times New Roman"/>
      <w:color w:val="000000"/>
      <w:sz w:val="24"/>
      <w:szCs w:val="24"/>
      <w:lang w:eastAsia="ru-RU"/>
    </w:rPr>
  </w:style>
  <w:style w:type="character" w:styleId="aff2">
    <w:name w:val="Strong"/>
    <w:basedOn w:val="a1"/>
    <w:uiPriority w:val="99"/>
    <w:qFormat/>
    <w:rsid w:val="00CF630D"/>
    <w:rPr>
      <w:rFonts w:cs="Times New Roman"/>
      <w:b/>
      <w:bCs/>
    </w:rPr>
  </w:style>
  <w:style w:type="paragraph" w:customStyle="1" w:styleId="btBodytextAvtalBrdtextndradAvtalBr">
    <w:name w:val="Основной текст.bt.Bodytext.AvtalBrцdtext.дndrad.AvtalBr"/>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aff3">
    <w:name w:val="ﾎ磊隆"/>
    <w:rsid w:val="00CF630D"/>
    <w:pPr>
      <w:spacing w:after="0" w:line="240" w:lineRule="auto"/>
    </w:pPr>
    <w:rPr>
      <w:rFonts w:ascii="Times New Roman" w:eastAsia="Times New Roman" w:hAnsi="Times New Roman" w:cs="Times New Roman"/>
      <w:sz w:val="20"/>
      <w:szCs w:val="20"/>
      <w:lang w:eastAsia="ru-RU"/>
    </w:rPr>
  </w:style>
  <w:style w:type="character" w:customStyle="1" w:styleId="BodyTextIndent3Char">
    <w:name w:val="Body Text Indent 3 Char"/>
    <w:aliases w:val="bti3 Char,Основной теПеречень пронумереванный Char,Подпиь Char"/>
    <w:basedOn w:val="a1"/>
    <w:uiPriority w:val="99"/>
    <w:rsid w:val="00CF630D"/>
    <w:rPr>
      <w:sz w:val="16"/>
      <w:szCs w:val="16"/>
    </w:rPr>
  </w:style>
  <w:style w:type="character" w:customStyle="1" w:styleId="311">
    <w:name w:val="Основной текст с отступом 3 Знак1"/>
    <w:aliases w:val="bti3 Знак1,Основной теПеречень пронумереванный Знак1,Подпиь Знак1"/>
    <w:basedOn w:val="a1"/>
    <w:uiPriority w:val="99"/>
    <w:semiHidden/>
    <w:rsid w:val="00CF630D"/>
    <w:rPr>
      <w:rFonts w:cs="Times New Roman"/>
      <w:sz w:val="16"/>
      <w:szCs w:val="16"/>
      <w:lang w:val="en-US" w:eastAsia="en-US"/>
    </w:rPr>
  </w:style>
  <w:style w:type="character" w:customStyle="1" w:styleId="316">
    <w:name w:val="Основной текст с отступом 3 Знак16"/>
    <w:aliases w:val="bti3 Знак16,Основной теПеречень пронумереванный Знак16,Подпиь Знак16"/>
    <w:basedOn w:val="a1"/>
    <w:uiPriority w:val="99"/>
    <w:semiHidden/>
    <w:rsid w:val="00CF630D"/>
    <w:rPr>
      <w:rFonts w:cs="Times New Roman"/>
      <w:sz w:val="16"/>
      <w:szCs w:val="16"/>
      <w:lang w:val="en-US" w:eastAsia="en-US"/>
    </w:rPr>
  </w:style>
  <w:style w:type="character" w:customStyle="1" w:styleId="315">
    <w:name w:val="Основной текст с отступом 3 Знак15"/>
    <w:aliases w:val="bti3 Знак15,Основной теПеречень пронумереванный Знак15,Подпиь Знак15"/>
    <w:basedOn w:val="a1"/>
    <w:uiPriority w:val="99"/>
    <w:semiHidden/>
    <w:rsid w:val="00CF630D"/>
    <w:rPr>
      <w:rFonts w:cs="Times New Roman"/>
      <w:sz w:val="16"/>
      <w:szCs w:val="16"/>
      <w:lang w:val="en-US" w:eastAsia="en-US"/>
    </w:rPr>
  </w:style>
  <w:style w:type="character" w:customStyle="1" w:styleId="314">
    <w:name w:val="Основной текст с отступом 3 Знак14"/>
    <w:aliases w:val="bti3 Знак14,Основной теПеречень пронумереванный Знак14,Подпиь Знак14"/>
    <w:basedOn w:val="a1"/>
    <w:uiPriority w:val="99"/>
    <w:semiHidden/>
    <w:rsid w:val="00CF630D"/>
    <w:rPr>
      <w:rFonts w:cs="Times New Roman"/>
      <w:sz w:val="16"/>
      <w:szCs w:val="16"/>
      <w:lang w:val="en-US" w:eastAsia="en-US"/>
    </w:rPr>
  </w:style>
  <w:style w:type="character" w:customStyle="1" w:styleId="313">
    <w:name w:val="Основной текст с отступом 3 Знак13"/>
    <w:aliases w:val="bti3 Знак13,Основной теПеречень пронумереванный Знак13,Подпиь Знак13"/>
    <w:basedOn w:val="a1"/>
    <w:uiPriority w:val="99"/>
    <w:semiHidden/>
    <w:rsid w:val="00CF630D"/>
    <w:rPr>
      <w:rFonts w:cs="Times New Roman"/>
      <w:sz w:val="16"/>
      <w:szCs w:val="16"/>
      <w:lang w:val="en-US" w:eastAsia="en-US"/>
    </w:rPr>
  </w:style>
  <w:style w:type="character" w:customStyle="1" w:styleId="312">
    <w:name w:val="Основной текст с отступом 3 Знак12"/>
    <w:aliases w:val="bti3 Знак12,Основной теПеречень пронумереванный Знак12,Подпиь Знак12"/>
    <w:basedOn w:val="a1"/>
    <w:uiPriority w:val="99"/>
    <w:semiHidden/>
    <w:rsid w:val="00CF630D"/>
    <w:rPr>
      <w:rFonts w:cs="Times New Roman"/>
      <w:sz w:val="16"/>
      <w:szCs w:val="16"/>
      <w:lang w:val="en-US" w:eastAsia="en-US"/>
    </w:rPr>
  </w:style>
  <w:style w:type="character" w:customStyle="1" w:styleId="3110">
    <w:name w:val="Основной текст с отступом 3 Знак11"/>
    <w:aliases w:val="bti3 Знак11,Основной теПеречень пронумереванный Знак11,Подпиь Знак11"/>
    <w:basedOn w:val="a1"/>
    <w:uiPriority w:val="99"/>
    <w:semiHidden/>
    <w:rsid w:val="00CF630D"/>
    <w:rPr>
      <w:rFonts w:cs="Times New Roman"/>
      <w:sz w:val="16"/>
      <w:szCs w:val="16"/>
      <w:lang w:val="en-US" w:eastAsia="en-US"/>
    </w:rPr>
  </w:style>
  <w:style w:type="paragraph" w:customStyle="1" w:styleId="110">
    <w:name w:val="Знак1 Знак Знак Знак1 Знак"/>
    <w:basedOn w:val="a0"/>
    <w:uiPriority w:val="99"/>
    <w:rsid w:val="00CF630D"/>
    <w:pPr>
      <w:tabs>
        <w:tab w:val="num" w:pos="360"/>
      </w:tabs>
      <w:spacing w:line="240" w:lineRule="exact"/>
      <w:ind w:left="360" w:hanging="360"/>
      <w:jc w:val="both"/>
    </w:pPr>
    <w:rPr>
      <w:rFonts w:ascii="Verdana" w:eastAsia="Times New Roman" w:hAnsi="Verdana" w:cs="Verdana"/>
      <w:sz w:val="20"/>
      <w:szCs w:val="20"/>
      <w:lang w:eastAsia="ru-RU"/>
    </w:rPr>
  </w:style>
  <w:style w:type="paragraph" w:customStyle="1" w:styleId="bodytextbtIniiaiieoaenoCiae1">
    <w:name w:val="Основной текст.body text.Основной текст Знак.bt.Основной текст Знак Знак Знак Знак Знак Знак.Iniiaiie oaeno Ciae.текст таблицы.Шаблон для отчетов по оценке.Подпись1.бпОсновной текст"/>
    <w:basedOn w:val="a0"/>
    <w:rsid w:val="00CF630D"/>
    <w:pPr>
      <w:widowControl w:val="0"/>
      <w:autoSpaceDE w:val="0"/>
      <w:autoSpaceDN w:val="0"/>
      <w:spacing w:before="600" w:after="0" w:line="240" w:lineRule="auto"/>
      <w:jc w:val="both"/>
    </w:pPr>
    <w:rPr>
      <w:rFonts w:ascii="Times New Roman" w:eastAsia="Times New Roman" w:hAnsi="Times New Roman" w:cs="Times New Roman"/>
      <w:i/>
      <w:iCs/>
      <w:lang w:eastAsia="ru-RU"/>
    </w:rPr>
  </w:style>
  <w:style w:type="paragraph" w:customStyle="1" w:styleId="37">
    <w:name w:val="заголовок 3"/>
    <w:basedOn w:val="a0"/>
    <w:next w:val="a0"/>
    <w:uiPriority w:val="99"/>
    <w:rsid w:val="00CF630D"/>
    <w:pPr>
      <w:keepNext/>
      <w:widowControl w:val="0"/>
      <w:autoSpaceDE w:val="0"/>
      <w:autoSpaceDN w:val="0"/>
      <w:spacing w:before="40" w:after="0" w:line="240" w:lineRule="auto"/>
      <w:outlineLvl w:val="2"/>
    </w:pPr>
    <w:rPr>
      <w:rFonts w:ascii="Times New Roman" w:eastAsia="Times New Roman" w:hAnsi="Times New Roman" w:cs="Times New Roman"/>
      <w:b/>
      <w:bCs/>
      <w:i/>
      <w:iCs/>
      <w:lang w:eastAsia="ru-RU"/>
    </w:rPr>
  </w:style>
  <w:style w:type="paragraph" w:customStyle="1" w:styleId="CG-Bullet">
    <w:name w:val="CG-Bullet"/>
    <w:aliases w:val="b1"/>
    <w:basedOn w:val="a0"/>
    <w:rsid w:val="00CF630D"/>
    <w:pPr>
      <w:tabs>
        <w:tab w:val="num" w:pos="735"/>
      </w:tabs>
      <w:spacing w:after="0" w:line="240" w:lineRule="auto"/>
      <w:ind w:firstLine="375"/>
    </w:pPr>
    <w:rPr>
      <w:rFonts w:ascii="Times New Roman" w:eastAsia="Times New Roman" w:hAnsi="Times New Roman" w:cs="Times New Roman"/>
      <w:sz w:val="24"/>
      <w:szCs w:val="24"/>
      <w:lang w:eastAsia="ru-RU"/>
    </w:rPr>
  </w:style>
  <w:style w:type="paragraph" w:customStyle="1" w:styleId="bt">
    <w:name w:val="Основной текст.bt"/>
    <w:basedOn w:val="a0"/>
    <w:uiPriority w:val="99"/>
    <w:rsid w:val="00CF630D"/>
    <w:pPr>
      <w:spacing w:before="120" w:after="0" w:line="360" w:lineRule="auto"/>
      <w:ind w:firstLine="709"/>
      <w:jc w:val="both"/>
    </w:pPr>
    <w:rPr>
      <w:rFonts w:ascii="Times New Roman" w:eastAsia="Times New Roman" w:hAnsi="Times New Roman" w:cs="Times New Roman"/>
      <w:sz w:val="24"/>
      <w:szCs w:val="24"/>
      <w:lang w:eastAsia="ru-RU"/>
    </w:rPr>
  </w:style>
  <w:style w:type="paragraph" w:customStyle="1" w:styleId="BodyTextIndent1">
    <w:name w:val="Body Text Indent1"/>
    <w:basedOn w:val="a0"/>
    <w:uiPriority w:val="99"/>
    <w:rsid w:val="00CF630D"/>
    <w:pPr>
      <w:spacing w:after="0" w:line="240" w:lineRule="auto"/>
    </w:pPr>
    <w:rPr>
      <w:rFonts w:ascii="Times New Roman" w:eastAsia="Times New Roman" w:hAnsi="Times New Roman" w:cs="Times New Roman"/>
      <w:b/>
      <w:bCs/>
      <w:i/>
      <w:iCs/>
      <w:lang w:eastAsia="ru-RU"/>
    </w:rPr>
  </w:style>
  <w:style w:type="paragraph" w:styleId="aff4">
    <w:name w:val="caption"/>
    <w:basedOn w:val="a0"/>
    <w:next w:val="a0"/>
    <w:uiPriority w:val="99"/>
    <w:qFormat/>
    <w:rsid w:val="00CF630D"/>
    <w:pPr>
      <w:spacing w:before="40" w:after="20" w:line="240" w:lineRule="auto"/>
      <w:ind w:firstLine="709"/>
      <w:jc w:val="both"/>
    </w:pPr>
    <w:rPr>
      <w:rFonts w:ascii="Times New Roman" w:eastAsia="Times New Roman" w:hAnsi="Times New Roman" w:cs="Times New Roman"/>
      <w:i/>
      <w:iCs/>
      <w:sz w:val="20"/>
      <w:szCs w:val="20"/>
      <w:lang w:eastAsia="ru-RU"/>
    </w:rPr>
  </w:style>
  <w:style w:type="character" w:customStyle="1" w:styleId="18">
    <w:name w:val="Нижний колонтитул Знак1"/>
    <w:aliases w:val="Íèæíèé êîëîíòèòóë Çíàê Знак,Нижний колонтитул Знак Знак,Нижний колонтитóë Çíàê Знак2,ft Знак2,Нижний колонтитóë Çíàê Знак Знак,ft Знак Знак Знак,ft Знак Знак1,ft Знак Знак Знак Знак Знак Знак Знак"/>
    <w:basedOn w:val="a1"/>
    <w:uiPriority w:val="99"/>
    <w:locked/>
    <w:rsid w:val="00CF630D"/>
    <w:rPr>
      <w:rFonts w:cs="Times New Roman"/>
      <w:sz w:val="24"/>
      <w:szCs w:val="24"/>
      <w:lang w:val="en-US" w:eastAsia="en-US"/>
    </w:rPr>
  </w:style>
  <w:style w:type="paragraph" w:customStyle="1" w:styleId="19">
    <w:name w:val="Текст.Текст Знак Знак Знак Знак Знак Знак Знак Знак Знак Знак1"/>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aff5">
    <w:name w:val="Текст таблицы (лев.)"/>
    <w:basedOn w:val="a0"/>
    <w:rsid w:val="00CF630D"/>
    <w:pPr>
      <w:keepNext/>
      <w:autoSpaceDE w:val="0"/>
      <w:autoSpaceDN w:val="0"/>
      <w:spacing w:before="20" w:after="0" w:line="240" w:lineRule="auto"/>
    </w:pPr>
    <w:rPr>
      <w:rFonts w:ascii="Times New Roman" w:eastAsia="Times New Roman" w:hAnsi="Times New Roman" w:cs="Times New Roman"/>
      <w:sz w:val="18"/>
      <w:szCs w:val="18"/>
      <w:lang w:eastAsia="ru-RU"/>
    </w:rPr>
  </w:style>
  <w:style w:type="paragraph" w:customStyle="1" w:styleId="Disclaimer">
    <w:name w:val="Disclaimer"/>
    <w:basedOn w:val="a0"/>
    <w:link w:val="DisclaimerChar"/>
    <w:rsid w:val="00CF630D"/>
    <w:pPr>
      <w:pBdr>
        <w:top w:val="single" w:sz="8" w:space="1" w:color="auto"/>
        <w:left w:val="single" w:sz="8" w:space="4" w:color="auto"/>
        <w:bottom w:val="single" w:sz="8" w:space="1" w:color="auto"/>
        <w:right w:val="single" w:sz="8" w:space="4" w:color="auto"/>
      </w:pBdr>
      <w:autoSpaceDE w:val="0"/>
      <w:autoSpaceDN w:val="0"/>
      <w:spacing w:after="0" w:line="240" w:lineRule="auto"/>
    </w:pPr>
    <w:rPr>
      <w:rFonts w:ascii="Times New Roman" w:eastAsia="Times New Roman" w:hAnsi="Times New Roman" w:cs="Times New Roman"/>
      <w:b/>
      <w:bCs/>
      <w:sz w:val="18"/>
      <w:szCs w:val="18"/>
      <w:lang w:eastAsia="ru-RU"/>
    </w:rPr>
  </w:style>
  <w:style w:type="paragraph" w:styleId="aff6">
    <w:name w:val="List Bullet"/>
    <w:aliases w:val="lb,Маркированный список_1"/>
    <w:basedOn w:val="a0"/>
    <w:rsid w:val="00CF630D"/>
    <w:pPr>
      <w:tabs>
        <w:tab w:val="num" w:pos="360"/>
      </w:tabs>
      <w:autoSpaceDE w:val="0"/>
      <w:autoSpaceDN w:val="0"/>
      <w:spacing w:after="0" w:line="240" w:lineRule="auto"/>
      <w:ind w:left="360" w:hanging="360"/>
    </w:pPr>
    <w:rPr>
      <w:rFonts w:ascii="Times New Roman" w:eastAsia="Times New Roman" w:hAnsi="Times New Roman" w:cs="Times New Roman"/>
      <w:sz w:val="20"/>
      <w:szCs w:val="20"/>
      <w:lang w:eastAsia="ru-RU"/>
    </w:rPr>
  </w:style>
  <w:style w:type="paragraph" w:customStyle="1" w:styleId="aff7">
    <w:name w:val="Примечание"/>
    <w:basedOn w:val="a0"/>
    <w:next w:val="a0"/>
    <w:rsid w:val="00CF630D"/>
    <w:pPr>
      <w:keepLines/>
      <w:tabs>
        <w:tab w:val="left" w:pos="992"/>
      </w:tabs>
      <w:autoSpaceDE w:val="0"/>
      <w:autoSpaceDN w:val="0"/>
      <w:spacing w:before="40" w:after="0" w:line="240" w:lineRule="auto"/>
    </w:pPr>
    <w:rPr>
      <w:rFonts w:ascii="Times New Roman" w:eastAsia="Times New Roman" w:hAnsi="Times New Roman" w:cs="Times New Roman"/>
      <w:sz w:val="16"/>
      <w:szCs w:val="16"/>
      <w:lang w:eastAsia="ru-RU"/>
    </w:rPr>
  </w:style>
  <w:style w:type="paragraph" w:customStyle="1" w:styleId="aff8">
    <w:name w:val="Источник"/>
    <w:basedOn w:val="a0"/>
    <w:next w:val="a0"/>
    <w:rsid w:val="00CF630D"/>
    <w:pPr>
      <w:keepLines/>
      <w:autoSpaceDE w:val="0"/>
      <w:autoSpaceDN w:val="0"/>
      <w:spacing w:before="40" w:after="0" w:line="240" w:lineRule="auto"/>
    </w:pPr>
    <w:rPr>
      <w:rFonts w:ascii="Times New Roman" w:eastAsia="Times New Roman" w:hAnsi="Times New Roman" w:cs="Times New Roman"/>
      <w:i/>
      <w:iCs/>
      <w:sz w:val="16"/>
      <w:szCs w:val="16"/>
      <w:lang w:eastAsia="ru-RU"/>
    </w:rPr>
  </w:style>
  <w:style w:type="paragraph" w:styleId="aff9">
    <w:name w:val="List Number"/>
    <w:aliases w:val=" Знак"/>
    <w:basedOn w:val="a0"/>
    <w:link w:val="1a"/>
    <w:rsid w:val="00CF630D"/>
    <w:pPr>
      <w:tabs>
        <w:tab w:val="num" w:pos="360"/>
      </w:tabs>
      <w:autoSpaceDE w:val="0"/>
      <w:autoSpaceDN w:val="0"/>
      <w:spacing w:after="0" w:line="240" w:lineRule="auto"/>
      <w:ind w:left="360" w:hanging="360"/>
    </w:pPr>
    <w:rPr>
      <w:rFonts w:ascii="Times New Roman" w:eastAsia="Times New Roman" w:hAnsi="Times New Roman" w:cs="Times New Roman"/>
      <w:sz w:val="20"/>
      <w:szCs w:val="20"/>
      <w:lang w:eastAsia="ru-RU"/>
    </w:rPr>
  </w:style>
  <w:style w:type="paragraph" w:customStyle="1" w:styleId="affa">
    <w:name w:val="Шапка таблицы (лев.)"/>
    <w:basedOn w:val="a0"/>
    <w:next w:val="aff5"/>
    <w:rsid w:val="00CF630D"/>
    <w:pPr>
      <w:keepNext/>
      <w:keepLines/>
      <w:autoSpaceDE w:val="0"/>
      <w:autoSpaceDN w:val="0"/>
      <w:spacing w:before="60" w:after="0" w:line="240" w:lineRule="auto"/>
    </w:pPr>
    <w:rPr>
      <w:rFonts w:ascii="Times New Roman" w:eastAsia="Times New Roman" w:hAnsi="Times New Roman" w:cs="Times New Roman"/>
      <w:b/>
      <w:bCs/>
      <w:sz w:val="18"/>
      <w:szCs w:val="18"/>
      <w:lang w:eastAsia="ru-RU"/>
    </w:rPr>
  </w:style>
  <w:style w:type="paragraph" w:customStyle="1" w:styleId="affb">
    <w:name w:val="Текст таблицы (прав.)"/>
    <w:basedOn w:val="aff5"/>
    <w:rsid w:val="00CF630D"/>
    <w:pPr>
      <w:jc w:val="right"/>
    </w:pPr>
  </w:style>
  <w:style w:type="paragraph" w:customStyle="1" w:styleId="affc">
    <w:name w:val="Шапка таблицы (прав.)"/>
    <w:basedOn w:val="affa"/>
    <w:next w:val="affb"/>
    <w:rsid w:val="00CF630D"/>
    <w:pPr>
      <w:jc w:val="right"/>
    </w:pPr>
  </w:style>
  <w:style w:type="paragraph" w:customStyle="1" w:styleId="Heading13">
    <w:name w:val="Heading 13"/>
    <w:rsid w:val="00CF630D"/>
    <w:pPr>
      <w:widowControl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TimesNewRoman">
    <w:name w:val="Times New Roman"/>
    <w:basedOn w:val="a0"/>
    <w:uiPriority w:val="99"/>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Heading24">
    <w:name w:val="Heading 24"/>
    <w:rsid w:val="00CF630D"/>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CF630D"/>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TableText">
    <w:name w:val="Table Text"/>
    <w:uiPriority w:val="99"/>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Bullet2">
    <w:name w:val="Bullet 2"/>
    <w:basedOn w:val="a0"/>
    <w:rsid w:val="00CF630D"/>
    <w:pPr>
      <w:tabs>
        <w:tab w:val="decimal" w:pos="1361"/>
        <w:tab w:val="num" w:pos="1492"/>
      </w:tabs>
      <w:spacing w:after="140" w:line="290" w:lineRule="auto"/>
      <w:ind w:left="1360" w:hanging="680"/>
      <w:jc w:val="both"/>
    </w:pPr>
    <w:rPr>
      <w:rFonts w:ascii="Arial" w:eastAsia="Times New Roman" w:hAnsi="Arial" w:cs="Arial"/>
      <w:kern w:val="20"/>
      <w:sz w:val="20"/>
      <w:szCs w:val="20"/>
      <w:lang w:val="en-GB" w:eastAsia="ru-RU"/>
    </w:rPr>
  </w:style>
  <w:style w:type="paragraph" w:customStyle="1" w:styleId="affd">
    <w:name w:val="Заголовок"/>
    <w:basedOn w:val="a0"/>
    <w:uiPriority w:val="99"/>
    <w:rsid w:val="00CF630D"/>
    <w:pPr>
      <w:shd w:val="pct10" w:color="auto" w:fill="auto"/>
      <w:spacing w:after="0" w:line="240" w:lineRule="auto"/>
      <w:jc w:val="center"/>
    </w:pPr>
    <w:rPr>
      <w:rFonts w:ascii="Times New Roman" w:eastAsia="MS PGothic" w:hAnsi="Times New Roman" w:cs="Times New Roman"/>
      <w:b/>
      <w:bCs/>
      <w:i/>
      <w:iCs/>
      <w:lang w:eastAsia="zh-CN"/>
    </w:rPr>
  </w:style>
  <w:style w:type="paragraph" w:customStyle="1" w:styleId="92">
    <w:name w:val="заголовок 9"/>
    <w:basedOn w:val="a0"/>
    <w:next w:val="a0"/>
    <w:rsid w:val="00CF630D"/>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paragraph" w:customStyle="1" w:styleId="BodyText22">
    <w:name w:val="Body Text 22"/>
    <w:basedOn w:val="a0"/>
    <w:uiPriority w:val="99"/>
    <w:rsid w:val="00CF630D"/>
    <w:pPr>
      <w:widowControl w:val="0"/>
      <w:autoSpaceDE w:val="0"/>
      <w:autoSpaceDN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Body1">
    <w:name w:val="Body 1"/>
    <w:basedOn w:val="a0"/>
    <w:rsid w:val="00CF630D"/>
    <w:pPr>
      <w:tabs>
        <w:tab w:val="left" w:pos="680"/>
        <w:tab w:val="num" w:pos="1789"/>
      </w:tabs>
      <w:spacing w:after="140" w:line="290" w:lineRule="auto"/>
      <w:ind w:left="680" w:hanging="360"/>
      <w:jc w:val="both"/>
    </w:pPr>
    <w:rPr>
      <w:rFonts w:ascii="Arial" w:eastAsia="Times New Roman" w:hAnsi="Arial" w:cs="Arial"/>
      <w:kern w:val="20"/>
      <w:sz w:val="20"/>
      <w:szCs w:val="20"/>
      <w:lang w:val="en-GB" w:eastAsia="ru-RU"/>
    </w:rPr>
  </w:style>
  <w:style w:type="paragraph" w:customStyle="1" w:styleId="consnormal1">
    <w:name w:val="consnormal"/>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TextChar">
    <w:name w:val="Comment Text Char"/>
    <w:basedOn w:val="a1"/>
    <w:uiPriority w:val="99"/>
    <w:rsid w:val="00CF630D"/>
    <w:rPr>
      <w:sz w:val="20"/>
      <w:szCs w:val="20"/>
    </w:rPr>
  </w:style>
  <w:style w:type="character" w:customStyle="1" w:styleId="1b">
    <w:name w:val="Текст примечания Знак1"/>
    <w:basedOn w:val="a1"/>
    <w:uiPriority w:val="99"/>
    <w:semiHidden/>
    <w:rsid w:val="00CF630D"/>
    <w:rPr>
      <w:rFonts w:cs="Times New Roman"/>
      <w:sz w:val="20"/>
      <w:szCs w:val="20"/>
      <w:lang w:val="en-US" w:eastAsia="en-US"/>
    </w:rPr>
  </w:style>
  <w:style w:type="character" w:customStyle="1" w:styleId="160">
    <w:name w:val="Текст примечания Знак16"/>
    <w:basedOn w:val="a1"/>
    <w:uiPriority w:val="99"/>
    <w:semiHidden/>
    <w:rsid w:val="00CF630D"/>
    <w:rPr>
      <w:rFonts w:cs="Times New Roman"/>
      <w:sz w:val="20"/>
      <w:szCs w:val="20"/>
      <w:lang w:val="en-US" w:eastAsia="en-US"/>
    </w:rPr>
  </w:style>
  <w:style w:type="character" w:customStyle="1" w:styleId="150">
    <w:name w:val="Текст примечания Знак15"/>
    <w:basedOn w:val="a1"/>
    <w:uiPriority w:val="99"/>
    <w:semiHidden/>
    <w:rsid w:val="00CF630D"/>
    <w:rPr>
      <w:rFonts w:cs="Times New Roman"/>
      <w:sz w:val="20"/>
      <w:szCs w:val="20"/>
      <w:lang w:val="en-US" w:eastAsia="en-US"/>
    </w:rPr>
  </w:style>
  <w:style w:type="character" w:customStyle="1" w:styleId="140">
    <w:name w:val="Текст примечания Знак14"/>
    <w:basedOn w:val="a1"/>
    <w:uiPriority w:val="99"/>
    <w:semiHidden/>
    <w:rsid w:val="00CF630D"/>
    <w:rPr>
      <w:rFonts w:cs="Times New Roman"/>
      <w:sz w:val="20"/>
      <w:szCs w:val="20"/>
      <w:lang w:val="en-US" w:eastAsia="en-US"/>
    </w:rPr>
  </w:style>
  <w:style w:type="character" w:customStyle="1" w:styleId="131">
    <w:name w:val="Текст примечания Знак13"/>
    <w:basedOn w:val="a1"/>
    <w:uiPriority w:val="99"/>
    <w:semiHidden/>
    <w:rsid w:val="00CF630D"/>
    <w:rPr>
      <w:rFonts w:cs="Times New Roman"/>
      <w:sz w:val="20"/>
      <w:szCs w:val="20"/>
      <w:lang w:val="en-US" w:eastAsia="en-US"/>
    </w:rPr>
  </w:style>
  <w:style w:type="character" w:customStyle="1" w:styleId="120">
    <w:name w:val="Текст примечания Знак12"/>
    <w:basedOn w:val="a1"/>
    <w:uiPriority w:val="99"/>
    <w:semiHidden/>
    <w:rsid w:val="00CF630D"/>
    <w:rPr>
      <w:rFonts w:cs="Times New Roman"/>
      <w:sz w:val="20"/>
      <w:szCs w:val="20"/>
      <w:lang w:val="en-US" w:eastAsia="en-US"/>
    </w:rPr>
  </w:style>
  <w:style w:type="character" w:customStyle="1" w:styleId="111">
    <w:name w:val="Текст примечания Знак11"/>
    <w:basedOn w:val="a1"/>
    <w:uiPriority w:val="99"/>
    <w:semiHidden/>
    <w:rsid w:val="00CF630D"/>
    <w:rPr>
      <w:rFonts w:cs="Times New Roman"/>
      <w:sz w:val="20"/>
      <w:szCs w:val="20"/>
      <w:lang w:val="en-US" w:eastAsia="en-US"/>
    </w:rPr>
  </w:style>
  <w:style w:type="paragraph" w:customStyle="1" w:styleId="affe">
    <w:name w:val="Номальный"/>
    <w:basedOn w:val="afff"/>
    <w:rsid w:val="00CF630D"/>
    <w:pPr>
      <w:ind w:firstLine="180"/>
    </w:pPr>
  </w:style>
  <w:style w:type="paragraph" w:customStyle="1" w:styleId="afff0">
    <w:name w:val="Абзац"/>
    <w:basedOn w:val="a0"/>
    <w:rsid w:val="00CF630D"/>
    <w:pPr>
      <w:spacing w:after="120" w:line="240" w:lineRule="auto"/>
      <w:jc w:val="both"/>
    </w:pPr>
    <w:rPr>
      <w:rFonts w:ascii="Times New Roman" w:eastAsia="Times New Roman" w:hAnsi="Times New Roman" w:cs="Times New Roman"/>
      <w:sz w:val="24"/>
      <w:szCs w:val="24"/>
      <w:lang w:eastAsia="ru-RU"/>
    </w:rPr>
  </w:style>
  <w:style w:type="paragraph" w:customStyle="1" w:styleId="Level2">
    <w:name w:val="Level 2"/>
    <w:basedOn w:val="a0"/>
    <w:rsid w:val="00CF630D"/>
    <w:pPr>
      <w:spacing w:after="140" w:line="290" w:lineRule="auto"/>
      <w:jc w:val="both"/>
    </w:pPr>
    <w:rPr>
      <w:rFonts w:ascii="Arial" w:eastAsia="Times New Roman" w:hAnsi="Arial" w:cs="Arial"/>
      <w:kern w:val="20"/>
      <w:sz w:val="20"/>
      <w:szCs w:val="20"/>
      <w:lang w:val="en-GB" w:eastAsia="ru-RU"/>
    </w:rPr>
  </w:style>
  <w:style w:type="paragraph" w:customStyle="1" w:styleId="Normal1">
    <w:name w:val="Normal1"/>
    <w:uiPriority w:val="99"/>
    <w:rsid w:val="00CF630D"/>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afff">
    <w:name w:val="Нормальный"/>
    <w:uiPriority w:val="99"/>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c">
    <w:name w:val="Стиль Абзаца 1"/>
    <w:basedOn w:val="23"/>
    <w:rsid w:val="00CF630D"/>
    <w:pPr>
      <w:autoSpaceDE/>
      <w:autoSpaceDN/>
      <w:spacing w:before="120" w:after="0" w:line="240" w:lineRule="auto"/>
      <w:ind w:left="0" w:firstLine="851"/>
      <w:jc w:val="both"/>
    </w:pPr>
    <w:rPr>
      <w:sz w:val="24"/>
      <w:szCs w:val="24"/>
    </w:rPr>
  </w:style>
  <w:style w:type="paragraph" w:customStyle="1" w:styleId="AcntTableText">
    <w:name w:val="Acnt Table Text"/>
    <w:uiPriority w:val="99"/>
    <w:rsid w:val="00CF630D"/>
    <w:pPr>
      <w:widowControl w:val="0"/>
      <w:autoSpaceDE w:val="0"/>
      <w:autoSpaceDN w:val="0"/>
      <w:spacing w:after="0" w:line="240" w:lineRule="auto"/>
    </w:pPr>
    <w:rPr>
      <w:rFonts w:ascii="Times New Roman" w:eastAsia="Times New Roman" w:hAnsi="Times New Roman" w:cs="Times New Roman"/>
      <w:sz w:val="18"/>
      <w:szCs w:val="18"/>
      <w:lang w:eastAsia="ru-RU"/>
    </w:rPr>
  </w:style>
  <w:style w:type="paragraph" w:customStyle="1" w:styleId="TableHeaderNumbers">
    <w:name w:val="Table Header Numbers"/>
    <w:rsid w:val="00CF630D"/>
    <w:pPr>
      <w:widowControl w:val="0"/>
      <w:autoSpaceDE w:val="0"/>
      <w:autoSpaceDN w:val="0"/>
      <w:spacing w:after="0" w:line="240" w:lineRule="auto"/>
      <w:jc w:val="center"/>
    </w:pPr>
    <w:rPr>
      <w:rFonts w:ascii="Times New Roman" w:eastAsia="Times New Roman" w:hAnsi="Times New Roman" w:cs="Times New Roman"/>
      <w:sz w:val="18"/>
      <w:szCs w:val="18"/>
      <w:lang w:eastAsia="ru-RU"/>
    </w:rPr>
  </w:style>
  <w:style w:type="paragraph" w:customStyle="1" w:styleId="xl41">
    <w:name w:val="xl41"/>
    <w:basedOn w:val="a0"/>
    <w:rsid w:val="00CF63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lang w:eastAsia="ru-RU"/>
    </w:rPr>
  </w:style>
  <w:style w:type="paragraph" w:customStyle="1" w:styleId="BodyTextIndent2">
    <w:name w:val="Body Text Indent2"/>
    <w:basedOn w:val="a0"/>
    <w:rsid w:val="00CF630D"/>
    <w:pPr>
      <w:spacing w:after="0" w:line="240" w:lineRule="auto"/>
    </w:pPr>
    <w:rPr>
      <w:rFonts w:ascii="Times New Roman" w:eastAsia="Times New Roman" w:hAnsi="Times New Roman" w:cs="Times New Roman"/>
      <w:b/>
      <w:bCs/>
      <w:i/>
      <w:iCs/>
      <w:lang w:eastAsia="ru-RU"/>
    </w:rPr>
  </w:style>
  <w:style w:type="paragraph" w:customStyle="1" w:styleId="BodyText31">
    <w:name w:val="Body Text 31"/>
    <w:basedOn w:val="a0"/>
    <w:rsid w:val="00CF630D"/>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prilozhforma">
    <w:name w:val="prilozh forma"/>
    <w:basedOn w:val="a0"/>
    <w:uiPriority w:val="99"/>
    <w:rsid w:val="00CF630D"/>
    <w:pPr>
      <w:spacing w:before="120" w:after="120" w:line="240" w:lineRule="auto"/>
    </w:pPr>
    <w:rPr>
      <w:rFonts w:ascii="Times New Roman" w:eastAsia="Times New Roman" w:hAnsi="Times New Roman" w:cs="Times New Roman"/>
      <w:sz w:val="24"/>
      <w:szCs w:val="24"/>
      <w:lang w:eastAsia="ru-RU"/>
    </w:rPr>
  </w:style>
  <w:style w:type="paragraph" w:customStyle="1" w:styleId="1d">
    <w:name w:val="Íåôîðìàëüíûé1"/>
    <w:rsid w:val="00CF630D"/>
    <w:pPr>
      <w:spacing w:before="60" w:after="60" w:line="240" w:lineRule="auto"/>
    </w:pPr>
    <w:rPr>
      <w:rFonts w:ascii="Times New Roman" w:eastAsia="Times New Roman" w:hAnsi="Times New Roman" w:cs="Times New Roman"/>
      <w:noProof/>
      <w:sz w:val="20"/>
      <w:szCs w:val="20"/>
      <w:lang w:eastAsia="ru-RU"/>
    </w:rPr>
  </w:style>
  <w:style w:type="character" w:customStyle="1" w:styleId="pn-normal">
    <w:name w:val="pn-normal"/>
    <w:basedOn w:val="a1"/>
    <w:rsid w:val="00CF630D"/>
    <w:rPr>
      <w:rFonts w:cs="Times New Roman"/>
    </w:rPr>
  </w:style>
  <w:style w:type="paragraph" w:customStyle="1" w:styleId="SubHeading2">
    <w:name w:val="Sub Heading 2"/>
    <w:rsid w:val="00CF630D"/>
    <w:pPr>
      <w:widowControl w:val="0"/>
      <w:spacing w:before="160" w:after="40" w:line="240" w:lineRule="auto"/>
    </w:pPr>
    <w:rPr>
      <w:rFonts w:ascii="Times New Roman" w:eastAsia="Times New Roman" w:hAnsi="Times New Roman" w:cs="Times New Roman"/>
      <w:lang w:eastAsia="ru-RU"/>
    </w:rPr>
  </w:style>
  <w:style w:type="paragraph" w:customStyle="1" w:styleId="BodyText23">
    <w:name w:val="Body Text 23"/>
    <w:basedOn w:val="a0"/>
    <w:uiPriority w:val="99"/>
    <w:rsid w:val="00CF630D"/>
    <w:pPr>
      <w:spacing w:after="0" w:line="240" w:lineRule="auto"/>
    </w:pPr>
    <w:rPr>
      <w:rFonts w:ascii="Times New Roman" w:eastAsia="Times New Roman" w:hAnsi="Times New Roman" w:cs="Times New Roman"/>
      <w:color w:val="FF0000"/>
      <w:sz w:val="24"/>
      <w:szCs w:val="24"/>
      <w:lang w:eastAsia="ru-RU"/>
    </w:rPr>
  </w:style>
  <w:style w:type="paragraph" w:customStyle="1" w:styleId="AcntTableHeader">
    <w:name w:val="Acnt Table Header"/>
    <w:rsid w:val="00CF630D"/>
    <w:pPr>
      <w:widowControl w:val="0"/>
      <w:spacing w:before="40" w:after="40" w:line="240" w:lineRule="auto"/>
      <w:jc w:val="center"/>
    </w:pPr>
    <w:rPr>
      <w:rFonts w:ascii="Times New Roman" w:eastAsia="Times New Roman" w:hAnsi="Times New Roman" w:cs="Times New Roman"/>
      <w:b/>
      <w:bCs/>
      <w:sz w:val="18"/>
      <w:szCs w:val="18"/>
      <w:lang w:val="en-AU" w:eastAsia="ru-RU"/>
    </w:rPr>
  </w:style>
  <w:style w:type="paragraph" w:customStyle="1" w:styleId="2numberedindent2ni2h2Hanging2IndentHeader2Numberedindent2">
    <w:name w:val="Заголовок 2.numbered indent 2.ni2.h2.Hanging 2 Indent.Header 2.Numbered indent 2"/>
    <w:basedOn w:val="a0"/>
    <w:next w:val="a0"/>
    <w:rsid w:val="00CF630D"/>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xl29">
    <w:name w:val="xl29"/>
    <w:basedOn w:val="a0"/>
    <w:rsid w:val="00CF630D"/>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xl37">
    <w:name w:val="xl37"/>
    <w:basedOn w:val="a0"/>
    <w:rsid w:val="00CF630D"/>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Iauiue">
    <w:name w:val="Iau?iue"/>
    <w:rsid w:val="00CF630D"/>
    <w:pPr>
      <w:widowControl w:val="0"/>
      <w:spacing w:after="0" w:line="240" w:lineRule="auto"/>
    </w:pPr>
    <w:rPr>
      <w:rFonts w:ascii="Times New Roman" w:eastAsia="Times New Roman" w:hAnsi="Times New Roman" w:cs="Times New Roman"/>
      <w:sz w:val="20"/>
      <w:szCs w:val="20"/>
      <w:lang w:eastAsia="ru-RU"/>
    </w:rPr>
  </w:style>
  <w:style w:type="paragraph" w:customStyle="1" w:styleId="Iauiue3">
    <w:name w:val="Iau?iue3"/>
    <w:uiPriority w:val="99"/>
    <w:rsid w:val="00CF630D"/>
    <w:pPr>
      <w:keepLines/>
      <w:widowControl w:val="0"/>
      <w:spacing w:after="0" w:line="240" w:lineRule="auto"/>
      <w:ind w:firstLine="720"/>
      <w:jc w:val="both"/>
    </w:pPr>
    <w:rPr>
      <w:rFonts w:ascii="Baltica" w:eastAsia="Times New Roman" w:hAnsi="Baltica" w:cs="Baltica"/>
      <w:sz w:val="24"/>
      <w:szCs w:val="24"/>
      <w:lang w:eastAsia="ru-RU"/>
    </w:rPr>
  </w:style>
  <w:style w:type="paragraph" w:customStyle="1" w:styleId="213">
    <w:name w:val="Заголовок 2+1"/>
    <w:basedOn w:val="a0"/>
    <w:uiPriority w:val="99"/>
    <w:rsid w:val="00CF630D"/>
    <w:pPr>
      <w:numPr>
        <w:ilvl w:val="12"/>
      </w:numPr>
      <w:spacing w:after="0" w:line="240" w:lineRule="auto"/>
      <w:jc w:val="both"/>
    </w:pPr>
    <w:rPr>
      <w:rFonts w:ascii="Times New Roman" w:eastAsia="Times New Roman" w:hAnsi="Times New Roman" w:cs="Times New Roman"/>
      <w:b/>
      <w:bCs/>
      <w:i/>
      <w:iCs/>
      <w:sz w:val="24"/>
      <w:szCs w:val="24"/>
      <w:lang w:eastAsia="ru-RU"/>
    </w:rPr>
  </w:style>
  <w:style w:type="paragraph" w:customStyle="1" w:styleId="Heading1Para">
    <w:name w:val="Heading1Para"/>
    <w:basedOn w:val="a0"/>
    <w:next w:val="ae"/>
    <w:rsid w:val="00CF630D"/>
    <w:pPr>
      <w:spacing w:after="240" w:line="240" w:lineRule="auto"/>
      <w:jc w:val="center"/>
    </w:pPr>
    <w:rPr>
      <w:rFonts w:ascii="Times New Roman" w:eastAsia="Times New Roman" w:hAnsi="Times New Roman" w:cs="Times New Roman"/>
      <w:sz w:val="24"/>
      <w:szCs w:val="24"/>
      <w:lang w:eastAsia="ru-RU"/>
    </w:rPr>
  </w:style>
  <w:style w:type="paragraph" w:customStyle="1" w:styleId="AcntHeading3">
    <w:name w:val="Acnt Heading 3"/>
    <w:rsid w:val="00CF630D"/>
    <w:pPr>
      <w:widowControl w:val="0"/>
      <w:spacing w:before="360" w:after="40" w:line="240" w:lineRule="auto"/>
      <w:jc w:val="center"/>
    </w:pPr>
    <w:rPr>
      <w:rFonts w:ascii="Arial" w:eastAsia="Times New Roman" w:hAnsi="Arial" w:cs="Arial"/>
      <w:b/>
      <w:bCs/>
      <w:sz w:val="20"/>
      <w:szCs w:val="20"/>
      <w:lang w:val="en-AU" w:eastAsia="ru-RU"/>
    </w:rPr>
  </w:style>
  <w:style w:type="paragraph" w:customStyle="1" w:styleId="AcntHeading1">
    <w:name w:val="Acnt Heading 1"/>
    <w:link w:val="AcntHeading10"/>
    <w:rsid w:val="00CF630D"/>
    <w:pPr>
      <w:widowControl w:val="0"/>
      <w:autoSpaceDE w:val="0"/>
      <w:autoSpaceDN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CF63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0"/>
    <w:rsid w:val="00CF630D"/>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7">
    <w:name w:val="font7"/>
    <w:basedOn w:val="a0"/>
    <w:rsid w:val="00CF630D"/>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font8">
    <w:name w:val="font8"/>
    <w:basedOn w:val="a0"/>
    <w:rsid w:val="00CF630D"/>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font9">
    <w:name w:val="font9"/>
    <w:basedOn w:val="a0"/>
    <w:rsid w:val="00CF630D"/>
    <w:pPr>
      <w:spacing w:before="100" w:beforeAutospacing="1" w:after="100" w:afterAutospacing="1" w:line="240" w:lineRule="auto"/>
    </w:pPr>
    <w:rPr>
      <w:rFonts w:ascii="Times New Roman" w:eastAsia="Times New Roman" w:hAnsi="Times New Roman" w:cs="Times New Roman"/>
      <w:b/>
      <w:bCs/>
      <w:color w:val="FFFFFF"/>
      <w:sz w:val="20"/>
      <w:szCs w:val="20"/>
      <w:lang w:eastAsia="ru-RU"/>
    </w:rPr>
  </w:style>
  <w:style w:type="paragraph" w:customStyle="1" w:styleId="font10">
    <w:name w:val="font10"/>
    <w:basedOn w:val="a0"/>
    <w:rsid w:val="00CF630D"/>
    <w:pPr>
      <w:spacing w:before="100" w:beforeAutospacing="1" w:after="100" w:afterAutospacing="1" w:line="240" w:lineRule="auto"/>
    </w:pPr>
    <w:rPr>
      <w:rFonts w:ascii="Times New Roman" w:eastAsia="Times New Roman" w:hAnsi="Times New Roman" w:cs="Times New Roman"/>
      <w:i/>
      <w:iCs/>
      <w:color w:val="FFFFFF"/>
      <w:sz w:val="20"/>
      <w:szCs w:val="20"/>
      <w:lang w:eastAsia="ru-RU"/>
    </w:rPr>
  </w:style>
  <w:style w:type="paragraph" w:customStyle="1" w:styleId="font11">
    <w:name w:val="font11"/>
    <w:basedOn w:val="a0"/>
    <w:rsid w:val="00CF630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25">
    <w:name w:val="xl2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0"/>
    <w:rsid w:val="00CF630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28">
    <w:name w:val="xl28"/>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30">
    <w:name w:val="xl30"/>
    <w:basedOn w:val="a0"/>
    <w:rsid w:val="00CF630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
    <w:name w:val="xl32"/>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33">
    <w:name w:val="xl33"/>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
    <w:name w:val="xl34"/>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0"/>
    <w:rsid w:val="00CF630D"/>
    <w:pPr>
      <w:spacing w:before="100" w:beforeAutospacing="1" w:after="100" w:afterAutospacing="1" w:line="240" w:lineRule="auto"/>
      <w:jc w:val="center"/>
    </w:pPr>
    <w:rPr>
      <w:rFonts w:ascii="Times New Roman" w:eastAsia="Times New Roman" w:hAnsi="Times New Roman" w:cs="Times New Roman"/>
      <w:b/>
      <w:bCs/>
      <w:color w:val="333333"/>
      <w:sz w:val="18"/>
      <w:szCs w:val="18"/>
      <w:lang w:eastAsia="ru-RU"/>
    </w:rPr>
  </w:style>
  <w:style w:type="paragraph" w:customStyle="1" w:styleId="xl36">
    <w:name w:val="xl36"/>
    <w:basedOn w:val="a0"/>
    <w:rsid w:val="00CF630D"/>
    <w:pPr>
      <w:spacing w:before="100" w:beforeAutospacing="1" w:after="100" w:afterAutospacing="1" w:line="240" w:lineRule="auto"/>
      <w:textAlignment w:val="top"/>
    </w:pPr>
    <w:rPr>
      <w:rFonts w:ascii="Times New Roman" w:eastAsia="Times New Roman" w:hAnsi="Times New Roman" w:cs="Times New Roman"/>
      <w:color w:val="333333"/>
      <w:sz w:val="18"/>
      <w:szCs w:val="18"/>
      <w:lang w:eastAsia="ru-RU"/>
    </w:rPr>
  </w:style>
  <w:style w:type="paragraph" w:customStyle="1" w:styleId="xl38">
    <w:name w:val="xl38"/>
    <w:basedOn w:val="a0"/>
    <w:rsid w:val="00CF630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9">
    <w:name w:val="xl39"/>
    <w:basedOn w:val="a0"/>
    <w:rsid w:val="00CF630D"/>
    <w:pPr>
      <w:spacing w:before="100" w:beforeAutospacing="1" w:after="100" w:afterAutospacing="1" w:line="240" w:lineRule="auto"/>
    </w:pPr>
    <w:rPr>
      <w:rFonts w:ascii="Times New Roman" w:eastAsia="Times New Roman" w:hAnsi="Times New Roman" w:cs="Times New Roman"/>
      <w:b/>
      <w:bCs/>
      <w:color w:val="333333"/>
      <w:sz w:val="18"/>
      <w:szCs w:val="18"/>
      <w:lang w:eastAsia="ru-RU"/>
    </w:rPr>
  </w:style>
  <w:style w:type="paragraph" w:customStyle="1" w:styleId="xl40">
    <w:name w:val="xl40"/>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2">
    <w:name w:val="xl42"/>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
    <w:name w:val="xl43"/>
    <w:basedOn w:val="a0"/>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5">
    <w:name w:val="xl45"/>
    <w:basedOn w:val="a0"/>
    <w:rsid w:val="00CF630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46">
    <w:name w:val="xl46"/>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8">
    <w:name w:val="xl48"/>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9">
    <w:name w:val="xl49"/>
    <w:basedOn w:val="a0"/>
    <w:rsid w:val="00CF63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0">
    <w:name w:val="xl50"/>
    <w:basedOn w:val="a0"/>
    <w:rsid w:val="00CF63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1">
    <w:name w:val="xl51"/>
    <w:basedOn w:val="a0"/>
    <w:rsid w:val="00CF63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
    <w:name w:val="xl52"/>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3">
    <w:name w:val="xl53"/>
    <w:basedOn w:val="a0"/>
    <w:rsid w:val="00CF630D"/>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54">
    <w:name w:val="xl54"/>
    <w:basedOn w:val="a0"/>
    <w:rsid w:val="00CF630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55">
    <w:name w:val="xl5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0"/>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57">
    <w:name w:val="xl57"/>
    <w:basedOn w:val="a0"/>
    <w:rsid w:val="00CF630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58">
    <w:name w:val="xl58"/>
    <w:basedOn w:val="a0"/>
    <w:rsid w:val="00CF630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9">
    <w:name w:val="xl59"/>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60">
    <w:name w:val="xl60"/>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1">
    <w:name w:val="xl61"/>
    <w:basedOn w:val="a0"/>
    <w:rsid w:val="00CF630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0"/>
    <w:rsid w:val="00CF630D"/>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0"/>
    <w:rsid w:val="00CF630D"/>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CF630D"/>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0"/>
    <w:rsid w:val="00CF630D"/>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rsid w:val="00CF63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0"/>
    <w:rsid w:val="00CF63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0"/>
    <w:rsid w:val="00CF630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9">
    <w:name w:val="xl79"/>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80">
    <w:name w:val="xl80"/>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4">
    <w:name w:val="xl8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6">
    <w:name w:val="xl86"/>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9">
    <w:name w:val="xl89"/>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0">
    <w:name w:val="xl90"/>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92">
    <w:name w:val="xl92"/>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94">
    <w:name w:val="xl9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CF630D"/>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0"/>
    <w:rsid w:val="00CF630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7">
    <w:name w:val="xl9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99">
    <w:name w:val="xl99"/>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0"/>
    <w:rsid w:val="00CF630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CF630D"/>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0"/>
    <w:rsid w:val="00CF630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07">
    <w:name w:val="xl107"/>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8">
    <w:name w:val="xl108"/>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0">
    <w:name w:val="xl110"/>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1">
    <w:name w:val="xl111"/>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2">
    <w:name w:val="xl112"/>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13">
    <w:name w:val="xl113"/>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eastAsia="ru-RU"/>
    </w:rPr>
  </w:style>
  <w:style w:type="paragraph" w:customStyle="1" w:styleId="xl115">
    <w:name w:val="xl115"/>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eastAsia="ru-RU"/>
    </w:rPr>
  </w:style>
  <w:style w:type="paragraph" w:customStyle="1" w:styleId="xl116">
    <w:name w:val="xl116"/>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ru-RU"/>
    </w:rPr>
  </w:style>
  <w:style w:type="paragraph" w:customStyle="1" w:styleId="xl118">
    <w:name w:val="xl118"/>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0">
    <w:name w:val="xl120"/>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1">
    <w:name w:val="xl121"/>
    <w:basedOn w:val="a0"/>
    <w:rsid w:val="00CF630D"/>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333333"/>
      <w:sz w:val="24"/>
      <w:szCs w:val="24"/>
      <w:lang w:eastAsia="ru-RU"/>
    </w:rPr>
  </w:style>
  <w:style w:type="paragraph" w:customStyle="1" w:styleId="xl122">
    <w:name w:val="xl122"/>
    <w:basedOn w:val="a0"/>
    <w:rsid w:val="00CF630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3">
    <w:name w:val="xl123"/>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0"/>
    <w:rsid w:val="00CF630D"/>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333333"/>
      <w:sz w:val="24"/>
      <w:szCs w:val="24"/>
      <w:lang w:eastAsia="ru-RU"/>
    </w:rPr>
  </w:style>
  <w:style w:type="paragraph" w:customStyle="1" w:styleId="xl125">
    <w:name w:val="xl125"/>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0"/>
    <w:rsid w:val="00CF630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29">
    <w:name w:val="xl129"/>
    <w:basedOn w:val="a0"/>
    <w:rsid w:val="00CF630D"/>
    <w:pPr>
      <w:pBdr>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0">
    <w:name w:val="xl130"/>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rsid w:val="00CF630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0"/>
    <w:rsid w:val="00CF630D"/>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3">
    <w:name w:val="xl133"/>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0"/>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0"/>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0"/>
    <w:rsid w:val="00CF630D"/>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38">
    <w:name w:val="xl138"/>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9">
    <w:name w:val="xl139"/>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0">
    <w:name w:val="xl140"/>
    <w:basedOn w:val="a0"/>
    <w:rsid w:val="00CF630D"/>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41">
    <w:name w:val="xl141"/>
    <w:basedOn w:val="a0"/>
    <w:rsid w:val="00CF630D"/>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42">
    <w:name w:val="xl142"/>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3">
    <w:name w:val="xl143"/>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color w:val="FFFFFF"/>
      <w:sz w:val="24"/>
      <w:szCs w:val="24"/>
      <w:lang w:eastAsia="ru-RU"/>
    </w:rPr>
  </w:style>
  <w:style w:type="paragraph" w:customStyle="1" w:styleId="xl145">
    <w:name w:val="xl145"/>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149">
    <w:name w:val="xl149"/>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0">
    <w:name w:val="xl150"/>
    <w:basedOn w:val="a0"/>
    <w:rsid w:val="00CF630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CF630D"/>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2">
    <w:name w:val="xl152"/>
    <w:basedOn w:val="a0"/>
    <w:rsid w:val="00CF630D"/>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54">
    <w:name w:val="xl154"/>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CF630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CF630D"/>
    <w:pPr>
      <w:pBdr>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7">
    <w:name w:val="xl157"/>
    <w:basedOn w:val="a0"/>
    <w:rsid w:val="00CF630D"/>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58">
    <w:name w:val="xl158"/>
    <w:basedOn w:val="a0"/>
    <w:rsid w:val="00CF630D"/>
    <w:pP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59">
    <w:name w:val="xl159"/>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0">
    <w:name w:val="xl160"/>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0"/>
    <w:rsid w:val="00CF630D"/>
    <w:pPr>
      <w:pBdr>
        <w:top w:val="single" w:sz="8"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2">
    <w:name w:val="xl162"/>
    <w:basedOn w:val="a0"/>
    <w:rsid w:val="00CF630D"/>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3">
    <w:name w:val="xl163"/>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4">
    <w:name w:val="xl164"/>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5">
    <w:name w:val="xl165"/>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0"/>
    <w:rsid w:val="00CF63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7">
    <w:name w:val="xl167"/>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0"/>
    <w:rsid w:val="00CF630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69">
    <w:name w:val="xl169"/>
    <w:basedOn w:val="a0"/>
    <w:rsid w:val="00CF630D"/>
    <w:pPr>
      <w:pBdr>
        <w:left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70">
    <w:name w:val="xl170"/>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1">
    <w:name w:val="xl171"/>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72">
    <w:name w:val="xl172"/>
    <w:basedOn w:val="a0"/>
    <w:rsid w:val="00CF630D"/>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73">
    <w:name w:val="xl173"/>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0"/>
    <w:rsid w:val="00CF630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0"/>
    <w:rsid w:val="00CF630D"/>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0"/>
    <w:rsid w:val="00CF630D"/>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0"/>
    <w:rsid w:val="00CF630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3">
    <w:name w:val="xl183"/>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0"/>
    <w:rsid w:val="00CF630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85">
    <w:name w:val="xl185"/>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
    <w:name w:val="xl186"/>
    <w:basedOn w:val="a0"/>
    <w:rsid w:val="00CF630D"/>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0"/>
    <w:rsid w:val="00CF630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8">
    <w:name w:val="xl188"/>
    <w:basedOn w:val="a0"/>
    <w:rsid w:val="00CF630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9">
    <w:name w:val="xl189"/>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0">
    <w:name w:val="xl190"/>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1">
    <w:name w:val="xl191"/>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2">
    <w:name w:val="xl192"/>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3">
    <w:name w:val="xl193"/>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4">
    <w:name w:val="xl194"/>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5">
    <w:name w:val="xl195"/>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6">
    <w:name w:val="xl196"/>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
    <w:name w:val="xl197"/>
    <w:basedOn w:val="a0"/>
    <w:rsid w:val="00CF630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basedOn w:val="a0"/>
    <w:rsid w:val="00CF630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
    <w:name w:val="xl200"/>
    <w:basedOn w:val="a0"/>
    <w:rsid w:val="00CF630D"/>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1">
    <w:name w:val="xl201"/>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0"/>
    <w:rsid w:val="00CF630D"/>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202">
    <w:name w:val="xl202"/>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03">
    <w:name w:val="xl203"/>
    <w:basedOn w:val="a0"/>
    <w:rsid w:val="00CF630D"/>
    <w:pPr>
      <w:pBdr>
        <w:top w:val="single" w:sz="8" w:space="0" w:color="auto"/>
        <w:left w:val="single" w:sz="8" w:space="0" w:color="auto"/>
        <w:bottom w:val="single" w:sz="8" w:space="0" w:color="auto"/>
      </w:pBd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04">
    <w:name w:val="xl204"/>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05">
    <w:name w:val="xl205"/>
    <w:basedOn w:val="a0"/>
    <w:rsid w:val="00CF630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06">
    <w:name w:val="xl206"/>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07">
    <w:name w:val="xl207"/>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08">
    <w:name w:val="xl208"/>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09">
    <w:name w:val="xl209"/>
    <w:basedOn w:val="a0"/>
    <w:rsid w:val="00CF6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210">
    <w:name w:val="xl210"/>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11">
    <w:name w:val="xl211"/>
    <w:basedOn w:val="a0"/>
    <w:rsid w:val="00CF630D"/>
    <w:pP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12">
    <w:name w:val="xl212"/>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3">
    <w:name w:val="xl213"/>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4">
    <w:name w:val="xl214"/>
    <w:basedOn w:val="a0"/>
    <w:rsid w:val="00CF630D"/>
    <w:pP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15">
    <w:name w:val="xl215"/>
    <w:basedOn w:val="a0"/>
    <w:rsid w:val="00CF630D"/>
    <w:pPr>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216">
    <w:name w:val="xl216"/>
    <w:basedOn w:val="a0"/>
    <w:rsid w:val="00CF630D"/>
    <w:pPr>
      <w:spacing w:before="100" w:beforeAutospacing="1" w:after="100" w:afterAutospacing="1" w:line="240" w:lineRule="auto"/>
      <w:jc w:val="right"/>
    </w:pPr>
    <w:rPr>
      <w:rFonts w:ascii="Times New Roman CYR" w:eastAsia="Times New Roman" w:hAnsi="Times New Roman CYR" w:cs="Times New Roman CYR"/>
      <w:b/>
      <w:bCs/>
      <w:sz w:val="18"/>
      <w:szCs w:val="18"/>
      <w:lang w:eastAsia="ru-RU"/>
    </w:rPr>
  </w:style>
  <w:style w:type="paragraph" w:customStyle="1" w:styleId="xl217">
    <w:name w:val="xl217"/>
    <w:basedOn w:val="a0"/>
    <w:rsid w:val="00CF630D"/>
    <w:pP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18">
    <w:name w:val="xl218"/>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9">
    <w:name w:val="xl219"/>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220">
    <w:name w:val="xl220"/>
    <w:basedOn w:val="a0"/>
    <w:rsid w:val="00CF630D"/>
    <w:pPr>
      <w:pBdr>
        <w:top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1">
    <w:name w:val="xl221"/>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2">
    <w:name w:val="xl222"/>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223">
    <w:name w:val="xl223"/>
    <w:basedOn w:val="a0"/>
    <w:rsid w:val="00CF630D"/>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4">
    <w:name w:val="xl224"/>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5">
    <w:name w:val="xl225"/>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6">
    <w:name w:val="xl226"/>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7">
    <w:name w:val="xl227"/>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8">
    <w:name w:val="xl228"/>
    <w:basedOn w:val="a0"/>
    <w:rsid w:val="00CF630D"/>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color w:val="333333"/>
      <w:sz w:val="18"/>
      <w:szCs w:val="18"/>
      <w:lang w:eastAsia="ru-RU"/>
    </w:rPr>
  </w:style>
  <w:style w:type="paragraph" w:customStyle="1" w:styleId="xl229">
    <w:name w:val="xl229"/>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color w:val="333333"/>
      <w:sz w:val="18"/>
      <w:szCs w:val="18"/>
      <w:lang w:eastAsia="ru-RU"/>
    </w:rPr>
  </w:style>
  <w:style w:type="paragraph" w:customStyle="1" w:styleId="xl230">
    <w:name w:val="xl230"/>
    <w:basedOn w:val="a0"/>
    <w:rsid w:val="00CF630D"/>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1">
    <w:name w:val="xl231"/>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32">
    <w:name w:val="xl232"/>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3">
    <w:name w:val="xl233"/>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4">
    <w:name w:val="xl234"/>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5">
    <w:name w:val="xl235"/>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36">
    <w:name w:val="xl236"/>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37">
    <w:name w:val="xl237"/>
    <w:basedOn w:val="a0"/>
    <w:rsid w:val="00CF630D"/>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238">
    <w:name w:val="xl238"/>
    <w:basedOn w:val="a0"/>
    <w:rsid w:val="00CF630D"/>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BodyText24">
    <w:name w:val="Body Text 24"/>
    <w:rsid w:val="00CF630D"/>
    <w:pPr>
      <w:spacing w:after="0" w:line="240" w:lineRule="auto"/>
      <w:jc w:val="both"/>
    </w:pPr>
    <w:rPr>
      <w:rFonts w:ascii="Times New Roman" w:eastAsia="Times New Roman" w:hAnsi="Times New Roman" w:cs="Times New Roman"/>
      <w:b/>
      <w:bCs/>
      <w:i/>
      <w:iCs/>
      <w:lang w:eastAsia="ru-RU"/>
    </w:rPr>
  </w:style>
  <w:style w:type="paragraph" w:customStyle="1" w:styleId="afff1">
    <w:name w:val="!список"/>
    <w:basedOn w:val="a0"/>
    <w:rsid w:val="00CF630D"/>
    <w:pPr>
      <w:tabs>
        <w:tab w:val="num" w:pos="720"/>
        <w:tab w:val="num" w:pos="1077"/>
      </w:tabs>
      <w:spacing w:after="0" w:line="360" w:lineRule="auto"/>
      <w:ind w:left="1077" w:hanging="360"/>
      <w:jc w:val="both"/>
    </w:pPr>
    <w:rPr>
      <w:rFonts w:ascii="Arial" w:eastAsia="Times New Roman" w:hAnsi="Arial" w:cs="Arial"/>
      <w:sz w:val="20"/>
      <w:szCs w:val="20"/>
      <w:lang w:eastAsia="ru-RU"/>
    </w:rPr>
  </w:style>
  <w:style w:type="character" w:customStyle="1" w:styleId="afff2">
    <w:name w:val="!список Знак"/>
    <w:rsid w:val="00CF630D"/>
    <w:rPr>
      <w:rFonts w:ascii="Arial" w:hAnsi="Arial"/>
      <w:lang w:val="ru-RU" w:eastAsia="ru-RU"/>
    </w:rPr>
  </w:style>
  <w:style w:type="paragraph" w:customStyle="1" w:styleId="Heading21">
    <w:name w:val="Heading 21"/>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FR1">
    <w:name w:val="FR1"/>
    <w:rsid w:val="00CF630D"/>
    <w:pPr>
      <w:widowControl w:val="0"/>
      <w:spacing w:after="0" w:line="260" w:lineRule="auto"/>
      <w:jc w:val="both"/>
    </w:pPr>
    <w:rPr>
      <w:rFonts w:ascii="Times New Roman" w:eastAsia="Times New Roman" w:hAnsi="Times New Roman" w:cs="Times New Roman"/>
      <w:lang w:eastAsia="ru-RU"/>
    </w:rPr>
  </w:style>
  <w:style w:type="paragraph" w:customStyle="1" w:styleId="Heading23">
    <w:name w:val="Heading 23"/>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Heading31">
    <w:name w:val="Heading 31"/>
    <w:uiPriority w:val="99"/>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BalloonText3">
    <w:name w:val="Balloon Text3"/>
    <w:basedOn w:val="a0"/>
    <w:rsid w:val="00CF630D"/>
    <w:pPr>
      <w:spacing w:after="0" w:line="240" w:lineRule="auto"/>
    </w:pPr>
    <w:rPr>
      <w:rFonts w:ascii="Tahoma" w:eastAsia="Times New Roman" w:hAnsi="Tahoma" w:cs="Tahoma"/>
      <w:sz w:val="16"/>
      <w:szCs w:val="16"/>
      <w:lang w:eastAsia="ru-RU"/>
    </w:rPr>
  </w:style>
  <w:style w:type="paragraph" w:customStyle="1" w:styleId="Text">
    <w:name w:val="Text"/>
    <w:aliases w:val="Body,Continued"/>
    <w:basedOn w:val="a0"/>
    <w:rsid w:val="00CF630D"/>
    <w:pPr>
      <w:widowControl w:val="0"/>
      <w:shd w:val="clear" w:color="auto" w:fill="FFFFFF"/>
      <w:spacing w:before="202" w:after="0" w:line="281" w:lineRule="exact"/>
      <w:ind w:left="567"/>
      <w:jc w:val="both"/>
    </w:pPr>
    <w:rPr>
      <w:rFonts w:ascii="Times New Roman" w:eastAsia="Times New Roman" w:hAnsi="Times New Roman" w:cs="Times New Roman"/>
      <w:color w:val="000000"/>
      <w:spacing w:val="-2"/>
      <w:sz w:val="24"/>
      <w:szCs w:val="24"/>
      <w:lang w:eastAsia="ru-RU"/>
    </w:rPr>
  </w:style>
  <w:style w:type="paragraph" w:customStyle="1" w:styleId="1e">
    <w:name w:val="Список 1"/>
    <w:basedOn w:val="a0"/>
    <w:uiPriority w:val="99"/>
    <w:rsid w:val="00CF630D"/>
    <w:pPr>
      <w:tabs>
        <w:tab w:val="left" w:pos="1247"/>
      </w:tabs>
      <w:spacing w:after="0" w:line="240" w:lineRule="auto"/>
      <w:jc w:val="both"/>
    </w:pPr>
    <w:rPr>
      <w:rFonts w:ascii="Times New Roman" w:eastAsia="Times New Roman" w:hAnsi="Times New Roman" w:cs="Times New Roman"/>
      <w:sz w:val="24"/>
      <w:szCs w:val="24"/>
      <w:lang w:eastAsia="ru-RU"/>
    </w:rPr>
  </w:style>
  <w:style w:type="paragraph" w:customStyle="1" w:styleId="1f">
    <w:name w:val="Нижний колонтитул.Нижний колонтитул Знак1"/>
    <w:basedOn w:val="a0"/>
    <w:rsid w:val="00CF630D"/>
    <w:pPr>
      <w:widowControl w:val="0"/>
      <w:tabs>
        <w:tab w:val="center" w:pos="4153"/>
        <w:tab w:val="right" w:pos="8306"/>
      </w:tabs>
      <w:spacing w:before="20" w:after="40" w:line="240" w:lineRule="auto"/>
    </w:pPr>
    <w:rPr>
      <w:rFonts w:ascii="Arial" w:eastAsia="Times New Roman" w:hAnsi="Arial" w:cs="Arial"/>
      <w:lang w:eastAsia="ru-RU"/>
    </w:rPr>
  </w:style>
  <w:style w:type="character" w:customStyle="1" w:styleId="-1">
    <w:name w:val="Проспект -"/>
    <w:rsid w:val="00CF630D"/>
    <w:rPr>
      <w:b/>
      <w:i/>
      <w:lang w:val="ru-RU"/>
    </w:rPr>
  </w:style>
  <w:style w:type="paragraph" w:customStyle="1" w:styleId="Tablebullet">
    <w:name w:val="Table_bullet"/>
    <w:rsid w:val="00CF630D"/>
    <w:pPr>
      <w:keepLines/>
      <w:tabs>
        <w:tab w:val="num" w:pos="170"/>
      </w:tabs>
      <w:spacing w:after="40" w:line="240" w:lineRule="auto"/>
      <w:ind w:left="170" w:hanging="170"/>
    </w:pPr>
    <w:rPr>
      <w:rFonts w:ascii="Arial" w:eastAsia="Times New Roman" w:hAnsi="Arial" w:cs="Arial"/>
      <w:sz w:val="20"/>
      <w:szCs w:val="20"/>
      <w:lang w:eastAsia="ru-RU"/>
    </w:rPr>
  </w:style>
  <w:style w:type="character" w:customStyle="1" w:styleId="Textprospectus">
    <w:name w:val="Text_prospectus"/>
    <w:rsid w:val="00CF630D"/>
    <w:rPr>
      <w:rFonts w:ascii="Times New Roman" w:hAnsi="Times New Roman"/>
      <w:sz w:val="22"/>
      <w:lang w:val="en-GB"/>
    </w:rPr>
  </w:style>
  <w:style w:type="character" w:styleId="afff3">
    <w:name w:val="FollowedHyperlink"/>
    <w:basedOn w:val="a1"/>
    <w:uiPriority w:val="99"/>
    <w:rsid w:val="00CF630D"/>
    <w:rPr>
      <w:rFonts w:cs="Times New Roman"/>
      <w:color w:val="800080"/>
      <w:u w:val="single"/>
    </w:rPr>
  </w:style>
  <w:style w:type="paragraph" w:customStyle="1" w:styleId="-">
    <w:name w:val="Проспект - буллет"/>
    <w:basedOn w:val="a0"/>
    <w:autoRedefine/>
    <w:rsid w:val="00CF630D"/>
    <w:pPr>
      <w:widowControl w:val="0"/>
      <w:numPr>
        <w:numId w:val="2"/>
      </w:numPr>
      <w:autoSpaceDE w:val="0"/>
      <w:autoSpaceDN w:val="0"/>
      <w:spacing w:before="20" w:after="120" w:line="240" w:lineRule="auto"/>
      <w:ind w:right="-108"/>
      <w:jc w:val="center"/>
    </w:pPr>
    <w:rPr>
      <w:rFonts w:ascii="Times New Roman" w:eastAsia="Times New Roman" w:hAnsi="Times New Roman" w:cs="Times New Roman"/>
      <w:lang w:eastAsia="ru-RU"/>
    </w:rPr>
  </w:style>
  <w:style w:type="paragraph" w:customStyle="1" w:styleId="1f0">
    <w:name w:val="Стиль Подзаголовка 1"/>
    <w:basedOn w:val="a0"/>
    <w:uiPriority w:val="99"/>
    <w:rsid w:val="00CF630D"/>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afff4">
    <w:name w:val="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ext20">
    <w:name w:val="text 20"/>
    <w:basedOn w:val="a0"/>
    <w:rsid w:val="00CF630D"/>
    <w:pPr>
      <w:autoSpaceDE w:val="0"/>
      <w:autoSpaceDN w:val="0"/>
      <w:spacing w:before="120" w:after="0" w:line="240" w:lineRule="auto"/>
      <w:jc w:val="both"/>
    </w:pPr>
    <w:rPr>
      <w:rFonts w:ascii="Times New Roman" w:eastAsia="Times New Roman" w:hAnsi="Times New Roman" w:cs="Times New Roman"/>
      <w:b/>
      <w:bCs/>
      <w:i/>
      <w:iCs/>
      <w:lang w:eastAsia="ru-RU"/>
    </w:rPr>
  </w:style>
  <w:style w:type="paragraph" w:customStyle="1" w:styleId="TableHeader3">
    <w:name w:val="Table Header 3"/>
    <w:rsid w:val="00CF630D"/>
    <w:pPr>
      <w:widowControl w:val="0"/>
      <w:autoSpaceDE w:val="0"/>
      <w:autoSpaceDN w:val="0"/>
      <w:spacing w:before="20" w:after="20" w:line="240" w:lineRule="auto"/>
    </w:pPr>
    <w:rPr>
      <w:rFonts w:ascii="Times New Roman" w:eastAsia="Times New Roman" w:hAnsi="Times New Roman" w:cs="Times New Roman"/>
      <w:b/>
      <w:bCs/>
      <w:sz w:val="18"/>
      <w:szCs w:val="18"/>
      <w:lang w:eastAsia="ru-RU"/>
    </w:rPr>
  </w:style>
  <w:style w:type="paragraph" w:customStyle="1" w:styleId="TableText1">
    <w:name w:val="Table Text 1"/>
    <w:rsid w:val="00CF630D"/>
    <w:pPr>
      <w:widowControl w:val="0"/>
      <w:autoSpaceDE w:val="0"/>
      <w:autoSpaceDN w:val="0"/>
      <w:spacing w:after="0" w:line="240" w:lineRule="auto"/>
      <w:ind w:left="200"/>
    </w:pPr>
    <w:rPr>
      <w:rFonts w:ascii="Times New Roman" w:eastAsia="Times New Roman" w:hAnsi="Times New Roman" w:cs="Times New Roman"/>
      <w:sz w:val="18"/>
      <w:szCs w:val="18"/>
      <w:lang w:eastAsia="ru-RU"/>
    </w:rPr>
  </w:style>
  <w:style w:type="paragraph" w:customStyle="1" w:styleId="TableHeader2">
    <w:name w:val="Table Header 2"/>
    <w:rsid w:val="00CF630D"/>
    <w:pPr>
      <w:widowControl w:val="0"/>
      <w:autoSpaceDE w:val="0"/>
      <w:autoSpaceDN w:val="0"/>
      <w:spacing w:after="0" w:line="240" w:lineRule="auto"/>
      <w:jc w:val="center"/>
    </w:pPr>
    <w:rPr>
      <w:rFonts w:ascii="Times New Roman" w:eastAsia="Times New Roman" w:hAnsi="Times New Roman" w:cs="Times New Roman"/>
      <w:b/>
      <w:bCs/>
      <w:sz w:val="18"/>
      <w:szCs w:val="18"/>
      <w:lang w:eastAsia="ru-RU"/>
    </w:rPr>
  </w:style>
  <w:style w:type="paragraph" w:customStyle="1" w:styleId="--12">
    <w:name w:val="Список --12"/>
    <w:basedOn w:val="121"/>
    <w:rsid w:val="00CF630D"/>
    <w:pPr>
      <w:numPr>
        <w:ilvl w:val="0"/>
      </w:numPr>
      <w:tabs>
        <w:tab w:val="num" w:pos="851"/>
      </w:tabs>
      <w:ind w:left="709" w:firstLine="709"/>
    </w:pPr>
    <w:rPr>
      <w:noProof/>
    </w:rPr>
  </w:style>
  <w:style w:type="paragraph" w:customStyle="1" w:styleId="121">
    <w:name w:val="Осн текст12"/>
    <w:basedOn w:val="BodyTextIndent21"/>
    <w:rsid w:val="00CF630D"/>
    <w:pPr>
      <w:numPr>
        <w:ilvl w:val="12"/>
      </w:numPr>
      <w:ind w:firstLine="709"/>
    </w:pPr>
    <w:rPr>
      <w:sz w:val="22"/>
      <w:szCs w:val="22"/>
    </w:rPr>
  </w:style>
  <w:style w:type="paragraph" w:customStyle="1" w:styleId="BodyTextIndent21">
    <w:name w:val="Body Text Indent 21"/>
    <w:basedOn w:val="a0"/>
    <w:rsid w:val="00CF630D"/>
    <w:pPr>
      <w:spacing w:after="0" w:line="240" w:lineRule="auto"/>
      <w:ind w:firstLine="360"/>
      <w:jc w:val="both"/>
    </w:pPr>
    <w:rPr>
      <w:rFonts w:ascii="Times New Roman" w:eastAsia="Times New Roman" w:hAnsi="Times New Roman" w:cs="Times New Roman"/>
      <w:sz w:val="24"/>
      <w:szCs w:val="24"/>
      <w:lang w:eastAsia="ru-RU"/>
    </w:rPr>
  </w:style>
  <w:style w:type="paragraph" w:customStyle="1" w:styleId="I">
    <w:name w:val="РАЗДЕЛ_I"/>
    <w:basedOn w:val="10"/>
    <w:next w:val="1f1"/>
    <w:rsid w:val="00CF630D"/>
    <w:pPr>
      <w:suppressAutoHyphens/>
      <w:spacing w:before="600" w:after="360" w:line="360" w:lineRule="auto"/>
      <w:jc w:val="center"/>
    </w:pPr>
    <w:rPr>
      <w:rFonts w:ascii="Times New Roman" w:eastAsia="Times New Roman" w:hAnsi="Times New Roman" w:cs="Times New Roman"/>
      <w:caps/>
      <w:color w:val="auto"/>
      <w:kern w:val="32"/>
    </w:rPr>
  </w:style>
  <w:style w:type="paragraph" w:customStyle="1" w:styleId="1f1">
    <w:name w:val="Раздел_1"/>
    <w:basedOn w:val="20"/>
    <w:next w:val="112"/>
    <w:rsid w:val="00CF630D"/>
    <w:pPr>
      <w:suppressAutoHyphens/>
      <w:autoSpaceDE/>
      <w:autoSpaceDN/>
      <w:spacing w:before="480" w:after="240" w:line="360" w:lineRule="auto"/>
      <w:jc w:val="center"/>
    </w:pPr>
    <w:rPr>
      <w:rFonts w:ascii="Times New Roman" w:hAnsi="Times New Roman" w:cs="Times New Roman"/>
      <w:i w:val="0"/>
      <w:iCs w:val="0"/>
      <w:noProof/>
    </w:rPr>
  </w:style>
  <w:style w:type="paragraph" w:customStyle="1" w:styleId="112">
    <w:name w:val="Раздел_1.1"/>
    <w:basedOn w:val="3"/>
    <w:next w:val="1f2"/>
    <w:rsid w:val="00CF630D"/>
    <w:pPr>
      <w:keepNext/>
      <w:widowControl/>
      <w:autoSpaceDE/>
      <w:autoSpaceDN/>
      <w:spacing w:before="360" w:after="60" w:line="360" w:lineRule="auto"/>
      <w:ind w:left="709"/>
    </w:pPr>
    <w:rPr>
      <w:noProof/>
      <w:sz w:val="26"/>
      <w:szCs w:val="26"/>
    </w:rPr>
  </w:style>
  <w:style w:type="paragraph" w:customStyle="1" w:styleId="1f2">
    <w:name w:val="Основной текст1"/>
    <w:basedOn w:val="a0"/>
    <w:rsid w:val="00CF630D"/>
    <w:pPr>
      <w:keepNext/>
      <w:keepLines/>
      <w:spacing w:before="120" w:after="0" w:line="360" w:lineRule="auto"/>
      <w:ind w:firstLine="709"/>
      <w:jc w:val="both"/>
    </w:pPr>
    <w:rPr>
      <w:rFonts w:ascii="Times New Roman" w:eastAsia="Times New Roman" w:hAnsi="Times New Roman" w:cs="Times New Roman"/>
      <w:b/>
      <w:bCs/>
      <w:sz w:val="26"/>
      <w:szCs w:val="26"/>
      <w:lang w:eastAsia="ru-RU"/>
    </w:rPr>
  </w:style>
  <w:style w:type="paragraph" w:customStyle="1" w:styleId="xl24">
    <w:name w:val="xl24"/>
    <w:basedOn w:val="a0"/>
    <w:rsid w:val="00CF630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NonFormat">
    <w:name w:val="NonFormat"/>
    <w:basedOn w:val="a0"/>
    <w:rsid w:val="00CF630D"/>
    <w:pPr>
      <w:spacing w:after="0" w:line="240" w:lineRule="auto"/>
    </w:pPr>
    <w:rPr>
      <w:rFonts w:ascii="Courier New" w:eastAsia="Times New Roman" w:hAnsi="Courier New" w:cs="Courier New"/>
      <w:sz w:val="20"/>
      <w:szCs w:val="20"/>
      <w:lang w:eastAsia="ru-RU"/>
    </w:rPr>
  </w:style>
  <w:style w:type="paragraph" w:customStyle="1" w:styleId="lev2">
    <w:name w:val="lev2"/>
    <w:basedOn w:val="btBodytextAvtalBrdtextndradAvtalBr"/>
    <w:rsid w:val="00CF630D"/>
    <w:pPr>
      <w:tabs>
        <w:tab w:val="num" w:pos="1440"/>
      </w:tabs>
      <w:ind w:left="1440" w:hanging="360"/>
    </w:pPr>
    <w:rPr>
      <w:color w:val="000000"/>
    </w:rPr>
  </w:style>
  <w:style w:type="paragraph" w:customStyle="1" w:styleId="38">
    <w:name w:val="Заголовок 3.курсив.жирный Знак"/>
    <w:basedOn w:val="a0"/>
    <w:next w:val="a0"/>
    <w:rsid w:val="00CF630D"/>
    <w:pPr>
      <w:keepNext/>
      <w:spacing w:after="0" w:line="240" w:lineRule="auto"/>
      <w:outlineLvl w:val="2"/>
    </w:pPr>
    <w:rPr>
      <w:rFonts w:ascii="Times New Roman" w:eastAsia="Times New Roman" w:hAnsi="Times New Roman" w:cs="Times New Roman"/>
      <w:sz w:val="24"/>
      <w:szCs w:val="24"/>
      <w:lang w:eastAsia="ru-RU"/>
    </w:rPr>
  </w:style>
  <w:style w:type="paragraph" w:customStyle="1" w:styleId="HTMLPreformatted1">
    <w:name w:val="HTML Preformatted1"/>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paragraph" w:customStyle="1" w:styleId="BodyText21">
    <w:name w:val="Body Text 21"/>
    <w:basedOn w:val="a0"/>
    <w:uiPriority w:val="99"/>
    <w:rsid w:val="00CF630D"/>
    <w:pPr>
      <w:widowControl w:val="0"/>
      <w:tabs>
        <w:tab w:val="left" w:pos="4111"/>
      </w:tabs>
      <w:spacing w:before="20" w:after="40" w:line="240" w:lineRule="auto"/>
    </w:pPr>
    <w:rPr>
      <w:rFonts w:ascii="Times New Roman" w:eastAsia="Times New Roman" w:hAnsi="Times New Roman" w:cs="Times New Roman"/>
      <w:lang w:eastAsia="ru-RU"/>
    </w:rPr>
  </w:style>
  <w:style w:type="paragraph" w:customStyle="1" w:styleId="52">
    <w:name w:val="заголовок 5"/>
    <w:basedOn w:val="a0"/>
    <w:next w:val="a0"/>
    <w:rsid w:val="00CF630D"/>
    <w:pPr>
      <w:widowControl w:val="0"/>
      <w:autoSpaceDE w:val="0"/>
      <w:autoSpaceDN w:val="0"/>
      <w:spacing w:before="240" w:after="60" w:line="240" w:lineRule="auto"/>
    </w:pPr>
    <w:rPr>
      <w:rFonts w:ascii="Arial" w:eastAsia="Times New Roman" w:hAnsi="Arial" w:cs="Arial"/>
      <w:lang w:eastAsia="ru-RU"/>
    </w:rPr>
  </w:style>
  <w:style w:type="paragraph" w:customStyle="1" w:styleId="1f3">
    <w:name w:val="çàãîëîâîê 1"/>
    <w:basedOn w:val="a0"/>
    <w:next w:val="a0"/>
    <w:rsid w:val="00CF630D"/>
    <w:pPr>
      <w:keepNext/>
      <w:autoSpaceDE w:val="0"/>
      <w:autoSpaceDN w:val="0"/>
      <w:adjustRightInd w:val="0"/>
      <w:spacing w:after="0" w:line="240" w:lineRule="auto"/>
      <w:ind w:firstLine="1134"/>
    </w:pPr>
    <w:rPr>
      <w:rFonts w:ascii="Times New Roman" w:eastAsia="Times New Roman" w:hAnsi="Times New Roman" w:cs="Times New Roman"/>
      <w:sz w:val="24"/>
      <w:szCs w:val="24"/>
      <w:lang w:eastAsia="ru-RU"/>
    </w:rPr>
  </w:style>
  <w:style w:type="paragraph" w:customStyle="1" w:styleId="Iniiaiieo">
    <w:name w:val="Iniiaiie o"/>
    <w:basedOn w:val="a0"/>
    <w:rsid w:val="00CF630D"/>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2a">
    <w:name w:val="заголовок 2"/>
    <w:basedOn w:val="a0"/>
    <w:next w:val="a0"/>
    <w:uiPriority w:val="99"/>
    <w:rsid w:val="00CF630D"/>
    <w:pPr>
      <w:keepNext/>
      <w:autoSpaceDE w:val="0"/>
      <w:autoSpaceDN w:val="0"/>
      <w:spacing w:after="0" w:line="240" w:lineRule="auto"/>
      <w:outlineLvl w:val="1"/>
    </w:pPr>
    <w:rPr>
      <w:rFonts w:ascii="Times New Roman" w:eastAsia="Times New Roman" w:hAnsi="Times New Roman" w:cs="Times New Roman"/>
      <w:b/>
      <w:bCs/>
      <w:color w:val="000000"/>
      <w:sz w:val="20"/>
      <w:szCs w:val="20"/>
      <w:lang w:eastAsia="ru-RU"/>
    </w:rPr>
  </w:style>
  <w:style w:type="paragraph" w:customStyle="1" w:styleId="footer">
    <w:name w:val="footer.Нижний колонтитул Знак"/>
    <w:basedOn w:val="a0"/>
    <w:rsid w:val="00CF630D"/>
    <w:pPr>
      <w:tabs>
        <w:tab w:val="center" w:pos="4844"/>
        <w:tab w:val="right" w:pos="9689"/>
      </w:tabs>
      <w:autoSpaceDE w:val="0"/>
      <w:autoSpaceDN w:val="0"/>
      <w:spacing w:after="0" w:line="240" w:lineRule="auto"/>
    </w:pPr>
    <w:rPr>
      <w:rFonts w:ascii="Arial" w:eastAsia="Times New Roman" w:hAnsi="Arial" w:cs="Arial"/>
      <w:sz w:val="24"/>
      <w:szCs w:val="24"/>
      <w:lang w:eastAsia="ru-RU"/>
    </w:rPr>
  </w:style>
  <w:style w:type="paragraph" w:customStyle="1" w:styleId="Style1">
    <w:name w:val="Style1"/>
    <w:basedOn w:val="5"/>
    <w:uiPriority w:val="99"/>
    <w:rsid w:val="00CF630D"/>
    <w:pPr>
      <w:widowControl/>
      <w:adjustRightInd w:val="0"/>
      <w:spacing w:before="0"/>
      <w:ind w:left="0"/>
      <w:jc w:val="center"/>
    </w:pPr>
    <w:rPr>
      <w:i w:val="0"/>
      <w:iCs w:val="0"/>
      <w:sz w:val="28"/>
      <w:szCs w:val="28"/>
    </w:rPr>
  </w:style>
  <w:style w:type="paragraph" w:customStyle="1" w:styleId="Iniiaiieoaeno">
    <w:name w:val="Iniiaiie oaeno"/>
    <w:basedOn w:val="a0"/>
    <w:rsid w:val="00CF630D"/>
    <w:pPr>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39">
    <w:name w:val="Заголовок 3.курсив.жирный"/>
    <w:basedOn w:val="a0"/>
    <w:next w:val="a0"/>
    <w:rsid w:val="00CF630D"/>
    <w:pPr>
      <w:keepNext/>
      <w:spacing w:before="40" w:after="40" w:line="240" w:lineRule="auto"/>
      <w:jc w:val="center"/>
    </w:pPr>
    <w:rPr>
      <w:rFonts w:ascii="Times New Roman" w:eastAsia="Times New Roman" w:hAnsi="Times New Roman" w:cs="Times New Roman"/>
      <w:sz w:val="24"/>
      <w:szCs w:val="24"/>
      <w:lang w:eastAsia="ru-RU"/>
    </w:rPr>
  </w:style>
  <w:style w:type="paragraph" w:customStyle="1" w:styleId="1f4">
    <w:name w:val="Ñòèëü Àáçàöà 1"/>
    <w:basedOn w:val="23"/>
    <w:rsid w:val="00CF630D"/>
    <w:pPr>
      <w:spacing w:before="120" w:after="0" w:line="240" w:lineRule="auto"/>
      <w:ind w:left="0" w:firstLine="851"/>
      <w:jc w:val="both"/>
    </w:pPr>
    <w:rPr>
      <w:sz w:val="24"/>
      <w:szCs w:val="24"/>
    </w:rPr>
  </w:style>
  <w:style w:type="paragraph" w:customStyle="1" w:styleId="afff5">
    <w:name w:val="замечание"/>
    <w:basedOn w:val="a0"/>
    <w:next w:val="a0"/>
    <w:rsid w:val="00CF630D"/>
    <w:pPr>
      <w:keepNext/>
      <w:tabs>
        <w:tab w:val="num" w:pos="510"/>
      </w:tabs>
      <w:suppressAutoHyphens/>
      <w:spacing w:before="240" w:after="120" w:line="240" w:lineRule="auto"/>
      <w:ind w:left="510" w:hanging="510"/>
      <w:jc w:val="both"/>
    </w:pPr>
    <w:rPr>
      <w:rFonts w:ascii="Times New Roman" w:eastAsia="Times New Roman" w:hAnsi="Times New Roman" w:cs="Times New Roman"/>
      <w:b/>
      <w:bCs/>
      <w:i/>
      <w:iCs/>
      <w:sz w:val="24"/>
      <w:szCs w:val="24"/>
      <w:lang w:eastAsia="ru-RU"/>
    </w:rPr>
  </w:style>
  <w:style w:type="paragraph" w:customStyle="1" w:styleId="214">
    <w:name w:val="Основной текст 21"/>
    <w:basedOn w:val="a0"/>
    <w:rsid w:val="00CF630D"/>
    <w:pPr>
      <w:tabs>
        <w:tab w:val="left" w:pos="360"/>
      </w:tabs>
      <w:spacing w:after="120" w:line="240" w:lineRule="auto"/>
      <w:jc w:val="both"/>
    </w:pPr>
    <w:rPr>
      <w:rFonts w:ascii="Times New Roman" w:eastAsia="Times New Roman" w:hAnsi="Times New Roman" w:cs="Times New Roman"/>
      <w:sz w:val="24"/>
      <w:szCs w:val="24"/>
      <w:lang w:eastAsia="ru-RU"/>
    </w:rPr>
  </w:style>
  <w:style w:type="paragraph" w:customStyle="1" w:styleId="afff6">
    <w:name w:val="Маркированный"/>
    <w:basedOn w:val="a0"/>
    <w:rsid w:val="00CF630D"/>
    <w:pPr>
      <w:tabs>
        <w:tab w:val="num" w:pos="1302"/>
      </w:tabs>
      <w:spacing w:after="0" w:line="240" w:lineRule="auto"/>
      <w:ind w:left="1302" w:hanging="360"/>
      <w:jc w:val="both"/>
    </w:pPr>
    <w:rPr>
      <w:rFonts w:ascii="Times New Roman" w:eastAsia="Times New Roman" w:hAnsi="Times New Roman" w:cs="Times New Roman"/>
      <w:sz w:val="24"/>
      <w:szCs w:val="24"/>
      <w:lang w:eastAsia="ru-RU"/>
    </w:rPr>
  </w:style>
  <w:style w:type="character" w:customStyle="1" w:styleId="afff7">
    <w:name w:val="Основной шрифт"/>
    <w:uiPriority w:val="99"/>
    <w:rsid w:val="00CF630D"/>
  </w:style>
  <w:style w:type="character" w:customStyle="1" w:styleId="afff8">
    <w:name w:val="Îñíîâíîé øðèôò"/>
    <w:rsid w:val="00CF630D"/>
  </w:style>
  <w:style w:type="paragraph" w:customStyle="1" w:styleId="text10">
    <w:name w:val="text 10"/>
    <w:basedOn w:val="a0"/>
    <w:rsid w:val="00CF630D"/>
    <w:pPr>
      <w:autoSpaceDE w:val="0"/>
      <w:autoSpaceDN w:val="0"/>
      <w:spacing w:before="120" w:after="0" w:line="240" w:lineRule="auto"/>
      <w:jc w:val="both"/>
    </w:pPr>
    <w:rPr>
      <w:rFonts w:ascii="Times New Roman" w:eastAsia="Times New Roman" w:hAnsi="Times New Roman" w:cs="Times New Roman"/>
      <w:lang w:eastAsia="ru-RU"/>
    </w:rPr>
  </w:style>
  <w:style w:type="paragraph" w:customStyle="1" w:styleId="93">
    <w:name w:val="çàãîëîâîê 9"/>
    <w:basedOn w:val="a0"/>
    <w:next w:val="a0"/>
    <w:rsid w:val="00CF630D"/>
    <w:pPr>
      <w:keepNext/>
      <w:spacing w:after="0" w:line="240" w:lineRule="auto"/>
      <w:jc w:val="center"/>
    </w:pPr>
    <w:rPr>
      <w:rFonts w:ascii="Times New Roman" w:eastAsia="Times New Roman" w:hAnsi="Times New Roman" w:cs="Times New Roman"/>
      <w:sz w:val="28"/>
      <w:szCs w:val="28"/>
      <w:lang w:eastAsia="ru-RU"/>
    </w:rPr>
  </w:style>
  <w:style w:type="paragraph" w:customStyle="1" w:styleId="0">
    <w:name w:val="ÏÝ_Çíà÷åíèå_0"/>
    <w:autoRedefine/>
    <w:rsid w:val="00CF630D"/>
    <w:pPr>
      <w:spacing w:before="60" w:after="60" w:line="240" w:lineRule="auto"/>
      <w:jc w:val="both"/>
    </w:pPr>
    <w:rPr>
      <w:rFonts w:ascii="Times New Roman" w:eastAsia="Times New Roman" w:hAnsi="Times New Roman" w:cs="Times New Roman"/>
      <w:b/>
      <w:bCs/>
      <w:i/>
      <w:iCs/>
      <w:lang w:eastAsia="ru-RU"/>
    </w:rPr>
  </w:style>
  <w:style w:type="paragraph" w:customStyle="1" w:styleId="-2">
    <w:name w:val="Проспект - ответ"/>
    <w:basedOn w:val="a0"/>
    <w:autoRedefine/>
    <w:rsid w:val="00CF630D"/>
    <w:pPr>
      <w:widowControl w:val="0"/>
      <w:autoSpaceDE w:val="0"/>
      <w:autoSpaceDN w:val="0"/>
      <w:spacing w:after="0" w:line="240" w:lineRule="auto"/>
      <w:jc w:val="both"/>
    </w:pPr>
    <w:rPr>
      <w:rFonts w:ascii="Times New Roman" w:eastAsia="Times New Roman" w:hAnsi="Times New Roman" w:cs="Times New Roman"/>
      <w:b/>
      <w:bCs/>
      <w:i/>
      <w:iCs/>
      <w:lang w:eastAsia="ru-RU"/>
    </w:rPr>
  </w:style>
  <w:style w:type="paragraph" w:customStyle="1" w:styleId="bt1">
    <w:name w:val="Основной текст.bt1"/>
    <w:basedOn w:val="a0"/>
    <w:uiPriority w:val="99"/>
    <w:rsid w:val="00CF630D"/>
    <w:pPr>
      <w:widowControl w:val="0"/>
      <w:spacing w:after="0" w:line="240" w:lineRule="auto"/>
      <w:jc w:val="both"/>
    </w:pPr>
    <w:rPr>
      <w:rFonts w:ascii="Times New Roman" w:eastAsia="Times New Roman" w:hAnsi="Times New Roman" w:cs="Times New Roman"/>
      <w:b/>
      <w:bCs/>
      <w:i/>
      <w:iCs/>
      <w:lang w:eastAsia="ru-RU"/>
    </w:rPr>
  </w:style>
  <w:style w:type="paragraph" w:styleId="2b">
    <w:name w:val="List Bullet 2"/>
    <w:aliases w:val="lb2"/>
    <w:basedOn w:val="a0"/>
    <w:autoRedefine/>
    <w:rsid w:val="00CF630D"/>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styleId="afff9">
    <w:name w:val="Title"/>
    <w:aliases w:val="t,Название раздела 1"/>
    <w:basedOn w:val="a0"/>
    <w:link w:val="afffa"/>
    <w:uiPriority w:val="99"/>
    <w:qFormat/>
    <w:rsid w:val="00CF630D"/>
    <w:pPr>
      <w:spacing w:after="0" w:line="240" w:lineRule="auto"/>
      <w:jc w:val="center"/>
    </w:pPr>
    <w:rPr>
      <w:rFonts w:ascii="Times New Roman" w:eastAsia="Times New Roman" w:hAnsi="Times New Roman" w:cs="Times New Roman"/>
      <w:b/>
      <w:bCs/>
      <w:sz w:val="32"/>
      <w:szCs w:val="32"/>
      <w:lang w:eastAsia="ru-RU"/>
    </w:rPr>
  </w:style>
  <w:style w:type="character" w:customStyle="1" w:styleId="afffa">
    <w:name w:val="Название Знак"/>
    <w:aliases w:val="t Знак,Название раздела 1 Знак"/>
    <w:basedOn w:val="a1"/>
    <w:link w:val="afff9"/>
    <w:uiPriority w:val="10"/>
    <w:rsid w:val="00CF630D"/>
    <w:rPr>
      <w:rFonts w:ascii="Times New Roman" w:eastAsia="Times New Roman" w:hAnsi="Times New Roman" w:cs="Times New Roman"/>
      <w:b/>
      <w:bCs/>
      <w:sz w:val="32"/>
      <w:szCs w:val="32"/>
      <w:lang w:eastAsia="ru-RU"/>
    </w:rPr>
  </w:style>
  <w:style w:type="paragraph" w:styleId="afffb">
    <w:name w:val="Block Text"/>
    <w:basedOn w:val="a0"/>
    <w:uiPriority w:val="99"/>
    <w:rsid w:val="00CF630D"/>
    <w:pPr>
      <w:widowControl w:val="0"/>
      <w:spacing w:before="20" w:after="40" w:line="240" w:lineRule="auto"/>
      <w:ind w:left="426" w:right="567" w:firstLine="540"/>
    </w:pPr>
    <w:rPr>
      <w:rFonts w:ascii="Times New Roman" w:eastAsia="Times New Roman" w:hAnsi="Times New Roman" w:cs="Times New Roman"/>
      <w:color w:val="FF00FF"/>
      <w:lang w:eastAsia="ru-RU"/>
    </w:rPr>
  </w:style>
  <w:style w:type="paragraph" w:customStyle="1" w:styleId="afffc">
    <w:name w:val="_______"/>
    <w:rsid w:val="00CF630D"/>
    <w:pPr>
      <w:widowControl w:val="0"/>
      <w:spacing w:after="0" w:line="240" w:lineRule="auto"/>
    </w:pPr>
    <w:rPr>
      <w:rFonts w:ascii="Swiss Light 10pt" w:eastAsia="Times New Roman" w:hAnsi="Swiss Light 10pt" w:cs="Swiss Light 10pt"/>
      <w:sz w:val="20"/>
      <w:szCs w:val="20"/>
      <w:lang w:eastAsia="ru-RU"/>
    </w:rPr>
  </w:style>
  <w:style w:type="paragraph" w:styleId="afffd">
    <w:name w:val="List"/>
    <w:aliases w:val="Definition"/>
    <w:basedOn w:val="a0"/>
    <w:rsid w:val="00CF630D"/>
    <w:pPr>
      <w:spacing w:after="0" w:line="240" w:lineRule="auto"/>
      <w:ind w:left="283" w:hanging="283"/>
    </w:pPr>
    <w:rPr>
      <w:rFonts w:ascii="Times New Roman" w:eastAsia="Times New Roman" w:hAnsi="Times New Roman" w:cs="Times New Roman"/>
      <w:sz w:val="24"/>
      <w:szCs w:val="24"/>
      <w:lang w:eastAsia="ru-RU"/>
    </w:rPr>
  </w:style>
  <w:style w:type="character" w:styleId="afffe">
    <w:name w:val="page number"/>
    <w:basedOn w:val="a1"/>
    <w:uiPriority w:val="99"/>
    <w:rsid w:val="00CF630D"/>
    <w:rPr>
      <w:rFonts w:cs="Times New Roman"/>
    </w:rPr>
  </w:style>
  <w:style w:type="paragraph" w:customStyle="1" w:styleId="113">
    <w:name w:val="Заголовок 11"/>
    <w:basedOn w:val="3"/>
    <w:rsid w:val="00CF630D"/>
    <w:pPr>
      <w:keepNext/>
      <w:widowControl/>
      <w:spacing w:after="60"/>
      <w:ind w:left="720"/>
    </w:pPr>
    <w:rPr>
      <w:i/>
      <w:iCs/>
      <w:sz w:val="26"/>
      <w:szCs w:val="26"/>
    </w:rPr>
  </w:style>
  <w:style w:type="paragraph" w:customStyle="1" w:styleId="100">
    <w:name w:val="Заголовок 10"/>
    <w:basedOn w:val="10"/>
    <w:rsid w:val="00CF630D"/>
    <w:pPr>
      <w:keepLines w:val="0"/>
      <w:autoSpaceDE w:val="0"/>
      <w:autoSpaceDN w:val="0"/>
      <w:spacing w:before="240" w:after="60" w:line="240" w:lineRule="auto"/>
      <w:jc w:val="center"/>
    </w:pPr>
    <w:rPr>
      <w:rFonts w:ascii="Times New Roman" w:eastAsia="Times New Roman" w:hAnsi="Times New Roman" w:cs="Times New Roman"/>
      <w:color w:val="auto"/>
      <w:kern w:val="32"/>
    </w:rPr>
  </w:style>
  <w:style w:type="character" w:customStyle="1" w:styleId="141">
    <w:name w:val="Стиль 14 пт"/>
    <w:rsid w:val="00CF630D"/>
    <w:rPr>
      <w:rFonts w:ascii="Times New Roman" w:hAnsi="Times New Roman"/>
      <w:sz w:val="28"/>
    </w:rPr>
  </w:style>
  <w:style w:type="character" w:customStyle="1" w:styleId="215">
    <w:name w:val="Основной текст 2 Знак1"/>
    <w:aliases w:val="bt2 Знак1,Body Text Indent Char1 Char Знак1,Body Text Indent Char Char Char Знак1,Body Text Indent Char Char Char ... Знак1,Body Text Indent Char1 Char Char Char Знак1,Body Text Indent Char Char Char ... Char Char Знак,Char1 Знак1"/>
    <w:rsid w:val="00CF630D"/>
    <w:rPr>
      <w:sz w:val="24"/>
      <w:lang w:val="ru-RU" w:eastAsia="ru-RU"/>
    </w:rPr>
  </w:style>
  <w:style w:type="paragraph" w:styleId="HTML">
    <w:name w:val="HTML Preformatted"/>
    <w:basedOn w:val="a0"/>
    <w:link w:val="HTML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Arial Unicode MS"/>
      <w:sz w:val="20"/>
      <w:szCs w:val="20"/>
      <w:lang w:eastAsia="ru-RU"/>
    </w:rPr>
  </w:style>
  <w:style w:type="character" w:customStyle="1" w:styleId="HTML0">
    <w:name w:val="Стандартный HTML Знак"/>
    <w:basedOn w:val="a1"/>
    <w:link w:val="HTML"/>
    <w:rsid w:val="00CF630D"/>
    <w:rPr>
      <w:rFonts w:ascii="Arial Unicode MS" w:eastAsia="Arial Unicode MS" w:hAnsi="Courier New" w:cs="Arial Unicode MS"/>
      <w:sz w:val="20"/>
      <w:szCs w:val="20"/>
      <w:lang w:eastAsia="ru-RU"/>
    </w:rPr>
  </w:style>
  <w:style w:type="paragraph" w:customStyle="1" w:styleId="2c">
    <w:name w:val="Стиль2"/>
    <w:basedOn w:val="a0"/>
    <w:rsid w:val="00CF630D"/>
    <w:pPr>
      <w:spacing w:after="60" w:line="240" w:lineRule="auto"/>
      <w:ind w:firstLine="720"/>
      <w:jc w:val="both"/>
    </w:pPr>
    <w:rPr>
      <w:rFonts w:ascii="Times New Roman" w:eastAsia="Times New Roman" w:hAnsi="Times New Roman" w:cs="Times New Roman"/>
      <w:lang w:eastAsia="ru-RU"/>
    </w:rPr>
  </w:style>
  <w:style w:type="paragraph" w:customStyle="1" w:styleId="1f5">
    <w:name w:val="Описание1"/>
    <w:rsid w:val="00CF630D"/>
    <w:pPr>
      <w:spacing w:after="60" w:line="240" w:lineRule="auto"/>
      <w:jc w:val="both"/>
    </w:pPr>
    <w:rPr>
      <w:rFonts w:ascii="Times New Roman" w:eastAsia="Times New Roman" w:hAnsi="Times New Roman" w:cs="Times New Roman"/>
      <w:b/>
      <w:bCs/>
      <w:i/>
      <w:iCs/>
      <w:lang w:eastAsia="ru-RU"/>
    </w:rPr>
  </w:style>
  <w:style w:type="paragraph" w:customStyle="1" w:styleId="heading">
    <w:name w:val="heading"/>
    <w:basedOn w:val="a0"/>
    <w:rsid w:val="00CF630D"/>
    <w:pPr>
      <w:overflowPunct w:val="0"/>
      <w:autoSpaceDE w:val="0"/>
      <w:autoSpaceDN w:val="0"/>
      <w:adjustRightInd w:val="0"/>
      <w:spacing w:after="0" w:line="320" w:lineRule="atLeast"/>
      <w:jc w:val="center"/>
      <w:textAlignment w:val="baseline"/>
    </w:pPr>
    <w:rPr>
      <w:rFonts w:ascii="Times" w:eastAsia="Times New Roman" w:hAnsi="Times" w:cs="Times"/>
      <w:sz w:val="28"/>
      <w:szCs w:val="28"/>
      <w:lang w:eastAsia="ru-RU"/>
    </w:rPr>
  </w:style>
  <w:style w:type="paragraph" w:customStyle="1" w:styleId="Index">
    <w:name w:val="Index"/>
    <w:basedOn w:val="a0"/>
    <w:rsid w:val="00CF630D"/>
    <w:pPr>
      <w:tabs>
        <w:tab w:val="left" w:pos="1008"/>
        <w:tab w:val="right" w:leader="dot" w:pos="9360"/>
      </w:tabs>
      <w:spacing w:after="240" w:line="240" w:lineRule="auto"/>
    </w:pPr>
    <w:rPr>
      <w:rFonts w:ascii="Times New Roman" w:eastAsia="Times New Roman" w:hAnsi="Times New Roman" w:cs="Times New Roman"/>
      <w:sz w:val="24"/>
      <w:szCs w:val="24"/>
      <w:lang w:eastAsia="ru-RU"/>
    </w:rPr>
  </w:style>
  <w:style w:type="paragraph" w:customStyle="1" w:styleId="BodySingle">
    <w:name w:val="Body Single"/>
    <w:basedOn w:val="ae"/>
    <w:link w:val="BodySingle0"/>
    <w:rsid w:val="00CF630D"/>
    <w:pPr>
      <w:spacing w:line="290" w:lineRule="atLeast"/>
    </w:pPr>
    <w:rPr>
      <w:rFonts w:ascii="Times New Roman" w:eastAsia="Times New Roman" w:hAnsi="Times New Roman" w:cs="Times New Roman"/>
      <w:szCs w:val="24"/>
      <w:lang w:val="en-GB"/>
    </w:rPr>
  </w:style>
  <w:style w:type="paragraph" w:customStyle="1" w:styleId="BodyText32">
    <w:name w:val="Body Text 32"/>
    <w:basedOn w:val="a0"/>
    <w:rsid w:val="00CF630D"/>
    <w:pPr>
      <w:spacing w:after="0" w:line="240" w:lineRule="auto"/>
    </w:pPr>
    <w:rPr>
      <w:rFonts w:ascii="Times New Roman" w:eastAsia="Times New Roman" w:hAnsi="Times New Roman" w:cs="Times New Roman"/>
      <w:lang w:eastAsia="ru-RU"/>
    </w:rPr>
  </w:style>
  <w:style w:type="paragraph" w:customStyle="1" w:styleId="SingleSpacing">
    <w:name w:val="Single Spacing"/>
    <w:aliases w:val="s,single spacing,ss,Single spacing"/>
    <w:basedOn w:val="a0"/>
    <w:rsid w:val="00CF630D"/>
    <w:pPr>
      <w:overflowPunct w:val="0"/>
      <w:autoSpaceDE w:val="0"/>
      <w:autoSpaceDN w:val="0"/>
      <w:adjustRightInd w:val="0"/>
      <w:spacing w:after="0" w:line="280" w:lineRule="atLeast"/>
      <w:textAlignment w:val="baseline"/>
    </w:pPr>
    <w:rPr>
      <w:rFonts w:ascii="Times" w:eastAsia="Times New Roman" w:hAnsi="Times" w:cs="Times"/>
      <w:sz w:val="18"/>
      <w:szCs w:val="18"/>
      <w:lang w:eastAsia="ru-RU"/>
    </w:rPr>
  </w:style>
  <w:style w:type="paragraph" w:customStyle="1" w:styleId="StandaardOpinion">
    <w:name w:val="StandaardOpinion"/>
    <w:basedOn w:val="a0"/>
    <w:rsid w:val="00CF630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 New Roman" w:eastAsia="Times New Roman" w:hAnsi="Times New Roman" w:cs="Times New Roman"/>
      <w:lang w:eastAsia="ru-RU"/>
    </w:rPr>
  </w:style>
  <w:style w:type="paragraph" w:customStyle="1" w:styleId="AAheadingwocontents">
    <w:name w:val="AA heading wo contents"/>
    <w:basedOn w:val="a0"/>
    <w:rsid w:val="00CF630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 New Roman" w:eastAsia="Times New Roman" w:hAnsi="Times New Roman" w:cs="Times New Roman"/>
      <w:b/>
      <w:bCs/>
      <w:lang w:eastAsia="ru-RU"/>
    </w:rPr>
  </w:style>
  <w:style w:type="paragraph" w:customStyle="1" w:styleId="Headings">
    <w:name w:val="Headings"/>
    <w:basedOn w:val="a0"/>
    <w:rsid w:val="00CF630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ru-RU"/>
    </w:rPr>
  </w:style>
  <w:style w:type="paragraph" w:customStyle="1" w:styleId="List123">
    <w:name w:val="List123"/>
    <w:basedOn w:val="a0"/>
    <w:rsid w:val="00CF630D"/>
    <w:pPr>
      <w:spacing w:before="60" w:after="60" w:line="240" w:lineRule="auto"/>
    </w:pPr>
    <w:rPr>
      <w:rFonts w:ascii="Times New Roman" w:eastAsia="Times New Roman" w:hAnsi="Times New Roman" w:cs="Times New Roman"/>
      <w:lang w:eastAsia="ru-RU"/>
    </w:rPr>
  </w:style>
  <w:style w:type="paragraph" w:customStyle="1" w:styleId="NormalnTimes12AYbod">
    <w:name w:val="Normal.n.Times 12.AY bod"/>
    <w:rsid w:val="00CF630D"/>
    <w:pPr>
      <w:overflowPunct w:val="0"/>
      <w:autoSpaceDE w:val="0"/>
      <w:autoSpaceDN w:val="0"/>
      <w:adjustRightInd w:val="0"/>
      <w:spacing w:after="0" w:line="240" w:lineRule="auto"/>
      <w:jc w:val="both"/>
      <w:textAlignment w:val="baseline"/>
    </w:pPr>
    <w:rPr>
      <w:rFonts w:ascii="NewtonC" w:eastAsia="Times New Roman" w:hAnsi="NewtonC" w:cs="NewtonC"/>
      <w:color w:val="000000"/>
      <w:sz w:val="24"/>
      <w:szCs w:val="24"/>
      <w:lang w:eastAsia="ru-RU"/>
    </w:rPr>
  </w:style>
  <w:style w:type="paragraph" w:styleId="2d">
    <w:name w:val="Body Text First Indent 2"/>
    <w:basedOn w:val="afd"/>
    <w:link w:val="2e"/>
    <w:rsid w:val="00CF630D"/>
    <w:pPr>
      <w:widowControl/>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before="0" w:after="120" w:line="240" w:lineRule="atLeast"/>
      <w:ind w:left="284" w:firstLine="284"/>
      <w:jc w:val="left"/>
    </w:pPr>
    <w:rPr>
      <w:rFonts w:ascii="Arial" w:hAnsi="Arial" w:cs="Arial"/>
      <w:b w:val="0"/>
      <w:bCs/>
      <w:sz w:val="18"/>
      <w:szCs w:val="18"/>
    </w:rPr>
  </w:style>
  <w:style w:type="character" w:customStyle="1" w:styleId="2e">
    <w:name w:val="Красная строка 2 Знак"/>
    <w:basedOn w:val="aff"/>
    <w:link w:val="2d"/>
    <w:rsid w:val="00CF630D"/>
    <w:rPr>
      <w:rFonts w:ascii="Arial" w:hAnsi="Arial" w:cs="Arial"/>
      <w:bCs/>
      <w:sz w:val="18"/>
      <w:szCs w:val="18"/>
    </w:rPr>
  </w:style>
  <w:style w:type="paragraph" w:customStyle="1" w:styleId="AAFrameLogo">
    <w:name w:val="AA Frame Logo"/>
    <w:basedOn w:val="a0"/>
    <w:rsid w:val="00CF630D"/>
    <w:pPr>
      <w:framePr w:w="4253" w:h="1418" w:hRule="exact" w:hSpace="142" w:vSpace="142" w:wrap="auto"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pPr>
    <w:rPr>
      <w:rFonts w:ascii="Arial" w:eastAsia="Times New Roman" w:hAnsi="Arial" w:cs="Arial"/>
      <w:sz w:val="18"/>
      <w:szCs w:val="18"/>
      <w:lang w:eastAsia="ru-RU"/>
    </w:rPr>
  </w:style>
  <w:style w:type="paragraph" w:customStyle="1" w:styleId="AANumbering">
    <w:name w:val="AA Numbering"/>
    <w:basedOn w:val="a0"/>
    <w:rsid w:val="00CF630D"/>
    <w:pPr>
      <w:tabs>
        <w:tab w:val="left" w:pos="284"/>
        <w:tab w:val="num" w:pos="720"/>
      </w:tabs>
      <w:spacing w:after="0" w:line="240" w:lineRule="atLeast"/>
    </w:pPr>
    <w:rPr>
      <w:rFonts w:ascii="Arial" w:eastAsia="Times New Roman" w:hAnsi="Arial" w:cs="Arial"/>
      <w:sz w:val="18"/>
      <w:szCs w:val="18"/>
      <w:lang w:eastAsia="ru-RU"/>
    </w:rPr>
  </w:style>
  <w:style w:type="character" w:customStyle="1" w:styleId="AACopyright">
    <w:name w:val="AA Copyright"/>
    <w:rsid w:val="00CF630D"/>
    <w:rPr>
      <w:rFonts w:ascii="Arial" w:hAnsi="Arial"/>
      <w:sz w:val="13"/>
    </w:rPr>
  </w:style>
  <w:style w:type="paragraph" w:customStyle="1" w:styleId="ABC-paragrahinNotes">
    <w:name w:val="ABC - paragrah in Notes"/>
    <w:rsid w:val="00CF630D"/>
    <w:pPr>
      <w:spacing w:after="240" w:line="240" w:lineRule="auto"/>
      <w:jc w:val="both"/>
    </w:pPr>
    <w:rPr>
      <w:rFonts w:ascii="Times New Roman" w:eastAsia="Times New Roman" w:hAnsi="Times New Roman" w:cs="Times New Roman"/>
      <w:sz w:val="20"/>
      <w:szCs w:val="20"/>
      <w:lang w:val="en-GB" w:eastAsia="ru-RU"/>
    </w:rPr>
  </w:style>
  <w:style w:type="paragraph" w:customStyle="1" w:styleId="numberedindent1">
    <w:name w:val="numbered indent 1"/>
    <w:aliases w:val="ni1,h1,Hanging 1 Indent"/>
    <w:basedOn w:val="a0"/>
    <w:uiPriority w:val="99"/>
    <w:rsid w:val="00CF630D"/>
    <w:pPr>
      <w:overflowPunct w:val="0"/>
      <w:autoSpaceDE w:val="0"/>
      <w:autoSpaceDN w:val="0"/>
      <w:adjustRightInd w:val="0"/>
      <w:spacing w:after="0" w:line="280" w:lineRule="atLeast"/>
      <w:jc w:val="both"/>
      <w:textAlignment w:val="baseline"/>
    </w:pPr>
    <w:rPr>
      <w:rFonts w:ascii="Times New Roman" w:eastAsia="Times New Roman" w:hAnsi="Times New Roman" w:cs="Times New Roman"/>
      <w:sz w:val="24"/>
      <w:szCs w:val="24"/>
      <w:lang w:val="en-GB" w:eastAsia="ru-RU"/>
    </w:rPr>
  </w:style>
  <w:style w:type="paragraph" w:customStyle="1" w:styleId="ABC-BulletsinNotes">
    <w:name w:val="ABC - Bullets in Notes"/>
    <w:link w:val="ABC-BulletsinNotes0"/>
    <w:rsid w:val="00CF630D"/>
    <w:pPr>
      <w:tabs>
        <w:tab w:val="left" w:pos="851"/>
      </w:tabs>
      <w:spacing w:after="240" w:line="240" w:lineRule="auto"/>
      <w:jc w:val="both"/>
    </w:pPr>
    <w:rPr>
      <w:rFonts w:ascii="Times New Roman" w:eastAsia="Times New Roman" w:hAnsi="Times New Roman" w:cs="Times New Roman"/>
      <w:sz w:val="20"/>
      <w:szCs w:val="20"/>
      <w:lang w:val="en-GB" w:eastAsia="ru-RU"/>
    </w:rPr>
  </w:style>
  <w:style w:type="paragraph" w:customStyle="1" w:styleId="000Normal">
    <w:name w:val="000 Normal"/>
    <w:basedOn w:val="a0"/>
    <w:rsid w:val="00CF630D"/>
    <w:pPr>
      <w:overflowPunct w:val="0"/>
      <w:autoSpaceDE w:val="0"/>
      <w:autoSpaceDN w:val="0"/>
      <w:adjustRightInd w:val="0"/>
      <w:spacing w:before="60" w:after="40" w:line="220" w:lineRule="exact"/>
      <w:jc w:val="both"/>
      <w:textAlignment w:val="baseline"/>
    </w:pPr>
    <w:rPr>
      <w:rFonts w:ascii="Garamond" w:eastAsia="Times New Roman" w:hAnsi="Garamond" w:cs="Garamond"/>
      <w:sz w:val="20"/>
      <w:szCs w:val="20"/>
      <w:lang w:val="en-GB" w:eastAsia="ru-RU"/>
    </w:rPr>
  </w:style>
  <w:style w:type="paragraph" w:customStyle="1" w:styleId="sectionheading">
    <w:name w:val="section heading"/>
    <w:basedOn w:val="a0"/>
    <w:rsid w:val="00CF630D"/>
    <w:pPr>
      <w:overflowPunct w:val="0"/>
      <w:autoSpaceDE w:val="0"/>
      <w:autoSpaceDN w:val="0"/>
      <w:adjustRightInd w:val="0"/>
      <w:spacing w:after="0" w:line="240" w:lineRule="auto"/>
      <w:jc w:val="both"/>
      <w:textAlignment w:val="baseline"/>
    </w:pPr>
    <w:rPr>
      <w:rFonts w:ascii="Times" w:eastAsia="Times New Roman" w:hAnsi="Times" w:cs="Times"/>
      <w:b/>
      <w:bCs/>
      <w:noProof/>
      <w:sz w:val="24"/>
      <w:szCs w:val="24"/>
      <w:lang w:eastAsia="ru-RU"/>
    </w:rPr>
  </w:style>
  <w:style w:type="paragraph" w:customStyle="1" w:styleId="ABCFootnote">
    <w:name w:val="ABC Footnote"/>
    <w:basedOn w:val="a8"/>
    <w:rsid w:val="00CF630D"/>
    <w:pPr>
      <w:autoSpaceDE/>
      <w:autoSpaceDN/>
    </w:pPr>
    <w:rPr>
      <w:rFonts w:eastAsia="Times New Roman"/>
      <w:sz w:val="18"/>
      <w:szCs w:val="18"/>
      <w:lang w:val="en-GB"/>
    </w:rPr>
  </w:style>
  <w:style w:type="paragraph" w:customStyle="1" w:styleId="Name">
    <w:name w:val="Name"/>
    <w:rsid w:val="00CF630D"/>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after="0" w:line="240" w:lineRule="auto"/>
      <w:jc w:val="both"/>
    </w:pPr>
    <w:rPr>
      <w:rFonts w:ascii="Times New Roman" w:eastAsia="Times New Roman" w:hAnsi="Times New Roman" w:cs="Times New Roman"/>
      <w:b/>
      <w:bCs/>
      <w:smallCaps/>
      <w:spacing w:val="-2"/>
      <w:lang w:val="en-GB" w:eastAsia="ru-RU"/>
    </w:rPr>
  </w:style>
  <w:style w:type="paragraph" w:customStyle="1" w:styleId="abc-bulletsinnotes1">
    <w:name w:val="abc-bulletsinnotes"/>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port">
    <w:name w:val="Report"/>
    <w:rsid w:val="00CF630D"/>
    <w:pPr>
      <w:tabs>
        <w:tab w:val="num" w:pos="795"/>
      </w:tabs>
      <w:spacing w:after="240" w:line="240" w:lineRule="auto"/>
      <w:ind w:left="795" w:hanging="435"/>
      <w:jc w:val="both"/>
    </w:pPr>
    <w:rPr>
      <w:rFonts w:ascii="Times New Roman" w:eastAsia="Times New Roman" w:hAnsi="Times New Roman" w:cs="Times New Roman"/>
      <w:sz w:val="20"/>
      <w:szCs w:val="20"/>
      <w:lang w:val="en-GB" w:eastAsia="ru-RU"/>
    </w:rPr>
  </w:style>
  <w:style w:type="paragraph" w:customStyle="1" w:styleId="titlepage">
    <w:name w:val="title page"/>
    <w:basedOn w:val="a0"/>
    <w:next w:val="a0"/>
    <w:rsid w:val="00CF630D"/>
    <w:pPr>
      <w:overflowPunct w:val="0"/>
      <w:autoSpaceDE w:val="0"/>
      <w:autoSpaceDN w:val="0"/>
      <w:adjustRightInd w:val="0"/>
      <w:spacing w:after="0" w:line="320" w:lineRule="atLeast"/>
      <w:jc w:val="center"/>
      <w:textAlignment w:val="baseline"/>
    </w:pPr>
    <w:rPr>
      <w:rFonts w:ascii="Times" w:eastAsia="Times New Roman" w:hAnsi="Times" w:cs="Times"/>
      <w:sz w:val="28"/>
      <w:szCs w:val="28"/>
      <w:lang w:eastAsia="ru-RU"/>
    </w:rPr>
  </w:style>
  <w:style w:type="character" w:styleId="affff">
    <w:name w:val="endnote reference"/>
    <w:basedOn w:val="a1"/>
    <w:rsid w:val="00CF630D"/>
    <w:rPr>
      <w:rFonts w:cs="Times New Roman"/>
      <w:vertAlign w:val="superscript"/>
    </w:rPr>
  </w:style>
  <w:style w:type="character" w:customStyle="1" w:styleId="NormalBold">
    <w:name w:val="Normal + Bold"/>
    <w:aliases w:val="Italic,Black Char Char"/>
    <w:uiPriority w:val="99"/>
    <w:rsid w:val="00CF630D"/>
    <w:rPr>
      <w:b/>
      <w:color w:val="000000"/>
      <w:sz w:val="17"/>
      <w:lang w:val="ru-RU" w:eastAsia="ru-RU"/>
    </w:rPr>
  </w:style>
  <w:style w:type="character" w:customStyle="1" w:styleId="317">
    <w:name w:val="Заголовок 3 Знак1"/>
    <w:rsid w:val="00CF630D"/>
    <w:rPr>
      <w:b/>
      <w:i/>
      <w:sz w:val="22"/>
      <w:lang w:val="ru-RU" w:eastAsia="ru-RU"/>
    </w:rPr>
  </w:style>
  <w:style w:type="character" w:customStyle="1" w:styleId="327">
    <w:name w:val="Заголовок 3 Знак2"/>
    <w:aliases w:val="Заголовок 3 Знак Знак Знак Знак Знак Знак Знак,Level 1 - 1 Знак,053 Знак,курсив Знак1,жирный Знак1,Заголовок 3 Знак2 Знак,Заголовок 3 Знак1 Знак Знак,Заголовок 3 Знак2 Знак Знак Знак,Заголовок 3 Знак1 Знак Знак Знак Знак,курсив Знак З"/>
    <w:rsid w:val="00CF630D"/>
    <w:rPr>
      <w:b/>
      <w:sz w:val="22"/>
      <w:lang w:val="ru-RU" w:eastAsia="en-US"/>
    </w:rPr>
  </w:style>
  <w:style w:type="paragraph" w:styleId="53">
    <w:name w:val="List 5"/>
    <w:basedOn w:val="a0"/>
    <w:rsid w:val="00CF630D"/>
    <w:pPr>
      <w:spacing w:after="0" w:line="240" w:lineRule="auto"/>
      <w:ind w:left="1800" w:hanging="360"/>
    </w:pPr>
    <w:rPr>
      <w:rFonts w:ascii="Times New Roman" w:eastAsia="Times New Roman" w:hAnsi="Times New Roman" w:cs="Times New Roman"/>
      <w:sz w:val="24"/>
      <w:szCs w:val="24"/>
      <w:lang w:eastAsia="ru-RU"/>
    </w:rPr>
  </w:style>
  <w:style w:type="paragraph" w:customStyle="1" w:styleId="HTML2">
    <w:name w:val="Стандартный HTML2"/>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paragraph" w:customStyle="1" w:styleId="LEGALDOCUMENTSpecial10">
    <w:name w:val="===LEGAL DOCUMENT Special 10"/>
    <w:basedOn w:val="a0"/>
    <w:rsid w:val="00CF630D"/>
    <w:pPr>
      <w:widowControl w:val="0"/>
      <w:autoSpaceDE w:val="0"/>
      <w:autoSpaceDN w:val="0"/>
      <w:adjustRightInd w:val="0"/>
      <w:spacing w:after="0" w:line="288" w:lineRule="auto"/>
      <w:ind w:firstLine="284"/>
    </w:pPr>
    <w:rPr>
      <w:rFonts w:ascii="Palatino Linotype" w:eastAsia="Batang" w:hAnsi="Palatino Linotype" w:cs="Palatino Linotype"/>
      <w:spacing w:val="20"/>
      <w:sz w:val="20"/>
      <w:szCs w:val="20"/>
      <w:lang w:eastAsia="ru-RU"/>
    </w:rPr>
  </w:style>
  <w:style w:type="paragraph" w:customStyle="1" w:styleId="GeneralChar1Char">
    <w:name w:val="General Char1 Char"/>
    <w:basedOn w:val="a0"/>
    <w:rsid w:val="00CF630D"/>
    <w:pPr>
      <w:spacing w:after="240" w:line="240" w:lineRule="auto"/>
      <w:ind w:firstLine="720"/>
      <w:jc w:val="both"/>
    </w:pPr>
    <w:rPr>
      <w:rFonts w:ascii="Times New Roman" w:eastAsia="Times New Roman" w:hAnsi="Times New Roman" w:cs="Times New Roman"/>
      <w:sz w:val="24"/>
      <w:szCs w:val="24"/>
      <w:lang w:eastAsia="ru-RU"/>
    </w:rPr>
  </w:style>
  <w:style w:type="paragraph" w:customStyle="1" w:styleId="2">
    <w:name w:val="Заг2"/>
    <w:basedOn w:val="a0"/>
    <w:rsid w:val="00CF630D"/>
    <w:pPr>
      <w:widowControl w:val="0"/>
      <w:numPr>
        <w:numId w:val="3"/>
      </w:numPr>
      <w:spacing w:after="60" w:line="240" w:lineRule="auto"/>
      <w:jc w:val="both"/>
    </w:pPr>
    <w:rPr>
      <w:rFonts w:ascii="Times New Roman" w:eastAsia="Times New Roman" w:hAnsi="Times New Roman" w:cs="Times New Roman"/>
      <w:b/>
      <w:bCs/>
      <w:sz w:val="24"/>
      <w:szCs w:val="24"/>
      <w:lang w:eastAsia="ru-RU"/>
    </w:rPr>
  </w:style>
  <w:style w:type="paragraph" w:styleId="2f">
    <w:name w:val="List Number 2"/>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3a">
    <w:name w:val="List Number 3"/>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42">
    <w:name w:val="List Number 4"/>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54">
    <w:name w:val="List Number 5"/>
    <w:basedOn w:val="a0"/>
    <w:rsid w:val="00CF630D"/>
    <w:pPr>
      <w:spacing w:after="290" w:line="290" w:lineRule="atLeast"/>
    </w:pPr>
    <w:rPr>
      <w:rFonts w:ascii="Times New Roman" w:eastAsia="Times New Roman" w:hAnsi="Times New Roman" w:cs="Times New Roman"/>
      <w:sz w:val="24"/>
      <w:szCs w:val="24"/>
      <w:lang w:val="en-GB" w:eastAsia="ru-RU"/>
    </w:rPr>
  </w:style>
  <w:style w:type="character" w:customStyle="1" w:styleId="rvts314518">
    <w:name w:val="rvts314518"/>
    <w:rsid w:val="00CF630D"/>
    <w:rPr>
      <w:rFonts w:ascii="Verdana" w:hAnsi="Verdana"/>
      <w:color w:val="000000"/>
      <w:sz w:val="16"/>
      <w:u w:val="none"/>
      <w:effect w:val="none"/>
      <w:shd w:val="clear" w:color="auto" w:fill="auto"/>
    </w:rPr>
  </w:style>
  <w:style w:type="paragraph" w:styleId="1f6">
    <w:name w:val="index 1"/>
    <w:basedOn w:val="a0"/>
    <w:next w:val="a0"/>
    <w:autoRedefine/>
    <w:semiHidden/>
    <w:rsid w:val="00CF630D"/>
    <w:pPr>
      <w:spacing w:after="0" w:line="240" w:lineRule="auto"/>
      <w:ind w:left="240" w:hanging="240"/>
    </w:pPr>
    <w:rPr>
      <w:rFonts w:ascii="Times New Roman" w:eastAsia="Times New Roman" w:hAnsi="Times New Roman" w:cs="Times New Roman"/>
      <w:sz w:val="24"/>
      <w:szCs w:val="24"/>
      <w:lang w:eastAsia="ru-RU"/>
    </w:rPr>
  </w:style>
  <w:style w:type="paragraph" w:customStyle="1" w:styleId="AcntTableHeader2">
    <w:name w:val="Acnt Table Header 2"/>
    <w:uiPriority w:val="99"/>
    <w:rsid w:val="00CF630D"/>
    <w:pPr>
      <w:widowControl w:val="0"/>
      <w:autoSpaceDE w:val="0"/>
      <w:autoSpaceDN w:val="0"/>
      <w:spacing w:after="0" w:line="240" w:lineRule="auto"/>
      <w:jc w:val="center"/>
    </w:pPr>
    <w:rPr>
      <w:rFonts w:ascii="Times New Roman" w:eastAsia="Times New Roman" w:hAnsi="Times New Roman" w:cs="Times New Roman"/>
      <w:b/>
      <w:bCs/>
      <w:sz w:val="18"/>
      <w:szCs w:val="18"/>
      <w:lang w:val="en-AU" w:eastAsia="ru-RU"/>
    </w:rPr>
  </w:style>
  <w:style w:type="paragraph" w:customStyle="1" w:styleId="affff0">
    <w:name w:val="Знак"/>
    <w:basedOn w:val="a0"/>
    <w:link w:val="252"/>
    <w:uiPriority w:val="99"/>
    <w:rsid w:val="00CF630D"/>
    <w:pPr>
      <w:spacing w:line="240" w:lineRule="exact"/>
    </w:pPr>
    <w:rPr>
      <w:rFonts w:ascii="Verdana" w:eastAsia="Times New Roman" w:hAnsi="Verdana" w:cs="Verdana"/>
      <w:sz w:val="20"/>
      <w:szCs w:val="20"/>
      <w:lang w:eastAsia="ru-RU"/>
    </w:rPr>
  </w:style>
  <w:style w:type="paragraph" w:customStyle="1" w:styleId="text0">
    <w:name w:val="text"/>
    <w:aliases w:val="annotation"/>
    <w:basedOn w:val="a0"/>
    <w:rsid w:val="00CF630D"/>
    <w:pPr>
      <w:spacing w:after="150" w:line="225" w:lineRule="atLeast"/>
      <w:ind w:left="225" w:right="45" w:firstLine="225"/>
    </w:pPr>
    <w:rPr>
      <w:rFonts w:ascii="Arial" w:eastAsia="Arial Unicode MS" w:hAnsi="Arial" w:cs="Arial"/>
      <w:color w:val="000000"/>
      <w:sz w:val="18"/>
      <w:szCs w:val="18"/>
      <w:lang w:eastAsia="ru-RU"/>
    </w:rPr>
  </w:style>
  <w:style w:type="paragraph" w:customStyle="1" w:styleId="Bulleted">
    <w:name w:val="Bulleted"/>
    <w:aliases w:val="b"/>
    <w:basedOn w:val="a0"/>
    <w:rsid w:val="00CF630D"/>
    <w:pPr>
      <w:spacing w:after="240" w:line="240" w:lineRule="auto"/>
    </w:pPr>
    <w:rPr>
      <w:rFonts w:ascii="Times New Roman" w:eastAsia="Batang" w:hAnsi="Times New Roman" w:cs="Times New Roman"/>
      <w:sz w:val="20"/>
      <w:szCs w:val="20"/>
      <w:lang w:eastAsia="ru-RU"/>
    </w:rPr>
  </w:style>
  <w:style w:type="character" w:customStyle="1" w:styleId="BodyTextFirstIndentChar">
    <w:name w:val="Body Text First Indent Char"/>
    <w:aliases w:val="btfi Char"/>
    <w:basedOn w:val="14"/>
    <w:rsid w:val="00CF630D"/>
    <w:rPr>
      <w:sz w:val="24"/>
      <w:szCs w:val="24"/>
      <w:lang w:eastAsia="en-US"/>
    </w:rPr>
  </w:style>
  <w:style w:type="character" w:customStyle="1" w:styleId="1f7">
    <w:name w:val="Красная строка Знак1"/>
    <w:aliases w:val="btfi Знак1"/>
    <w:basedOn w:val="14"/>
    <w:uiPriority w:val="99"/>
    <w:semiHidden/>
    <w:rsid w:val="00CF630D"/>
    <w:rPr>
      <w:rFonts w:cs="Times New Roman"/>
      <w:sz w:val="24"/>
      <w:szCs w:val="24"/>
      <w:lang w:val="en-US" w:eastAsia="en-US"/>
    </w:rPr>
  </w:style>
  <w:style w:type="character" w:customStyle="1" w:styleId="161">
    <w:name w:val="Красная строка Знак16"/>
    <w:aliases w:val="btfi Знак16"/>
    <w:basedOn w:val="14"/>
    <w:uiPriority w:val="99"/>
    <w:semiHidden/>
    <w:rsid w:val="00CF630D"/>
    <w:rPr>
      <w:rFonts w:cs="Times New Roman"/>
      <w:sz w:val="24"/>
      <w:szCs w:val="24"/>
      <w:lang w:val="en-US" w:eastAsia="en-US"/>
    </w:rPr>
  </w:style>
  <w:style w:type="character" w:customStyle="1" w:styleId="151">
    <w:name w:val="Красная строка Знак15"/>
    <w:aliases w:val="btfi Знак15"/>
    <w:basedOn w:val="14"/>
    <w:uiPriority w:val="99"/>
    <w:semiHidden/>
    <w:rsid w:val="00CF630D"/>
    <w:rPr>
      <w:rFonts w:cs="Times New Roman"/>
      <w:sz w:val="24"/>
      <w:szCs w:val="24"/>
      <w:lang w:val="en-US" w:eastAsia="en-US"/>
    </w:rPr>
  </w:style>
  <w:style w:type="character" w:customStyle="1" w:styleId="142">
    <w:name w:val="Красная строка Знак14"/>
    <w:aliases w:val="btfi Знак14"/>
    <w:basedOn w:val="14"/>
    <w:uiPriority w:val="99"/>
    <w:semiHidden/>
    <w:rsid w:val="00CF630D"/>
    <w:rPr>
      <w:rFonts w:cs="Times New Roman"/>
      <w:sz w:val="24"/>
      <w:szCs w:val="24"/>
      <w:lang w:val="en-US" w:eastAsia="en-US"/>
    </w:rPr>
  </w:style>
  <w:style w:type="character" w:customStyle="1" w:styleId="132">
    <w:name w:val="Красная строка Знак13"/>
    <w:aliases w:val="btfi Знак13"/>
    <w:basedOn w:val="14"/>
    <w:uiPriority w:val="99"/>
    <w:semiHidden/>
    <w:rsid w:val="00CF630D"/>
    <w:rPr>
      <w:rFonts w:cs="Times New Roman"/>
      <w:sz w:val="24"/>
      <w:szCs w:val="24"/>
      <w:lang w:val="en-US" w:eastAsia="en-US"/>
    </w:rPr>
  </w:style>
  <w:style w:type="character" w:customStyle="1" w:styleId="122">
    <w:name w:val="Красная строка Знак12"/>
    <w:aliases w:val="btfi Знак12"/>
    <w:basedOn w:val="14"/>
    <w:uiPriority w:val="99"/>
    <w:semiHidden/>
    <w:rsid w:val="00CF630D"/>
    <w:rPr>
      <w:rFonts w:cs="Times New Roman"/>
      <w:sz w:val="24"/>
      <w:szCs w:val="24"/>
      <w:lang w:val="en-US" w:eastAsia="en-US"/>
    </w:rPr>
  </w:style>
  <w:style w:type="character" w:customStyle="1" w:styleId="114">
    <w:name w:val="Красная строка Знак11"/>
    <w:aliases w:val="btfi Знак11"/>
    <w:basedOn w:val="14"/>
    <w:uiPriority w:val="99"/>
    <w:semiHidden/>
    <w:rsid w:val="00CF630D"/>
    <w:rPr>
      <w:rFonts w:cs="Times New Roman"/>
      <w:sz w:val="24"/>
      <w:szCs w:val="24"/>
      <w:lang w:val="en-US" w:eastAsia="en-US"/>
    </w:rPr>
  </w:style>
  <w:style w:type="paragraph" w:customStyle="1" w:styleId="conscell0">
    <w:name w:val="conscell"/>
    <w:basedOn w:val="a0"/>
    <w:rsid w:val="00CF630D"/>
    <w:pPr>
      <w:autoSpaceDE w:val="0"/>
      <w:autoSpaceDN w:val="0"/>
      <w:spacing w:after="0" w:line="240" w:lineRule="auto"/>
    </w:pPr>
    <w:rPr>
      <w:rFonts w:ascii="Arial" w:eastAsia="Times New Roman" w:hAnsi="Arial" w:cs="Arial"/>
      <w:sz w:val="20"/>
      <w:szCs w:val="20"/>
      <w:lang w:eastAsia="ru-RU"/>
    </w:rPr>
  </w:style>
  <w:style w:type="character" w:customStyle="1" w:styleId="subst1">
    <w:name w:val="subst"/>
    <w:rsid w:val="00CF630D"/>
    <w:rPr>
      <w:rFonts w:ascii="Times New Roman" w:hAnsi="Times New Roman"/>
    </w:rPr>
  </w:style>
  <w:style w:type="character" w:styleId="affff1">
    <w:name w:val="Emphasis"/>
    <w:basedOn w:val="a1"/>
    <w:qFormat/>
    <w:rsid w:val="00CF630D"/>
    <w:rPr>
      <w:rFonts w:ascii="Times New Roman" w:hAnsi="Times New Roman" w:cs="Times New Roman"/>
      <w:i/>
      <w:iCs/>
    </w:rPr>
  </w:style>
  <w:style w:type="paragraph" w:customStyle="1" w:styleId="affff2">
    <w:name w:val="Обычный текст с отступом"/>
    <w:basedOn w:val="a0"/>
    <w:rsid w:val="00CF630D"/>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affff3">
    <w:name w:val="Обычный + по ширине"/>
    <w:aliases w:val="После:  1 пт"/>
    <w:basedOn w:val="a0"/>
    <w:uiPriority w:val="99"/>
    <w:rsid w:val="00CF630D"/>
    <w:pPr>
      <w:tabs>
        <w:tab w:val="num" w:pos="1064"/>
      </w:tabs>
      <w:spacing w:after="0" w:line="240" w:lineRule="auto"/>
      <w:ind w:left="1064" w:hanging="780"/>
      <w:jc w:val="both"/>
    </w:pPr>
    <w:rPr>
      <w:rFonts w:ascii="Times New Roman" w:eastAsia="Times New Roman" w:hAnsi="Times New Roman" w:cs="Times New Roman"/>
      <w:sz w:val="24"/>
      <w:szCs w:val="24"/>
      <w:lang w:eastAsia="ru-RU"/>
    </w:rPr>
  </w:style>
  <w:style w:type="paragraph" w:customStyle="1" w:styleId="Heading22">
    <w:name w:val="Heading 22"/>
    <w:uiPriority w:val="99"/>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Heading11">
    <w:name w:val="Heading 11"/>
    <w:rsid w:val="00CF630D"/>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btBodytextAvtalBr">
    <w:name w:val="Основной текст.bt.Bodytext.AvtalBr"/>
    <w:basedOn w:val="a0"/>
    <w:uiPriority w:val="99"/>
    <w:rsid w:val="00CF630D"/>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1f8">
    <w:name w:val="Основной текст с отступом.Основной текст 1.Нумерованный список !!"/>
    <w:basedOn w:val="a0"/>
    <w:uiPriority w:val="99"/>
    <w:rsid w:val="00CF630D"/>
    <w:pPr>
      <w:widowControl w:val="0"/>
      <w:spacing w:before="20" w:after="40" w:line="240" w:lineRule="auto"/>
      <w:jc w:val="both"/>
    </w:pPr>
    <w:rPr>
      <w:rFonts w:ascii="Times New Roman" w:eastAsia="Times New Roman" w:hAnsi="Times New Roman" w:cs="Times New Roman"/>
      <w:color w:val="FF0000"/>
      <w:lang w:eastAsia="ru-RU"/>
    </w:rPr>
  </w:style>
  <w:style w:type="paragraph" w:customStyle="1" w:styleId="BalloonText1">
    <w:name w:val="Balloon Text1"/>
    <w:basedOn w:val="a0"/>
    <w:uiPriority w:val="99"/>
    <w:rsid w:val="00CF630D"/>
    <w:pPr>
      <w:spacing w:after="0" w:line="240" w:lineRule="auto"/>
    </w:pPr>
    <w:rPr>
      <w:rFonts w:ascii="Tahoma" w:eastAsia="Times New Roman" w:hAnsi="Tahoma" w:cs="Tahoma"/>
      <w:sz w:val="16"/>
      <w:szCs w:val="16"/>
      <w:lang w:eastAsia="ru-RU"/>
    </w:rPr>
  </w:style>
  <w:style w:type="paragraph" w:customStyle="1" w:styleId="CommentSubject1">
    <w:name w:val="Comment Subject1"/>
    <w:basedOn w:val="af2"/>
    <w:next w:val="af2"/>
    <w:uiPriority w:val="99"/>
    <w:rsid w:val="00CF630D"/>
    <w:pPr>
      <w:spacing w:after="0"/>
    </w:pPr>
    <w:rPr>
      <w:rFonts w:ascii="Times New Roman" w:eastAsia="Times New Roman" w:hAnsi="Times New Roman" w:cs="Times New Roman"/>
      <w:b/>
      <w:bCs/>
    </w:rPr>
  </w:style>
  <w:style w:type="paragraph" w:customStyle="1" w:styleId="bodytextbt0">
    <w:name w:val="bodytextbt"/>
    <w:basedOn w:val="a0"/>
    <w:rsid w:val="00CF630D"/>
    <w:pPr>
      <w:spacing w:after="0" w:line="240" w:lineRule="auto"/>
      <w:jc w:val="both"/>
    </w:pPr>
    <w:rPr>
      <w:rFonts w:ascii="Times New Roman" w:eastAsia="Times New Roman" w:hAnsi="Times New Roman" w:cs="Times New Roman"/>
      <w:b/>
      <w:bCs/>
      <w:i/>
      <w:iCs/>
      <w:lang w:eastAsia="ru-RU"/>
    </w:rPr>
  </w:style>
  <w:style w:type="paragraph" w:customStyle="1" w:styleId="bodytext220">
    <w:name w:val="bodytext22"/>
    <w:basedOn w:val="a0"/>
    <w:rsid w:val="00CF630D"/>
    <w:pPr>
      <w:autoSpaceDE w:val="0"/>
      <w:autoSpaceDN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1f9">
    <w:name w:val="1"/>
    <w:basedOn w:val="a0"/>
    <w:link w:val="1fa"/>
    <w:rsid w:val="00CF630D"/>
    <w:pPr>
      <w:spacing w:after="60" w:line="240" w:lineRule="auto"/>
      <w:jc w:val="both"/>
    </w:pPr>
    <w:rPr>
      <w:rFonts w:ascii="Times New Roman" w:eastAsia="Times New Roman" w:hAnsi="Times New Roman" w:cs="Times New Roman"/>
      <w:b/>
      <w:bCs/>
      <w:i/>
      <w:iCs/>
      <w:lang w:eastAsia="ru-RU"/>
    </w:rPr>
  </w:style>
  <w:style w:type="character" w:customStyle="1" w:styleId="pechenevskayaer">
    <w:name w:val="pechenevskaya.er"/>
    <w:uiPriority w:val="99"/>
    <w:semiHidden/>
    <w:rsid w:val="00CF630D"/>
    <w:rPr>
      <w:rFonts w:ascii="Arial" w:hAnsi="Arial"/>
      <w:color w:val="000080"/>
      <w:sz w:val="20"/>
    </w:rPr>
  </w:style>
  <w:style w:type="paragraph" w:customStyle="1" w:styleId="1fb">
    <w:name w:val="заголовок 1"/>
    <w:basedOn w:val="a0"/>
    <w:next w:val="a0"/>
    <w:uiPriority w:val="99"/>
    <w:rsid w:val="00CF630D"/>
    <w:pPr>
      <w:keepNext/>
      <w:pBdr>
        <w:bottom w:val="single" w:sz="6" w:space="1" w:color="auto"/>
      </w:pBdr>
      <w:spacing w:after="0" w:line="240" w:lineRule="auto"/>
      <w:jc w:val="center"/>
    </w:pPr>
    <w:rPr>
      <w:rFonts w:ascii="Times New Roman" w:eastAsia="Times New Roman" w:hAnsi="Times New Roman" w:cs="Times New Roman"/>
      <w:b/>
      <w:bCs/>
      <w:sz w:val="28"/>
      <w:szCs w:val="28"/>
      <w:lang w:eastAsia="ru-RU"/>
    </w:rPr>
  </w:style>
  <w:style w:type="paragraph" w:customStyle="1" w:styleId="ThinDelim">
    <w:name w:val="Thin Delim"/>
    <w:uiPriority w:val="99"/>
    <w:rsid w:val="00CF630D"/>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DeltaViewTableBody">
    <w:name w:val="DeltaView Table Body"/>
    <w:basedOn w:val="a0"/>
    <w:rsid w:val="00CF630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G-SingleSp05">
    <w:name w:val="CG-Single Sp 0.5"/>
    <w:aliases w:val="s2"/>
    <w:basedOn w:val="a0"/>
    <w:rsid w:val="00CF630D"/>
    <w:pPr>
      <w:spacing w:after="240" w:line="240" w:lineRule="auto"/>
      <w:ind w:firstLine="720"/>
    </w:pPr>
    <w:rPr>
      <w:rFonts w:ascii="Times New Roman" w:eastAsia="Times New Roman" w:hAnsi="Times New Roman" w:cs="Times New Roman"/>
      <w:sz w:val="24"/>
      <w:szCs w:val="24"/>
      <w:lang w:eastAsia="ru-RU"/>
    </w:rPr>
  </w:style>
  <w:style w:type="paragraph" w:customStyle="1" w:styleId="SubTitle">
    <w:name w:val="Sub Title"/>
    <w:uiPriority w:val="99"/>
    <w:rsid w:val="00CF630D"/>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0">
    <w:name w:val="Sub Heading1"/>
    <w:uiPriority w:val="99"/>
    <w:rsid w:val="00CF630D"/>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SpacedNormal">
    <w:name w:val="Spaced Normal"/>
    <w:uiPriority w:val="99"/>
    <w:rsid w:val="00CF630D"/>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Heading12">
    <w:name w:val="Heading 12"/>
    <w:rsid w:val="00CF630D"/>
    <w:pPr>
      <w:widowControl w:val="0"/>
      <w:autoSpaceDE w:val="0"/>
      <w:autoSpaceDN w:val="0"/>
      <w:adjustRightInd w:val="0"/>
      <w:spacing w:before="360" w:after="40" w:line="240" w:lineRule="auto"/>
    </w:pPr>
    <w:rPr>
      <w:rFonts w:ascii="Times New Roman" w:eastAsia="SimSun" w:hAnsi="Times New Roman" w:cs="Times New Roman"/>
      <w:b/>
      <w:bCs/>
      <w:sz w:val="24"/>
      <w:szCs w:val="24"/>
      <w:lang w:eastAsia="ru-RU"/>
    </w:rPr>
  </w:style>
  <w:style w:type="paragraph" w:customStyle="1" w:styleId="Heading32">
    <w:name w:val="Heading 32"/>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Deloitte">
    <w:name w:val="Deloitte"/>
    <w:basedOn w:val="ae"/>
    <w:rsid w:val="00CF630D"/>
    <w:pPr>
      <w:jc w:val="both"/>
    </w:pPr>
    <w:rPr>
      <w:rFonts w:ascii="VictorsHand" w:eastAsia="Times New Roman" w:hAnsi="VictorsHand" w:cs="VictorsHand"/>
      <w:b/>
      <w:bCs/>
      <w:szCs w:val="20"/>
    </w:rPr>
  </w:style>
  <w:style w:type="paragraph" w:customStyle="1" w:styleId="NormalArialTables">
    <w:name w:val="Normal  Arial Tables"/>
    <w:basedOn w:val="a0"/>
    <w:rsid w:val="00CF630D"/>
    <w:pPr>
      <w:spacing w:after="0" w:line="240" w:lineRule="auto"/>
      <w:jc w:val="both"/>
    </w:pPr>
    <w:rPr>
      <w:rFonts w:ascii="Arial" w:eastAsia="Times New Roman" w:hAnsi="Arial" w:cs="Arial"/>
      <w:sz w:val="20"/>
      <w:szCs w:val="20"/>
      <w:lang w:eastAsia="ru-RU"/>
    </w:rPr>
  </w:style>
  <w:style w:type="paragraph" w:customStyle="1" w:styleId="1fc">
    <w:name w:val="Рецензия1"/>
    <w:hidden/>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bt0">
    <w:name w:val="Îñíîâíîé òåêñò.bt"/>
    <w:uiPriority w:val="99"/>
    <w:rsid w:val="00CF630D"/>
    <w:pPr>
      <w:spacing w:after="0" w:line="240" w:lineRule="auto"/>
      <w:jc w:val="both"/>
    </w:pPr>
    <w:rPr>
      <w:rFonts w:ascii="a_Timer" w:eastAsia="Times New Roman" w:hAnsi="a_Timer" w:cs="a_Timer"/>
      <w:lang w:eastAsia="ru-RU"/>
    </w:rPr>
  </w:style>
  <w:style w:type="paragraph" w:customStyle="1" w:styleId="CommentText1">
    <w:name w:val="Comment Text1"/>
    <w:basedOn w:val="a0"/>
    <w:hidden/>
    <w:rsid w:val="00CF630D"/>
    <w:pPr>
      <w:widowControl w:val="0"/>
      <w:autoSpaceDE w:val="0"/>
      <w:autoSpaceDN w:val="0"/>
      <w:adjustRightInd w:val="0"/>
      <w:spacing w:after="0" w:line="240" w:lineRule="auto"/>
    </w:pPr>
    <w:rPr>
      <w:rFonts w:ascii="a_Timer" w:eastAsia="Times New Roman" w:hAnsi="a_Timer" w:cs="a_Timer"/>
      <w:sz w:val="20"/>
      <w:szCs w:val="20"/>
      <w:lang w:eastAsia="ru-RU"/>
    </w:rPr>
  </w:style>
  <w:style w:type="paragraph" w:customStyle="1" w:styleId="43">
    <w:name w:val="Знак Знак4"/>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G-Numberl">
    <w:name w:val="CG-Number l"/>
    <w:aliases w:val="n4"/>
    <w:basedOn w:val="a0"/>
    <w:rsid w:val="00CF630D"/>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ListAlpha1">
    <w:name w:val="List Alpha 1"/>
    <w:basedOn w:val="a0"/>
    <w:next w:val="ae"/>
    <w:rsid w:val="00CF630D"/>
    <w:pPr>
      <w:tabs>
        <w:tab w:val="left" w:pos="22"/>
        <w:tab w:val="num" w:pos="862"/>
      </w:tabs>
      <w:spacing w:after="200" w:line="288" w:lineRule="auto"/>
      <w:ind w:left="862" w:hanging="360"/>
      <w:jc w:val="both"/>
    </w:pPr>
    <w:rPr>
      <w:rFonts w:ascii="CG Times" w:eastAsia="Times New Roman" w:hAnsi="CG Times" w:cs="CG Times"/>
      <w:lang w:val="en-GB" w:eastAsia="ru-RU"/>
    </w:rPr>
  </w:style>
  <w:style w:type="paragraph" w:customStyle="1" w:styleId="ListAlpha2">
    <w:name w:val="List Alpha 2"/>
    <w:basedOn w:val="a0"/>
    <w:next w:val="27"/>
    <w:rsid w:val="00CF630D"/>
    <w:pPr>
      <w:tabs>
        <w:tab w:val="left" w:pos="50"/>
        <w:tab w:val="num" w:pos="1582"/>
      </w:tabs>
      <w:spacing w:after="200" w:line="288" w:lineRule="auto"/>
      <w:ind w:left="1582" w:hanging="360"/>
      <w:jc w:val="both"/>
    </w:pPr>
    <w:rPr>
      <w:rFonts w:ascii="CG Times" w:eastAsia="Times New Roman" w:hAnsi="CG Times" w:cs="CG Times"/>
      <w:lang w:val="en-GB" w:eastAsia="ru-RU"/>
    </w:rPr>
  </w:style>
  <w:style w:type="paragraph" w:customStyle="1" w:styleId="ListAlpha3">
    <w:name w:val="List Alpha 3"/>
    <w:basedOn w:val="a0"/>
    <w:next w:val="35"/>
    <w:rsid w:val="00CF630D"/>
    <w:pPr>
      <w:tabs>
        <w:tab w:val="left" w:pos="68"/>
        <w:tab w:val="num" w:pos="2302"/>
      </w:tabs>
      <w:spacing w:after="200" w:line="288" w:lineRule="auto"/>
      <w:ind w:left="2302" w:hanging="360"/>
      <w:jc w:val="both"/>
    </w:pPr>
    <w:rPr>
      <w:rFonts w:ascii="CG Times" w:eastAsia="Times New Roman" w:hAnsi="CG Times" w:cs="CG Times"/>
      <w:lang w:val="en-GB" w:eastAsia="ru-RU"/>
    </w:rPr>
  </w:style>
  <w:style w:type="paragraph" w:customStyle="1" w:styleId="BalloonText2">
    <w:name w:val="Balloon Text2"/>
    <w:basedOn w:val="a0"/>
    <w:uiPriority w:val="99"/>
    <w:semiHidden/>
    <w:rsid w:val="00CF630D"/>
    <w:pPr>
      <w:spacing w:after="0" w:line="240" w:lineRule="auto"/>
    </w:pPr>
    <w:rPr>
      <w:rFonts w:ascii="Tahoma" w:eastAsia="Times New Roman" w:hAnsi="Tahoma" w:cs="Tahoma"/>
      <w:sz w:val="16"/>
      <w:szCs w:val="16"/>
      <w:lang w:eastAsia="ru-RU"/>
    </w:rPr>
  </w:style>
  <w:style w:type="paragraph" w:customStyle="1" w:styleId="Normal2">
    <w:name w:val="Normal2"/>
    <w:rsid w:val="00CF630D"/>
    <w:pPr>
      <w:widowControl w:val="0"/>
      <w:spacing w:before="20" w:after="40" w:line="240" w:lineRule="auto"/>
    </w:pPr>
    <w:rPr>
      <w:rFonts w:ascii="Times New Roman" w:eastAsia="Times New Roman" w:hAnsi="Times New Roman" w:cs="Times New Roman"/>
      <w:lang w:eastAsia="ru-RU"/>
    </w:rPr>
  </w:style>
  <w:style w:type="paragraph" w:customStyle="1" w:styleId="CharChar0">
    <w:name w:val="Char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SUBST2">
    <w:name w:val="_SUBST"/>
    <w:basedOn w:val="a0"/>
    <w:rsid w:val="00CF630D"/>
    <w:pPr>
      <w:spacing w:after="0" w:line="240" w:lineRule="auto"/>
    </w:pPr>
    <w:rPr>
      <w:rFonts w:ascii="Times New Roman" w:eastAsia="Times New Roman" w:hAnsi="Times New Roman" w:cs="Times New Roman"/>
      <w:b/>
      <w:bCs/>
      <w:i/>
      <w:iCs/>
      <w:color w:val="000000"/>
      <w:lang w:eastAsia="ru-RU"/>
    </w:rPr>
  </w:style>
  <w:style w:type="paragraph" w:customStyle="1" w:styleId="1fd">
    <w:name w:val="Текст выноски1"/>
    <w:basedOn w:val="a0"/>
    <w:semiHidden/>
    <w:rsid w:val="00CF630D"/>
    <w:pPr>
      <w:spacing w:after="0" w:line="240" w:lineRule="auto"/>
    </w:pPr>
    <w:rPr>
      <w:rFonts w:ascii="Tahoma" w:eastAsia="Times New Roman" w:hAnsi="Tahoma" w:cs="Tahoma"/>
      <w:sz w:val="16"/>
      <w:szCs w:val="16"/>
      <w:lang w:eastAsia="ru-RU"/>
    </w:rPr>
  </w:style>
  <w:style w:type="paragraph" w:customStyle="1" w:styleId="1fe">
    <w:name w:val="Тема примечания1"/>
    <w:basedOn w:val="af2"/>
    <w:next w:val="af2"/>
    <w:semiHidden/>
    <w:rsid w:val="00CF630D"/>
    <w:pPr>
      <w:spacing w:after="0"/>
    </w:pPr>
    <w:rPr>
      <w:rFonts w:ascii="Times New Roman" w:eastAsia="Times New Roman" w:hAnsi="Times New Roman" w:cs="Times New Roman"/>
      <w:b/>
      <w:bCs/>
    </w:rPr>
  </w:style>
  <w:style w:type="paragraph" w:customStyle="1" w:styleId="CharChar1">
    <w:name w:val="Char Знак Знак Char Знак Знак1"/>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2">
    <w:name w:val="Знак Знак Char Char Знак Знак"/>
    <w:basedOn w:val="a0"/>
    <w:rsid w:val="00CF630D"/>
    <w:pPr>
      <w:tabs>
        <w:tab w:val="num" w:pos="360"/>
      </w:tabs>
      <w:spacing w:line="240" w:lineRule="exact"/>
    </w:pPr>
    <w:rPr>
      <w:rFonts w:ascii="Verdana" w:eastAsia="Times New Roman" w:hAnsi="Verdana" w:cs="Verdana"/>
      <w:sz w:val="20"/>
      <w:szCs w:val="20"/>
      <w:lang w:eastAsia="ru-RU"/>
    </w:rPr>
  </w:style>
  <w:style w:type="paragraph" w:customStyle="1" w:styleId="CharChar3">
    <w:name w:val="Знак Char Знак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ommentSubject2">
    <w:name w:val="Comment Subject2"/>
    <w:basedOn w:val="af2"/>
    <w:next w:val="af2"/>
    <w:uiPriority w:val="99"/>
    <w:semiHidden/>
    <w:rsid w:val="00CF630D"/>
    <w:pPr>
      <w:spacing w:after="0"/>
    </w:pPr>
    <w:rPr>
      <w:rFonts w:ascii="Times New Roman" w:eastAsia="Times New Roman" w:hAnsi="Times New Roman" w:cs="Times New Roman"/>
      <w:b/>
      <w:bCs/>
    </w:rPr>
  </w:style>
  <w:style w:type="character" w:customStyle="1" w:styleId="NormalPrefixChar1">
    <w:name w:val="Normal Prefix Char1"/>
    <w:uiPriority w:val="99"/>
    <w:locked/>
    <w:rsid w:val="00CF630D"/>
    <w:rPr>
      <w:sz w:val="22"/>
      <w:lang w:val="ru-RU" w:eastAsia="en-US"/>
    </w:rPr>
  </w:style>
  <w:style w:type="paragraph" w:customStyle="1" w:styleId="Footer1">
    <w:name w:val="Footer1"/>
    <w:basedOn w:val="a0"/>
    <w:hidden/>
    <w:rsid w:val="00CF630D"/>
    <w:pPr>
      <w:widowControl w:val="0"/>
      <w:tabs>
        <w:tab w:val="center" w:pos="4153"/>
        <w:tab w:val="right" w:pos="8306"/>
      </w:tabs>
      <w:autoSpaceDE w:val="0"/>
      <w:autoSpaceDN w:val="0"/>
      <w:adjustRightInd w:val="0"/>
      <w:spacing w:before="20" w:after="40" w:line="240" w:lineRule="auto"/>
    </w:pPr>
    <w:rPr>
      <w:rFonts w:ascii="a_Timer" w:eastAsia="Times New Roman" w:hAnsi="a_Timer" w:cs="a_Timer"/>
      <w:lang w:val="en-AU" w:eastAsia="ru-RU"/>
    </w:rPr>
  </w:style>
  <w:style w:type="paragraph" w:customStyle="1" w:styleId="StyleCalibriJustified">
    <w:name w:val="Style Calibri Justified"/>
    <w:basedOn w:val="a0"/>
    <w:rsid w:val="00CF630D"/>
    <w:pPr>
      <w:autoSpaceDE w:val="0"/>
      <w:autoSpaceDN w:val="0"/>
      <w:spacing w:after="0" w:line="240" w:lineRule="auto"/>
      <w:jc w:val="both"/>
    </w:pPr>
    <w:rPr>
      <w:rFonts w:ascii="Times New Roman" w:eastAsia="Times New Roman" w:hAnsi="Times New Roman" w:cs="Times New Roman"/>
      <w:lang w:eastAsia="ru-RU"/>
    </w:rPr>
  </w:style>
  <w:style w:type="paragraph" w:customStyle="1" w:styleId="StyleCalibriJustifiedFirstline095cm">
    <w:name w:val="Style Calibri Justified First line:  095 cm"/>
    <w:basedOn w:val="a0"/>
    <w:rsid w:val="00CF630D"/>
    <w:pPr>
      <w:autoSpaceDE w:val="0"/>
      <w:autoSpaceDN w:val="0"/>
      <w:spacing w:after="0" w:line="240" w:lineRule="auto"/>
      <w:ind w:firstLine="540"/>
      <w:jc w:val="both"/>
    </w:pPr>
    <w:rPr>
      <w:rFonts w:ascii="Times New Roman" w:eastAsia="Times New Roman" w:hAnsi="Times New Roman" w:cs="Times New Roman"/>
      <w:lang w:eastAsia="ru-RU"/>
    </w:rPr>
  </w:style>
  <w:style w:type="paragraph" w:customStyle="1" w:styleId="1ff">
    <w:name w:val="Неформальный1"/>
    <w:rsid w:val="00CF630D"/>
    <w:pPr>
      <w:widowControl w:val="0"/>
      <w:autoSpaceDE w:val="0"/>
      <w:autoSpaceDN w:val="0"/>
      <w:adjustRightInd w:val="0"/>
      <w:spacing w:before="60" w:after="60" w:line="240" w:lineRule="auto"/>
    </w:pPr>
    <w:rPr>
      <w:rFonts w:ascii="a_Timer" w:eastAsia="Times New Roman" w:hAnsi="a_Timer" w:cs="a_Timer"/>
      <w:sz w:val="24"/>
      <w:szCs w:val="24"/>
      <w:lang w:eastAsia="ru-RU"/>
    </w:rPr>
  </w:style>
  <w:style w:type="paragraph" w:customStyle="1" w:styleId="tableheader0">
    <w:name w:val="tableheader"/>
    <w:basedOn w:val="a0"/>
    <w:rsid w:val="00CF630D"/>
    <w:pPr>
      <w:autoSpaceDE w:val="0"/>
      <w:autoSpaceDN w:val="0"/>
      <w:spacing w:before="40" w:after="40" w:line="240" w:lineRule="auto"/>
      <w:jc w:val="center"/>
    </w:pPr>
    <w:rPr>
      <w:rFonts w:ascii="Times New Roman" w:eastAsia="MS Mincho" w:hAnsi="Times New Roman" w:cs="Times New Roman"/>
      <w:b/>
      <w:bCs/>
      <w:sz w:val="20"/>
      <w:szCs w:val="20"/>
      <w:lang w:eastAsia="ja-JP"/>
    </w:rPr>
  </w:style>
  <w:style w:type="paragraph" w:customStyle="1" w:styleId="notename0">
    <w:name w:val="notename"/>
    <w:basedOn w:val="a0"/>
    <w:rsid w:val="00CF630D"/>
    <w:pPr>
      <w:keepNext/>
      <w:autoSpaceDE w:val="0"/>
      <w:autoSpaceDN w:val="0"/>
      <w:spacing w:after="100" w:afterAutospacing="1" w:line="240" w:lineRule="auto"/>
      <w:jc w:val="center"/>
    </w:pPr>
    <w:rPr>
      <w:rFonts w:ascii="Times New Roman" w:eastAsia="MS Mincho" w:hAnsi="Times New Roman" w:cs="Times New Roman"/>
      <w:sz w:val="20"/>
      <w:szCs w:val="20"/>
      <w:lang w:eastAsia="ja-JP"/>
    </w:rPr>
  </w:style>
  <w:style w:type="paragraph" w:customStyle="1" w:styleId="enlargedtext1">
    <w:name w:val="enlargedtext1"/>
    <w:basedOn w:val="a0"/>
    <w:rsid w:val="00CF630D"/>
    <w:pPr>
      <w:spacing w:after="225" w:line="240" w:lineRule="auto"/>
    </w:pPr>
    <w:rPr>
      <w:rFonts w:ascii="Times New Roman" w:eastAsia="Times New Roman" w:hAnsi="Times New Roman" w:cs="Times New Roman"/>
      <w:color w:val="666666"/>
      <w:sz w:val="32"/>
      <w:szCs w:val="32"/>
      <w:lang w:eastAsia="ru-RU"/>
    </w:rPr>
  </w:style>
  <w:style w:type="paragraph" w:customStyle="1" w:styleId="CommentSubject3">
    <w:name w:val="Comment Subject3"/>
    <w:basedOn w:val="af2"/>
    <w:next w:val="af2"/>
    <w:uiPriority w:val="99"/>
    <w:rsid w:val="00CF630D"/>
    <w:pPr>
      <w:spacing w:after="0"/>
    </w:pPr>
    <w:rPr>
      <w:rFonts w:ascii="Times New Roman" w:eastAsia="Times New Roman" w:hAnsi="Times New Roman" w:cs="Times New Roman"/>
      <w:b/>
      <w:bCs/>
      <w:i/>
      <w:iCs/>
    </w:rPr>
  </w:style>
  <w:style w:type="paragraph" w:customStyle="1" w:styleId="affff4">
    <w:name w:val="текст_осн"/>
    <w:basedOn w:val="a0"/>
    <w:uiPriority w:val="99"/>
    <w:rsid w:val="00CF630D"/>
    <w:pPr>
      <w:autoSpaceDE w:val="0"/>
      <w:autoSpaceDN w:val="0"/>
      <w:adjustRightInd w:val="0"/>
      <w:spacing w:before="60" w:after="0" w:line="240" w:lineRule="auto"/>
      <w:ind w:firstLine="170"/>
      <w:jc w:val="both"/>
    </w:pPr>
    <w:rPr>
      <w:rFonts w:ascii="Times New Roman" w:eastAsia="Times New Roman" w:hAnsi="Times New Roman" w:cs="Times New Roman"/>
      <w:lang w:eastAsia="ru-RU"/>
    </w:rPr>
  </w:style>
  <w:style w:type="paragraph" w:customStyle="1" w:styleId="CommentText2">
    <w:name w:val="Comment Text2"/>
    <w:basedOn w:val="a0"/>
    <w:hidden/>
    <w:uiPriority w:val="99"/>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cntTableText2">
    <w:name w:val="Acnt Table Text 2"/>
    <w:uiPriority w:val="99"/>
    <w:rsid w:val="00CF630D"/>
    <w:pPr>
      <w:widowControl w:val="0"/>
      <w:autoSpaceDE w:val="0"/>
      <w:autoSpaceDN w:val="0"/>
      <w:adjustRightInd w:val="0"/>
      <w:spacing w:after="0" w:line="240" w:lineRule="auto"/>
      <w:ind w:left="400"/>
    </w:pPr>
    <w:rPr>
      <w:rFonts w:ascii="Times New Roman" w:eastAsia="Times New Roman" w:hAnsi="Times New Roman" w:cs="Times New Roman"/>
      <w:sz w:val="18"/>
      <w:szCs w:val="18"/>
      <w:lang w:eastAsia="ru-RU"/>
    </w:rPr>
  </w:style>
  <w:style w:type="paragraph" w:styleId="affff5">
    <w:name w:val="Revision"/>
    <w:hidden/>
    <w:uiPriority w:val="99"/>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1ff0">
    <w:name w:val="Знак Знак Знак1"/>
    <w:basedOn w:val="a0"/>
    <w:uiPriority w:val="99"/>
    <w:rsid w:val="00CF630D"/>
    <w:pPr>
      <w:tabs>
        <w:tab w:val="num" w:pos="360"/>
      </w:tabs>
      <w:spacing w:line="240" w:lineRule="exact"/>
    </w:pPr>
    <w:rPr>
      <w:rFonts w:ascii="Verdana" w:eastAsia="Times New Roman" w:hAnsi="Verdana" w:cs="Verdana"/>
      <w:sz w:val="20"/>
      <w:szCs w:val="20"/>
      <w:lang w:eastAsia="ru-RU"/>
    </w:rPr>
  </w:style>
  <w:style w:type="paragraph" w:customStyle="1" w:styleId="affff6">
    <w:name w:val="Знак Знак Знак Знак Знак Знак"/>
    <w:basedOn w:val="a0"/>
    <w:rsid w:val="00CF630D"/>
    <w:pPr>
      <w:tabs>
        <w:tab w:val="num" w:pos="360"/>
      </w:tabs>
      <w:spacing w:line="240" w:lineRule="exact"/>
      <w:ind w:left="360" w:hanging="360"/>
      <w:jc w:val="both"/>
    </w:pPr>
    <w:rPr>
      <w:rFonts w:ascii="Verdana" w:eastAsia="Times New Roman" w:hAnsi="Verdana" w:cs="Verdana"/>
      <w:sz w:val="20"/>
      <w:szCs w:val="20"/>
      <w:lang w:eastAsia="ru-RU"/>
    </w:rPr>
  </w:style>
  <w:style w:type="paragraph" w:styleId="3b">
    <w:name w:val="List 3"/>
    <w:basedOn w:val="a0"/>
    <w:rsid w:val="00CF630D"/>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StyleBodyTextIndentLeft0cmFirstline095cm">
    <w:name w:val="Style Body Text Indent + Left:  0 cm First line:  095 cm"/>
    <w:basedOn w:val="afd"/>
    <w:rsid w:val="00CF630D"/>
    <w:pPr>
      <w:widowControl/>
      <w:autoSpaceDE/>
      <w:autoSpaceDN/>
      <w:spacing w:before="0"/>
      <w:ind w:firstLine="539"/>
    </w:pPr>
    <w:rPr>
      <w:rFonts w:eastAsia="Batang"/>
      <w:i/>
      <w:lang w:eastAsia="ko-KR"/>
    </w:rPr>
  </w:style>
  <w:style w:type="character" w:customStyle="1" w:styleId="Heading5Char1">
    <w:name w:val="Heading 5 Char1"/>
    <w:uiPriority w:val="99"/>
    <w:locked/>
    <w:rsid w:val="00CF630D"/>
    <w:rPr>
      <w:b/>
      <w:bCs/>
      <w:sz w:val="24"/>
      <w:szCs w:val="24"/>
    </w:rPr>
  </w:style>
  <w:style w:type="character" w:customStyle="1" w:styleId="Heading7Char1">
    <w:name w:val="Heading 7 Char1"/>
    <w:uiPriority w:val="99"/>
    <w:locked/>
    <w:rsid w:val="00CF630D"/>
    <w:rPr>
      <w:b/>
      <w:bCs/>
      <w:i/>
      <w:iCs/>
      <w:sz w:val="22"/>
      <w:szCs w:val="22"/>
    </w:rPr>
  </w:style>
  <w:style w:type="character" w:customStyle="1" w:styleId="Heading8Char1">
    <w:name w:val="Heading 8 Char1"/>
    <w:uiPriority w:val="99"/>
    <w:locked/>
    <w:rsid w:val="00CF630D"/>
    <w:rPr>
      <w:i/>
      <w:iCs/>
      <w:sz w:val="24"/>
      <w:szCs w:val="24"/>
      <w:lang w:val="en-AU" w:eastAsia="en-US"/>
    </w:rPr>
  </w:style>
  <w:style w:type="character" w:customStyle="1" w:styleId="Heading9Char1">
    <w:name w:val="Heading 9 Char1"/>
    <w:uiPriority w:val="99"/>
    <w:locked/>
    <w:rsid w:val="00CF630D"/>
    <w:rPr>
      <w:rFonts w:ascii="Arial" w:hAnsi="Arial" w:cs="Arial"/>
      <w:sz w:val="22"/>
      <w:szCs w:val="22"/>
      <w:lang w:val="en-AU" w:eastAsia="en-US"/>
    </w:rPr>
  </w:style>
  <w:style w:type="paragraph" w:customStyle="1" w:styleId="prilozhenieglava">
    <w:name w:val="prilozhenie glava"/>
    <w:basedOn w:val="a0"/>
    <w:uiPriority w:val="99"/>
    <w:rsid w:val="00CF630D"/>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rilozhshapka">
    <w:name w:val="prilozh shapka"/>
    <w:basedOn w:val="prilozhenie"/>
    <w:uiPriority w:val="99"/>
    <w:rsid w:val="00CF630D"/>
    <w:pPr>
      <w:ind w:firstLine="0"/>
      <w:jc w:val="right"/>
    </w:pPr>
    <w:rPr>
      <w:rFonts w:eastAsia="Times New Roman"/>
    </w:rPr>
  </w:style>
  <w:style w:type="paragraph" w:customStyle="1" w:styleId="prilozheniereazdel">
    <w:name w:val="prilozhenie reazdel"/>
    <w:basedOn w:val="prilozhenie"/>
    <w:uiPriority w:val="99"/>
    <w:rsid w:val="00CF630D"/>
    <w:pPr>
      <w:spacing w:before="240" w:after="240"/>
    </w:pPr>
    <w:rPr>
      <w:rFonts w:eastAsia="Times New Roman"/>
      <w:b/>
      <w:bCs/>
    </w:rPr>
  </w:style>
  <w:style w:type="character" w:customStyle="1" w:styleId="1Char">
    <w:name w:val="Основной текст с отступом Знак1 Char"/>
    <w:aliases w:val="Основной текст с отступом Знак Знак Char,Основной текст с отступом Знак1 Знак Знак Char,Body Text 2 Char Знак Знак Знак Char,Основной текст 1 Знак Знак Знак Char,Body Text 2 Cha Char"/>
    <w:rsid w:val="00CF630D"/>
    <w:rPr>
      <w:lang w:val="en-AU" w:eastAsia="en-US" w:bidi="ar-SA"/>
    </w:rPr>
  </w:style>
  <w:style w:type="paragraph" w:customStyle="1" w:styleId="FR2">
    <w:name w:val="FR2"/>
    <w:uiPriority w:val="99"/>
    <w:rsid w:val="00CF630D"/>
    <w:pPr>
      <w:widowControl w:val="0"/>
      <w:spacing w:after="0" w:line="240" w:lineRule="auto"/>
      <w:ind w:left="709"/>
      <w:jc w:val="both"/>
    </w:pPr>
    <w:rPr>
      <w:rFonts w:ascii="Times New Roman" w:eastAsia="Times New Roman" w:hAnsi="Times New Roman" w:cs="Times New Roman"/>
      <w:sz w:val="24"/>
      <w:szCs w:val="24"/>
      <w:lang w:eastAsia="ru-RU"/>
    </w:rPr>
  </w:style>
  <w:style w:type="paragraph" w:customStyle="1" w:styleId="NormalPrefix1">
    <w:name w:val="Normal Prefix Знак1"/>
    <w:link w:val="NormalPrefix10"/>
    <w:rsid w:val="00CF630D"/>
    <w:pPr>
      <w:spacing w:before="100" w:after="100" w:line="240" w:lineRule="auto"/>
    </w:pPr>
    <w:rPr>
      <w:rFonts w:ascii="Times New Roman" w:eastAsia="Times New Roman" w:hAnsi="Times New Roman" w:cs="Times New Roman"/>
      <w:lang w:eastAsia="ru-RU"/>
    </w:rPr>
  </w:style>
  <w:style w:type="character" w:customStyle="1" w:styleId="NormalPrefix10">
    <w:name w:val="Normal Prefix Знак1 Знак"/>
    <w:link w:val="NormalPrefix1"/>
    <w:rsid w:val="00CF630D"/>
    <w:rPr>
      <w:rFonts w:ascii="Times New Roman" w:eastAsia="Times New Roman" w:hAnsi="Times New Roman" w:cs="Times New Roman"/>
      <w:lang w:eastAsia="ru-RU"/>
    </w:rPr>
  </w:style>
  <w:style w:type="character" w:customStyle="1" w:styleId="rvts48230">
    <w:name w:val="rvts48230"/>
    <w:uiPriority w:val="99"/>
    <w:rsid w:val="00CF630D"/>
    <w:rPr>
      <w:rFonts w:ascii="Verdana" w:hAnsi="Verdana" w:hint="default"/>
      <w:b w:val="0"/>
      <w:bCs w:val="0"/>
      <w:i w:val="0"/>
      <w:iCs w:val="0"/>
      <w:strike w:val="0"/>
      <w:dstrike w:val="0"/>
      <w:color w:val="000000"/>
      <w:sz w:val="16"/>
      <w:szCs w:val="16"/>
      <w:u w:val="none"/>
      <w:effect w:val="none"/>
    </w:rPr>
  </w:style>
  <w:style w:type="character" w:customStyle="1" w:styleId="rvts48220">
    <w:name w:val="rvts48220"/>
    <w:rsid w:val="00CF630D"/>
    <w:rPr>
      <w:rFonts w:ascii="Verdana" w:hAnsi="Verdana" w:cs="Verdana"/>
      <w:color w:val="000000"/>
      <w:sz w:val="16"/>
      <w:szCs w:val="16"/>
      <w:u w:val="none"/>
      <w:effect w:val="none"/>
    </w:rPr>
  </w:style>
  <w:style w:type="paragraph" w:customStyle="1" w:styleId="2f0">
    <w:name w:val="2"/>
    <w:basedOn w:val="a0"/>
    <w:next w:val="af0"/>
    <w:uiPriority w:val="99"/>
    <w:rsid w:val="00CF630D"/>
    <w:pPr>
      <w:spacing w:after="150" w:line="240" w:lineRule="auto"/>
      <w:jc w:val="both"/>
    </w:pPr>
    <w:rPr>
      <w:rFonts w:ascii="Verdana" w:eastAsia="Arial Unicode MS" w:hAnsi="Verdana" w:cs="Times New Roman"/>
      <w:color w:val="000000"/>
      <w:sz w:val="17"/>
      <w:szCs w:val="17"/>
      <w:lang w:eastAsia="ru-RU"/>
    </w:rPr>
  </w:style>
  <w:style w:type="character" w:customStyle="1" w:styleId="rvts482310">
    <w:name w:val="rvts482310"/>
    <w:uiPriority w:val="99"/>
    <w:rsid w:val="00CF630D"/>
    <w:rPr>
      <w:rFonts w:ascii="Verdana" w:hAnsi="Verdana" w:hint="default"/>
      <w:b w:val="0"/>
      <w:bCs w:val="0"/>
      <w:i/>
      <w:iCs/>
      <w:strike w:val="0"/>
      <w:dstrike w:val="0"/>
      <w:color w:val="000000"/>
      <w:sz w:val="16"/>
      <w:szCs w:val="16"/>
      <w:u w:val="none"/>
      <w:effect w:val="none"/>
      <w:shd w:val="clear" w:color="auto" w:fill="auto"/>
    </w:rPr>
  </w:style>
  <w:style w:type="character" w:customStyle="1" w:styleId="FootnoteTextChar1">
    <w:name w:val="Footnote Text Char1"/>
    <w:basedOn w:val="a1"/>
    <w:uiPriority w:val="99"/>
    <w:semiHidden/>
    <w:locked/>
    <w:rsid w:val="00CF630D"/>
  </w:style>
  <w:style w:type="paragraph" w:customStyle="1" w:styleId="CG-SingleSp05s2">
    <w:name w:val="CG-Single Sp 0.5.s2"/>
    <w:basedOn w:val="a0"/>
    <w:uiPriority w:val="99"/>
    <w:rsid w:val="00CF630D"/>
    <w:pPr>
      <w:spacing w:after="240" w:line="240" w:lineRule="auto"/>
      <w:ind w:firstLine="720"/>
    </w:pPr>
    <w:rPr>
      <w:rFonts w:ascii="Times New Roman" w:eastAsia="Times New Roman" w:hAnsi="Times New Roman" w:cs="Times New Roman"/>
      <w:sz w:val="24"/>
      <w:szCs w:val="24"/>
      <w:lang w:eastAsia="ru-RU"/>
    </w:rPr>
  </w:style>
  <w:style w:type="paragraph" w:customStyle="1" w:styleId="lena">
    <w:name w:val="lena"/>
    <w:basedOn w:val="20"/>
    <w:uiPriority w:val="99"/>
    <w:rsid w:val="00CF630D"/>
    <w:pPr>
      <w:tabs>
        <w:tab w:val="num" w:pos="720"/>
      </w:tabs>
      <w:autoSpaceDE/>
      <w:autoSpaceDN/>
      <w:spacing w:before="0" w:after="0"/>
      <w:ind w:left="720" w:hanging="720"/>
      <w:jc w:val="both"/>
    </w:pPr>
    <w:rPr>
      <w:rFonts w:ascii="Times New Roman" w:hAnsi="Times New Roman" w:cs="Times New Roman"/>
      <w:bCs w:val="0"/>
      <w:i w:val="0"/>
      <w:iCs w:val="0"/>
      <w:szCs w:val="20"/>
    </w:rPr>
  </w:style>
  <w:style w:type="paragraph" w:customStyle="1" w:styleId="lena1">
    <w:name w:val="lena1"/>
    <w:basedOn w:val="5"/>
    <w:uiPriority w:val="99"/>
    <w:rsid w:val="00CF630D"/>
    <w:pPr>
      <w:widowControl/>
      <w:tabs>
        <w:tab w:val="num" w:pos="360"/>
      </w:tabs>
      <w:autoSpaceDE/>
      <w:autoSpaceDN/>
      <w:spacing w:before="0"/>
      <w:ind w:left="360" w:hanging="360"/>
      <w:jc w:val="both"/>
    </w:pPr>
    <w:rPr>
      <w:b w:val="0"/>
      <w:bCs w:val="0"/>
      <w:i w:val="0"/>
      <w:iCs w:val="0"/>
      <w:sz w:val="24"/>
      <w:szCs w:val="20"/>
      <w:u w:val="single"/>
      <w:lang w:eastAsia="en-US"/>
    </w:rPr>
  </w:style>
  <w:style w:type="paragraph" w:customStyle="1" w:styleId="lenaII1">
    <w:name w:val="lenaII1"/>
    <w:basedOn w:val="7"/>
    <w:uiPriority w:val="99"/>
    <w:rsid w:val="00CF630D"/>
    <w:pPr>
      <w:keepNext/>
      <w:tabs>
        <w:tab w:val="num" w:pos="360"/>
      </w:tabs>
      <w:spacing w:before="0" w:after="0"/>
      <w:ind w:left="360" w:hanging="360"/>
      <w:jc w:val="both"/>
    </w:pPr>
    <w:rPr>
      <w:szCs w:val="20"/>
      <w:u w:val="single"/>
    </w:rPr>
  </w:style>
  <w:style w:type="character" w:customStyle="1" w:styleId="1a">
    <w:name w:val="Нумерованный список Знак1"/>
    <w:aliases w:val=" Знак Знак"/>
    <w:link w:val="aff9"/>
    <w:locked/>
    <w:rsid w:val="00CF630D"/>
    <w:rPr>
      <w:rFonts w:ascii="Times New Roman" w:eastAsia="Times New Roman" w:hAnsi="Times New Roman" w:cs="Times New Roman"/>
      <w:sz w:val="20"/>
      <w:szCs w:val="20"/>
      <w:lang w:eastAsia="ru-RU"/>
    </w:rPr>
  </w:style>
  <w:style w:type="character" w:customStyle="1" w:styleId="ABC-BulletsinNotes0">
    <w:name w:val="ABC - Bullets in Notes Знак"/>
    <w:link w:val="ABC-BulletsinNotes"/>
    <w:rsid w:val="00CF630D"/>
    <w:rPr>
      <w:rFonts w:ascii="Times New Roman" w:eastAsia="Times New Roman" w:hAnsi="Times New Roman" w:cs="Times New Roman"/>
      <w:sz w:val="20"/>
      <w:szCs w:val="20"/>
      <w:lang w:val="en-GB" w:eastAsia="ru-RU"/>
    </w:rPr>
  </w:style>
  <w:style w:type="paragraph" w:styleId="affff7">
    <w:name w:val="Closing"/>
    <w:basedOn w:val="a0"/>
    <w:link w:val="affff8"/>
    <w:rsid w:val="00CF630D"/>
    <w:pPr>
      <w:spacing w:after="0" w:line="240" w:lineRule="auto"/>
      <w:ind w:left="4252"/>
    </w:pPr>
    <w:rPr>
      <w:rFonts w:ascii="Times New Roman" w:eastAsia="Times New Roman" w:hAnsi="Times New Roman" w:cs="Times New Roman"/>
      <w:sz w:val="20"/>
      <w:szCs w:val="20"/>
      <w:lang w:val="en-AU" w:eastAsia="ru-RU"/>
    </w:rPr>
  </w:style>
  <w:style w:type="character" w:customStyle="1" w:styleId="affff8">
    <w:name w:val="Прощание Знак"/>
    <w:basedOn w:val="a1"/>
    <w:link w:val="affff7"/>
    <w:rsid w:val="00CF630D"/>
    <w:rPr>
      <w:rFonts w:ascii="Times New Roman" w:eastAsia="Times New Roman" w:hAnsi="Times New Roman" w:cs="Times New Roman"/>
      <w:sz w:val="20"/>
      <w:szCs w:val="20"/>
      <w:lang w:val="en-AU" w:eastAsia="ru-RU"/>
    </w:rPr>
  </w:style>
  <w:style w:type="character" w:customStyle="1" w:styleId="ClosingChar">
    <w:name w:val="Closing Char"/>
    <w:basedOn w:val="a1"/>
    <w:rsid w:val="00CF630D"/>
    <w:rPr>
      <w:sz w:val="24"/>
      <w:szCs w:val="24"/>
    </w:rPr>
  </w:style>
  <w:style w:type="character" w:customStyle="1" w:styleId="Char">
    <w:name w:val="Заголовок таблицы Char"/>
    <w:aliases w:val="Основной текст 2 Знак Char,Основной текст 2 Знак1 Char,Основной текст 2 Знак Знак Char,Основной текст 2 Знак1 Знак Char,Основной текст 2 Знак Знак1 Char,Основной текст 2 Знак2 Char,Основной текст 2 Знак3 Char"/>
    <w:semiHidden/>
    <w:locked/>
    <w:rsid w:val="00CF630D"/>
    <w:rPr>
      <w:lang w:val="en-AU" w:eastAsia="en-US" w:bidi="ar-SA"/>
    </w:rPr>
  </w:style>
  <w:style w:type="paragraph" w:customStyle="1" w:styleId="Iiiaeuiue">
    <w:name w:val="Ii?iaeuiue"/>
    <w:rsid w:val="00CF630D"/>
    <w:pPr>
      <w:spacing w:after="0" w:line="240" w:lineRule="auto"/>
    </w:pPr>
    <w:rPr>
      <w:rFonts w:ascii="Swiss Light 10pt" w:eastAsia="Times New Roman" w:hAnsi="Swiss Light 10pt" w:cs="Times New Roman"/>
      <w:sz w:val="20"/>
      <w:szCs w:val="20"/>
      <w:lang w:val="en-GB" w:eastAsia="ru-RU"/>
    </w:rPr>
  </w:style>
  <w:style w:type="paragraph" w:customStyle="1" w:styleId="ioeoeiaaio">
    <w:name w:val="io?eo. eiaaio"/>
    <w:basedOn w:val="a0"/>
    <w:uiPriority w:val="99"/>
    <w:rsid w:val="00CF630D"/>
    <w:pPr>
      <w:tabs>
        <w:tab w:val="left" w:pos="0"/>
        <w:tab w:val="left" w:pos="737"/>
        <w:tab w:val="left" w:pos="1332"/>
        <w:tab w:val="decimal" w:pos="9540"/>
      </w:tabs>
      <w:suppressAutoHyphens/>
      <w:spacing w:after="0" w:line="240" w:lineRule="auto"/>
      <w:ind w:right="634"/>
      <w:jc w:val="both"/>
    </w:pPr>
    <w:rPr>
      <w:rFonts w:ascii="NTTimes/Cyrillic" w:eastAsia="Times New Roman" w:hAnsi="NTTimes/Cyrillic" w:cs="Times New Roman"/>
      <w:b/>
      <w:spacing w:val="-2"/>
      <w:sz w:val="20"/>
      <w:szCs w:val="20"/>
      <w:lang w:eastAsia="ru-RU"/>
    </w:rPr>
  </w:style>
  <w:style w:type="paragraph" w:customStyle="1" w:styleId="Address">
    <w:name w:val="Address"/>
    <w:basedOn w:val="a0"/>
    <w:uiPriority w:val="99"/>
    <w:rsid w:val="00CF630D"/>
    <w:pPr>
      <w:framePr w:w="3005" w:hSpace="181" w:vSpace="181" w:wrap="around" w:hAnchor="page" w:xAlign="right" w:yAlign="top" w:anchorLock="1"/>
      <w:pBdr>
        <w:left w:val="single" w:sz="4" w:space="9" w:color="auto"/>
      </w:pBdr>
      <w:spacing w:after="0" w:line="200" w:lineRule="exact"/>
    </w:pPr>
    <w:rPr>
      <w:rFonts w:ascii="Times New Roman" w:eastAsia="Times New Roman" w:hAnsi="Times New Roman" w:cs="Times New Roman"/>
      <w:sz w:val="16"/>
      <w:szCs w:val="20"/>
      <w:lang w:eastAsia="ru-RU"/>
    </w:rPr>
  </w:style>
  <w:style w:type="paragraph" w:customStyle="1" w:styleId="ABC-r-paragraphinNotes">
    <w:name w:val="ABC-r - paragraph in Notes"/>
    <w:basedOn w:val="a0"/>
    <w:uiPriority w:val="99"/>
    <w:rsid w:val="00CF630D"/>
    <w:pPr>
      <w:spacing w:before="120" w:after="240" w:line="240" w:lineRule="auto"/>
      <w:jc w:val="both"/>
    </w:pPr>
    <w:rPr>
      <w:rFonts w:ascii="Times New Roman" w:eastAsia="Times New Roman" w:hAnsi="Times New Roman" w:cs="Times New Roman"/>
      <w:sz w:val="20"/>
      <w:szCs w:val="20"/>
      <w:lang w:eastAsia="ru-RU"/>
    </w:rPr>
  </w:style>
  <w:style w:type="paragraph" w:customStyle="1" w:styleId="BodyGE">
    <w:name w:val="Body_GE"/>
    <w:basedOn w:val="a0"/>
    <w:autoRedefine/>
    <w:uiPriority w:val="99"/>
    <w:rsid w:val="00CF630D"/>
    <w:pPr>
      <w:spacing w:before="120" w:after="120" w:line="240" w:lineRule="auto"/>
      <w:jc w:val="both"/>
    </w:pPr>
    <w:rPr>
      <w:rFonts w:ascii="Times New Roman" w:eastAsia="Times New Roman" w:hAnsi="Times New Roman" w:cs="Times New Roman"/>
      <w:iCs/>
      <w:sz w:val="20"/>
      <w:szCs w:val="20"/>
      <w:lang w:eastAsia="ru-RU"/>
    </w:rPr>
  </w:style>
  <w:style w:type="character" w:customStyle="1" w:styleId="DisclaimerChar">
    <w:name w:val="Disclaimer Char"/>
    <w:link w:val="Disclaimer"/>
    <w:rsid w:val="00CF630D"/>
    <w:rPr>
      <w:rFonts w:ascii="Times New Roman" w:eastAsia="Times New Roman" w:hAnsi="Times New Roman" w:cs="Times New Roman"/>
      <w:b/>
      <w:bCs/>
      <w:sz w:val="18"/>
      <w:szCs w:val="18"/>
      <w:lang w:eastAsia="ru-RU"/>
    </w:rPr>
  </w:style>
  <w:style w:type="paragraph" w:customStyle="1" w:styleId="Table">
    <w:name w:val="Table"/>
    <w:basedOn w:val="a0"/>
    <w:link w:val="Table0"/>
    <w:uiPriority w:val="99"/>
    <w:rsid w:val="00CF630D"/>
    <w:pPr>
      <w:keepLines/>
      <w:widowControl w:val="0"/>
      <w:suppressAutoHyphens/>
      <w:spacing w:before="120" w:after="60" w:line="240" w:lineRule="auto"/>
    </w:pPr>
    <w:rPr>
      <w:rFonts w:ascii="Times New Roman" w:eastAsia="Times New Roman" w:hAnsi="Times New Roman" w:cs="Times New Roman"/>
      <w:snapToGrid w:val="0"/>
      <w:szCs w:val="20"/>
      <w:lang w:eastAsia="ru-RU"/>
    </w:rPr>
  </w:style>
  <w:style w:type="character" w:customStyle="1" w:styleId="Table0">
    <w:name w:val="Table Знак"/>
    <w:link w:val="Table"/>
    <w:uiPriority w:val="99"/>
    <w:rsid w:val="00CF630D"/>
    <w:rPr>
      <w:rFonts w:ascii="Times New Roman" w:eastAsia="Times New Roman" w:hAnsi="Times New Roman" w:cs="Times New Roman"/>
      <w:snapToGrid w:val="0"/>
      <w:szCs w:val="20"/>
      <w:lang w:eastAsia="ru-RU"/>
    </w:rPr>
  </w:style>
  <w:style w:type="paragraph" w:customStyle="1" w:styleId="Text-in-table">
    <w:name w:val="Text-in-table"/>
    <w:basedOn w:val="a0"/>
    <w:rsid w:val="00CF630D"/>
    <w:pPr>
      <w:spacing w:after="0" w:line="240" w:lineRule="auto"/>
    </w:pPr>
    <w:rPr>
      <w:rFonts w:ascii="Times New Roman" w:eastAsia="Times New Roman" w:hAnsi="Times New Roman" w:cs="Times New Roman"/>
      <w:sz w:val="24"/>
      <w:szCs w:val="20"/>
      <w:lang w:eastAsia="ru-RU"/>
    </w:rPr>
  </w:style>
  <w:style w:type="paragraph" w:styleId="affff9">
    <w:name w:val="endnote text"/>
    <w:basedOn w:val="a0"/>
    <w:link w:val="affffa"/>
    <w:rsid w:val="00CF630D"/>
    <w:pPr>
      <w:widowControl w:val="0"/>
      <w:spacing w:after="0" w:line="240" w:lineRule="auto"/>
    </w:pPr>
    <w:rPr>
      <w:rFonts w:ascii="Swiss Light 10pt" w:eastAsia="Times New Roman" w:hAnsi="Swiss Light 10pt" w:cs="Times New Roman"/>
      <w:sz w:val="24"/>
      <w:szCs w:val="20"/>
      <w:lang w:val="en-AU" w:eastAsia="ru-RU"/>
    </w:rPr>
  </w:style>
  <w:style w:type="character" w:customStyle="1" w:styleId="affffa">
    <w:name w:val="Текст концевой сноски Знак"/>
    <w:basedOn w:val="a1"/>
    <w:link w:val="affff9"/>
    <w:rsid w:val="00CF630D"/>
    <w:rPr>
      <w:rFonts w:ascii="Swiss Light 10pt" w:eastAsia="Times New Roman" w:hAnsi="Swiss Light 10pt" w:cs="Times New Roman"/>
      <w:sz w:val="24"/>
      <w:szCs w:val="20"/>
      <w:lang w:val="en-AU" w:eastAsia="ru-RU"/>
    </w:rPr>
  </w:style>
  <w:style w:type="character" w:customStyle="1" w:styleId="EndnoteTextChar">
    <w:name w:val="Endnote Text Char"/>
    <w:basedOn w:val="a1"/>
    <w:semiHidden/>
    <w:rsid w:val="00CF630D"/>
  </w:style>
  <w:style w:type="paragraph" w:styleId="affffb">
    <w:name w:val="toa heading"/>
    <w:basedOn w:val="a0"/>
    <w:next w:val="a0"/>
    <w:uiPriority w:val="99"/>
    <w:semiHidden/>
    <w:rsid w:val="00CF630D"/>
    <w:pPr>
      <w:widowControl w:val="0"/>
      <w:tabs>
        <w:tab w:val="right" w:pos="9360"/>
      </w:tabs>
      <w:suppressAutoHyphens/>
      <w:spacing w:after="0" w:line="240" w:lineRule="auto"/>
    </w:pPr>
    <w:rPr>
      <w:rFonts w:ascii="Swiss Light 10pt" w:eastAsia="Times New Roman" w:hAnsi="Swiss Light 10pt" w:cs="Times New Roman"/>
      <w:sz w:val="20"/>
      <w:szCs w:val="20"/>
      <w:lang w:val="en-AU" w:eastAsia="ru-RU"/>
    </w:rPr>
  </w:style>
  <w:style w:type="character" w:customStyle="1" w:styleId="EquationCaption">
    <w:name w:val="_Equation Caption"/>
    <w:uiPriority w:val="99"/>
    <w:rsid w:val="00CF630D"/>
    <w:rPr>
      <w:sz w:val="20"/>
    </w:rPr>
  </w:style>
  <w:style w:type="paragraph" w:customStyle="1" w:styleId="affffc">
    <w:name w:val="îòðèö. èíäåíò"/>
    <w:basedOn w:val="a0"/>
    <w:uiPriority w:val="99"/>
    <w:rsid w:val="00CF630D"/>
    <w:pPr>
      <w:tabs>
        <w:tab w:val="left" w:pos="-108"/>
        <w:tab w:val="left" w:pos="0"/>
        <w:tab w:val="left" w:pos="737"/>
        <w:tab w:val="left" w:pos="1332"/>
        <w:tab w:val="decimal" w:pos="9457"/>
      </w:tabs>
      <w:suppressAutoHyphens/>
      <w:spacing w:after="0" w:line="240" w:lineRule="auto"/>
      <w:ind w:left="-567"/>
      <w:jc w:val="both"/>
    </w:pPr>
    <w:rPr>
      <w:rFonts w:ascii="NTTimes/Cyrillic" w:eastAsia="Times New Roman" w:hAnsi="NTTimes/Cyrillic" w:cs="Times New Roman"/>
      <w:b/>
      <w:spacing w:val="-2"/>
      <w:sz w:val="20"/>
      <w:szCs w:val="20"/>
      <w:lang w:val="en-GB" w:eastAsia="ru-RU"/>
    </w:rPr>
  </w:style>
  <w:style w:type="paragraph" w:customStyle="1" w:styleId="affffd">
    <w:name w:val="дуня"/>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Times New Roman" w:hAnsi="Times New Roman" w:cs="Times New Roman"/>
      <w:sz w:val="20"/>
      <w:szCs w:val="20"/>
      <w:lang w:val="en-AU" w:eastAsia="ru-RU"/>
    </w:rPr>
  </w:style>
  <w:style w:type="paragraph" w:customStyle="1" w:styleId="ABCNotes">
    <w:name w:val="ABC Notes"/>
    <w:basedOn w:val="a0"/>
    <w:uiPriority w:val="99"/>
    <w:rsid w:val="00CF630D"/>
    <w:pPr>
      <w:keepNext/>
      <w:keepLines/>
      <w:tabs>
        <w:tab w:val="num" w:pos="360"/>
      </w:tabs>
      <w:spacing w:before="240" w:after="240" w:line="240" w:lineRule="auto"/>
      <w:ind w:left="360" w:hanging="360"/>
    </w:pPr>
    <w:rPr>
      <w:rFonts w:ascii="Times New Roman" w:eastAsia="Times New Roman" w:hAnsi="Times New Roman" w:cs="Times New Roman"/>
      <w:b/>
      <w:sz w:val="20"/>
      <w:szCs w:val="20"/>
      <w:lang w:val="en-GB" w:eastAsia="ru-RU"/>
    </w:rPr>
  </w:style>
  <w:style w:type="paragraph" w:customStyle="1" w:styleId="Bullet">
    <w:name w:val="Bullet"/>
    <w:basedOn w:val="a0"/>
    <w:uiPriority w:val="99"/>
    <w:rsid w:val="00CF630D"/>
    <w:pPr>
      <w:tabs>
        <w:tab w:val="num" w:pos="360"/>
      </w:tabs>
      <w:spacing w:after="0" w:line="240" w:lineRule="auto"/>
      <w:ind w:left="360" w:hanging="360"/>
    </w:pPr>
    <w:rPr>
      <w:rFonts w:ascii="Times New Roman" w:eastAsia="Times New Roman" w:hAnsi="Times New Roman" w:cs="Times New Roman"/>
      <w:sz w:val="20"/>
      <w:szCs w:val="20"/>
      <w:lang w:val="en-GB" w:eastAsia="ru-RU"/>
    </w:rPr>
  </w:style>
  <w:style w:type="paragraph" w:styleId="affffe">
    <w:name w:val="Document Map"/>
    <w:basedOn w:val="a0"/>
    <w:link w:val="afffff"/>
    <w:uiPriority w:val="99"/>
    <w:rsid w:val="00CF630D"/>
    <w:pPr>
      <w:shd w:val="clear" w:color="auto" w:fill="000080"/>
      <w:spacing w:before="120" w:after="120" w:line="240" w:lineRule="auto"/>
      <w:jc w:val="both"/>
    </w:pPr>
    <w:rPr>
      <w:rFonts w:ascii="Tahoma" w:eastAsia="Times New Roman" w:hAnsi="Tahoma" w:cs="Times New Roman"/>
      <w:sz w:val="20"/>
      <w:szCs w:val="20"/>
      <w:lang w:val="en-GB" w:eastAsia="ru-RU"/>
    </w:rPr>
  </w:style>
  <w:style w:type="character" w:customStyle="1" w:styleId="afffff">
    <w:name w:val="Схема документа Знак"/>
    <w:basedOn w:val="a1"/>
    <w:link w:val="affffe"/>
    <w:uiPriority w:val="99"/>
    <w:rsid w:val="00CF630D"/>
    <w:rPr>
      <w:rFonts w:ascii="Tahoma" w:eastAsia="Times New Roman" w:hAnsi="Tahoma" w:cs="Times New Roman"/>
      <w:sz w:val="20"/>
      <w:szCs w:val="20"/>
      <w:shd w:val="clear" w:color="auto" w:fill="000080"/>
      <w:lang w:val="en-GB" w:eastAsia="ru-RU"/>
    </w:rPr>
  </w:style>
  <w:style w:type="character" w:customStyle="1" w:styleId="DocumentMapChar">
    <w:name w:val="Document Map Char"/>
    <w:basedOn w:val="a1"/>
    <w:semiHidden/>
    <w:rsid w:val="00CF630D"/>
    <w:rPr>
      <w:rFonts w:ascii="Tahoma" w:hAnsi="Tahoma" w:cs="Tahoma"/>
      <w:sz w:val="16"/>
      <w:szCs w:val="16"/>
    </w:rPr>
  </w:style>
  <w:style w:type="paragraph" w:customStyle="1" w:styleId="ABC-rBullets">
    <w:name w:val="ABC -r Bullets"/>
    <w:basedOn w:val="ABC-BulletsinNotes"/>
    <w:uiPriority w:val="99"/>
    <w:rsid w:val="00CF630D"/>
  </w:style>
  <w:style w:type="paragraph" w:customStyle="1" w:styleId="ABC-Aftertable">
    <w:name w:val="ABC - After table"/>
    <w:next w:val="ABC-paragrahinNotes"/>
    <w:uiPriority w:val="99"/>
    <w:rsid w:val="00CF630D"/>
    <w:pPr>
      <w:spacing w:after="0" w:line="240" w:lineRule="auto"/>
    </w:pPr>
    <w:rPr>
      <w:rFonts w:ascii="Times New Roman" w:eastAsia="Times New Roman" w:hAnsi="Times New Roman" w:cs="Times New Roman"/>
      <w:noProof/>
      <w:sz w:val="20"/>
      <w:szCs w:val="20"/>
      <w:lang w:eastAsia="ru-RU"/>
    </w:rPr>
  </w:style>
  <w:style w:type="paragraph" w:customStyle="1" w:styleId="afffff0">
    <w:name w:val="Îáû÷íûé"/>
    <w:rsid w:val="00CF630D"/>
    <w:pPr>
      <w:widowControl w:val="0"/>
      <w:spacing w:after="0" w:line="240" w:lineRule="auto"/>
    </w:pPr>
    <w:rPr>
      <w:rFonts w:ascii="Univers" w:eastAsia="Times New Roman" w:hAnsi="Univers" w:cs="Times New Roman"/>
      <w:sz w:val="20"/>
      <w:szCs w:val="20"/>
      <w:lang w:eastAsia="ru-RU"/>
    </w:rPr>
  </w:style>
  <w:style w:type="paragraph" w:customStyle="1" w:styleId="TStandard">
    <w:name w:val="TStandard"/>
    <w:basedOn w:val="a0"/>
    <w:uiPriority w:val="99"/>
    <w:rsid w:val="00CF630D"/>
    <w:pPr>
      <w:keepNext/>
      <w:widowControl w:val="0"/>
      <w:suppressAutoHyphens/>
      <w:spacing w:before="40" w:after="40" w:line="140" w:lineRule="atLeast"/>
    </w:pPr>
    <w:rPr>
      <w:rFonts w:ascii="WeditUnivers" w:eastAsia="Times New Roman" w:hAnsi="WeditUnivers" w:cs="Times New Roman"/>
      <w:sz w:val="20"/>
      <w:szCs w:val="20"/>
      <w:lang w:eastAsia="ru-RU"/>
    </w:rPr>
  </w:style>
  <w:style w:type="paragraph" w:customStyle="1" w:styleId="RightPar4">
    <w:name w:val="Right Par 4"/>
    <w:uiPriority w:val="99"/>
    <w:rsid w:val="00CF630D"/>
    <w:pPr>
      <w:tabs>
        <w:tab w:val="left" w:pos="-720"/>
        <w:tab w:val="left" w:pos="0"/>
        <w:tab w:val="left" w:pos="720"/>
        <w:tab w:val="left" w:pos="1440"/>
        <w:tab w:val="left" w:pos="2160"/>
        <w:tab w:val="decimal" w:pos="2880"/>
      </w:tabs>
      <w:suppressAutoHyphens/>
      <w:spacing w:after="0" w:line="240" w:lineRule="auto"/>
      <w:ind w:left="2880" w:hanging="432"/>
    </w:pPr>
    <w:rPr>
      <w:rFonts w:ascii="Swiss Light 10pt" w:eastAsia="Times New Roman" w:hAnsi="Swiss Light 10pt" w:cs="Times New Roman"/>
      <w:sz w:val="20"/>
      <w:szCs w:val="20"/>
      <w:lang w:eastAsia="ru-RU"/>
    </w:rPr>
  </w:style>
  <w:style w:type="paragraph" w:customStyle="1" w:styleId="afffff1">
    <w:name w:val="äóíÿ"/>
    <w:basedOn w:val="a0"/>
    <w:uiPriority w:val="99"/>
    <w:rsid w:val="00CF630D"/>
    <w:pPr>
      <w:widowControl w:val="0"/>
      <w:tabs>
        <w:tab w:val="decimal" w:pos="9072"/>
        <w:tab w:val="decimal" w:pos="9457"/>
      </w:tabs>
      <w:suppressAutoHyphens/>
      <w:overflowPunct w:val="0"/>
      <w:autoSpaceDE w:val="0"/>
      <w:autoSpaceDN w:val="0"/>
      <w:adjustRightInd w:val="0"/>
      <w:spacing w:after="0" w:line="240" w:lineRule="auto"/>
      <w:ind w:left="142"/>
      <w:jc w:val="both"/>
      <w:textAlignment w:val="baseline"/>
    </w:pPr>
    <w:rPr>
      <w:rFonts w:ascii="Times New Roman" w:eastAsia="Times New Roman" w:hAnsi="Times New Roman" w:cs="Times New Roman"/>
      <w:sz w:val="20"/>
      <w:szCs w:val="20"/>
      <w:lang w:val="en-AU" w:eastAsia="ru-RU"/>
    </w:rPr>
  </w:style>
  <w:style w:type="character" w:customStyle="1" w:styleId="NormalPrefixChar">
    <w:name w:val="Normal Prefix Char"/>
    <w:uiPriority w:val="99"/>
    <w:rsid w:val="00CF630D"/>
    <w:rPr>
      <w:sz w:val="22"/>
      <w:szCs w:val="22"/>
      <w:lang w:val="ru-RU" w:eastAsia="ru-RU" w:bidi="ar-SA"/>
    </w:rPr>
  </w:style>
  <w:style w:type="character" w:customStyle="1" w:styleId="rvts482213">
    <w:name w:val="rvts482213"/>
    <w:uiPriority w:val="99"/>
    <w:rsid w:val="00CF630D"/>
    <w:rPr>
      <w:rFonts w:ascii="Verdana" w:hAnsi="Verdana" w:cs="Verdana"/>
      <w:color w:val="000000"/>
      <w:sz w:val="16"/>
      <w:szCs w:val="16"/>
      <w:u w:val="none"/>
      <w:effect w:val="none"/>
      <w:shd w:val="clear" w:color="auto" w:fill="auto"/>
    </w:rPr>
  </w:style>
  <w:style w:type="paragraph" w:customStyle="1" w:styleId="CG-SingleSp">
    <w:name w:val="CG-Single Sp"/>
    <w:aliases w:val="s1"/>
    <w:basedOn w:val="a0"/>
    <w:rsid w:val="00CF630D"/>
    <w:pPr>
      <w:spacing w:after="240" w:line="240" w:lineRule="auto"/>
    </w:pPr>
    <w:rPr>
      <w:rFonts w:ascii="Times New Roman" w:eastAsia="Times New Roman" w:hAnsi="Times New Roman" w:cs="Times New Roman"/>
      <w:sz w:val="24"/>
      <w:szCs w:val="24"/>
      <w:lang w:eastAsia="ru-RU"/>
    </w:rPr>
  </w:style>
  <w:style w:type="paragraph" w:customStyle="1" w:styleId="Stb">
    <w:name w:val="Stb"/>
    <w:basedOn w:val="a0"/>
    <w:uiPriority w:val="99"/>
    <w:rsid w:val="00CF630D"/>
    <w:pPr>
      <w:spacing w:before="200" w:after="0" w:line="240" w:lineRule="auto"/>
      <w:ind w:firstLine="567"/>
    </w:pPr>
    <w:rPr>
      <w:rFonts w:ascii="PragmaticaC" w:eastAsia="Times New Roman" w:hAnsi="PragmaticaC" w:cs="PragmaticaC"/>
      <w:sz w:val="18"/>
      <w:szCs w:val="18"/>
      <w:lang w:eastAsia="ru-RU"/>
    </w:rPr>
  </w:style>
  <w:style w:type="paragraph" w:customStyle="1" w:styleId="s0">
    <w:name w:val="s0"/>
    <w:basedOn w:val="a0"/>
    <w:uiPriority w:val="99"/>
    <w:rsid w:val="00CF630D"/>
    <w:pPr>
      <w:spacing w:after="360" w:line="360" w:lineRule="atLeast"/>
    </w:pPr>
    <w:rPr>
      <w:rFonts w:ascii="Arial" w:eastAsia="Times New Roman" w:hAnsi="Arial" w:cs="Arial"/>
      <w:sz w:val="24"/>
      <w:szCs w:val="24"/>
      <w:lang w:val="de-DE" w:eastAsia="ru-RU"/>
    </w:rPr>
  </w:style>
  <w:style w:type="paragraph" w:customStyle="1" w:styleId="44">
    <w:name w:val="4"/>
    <w:basedOn w:val="a0"/>
    <w:next w:val="affff7"/>
    <w:uiPriority w:val="99"/>
    <w:rsid w:val="00CF630D"/>
    <w:pPr>
      <w:spacing w:before="100" w:after="100" w:line="240" w:lineRule="auto"/>
      <w:ind w:left="4252"/>
    </w:pPr>
    <w:rPr>
      <w:rFonts w:ascii="Times New Roman" w:eastAsia="Times New Roman" w:hAnsi="Times New Roman" w:cs="Times New Roman"/>
      <w:sz w:val="24"/>
      <w:szCs w:val="24"/>
      <w:lang w:eastAsia="ru-RU"/>
    </w:rPr>
  </w:style>
  <w:style w:type="paragraph" w:customStyle="1" w:styleId="Normal3">
    <w:name w:val="Normal3"/>
    <w:uiPriority w:val="99"/>
    <w:rsid w:val="00CF630D"/>
    <w:pPr>
      <w:spacing w:after="0" w:line="240" w:lineRule="auto"/>
    </w:pPr>
    <w:rPr>
      <w:rFonts w:ascii="Times New Roman" w:eastAsia="Times New Roman" w:hAnsi="Times New Roman" w:cs="Times New Roman"/>
      <w:sz w:val="20"/>
      <w:szCs w:val="20"/>
      <w:lang w:eastAsia="ru-RU"/>
    </w:rPr>
  </w:style>
  <w:style w:type="paragraph" w:customStyle="1" w:styleId="3c">
    <w:name w:val="3"/>
    <w:basedOn w:val="a0"/>
    <w:next w:val="affff7"/>
    <w:uiPriority w:val="99"/>
    <w:rsid w:val="00CF630D"/>
    <w:pPr>
      <w:spacing w:before="100" w:after="100" w:line="240" w:lineRule="auto"/>
      <w:ind w:left="4252"/>
    </w:pPr>
    <w:rPr>
      <w:rFonts w:ascii="Times New Roman" w:eastAsia="Times New Roman" w:hAnsi="Times New Roman" w:cs="Times New Roman"/>
      <w:sz w:val="24"/>
      <w:szCs w:val="24"/>
      <w:lang w:eastAsia="ru-RU"/>
    </w:rPr>
  </w:style>
  <w:style w:type="paragraph" w:customStyle="1" w:styleId="Normal9pt">
    <w:name w:val="Normal+9pt"/>
    <w:basedOn w:val="a0"/>
    <w:uiPriority w:val="99"/>
    <w:rsid w:val="00CF630D"/>
    <w:pPr>
      <w:spacing w:after="0" w:line="240" w:lineRule="auto"/>
      <w:jc w:val="both"/>
    </w:pPr>
    <w:rPr>
      <w:rFonts w:ascii="Times New Roman" w:eastAsia="Times New Roman" w:hAnsi="Times New Roman" w:cs="Times New Roman"/>
      <w:sz w:val="18"/>
      <w:szCs w:val="18"/>
      <w:lang w:eastAsia="ru-RU"/>
    </w:rPr>
  </w:style>
  <w:style w:type="paragraph" w:customStyle="1" w:styleId="Norman">
    <w:name w:val="Norman"/>
    <w:basedOn w:val="10"/>
    <w:uiPriority w:val="99"/>
    <w:rsid w:val="00CF630D"/>
    <w:pPr>
      <w:keepLines w:val="0"/>
      <w:spacing w:before="0" w:line="240" w:lineRule="auto"/>
      <w:ind w:firstLine="567"/>
    </w:pPr>
    <w:rPr>
      <w:rFonts w:ascii="Times New Roman" w:eastAsia="Times New Roman" w:hAnsi="Times New Roman" w:cs="Times New Roman"/>
      <w:b w:val="0"/>
      <w:bCs w:val="0"/>
      <w:color w:val="auto"/>
      <w:sz w:val="22"/>
      <w:szCs w:val="22"/>
    </w:rPr>
  </w:style>
  <w:style w:type="paragraph" w:customStyle="1" w:styleId="xl239">
    <w:name w:val="xl23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0">
    <w:name w:val="xl240"/>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1">
    <w:name w:val="xl241"/>
    <w:basedOn w:val="a0"/>
    <w:uiPriority w:val="99"/>
    <w:rsid w:val="00CF630D"/>
    <w:pPr>
      <w:pBdr>
        <w:top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2">
    <w:name w:val="xl242"/>
    <w:basedOn w:val="a0"/>
    <w:uiPriority w:val="99"/>
    <w:rsid w:val="00CF630D"/>
    <w:pPr>
      <w:pBdr>
        <w:top w:val="single" w:sz="4" w:space="0" w:color="auto"/>
        <w:lef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3">
    <w:name w:val="xl243"/>
    <w:basedOn w:val="a0"/>
    <w:uiPriority w:val="99"/>
    <w:rsid w:val="00CF630D"/>
    <w:pP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4">
    <w:name w:val="xl244"/>
    <w:basedOn w:val="a0"/>
    <w:uiPriority w:val="99"/>
    <w:rsid w:val="00CF630D"/>
    <w:pPr>
      <w:pBdr>
        <w:righ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5">
    <w:name w:val="xl245"/>
    <w:basedOn w:val="a0"/>
    <w:uiPriority w:val="99"/>
    <w:rsid w:val="00CF630D"/>
    <w:pPr>
      <w:pBdr>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6">
    <w:name w:val="xl246"/>
    <w:basedOn w:val="a0"/>
    <w:uiPriority w:val="99"/>
    <w:rsid w:val="00CF630D"/>
    <w:pPr>
      <w:pBdr>
        <w:bottom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7">
    <w:name w:val="xl247"/>
    <w:basedOn w:val="a0"/>
    <w:uiPriority w:val="99"/>
    <w:rsid w:val="00CF630D"/>
    <w:pPr>
      <w:pBdr>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8">
    <w:name w:val="xl248"/>
    <w:basedOn w:val="a0"/>
    <w:uiPriority w:val="99"/>
    <w:rsid w:val="00CF630D"/>
    <w:pPr>
      <w:pBdr>
        <w:top w:val="single" w:sz="4" w:space="0" w:color="auto"/>
        <w:lef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9">
    <w:name w:val="xl249"/>
    <w:basedOn w:val="a0"/>
    <w:uiPriority w:val="99"/>
    <w:rsid w:val="00CF630D"/>
    <w:pPr>
      <w:pBdr>
        <w:top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50">
    <w:name w:val="xl250"/>
    <w:basedOn w:val="a0"/>
    <w:uiPriority w:val="99"/>
    <w:rsid w:val="00CF630D"/>
    <w:pPr>
      <w:pBdr>
        <w:top w:val="single" w:sz="4" w:space="0" w:color="auto"/>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1">
    <w:name w:val="xl251"/>
    <w:basedOn w:val="a0"/>
    <w:uiPriority w:val="99"/>
    <w:rsid w:val="00CF630D"/>
    <w:pPr>
      <w:pBdr>
        <w:top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2">
    <w:name w:val="xl252"/>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3">
    <w:name w:val="xl253"/>
    <w:basedOn w:val="a0"/>
    <w:uiPriority w:val="99"/>
    <w:rsid w:val="00CF630D"/>
    <w:pPr>
      <w:pBdr>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4">
    <w:name w:val="xl254"/>
    <w:basedOn w:val="a0"/>
    <w:uiPriority w:val="99"/>
    <w:rsid w:val="00CF630D"/>
    <w:pPr>
      <w:pBdr>
        <w:top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5">
    <w:name w:val="xl255"/>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6">
    <w:name w:val="xl256"/>
    <w:basedOn w:val="a0"/>
    <w:uiPriority w:val="99"/>
    <w:rsid w:val="00CF630D"/>
    <w:pPr>
      <w:pBdr>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7">
    <w:name w:val="xl257"/>
    <w:basedOn w:val="a0"/>
    <w:uiPriority w:val="99"/>
    <w:rsid w:val="00CF63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8">
    <w:name w:val="xl258"/>
    <w:basedOn w:val="a0"/>
    <w:uiPriority w:val="99"/>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9">
    <w:name w:val="xl259"/>
    <w:basedOn w:val="a0"/>
    <w:uiPriority w:val="99"/>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0">
    <w:name w:val="xl260"/>
    <w:basedOn w:val="a0"/>
    <w:uiPriority w:val="99"/>
    <w:rsid w:val="00CF630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1">
    <w:name w:val="xl261"/>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2">
    <w:name w:val="xl262"/>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3">
    <w:name w:val="xl263"/>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4">
    <w:name w:val="xl264"/>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5">
    <w:name w:val="xl265"/>
    <w:basedOn w:val="a0"/>
    <w:uiPriority w:val="99"/>
    <w:rsid w:val="00CF630D"/>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6">
    <w:name w:val="xl266"/>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7">
    <w:name w:val="xl267"/>
    <w:basedOn w:val="a0"/>
    <w:uiPriority w:val="99"/>
    <w:rsid w:val="00CF630D"/>
    <w:pPr>
      <w:pBdr>
        <w:top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68">
    <w:name w:val="xl268"/>
    <w:basedOn w:val="a0"/>
    <w:uiPriority w:val="99"/>
    <w:rsid w:val="00CF630D"/>
    <w:pPr>
      <w:pBdr>
        <w:top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69">
    <w:name w:val="xl26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0">
    <w:name w:val="xl270"/>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1">
    <w:name w:val="xl271"/>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2">
    <w:name w:val="xl272"/>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3">
    <w:name w:val="xl273"/>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4">
    <w:name w:val="xl274"/>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5">
    <w:name w:val="xl275"/>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76">
    <w:name w:val="xl276"/>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77">
    <w:name w:val="xl277"/>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78">
    <w:name w:val="xl278"/>
    <w:basedOn w:val="a0"/>
    <w:uiPriority w:val="99"/>
    <w:rsid w:val="00CF630D"/>
    <w:pPr>
      <w:pBdr>
        <w:lef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9">
    <w:name w:val="xl279"/>
    <w:basedOn w:val="a0"/>
    <w:uiPriority w:val="99"/>
    <w:rsid w:val="00CF630D"/>
    <w:pP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0">
    <w:name w:val="xl280"/>
    <w:basedOn w:val="a0"/>
    <w:uiPriority w:val="99"/>
    <w:rsid w:val="00CF630D"/>
    <w:pPr>
      <w:pBdr>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1">
    <w:name w:val="xl281"/>
    <w:basedOn w:val="a0"/>
    <w:uiPriority w:val="99"/>
    <w:rsid w:val="00CF630D"/>
    <w:pPr>
      <w:pBdr>
        <w:top w:val="single" w:sz="4" w:space="0" w:color="auto"/>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b/>
      <w:bCs/>
      <w:sz w:val="17"/>
      <w:szCs w:val="17"/>
      <w:lang w:eastAsia="ru-RU"/>
    </w:rPr>
  </w:style>
  <w:style w:type="paragraph" w:customStyle="1" w:styleId="xl282">
    <w:name w:val="xl282"/>
    <w:basedOn w:val="a0"/>
    <w:uiPriority w:val="99"/>
    <w:rsid w:val="00CF630D"/>
    <w:pPr>
      <w:pBdr>
        <w:top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3">
    <w:name w:val="xl283"/>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4">
    <w:name w:val="xl284"/>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5">
    <w:name w:val="xl285"/>
    <w:basedOn w:val="a0"/>
    <w:uiPriority w:val="99"/>
    <w:rsid w:val="00CF630D"/>
    <w:pPr>
      <w:pBdr>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6">
    <w:name w:val="xl286"/>
    <w:basedOn w:val="a0"/>
    <w:uiPriority w:val="99"/>
    <w:rsid w:val="00CF630D"/>
    <w:pPr>
      <w:pBdr>
        <w:left w:val="single" w:sz="4" w:space="0" w:color="auto"/>
        <w:bottom w:val="single" w:sz="8"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87">
    <w:name w:val="xl287"/>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8">
    <w:name w:val="xl288"/>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89">
    <w:name w:val="xl28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0">
    <w:name w:val="xl290"/>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1">
    <w:name w:val="xl291"/>
    <w:basedOn w:val="a0"/>
    <w:uiPriority w:val="99"/>
    <w:rsid w:val="00CF630D"/>
    <w:pPr>
      <w:pBdr>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2">
    <w:name w:val="xl292"/>
    <w:basedOn w:val="a0"/>
    <w:uiPriority w:val="99"/>
    <w:rsid w:val="00CF630D"/>
    <w:pPr>
      <w:pBdr>
        <w:top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93">
    <w:name w:val="xl293"/>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b/>
      <w:bCs/>
      <w:sz w:val="17"/>
      <w:szCs w:val="17"/>
      <w:lang w:eastAsia="ru-RU"/>
    </w:rPr>
  </w:style>
  <w:style w:type="paragraph" w:customStyle="1" w:styleId="xl294">
    <w:name w:val="xl294"/>
    <w:basedOn w:val="a0"/>
    <w:uiPriority w:val="99"/>
    <w:rsid w:val="00CF630D"/>
    <w:pPr>
      <w:pBdr>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95">
    <w:name w:val="xl295"/>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96">
    <w:name w:val="xl296"/>
    <w:basedOn w:val="a0"/>
    <w:uiPriority w:val="99"/>
    <w:rsid w:val="00CF630D"/>
    <w:pPr>
      <w:pBdr>
        <w:top w:val="single" w:sz="4" w:space="0" w:color="auto"/>
        <w:left w:val="single" w:sz="4" w:space="0" w:color="auto"/>
      </w:pBdr>
      <w:spacing w:before="100" w:beforeAutospacing="1" w:after="100" w:afterAutospacing="1" w:line="240" w:lineRule="auto"/>
      <w:jc w:val="center"/>
    </w:pPr>
    <w:rPr>
      <w:rFonts w:ascii="MS Sans Serif" w:eastAsia="Times New Roman" w:hAnsi="MS Sans Serif" w:cs="Times New Roman"/>
      <w:sz w:val="17"/>
      <w:szCs w:val="17"/>
      <w:lang w:eastAsia="ru-RU"/>
    </w:rPr>
  </w:style>
  <w:style w:type="paragraph" w:customStyle="1" w:styleId="xl297">
    <w:name w:val="xl297"/>
    <w:basedOn w:val="a0"/>
    <w:uiPriority w:val="99"/>
    <w:rsid w:val="00CF630D"/>
    <w:pPr>
      <w:pBdr>
        <w:top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8">
    <w:name w:val="xl298"/>
    <w:basedOn w:val="a0"/>
    <w:uiPriority w:val="99"/>
    <w:rsid w:val="00CF630D"/>
    <w:pPr>
      <w:pBdr>
        <w:top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82">
    <w:name w:val="заголовок 8"/>
    <w:basedOn w:val="a0"/>
    <w:next w:val="a0"/>
    <w:rsid w:val="00CF630D"/>
    <w:pPr>
      <w:keepNext/>
      <w:spacing w:after="0" w:line="240" w:lineRule="auto"/>
    </w:pPr>
    <w:rPr>
      <w:rFonts w:ascii="Times New Roman" w:eastAsia="Times New Roman" w:hAnsi="Times New Roman" w:cs="Times New Roman"/>
      <w:sz w:val="24"/>
      <w:szCs w:val="20"/>
      <w:lang w:eastAsia="ru-RU"/>
    </w:rPr>
  </w:style>
  <w:style w:type="paragraph" w:customStyle="1" w:styleId="Subject">
    <w:name w:val="Subject"/>
    <w:basedOn w:val="a0"/>
    <w:rsid w:val="00CF630D"/>
    <w:pPr>
      <w:keepNext/>
      <w:keepLines/>
      <w:spacing w:after="290" w:line="290" w:lineRule="atLeast"/>
    </w:pPr>
    <w:rPr>
      <w:rFonts w:ascii="Times New Roman" w:eastAsia="Times New Roman" w:hAnsi="Times New Roman" w:cs="Times New Roman"/>
      <w:b/>
      <w:sz w:val="24"/>
      <w:szCs w:val="20"/>
      <w:lang w:eastAsia="ru-RU"/>
    </w:rPr>
  </w:style>
  <w:style w:type="character" w:customStyle="1" w:styleId="Document7">
    <w:name w:val="Document 7"/>
    <w:basedOn w:val="a1"/>
    <w:uiPriority w:val="99"/>
    <w:rsid w:val="00CF630D"/>
  </w:style>
  <w:style w:type="character" w:customStyle="1" w:styleId="BalloonTextChar1">
    <w:name w:val="Balloon Text Char1"/>
    <w:uiPriority w:val="99"/>
    <w:semiHidden/>
    <w:locked/>
    <w:rsid w:val="00CF630D"/>
    <w:rPr>
      <w:rFonts w:ascii="Tahoma" w:hAnsi="Tahoma" w:cs="Tahoma"/>
      <w:sz w:val="16"/>
      <w:szCs w:val="16"/>
      <w:lang w:val="en-AU" w:eastAsia="en-US"/>
    </w:rPr>
  </w:style>
  <w:style w:type="paragraph" w:customStyle="1" w:styleId="Iaoiiaeuiue1">
    <w:name w:val="Iaoi?iaeuiue1"/>
    <w:uiPriority w:val="99"/>
    <w:rsid w:val="00CF630D"/>
    <w:pPr>
      <w:spacing w:before="60" w:after="60" w:line="240" w:lineRule="auto"/>
    </w:pPr>
    <w:rPr>
      <w:rFonts w:ascii="Times New Roman" w:eastAsia="Times New Roman" w:hAnsi="Times New Roman" w:cs="Times New Roman"/>
      <w:noProof/>
      <w:sz w:val="20"/>
      <w:szCs w:val="20"/>
      <w:lang w:eastAsia="ru-RU"/>
    </w:rPr>
  </w:style>
  <w:style w:type="paragraph" w:customStyle="1" w:styleId="CG-Title-Left-Bold">
    <w:name w:val="CG-Title-Left-Bold"/>
    <w:aliases w:val="t3"/>
    <w:basedOn w:val="a0"/>
    <w:next w:val="a0"/>
    <w:uiPriority w:val="99"/>
    <w:rsid w:val="00CF630D"/>
    <w:pPr>
      <w:keepNext/>
      <w:spacing w:after="240" w:line="240" w:lineRule="auto"/>
    </w:pPr>
    <w:rPr>
      <w:rFonts w:ascii="Times New Roman" w:eastAsia="MS Mincho" w:hAnsi="Times New Roman" w:cs="Times New Roman"/>
      <w:b/>
      <w:sz w:val="24"/>
      <w:szCs w:val="20"/>
      <w:lang w:eastAsia="ru-RU"/>
    </w:rPr>
  </w:style>
  <w:style w:type="character" w:customStyle="1" w:styleId="rvts48223">
    <w:name w:val="rvts48223"/>
    <w:uiPriority w:val="99"/>
    <w:rsid w:val="00CF630D"/>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text1">
    <w:name w:val="text Знак Знак Знак1"/>
    <w:basedOn w:val="a0"/>
    <w:link w:val="text11"/>
    <w:rsid w:val="00CF630D"/>
    <w:pPr>
      <w:autoSpaceDE w:val="0"/>
      <w:autoSpaceDN w:val="0"/>
      <w:spacing w:before="120" w:after="0" w:line="240" w:lineRule="auto"/>
      <w:jc w:val="both"/>
    </w:pPr>
    <w:rPr>
      <w:rFonts w:ascii="Times New Roman" w:eastAsia="Times New Roman" w:hAnsi="Times New Roman" w:cs="Times New Roman"/>
      <w:lang w:eastAsia="ru-RU"/>
    </w:rPr>
  </w:style>
  <w:style w:type="character" w:customStyle="1" w:styleId="text11">
    <w:name w:val="text Знак Знак Знак1 Знак"/>
    <w:link w:val="text1"/>
    <w:rsid w:val="00CF630D"/>
    <w:rPr>
      <w:rFonts w:ascii="Times New Roman" w:eastAsia="Times New Roman" w:hAnsi="Times New Roman" w:cs="Times New Roman"/>
      <w:lang w:eastAsia="ru-RU"/>
    </w:rPr>
  </w:style>
  <w:style w:type="paragraph" w:customStyle="1" w:styleId="NormalWeb1">
    <w:name w:val="Normal (Web)1"/>
    <w:basedOn w:val="a0"/>
    <w:uiPriority w:val="99"/>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
    <w:name w:val="table"/>
    <w:basedOn w:val="a0"/>
    <w:rsid w:val="00CF630D"/>
    <w:pPr>
      <w:autoSpaceDE w:val="0"/>
      <w:autoSpaceDN w:val="0"/>
      <w:spacing w:after="0" w:line="240" w:lineRule="auto"/>
    </w:pPr>
    <w:rPr>
      <w:rFonts w:ascii="Times New Roman" w:eastAsia="Times New Roman" w:hAnsi="Times New Roman" w:cs="Times New Roman"/>
      <w:sz w:val="20"/>
      <w:lang w:eastAsia="ru-RU"/>
    </w:rPr>
  </w:style>
  <w:style w:type="paragraph" w:customStyle="1" w:styleId="AcntTableHeader3">
    <w:name w:val="Acnt Table Header 3"/>
    <w:rsid w:val="00CF630D"/>
    <w:pPr>
      <w:widowControl w:val="0"/>
      <w:autoSpaceDE w:val="0"/>
      <w:autoSpaceDN w:val="0"/>
      <w:adjustRightInd w:val="0"/>
      <w:spacing w:before="20" w:after="20" w:line="240" w:lineRule="auto"/>
    </w:pPr>
    <w:rPr>
      <w:rFonts w:ascii="Times New Roman" w:eastAsia="Times New Roman" w:hAnsi="Times New Roman" w:cs="Times New Roman"/>
      <w:b/>
      <w:bCs/>
      <w:sz w:val="18"/>
      <w:szCs w:val="18"/>
      <w:lang w:eastAsia="ru-RU"/>
    </w:rPr>
  </w:style>
  <w:style w:type="paragraph" w:customStyle="1" w:styleId="afffff2">
    <w:name w:val="Список с точкой"/>
    <w:basedOn w:val="a0"/>
    <w:rsid w:val="00CF630D"/>
    <w:pPr>
      <w:tabs>
        <w:tab w:val="left" w:pos="357"/>
        <w:tab w:val="num" w:pos="720"/>
      </w:tabs>
      <w:spacing w:before="60" w:after="60" w:line="240" w:lineRule="auto"/>
      <w:ind w:left="720" w:hanging="360"/>
      <w:jc w:val="both"/>
    </w:pPr>
    <w:rPr>
      <w:rFonts w:ascii="Times New Roman" w:eastAsia="Times New Roman" w:hAnsi="Times New Roman" w:cs="Times New Roman"/>
      <w:sz w:val="24"/>
      <w:szCs w:val="24"/>
      <w:lang w:eastAsia="ru-RU"/>
    </w:rPr>
  </w:style>
  <w:style w:type="character" w:customStyle="1" w:styleId="text2">
    <w:name w:val="text Знак Знак Знак"/>
    <w:rsid w:val="00CF630D"/>
    <w:rPr>
      <w:sz w:val="22"/>
      <w:szCs w:val="22"/>
      <w:lang w:val="ru-RU" w:eastAsia="ru-RU" w:bidi="ar-SA"/>
    </w:rPr>
  </w:style>
  <w:style w:type="paragraph" w:customStyle="1" w:styleId="TableText2">
    <w:name w:val="Table Text 2"/>
    <w:rsid w:val="00CF630D"/>
    <w:pPr>
      <w:widowControl w:val="0"/>
      <w:autoSpaceDE w:val="0"/>
      <w:autoSpaceDN w:val="0"/>
      <w:adjustRightInd w:val="0"/>
      <w:spacing w:before="20" w:after="20" w:line="240" w:lineRule="auto"/>
      <w:ind w:left="400"/>
    </w:pPr>
    <w:rPr>
      <w:rFonts w:ascii="Times New Roman" w:eastAsia="SimSun" w:hAnsi="Times New Roman" w:cs="Times New Roman"/>
      <w:sz w:val="20"/>
      <w:szCs w:val="20"/>
      <w:lang w:eastAsia="ru-RU"/>
    </w:rPr>
  </w:style>
  <w:style w:type="paragraph" w:customStyle="1" w:styleId="titul">
    <w:name w:val="titul"/>
    <w:basedOn w:val="a0"/>
    <w:link w:val="titul0"/>
    <w:rsid w:val="00CF630D"/>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0">
    <w:name w:val="titul Знак"/>
    <w:link w:val="titul"/>
    <w:rsid w:val="00CF630D"/>
    <w:rPr>
      <w:rFonts w:ascii="Times New Roman" w:eastAsia="Times New Roman" w:hAnsi="Times New Roman" w:cs="Times New Roman"/>
      <w:lang w:eastAsia="ru-RU"/>
    </w:rPr>
  </w:style>
  <w:style w:type="character" w:customStyle="1" w:styleId="afffff3">
    <w:name w:val="Íèæíèé êîëîíòèòóë Çíàê Çíàê"/>
    <w:rsid w:val="00CF630D"/>
    <w:rPr>
      <w:snapToGrid w:val="0"/>
      <w:sz w:val="24"/>
      <w:szCs w:val="24"/>
      <w:lang w:val="ru-RU" w:eastAsia="ru-RU"/>
    </w:rPr>
  </w:style>
  <w:style w:type="paragraph" w:customStyle="1" w:styleId="afffff4">
    <w:name w:val="Íèæíèé êîëîíòèòóë.Íèæíèé êîëîíòèòóë Çíàê"/>
    <w:basedOn w:val="a0"/>
    <w:rsid w:val="00CF630D"/>
    <w:pPr>
      <w:tabs>
        <w:tab w:val="center" w:pos="4844"/>
        <w:tab w:val="right" w:pos="9689"/>
      </w:tabs>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BodyText1">
    <w:name w:val="Body Text1"/>
    <w:basedOn w:val="a0"/>
    <w:rsid w:val="00CF630D"/>
    <w:pPr>
      <w:spacing w:after="0" w:line="240" w:lineRule="auto"/>
      <w:jc w:val="center"/>
    </w:pPr>
    <w:rPr>
      <w:rFonts w:ascii="AGOpus" w:eastAsia="Times New Roman" w:hAnsi="AGOpus" w:cs="AGOpus"/>
      <w:color w:val="000000"/>
      <w:sz w:val="36"/>
      <w:szCs w:val="36"/>
      <w:lang w:eastAsia="ru-RU"/>
    </w:rPr>
  </w:style>
  <w:style w:type="paragraph" w:customStyle="1" w:styleId="afffff5">
    <w:name w:val="Âèêòîð"/>
    <w:basedOn w:val="a0"/>
    <w:rsid w:val="00CF630D"/>
    <w:pPr>
      <w:widowControl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1ff1">
    <w:name w:val="Âèêòîð1"/>
    <w:basedOn w:val="afffff5"/>
    <w:rsid w:val="00CF630D"/>
    <w:pPr>
      <w:widowControl/>
      <w:ind w:firstLine="709"/>
    </w:pPr>
    <w:rPr>
      <w:rFonts w:ascii="TimesDL" w:hAnsi="TimesDL" w:cs="TimesDL"/>
      <w:sz w:val="26"/>
      <w:szCs w:val="26"/>
    </w:rPr>
  </w:style>
  <w:style w:type="paragraph" w:styleId="2f1">
    <w:name w:val="List 2"/>
    <w:basedOn w:val="a0"/>
    <w:uiPriority w:val="99"/>
    <w:rsid w:val="00CF630D"/>
    <w:pPr>
      <w:autoSpaceDE w:val="0"/>
      <w:autoSpaceDN w:val="0"/>
      <w:spacing w:after="0" w:line="240" w:lineRule="auto"/>
      <w:ind w:left="566" w:hanging="283"/>
    </w:pPr>
    <w:rPr>
      <w:rFonts w:ascii="Times New Roman" w:eastAsia="SimSun" w:hAnsi="Times New Roman" w:cs="Times New Roman"/>
      <w:sz w:val="20"/>
      <w:szCs w:val="20"/>
      <w:lang w:eastAsia="ru-RU"/>
    </w:rPr>
  </w:style>
  <w:style w:type="paragraph" w:styleId="afffff6">
    <w:name w:val="Subtitle"/>
    <w:basedOn w:val="a0"/>
    <w:link w:val="afffff7"/>
    <w:uiPriority w:val="99"/>
    <w:qFormat/>
    <w:rsid w:val="00CF630D"/>
    <w:pPr>
      <w:autoSpaceDE w:val="0"/>
      <w:autoSpaceDN w:val="0"/>
      <w:spacing w:after="0" w:line="360" w:lineRule="auto"/>
      <w:jc w:val="right"/>
    </w:pPr>
    <w:rPr>
      <w:rFonts w:ascii="Times New Roman" w:eastAsia="Times New Roman" w:hAnsi="Times New Roman" w:cs="Times New Roman"/>
      <w:b/>
      <w:bCs/>
      <w:i/>
      <w:iCs/>
      <w:color w:val="000000"/>
      <w:lang w:eastAsia="ru-RU"/>
    </w:rPr>
  </w:style>
  <w:style w:type="character" w:customStyle="1" w:styleId="afffff7">
    <w:name w:val="Подзаголовок Знак"/>
    <w:basedOn w:val="a1"/>
    <w:link w:val="afffff6"/>
    <w:uiPriority w:val="99"/>
    <w:rsid w:val="00CF630D"/>
    <w:rPr>
      <w:rFonts w:ascii="Times New Roman" w:eastAsia="Times New Roman" w:hAnsi="Times New Roman" w:cs="Times New Roman"/>
      <w:b/>
      <w:bCs/>
      <w:i/>
      <w:iCs/>
      <w:color w:val="000000"/>
      <w:lang w:eastAsia="ru-RU"/>
    </w:rPr>
  </w:style>
  <w:style w:type="paragraph" w:customStyle="1" w:styleId="1ff2">
    <w:name w:val="Îñíîâíîé òåêñò ñ îòñòóïîì.Îñíîâíîé òåêñò 1"/>
    <w:basedOn w:val="a0"/>
    <w:autoRedefine/>
    <w:rsid w:val="00CF630D"/>
    <w:pPr>
      <w:spacing w:before="60" w:after="0" w:line="240" w:lineRule="auto"/>
      <w:jc w:val="both"/>
    </w:pPr>
    <w:rPr>
      <w:rFonts w:ascii="Times New Roman" w:eastAsia="Times New Roman" w:hAnsi="Times New Roman" w:cs="Times New Roman"/>
      <w:b/>
      <w:bCs/>
      <w:i/>
      <w:iCs/>
      <w:lang w:eastAsia="ru-RU"/>
    </w:rPr>
  </w:style>
  <w:style w:type="paragraph" w:customStyle="1" w:styleId="1ff3">
    <w:name w:val="Ñòèëü1"/>
    <w:basedOn w:val="35"/>
    <w:rsid w:val="00CF630D"/>
    <w:pPr>
      <w:tabs>
        <w:tab w:val="num" w:pos="720"/>
        <w:tab w:val="num" w:pos="926"/>
        <w:tab w:val="left" w:pos="1080"/>
        <w:tab w:val="num" w:pos="1440"/>
      </w:tabs>
      <w:overflowPunct w:val="0"/>
      <w:autoSpaceDE w:val="0"/>
      <w:autoSpaceDN w:val="0"/>
      <w:adjustRightInd w:val="0"/>
      <w:spacing w:after="0" w:line="240" w:lineRule="auto"/>
      <w:ind w:left="1440" w:firstLine="720"/>
      <w:jc w:val="both"/>
    </w:pPr>
    <w:rPr>
      <w:rFonts w:ascii="Times New Roman" w:eastAsia="Times New Roman" w:hAnsi="Times New Roman" w:cs="Times New Roman"/>
      <w:sz w:val="28"/>
      <w:szCs w:val="28"/>
    </w:rPr>
  </w:style>
  <w:style w:type="paragraph" w:customStyle="1" w:styleId="TableSource">
    <w:name w:val="Table&amp;Source"/>
    <w:basedOn w:val="a0"/>
    <w:next w:val="a0"/>
    <w:autoRedefine/>
    <w:rsid w:val="00CF630D"/>
    <w:pPr>
      <w:spacing w:after="0" w:line="240" w:lineRule="auto"/>
      <w:jc w:val="both"/>
    </w:pPr>
    <w:rPr>
      <w:rFonts w:ascii="Times New Roman" w:eastAsia="Times New Roman" w:hAnsi="Times New Roman" w:cs="Times New Roman"/>
      <w:sz w:val="20"/>
      <w:szCs w:val="20"/>
      <w:lang w:eastAsia="ru-RU"/>
    </w:rPr>
  </w:style>
  <w:style w:type="paragraph" w:customStyle="1" w:styleId="1ff4">
    <w:name w:val="Ñòèëü Ïîäçàãîëîâêà 1"/>
    <w:basedOn w:val="a0"/>
    <w:rsid w:val="00CF630D"/>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C">
    <w:name w:val="C îòñòóïîì"/>
    <w:basedOn w:val="afd"/>
    <w:rsid w:val="00CF630D"/>
    <w:pPr>
      <w:widowControl/>
      <w:autoSpaceDE/>
      <w:autoSpaceDN/>
      <w:spacing w:before="0" w:after="120"/>
      <w:ind w:left="2552"/>
    </w:pPr>
    <w:rPr>
      <w:rFonts w:ascii="Arial" w:hAnsi="Arial" w:cs="Arial"/>
      <w:b w:val="0"/>
    </w:rPr>
  </w:style>
  <w:style w:type="paragraph" w:customStyle="1" w:styleId="Heading3">
    <w:name w:val="Ïîñëå Heading 3"/>
    <w:basedOn w:val="C"/>
    <w:next w:val="C"/>
    <w:rsid w:val="00CF630D"/>
  </w:style>
  <w:style w:type="paragraph" w:customStyle="1" w:styleId="HangingText">
    <w:name w:val="Hanging Text"/>
    <w:basedOn w:val="a0"/>
    <w:rsid w:val="00CF630D"/>
    <w:pPr>
      <w:framePr w:w="2410" w:hSpace="142" w:wrap="auto" w:vAnchor="text" w:hAnchor="text" w:x="1" w:y="1" w:anchorLock="1"/>
      <w:spacing w:after="120" w:line="240" w:lineRule="auto"/>
    </w:pPr>
    <w:rPr>
      <w:rFonts w:ascii="Arial" w:eastAsia="Times New Roman" w:hAnsi="Arial" w:cs="Arial"/>
      <w:b/>
      <w:bCs/>
      <w:i/>
      <w:iCs/>
      <w:color w:val="000080"/>
      <w:sz w:val="20"/>
      <w:szCs w:val="20"/>
      <w:lang w:val="en-AU" w:eastAsia="ru-RU"/>
    </w:rPr>
  </w:style>
  <w:style w:type="paragraph" w:customStyle="1" w:styleId="afffff8">
    <w:name w:val="Çàìåòêè íà ïîëÿõ"/>
    <w:basedOn w:val="a0"/>
    <w:rsid w:val="00CF630D"/>
    <w:pPr>
      <w:spacing w:after="120" w:line="240" w:lineRule="auto"/>
    </w:pPr>
    <w:rPr>
      <w:rFonts w:ascii="Arial" w:eastAsia="Times New Roman" w:hAnsi="Arial" w:cs="Arial"/>
      <w:b/>
      <w:bCs/>
      <w:i/>
      <w:iCs/>
      <w:color w:val="000080"/>
      <w:sz w:val="20"/>
      <w:szCs w:val="20"/>
      <w:lang w:val="en-AU" w:eastAsia="ru-RU"/>
    </w:rPr>
  </w:style>
  <w:style w:type="paragraph" w:customStyle="1" w:styleId="afffff9">
    <w:name w:val="Èñòî÷íèê"/>
    <w:basedOn w:val="aff4"/>
    <w:next w:val="C"/>
    <w:rsid w:val="00CF630D"/>
    <w:pPr>
      <w:spacing w:after="240"/>
      <w:ind w:left="2552" w:firstLine="0"/>
    </w:pPr>
    <w:rPr>
      <w:rFonts w:ascii="Arial" w:hAnsi="Arial" w:cs="Arial"/>
      <w:sz w:val="16"/>
      <w:szCs w:val="16"/>
      <w:lang w:val="en-AU"/>
    </w:rPr>
  </w:style>
  <w:style w:type="paragraph" w:customStyle="1" w:styleId="afffffa">
    <w:name w:val="Òàáë. çàãîëîâîê"/>
    <w:basedOn w:val="a0"/>
    <w:rsid w:val="00CF630D"/>
    <w:pPr>
      <w:spacing w:after="0" w:line="240" w:lineRule="auto"/>
      <w:jc w:val="right"/>
    </w:pPr>
    <w:rPr>
      <w:rFonts w:ascii="Arial Narrow" w:eastAsia="Times New Roman" w:hAnsi="Arial Narrow" w:cs="Arial Narrow"/>
      <w:b/>
      <w:bCs/>
      <w:sz w:val="16"/>
      <w:szCs w:val="16"/>
      <w:lang w:eastAsia="ru-RU"/>
    </w:rPr>
  </w:style>
  <w:style w:type="paragraph" w:customStyle="1" w:styleId="1ff5">
    <w:name w:val="Òàáë. çàã. 1"/>
    <w:basedOn w:val="afffffa"/>
    <w:rsid w:val="00CF630D"/>
  </w:style>
  <w:style w:type="paragraph" w:customStyle="1" w:styleId="2f2">
    <w:name w:val="Òàáë. çàã. 2"/>
    <w:basedOn w:val="afffffa"/>
    <w:rsid w:val="00CF630D"/>
  </w:style>
  <w:style w:type="paragraph" w:customStyle="1" w:styleId="afffffb">
    <w:name w:val="Òàáë. òåêñò"/>
    <w:basedOn w:val="a0"/>
    <w:rsid w:val="00CF630D"/>
    <w:pPr>
      <w:tabs>
        <w:tab w:val="right" w:pos="9699"/>
      </w:tabs>
      <w:spacing w:after="0" w:line="240" w:lineRule="auto"/>
      <w:jc w:val="right"/>
    </w:pPr>
    <w:rPr>
      <w:rFonts w:ascii="Arial Narrow" w:eastAsia="Times New Roman" w:hAnsi="Arial Narrow" w:cs="Arial Narrow"/>
      <w:sz w:val="16"/>
      <w:szCs w:val="16"/>
      <w:lang w:eastAsia="ru-RU"/>
    </w:rPr>
  </w:style>
  <w:style w:type="paragraph" w:customStyle="1" w:styleId="1ff6">
    <w:name w:val="Òàáë. òåêñò 1"/>
    <w:basedOn w:val="afffffb"/>
    <w:rsid w:val="00CF630D"/>
    <w:pPr>
      <w:spacing w:before="40"/>
    </w:pPr>
    <w:rPr>
      <w:lang w:val="en-US"/>
    </w:rPr>
  </w:style>
  <w:style w:type="paragraph" w:customStyle="1" w:styleId="2f3">
    <w:name w:val="Òàáë. òåêñò 2"/>
    <w:basedOn w:val="afffffb"/>
    <w:rsid w:val="00CF630D"/>
    <w:pPr>
      <w:spacing w:after="40"/>
    </w:pPr>
  </w:style>
  <w:style w:type="paragraph" w:customStyle="1" w:styleId="HeaderTextBox">
    <w:name w:val="Header Text Box"/>
    <w:basedOn w:val="a4"/>
    <w:rsid w:val="00CF630D"/>
    <w:pPr>
      <w:tabs>
        <w:tab w:val="clear" w:pos="4844"/>
        <w:tab w:val="clear" w:pos="9689"/>
        <w:tab w:val="center" w:pos="4153"/>
        <w:tab w:val="right" w:pos="8306"/>
      </w:tabs>
      <w:spacing w:after="120"/>
      <w:jc w:val="right"/>
    </w:pPr>
    <w:rPr>
      <w:rFonts w:ascii="Arial" w:eastAsia="Times New Roman" w:hAnsi="Arial" w:cs="Arial"/>
      <w:b/>
      <w:bCs/>
      <w:color w:val="FF0000"/>
      <w:sz w:val="32"/>
      <w:szCs w:val="32"/>
    </w:rPr>
  </w:style>
  <w:style w:type="paragraph" w:customStyle="1" w:styleId="QH">
    <w:name w:val="QH"/>
    <w:basedOn w:val="a0"/>
    <w:rsid w:val="00CF630D"/>
    <w:pPr>
      <w:keepNext/>
      <w:spacing w:before="220" w:after="240" w:line="240" w:lineRule="auto"/>
      <w:ind w:firstLine="284"/>
    </w:pPr>
    <w:rPr>
      <w:rFonts w:ascii="Arial" w:eastAsia="Times New Roman" w:hAnsi="Arial" w:cs="Arial"/>
      <w:b/>
      <w:bCs/>
      <w:sz w:val="28"/>
      <w:szCs w:val="28"/>
      <w:lang w:eastAsia="ru-RU"/>
    </w:rPr>
  </w:style>
  <w:style w:type="paragraph" w:customStyle="1" w:styleId="Heading5InTable">
    <w:name w:val="Heading 5 In Table"/>
    <w:basedOn w:val="5"/>
    <w:rsid w:val="00CF630D"/>
    <w:pPr>
      <w:widowControl/>
      <w:pBdr>
        <w:top w:val="single" w:sz="4" w:space="0" w:color="auto"/>
        <w:bottom w:val="single" w:sz="4" w:space="1" w:color="auto"/>
      </w:pBdr>
      <w:autoSpaceDE/>
      <w:autoSpaceDN/>
      <w:spacing w:before="0" w:after="20"/>
      <w:ind w:left="0"/>
      <w:jc w:val="both"/>
    </w:pPr>
    <w:rPr>
      <w:rFonts w:ascii="Arial" w:hAnsi="Arial" w:cs="Arial"/>
      <w:i w:val="0"/>
      <w:iCs w:val="0"/>
      <w:color w:val="000000"/>
      <w:sz w:val="18"/>
      <w:szCs w:val="18"/>
      <w:lang w:val="en-US" w:eastAsia="en-US"/>
    </w:rPr>
  </w:style>
  <w:style w:type="paragraph" w:customStyle="1" w:styleId="InTable">
    <w:name w:val="Èñòî÷íèê In Table"/>
    <w:basedOn w:val="afffff9"/>
    <w:rsid w:val="00CF630D"/>
    <w:pPr>
      <w:ind w:left="0"/>
    </w:pPr>
  </w:style>
  <w:style w:type="paragraph" w:customStyle="1" w:styleId="Heading5FromMargin">
    <w:name w:val="Heading 5 From Margin"/>
    <w:basedOn w:val="5"/>
    <w:rsid w:val="00CF630D"/>
    <w:pPr>
      <w:widowControl/>
      <w:pBdr>
        <w:top w:val="single" w:sz="4" w:space="1" w:color="auto"/>
        <w:bottom w:val="single" w:sz="4" w:space="1" w:color="auto"/>
      </w:pBdr>
      <w:autoSpaceDE/>
      <w:autoSpaceDN/>
      <w:spacing w:before="180" w:after="40"/>
      <w:ind w:left="0" w:right="57"/>
      <w:jc w:val="both"/>
    </w:pPr>
    <w:rPr>
      <w:rFonts w:ascii="Arial" w:hAnsi="Arial" w:cs="Arial"/>
      <w:i w:val="0"/>
      <w:iCs w:val="0"/>
      <w:color w:val="000000"/>
      <w:sz w:val="18"/>
      <w:szCs w:val="18"/>
      <w:lang w:val="en-US" w:eastAsia="en-US"/>
    </w:rPr>
  </w:style>
  <w:style w:type="paragraph" w:customStyle="1" w:styleId="afffffc">
    <w:name w:val="áèçíåñïëàí"/>
    <w:basedOn w:val="a0"/>
    <w:rsid w:val="00CF630D"/>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xl23">
    <w:name w:val="xl23"/>
    <w:basedOn w:val="a0"/>
    <w:rsid w:val="00CF630D"/>
    <w:pP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94">
    <w:name w:val="鈞胛・粽・9"/>
    <w:basedOn w:val="a0"/>
    <w:next w:val="a0"/>
    <w:uiPriority w:val="99"/>
    <w:rsid w:val="00CF630D"/>
    <w:pPr>
      <w:keepNext/>
      <w:autoSpaceDE w:val="0"/>
      <w:autoSpaceDN w:val="0"/>
      <w:adjustRightInd w:val="0"/>
      <w:spacing w:after="0" w:line="240" w:lineRule="auto"/>
      <w:jc w:val="center"/>
    </w:pPr>
    <w:rPr>
      <w:rFonts w:ascii="Times New Roman" w:eastAsia="SimSun" w:hAnsi="Times New Roman" w:cs="Times New Roman"/>
      <w:sz w:val="28"/>
      <w:szCs w:val="28"/>
      <w:lang w:eastAsia="zh-CN"/>
    </w:rPr>
  </w:style>
  <w:style w:type="character" w:customStyle="1" w:styleId="EmailStyle113">
    <w:name w:val="EmailStyle113"/>
    <w:rsid w:val="00CF630D"/>
    <w:rPr>
      <w:rFonts w:ascii="Arial" w:hAnsi="Arial" w:cs="Arial"/>
      <w:color w:val="auto"/>
      <w:sz w:val="20"/>
      <w:szCs w:val="20"/>
    </w:rPr>
  </w:style>
  <w:style w:type="paragraph" w:styleId="3d">
    <w:name w:val="List Bullet 3"/>
    <w:basedOn w:val="a0"/>
    <w:autoRedefine/>
    <w:rsid w:val="00CF630D"/>
    <w:pPr>
      <w:tabs>
        <w:tab w:val="num" w:pos="900"/>
        <w:tab w:val="num" w:pos="1429"/>
      </w:tabs>
      <w:spacing w:after="0" w:line="240" w:lineRule="auto"/>
      <w:ind w:left="849" w:hanging="283"/>
    </w:pPr>
    <w:rPr>
      <w:rFonts w:ascii="Times New Roman" w:eastAsia="Times New Roman" w:hAnsi="Times New Roman" w:cs="Times New Roman"/>
      <w:sz w:val="20"/>
      <w:szCs w:val="20"/>
      <w:lang w:eastAsia="ru-RU"/>
    </w:rPr>
  </w:style>
  <w:style w:type="paragraph" w:customStyle="1" w:styleId="afffffd">
    <w:name w:val="Îñíîâíîé òåêñò"/>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afffffe">
    <w:name w:val="Îò÷åò"/>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95">
    <w:name w:val="Òåêñò îò÷åòà 9"/>
    <w:basedOn w:val="a0"/>
    <w:rsid w:val="00CF630D"/>
    <w:pPr>
      <w:spacing w:after="0" w:line="240" w:lineRule="auto"/>
      <w:ind w:firstLine="709"/>
      <w:jc w:val="both"/>
    </w:pPr>
    <w:rPr>
      <w:rFonts w:ascii="Arial Cyr Bold Italic" w:eastAsia="Times New Roman" w:hAnsi="Arial Cyr Bold Italic" w:cs="Arial Cyr Bold Italic"/>
      <w:sz w:val="18"/>
      <w:szCs w:val="18"/>
      <w:lang w:eastAsia="ru-RU"/>
    </w:rPr>
  </w:style>
  <w:style w:type="paragraph" w:customStyle="1" w:styleId="bt10">
    <w:name w:val="Îñíîâíîé òåêñò.bt1"/>
    <w:basedOn w:val="a0"/>
    <w:rsid w:val="00CF630D"/>
    <w:pPr>
      <w:widowControl w:val="0"/>
      <w:autoSpaceDE w:val="0"/>
      <w:autoSpaceDN w:val="0"/>
      <w:spacing w:before="240" w:after="0" w:line="240" w:lineRule="auto"/>
      <w:jc w:val="center"/>
    </w:pPr>
    <w:rPr>
      <w:rFonts w:ascii="Times New Roman" w:eastAsia="Times New Roman" w:hAnsi="Times New Roman" w:cs="Times New Roman"/>
      <w:b/>
      <w:bCs/>
      <w:i/>
      <w:iCs/>
      <w:sz w:val="20"/>
      <w:szCs w:val="20"/>
      <w:lang w:eastAsia="ru-RU"/>
    </w:rPr>
  </w:style>
  <w:style w:type="paragraph" w:customStyle="1" w:styleId="Heading33">
    <w:name w:val="Heading 33"/>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affffff">
    <w:name w:val="Любимый"/>
    <w:basedOn w:val="a0"/>
    <w:autoRedefine/>
    <w:rsid w:val="00CF630D"/>
    <w:pPr>
      <w:spacing w:after="0" w:line="240" w:lineRule="atLeast"/>
      <w:jc w:val="both"/>
    </w:pPr>
    <w:rPr>
      <w:rFonts w:ascii="Times New Roman" w:eastAsia="Times New Roman" w:hAnsi="Times New Roman" w:cs="Times New Roman"/>
      <w:iCs/>
      <w:lang w:eastAsia="ru-RU"/>
    </w:rPr>
  </w:style>
  <w:style w:type="paragraph" w:customStyle="1" w:styleId="55">
    <w:name w:val="5"/>
    <w:basedOn w:val="a0"/>
    <w:next w:val="af0"/>
    <w:uiPriority w:val="99"/>
    <w:rsid w:val="00CF630D"/>
    <w:pPr>
      <w:spacing w:after="150" w:line="240" w:lineRule="auto"/>
      <w:jc w:val="both"/>
    </w:pPr>
    <w:rPr>
      <w:rFonts w:ascii="Verdana" w:eastAsia="Arial Unicode MS" w:hAnsi="Verdana" w:cs="Arial Unicode MS"/>
      <w:color w:val="000000"/>
      <w:sz w:val="17"/>
      <w:szCs w:val="17"/>
      <w:lang w:eastAsia="ru-RU"/>
    </w:rPr>
  </w:style>
  <w:style w:type="paragraph" w:customStyle="1" w:styleId="rname">
    <w:name w:val="rname"/>
    <w:basedOn w:val="a0"/>
    <w:rsid w:val="00CF630D"/>
    <w:pPr>
      <w:spacing w:before="100" w:beforeAutospacing="1" w:after="100" w:afterAutospacing="1" w:line="300" w:lineRule="atLeast"/>
      <w:jc w:val="right"/>
    </w:pPr>
    <w:rPr>
      <w:rFonts w:ascii="Tahoma" w:eastAsia="Times New Roman" w:hAnsi="Tahoma" w:cs="Tahoma"/>
      <w:color w:val="008000"/>
      <w:sz w:val="28"/>
      <w:szCs w:val="28"/>
      <w:lang w:eastAsia="ru-RU"/>
    </w:rPr>
  </w:style>
  <w:style w:type="paragraph" w:customStyle="1" w:styleId="CommentSubject4">
    <w:name w:val="Comment Subject4"/>
    <w:basedOn w:val="af2"/>
    <w:next w:val="af2"/>
    <w:uiPriority w:val="99"/>
    <w:rsid w:val="00CF630D"/>
    <w:pPr>
      <w:widowControl w:val="0"/>
      <w:autoSpaceDE w:val="0"/>
      <w:autoSpaceDN w:val="0"/>
      <w:adjustRightInd w:val="0"/>
      <w:spacing w:after="0"/>
    </w:pPr>
    <w:rPr>
      <w:rFonts w:ascii="Times New Roman" w:eastAsia="Times New Roman" w:hAnsi="Times New Roman" w:cs="Times New Roman"/>
    </w:rPr>
  </w:style>
  <w:style w:type="paragraph" w:customStyle="1" w:styleId="tabletext0">
    <w:name w:val="tabletext"/>
    <w:basedOn w:val="a0"/>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fr20">
    <w:name w:val="fr2"/>
    <w:basedOn w:val="a0"/>
    <w:rsid w:val="00CF630D"/>
    <w:pPr>
      <w:spacing w:after="0" w:line="240" w:lineRule="auto"/>
      <w:ind w:left="709"/>
      <w:jc w:val="both"/>
    </w:pPr>
    <w:rPr>
      <w:rFonts w:ascii="Times New Roman" w:eastAsia="Times New Roman" w:hAnsi="Times New Roman" w:cs="Times New Roman"/>
      <w:sz w:val="24"/>
      <w:szCs w:val="24"/>
      <w:lang w:eastAsia="ru-RU"/>
    </w:rPr>
  </w:style>
  <w:style w:type="paragraph" w:customStyle="1" w:styleId="FR4">
    <w:name w:val="FR4"/>
    <w:rsid w:val="00CF630D"/>
    <w:pPr>
      <w:widowControl w:val="0"/>
      <w:spacing w:before="160" w:after="0" w:line="240" w:lineRule="auto"/>
      <w:ind w:left="80" w:firstLine="380"/>
    </w:pPr>
    <w:rPr>
      <w:rFonts w:ascii="Times New Roman" w:eastAsia="Times New Roman" w:hAnsi="Times New Roman" w:cs="Times New Roman"/>
      <w:sz w:val="16"/>
      <w:szCs w:val="16"/>
      <w:lang w:eastAsia="ru-RU"/>
    </w:rPr>
  </w:style>
  <w:style w:type="paragraph" w:customStyle="1" w:styleId="NormalPrefix0">
    <w:name w:val="Normal Prefix Знак Знак Знак"/>
    <w:link w:val="NormalPrefix3"/>
    <w:rsid w:val="00CF630D"/>
    <w:pPr>
      <w:spacing w:before="100" w:after="100" w:line="240" w:lineRule="auto"/>
    </w:pPr>
    <w:rPr>
      <w:rFonts w:ascii="Times New Roman" w:eastAsia="Times New Roman" w:hAnsi="Times New Roman" w:cs="Times New Roman"/>
      <w:lang w:eastAsia="ru-RU"/>
    </w:rPr>
  </w:style>
  <w:style w:type="character" w:customStyle="1" w:styleId="NormalPrefix3">
    <w:name w:val="Normal Prefix Знак Знак Знак Знак"/>
    <w:link w:val="NormalPrefix0"/>
    <w:rsid w:val="00CF630D"/>
    <w:rPr>
      <w:rFonts w:ascii="Times New Roman" w:eastAsia="Times New Roman" w:hAnsi="Times New Roman" w:cs="Times New Roman"/>
      <w:lang w:eastAsia="ru-RU"/>
    </w:rPr>
  </w:style>
  <w:style w:type="character" w:customStyle="1" w:styleId="123">
    <w:name w:val="Знак1 Знак Знак2"/>
    <w:locked/>
    <w:rsid w:val="00CF630D"/>
    <w:rPr>
      <w:rFonts w:cs="Times New Roman"/>
      <w:sz w:val="24"/>
      <w:szCs w:val="24"/>
      <w:lang w:val="ru-RU" w:eastAsia="ru-RU"/>
    </w:rPr>
  </w:style>
  <w:style w:type="paragraph" w:customStyle="1" w:styleId="OEM">
    <w:name w:val="Нормальный (OEM)"/>
    <w:basedOn w:val="a0"/>
    <w:next w:val="a0"/>
    <w:rsid w:val="00CF630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NormalPrefix4">
    <w:name w:val="Normal Prefix Знак"/>
    <w:rsid w:val="00CF630D"/>
    <w:pPr>
      <w:spacing w:before="100" w:after="100" w:line="240" w:lineRule="auto"/>
    </w:pPr>
    <w:rPr>
      <w:rFonts w:ascii="Times New Roman" w:eastAsia="Times New Roman" w:hAnsi="Times New Roman" w:cs="Times New Roman"/>
      <w:lang w:eastAsia="ru-RU"/>
    </w:rPr>
  </w:style>
  <w:style w:type="paragraph" w:customStyle="1" w:styleId="affffff0">
    <w:name w:val="Таблицы (моноширинный)"/>
    <w:basedOn w:val="a0"/>
    <w:next w:val="a0"/>
    <w:uiPriority w:val="99"/>
    <w:rsid w:val="00CF630D"/>
    <w:pPr>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1ff7">
    <w:name w:val="Знак1 Знак Знак"/>
    <w:aliases w:val="Îñíîâíîé òåêñò 1 Знак Знак"/>
    <w:rsid w:val="00CF630D"/>
    <w:rPr>
      <w:lang w:val="en-AU" w:eastAsia="en-US" w:bidi="ar-SA"/>
    </w:rPr>
  </w:style>
  <w:style w:type="paragraph" w:customStyle="1" w:styleId="Heading34">
    <w:name w:val="Heading 34"/>
    <w:rsid w:val="00CF630D"/>
    <w:pPr>
      <w:widowControl w:val="0"/>
      <w:spacing w:before="240" w:after="40" w:line="240" w:lineRule="auto"/>
    </w:pPr>
    <w:rPr>
      <w:rFonts w:ascii="Times New Roman" w:eastAsia="Times New Roman" w:hAnsi="Times New Roman" w:cs="Times New Roman"/>
      <w:lang w:eastAsia="ru-RU"/>
    </w:rPr>
  </w:style>
  <w:style w:type="paragraph" w:customStyle="1" w:styleId="text3">
    <w:name w:val="text Знак"/>
    <w:basedOn w:val="a0"/>
    <w:link w:val="text4"/>
    <w:rsid w:val="00CF630D"/>
    <w:pPr>
      <w:autoSpaceDE w:val="0"/>
      <w:autoSpaceDN w:val="0"/>
      <w:spacing w:before="120" w:after="0" w:line="240" w:lineRule="auto"/>
      <w:jc w:val="both"/>
    </w:pPr>
    <w:rPr>
      <w:rFonts w:ascii="Times New Roman" w:eastAsia="Times New Roman" w:hAnsi="Times New Roman" w:cs="Times New Roman"/>
      <w:lang w:eastAsia="ru-RU"/>
    </w:rPr>
  </w:style>
  <w:style w:type="character" w:customStyle="1" w:styleId="text4">
    <w:name w:val="text Знак Знак"/>
    <w:link w:val="text3"/>
    <w:rsid w:val="00CF630D"/>
    <w:rPr>
      <w:rFonts w:ascii="Times New Roman" w:eastAsia="Times New Roman" w:hAnsi="Times New Roman" w:cs="Times New Roman"/>
      <w:lang w:eastAsia="ru-RU"/>
    </w:rPr>
  </w:style>
  <w:style w:type="paragraph" w:customStyle="1" w:styleId="tp0">
    <w:name w:val="tp0"/>
    <w:basedOn w:val="a0"/>
    <w:rsid w:val="00CF630D"/>
    <w:pPr>
      <w:spacing w:after="120" w:line="240" w:lineRule="auto"/>
      <w:jc w:val="both"/>
    </w:pPr>
    <w:rPr>
      <w:rFonts w:ascii="Times New Roman" w:eastAsia="PMingLiU" w:hAnsi="Times New Roman" w:cs="Times New Roman"/>
      <w:sz w:val="20"/>
      <w:szCs w:val="24"/>
      <w:lang w:val="en-GB" w:eastAsia="ru-RU"/>
    </w:rPr>
  </w:style>
  <w:style w:type="paragraph" w:customStyle="1" w:styleId="CM11">
    <w:name w:val="CM11"/>
    <w:basedOn w:val="Default"/>
    <w:next w:val="Default"/>
    <w:rsid w:val="00CF630D"/>
  </w:style>
  <w:style w:type="paragraph" w:customStyle="1" w:styleId="just">
    <w:name w:val="just"/>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harChar">
    <w:name w:val="Знак Знак1 Знак Знак Знак Char Знак Знак Char Знак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p3">
    <w:name w:val="tp3"/>
    <w:basedOn w:val="tp0"/>
    <w:rsid w:val="00CF630D"/>
  </w:style>
  <w:style w:type="character" w:customStyle="1" w:styleId="newstext">
    <w:name w:val="newstext"/>
    <w:basedOn w:val="a1"/>
    <w:rsid w:val="00CF630D"/>
  </w:style>
  <w:style w:type="character" w:customStyle="1" w:styleId="tomnuk">
    <w:name w:val="tomnuk"/>
    <w:semiHidden/>
    <w:rsid w:val="00CF630D"/>
    <w:rPr>
      <w:rFonts w:ascii="Arial" w:hAnsi="Arial" w:cs="Arial"/>
      <w:color w:val="auto"/>
      <w:sz w:val="20"/>
      <w:szCs w:val="20"/>
    </w:rPr>
  </w:style>
  <w:style w:type="character" w:customStyle="1" w:styleId="affffff1">
    <w:name w:val="Знак Знак Знак"/>
    <w:rsid w:val="00CF630D"/>
    <w:rPr>
      <w:lang w:val="en-AU" w:eastAsia="en-US" w:bidi="ar-SA"/>
    </w:rPr>
  </w:style>
  <w:style w:type="paragraph" w:customStyle="1" w:styleId="zreportname">
    <w:name w:val="zreport name"/>
    <w:basedOn w:val="a0"/>
    <w:rsid w:val="00CF630D"/>
    <w:pPr>
      <w:keepLines/>
      <w:spacing w:after="0" w:line="440" w:lineRule="exact"/>
      <w:jc w:val="center"/>
    </w:pPr>
    <w:rPr>
      <w:rFonts w:ascii="Times New Roman" w:eastAsia="Times New Roman" w:hAnsi="Times New Roman" w:cs="Times New Roman"/>
      <w:sz w:val="36"/>
      <w:szCs w:val="36"/>
      <w:lang w:eastAsia="ru-RU"/>
    </w:rPr>
  </w:style>
  <w:style w:type="paragraph" w:customStyle="1" w:styleId="zcompanyname">
    <w:name w:val="zcompany name"/>
    <w:basedOn w:val="a0"/>
    <w:rsid w:val="00CF630D"/>
    <w:pPr>
      <w:spacing w:after="400" w:line="440" w:lineRule="exact"/>
      <w:jc w:val="center"/>
    </w:pPr>
    <w:rPr>
      <w:rFonts w:ascii="Times New Roman" w:eastAsia="Times New Roman" w:hAnsi="Times New Roman" w:cs="Times New Roman"/>
      <w:b/>
      <w:bCs/>
      <w:noProof/>
      <w:sz w:val="26"/>
      <w:szCs w:val="26"/>
      <w:lang w:eastAsia="ru-RU"/>
    </w:rPr>
  </w:style>
  <w:style w:type="paragraph" w:customStyle="1" w:styleId="zreportsubtitle">
    <w:name w:val="zreport subtitle"/>
    <w:basedOn w:val="zreportname"/>
    <w:rsid w:val="00CF630D"/>
  </w:style>
  <w:style w:type="paragraph" w:customStyle="1" w:styleId="Heading25">
    <w:name w:val="Heading 25"/>
    <w:rsid w:val="00CF630D"/>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font0">
    <w:name w:val="font0"/>
    <w:basedOn w:val="a0"/>
    <w:rsid w:val="00CF630D"/>
    <w:pPr>
      <w:spacing w:before="100" w:beforeAutospacing="1" w:after="100" w:afterAutospacing="1" w:line="240" w:lineRule="auto"/>
    </w:pPr>
    <w:rPr>
      <w:rFonts w:ascii="Arial" w:eastAsia="Times New Roman" w:hAnsi="Arial" w:cs="Arial"/>
      <w:sz w:val="20"/>
      <w:szCs w:val="20"/>
      <w:lang w:eastAsia="ru-RU"/>
    </w:rPr>
  </w:style>
  <w:style w:type="paragraph" w:customStyle="1" w:styleId="xl299">
    <w:name w:val="xl299"/>
    <w:basedOn w:val="a0"/>
    <w:rsid w:val="00CF630D"/>
    <w:pPr>
      <w:spacing w:before="100" w:beforeAutospacing="1" w:after="100" w:afterAutospacing="1" w:line="240" w:lineRule="auto"/>
      <w:jc w:val="right"/>
      <w:textAlignment w:val="top"/>
    </w:pPr>
    <w:rPr>
      <w:rFonts w:ascii="Times New Roman CYR" w:eastAsia="Times New Roman" w:hAnsi="Times New Roman CYR" w:cs="Times New Roman CYR"/>
      <w:sz w:val="18"/>
      <w:szCs w:val="18"/>
      <w:lang w:eastAsia="ru-RU"/>
    </w:rPr>
  </w:style>
  <w:style w:type="paragraph" w:customStyle="1" w:styleId="xl300">
    <w:name w:val="xl300"/>
    <w:basedOn w:val="a0"/>
    <w:rsid w:val="00CF630D"/>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1">
    <w:name w:val="xl301"/>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Numberedlevels">
    <w:name w:val="Numbered levels"/>
    <w:basedOn w:val="a0"/>
    <w:rsid w:val="00CF630D"/>
    <w:pPr>
      <w:spacing w:before="120" w:after="120" w:line="240" w:lineRule="auto"/>
      <w:ind w:hanging="360"/>
      <w:jc w:val="both"/>
    </w:pPr>
    <w:rPr>
      <w:rFonts w:ascii="Times New Roman" w:eastAsia="Times New Roman" w:hAnsi="Times New Roman" w:cs="Times New Roman"/>
      <w:sz w:val="20"/>
      <w:szCs w:val="20"/>
      <w:lang w:eastAsia="ru-RU"/>
    </w:rPr>
  </w:style>
  <w:style w:type="paragraph" w:customStyle="1" w:styleId="xl302">
    <w:name w:val="xl302"/>
    <w:basedOn w:val="a0"/>
    <w:rsid w:val="00CF630D"/>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3">
    <w:name w:val="xl303"/>
    <w:basedOn w:val="a0"/>
    <w:rsid w:val="00CF630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4">
    <w:name w:val="xl304"/>
    <w:basedOn w:val="a0"/>
    <w:rsid w:val="00CF630D"/>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5">
    <w:name w:val="xl305"/>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6">
    <w:name w:val="xl306"/>
    <w:basedOn w:val="a0"/>
    <w:rsid w:val="00CF630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7">
    <w:name w:val="xl307"/>
    <w:basedOn w:val="a0"/>
    <w:rsid w:val="00CF630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8">
    <w:name w:val="xl308"/>
    <w:basedOn w:val="a0"/>
    <w:rsid w:val="00CF630D"/>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09">
    <w:name w:val="xl309"/>
    <w:basedOn w:val="a0"/>
    <w:rsid w:val="00CF630D"/>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0">
    <w:name w:val="xl310"/>
    <w:basedOn w:val="a0"/>
    <w:rsid w:val="00CF630D"/>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1">
    <w:name w:val="xl311"/>
    <w:basedOn w:val="a0"/>
    <w:rsid w:val="00CF630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2">
    <w:name w:val="xl312"/>
    <w:basedOn w:val="a0"/>
    <w:rsid w:val="00CF630D"/>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3">
    <w:name w:val="xl313"/>
    <w:basedOn w:val="a0"/>
    <w:rsid w:val="00CF630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4">
    <w:name w:val="xl314"/>
    <w:basedOn w:val="a0"/>
    <w:rsid w:val="00CF630D"/>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5">
    <w:name w:val="xl315"/>
    <w:basedOn w:val="a0"/>
    <w:rsid w:val="00CF630D"/>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6">
    <w:name w:val="xl316"/>
    <w:basedOn w:val="a0"/>
    <w:rsid w:val="00CF630D"/>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317">
    <w:name w:val="xl317"/>
    <w:basedOn w:val="a0"/>
    <w:rsid w:val="00CF630D"/>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318">
    <w:name w:val="xl318"/>
    <w:basedOn w:val="a0"/>
    <w:rsid w:val="00CF630D"/>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19">
    <w:name w:val="xl319"/>
    <w:basedOn w:val="a0"/>
    <w:rsid w:val="00CF630D"/>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0">
    <w:name w:val="xl320"/>
    <w:basedOn w:val="a0"/>
    <w:rsid w:val="00CF630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1">
    <w:name w:val="xl321"/>
    <w:basedOn w:val="a0"/>
    <w:rsid w:val="00CF630D"/>
    <w:pPr>
      <w:shd w:val="clear" w:color="auto"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322">
    <w:name w:val="xl322"/>
    <w:basedOn w:val="a0"/>
    <w:rsid w:val="00CF630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3">
    <w:name w:val="xl323"/>
    <w:basedOn w:val="a0"/>
    <w:rsid w:val="00CF630D"/>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4">
    <w:name w:val="xl324"/>
    <w:basedOn w:val="a0"/>
    <w:rsid w:val="00CF630D"/>
    <w:pPr>
      <w:pBdr>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5">
    <w:name w:val="xl325"/>
    <w:basedOn w:val="a0"/>
    <w:rsid w:val="00CF630D"/>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6">
    <w:name w:val="xl326"/>
    <w:basedOn w:val="a0"/>
    <w:rsid w:val="00CF630D"/>
    <w:pPr>
      <w:pBdr>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22">
    <w:name w:val="xl22"/>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Arial Unicode MS" w:eastAsia="Times New Roman" w:hAnsi="Arial Unicode MS" w:cs="Arial Unicode MS"/>
      <w:sz w:val="24"/>
      <w:szCs w:val="24"/>
      <w:lang w:eastAsia="ru-RU"/>
    </w:rPr>
  </w:style>
  <w:style w:type="character" w:customStyle="1" w:styleId="ABC-BulletsinNotesChar">
    <w:name w:val="ABC - Bullets in Notes Char"/>
    <w:uiPriority w:val="99"/>
    <w:rsid w:val="00CF630D"/>
    <w:rPr>
      <w:lang w:val="en-GB" w:eastAsia="en-US" w:bidi="ar-SA"/>
    </w:rPr>
  </w:style>
  <w:style w:type="character" w:customStyle="1" w:styleId="TableChar">
    <w:name w:val="Table Char"/>
    <w:uiPriority w:val="99"/>
    <w:rsid w:val="00CF630D"/>
    <w:rPr>
      <w:snapToGrid w:val="0"/>
      <w:sz w:val="22"/>
      <w:lang w:val="ru-RU" w:eastAsia="en-US" w:bidi="ar-SA"/>
    </w:rPr>
  </w:style>
  <w:style w:type="character" w:customStyle="1" w:styleId="titulChar">
    <w:name w:val="titul Char"/>
    <w:rsid w:val="00CF630D"/>
    <w:rPr>
      <w:sz w:val="22"/>
      <w:szCs w:val="22"/>
      <w:lang w:val="ru-RU" w:eastAsia="ru-RU" w:bidi="ar-SA"/>
    </w:rPr>
  </w:style>
  <w:style w:type="paragraph" w:customStyle="1" w:styleId="NormalPrefix5">
    <w:name w:val="Normal Prefix Знак Знак"/>
    <w:rsid w:val="00CF630D"/>
    <w:pPr>
      <w:spacing w:before="100" w:after="100" w:line="240" w:lineRule="auto"/>
    </w:pPr>
    <w:rPr>
      <w:rFonts w:ascii="Times New Roman" w:eastAsia="Times New Roman" w:hAnsi="Times New Roman" w:cs="Times New Roman"/>
      <w:lang w:eastAsia="ru-RU"/>
    </w:rPr>
  </w:style>
  <w:style w:type="character" w:customStyle="1" w:styleId="affffff2">
    <w:name w:val="Основной текст обычны Знак Знак Знак"/>
    <w:rsid w:val="00CF630D"/>
    <w:rPr>
      <w:lang w:val="en-AU" w:eastAsia="en-US" w:bidi="ar-SA"/>
    </w:rPr>
  </w:style>
  <w:style w:type="paragraph" w:customStyle="1" w:styleId="affffff3">
    <w:name w:val="основной текст"/>
    <w:basedOn w:val="a0"/>
    <w:rsid w:val="00CF630D"/>
    <w:pPr>
      <w:spacing w:after="0" w:line="360" w:lineRule="auto"/>
      <w:ind w:firstLine="799"/>
    </w:pPr>
    <w:rPr>
      <w:rFonts w:ascii="Times New Roman" w:eastAsia="Times New Roman" w:hAnsi="Times New Roman" w:cs="Times New Roman"/>
      <w:sz w:val="20"/>
      <w:szCs w:val="20"/>
      <w:lang w:eastAsia="ru-RU"/>
    </w:rPr>
  </w:style>
  <w:style w:type="paragraph" w:customStyle="1" w:styleId="3e">
    <w:name w:val="ЗАГОЛОВОК 3"/>
    <w:next w:val="a0"/>
    <w:rsid w:val="00CF630D"/>
    <w:pPr>
      <w:spacing w:after="0" w:line="240" w:lineRule="auto"/>
      <w:ind w:left="567"/>
    </w:pPr>
    <w:rPr>
      <w:rFonts w:ascii="Times New Roman" w:eastAsia="Times New Roman" w:hAnsi="Times New Roman" w:cs="Times New Roman"/>
      <w:b/>
      <w:bCs/>
      <w:color w:val="000000"/>
      <w:sz w:val="24"/>
      <w:szCs w:val="24"/>
      <w:lang w:eastAsia="ru-RU"/>
    </w:rPr>
  </w:style>
  <w:style w:type="paragraph" w:customStyle="1" w:styleId="tabletext3">
    <w:name w:val="table_text"/>
    <w:basedOn w:val="a0"/>
    <w:rsid w:val="00CF630D"/>
    <w:pPr>
      <w:numPr>
        <w:ilvl w:val="12"/>
      </w:numPr>
      <w:spacing w:before="65" w:after="65" w:line="240" w:lineRule="auto"/>
    </w:pPr>
    <w:rPr>
      <w:rFonts w:ascii="Times New Roman" w:eastAsia="Times New Roman" w:hAnsi="Times New Roman" w:cs="Times New Roman"/>
      <w:sz w:val="20"/>
      <w:szCs w:val="20"/>
      <w:lang w:eastAsia="ru-RU"/>
    </w:rPr>
  </w:style>
  <w:style w:type="character" w:customStyle="1" w:styleId="CommentSubjectChar1">
    <w:name w:val="Comment Subject Char1"/>
    <w:uiPriority w:val="99"/>
    <w:locked/>
    <w:rsid w:val="00CF630D"/>
    <w:rPr>
      <w:rFonts w:ascii="Antiqua" w:hAnsi="Antiqua" w:cs="Antiqua"/>
      <w:b/>
      <w:bCs/>
      <w:lang w:val="en-AU" w:eastAsia="en-US"/>
    </w:rPr>
  </w:style>
  <w:style w:type="paragraph" w:customStyle="1" w:styleId="affffff4">
    <w:name w:val="Текст (лев. подпись)"/>
    <w:basedOn w:val="a0"/>
    <w:next w:val="a0"/>
    <w:rsid w:val="00CF630D"/>
    <w:pPr>
      <w:autoSpaceDE w:val="0"/>
      <w:autoSpaceDN w:val="0"/>
      <w:adjustRightInd w:val="0"/>
      <w:spacing w:after="0" w:line="240" w:lineRule="auto"/>
    </w:pPr>
    <w:rPr>
      <w:rFonts w:ascii="Arial" w:eastAsia="MS Mincho" w:hAnsi="Arial" w:cs="Arial"/>
      <w:sz w:val="20"/>
      <w:szCs w:val="20"/>
      <w:lang w:eastAsia="ja-JP"/>
    </w:rPr>
  </w:style>
  <w:style w:type="paragraph" w:customStyle="1" w:styleId="affffff5">
    <w:name w:val="Текст (прав. подпись)"/>
    <w:basedOn w:val="a0"/>
    <w:next w:val="a0"/>
    <w:rsid w:val="00CF630D"/>
    <w:pPr>
      <w:autoSpaceDE w:val="0"/>
      <w:autoSpaceDN w:val="0"/>
      <w:adjustRightInd w:val="0"/>
      <w:spacing w:after="0" w:line="240" w:lineRule="auto"/>
      <w:jc w:val="right"/>
    </w:pPr>
    <w:rPr>
      <w:rFonts w:ascii="Arial" w:eastAsia="MS Mincho" w:hAnsi="Arial" w:cs="Arial"/>
      <w:sz w:val="20"/>
      <w:szCs w:val="20"/>
      <w:lang w:eastAsia="ja-JP"/>
    </w:rPr>
  </w:style>
  <w:style w:type="paragraph" w:customStyle="1" w:styleId="affffff6">
    <w:name w:val="СМИ"/>
    <w:basedOn w:val="a0"/>
    <w:next w:val="a0"/>
    <w:rsid w:val="00CF630D"/>
    <w:pPr>
      <w:spacing w:after="0" w:line="240" w:lineRule="auto"/>
      <w:ind w:firstLine="709"/>
      <w:jc w:val="both"/>
    </w:pPr>
    <w:rPr>
      <w:rFonts w:ascii="Times New Roman" w:eastAsia="Times New Roman" w:hAnsi="Times New Roman" w:cs="Times New Roman"/>
      <w:sz w:val="28"/>
      <w:szCs w:val="28"/>
      <w:lang w:eastAsia="ru-RU"/>
    </w:rPr>
  </w:style>
  <w:style w:type="paragraph" w:styleId="affffff7">
    <w:name w:val="Signature"/>
    <w:basedOn w:val="a0"/>
    <w:link w:val="affffff8"/>
    <w:rsid w:val="00CF630D"/>
    <w:pPr>
      <w:spacing w:after="0" w:line="240" w:lineRule="auto"/>
    </w:pPr>
    <w:rPr>
      <w:rFonts w:ascii="Times New Roman" w:eastAsia="Times New Roman" w:hAnsi="Times New Roman" w:cs="Times New Roman"/>
      <w:lang w:eastAsia="ru-RU"/>
    </w:rPr>
  </w:style>
  <w:style w:type="character" w:customStyle="1" w:styleId="affffff8">
    <w:name w:val="Подпись Знак"/>
    <w:basedOn w:val="a1"/>
    <w:link w:val="affffff7"/>
    <w:rsid w:val="00CF630D"/>
    <w:rPr>
      <w:rFonts w:ascii="Times New Roman" w:eastAsia="Times New Roman" w:hAnsi="Times New Roman" w:cs="Times New Roman"/>
      <w:lang w:eastAsia="ru-RU"/>
    </w:rPr>
  </w:style>
  <w:style w:type="paragraph" w:customStyle="1" w:styleId="xl327">
    <w:name w:val="xl327"/>
    <w:basedOn w:val="a0"/>
    <w:rsid w:val="00CF630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28">
    <w:name w:val="xl328"/>
    <w:basedOn w:val="a0"/>
    <w:rsid w:val="00CF630D"/>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FF"/>
      <w:lang w:eastAsia="ru-RU"/>
    </w:rPr>
  </w:style>
  <w:style w:type="paragraph" w:customStyle="1" w:styleId="xl329">
    <w:name w:val="xl329"/>
    <w:basedOn w:val="a0"/>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30">
    <w:name w:val="xl330"/>
    <w:basedOn w:val="a0"/>
    <w:rsid w:val="00CF630D"/>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31">
    <w:name w:val="xl331"/>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2">
    <w:name w:val="xl332"/>
    <w:basedOn w:val="a0"/>
    <w:rsid w:val="00CF630D"/>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3">
    <w:name w:val="xl333"/>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4">
    <w:name w:val="xl334"/>
    <w:basedOn w:val="a0"/>
    <w:rsid w:val="00CF630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5">
    <w:name w:val="xl335"/>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336">
    <w:name w:val="xl336"/>
    <w:basedOn w:val="a0"/>
    <w:rsid w:val="00CF630D"/>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7">
    <w:name w:val="xl337"/>
    <w:basedOn w:val="a0"/>
    <w:rsid w:val="00CF630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8">
    <w:name w:val="xl338"/>
    <w:basedOn w:val="a0"/>
    <w:rsid w:val="00CF630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9">
    <w:name w:val="xl339"/>
    <w:basedOn w:val="a0"/>
    <w:rsid w:val="00CF630D"/>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FF"/>
      <w:lang w:eastAsia="ru-RU"/>
    </w:rPr>
  </w:style>
  <w:style w:type="paragraph" w:customStyle="1" w:styleId="xl340">
    <w:name w:val="xl340"/>
    <w:basedOn w:val="a0"/>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41">
    <w:name w:val="xl341"/>
    <w:basedOn w:val="a0"/>
    <w:rsid w:val="00CF630D"/>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42">
    <w:name w:val="xl342"/>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3">
    <w:name w:val="xl343"/>
    <w:basedOn w:val="a0"/>
    <w:rsid w:val="00CF630D"/>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4">
    <w:name w:val="xl344"/>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5">
    <w:name w:val="xl345"/>
    <w:basedOn w:val="a0"/>
    <w:rsid w:val="00CF630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zKISOffAddress">
    <w:name w:val="zKISOffAddress"/>
    <w:basedOn w:val="a0"/>
    <w:rsid w:val="00CF630D"/>
    <w:pPr>
      <w:framePr w:hSpace="215" w:wrap="auto" w:vAnchor="page" w:hAnchor="page" w:x="4282" w:y="1294"/>
      <w:spacing w:after="0" w:line="190" w:lineRule="exact"/>
    </w:pPr>
    <w:rPr>
      <w:rFonts w:ascii="Univers 45 Light" w:eastAsia="Times New Roman" w:hAnsi="Univers 45 Light" w:cs="Univers 45 Light"/>
      <w:sz w:val="15"/>
      <w:szCs w:val="15"/>
      <w:lang w:eastAsia="ru-RU"/>
    </w:rPr>
  </w:style>
  <w:style w:type="paragraph" w:customStyle="1" w:styleId="zKISDescFooter">
    <w:name w:val="zKISDescFooter"/>
    <w:basedOn w:val="a0"/>
    <w:rsid w:val="00CF630D"/>
    <w:pPr>
      <w:framePr w:hSpace="284" w:wrap="auto" w:vAnchor="page" w:hAnchor="page" w:x="4282" w:y="15905"/>
      <w:spacing w:after="0" w:line="130" w:lineRule="exact"/>
    </w:pPr>
    <w:rPr>
      <w:rFonts w:ascii="Univers 45 Light" w:eastAsia="Times New Roman" w:hAnsi="Univers 45 Light" w:cs="Univers 45 Light"/>
      <w:sz w:val="11"/>
      <w:szCs w:val="11"/>
      <w:lang w:eastAsia="ru-RU"/>
    </w:rPr>
  </w:style>
  <w:style w:type="paragraph" w:customStyle="1" w:styleId="StyleHeading4Before12ptLinespacingAtleast13pt">
    <w:name w:val="Style Heading 4 + Before:  12 pt Line spacing:  At least 13 pt"/>
    <w:basedOn w:val="4"/>
    <w:rsid w:val="00CF630D"/>
    <w:pPr>
      <w:widowControl w:val="0"/>
      <w:spacing w:before="240" w:after="120" w:line="260" w:lineRule="atLeast"/>
    </w:pPr>
    <w:rPr>
      <w:i w:val="0"/>
      <w:iCs w:val="0"/>
      <w:caps/>
    </w:rPr>
  </w:style>
  <w:style w:type="paragraph" w:customStyle="1" w:styleId="Print-ReverseHeader">
    <w:name w:val="Print- Reverse Header"/>
    <w:basedOn w:val="a0"/>
    <w:next w:val="a0"/>
    <w:rsid w:val="00CF630D"/>
    <w:pPr>
      <w:pBdr>
        <w:left w:val="single" w:sz="18" w:space="1" w:color="auto"/>
      </w:pBdr>
      <w:shd w:val="pct12" w:color="auto" w:fill="auto"/>
      <w:spacing w:after="0" w:line="240" w:lineRule="auto"/>
      <w:ind w:left="1080" w:hanging="1080"/>
    </w:pPr>
    <w:rPr>
      <w:rFonts w:ascii="Arial" w:eastAsia="Times New Roman" w:hAnsi="Arial" w:cs="Arial"/>
      <w:b/>
      <w:bCs/>
      <w:lang w:eastAsia="ru-RU"/>
    </w:rPr>
  </w:style>
  <w:style w:type="character" w:customStyle="1" w:styleId="ABC-paragrahinNotesChar">
    <w:name w:val="ABC - paragrah in Notes Char"/>
    <w:uiPriority w:val="99"/>
    <w:rsid w:val="00CF630D"/>
    <w:rPr>
      <w:lang w:val="en-GB" w:eastAsia="en-US"/>
    </w:rPr>
  </w:style>
  <w:style w:type="character" w:customStyle="1" w:styleId="affffff9">
    <w:name w:val="Гипертекстовая ссылка"/>
    <w:rsid w:val="00CF630D"/>
    <w:rPr>
      <w:color w:val="008000"/>
      <w:sz w:val="20"/>
      <w:szCs w:val="20"/>
      <w:u w:val="single"/>
    </w:rPr>
  </w:style>
  <w:style w:type="paragraph" w:customStyle="1" w:styleId="Minor">
    <w:name w:val="Minor"/>
    <w:next w:val="ae"/>
    <w:rsid w:val="00CF630D"/>
    <w:pPr>
      <w:keepNext/>
      <w:keepLines/>
      <w:widowControl w:val="0"/>
      <w:spacing w:after="288" w:line="240" w:lineRule="auto"/>
    </w:pPr>
    <w:rPr>
      <w:rFonts w:ascii="Times New Roman" w:eastAsia="Times New Roman" w:hAnsi="Times New Roman" w:cs="Times New Roman"/>
      <w:b/>
      <w:bCs/>
      <w:color w:val="000000"/>
      <w:sz w:val="24"/>
      <w:szCs w:val="24"/>
      <w:lang w:val="en-GB" w:eastAsia="ru-RU"/>
    </w:rPr>
  </w:style>
  <w:style w:type="paragraph" w:customStyle="1" w:styleId="IndependentAuditorsReport">
    <w:name w:val="Independent Auditor's Report"/>
    <w:basedOn w:val="ae"/>
    <w:rsid w:val="00CF630D"/>
    <w:pPr>
      <w:spacing w:before="240"/>
      <w:jc w:val="both"/>
    </w:pPr>
    <w:rPr>
      <w:rFonts w:ascii="Times New Roman" w:eastAsia="Times New Roman" w:hAnsi="Times New Roman" w:cs="Times New Roman"/>
      <w:b/>
      <w:bCs/>
      <w:sz w:val="22"/>
      <w:lang w:val="en-US"/>
    </w:rPr>
  </w:style>
  <w:style w:type="paragraph" w:customStyle="1" w:styleId="caaieiaie3">
    <w:name w:val="caaieiaie 3"/>
    <w:basedOn w:val="a0"/>
    <w:next w:val="a0"/>
    <w:rsid w:val="00CF630D"/>
    <w:pPr>
      <w:keepNext/>
      <w:widowControl w:val="0"/>
      <w:spacing w:before="240" w:after="60" w:line="240" w:lineRule="auto"/>
      <w:jc w:val="both"/>
    </w:pPr>
    <w:rPr>
      <w:rFonts w:ascii="Arial" w:eastAsia="Times New Roman" w:hAnsi="Arial" w:cs="Arial"/>
      <w:sz w:val="24"/>
      <w:szCs w:val="24"/>
      <w:lang w:eastAsia="ru-RU"/>
    </w:rPr>
  </w:style>
  <w:style w:type="character" w:customStyle="1" w:styleId="msoins0">
    <w:name w:val="msoins"/>
    <w:basedOn w:val="a1"/>
    <w:rsid w:val="00CF630D"/>
  </w:style>
  <w:style w:type="character" w:customStyle="1" w:styleId="3f">
    <w:name w:val="Знак Знак3"/>
    <w:aliases w:val=" Знак1 Знак Знак2"/>
    <w:rsid w:val="00CF630D"/>
    <w:rPr>
      <w:lang w:val="en-AU" w:eastAsia="en-US" w:bidi="ar-SA"/>
    </w:rPr>
  </w:style>
  <w:style w:type="character" w:customStyle="1" w:styleId="tw4winMark">
    <w:name w:val="tw4winMark"/>
    <w:uiPriority w:val="99"/>
    <w:rsid w:val="00CF630D"/>
    <w:rPr>
      <w:rFonts w:ascii="Courier New" w:hAnsi="Courier New"/>
      <w:vanish/>
      <w:color w:val="800080"/>
      <w:sz w:val="24"/>
      <w:vertAlign w:val="subscript"/>
    </w:rPr>
  </w:style>
  <w:style w:type="paragraph" w:styleId="affffffa">
    <w:name w:val="index heading"/>
    <w:basedOn w:val="a0"/>
    <w:next w:val="1f6"/>
    <w:semiHidden/>
    <w:rsid w:val="00CF630D"/>
    <w:pPr>
      <w:spacing w:after="0" w:line="290" w:lineRule="atLeast"/>
    </w:pPr>
    <w:rPr>
      <w:rFonts w:ascii="Times New Roman" w:eastAsia="Times New Roman" w:hAnsi="Times New Roman" w:cs="Times New Roman"/>
      <w:b/>
      <w:sz w:val="24"/>
      <w:szCs w:val="20"/>
      <w:lang w:val="en-GB" w:eastAsia="ru-RU"/>
    </w:rPr>
  </w:style>
  <w:style w:type="paragraph" w:customStyle="1" w:styleId="2f4">
    <w:name w:val="Знак Знак2 Знак Знак Знак Знак Знак Знак Знак Знак Знак Знак"/>
    <w:basedOn w:val="a0"/>
    <w:rsid w:val="00CF630D"/>
    <w:pPr>
      <w:tabs>
        <w:tab w:val="num" w:pos="720"/>
      </w:tabs>
      <w:spacing w:line="240" w:lineRule="exact"/>
      <w:ind w:left="720" w:hanging="720"/>
      <w:jc w:val="both"/>
    </w:pPr>
    <w:rPr>
      <w:rFonts w:ascii="Verdana" w:eastAsia="Times New Roman" w:hAnsi="Verdana" w:cs="Verdana"/>
      <w:sz w:val="20"/>
      <w:szCs w:val="20"/>
      <w:lang w:eastAsia="ru-RU"/>
    </w:rPr>
  </w:style>
  <w:style w:type="paragraph" w:customStyle="1" w:styleId="CM5">
    <w:name w:val="CM5"/>
    <w:basedOn w:val="Default"/>
    <w:next w:val="Default"/>
    <w:rsid w:val="00CF630D"/>
    <w:pPr>
      <w:spacing w:line="253" w:lineRule="atLeast"/>
    </w:pPr>
    <w:rPr>
      <w:color w:val="auto"/>
    </w:rPr>
  </w:style>
  <w:style w:type="paragraph" w:customStyle="1" w:styleId="one">
    <w:name w:val="one"/>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
    <w:name w:val="footnote1"/>
    <w:basedOn w:val="a0"/>
    <w:uiPriority w:val="99"/>
    <w:rsid w:val="00CF630D"/>
    <w:pPr>
      <w:spacing w:after="288" w:line="240" w:lineRule="auto"/>
    </w:pPr>
    <w:rPr>
      <w:rFonts w:ascii="Times New Roman" w:eastAsia="SimSun" w:hAnsi="Times New Roman" w:cs="Times New Roman"/>
      <w:sz w:val="17"/>
      <w:szCs w:val="17"/>
      <w:lang w:eastAsia="ru-RU"/>
    </w:rPr>
  </w:style>
  <w:style w:type="paragraph" w:customStyle="1" w:styleId="Normal4">
    <w:name w:val="Normal4"/>
    <w:uiPriority w:val="99"/>
    <w:rsid w:val="00CF630D"/>
    <w:pPr>
      <w:spacing w:after="0" w:line="240" w:lineRule="auto"/>
    </w:pPr>
    <w:rPr>
      <w:rFonts w:ascii="Times New Roman" w:eastAsia="SimSun" w:hAnsi="Times New Roman" w:cs="Times New Roman"/>
      <w:sz w:val="20"/>
      <w:szCs w:val="20"/>
      <w:lang w:eastAsia="ru-RU"/>
    </w:rPr>
  </w:style>
  <w:style w:type="paragraph" w:customStyle="1" w:styleId="cg-singlesp050">
    <w:name w:val="cg-singlesp05"/>
    <w:basedOn w:val="a0"/>
    <w:uiPriority w:val="99"/>
    <w:rsid w:val="00CF630D"/>
    <w:pPr>
      <w:spacing w:after="240" w:line="240" w:lineRule="auto"/>
      <w:ind w:firstLine="720"/>
    </w:pPr>
    <w:rPr>
      <w:rFonts w:ascii="Times New Roman" w:eastAsia="SimSun" w:hAnsi="Times New Roman" w:cs="Times New Roman"/>
      <w:sz w:val="24"/>
      <w:szCs w:val="24"/>
      <w:lang w:eastAsia="ru-RU"/>
    </w:rPr>
  </w:style>
  <w:style w:type="paragraph" w:customStyle="1" w:styleId="Tabletext4">
    <w:name w:val="Table text"/>
    <w:basedOn w:val="a0"/>
    <w:uiPriority w:val="99"/>
    <w:rsid w:val="00CF630D"/>
    <w:pPr>
      <w:spacing w:after="0" w:line="240" w:lineRule="auto"/>
      <w:ind w:left="85" w:hanging="85"/>
    </w:pPr>
    <w:rPr>
      <w:rFonts w:ascii="Arial" w:eastAsia="SimSun" w:hAnsi="Arial" w:cs="Times New Roman"/>
      <w:sz w:val="18"/>
      <w:szCs w:val="20"/>
      <w:lang w:val="en-GB" w:eastAsia="ru-RU"/>
    </w:rPr>
  </w:style>
  <w:style w:type="paragraph" w:customStyle="1" w:styleId="Rowheader">
    <w:name w:val="Row header"/>
    <w:basedOn w:val="a0"/>
    <w:uiPriority w:val="99"/>
    <w:rsid w:val="00CF630D"/>
    <w:pPr>
      <w:spacing w:after="0" w:line="240" w:lineRule="auto"/>
      <w:ind w:left="85" w:hanging="85"/>
    </w:pPr>
    <w:rPr>
      <w:rFonts w:ascii="Arial" w:eastAsia="SimSun" w:hAnsi="Arial" w:cs="Times New Roman"/>
      <w:b/>
      <w:sz w:val="18"/>
      <w:szCs w:val="20"/>
      <w:lang w:val="en-GB" w:eastAsia="ru-RU"/>
    </w:rPr>
  </w:style>
  <w:style w:type="paragraph" w:customStyle="1" w:styleId="Columnheader">
    <w:name w:val="Column header"/>
    <w:basedOn w:val="a0"/>
    <w:uiPriority w:val="99"/>
    <w:rsid w:val="00CF630D"/>
    <w:pPr>
      <w:tabs>
        <w:tab w:val="decimal" w:pos="1503"/>
      </w:tabs>
      <w:spacing w:after="0" w:line="228" w:lineRule="auto"/>
      <w:ind w:right="-56"/>
    </w:pPr>
    <w:rPr>
      <w:rFonts w:ascii="Arial" w:eastAsia="SimSun" w:hAnsi="Arial" w:cs="Times New Roman"/>
      <w:b/>
      <w:sz w:val="18"/>
      <w:szCs w:val="20"/>
      <w:lang w:val="en-GB" w:eastAsia="ru-RU"/>
    </w:rPr>
  </w:style>
  <w:style w:type="paragraph" w:customStyle="1" w:styleId="Tablenumbers1">
    <w:name w:val="Table numbers1"/>
    <w:uiPriority w:val="99"/>
    <w:rsid w:val="00CF630D"/>
    <w:pPr>
      <w:tabs>
        <w:tab w:val="decimal" w:pos="1503"/>
      </w:tabs>
      <w:spacing w:after="0" w:line="240" w:lineRule="auto"/>
      <w:ind w:right="-56"/>
    </w:pPr>
    <w:rPr>
      <w:rFonts w:ascii="Arial" w:eastAsia="SimSun" w:hAnsi="Arial" w:cs="Times New Roman"/>
      <w:sz w:val="18"/>
      <w:szCs w:val="20"/>
      <w:lang w:val="en-GB" w:eastAsia="ru-RU"/>
    </w:rPr>
  </w:style>
  <w:style w:type="paragraph" w:customStyle="1" w:styleId="RRthousands">
    <w:name w:val="RR thousands"/>
    <w:basedOn w:val="a0"/>
    <w:uiPriority w:val="99"/>
    <w:rsid w:val="00CF630D"/>
    <w:pPr>
      <w:spacing w:after="0" w:line="240" w:lineRule="auto"/>
      <w:ind w:left="86" w:hanging="86"/>
    </w:pPr>
    <w:rPr>
      <w:rFonts w:ascii="Arial" w:eastAsia="SimSun" w:hAnsi="Arial" w:cs="Arial"/>
      <w:i/>
      <w:sz w:val="16"/>
      <w:szCs w:val="24"/>
      <w:lang w:val="en-GB" w:eastAsia="ru-RU"/>
    </w:rPr>
  </w:style>
  <w:style w:type="character" w:customStyle="1" w:styleId="RRthousandsChar">
    <w:name w:val="RR thousands Char"/>
    <w:uiPriority w:val="99"/>
    <w:rsid w:val="00CF630D"/>
    <w:rPr>
      <w:rFonts w:ascii="Arial" w:hAnsi="Arial" w:cs="Arial"/>
      <w:i/>
      <w:sz w:val="24"/>
      <w:szCs w:val="24"/>
      <w:lang w:val="en-GB" w:eastAsia="en-US" w:bidi="ar-SA"/>
    </w:rPr>
  </w:style>
  <w:style w:type="paragraph" w:customStyle="1" w:styleId="Prikaz">
    <w:name w:val="Prikaz"/>
    <w:basedOn w:val="a0"/>
    <w:uiPriority w:val="99"/>
    <w:rsid w:val="00CF630D"/>
    <w:pPr>
      <w:spacing w:after="0" w:line="240" w:lineRule="auto"/>
      <w:ind w:firstLine="709"/>
      <w:jc w:val="both"/>
    </w:pPr>
    <w:rPr>
      <w:rFonts w:ascii="Times New Roman" w:eastAsia="SimSun" w:hAnsi="Times New Roman" w:cs="Times New Roman"/>
      <w:sz w:val="28"/>
      <w:szCs w:val="28"/>
      <w:lang w:eastAsia="ru-RU"/>
    </w:rPr>
  </w:style>
  <w:style w:type="paragraph" w:customStyle="1" w:styleId="consplusnormal0">
    <w:name w:val="consplusnormal"/>
    <w:basedOn w:val="a0"/>
    <w:rsid w:val="00CF630D"/>
    <w:pPr>
      <w:autoSpaceDE w:val="0"/>
      <w:autoSpaceDN w:val="0"/>
      <w:spacing w:after="0" w:line="240" w:lineRule="auto"/>
      <w:ind w:firstLine="720"/>
    </w:pPr>
    <w:rPr>
      <w:rFonts w:ascii="Arial" w:eastAsia="SimSun" w:hAnsi="Arial" w:cs="Arial"/>
      <w:sz w:val="20"/>
      <w:szCs w:val="20"/>
      <w:lang w:eastAsia="ru-RU"/>
    </w:rPr>
  </w:style>
  <w:style w:type="paragraph" w:customStyle="1" w:styleId="affffffb">
    <w:name w:val="????"/>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SimSun" w:hAnsi="Times New Roman" w:cs="Times New Roman"/>
      <w:sz w:val="20"/>
      <w:szCs w:val="20"/>
      <w:lang w:val="en-AU" w:eastAsia="ru-RU"/>
    </w:rPr>
  </w:style>
  <w:style w:type="character" w:customStyle="1" w:styleId="tw4winError">
    <w:name w:val="tw4winError"/>
    <w:uiPriority w:val="99"/>
    <w:rsid w:val="00CF630D"/>
    <w:rPr>
      <w:rFonts w:ascii="Courier New" w:hAnsi="Courier New"/>
      <w:color w:val="00FF00"/>
      <w:sz w:val="40"/>
    </w:rPr>
  </w:style>
  <w:style w:type="character" w:customStyle="1" w:styleId="tw4winTerm">
    <w:name w:val="tw4winTerm"/>
    <w:uiPriority w:val="99"/>
    <w:rsid w:val="00CF630D"/>
    <w:rPr>
      <w:color w:val="0000FF"/>
    </w:rPr>
  </w:style>
  <w:style w:type="character" w:customStyle="1" w:styleId="tw4winPopup">
    <w:name w:val="tw4winPopup"/>
    <w:uiPriority w:val="99"/>
    <w:rsid w:val="00CF630D"/>
    <w:rPr>
      <w:rFonts w:ascii="Courier New" w:hAnsi="Courier New"/>
      <w:noProof/>
      <w:color w:val="008000"/>
    </w:rPr>
  </w:style>
  <w:style w:type="character" w:customStyle="1" w:styleId="tw4winJump">
    <w:name w:val="tw4winJump"/>
    <w:uiPriority w:val="99"/>
    <w:rsid w:val="00CF630D"/>
    <w:rPr>
      <w:rFonts w:ascii="Courier New" w:hAnsi="Courier New"/>
      <w:noProof/>
      <w:color w:val="008080"/>
    </w:rPr>
  </w:style>
  <w:style w:type="character" w:customStyle="1" w:styleId="tw4winExternal">
    <w:name w:val="tw4winExternal"/>
    <w:uiPriority w:val="99"/>
    <w:rsid w:val="00CF630D"/>
    <w:rPr>
      <w:rFonts w:ascii="Courier New" w:hAnsi="Courier New"/>
      <w:noProof/>
      <w:color w:val="808080"/>
    </w:rPr>
  </w:style>
  <w:style w:type="character" w:customStyle="1" w:styleId="tw4winInternal">
    <w:name w:val="tw4winInternal"/>
    <w:uiPriority w:val="99"/>
    <w:rsid w:val="00CF630D"/>
    <w:rPr>
      <w:rFonts w:ascii="Courier New" w:hAnsi="Courier New"/>
      <w:noProof/>
      <w:color w:val="FF0000"/>
    </w:rPr>
  </w:style>
  <w:style w:type="character" w:customStyle="1" w:styleId="DONOTTRANSLATE">
    <w:name w:val="DO_NOT_TRANSLATE"/>
    <w:uiPriority w:val="99"/>
    <w:rsid w:val="00CF630D"/>
    <w:rPr>
      <w:rFonts w:ascii="Courier New" w:hAnsi="Courier New"/>
      <w:noProof/>
      <w:color w:val="800000"/>
    </w:rPr>
  </w:style>
  <w:style w:type="paragraph" w:customStyle="1" w:styleId="Paragraph">
    <w:name w:val="Paragraph"/>
    <w:basedOn w:val="a0"/>
    <w:uiPriority w:val="99"/>
    <w:rsid w:val="00CF630D"/>
    <w:pPr>
      <w:spacing w:before="40" w:after="120" w:line="240" w:lineRule="auto"/>
      <w:ind w:firstLine="400"/>
    </w:pPr>
    <w:rPr>
      <w:rFonts w:ascii="Times New Roman" w:eastAsia="SimSun" w:hAnsi="Times New Roman" w:cs="Times New Roman"/>
      <w:noProof/>
      <w:color w:val="000000"/>
      <w:sz w:val="21"/>
      <w:szCs w:val="21"/>
      <w:lang w:eastAsia="ru-RU"/>
    </w:rPr>
  </w:style>
  <w:style w:type="paragraph" w:customStyle="1" w:styleId="bodytext">
    <w:name w:val="bodytext"/>
    <w:basedOn w:val="a0"/>
    <w:uiPriority w:val="99"/>
    <w:rsid w:val="00CF630D"/>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Normal">
    <w:name w:val="Normal Знак"/>
    <w:rsid w:val="00CF630D"/>
    <w:rPr>
      <w:rFonts w:cs="Times New Roman"/>
      <w:sz w:val="22"/>
      <w:lang w:val="ru-RU" w:eastAsia="ru-RU" w:bidi="ar-SA"/>
    </w:rPr>
  </w:style>
  <w:style w:type="paragraph" w:customStyle="1" w:styleId="CharChar4CharCharChar1CharChar">
    <w:name w:val="Char Char4 Char Char Char1 Char Char"/>
    <w:basedOn w:val="a0"/>
    <w:uiPriority w:val="99"/>
    <w:rsid w:val="00CF630D"/>
    <w:pPr>
      <w:tabs>
        <w:tab w:val="num" w:pos="720"/>
      </w:tabs>
      <w:spacing w:line="240" w:lineRule="exact"/>
      <w:ind w:left="720" w:hanging="720"/>
      <w:jc w:val="both"/>
    </w:pPr>
    <w:rPr>
      <w:rFonts w:ascii="Verdana" w:eastAsia="SimSun" w:hAnsi="Verdana" w:cs="Verdana"/>
      <w:sz w:val="20"/>
      <w:szCs w:val="20"/>
      <w:lang w:eastAsia="ru-RU"/>
    </w:rPr>
  </w:style>
  <w:style w:type="paragraph" w:customStyle="1" w:styleId="1ff8">
    <w:name w:val="Знак Знак1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0">
    <w:name w:val="Знак Знак1 Знак Знак Знак Char"/>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Char0">
    <w:name w:val="Знак Знак1 Знак Знак Знак Char Знак Знак Char"/>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Char1">
    <w:name w:val="1 Знак Знак Знак Char Char Знак Знак Знак Знак Знак1 Знак Знак Знак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Style">
    <w:name w:val="Style Знак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paragraphjustify">
    <w:name w:val="paragraph_justify"/>
    <w:basedOn w:val="a0"/>
    <w:uiPriority w:val="99"/>
    <w:rsid w:val="00CF630D"/>
    <w:pPr>
      <w:spacing w:after="150" w:line="240" w:lineRule="auto"/>
      <w:jc w:val="both"/>
    </w:pPr>
    <w:rPr>
      <w:rFonts w:ascii="Times New Roman" w:eastAsia="SimSun" w:hAnsi="Times New Roman" w:cs="Times New Roman"/>
      <w:sz w:val="24"/>
      <w:szCs w:val="24"/>
      <w:lang w:eastAsia="ru-RU"/>
    </w:rPr>
  </w:style>
  <w:style w:type="paragraph" w:customStyle="1" w:styleId="1CharChar10">
    <w:name w:val="Знак Знак1 Знак Знак Знак Char Знак Знак Char Знак Знак Знак1"/>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character" w:customStyle="1" w:styleId="2f5">
    <w:name w:val="Знак Знак Знак2"/>
    <w:uiPriority w:val="99"/>
    <w:rsid w:val="00CF630D"/>
    <w:rPr>
      <w:rFonts w:cs="Times New Roman"/>
      <w:lang w:val="en-AU" w:eastAsia="en-US" w:bidi="ar-SA"/>
    </w:rPr>
  </w:style>
  <w:style w:type="paragraph" w:customStyle="1" w:styleId="ioeoeiaaio1">
    <w:name w:val="io?eo. eiaaio1"/>
    <w:basedOn w:val="a0"/>
    <w:uiPriority w:val="99"/>
    <w:rsid w:val="00CF630D"/>
    <w:pPr>
      <w:widowControl w:val="0"/>
      <w:tabs>
        <w:tab w:val="left" w:pos="-108"/>
        <w:tab w:val="left" w:pos="0"/>
        <w:tab w:val="left" w:pos="737"/>
        <w:tab w:val="left" w:pos="1332"/>
        <w:tab w:val="decimal" w:pos="9457"/>
      </w:tabs>
      <w:suppressAutoHyphens/>
      <w:overflowPunct w:val="0"/>
      <w:autoSpaceDE w:val="0"/>
      <w:autoSpaceDN w:val="0"/>
      <w:adjustRightInd w:val="0"/>
      <w:spacing w:after="0" w:line="240" w:lineRule="auto"/>
      <w:ind w:left="-567"/>
      <w:jc w:val="both"/>
      <w:textAlignment w:val="baseline"/>
    </w:pPr>
    <w:rPr>
      <w:rFonts w:ascii="NTTimes/Cyrillic" w:eastAsia="SimSun" w:hAnsi="NTTimes/Cyrillic" w:cs="Times New Roman"/>
      <w:b/>
      <w:spacing w:val="-2"/>
      <w:sz w:val="20"/>
      <w:szCs w:val="20"/>
      <w:lang w:val="en-GB" w:eastAsia="ru-RU"/>
    </w:rPr>
  </w:style>
  <w:style w:type="paragraph" w:customStyle="1" w:styleId="aaiu">
    <w:name w:val="aaiu"/>
    <w:basedOn w:val="a0"/>
    <w:uiPriority w:val="99"/>
    <w:rsid w:val="00CF630D"/>
    <w:pPr>
      <w:widowControl w:val="0"/>
      <w:overflowPunct w:val="0"/>
      <w:autoSpaceDE w:val="0"/>
      <w:autoSpaceDN w:val="0"/>
      <w:adjustRightInd w:val="0"/>
      <w:spacing w:before="120" w:after="120" w:line="240" w:lineRule="auto"/>
      <w:ind w:left="284"/>
      <w:textAlignment w:val="baseline"/>
    </w:pPr>
    <w:rPr>
      <w:rFonts w:ascii="Times New Roman" w:eastAsia="SimSun" w:hAnsi="Times New Roman" w:cs="Times New Roman"/>
      <w:szCs w:val="20"/>
      <w:lang w:val="en-GB" w:eastAsia="ru-RU"/>
    </w:rPr>
  </w:style>
  <w:style w:type="paragraph" w:customStyle="1" w:styleId="StyleHeading5Numbered">
    <w:name w:val="Style Heading 5 + Numbered"/>
    <w:basedOn w:val="5"/>
    <w:uiPriority w:val="99"/>
    <w:rsid w:val="00CF630D"/>
    <w:pPr>
      <w:keepNext w:val="0"/>
      <w:tabs>
        <w:tab w:val="num" w:pos="1440"/>
      </w:tabs>
      <w:autoSpaceDE/>
      <w:autoSpaceDN/>
      <w:spacing w:before="120" w:after="120"/>
      <w:ind w:left="1440" w:hanging="1080"/>
    </w:pPr>
    <w:rPr>
      <w:rFonts w:ascii="Times New Roman Bold" w:eastAsia="SimSun" w:hAnsi="Times New Roman Bold"/>
      <w:i w:val="0"/>
      <w:iCs w:val="0"/>
      <w:sz w:val="20"/>
      <w:szCs w:val="20"/>
      <w:lang w:val="en-AU" w:eastAsia="en-US"/>
    </w:rPr>
  </w:style>
  <w:style w:type="paragraph" w:customStyle="1" w:styleId="47">
    <w:name w:val="4 Заголовок 7"/>
    <w:basedOn w:val="4"/>
    <w:link w:val="470"/>
    <w:uiPriority w:val="99"/>
    <w:rsid w:val="00CF630D"/>
    <w:pPr>
      <w:keepNext w:val="0"/>
      <w:pageBreakBefore/>
      <w:tabs>
        <w:tab w:val="num" w:pos="360"/>
      </w:tabs>
      <w:spacing w:before="360" w:after="120"/>
      <w:ind w:left="360" w:hanging="360"/>
      <w:jc w:val="both"/>
    </w:pPr>
    <w:rPr>
      <w:rFonts w:eastAsia="SimSun"/>
      <w:i w:val="0"/>
      <w:iCs w:val="0"/>
      <w:noProof/>
      <w:sz w:val="28"/>
      <w:szCs w:val="28"/>
    </w:rPr>
  </w:style>
  <w:style w:type="character" w:customStyle="1" w:styleId="470">
    <w:name w:val="4 Заголовок 7 Знак"/>
    <w:link w:val="47"/>
    <w:uiPriority w:val="99"/>
    <w:locked/>
    <w:rsid w:val="00CF630D"/>
    <w:rPr>
      <w:rFonts w:ascii="Times New Roman" w:eastAsia="SimSun" w:hAnsi="Times New Roman" w:cs="Times New Roman"/>
      <w:b/>
      <w:bCs/>
      <w:noProof/>
      <w:sz w:val="28"/>
      <w:szCs w:val="28"/>
      <w:lang w:eastAsia="ru-RU"/>
    </w:rPr>
  </w:style>
  <w:style w:type="paragraph" w:customStyle="1" w:styleId="410">
    <w:name w:val="4 заголовок 10"/>
    <w:basedOn w:val="4"/>
    <w:uiPriority w:val="99"/>
    <w:rsid w:val="00CF630D"/>
    <w:pPr>
      <w:numPr>
        <w:ilvl w:val="3"/>
      </w:numPr>
      <w:tabs>
        <w:tab w:val="num" w:pos="1080"/>
      </w:tabs>
      <w:spacing w:before="340" w:after="340"/>
      <w:ind w:left="864" w:hanging="864"/>
      <w:jc w:val="both"/>
    </w:pPr>
    <w:rPr>
      <w:rFonts w:eastAsia="SimSun"/>
      <w:bCs w:val="0"/>
      <w:i w:val="0"/>
      <w:iCs w:val="0"/>
      <w:szCs w:val="24"/>
    </w:rPr>
  </w:style>
  <w:style w:type="character" w:customStyle="1" w:styleId="133">
    <w:name w:val="Знак1 Знак Знак3"/>
    <w:uiPriority w:val="99"/>
    <w:rsid w:val="00CF630D"/>
    <w:rPr>
      <w:rFonts w:cs="Times New Roman"/>
      <w:lang w:val="en-AU" w:eastAsia="en-US"/>
    </w:rPr>
  </w:style>
  <w:style w:type="character" w:customStyle="1" w:styleId="2f6">
    <w:name w:val="Знак Знак2"/>
    <w:uiPriority w:val="99"/>
    <w:rsid w:val="00CF630D"/>
    <w:rPr>
      <w:rFonts w:cs="Times New Roman"/>
      <w:sz w:val="24"/>
      <w:szCs w:val="24"/>
      <w:lang w:val="ru-RU" w:eastAsia="ru-RU" w:bidi="ar-SA"/>
    </w:rPr>
  </w:style>
  <w:style w:type="character" w:customStyle="1" w:styleId="1ff9">
    <w:name w:val="Знак Знак1"/>
    <w:aliases w:val="Знак1 Знак Знак1"/>
    <w:uiPriority w:val="99"/>
    <w:rsid w:val="00CF630D"/>
    <w:rPr>
      <w:rFonts w:cs="Times New Roman"/>
      <w:i/>
      <w:iCs/>
      <w:sz w:val="24"/>
      <w:szCs w:val="24"/>
      <w:lang w:val="ru-RU" w:eastAsia="ru-RU" w:bidi="ar-SA"/>
    </w:rPr>
  </w:style>
  <w:style w:type="paragraph" w:customStyle="1" w:styleId="Normal5">
    <w:name w:val="Normal5"/>
    <w:uiPriority w:val="99"/>
    <w:rsid w:val="00CF630D"/>
    <w:pPr>
      <w:spacing w:after="0" w:line="240" w:lineRule="auto"/>
    </w:pPr>
    <w:rPr>
      <w:rFonts w:ascii="Times New Roman" w:eastAsia="SimSun" w:hAnsi="Times New Roman" w:cs="Times New Roman"/>
      <w:sz w:val="20"/>
      <w:szCs w:val="20"/>
      <w:lang w:eastAsia="ru-RU"/>
    </w:rPr>
  </w:style>
  <w:style w:type="paragraph" w:customStyle="1" w:styleId="rvps48230">
    <w:name w:val="rvps48230"/>
    <w:basedOn w:val="a0"/>
    <w:uiPriority w:val="99"/>
    <w:rsid w:val="00CF630D"/>
    <w:pPr>
      <w:spacing w:after="150" w:line="240" w:lineRule="auto"/>
      <w:jc w:val="both"/>
    </w:pPr>
    <w:rPr>
      <w:rFonts w:ascii="Arial Unicode MS" w:eastAsia="Arial Unicode MS" w:hAnsi="Times New Roman" w:cs="Arial Unicode MS"/>
      <w:sz w:val="24"/>
      <w:szCs w:val="24"/>
      <w:lang w:eastAsia="ru-RU"/>
    </w:rPr>
  </w:style>
  <w:style w:type="paragraph" w:customStyle="1" w:styleId="affffffc">
    <w:name w:val="Текст таблицы"/>
    <w:basedOn w:val="a0"/>
    <w:next w:val="a0"/>
    <w:link w:val="affffffd"/>
    <w:rsid w:val="00CF630D"/>
    <w:pPr>
      <w:spacing w:before="60" w:after="60" w:line="240" w:lineRule="auto"/>
      <w:jc w:val="both"/>
    </w:pPr>
    <w:rPr>
      <w:rFonts w:ascii="Times New Roman" w:eastAsia="SimSun" w:hAnsi="Times New Roman" w:cs="Times New Roman"/>
      <w:szCs w:val="24"/>
      <w:lang w:eastAsia="ru-RU"/>
    </w:rPr>
  </w:style>
  <w:style w:type="character" w:customStyle="1" w:styleId="affffffd">
    <w:name w:val="Текст таблицы Знак"/>
    <w:link w:val="affffffc"/>
    <w:locked/>
    <w:rsid w:val="00CF630D"/>
    <w:rPr>
      <w:rFonts w:ascii="Times New Roman" w:eastAsia="SimSun" w:hAnsi="Times New Roman" w:cs="Times New Roman"/>
      <w:szCs w:val="24"/>
      <w:lang w:eastAsia="ru-RU"/>
    </w:rPr>
  </w:style>
  <w:style w:type="paragraph" w:customStyle="1" w:styleId="Style14ptJustifiedBefore6pt">
    <w:name w:val="Style 14 pt Justified Before:  6 pt"/>
    <w:basedOn w:val="a0"/>
    <w:uiPriority w:val="99"/>
    <w:rsid w:val="00CF630D"/>
    <w:pPr>
      <w:spacing w:before="120" w:after="0" w:line="240" w:lineRule="auto"/>
      <w:jc w:val="both"/>
    </w:pPr>
    <w:rPr>
      <w:rFonts w:ascii="Times New Roman" w:eastAsia="Times New Roman" w:hAnsi="Times New Roman" w:cs="Times New Roman"/>
      <w:sz w:val="28"/>
      <w:szCs w:val="20"/>
      <w:lang w:eastAsia="ru-RU"/>
    </w:rPr>
  </w:style>
  <w:style w:type="paragraph" w:customStyle="1" w:styleId="Address0">
    <w:name w:val="|Address"/>
    <w:basedOn w:val="a0"/>
    <w:uiPriority w:val="99"/>
    <w:rsid w:val="00CF630D"/>
    <w:pPr>
      <w:framePr w:w="3005" w:h="567" w:hSpace="181" w:vSpace="181" w:wrap="around" w:hAnchor="page" w:xAlign="right" w:yAlign="top" w:anchorLock="1"/>
      <w:spacing w:after="0" w:line="200" w:lineRule="exact"/>
      <w:ind w:right="288"/>
    </w:pPr>
    <w:rPr>
      <w:rFonts w:ascii="Arial" w:eastAsia="Times New Roman" w:hAnsi="Arial" w:cs="Times New Roman"/>
      <w:sz w:val="16"/>
      <w:szCs w:val="20"/>
      <w:lang w:val="en-GB" w:eastAsia="ru-RU"/>
    </w:rPr>
  </w:style>
  <w:style w:type="character" w:customStyle="1" w:styleId="216">
    <w:name w:val="Знак Знак21"/>
    <w:uiPriority w:val="99"/>
    <w:rsid w:val="00CF630D"/>
    <w:rPr>
      <w:rFonts w:cs="Times New Roman"/>
      <w:b/>
      <w:sz w:val="22"/>
      <w:u w:val="single"/>
      <w:lang w:val="ru-RU" w:eastAsia="en-US" w:bidi="ar-SA"/>
    </w:rPr>
  </w:style>
  <w:style w:type="character" w:customStyle="1" w:styleId="200">
    <w:name w:val="Знак Знак20"/>
    <w:uiPriority w:val="99"/>
    <w:rsid w:val="00CF630D"/>
    <w:rPr>
      <w:rFonts w:cs="Times New Roman"/>
      <w:b/>
      <w:sz w:val="21"/>
      <w:lang w:val="ru-RU" w:eastAsia="en-US" w:bidi="ar-SA"/>
    </w:rPr>
  </w:style>
  <w:style w:type="character" w:customStyle="1" w:styleId="190">
    <w:name w:val="Знак Знак19"/>
    <w:uiPriority w:val="99"/>
    <w:rsid w:val="00CF630D"/>
    <w:rPr>
      <w:rFonts w:cs="Times New Roman"/>
      <w:b/>
      <w:sz w:val="21"/>
      <w:lang w:val="ru-RU" w:eastAsia="en-US" w:bidi="ar-SA"/>
    </w:rPr>
  </w:style>
  <w:style w:type="character" w:customStyle="1" w:styleId="180">
    <w:name w:val="Знак Знак18"/>
    <w:uiPriority w:val="99"/>
    <w:rsid w:val="00CF630D"/>
    <w:rPr>
      <w:rFonts w:cs="Times New Roman"/>
      <w:b/>
      <w:sz w:val="22"/>
      <w:lang w:val="ru-RU" w:eastAsia="en-US" w:bidi="ar-SA"/>
    </w:rPr>
  </w:style>
  <w:style w:type="character" w:customStyle="1" w:styleId="170">
    <w:name w:val="Знак Знак17"/>
    <w:uiPriority w:val="99"/>
    <w:rsid w:val="00CF630D"/>
    <w:rPr>
      <w:rFonts w:cs="Times New Roman"/>
      <w:b/>
      <w:sz w:val="22"/>
      <w:lang w:val="ru-RU" w:eastAsia="en-US" w:bidi="ar-SA"/>
    </w:rPr>
  </w:style>
  <w:style w:type="character" w:customStyle="1" w:styleId="162">
    <w:name w:val="Знак Знак16"/>
    <w:uiPriority w:val="99"/>
    <w:rsid w:val="00CF630D"/>
    <w:rPr>
      <w:rFonts w:cs="Times New Roman"/>
      <w:i/>
      <w:sz w:val="22"/>
      <w:lang w:val="en-GB" w:eastAsia="en-US" w:bidi="ar-SA"/>
    </w:rPr>
  </w:style>
  <w:style w:type="character" w:customStyle="1" w:styleId="152">
    <w:name w:val="Знак Знак15"/>
    <w:uiPriority w:val="99"/>
    <w:rsid w:val="00CF630D"/>
    <w:rPr>
      <w:rFonts w:ascii="Arial" w:hAnsi="Arial" w:cs="Times New Roman"/>
      <w:lang w:val="en-GB" w:eastAsia="en-US" w:bidi="ar-SA"/>
    </w:rPr>
  </w:style>
  <w:style w:type="character" w:customStyle="1" w:styleId="143">
    <w:name w:val="Знак Знак14"/>
    <w:uiPriority w:val="99"/>
    <w:rsid w:val="00CF630D"/>
    <w:rPr>
      <w:rFonts w:ascii="Arial" w:hAnsi="Arial" w:cs="Times New Roman"/>
      <w:i/>
      <w:lang w:val="en-GB" w:eastAsia="en-US" w:bidi="ar-SA"/>
    </w:rPr>
  </w:style>
  <w:style w:type="character" w:customStyle="1" w:styleId="134">
    <w:name w:val="Знак Знак13"/>
    <w:uiPriority w:val="99"/>
    <w:rsid w:val="00CF630D"/>
    <w:rPr>
      <w:rFonts w:ascii="Arial" w:hAnsi="Arial" w:cs="Times New Roman"/>
      <w:b/>
      <w:i/>
      <w:sz w:val="18"/>
      <w:lang w:val="en-GB" w:eastAsia="en-US" w:bidi="ar-SA"/>
    </w:rPr>
  </w:style>
  <w:style w:type="character" w:customStyle="1" w:styleId="124">
    <w:name w:val="Знак Знак12"/>
    <w:uiPriority w:val="99"/>
    <w:rsid w:val="00CF630D"/>
    <w:rPr>
      <w:rFonts w:cs="Times New Roman"/>
      <w:lang w:val="ru-RU" w:eastAsia="en-US" w:bidi="ar-SA"/>
    </w:rPr>
  </w:style>
  <w:style w:type="character" w:customStyle="1" w:styleId="115">
    <w:name w:val="Знак Знак11"/>
    <w:rsid w:val="00CF630D"/>
    <w:rPr>
      <w:rFonts w:cs="Times New Roman"/>
      <w:lang w:val="en-GB" w:eastAsia="en-US" w:bidi="ar-SA"/>
    </w:rPr>
  </w:style>
  <w:style w:type="character" w:customStyle="1" w:styleId="101">
    <w:name w:val="Знак Знак10"/>
    <w:uiPriority w:val="99"/>
    <w:rsid w:val="00CF630D"/>
    <w:rPr>
      <w:rFonts w:cs="Times New Roman"/>
      <w:lang w:val="en-GB" w:eastAsia="en-US" w:bidi="ar-SA"/>
    </w:rPr>
  </w:style>
  <w:style w:type="character" w:customStyle="1" w:styleId="96">
    <w:name w:val="Знак Знак9"/>
    <w:uiPriority w:val="99"/>
    <w:rsid w:val="00CF630D"/>
    <w:rPr>
      <w:rFonts w:cs="Times New Roman"/>
      <w:b/>
      <w:sz w:val="21"/>
      <w:lang w:val="ru-RU" w:eastAsia="en-US" w:bidi="ar-SA"/>
    </w:rPr>
  </w:style>
  <w:style w:type="character" w:customStyle="1" w:styleId="83">
    <w:name w:val="Знак Знак8"/>
    <w:uiPriority w:val="99"/>
    <w:rsid w:val="00CF630D"/>
    <w:rPr>
      <w:rFonts w:cs="Times New Roman"/>
      <w:sz w:val="22"/>
      <w:lang w:val="ru-RU" w:eastAsia="en-US" w:bidi="ar-SA"/>
    </w:rPr>
  </w:style>
  <w:style w:type="character" w:customStyle="1" w:styleId="72">
    <w:name w:val="Знак Знак7"/>
    <w:uiPriority w:val="99"/>
    <w:rsid w:val="00CF630D"/>
    <w:rPr>
      <w:rFonts w:cs="Times New Roman"/>
      <w:sz w:val="22"/>
      <w:lang w:val="ru-RU" w:eastAsia="en-US" w:bidi="ar-SA"/>
    </w:rPr>
  </w:style>
  <w:style w:type="character" w:customStyle="1" w:styleId="56">
    <w:name w:val="Знак Знак5"/>
    <w:rsid w:val="00CF630D"/>
    <w:rPr>
      <w:rFonts w:cs="Times New Roman"/>
      <w:sz w:val="22"/>
      <w:lang w:val="ru-RU" w:eastAsia="en-US" w:bidi="ar-SA"/>
    </w:rPr>
  </w:style>
  <w:style w:type="character" w:customStyle="1" w:styleId="222">
    <w:name w:val="Знак Знак22"/>
    <w:uiPriority w:val="99"/>
    <w:rsid w:val="00CF630D"/>
    <w:rPr>
      <w:rFonts w:cs="Times New Roman"/>
      <w:sz w:val="24"/>
      <w:lang w:val="en-GB" w:eastAsia="ru-RU" w:bidi="ar-SA"/>
    </w:rPr>
  </w:style>
  <w:style w:type="paragraph" w:customStyle="1" w:styleId="1ffa">
    <w:name w:val="????1"/>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Times New Roman" w:hAnsi="Times New Roman" w:cs="Times New Roman"/>
      <w:sz w:val="20"/>
      <w:szCs w:val="20"/>
      <w:lang w:val="en-AU" w:eastAsia="ru-RU"/>
    </w:rPr>
  </w:style>
  <w:style w:type="paragraph" w:customStyle="1" w:styleId="CellRowSpacer">
    <w:name w:val="CellRowSpacer"/>
    <w:basedOn w:val="a0"/>
    <w:uiPriority w:val="99"/>
    <w:rsid w:val="00CF630D"/>
    <w:pPr>
      <w:spacing w:before="40" w:after="40" w:line="290" w:lineRule="auto"/>
    </w:pPr>
    <w:rPr>
      <w:rFonts w:ascii="Times New Roman" w:eastAsia="Times New Roman" w:hAnsi="Times New Roman" w:cs="Times New Roman"/>
      <w:kern w:val="20"/>
      <w:sz w:val="20"/>
      <w:szCs w:val="20"/>
      <w:lang w:val="en-GB" w:eastAsia="ru-RU"/>
    </w:rPr>
  </w:style>
  <w:style w:type="character" w:customStyle="1" w:styleId="2f7">
    <w:name w:val="Нижний колонтитул Знак2"/>
    <w:aliases w:val="Íèæíèé êîëîíòèòóë Çíàê Знак1,Нижний колонтитул Знак Знак1,ft Знак1,Нижний колонтитóë Çíàê Знак1,Нижний колонтитóë Çíàê Знак Знак1,Нижний колонтитул Знак1 Знак,Нижний колонтитул Знак Знак Знак"/>
    <w:uiPriority w:val="99"/>
    <w:locked/>
    <w:rsid w:val="00CF630D"/>
    <w:rPr>
      <w:sz w:val="24"/>
      <w:szCs w:val="24"/>
    </w:rPr>
  </w:style>
  <w:style w:type="character" w:customStyle="1" w:styleId="2f8">
    <w:name w:val="Знак2 Знак"/>
    <w:aliases w:val="054 Знак Знак"/>
    <w:rsid w:val="00CF630D"/>
    <w:rPr>
      <w:b/>
      <w:bCs/>
      <w:sz w:val="28"/>
      <w:szCs w:val="28"/>
      <w:lang w:val="en-AU" w:eastAsia="en-US" w:bidi="ar-SA"/>
    </w:rPr>
  </w:style>
  <w:style w:type="paragraph" w:customStyle="1" w:styleId="Normal6">
    <w:name w:val="Normal6"/>
    <w:rsid w:val="00CF630D"/>
    <w:pPr>
      <w:spacing w:after="0" w:line="240" w:lineRule="auto"/>
    </w:pPr>
    <w:rPr>
      <w:rFonts w:ascii="Times New Roman" w:eastAsia="Times New Roman" w:hAnsi="Times New Roman" w:cs="Times New Roman"/>
      <w:sz w:val="20"/>
      <w:szCs w:val="20"/>
      <w:lang w:eastAsia="ru-RU"/>
    </w:rPr>
  </w:style>
  <w:style w:type="character" w:customStyle="1" w:styleId="116">
    <w:name w:val="Знак Знак Знак11"/>
    <w:rsid w:val="00CF630D"/>
    <w:rPr>
      <w:sz w:val="24"/>
      <w:lang w:val="en-GB" w:eastAsia="en-US" w:bidi="ar-SA"/>
    </w:rPr>
  </w:style>
  <w:style w:type="character" w:customStyle="1" w:styleId="ABC-BulletsinNotes2">
    <w:name w:val="ABC - Bullets in Notes Знак Знак"/>
    <w:rsid w:val="00CF630D"/>
    <w:rPr>
      <w:lang w:val="en-GB" w:eastAsia="en-US" w:bidi="ar-SA"/>
    </w:rPr>
  </w:style>
  <w:style w:type="paragraph" w:customStyle="1" w:styleId="ABC-paragrahinNotes0">
    <w:name w:val="ABC - paragrah in Notes Знак"/>
    <w:basedOn w:val="a0"/>
    <w:link w:val="ABC-paragrahinNotes1"/>
    <w:rsid w:val="00CF630D"/>
    <w:pPr>
      <w:spacing w:after="240" w:line="240" w:lineRule="auto"/>
      <w:jc w:val="both"/>
    </w:pPr>
    <w:rPr>
      <w:rFonts w:ascii="Times New Roman" w:eastAsia="Times New Roman" w:hAnsi="Times New Roman" w:cs="Times New Roman"/>
      <w:sz w:val="20"/>
      <w:szCs w:val="20"/>
      <w:lang w:val="en-GB" w:eastAsia="ru-RU"/>
    </w:rPr>
  </w:style>
  <w:style w:type="character" w:customStyle="1" w:styleId="ABC-paragrahinNotes1">
    <w:name w:val="ABC - paragrah in Notes Знак Знак"/>
    <w:link w:val="ABC-paragrahinNotes0"/>
    <w:rsid w:val="00CF630D"/>
    <w:rPr>
      <w:rFonts w:ascii="Times New Roman" w:eastAsia="Times New Roman" w:hAnsi="Times New Roman" w:cs="Times New Roman"/>
      <w:sz w:val="20"/>
      <w:szCs w:val="20"/>
      <w:lang w:val="en-GB" w:eastAsia="ru-RU"/>
    </w:rPr>
  </w:style>
  <w:style w:type="character" w:customStyle="1" w:styleId="Table2">
    <w:name w:val="Table Знак Знак"/>
    <w:rsid w:val="00CF630D"/>
    <w:rPr>
      <w:snapToGrid w:val="0"/>
      <w:sz w:val="22"/>
      <w:lang w:val="ru-RU" w:eastAsia="en-US" w:bidi="ar-SA"/>
    </w:rPr>
  </w:style>
  <w:style w:type="paragraph" w:customStyle="1" w:styleId="RRthousands0">
    <w:name w:val="RR thousands Знак"/>
    <w:basedOn w:val="a0"/>
    <w:link w:val="RRthousands1"/>
    <w:rsid w:val="00CF630D"/>
    <w:pPr>
      <w:spacing w:after="0" w:line="240" w:lineRule="auto"/>
      <w:ind w:left="86" w:hanging="86"/>
    </w:pPr>
    <w:rPr>
      <w:rFonts w:ascii="Arial" w:eastAsia="Times New Roman" w:hAnsi="Arial" w:cs="Times New Roman"/>
      <w:i/>
      <w:sz w:val="16"/>
      <w:szCs w:val="24"/>
      <w:lang w:val="en-GB" w:eastAsia="ru-RU"/>
    </w:rPr>
  </w:style>
  <w:style w:type="character" w:customStyle="1" w:styleId="RRthousands1">
    <w:name w:val="RR thousands Знак Знак"/>
    <w:link w:val="RRthousands0"/>
    <w:rsid w:val="00CF630D"/>
    <w:rPr>
      <w:rFonts w:ascii="Arial" w:eastAsia="Times New Roman" w:hAnsi="Arial" w:cs="Times New Roman"/>
      <w:i/>
      <w:sz w:val="16"/>
      <w:szCs w:val="24"/>
      <w:lang w:val="en-GB" w:eastAsia="ru-RU"/>
    </w:rPr>
  </w:style>
  <w:style w:type="paragraph" w:customStyle="1" w:styleId="117">
    <w:name w:val="Знак Знак1 Знак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1">
    <w:name w:val="Знак Знак1 Знак Знак Знак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Char11">
    <w:name w:val="Знак Знак1 Знак Знак Знак Char Знак Знак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471">
    <w:name w:val="4 Заголовок 7 Знак Знак"/>
    <w:rsid w:val="00CF630D"/>
    <w:rPr>
      <w:b/>
      <w:bCs/>
      <w:noProof/>
      <w:sz w:val="28"/>
      <w:szCs w:val="28"/>
      <w:lang w:val="ru-RU" w:eastAsia="en-US" w:bidi="ar-SA"/>
    </w:rPr>
  </w:style>
  <w:style w:type="paragraph" w:customStyle="1" w:styleId="CharChar20">
    <w:name w:val="Char Знак Знак Char Знак Знак2"/>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0">
    <w:name w:val="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CharChar1">
    <w:name w:val="Знак Знак Знак Знак Знак Знак Знак Знак Знак Char Char Знак Char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1">
    <w:name w:val="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2">
    <w:name w:val="Знак Знак1 Знак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Char">
    <w:name w:val="Char Знак Знак Char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itul01">
    <w:name w:val="titul01"/>
    <w:basedOn w:val="a0"/>
    <w:rsid w:val="00CF630D"/>
    <w:pPr>
      <w:widowControl w:val="0"/>
      <w:spacing w:after="0" w:line="240" w:lineRule="auto"/>
      <w:jc w:val="both"/>
    </w:pPr>
    <w:rPr>
      <w:rFonts w:ascii="Times New Roman" w:eastAsia="Times New Roman" w:hAnsi="Times New Roman" w:cs="Times New Roman"/>
      <w:szCs w:val="20"/>
      <w:lang w:eastAsia="ru-RU"/>
    </w:rPr>
  </w:style>
  <w:style w:type="character" w:customStyle="1" w:styleId="232">
    <w:name w:val="Знак Знак23"/>
    <w:rsid w:val="00CF630D"/>
    <w:rPr>
      <w:b/>
      <w:bCs/>
      <w:sz w:val="28"/>
      <w:szCs w:val="28"/>
      <w:lang w:val="en-AU" w:eastAsia="en-US" w:bidi="ar-SA"/>
    </w:rPr>
  </w:style>
  <w:style w:type="paragraph" w:customStyle="1" w:styleId="1CharCharCharChar">
    <w:name w:val="Знак Знак1 Знак Знак Знак Char Знак Знак Char Знак Знак Знак Знак Знак Знак Знак Знак Char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WW8Num5z0">
    <w:name w:val="WW8Num5z0"/>
    <w:rsid w:val="00CF630D"/>
    <w:rPr>
      <w:rFonts w:ascii="Symbol" w:hAnsi="Symbol"/>
    </w:rPr>
  </w:style>
  <w:style w:type="character" w:customStyle="1" w:styleId="affffffe">
    <w:name w:val="Символ сноски"/>
    <w:rsid w:val="00CF630D"/>
    <w:rPr>
      <w:vertAlign w:val="superscript"/>
    </w:rPr>
  </w:style>
  <w:style w:type="character" w:customStyle="1" w:styleId="1ffb">
    <w:name w:val="Знак сноски1"/>
    <w:rsid w:val="00CF630D"/>
    <w:rPr>
      <w:vertAlign w:val="superscript"/>
    </w:rPr>
  </w:style>
  <w:style w:type="character" w:customStyle="1" w:styleId="181">
    <w:name w:val="Знак Знак181"/>
    <w:rsid w:val="00CF630D"/>
    <w:rPr>
      <w:rFonts w:ascii="Arial" w:hAnsi="Arial" w:cs="Arial"/>
      <w:sz w:val="22"/>
      <w:szCs w:val="22"/>
      <w:lang w:val="en-AU" w:eastAsia="en-US"/>
    </w:rPr>
  </w:style>
  <w:style w:type="character" w:customStyle="1" w:styleId="242">
    <w:name w:val="Знак Знак24"/>
    <w:rsid w:val="00CF630D"/>
    <w:rPr>
      <w:rFonts w:ascii="Arial" w:hAnsi="Arial" w:cs="Arial"/>
      <w:b/>
      <w:bCs/>
      <w:kern w:val="32"/>
      <w:sz w:val="32"/>
      <w:szCs w:val="32"/>
      <w:lang w:val="en-AU" w:eastAsia="en-US"/>
    </w:rPr>
  </w:style>
  <w:style w:type="character" w:customStyle="1" w:styleId="2210">
    <w:name w:val="Знак Знак221"/>
    <w:rsid w:val="00CF630D"/>
    <w:rPr>
      <w:b/>
      <w:bCs/>
      <w:sz w:val="24"/>
      <w:szCs w:val="24"/>
    </w:rPr>
  </w:style>
  <w:style w:type="character" w:customStyle="1" w:styleId="2110">
    <w:name w:val="Знак Знак211"/>
    <w:rsid w:val="00CF630D"/>
    <w:rPr>
      <w:b/>
      <w:bCs/>
      <w:sz w:val="22"/>
      <w:szCs w:val="22"/>
      <w:lang w:val="en-AU" w:eastAsia="en-US"/>
    </w:rPr>
  </w:style>
  <w:style w:type="character" w:customStyle="1" w:styleId="201">
    <w:name w:val="Знак Знак201"/>
    <w:rsid w:val="00CF630D"/>
    <w:rPr>
      <w:b/>
      <w:bCs/>
      <w:i/>
      <w:iCs/>
      <w:sz w:val="22"/>
      <w:szCs w:val="22"/>
    </w:rPr>
  </w:style>
  <w:style w:type="character" w:customStyle="1" w:styleId="191">
    <w:name w:val="Знак Знак191"/>
    <w:rsid w:val="00CF630D"/>
    <w:rPr>
      <w:i/>
      <w:iCs/>
      <w:sz w:val="24"/>
      <w:szCs w:val="24"/>
      <w:lang w:val="en-AU" w:eastAsia="en-US"/>
    </w:rPr>
  </w:style>
  <w:style w:type="character" w:customStyle="1" w:styleId="171">
    <w:name w:val="Знак Знак171"/>
    <w:rsid w:val="00CF630D"/>
    <w:rPr>
      <w:sz w:val="16"/>
      <w:szCs w:val="16"/>
      <w:lang w:val="en-AU" w:eastAsia="en-US"/>
    </w:rPr>
  </w:style>
  <w:style w:type="paragraph" w:customStyle="1" w:styleId="Style10">
    <w:name w:val="Style10"/>
    <w:basedOn w:val="a0"/>
    <w:rsid w:val="00CF630D"/>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62">
    <w:name w:val="Знак Знак6"/>
    <w:rsid w:val="00CF630D"/>
    <w:rPr>
      <w:rFonts w:cs="Times New Roman"/>
      <w:b/>
      <w:bCs/>
      <w:sz w:val="28"/>
      <w:szCs w:val="28"/>
      <w:lang w:val="en-AU" w:eastAsia="en-US" w:bidi="ar-SA"/>
    </w:rPr>
  </w:style>
  <w:style w:type="character" w:customStyle="1" w:styleId="info1">
    <w:name w:val="info1"/>
    <w:rsid w:val="00CF630D"/>
    <w:rPr>
      <w:rFonts w:ascii="Arial" w:hAnsi="Arial" w:cs="Arial"/>
      <w:color w:val="000080"/>
      <w:sz w:val="20"/>
      <w:szCs w:val="20"/>
    </w:rPr>
  </w:style>
  <w:style w:type="character" w:customStyle="1" w:styleId="FontStyle21">
    <w:name w:val="Font Style21"/>
    <w:rsid w:val="00CF630D"/>
    <w:rPr>
      <w:rFonts w:ascii="Bookman Old Style" w:hAnsi="Bookman Old Style" w:cs="Bookman Old Style"/>
      <w:b/>
      <w:bCs/>
      <w:i/>
      <w:iCs/>
      <w:spacing w:val="-10"/>
      <w:sz w:val="14"/>
      <w:szCs w:val="14"/>
    </w:rPr>
  </w:style>
  <w:style w:type="character" w:customStyle="1" w:styleId="FontStyle23">
    <w:name w:val="Font Style23"/>
    <w:rsid w:val="00CF630D"/>
    <w:rPr>
      <w:rFonts w:ascii="Times New Roman" w:hAnsi="Times New Roman" w:cs="Times New Roman"/>
      <w:i/>
      <w:iCs/>
      <w:sz w:val="22"/>
      <w:szCs w:val="22"/>
    </w:rPr>
  </w:style>
  <w:style w:type="character" w:customStyle="1" w:styleId="afffffff">
    <w:name w:val="Нумерованный список Знак"/>
    <w:rsid w:val="00CF630D"/>
    <w:rPr>
      <w:rFonts w:cs="Times New Roman"/>
      <w:sz w:val="24"/>
      <w:lang w:val="en-GB" w:eastAsia="en-US" w:bidi="ar-SA"/>
    </w:rPr>
  </w:style>
  <w:style w:type="paragraph" w:customStyle="1" w:styleId="afffffff0">
    <w:name w:val="Основной текст док."/>
    <w:basedOn w:val="a0"/>
    <w:link w:val="afffffff1"/>
    <w:rsid w:val="00CF630D"/>
    <w:pPr>
      <w:spacing w:before="60" w:after="60" w:line="360" w:lineRule="auto"/>
      <w:ind w:firstLine="567"/>
      <w:jc w:val="both"/>
    </w:pPr>
    <w:rPr>
      <w:rFonts w:ascii="Arial" w:eastAsia="Times New Roman" w:hAnsi="Arial" w:cs="Times New Roman"/>
      <w:sz w:val="24"/>
      <w:szCs w:val="20"/>
      <w:lang w:eastAsia="ru-RU"/>
    </w:rPr>
  </w:style>
  <w:style w:type="character" w:customStyle="1" w:styleId="afffffff1">
    <w:name w:val="Основной текст док. Знак"/>
    <w:link w:val="afffffff0"/>
    <w:locked/>
    <w:rsid w:val="00CF630D"/>
    <w:rPr>
      <w:rFonts w:ascii="Arial" w:eastAsia="Times New Roman" w:hAnsi="Arial" w:cs="Times New Roman"/>
      <w:sz w:val="24"/>
      <w:szCs w:val="20"/>
      <w:lang w:eastAsia="ru-RU"/>
    </w:rPr>
  </w:style>
  <w:style w:type="character" w:customStyle="1" w:styleId="afffffff2">
    <w:name w:val="Íèæíèé êîëîíòèòóë Çíàê Знак Знак"/>
    <w:locked/>
    <w:rsid w:val="00CF630D"/>
    <w:rPr>
      <w:rFonts w:eastAsia="SimSun" w:cs="Times New Roman"/>
      <w:sz w:val="24"/>
      <w:szCs w:val="24"/>
      <w:lang w:val="ru-RU" w:eastAsia="ru-RU" w:bidi="ar-SA"/>
    </w:rPr>
  </w:style>
  <w:style w:type="paragraph" w:customStyle="1" w:styleId="Style5">
    <w:name w:val="Style5"/>
    <w:basedOn w:val="a0"/>
    <w:rsid w:val="00CF630D"/>
    <w:pPr>
      <w:widowControl w:val="0"/>
      <w:autoSpaceDE w:val="0"/>
      <w:autoSpaceDN w:val="0"/>
      <w:adjustRightInd w:val="0"/>
      <w:spacing w:after="0" w:line="286" w:lineRule="exact"/>
      <w:ind w:firstLine="629"/>
      <w:jc w:val="both"/>
    </w:pPr>
    <w:rPr>
      <w:rFonts w:ascii="Times New Roman" w:eastAsia="Times New Roman" w:hAnsi="Times New Roman" w:cs="Times New Roman"/>
      <w:sz w:val="24"/>
      <w:szCs w:val="24"/>
      <w:lang w:eastAsia="ru-RU"/>
    </w:rPr>
  </w:style>
  <w:style w:type="character" w:customStyle="1" w:styleId="FontStyle33">
    <w:name w:val="Font Style33"/>
    <w:rsid w:val="00CF630D"/>
    <w:rPr>
      <w:rFonts w:ascii="Times New Roman" w:hAnsi="Times New Roman" w:cs="Times New Roman"/>
      <w:sz w:val="24"/>
      <w:szCs w:val="24"/>
    </w:rPr>
  </w:style>
  <w:style w:type="character" w:customStyle="1" w:styleId="FontStyle31">
    <w:name w:val="Font Style31"/>
    <w:rsid w:val="00CF630D"/>
    <w:rPr>
      <w:rFonts w:ascii="Candara" w:hAnsi="Candara" w:cs="Candara"/>
      <w:spacing w:val="-20"/>
      <w:sz w:val="26"/>
      <w:szCs w:val="26"/>
    </w:rPr>
  </w:style>
  <w:style w:type="paragraph" w:customStyle="1" w:styleId="CharCharCharChar11">
    <w:name w:val="Знак Знак Знак Знак Знак Знак Знак Знак Знак Char Char Знак Char Char1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afffffff3">
    <w:name w:val="Знак Знак Знак Знак"/>
    <w:basedOn w:val="a0"/>
    <w:rsid w:val="00CF630D"/>
    <w:pPr>
      <w:spacing w:line="240" w:lineRule="exact"/>
    </w:pPr>
    <w:rPr>
      <w:rFonts w:ascii="Tahoma" w:eastAsia="Times New Roman" w:hAnsi="Tahoma" w:cs="Tahoma"/>
      <w:sz w:val="20"/>
      <w:szCs w:val="20"/>
      <w:lang w:eastAsia="ru-RU"/>
    </w:rPr>
  </w:style>
  <w:style w:type="character" w:customStyle="1" w:styleId="afffffff4">
    <w:name w:val="Цветовое выделение"/>
    <w:rsid w:val="00CF630D"/>
    <w:rPr>
      <w:b/>
      <w:bCs/>
      <w:color w:val="000080"/>
    </w:rPr>
  </w:style>
  <w:style w:type="paragraph" w:customStyle="1" w:styleId="afffffff5">
    <w:name w:val="Заголовок статьи"/>
    <w:basedOn w:val="a0"/>
    <w:next w:val="a0"/>
    <w:rsid w:val="00CF630D"/>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paragraph" w:customStyle="1" w:styleId="Revision1">
    <w:name w:val="Revision1"/>
    <w:hidden/>
    <w:semiHidden/>
    <w:rsid w:val="00CF63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318">
    <w:name w:val="Основной текст 31"/>
    <w:basedOn w:val="a0"/>
    <w:rsid w:val="00CF630D"/>
    <w:pPr>
      <w:widowControl w:val="0"/>
      <w:suppressAutoHyphens/>
      <w:adjustRightInd w:val="0"/>
      <w:spacing w:after="0" w:line="240" w:lineRule="auto"/>
      <w:jc w:val="both"/>
      <w:textAlignment w:val="baseline"/>
    </w:pPr>
    <w:rPr>
      <w:rFonts w:ascii="Times New Roman" w:eastAsia="Times New Roman" w:hAnsi="Times New Roman" w:cs="Times New Roman"/>
      <w:b/>
      <w:sz w:val="28"/>
      <w:szCs w:val="20"/>
      <w:lang w:eastAsia="ar-SA"/>
    </w:rPr>
  </w:style>
  <w:style w:type="paragraph" w:customStyle="1" w:styleId="ListParagraph1">
    <w:name w:val="List Paragraph1"/>
    <w:basedOn w:val="a0"/>
    <w:uiPriority w:val="99"/>
    <w:qFormat/>
    <w:rsid w:val="00CF630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eastAsia="ru-RU"/>
    </w:rPr>
  </w:style>
  <w:style w:type="paragraph" w:customStyle="1" w:styleId="abc-r-paragraphinnotes0">
    <w:name w:val="abc-r-paragraphinnotes"/>
    <w:basedOn w:val="a0"/>
    <w:rsid w:val="00CF630D"/>
    <w:pPr>
      <w:spacing w:before="120" w:after="240" w:line="360" w:lineRule="atLeast"/>
      <w:jc w:val="both"/>
    </w:pPr>
    <w:rPr>
      <w:rFonts w:ascii="Times New Roman" w:eastAsia="Times New Roman" w:hAnsi="Times New Roman" w:cs="Times New Roman"/>
      <w:sz w:val="20"/>
      <w:szCs w:val="20"/>
      <w:lang w:eastAsia="ru-RU"/>
    </w:rPr>
  </w:style>
  <w:style w:type="character" w:customStyle="1" w:styleId="FontStyle14">
    <w:name w:val="Font Style14"/>
    <w:rsid w:val="00CF630D"/>
    <w:rPr>
      <w:rFonts w:ascii="Times New Roman" w:hAnsi="Times New Roman" w:cs="Times New Roman"/>
      <w:b/>
      <w:bCs/>
      <w:i/>
      <w:iCs/>
      <w:sz w:val="20"/>
      <w:szCs w:val="20"/>
    </w:rPr>
  </w:style>
  <w:style w:type="character" w:customStyle="1" w:styleId="1ffc">
    <w:name w:val="Основной текст 1 Знак"/>
    <w:aliases w:val="Нумерованный список !! Знак,Îñíîâíîé òåêñò 1 Знак,Надин стиль Знак,Body Text 2 Char Знак,Iniiaiie oaeno 1 Знак,Ioia?iaaiiue nienie !! Знак Знак"/>
    <w:rsid w:val="00CF630D"/>
    <w:rPr>
      <w:lang w:eastAsia="en-US" w:bidi="ar-SA"/>
    </w:rPr>
  </w:style>
  <w:style w:type="character" w:customStyle="1" w:styleId="1610">
    <w:name w:val="Знак Знак161"/>
    <w:locked/>
    <w:rsid w:val="00CF630D"/>
    <w:rPr>
      <w:b/>
      <w:bCs/>
      <w:sz w:val="24"/>
      <w:szCs w:val="24"/>
      <w:lang w:val="ru-RU" w:eastAsia="ru-RU" w:bidi="ar-SA"/>
    </w:rPr>
  </w:style>
  <w:style w:type="character" w:customStyle="1" w:styleId="328">
    <w:name w:val="Основной текст 3 Знак2 Знак Знак Знак"/>
    <w:locked/>
    <w:rsid w:val="00CF630D"/>
    <w:rPr>
      <w:sz w:val="16"/>
      <w:szCs w:val="16"/>
      <w:lang w:val="en-AU" w:eastAsia="en-US" w:bidi="ar-SA"/>
    </w:rPr>
  </w:style>
  <w:style w:type="paragraph" w:customStyle="1" w:styleId="PwCAddress">
    <w:name w:val="PwC Address"/>
    <w:basedOn w:val="a0"/>
    <w:link w:val="PwCAddressChar"/>
    <w:qFormat/>
    <w:rsid w:val="00CF630D"/>
    <w:pPr>
      <w:spacing w:after="0" w:line="200" w:lineRule="atLeast"/>
    </w:pPr>
    <w:rPr>
      <w:rFonts w:ascii="Times New Roman" w:eastAsia="Times New Roman" w:hAnsi="Times New Roman" w:cs="Times New Roman"/>
      <w:i/>
      <w:noProof/>
      <w:sz w:val="18"/>
      <w:szCs w:val="24"/>
      <w:lang w:val="en-GB" w:eastAsia="en-GB"/>
    </w:rPr>
  </w:style>
  <w:style w:type="character" w:customStyle="1" w:styleId="PwCAddressChar">
    <w:name w:val="PwC Address Char"/>
    <w:link w:val="PwCAddress"/>
    <w:rsid w:val="00CF630D"/>
    <w:rPr>
      <w:rFonts w:ascii="Times New Roman" w:eastAsia="Times New Roman" w:hAnsi="Times New Roman" w:cs="Times New Roman"/>
      <w:i/>
      <w:noProof/>
      <w:sz w:val="18"/>
      <w:szCs w:val="24"/>
      <w:lang w:val="en-GB" w:eastAsia="en-GB"/>
    </w:rPr>
  </w:style>
  <w:style w:type="paragraph" w:customStyle="1" w:styleId="consplustitle0">
    <w:name w:val="consplustitle"/>
    <w:basedOn w:val="a0"/>
    <w:rsid w:val="00CF630D"/>
    <w:pPr>
      <w:autoSpaceDE w:val="0"/>
      <w:autoSpaceDN w:val="0"/>
      <w:spacing w:after="0" w:line="240" w:lineRule="auto"/>
    </w:pPr>
    <w:rPr>
      <w:rFonts w:ascii="Arial" w:eastAsia="Times New Roman" w:hAnsi="Arial" w:cs="Arial"/>
      <w:b/>
      <w:bCs/>
      <w:sz w:val="20"/>
      <w:szCs w:val="20"/>
      <w:lang w:eastAsia="ru-RU"/>
    </w:rPr>
  </w:style>
  <w:style w:type="paragraph" w:customStyle="1" w:styleId="CharCharCharChar1CharCharCharChar">
    <w:name w:val="Знак Знак Знак Знак Знак Знак Знак Знак Знак Char Char Знак Char Char1 Знак Знак Char Char Char Char"/>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SUPP">
    <w:name w:val="__SUPP"/>
    <w:uiPriority w:val="99"/>
    <w:rsid w:val="00CF630D"/>
    <w:rPr>
      <w:b/>
      <w:i/>
      <w:color w:val="auto"/>
    </w:rPr>
  </w:style>
  <w:style w:type="paragraph" w:customStyle="1" w:styleId="LSTLeadinLevel-1">
    <w:name w:val="LST/Leadin Level-1"/>
    <w:basedOn w:val="a0"/>
    <w:uiPriority w:val="99"/>
    <w:rsid w:val="00CF630D"/>
    <w:pPr>
      <w:spacing w:after="120" w:line="240" w:lineRule="auto"/>
      <w:ind w:firstLine="400"/>
    </w:pPr>
    <w:rPr>
      <w:rFonts w:ascii="Dutch801 Rm BT" w:eastAsia="Times New Roman" w:hAnsi="Dutch801 Rm BT" w:cs="Times New Roman"/>
      <w:sz w:val="20"/>
      <w:szCs w:val="20"/>
      <w:lang w:eastAsia="ru-RU"/>
    </w:rPr>
  </w:style>
  <w:style w:type="paragraph" w:customStyle="1" w:styleId="afffffff6">
    <w:name w:val="......."/>
    <w:basedOn w:val="Default"/>
    <w:next w:val="Default"/>
    <w:uiPriority w:val="99"/>
    <w:rsid w:val="00CF630D"/>
    <w:pPr>
      <w:widowControl/>
    </w:pPr>
    <w:rPr>
      <w:color w:val="auto"/>
    </w:rPr>
  </w:style>
  <w:style w:type="character" w:customStyle="1" w:styleId="subst10">
    <w:name w:val="subst1"/>
    <w:uiPriority w:val="99"/>
    <w:rsid w:val="00CF630D"/>
    <w:rPr>
      <w:rFonts w:ascii="Times New Roman" w:hAnsi="Times New Roman"/>
      <w:b/>
      <w:i/>
    </w:rPr>
  </w:style>
  <w:style w:type="paragraph" w:customStyle="1" w:styleId="CharChar1CharCharCharCharCharCharCharCharCharCharCharCharCharChar">
    <w:name w:val="Char Char1 Char Char Char Char Char Char Char Char Char Знак Знак Char Char Char Char Char"/>
    <w:basedOn w:val="a0"/>
    <w:rsid w:val="00CF630D"/>
    <w:pPr>
      <w:spacing w:line="240" w:lineRule="exact"/>
    </w:pPr>
    <w:rPr>
      <w:rFonts w:ascii="Times New Roman" w:eastAsia="Times New Roman" w:hAnsi="Times New Roman" w:cs="Times New Roman"/>
      <w:sz w:val="20"/>
      <w:szCs w:val="20"/>
      <w:lang w:eastAsia="zh-CN"/>
    </w:rPr>
  </w:style>
  <w:style w:type="paragraph" w:customStyle="1" w:styleId="1ffd">
    <w:name w:val="Абзац списка1"/>
    <w:basedOn w:val="a0"/>
    <w:uiPriority w:val="99"/>
    <w:qFormat/>
    <w:rsid w:val="00CF630D"/>
    <w:pPr>
      <w:spacing w:after="200" w:line="276" w:lineRule="auto"/>
      <w:ind w:left="720"/>
      <w:contextualSpacing/>
    </w:pPr>
    <w:rPr>
      <w:rFonts w:ascii="Calibri" w:eastAsia="Calibri" w:hAnsi="Calibri" w:cs="Times New Roman"/>
      <w:lang w:eastAsia="ru-RU"/>
    </w:rPr>
  </w:style>
  <w:style w:type="character" w:customStyle="1" w:styleId="gray">
    <w:name w:val="gray"/>
    <w:basedOn w:val="a1"/>
    <w:rsid w:val="00CF630D"/>
  </w:style>
  <w:style w:type="character" w:customStyle="1" w:styleId="ad">
    <w:name w:val="Абзац списка Знак"/>
    <w:link w:val="ac"/>
    <w:uiPriority w:val="34"/>
    <w:locked/>
    <w:rsid w:val="00CF630D"/>
    <w:rPr>
      <w:rFonts w:eastAsiaTheme="minorEastAsia"/>
      <w:lang w:eastAsia="ru-RU"/>
    </w:rPr>
  </w:style>
  <w:style w:type="numbering" w:customStyle="1" w:styleId="1ffe">
    <w:name w:val="Нет списка1"/>
    <w:next w:val="a3"/>
    <w:uiPriority w:val="99"/>
    <w:semiHidden/>
    <w:unhideWhenUsed/>
    <w:rsid w:val="00CF630D"/>
  </w:style>
  <w:style w:type="numbering" w:customStyle="1" w:styleId="118">
    <w:name w:val="Нет списка11"/>
    <w:next w:val="a3"/>
    <w:uiPriority w:val="99"/>
    <w:semiHidden/>
    <w:rsid w:val="00CF630D"/>
  </w:style>
  <w:style w:type="numbering" w:customStyle="1" w:styleId="2f9">
    <w:name w:val="Нет списка2"/>
    <w:next w:val="a3"/>
    <w:uiPriority w:val="99"/>
    <w:semiHidden/>
    <w:unhideWhenUsed/>
    <w:rsid w:val="00CF630D"/>
  </w:style>
  <w:style w:type="numbering" w:customStyle="1" w:styleId="3f0">
    <w:name w:val="Нет списка3"/>
    <w:next w:val="a3"/>
    <w:semiHidden/>
    <w:rsid w:val="00CF630D"/>
  </w:style>
  <w:style w:type="numbering" w:customStyle="1" w:styleId="45">
    <w:name w:val="Нет списка4"/>
    <w:next w:val="a3"/>
    <w:semiHidden/>
    <w:rsid w:val="00CF630D"/>
  </w:style>
  <w:style w:type="paragraph" w:customStyle="1" w:styleId="Style1ptJustifiedFirstline095cm">
    <w:name w:val="Style 1 pt Justified First line:  095 cm"/>
    <w:basedOn w:val="a0"/>
    <w:rsid w:val="00CF630D"/>
    <w:pPr>
      <w:autoSpaceDE w:val="0"/>
      <w:autoSpaceDN w:val="0"/>
      <w:spacing w:after="0" w:line="240" w:lineRule="auto"/>
      <w:ind w:firstLine="540"/>
      <w:jc w:val="both"/>
    </w:pPr>
    <w:rPr>
      <w:rFonts w:ascii="Times New Roman" w:eastAsia="Times New Roman" w:hAnsi="Times New Roman" w:cs="Times New Roman"/>
      <w:szCs w:val="20"/>
      <w:lang w:eastAsia="ru-RU"/>
    </w:rPr>
  </w:style>
  <w:style w:type="numbering" w:customStyle="1" w:styleId="57">
    <w:name w:val="Нет списка5"/>
    <w:next w:val="a3"/>
    <w:semiHidden/>
    <w:rsid w:val="00CF630D"/>
  </w:style>
  <w:style w:type="numbering" w:customStyle="1" w:styleId="63">
    <w:name w:val="Нет списка6"/>
    <w:next w:val="a3"/>
    <w:uiPriority w:val="99"/>
    <w:semiHidden/>
    <w:unhideWhenUsed/>
    <w:rsid w:val="00CF630D"/>
  </w:style>
  <w:style w:type="numbering" w:customStyle="1" w:styleId="1110">
    <w:name w:val="Нет списка111"/>
    <w:next w:val="a3"/>
    <w:uiPriority w:val="99"/>
    <w:semiHidden/>
    <w:unhideWhenUsed/>
    <w:rsid w:val="00CF630D"/>
  </w:style>
  <w:style w:type="character" w:customStyle="1" w:styleId="NormalBoldItalicBlackCharChar">
    <w:name w:val="Normal + Bold;Italic;Black Char Char"/>
    <w:rsid w:val="00CF630D"/>
    <w:rPr>
      <w:b/>
      <w:color w:val="000000"/>
      <w:sz w:val="17"/>
      <w:szCs w:val="17"/>
      <w:lang w:val="ru-RU" w:eastAsia="ru-RU" w:bidi="ar-SA"/>
    </w:rPr>
  </w:style>
  <w:style w:type="paragraph" w:customStyle="1" w:styleId="2fa">
    <w:name w:val="Тема примечания2"/>
    <w:basedOn w:val="af2"/>
    <w:next w:val="af2"/>
    <w:rsid w:val="00CF630D"/>
    <w:pPr>
      <w:spacing w:after="0"/>
    </w:pPr>
    <w:rPr>
      <w:rFonts w:ascii="Times New Roman" w:eastAsia="Times New Roman" w:hAnsi="Times New Roman" w:cs="Times New Roman"/>
      <w:b/>
      <w:bCs/>
    </w:rPr>
  </w:style>
  <w:style w:type="numbering" w:customStyle="1" w:styleId="73">
    <w:name w:val="Нет списка7"/>
    <w:next w:val="a3"/>
    <w:uiPriority w:val="99"/>
    <w:semiHidden/>
    <w:unhideWhenUsed/>
    <w:rsid w:val="00CF630D"/>
  </w:style>
  <w:style w:type="numbering" w:customStyle="1" w:styleId="125">
    <w:name w:val="Нет списка12"/>
    <w:next w:val="a3"/>
    <w:uiPriority w:val="99"/>
    <w:semiHidden/>
    <w:unhideWhenUsed/>
    <w:rsid w:val="00CF630D"/>
  </w:style>
  <w:style w:type="numbering" w:customStyle="1" w:styleId="84">
    <w:name w:val="Нет списка8"/>
    <w:next w:val="a3"/>
    <w:uiPriority w:val="99"/>
    <w:semiHidden/>
    <w:unhideWhenUsed/>
    <w:rsid w:val="00CF630D"/>
  </w:style>
  <w:style w:type="table" w:customStyle="1" w:styleId="1fff">
    <w:name w:val="Сетка таблицы1"/>
    <w:basedOn w:val="a2"/>
    <w:next w:val="af8"/>
    <w:uiPriority w:val="99"/>
    <w:rsid w:val="00CF630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7">
    <w:name w:val="No Spacing"/>
    <w:link w:val="afffffff8"/>
    <w:uiPriority w:val="99"/>
    <w:qFormat/>
    <w:rsid w:val="00CF630D"/>
    <w:pPr>
      <w:spacing w:after="0" w:line="240" w:lineRule="auto"/>
    </w:pPr>
    <w:rPr>
      <w:rFonts w:ascii="Calibri" w:eastAsia="Times New Roman" w:hAnsi="Calibri" w:cs="Times New Roman"/>
      <w:lang w:eastAsia="ru-RU"/>
    </w:rPr>
  </w:style>
  <w:style w:type="character" w:customStyle="1" w:styleId="afffffff8">
    <w:name w:val="Без интервала Знак"/>
    <w:link w:val="afffffff7"/>
    <w:uiPriority w:val="99"/>
    <w:locked/>
    <w:rsid w:val="00CF630D"/>
    <w:rPr>
      <w:rFonts w:ascii="Calibri" w:eastAsia="Times New Roman" w:hAnsi="Calibri" w:cs="Times New Roman"/>
      <w:lang w:eastAsia="ru-RU"/>
    </w:rPr>
  </w:style>
  <w:style w:type="character" w:styleId="afffffff9">
    <w:name w:val="Book Title"/>
    <w:uiPriority w:val="99"/>
    <w:qFormat/>
    <w:rsid w:val="00CF630D"/>
    <w:rPr>
      <w:rFonts w:cs="Times New Roman"/>
      <w:b/>
      <w:bCs/>
      <w:smallCaps/>
      <w:spacing w:val="5"/>
    </w:rPr>
  </w:style>
  <w:style w:type="paragraph" w:customStyle="1" w:styleId="11">
    <w:name w:val="Стиль1.1"/>
    <w:basedOn w:val="ac"/>
    <w:link w:val="119"/>
    <w:uiPriority w:val="99"/>
    <w:rsid w:val="00CF630D"/>
    <w:pPr>
      <w:numPr>
        <w:ilvl w:val="1"/>
        <w:numId w:val="4"/>
      </w:numPr>
      <w:ind w:left="567" w:hanging="567"/>
      <w:jc w:val="both"/>
    </w:pPr>
    <w:rPr>
      <w:rFonts w:ascii="Arial" w:eastAsia="Calibri" w:hAnsi="Arial" w:cs="Times New Roman"/>
      <w:sz w:val="24"/>
      <w:szCs w:val="24"/>
    </w:rPr>
  </w:style>
  <w:style w:type="character" w:customStyle="1" w:styleId="DeltaViewInsertion">
    <w:name w:val="DeltaView Insertion"/>
    <w:rsid w:val="00CF630D"/>
    <w:rPr>
      <w:color w:val="0000FF"/>
      <w:spacing w:val="0"/>
      <w:u w:val="double"/>
    </w:rPr>
  </w:style>
  <w:style w:type="character" w:customStyle="1" w:styleId="119">
    <w:name w:val="Стиль1.1 Знак"/>
    <w:link w:val="11"/>
    <w:uiPriority w:val="99"/>
    <w:locked/>
    <w:rsid w:val="00CF630D"/>
    <w:rPr>
      <w:rFonts w:ascii="Arial" w:eastAsia="Calibri" w:hAnsi="Arial" w:cs="Times New Roman"/>
      <w:sz w:val="24"/>
      <w:szCs w:val="24"/>
      <w:lang w:eastAsia="ru-RU"/>
    </w:rPr>
  </w:style>
  <w:style w:type="character" w:customStyle="1" w:styleId="DeltaViewDeletion">
    <w:name w:val="DeltaView Deletion"/>
    <w:uiPriority w:val="99"/>
    <w:rsid w:val="00CF630D"/>
    <w:rPr>
      <w:strike/>
      <w:color w:val="FF0000"/>
      <w:spacing w:val="0"/>
    </w:rPr>
  </w:style>
  <w:style w:type="character" w:customStyle="1" w:styleId="DeltaViewMoveSource">
    <w:name w:val="DeltaView Move Source"/>
    <w:uiPriority w:val="99"/>
    <w:rsid w:val="00CF630D"/>
    <w:rPr>
      <w:strike/>
      <w:color w:val="00C000"/>
      <w:spacing w:val="0"/>
    </w:rPr>
  </w:style>
  <w:style w:type="character" w:customStyle="1" w:styleId="DeltaViewMoveDestination">
    <w:name w:val="DeltaView Move Destination"/>
    <w:uiPriority w:val="99"/>
    <w:rsid w:val="00CF630D"/>
    <w:rPr>
      <w:color w:val="00C000"/>
      <w:spacing w:val="0"/>
      <w:u w:val="double"/>
    </w:rPr>
  </w:style>
  <w:style w:type="character" w:styleId="afffffffa">
    <w:name w:val="line number"/>
    <w:uiPriority w:val="99"/>
    <w:rsid w:val="00CF630D"/>
    <w:rPr>
      <w:rFonts w:cs="Times New Roman"/>
    </w:rPr>
  </w:style>
  <w:style w:type="numbering" w:customStyle="1" w:styleId="97">
    <w:name w:val="Нет списка9"/>
    <w:next w:val="a3"/>
    <w:uiPriority w:val="99"/>
    <w:semiHidden/>
    <w:unhideWhenUsed/>
    <w:rsid w:val="00CF630D"/>
  </w:style>
  <w:style w:type="table" w:customStyle="1" w:styleId="2fb">
    <w:name w:val="Сетка таблицы2"/>
    <w:basedOn w:val="a2"/>
    <w:next w:val="af8"/>
    <w:uiPriority w:val="99"/>
    <w:rsid w:val="00CF630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b">
    <w:name w:val="Subtle Emphasis"/>
    <w:uiPriority w:val="19"/>
    <w:qFormat/>
    <w:rsid w:val="00CF630D"/>
    <w:rPr>
      <w:i/>
      <w:iCs/>
      <w:color w:val="808080"/>
    </w:rPr>
  </w:style>
  <w:style w:type="numbering" w:customStyle="1" w:styleId="102">
    <w:name w:val="Нет списка10"/>
    <w:next w:val="a3"/>
    <w:uiPriority w:val="99"/>
    <w:semiHidden/>
    <w:unhideWhenUsed/>
    <w:rsid w:val="00CF630D"/>
  </w:style>
  <w:style w:type="numbering" w:customStyle="1" w:styleId="135">
    <w:name w:val="Нет списка13"/>
    <w:next w:val="a3"/>
    <w:uiPriority w:val="99"/>
    <w:semiHidden/>
    <w:unhideWhenUsed/>
    <w:rsid w:val="00CF630D"/>
  </w:style>
  <w:style w:type="numbering" w:customStyle="1" w:styleId="144">
    <w:name w:val="Нет списка14"/>
    <w:next w:val="a3"/>
    <w:uiPriority w:val="99"/>
    <w:semiHidden/>
    <w:unhideWhenUsed/>
    <w:rsid w:val="00CF630D"/>
  </w:style>
  <w:style w:type="paragraph" w:customStyle="1" w:styleId="3f1">
    <w:name w:val="Тема примечания3"/>
    <w:basedOn w:val="af2"/>
    <w:next w:val="af2"/>
    <w:rsid w:val="00CF630D"/>
    <w:pPr>
      <w:spacing w:after="0"/>
    </w:pPr>
    <w:rPr>
      <w:rFonts w:ascii="Times New Roman" w:eastAsia="Times New Roman" w:hAnsi="Times New Roman" w:cs="Times New Roman"/>
      <w:b/>
      <w:bCs/>
    </w:rPr>
  </w:style>
  <w:style w:type="numbering" w:customStyle="1" w:styleId="153">
    <w:name w:val="Нет списка15"/>
    <w:next w:val="a3"/>
    <w:uiPriority w:val="99"/>
    <w:semiHidden/>
    <w:unhideWhenUsed/>
    <w:rsid w:val="00CF630D"/>
  </w:style>
  <w:style w:type="character" w:customStyle="1" w:styleId="280">
    <w:name w:val="Основной текст с отступом Знак28"/>
    <w:aliases w:val="Основной текст 1 Знак18,Нумерованный список !! Знак18,Îñíîâíîé òåêñò 1 Знак18,Надин стиль Знак18,Body Text 2 Char Знак18,Основной текст с отступом Знак Знак18,Основной с отступом Знак18,bti Знак18,Iniiaiie oaeno 1 Знак18"/>
    <w:uiPriority w:val="99"/>
    <w:semiHidden/>
    <w:rsid w:val="00CF630D"/>
    <w:rPr>
      <w:rFonts w:cs="Times New Roman"/>
      <w:sz w:val="24"/>
      <w:szCs w:val="24"/>
      <w:lang w:val="en-US" w:eastAsia="en-US"/>
    </w:rPr>
  </w:style>
  <w:style w:type="character" w:customStyle="1" w:styleId="270">
    <w:name w:val="Основной текст с отступом Знак27"/>
    <w:aliases w:val="Основной текст 1 Знак17,Нумерованный список !! Знак17,Îñíîâíîé òåêñò 1 Знак17,Надин стиль Знак17,Body Text 2 Char Знак17,Основной текст с отступом Знак Знак17,Основной с отступом Знак17,bti Знак17,Iniiaiie oaeno 1 Знак17"/>
    <w:uiPriority w:val="99"/>
    <w:semiHidden/>
    <w:rsid w:val="00CF630D"/>
    <w:rPr>
      <w:rFonts w:cs="Times New Roman"/>
      <w:sz w:val="24"/>
      <w:szCs w:val="24"/>
      <w:lang w:val="en-US" w:eastAsia="en-US"/>
    </w:rPr>
  </w:style>
  <w:style w:type="character" w:customStyle="1" w:styleId="281">
    <w:name w:val="Основной текст Знак28"/>
    <w:aliases w:val="Основной текст Знак Знак18,bt Знак18,Основной текст Знак Знак Знак Знак Знак Знак Знак18,Iniiaiie oaeno Ciae Знак18,текст таблицы Знак18,Шаблон для отчетов по оценке Знак18,Подпись1 Знак18,бпОсновной текст Знак18"/>
    <w:uiPriority w:val="99"/>
    <w:semiHidden/>
    <w:rsid w:val="00CF630D"/>
    <w:rPr>
      <w:rFonts w:cs="Times New Roman"/>
      <w:sz w:val="24"/>
      <w:szCs w:val="24"/>
      <w:lang w:val="en-US" w:eastAsia="en-US"/>
    </w:rPr>
  </w:style>
  <w:style w:type="character" w:customStyle="1" w:styleId="271">
    <w:name w:val="Основной текст Знак27"/>
    <w:aliases w:val="Основной текст Знак Знак17,bt Знак17,Основной текст Знак Знак Знак Знак Знак Знак Знак17,Iniiaiie oaeno Ciae Знак17,текст таблицы Знак17,Шаблон для отчетов по оценке Знак17,Подпись1 Знак17,бпОсновной текст Знак17"/>
    <w:uiPriority w:val="99"/>
    <w:semiHidden/>
    <w:rsid w:val="00CF630D"/>
    <w:rPr>
      <w:rFonts w:cs="Times New Roman"/>
      <w:sz w:val="24"/>
      <w:szCs w:val="24"/>
      <w:lang w:val="en-US" w:eastAsia="en-US"/>
    </w:rPr>
  </w:style>
  <w:style w:type="character" w:customStyle="1" w:styleId="3280">
    <w:name w:val="Основной текст 3 Знак28"/>
    <w:aliases w:val="Основной текст 3 Знак2 Знак Знак Знак18,Основной текст 3 Знак2 Знак Знак28,Основной текст 3 Знак Знак18"/>
    <w:uiPriority w:val="99"/>
    <w:semiHidden/>
    <w:rsid w:val="00CF630D"/>
    <w:rPr>
      <w:rFonts w:cs="Times New Roman"/>
      <w:sz w:val="16"/>
      <w:szCs w:val="16"/>
      <w:lang w:val="en-US" w:eastAsia="en-US"/>
    </w:rPr>
  </w:style>
  <w:style w:type="character" w:customStyle="1" w:styleId="3270">
    <w:name w:val="Основной текст 3 Знак27"/>
    <w:aliases w:val="Основной текст 3 Знак2 Знак Знак Знак17,Основной текст 3 Знак2 Знак Знак27,Основной текст 3 Знак Знак17"/>
    <w:uiPriority w:val="99"/>
    <w:semiHidden/>
    <w:rsid w:val="00CF630D"/>
    <w:rPr>
      <w:rFonts w:cs="Times New Roman"/>
      <w:sz w:val="16"/>
      <w:szCs w:val="16"/>
      <w:lang w:val="en-US" w:eastAsia="en-US"/>
    </w:rPr>
  </w:style>
  <w:style w:type="character" w:customStyle="1" w:styleId="3180">
    <w:name w:val="Основной текст с отступом 3 Знак18"/>
    <w:aliases w:val="bti3 Знак18,Основной теПеречень пронумереванный Знак18,Подпиь Знак18"/>
    <w:uiPriority w:val="99"/>
    <w:semiHidden/>
    <w:rsid w:val="00CF630D"/>
    <w:rPr>
      <w:rFonts w:cs="Times New Roman"/>
      <w:sz w:val="16"/>
      <w:szCs w:val="16"/>
      <w:lang w:val="en-US" w:eastAsia="en-US"/>
    </w:rPr>
  </w:style>
  <w:style w:type="character" w:customStyle="1" w:styleId="3170">
    <w:name w:val="Основной текст с отступом 3 Знак17"/>
    <w:aliases w:val="bti3 Знак17,Основной теПеречень пронумереванный Знак17,Подпиь Знак17"/>
    <w:uiPriority w:val="99"/>
    <w:semiHidden/>
    <w:rsid w:val="00CF630D"/>
    <w:rPr>
      <w:rFonts w:cs="Times New Roman"/>
      <w:sz w:val="16"/>
      <w:szCs w:val="16"/>
      <w:lang w:val="en-US" w:eastAsia="en-US"/>
    </w:rPr>
  </w:style>
  <w:style w:type="character" w:customStyle="1" w:styleId="182">
    <w:name w:val="Текст примечания Знак18"/>
    <w:uiPriority w:val="99"/>
    <w:semiHidden/>
    <w:rsid w:val="00CF630D"/>
    <w:rPr>
      <w:rFonts w:cs="Times New Roman"/>
      <w:sz w:val="20"/>
      <w:szCs w:val="20"/>
      <w:lang w:val="en-US" w:eastAsia="en-US"/>
    </w:rPr>
  </w:style>
  <w:style w:type="character" w:customStyle="1" w:styleId="172">
    <w:name w:val="Текст примечания Знак17"/>
    <w:uiPriority w:val="99"/>
    <w:semiHidden/>
    <w:rsid w:val="00CF630D"/>
    <w:rPr>
      <w:rFonts w:cs="Times New Roman"/>
      <w:sz w:val="20"/>
      <w:szCs w:val="20"/>
      <w:lang w:val="en-US" w:eastAsia="en-US"/>
    </w:rPr>
  </w:style>
  <w:style w:type="character" w:customStyle="1" w:styleId="183">
    <w:name w:val="Красная строка Знак18"/>
    <w:aliases w:val="btfi Знак18"/>
    <w:uiPriority w:val="99"/>
    <w:semiHidden/>
    <w:rsid w:val="00CF630D"/>
    <w:rPr>
      <w:rFonts w:cs="Times New Roman"/>
      <w:sz w:val="24"/>
      <w:szCs w:val="24"/>
      <w:lang w:val="en-US" w:eastAsia="en-US"/>
    </w:rPr>
  </w:style>
  <w:style w:type="character" w:customStyle="1" w:styleId="173">
    <w:name w:val="Красная строка Знак17"/>
    <w:aliases w:val="btfi Знак17"/>
    <w:uiPriority w:val="99"/>
    <w:semiHidden/>
    <w:rsid w:val="00CF630D"/>
    <w:rPr>
      <w:rFonts w:cs="Times New Roman"/>
      <w:sz w:val="24"/>
      <w:szCs w:val="24"/>
      <w:lang w:val="en-US" w:eastAsia="en-US"/>
    </w:rPr>
  </w:style>
  <w:style w:type="paragraph" w:customStyle="1" w:styleId="CommentText3">
    <w:name w:val="Comment Text3"/>
    <w:basedOn w:val="a0"/>
    <w:hidden/>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numbering" w:customStyle="1" w:styleId="163">
    <w:name w:val="Нет списка16"/>
    <w:next w:val="a3"/>
    <w:semiHidden/>
    <w:rsid w:val="00CF630D"/>
  </w:style>
  <w:style w:type="paragraph" w:customStyle="1" w:styleId="afffffffc">
    <w:name w:val="Оглавление"/>
    <w:basedOn w:val="a0"/>
    <w:rsid w:val="00CF630D"/>
    <w:pPr>
      <w:pageBreakBefore/>
      <w:spacing w:after="0" w:line="240" w:lineRule="auto"/>
      <w:ind w:firstLine="284"/>
    </w:pPr>
    <w:rPr>
      <w:rFonts w:ascii="Times New Roman" w:eastAsia="Times New Roman" w:hAnsi="Times New Roman" w:cs="Times New Roman"/>
      <w:b/>
      <w:w w:val="80"/>
      <w:sz w:val="28"/>
      <w:szCs w:val="24"/>
      <w:lang w:eastAsia="ru-RU"/>
    </w:rPr>
  </w:style>
  <w:style w:type="paragraph" w:customStyle="1" w:styleId="afffffffd">
    <w:name w:val="Полужирный"/>
    <w:basedOn w:val="a0"/>
    <w:rsid w:val="00CF630D"/>
    <w:pPr>
      <w:spacing w:before="120" w:after="0" w:line="240" w:lineRule="auto"/>
      <w:ind w:firstLine="284"/>
    </w:pPr>
    <w:rPr>
      <w:rFonts w:ascii="Times New Roman" w:eastAsia="Times New Roman" w:hAnsi="Times New Roman" w:cs="Times New Roman"/>
      <w:b/>
      <w:w w:val="80"/>
      <w:sz w:val="24"/>
      <w:szCs w:val="24"/>
      <w:lang w:eastAsia="ru-RU"/>
    </w:rPr>
  </w:style>
  <w:style w:type="paragraph" w:customStyle="1" w:styleId="afffffffe">
    <w:name w:val="Заготаблицы"/>
    <w:basedOn w:val="affffffc"/>
    <w:rsid w:val="00CF630D"/>
    <w:pPr>
      <w:spacing w:before="0" w:after="0"/>
      <w:jc w:val="center"/>
    </w:pPr>
    <w:rPr>
      <w:rFonts w:eastAsia="Times New Roman"/>
      <w:b/>
      <w:bCs/>
      <w:w w:val="80"/>
      <w:szCs w:val="20"/>
      <w:lang w:val="en-AU" w:eastAsia="en-US"/>
    </w:rPr>
  </w:style>
  <w:style w:type="paragraph" w:customStyle="1" w:styleId="TableContents">
    <w:name w:val="Table Contents"/>
    <w:basedOn w:val="a0"/>
    <w:rsid w:val="00CF630D"/>
    <w:pPr>
      <w:widowControl w:val="0"/>
      <w:autoSpaceDE w:val="0"/>
      <w:autoSpaceDN w:val="0"/>
      <w:adjustRightInd w:val="0"/>
      <w:spacing w:after="0" w:line="240" w:lineRule="auto"/>
      <w:ind w:firstLine="397"/>
    </w:pPr>
    <w:rPr>
      <w:rFonts w:ascii="Courier New" w:eastAsia="Times New Roman" w:hAnsi="Courier New" w:cs="Courier New"/>
      <w:sz w:val="20"/>
      <w:szCs w:val="20"/>
      <w:lang w:eastAsia="ru-RU"/>
    </w:rPr>
  </w:style>
  <w:style w:type="paragraph" w:customStyle="1" w:styleId="TableHeading">
    <w:name w:val="Table Heading"/>
    <w:basedOn w:val="TableContents"/>
    <w:rsid w:val="00CF630D"/>
    <w:pPr>
      <w:jc w:val="center"/>
    </w:pPr>
    <w:rPr>
      <w:b/>
      <w:bCs/>
    </w:rPr>
  </w:style>
  <w:style w:type="paragraph" w:styleId="46">
    <w:name w:val="List 4"/>
    <w:basedOn w:val="a0"/>
    <w:rsid w:val="00CF630D"/>
    <w:pPr>
      <w:widowControl w:val="0"/>
      <w:autoSpaceDE w:val="0"/>
      <w:autoSpaceDN w:val="0"/>
      <w:adjustRightInd w:val="0"/>
      <w:spacing w:after="0" w:line="240" w:lineRule="auto"/>
      <w:ind w:left="1132" w:hanging="283"/>
    </w:pPr>
    <w:rPr>
      <w:rFonts w:ascii="Courier New" w:eastAsia="Times New Roman" w:hAnsi="Courier New" w:cs="Courier New"/>
      <w:sz w:val="20"/>
      <w:szCs w:val="20"/>
      <w:lang w:eastAsia="ru-RU"/>
    </w:rPr>
  </w:style>
  <w:style w:type="paragraph" w:styleId="affffffff">
    <w:name w:val="List Continue"/>
    <w:basedOn w:val="a0"/>
    <w:rsid w:val="00CF630D"/>
    <w:pPr>
      <w:widowControl w:val="0"/>
      <w:autoSpaceDE w:val="0"/>
      <w:autoSpaceDN w:val="0"/>
      <w:adjustRightInd w:val="0"/>
      <w:spacing w:after="120" w:line="240" w:lineRule="auto"/>
      <w:ind w:left="283" w:firstLine="397"/>
    </w:pPr>
    <w:rPr>
      <w:rFonts w:ascii="Courier New" w:eastAsia="Times New Roman" w:hAnsi="Courier New" w:cs="Courier New"/>
      <w:sz w:val="20"/>
      <w:szCs w:val="20"/>
      <w:lang w:eastAsia="ru-RU"/>
    </w:rPr>
  </w:style>
  <w:style w:type="paragraph" w:styleId="2fc">
    <w:name w:val="List Continue 2"/>
    <w:basedOn w:val="a0"/>
    <w:rsid w:val="00CF630D"/>
    <w:pPr>
      <w:widowControl w:val="0"/>
      <w:autoSpaceDE w:val="0"/>
      <w:autoSpaceDN w:val="0"/>
      <w:adjustRightInd w:val="0"/>
      <w:spacing w:after="120" w:line="240" w:lineRule="auto"/>
      <w:ind w:left="566" w:firstLine="397"/>
    </w:pPr>
    <w:rPr>
      <w:rFonts w:ascii="Courier New" w:eastAsia="Times New Roman" w:hAnsi="Courier New" w:cs="Courier New"/>
      <w:sz w:val="20"/>
      <w:szCs w:val="20"/>
      <w:lang w:eastAsia="ru-RU"/>
    </w:rPr>
  </w:style>
  <w:style w:type="paragraph" w:styleId="3f2">
    <w:name w:val="List Continue 3"/>
    <w:basedOn w:val="a0"/>
    <w:rsid w:val="00CF630D"/>
    <w:pPr>
      <w:widowControl w:val="0"/>
      <w:autoSpaceDE w:val="0"/>
      <w:autoSpaceDN w:val="0"/>
      <w:adjustRightInd w:val="0"/>
      <w:spacing w:after="120" w:line="240" w:lineRule="auto"/>
      <w:ind w:left="849" w:firstLine="397"/>
    </w:pPr>
    <w:rPr>
      <w:rFonts w:ascii="Courier New" w:eastAsia="Times New Roman" w:hAnsi="Courier New" w:cs="Courier New"/>
      <w:sz w:val="20"/>
      <w:szCs w:val="20"/>
      <w:lang w:eastAsia="ru-RU"/>
    </w:rPr>
  </w:style>
  <w:style w:type="paragraph" w:styleId="48">
    <w:name w:val="List Continue 4"/>
    <w:basedOn w:val="a0"/>
    <w:rsid w:val="00CF630D"/>
    <w:pPr>
      <w:widowControl w:val="0"/>
      <w:autoSpaceDE w:val="0"/>
      <w:autoSpaceDN w:val="0"/>
      <w:adjustRightInd w:val="0"/>
      <w:spacing w:after="120" w:line="240" w:lineRule="auto"/>
      <w:ind w:left="1132" w:firstLine="397"/>
    </w:pPr>
    <w:rPr>
      <w:rFonts w:ascii="Courier New" w:eastAsia="Times New Roman" w:hAnsi="Courier New" w:cs="Courier New"/>
      <w:sz w:val="20"/>
      <w:szCs w:val="20"/>
      <w:lang w:eastAsia="ru-RU"/>
    </w:rPr>
  </w:style>
  <w:style w:type="paragraph" w:styleId="58">
    <w:name w:val="List Continue 5"/>
    <w:basedOn w:val="a0"/>
    <w:rsid w:val="00CF630D"/>
    <w:pPr>
      <w:widowControl w:val="0"/>
      <w:autoSpaceDE w:val="0"/>
      <w:autoSpaceDN w:val="0"/>
      <w:adjustRightInd w:val="0"/>
      <w:spacing w:after="120" w:line="240" w:lineRule="auto"/>
      <w:ind w:left="1415" w:firstLine="397"/>
    </w:pPr>
    <w:rPr>
      <w:rFonts w:ascii="Courier New" w:eastAsia="Times New Roman" w:hAnsi="Courier New" w:cs="Courier New"/>
      <w:sz w:val="20"/>
      <w:szCs w:val="20"/>
      <w:lang w:eastAsia="ru-RU"/>
    </w:rPr>
  </w:style>
  <w:style w:type="paragraph" w:customStyle="1" w:styleId="CharChar2CharChar">
    <w:name w:val="Char Char Знак Знак2 Char Char"/>
    <w:basedOn w:val="a0"/>
    <w:rsid w:val="00CF630D"/>
    <w:pPr>
      <w:spacing w:line="240" w:lineRule="exact"/>
    </w:pPr>
    <w:rPr>
      <w:rFonts w:ascii="Verdana" w:eastAsia="Times New Roman" w:hAnsi="Verdana" w:cs="Verdana"/>
      <w:sz w:val="20"/>
      <w:szCs w:val="20"/>
      <w:lang w:eastAsia="ru-RU"/>
    </w:rPr>
  </w:style>
  <w:style w:type="paragraph" w:customStyle="1" w:styleId="tale-header">
    <w:name w:val="tale-header"/>
    <w:basedOn w:val="a0"/>
    <w:rsid w:val="00CF630D"/>
    <w:pPr>
      <w:autoSpaceDE w:val="0"/>
      <w:autoSpaceDN w:val="0"/>
      <w:adjustRightInd w:val="0"/>
      <w:spacing w:after="0" w:line="240" w:lineRule="auto"/>
      <w:jc w:val="center"/>
    </w:pPr>
    <w:rPr>
      <w:rFonts w:ascii="Times New Roman" w:eastAsia="Times New Roman" w:hAnsi="Times New Roman" w:cs="Courier New"/>
      <w:b/>
      <w:bCs/>
      <w:w w:val="66"/>
      <w:szCs w:val="20"/>
      <w:lang w:eastAsia="ru-RU"/>
    </w:rPr>
  </w:style>
  <w:style w:type="character" w:customStyle="1" w:styleId="Table-text">
    <w:name w:val="Table-text"/>
    <w:rsid w:val="00CF630D"/>
    <w:rPr>
      <w:rFonts w:cs="Times New Roman"/>
      <w:w w:val="80"/>
    </w:rPr>
  </w:style>
  <w:style w:type="paragraph" w:customStyle="1" w:styleId="table-text0">
    <w:name w:val="table-text"/>
    <w:basedOn w:val="a0"/>
    <w:rsid w:val="00CF630D"/>
    <w:pPr>
      <w:autoSpaceDE w:val="0"/>
      <w:autoSpaceDN w:val="0"/>
      <w:adjustRightInd w:val="0"/>
      <w:spacing w:after="0" w:line="240" w:lineRule="auto"/>
      <w:jc w:val="both"/>
    </w:pPr>
    <w:rPr>
      <w:rFonts w:ascii="Times New Roman" w:eastAsia="Times New Roman" w:hAnsi="Times New Roman" w:cs="Courier New"/>
      <w:bCs/>
      <w:w w:val="66"/>
      <w:szCs w:val="20"/>
      <w:lang w:eastAsia="ru-RU"/>
    </w:rPr>
  </w:style>
  <w:style w:type="numbering" w:customStyle="1" w:styleId="a">
    <w:name w:val="Стиль маркированный"/>
    <w:rsid w:val="00CF630D"/>
    <w:pPr>
      <w:numPr>
        <w:numId w:val="5"/>
      </w:numPr>
    </w:pPr>
  </w:style>
  <w:style w:type="character" w:customStyle="1" w:styleId="h1">
    <w:name w:val="h1 Знак Знак"/>
    <w:rsid w:val="00CF630D"/>
    <w:rPr>
      <w:b/>
      <w:bCs/>
      <w:noProof w:val="0"/>
      <w:sz w:val="24"/>
      <w:szCs w:val="24"/>
      <w:lang w:val="ru-RU" w:eastAsia="ru-RU" w:bidi="ar-SA"/>
    </w:rPr>
  </w:style>
  <w:style w:type="paragraph" w:customStyle="1" w:styleId="prikazglava">
    <w:name w:val="prikaz glava"/>
    <w:basedOn w:val="a0"/>
    <w:uiPriority w:val="99"/>
    <w:rsid w:val="00CF630D"/>
    <w:pPr>
      <w:spacing w:before="240" w:after="240" w:line="240" w:lineRule="auto"/>
      <w:jc w:val="center"/>
    </w:pPr>
    <w:rPr>
      <w:rFonts w:ascii="Times New Roman" w:eastAsia="Times New Roman" w:hAnsi="Times New Roman" w:cs="Times New Roman"/>
      <w:b/>
      <w:bCs/>
      <w:caps/>
      <w:sz w:val="28"/>
      <w:szCs w:val="28"/>
      <w:lang w:eastAsia="ru-RU"/>
    </w:rPr>
  </w:style>
  <w:style w:type="paragraph" w:customStyle="1" w:styleId="217">
    <w:name w:val="Заголовок 21"/>
    <w:rsid w:val="00CF630D"/>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paragraph" w:customStyle="1" w:styleId="1fff0">
    <w:name w:val="Стиль1"/>
    <w:basedOn w:val="a0"/>
    <w:next w:val="af0"/>
    <w:uiPriority w:val="99"/>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3">
    <w:name w:val="çàãîëîâîê 3"/>
    <w:basedOn w:val="a0"/>
    <w:next w:val="a0"/>
    <w:rsid w:val="00CF630D"/>
    <w:pPr>
      <w:keepNext/>
      <w:autoSpaceDE w:val="0"/>
      <w:autoSpaceDN w:val="0"/>
      <w:adjustRightInd w:val="0"/>
      <w:spacing w:before="240" w:after="60" w:line="240" w:lineRule="auto"/>
    </w:pPr>
    <w:rPr>
      <w:rFonts w:ascii="Arial" w:eastAsia="Times New Roman" w:hAnsi="Arial" w:cs="Arial"/>
      <w:b/>
      <w:bCs/>
      <w:noProof/>
      <w:color w:val="000000"/>
      <w:sz w:val="20"/>
      <w:szCs w:val="20"/>
      <w:lang w:eastAsia="ru-RU"/>
    </w:rPr>
  </w:style>
  <w:style w:type="paragraph" w:customStyle="1" w:styleId="2fd">
    <w:name w:val="îãëàâëåíèå 2"/>
    <w:basedOn w:val="a0"/>
    <w:next w:val="a0"/>
    <w:rsid w:val="00CF630D"/>
    <w:pPr>
      <w:autoSpaceDE w:val="0"/>
      <w:autoSpaceDN w:val="0"/>
      <w:adjustRightInd w:val="0"/>
      <w:spacing w:after="0" w:line="240" w:lineRule="auto"/>
      <w:ind w:left="200"/>
    </w:pPr>
    <w:rPr>
      <w:rFonts w:ascii="Times New Roman" w:eastAsia="Times New Roman" w:hAnsi="Times New Roman" w:cs="Times New Roman"/>
      <w:sz w:val="20"/>
      <w:szCs w:val="20"/>
      <w:lang w:eastAsia="ru-RU"/>
    </w:rPr>
  </w:style>
  <w:style w:type="paragraph" w:customStyle="1" w:styleId="1fff1">
    <w:name w:val="îãëàâëåíèå 1"/>
    <w:basedOn w:val="a0"/>
    <w:next w:val="a0"/>
    <w:rsid w:val="00CF630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umbernegative">
    <w:name w:val="number negative"/>
    <w:basedOn w:val="a0"/>
    <w:rsid w:val="00CF630D"/>
    <w:pPr>
      <w:overflowPunct w:val="0"/>
      <w:autoSpaceDE w:val="0"/>
      <w:autoSpaceDN w:val="0"/>
      <w:adjustRightInd w:val="0"/>
      <w:spacing w:after="0" w:line="260" w:lineRule="atLeast"/>
      <w:jc w:val="right"/>
      <w:textAlignment w:val="baseline"/>
    </w:pPr>
    <w:rPr>
      <w:rFonts w:ascii="Times New Roman" w:eastAsia="Times New Roman" w:hAnsi="Times New Roman" w:cs="Times New Roman"/>
      <w:sz w:val="20"/>
      <w:szCs w:val="20"/>
      <w:lang w:val="en-GB" w:eastAsia="ru-RU"/>
    </w:rPr>
  </w:style>
  <w:style w:type="paragraph" w:customStyle="1" w:styleId="teXt5">
    <w:name w:val="teXt"/>
    <w:basedOn w:val="a0"/>
    <w:rsid w:val="00CF630D"/>
    <w:pPr>
      <w:overflowPunct w:val="0"/>
      <w:autoSpaceDE w:val="0"/>
      <w:autoSpaceDN w:val="0"/>
      <w:adjustRightInd w:val="0"/>
      <w:spacing w:before="130" w:after="0" w:line="-260" w:lineRule="auto"/>
      <w:jc w:val="both"/>
      <w:textAlignment w:val="baseline"/>
    </w:pPr>
    <w:rPr>
      <w:rFonts w:ascii="Times" w:eastAsia="Times New Roman" w:hAnsi="Times" w:cs="Times"/>
      <w:sz w:val="18"/>
      <w:szCs w:val="18"/>
      <w:lang w:val="en-GB" w:eastAsia="ru-RU"/>
    </w:rPr>
  </w:style>
  <w:style w:type="paragraph" w:customStyle="1" w:styleId="tabelLinks">
    <w:name w:val="tabelLinks"/>
    <w:basedOn w:val="IAS"/>
    <w:rsid w:val="00CF630D"/>
    <w:rPr>
      <w:i w:val="0"/>
      <w:iCs w:val="0"/>
      <w:sz w:val="18"/>
      <w:szCs w:val="18"/>
      <w:lang w:eastAsia="en-US"/>
    </w:rPr>
  </w:style>
  <w:style w:type="paragraph" w:customStyle="1" w:styleId="Headerhd">
    <w:name w:val="Header.hd"/>
    <w:basedOn w:val="a0"/>
    <w:rsid w:val="00CF630D"/>
    <w:pPr>
      <w:overflowPunct w:val="0"/>
      <w:autoSpaceDE w:val="0"/>
      <w:autoSpaceDN w:val="0"/>
      <w:adjustRightInd w:val="0"/>
      <w:spacing w:after="0" w:line="-260" w:lineRule="auto"/>
      <w:textAlignment w:val="baseline"/>
    </w:pPr>
    <w:rPr>
      <w:rFonts w:ascii="Times" w:eastAsia="Times New Roman" w:hAnsi="Times" w:cs="Times"/>
      <w:sz w:val="18"/>
      <w:szCs w:val="18"/>
      <w:lang w:val="en-GB" w:eastAsia="ru-RU"/>
    </w:rPr>
  </w:style>
  <w:style w:type="paragraph" w:customStyle="1" w:styleId="headerrechts">
    <w:name w:val="headerrechts"/>
    <w:basedOn w:val="Headerhd"/>
    <w:rsid w:val="00CF630D"/>
    <w:pPr>
      <w:jc w:val="right"/>
    </w:pPr>
  </w:style>
  <w:style w:type="paragraph" w:customStyle="1" w:styleId="CM36">
    <w:name w:val="CM36"/>
    <w:basedOn w:val="Default"/>
    <w:next w:val="Default"/>
    <w:rsid w:val="00CF630D"/>
    <w:pPr>
      <w:spacing w:after="493"/>
    </w:pPr>
    <w:rPr>
      <w:color w:val="auto"/>
    </w:rPr>
  </w:style>
  <w:style w:type="paragraph" w:customStyle="1" w:styleId="CM34">
    <w:name w:val="CM34"/>
    <w:basedOn w:val="Default"/>
    <w:next w:val="Default"/>
    <w:rsid w:val="00CF630D"/>
    <w:pPr>
      <w:spacing w:after="253"/>
    </w:pPr>
    <w:rPr>
      <w:color w:val="auto"/>
    </w:rPr>
  </w:style>
  <w:style w:type="paragraph" w:customStyle="1" w:styleId="CM37">
    <w:name w:val="CM37"/>
    <w:basedOn w:val="Default"/>
    <w:next w:val="Default"/>
    <w:rsid w:val="00CF630D"/>
    <w:pPr>
      <w:spacing w:after="168"/>
    </w:pPr>
    <w:rPr>
      <w:color w:val="auto"/>
    </w:rPr>
  </w:style>
  <w:style w:type="paragraph" w:customStyle="1" w:styleId="CM39">
    <w:name w:val="CM39"/>
    <w:basedOn w:val="Default"/>
    <w:next w:val="Default"/>
    <w:rsid w:val="00CF630D"/>
    <w:pPr>
      <w:spacing w:after="128"/>
    </w:pPr>
    <w:rPr>
      <w:color w:val="auto"/>
    </w:rPr>
  </w:style>
  <w:style w:type="paragraph" w:customStyle="1" w:styleId="CM38">
    <w:name w:val="CM38"/>
    <w:basedOn w:val="Default"/>
    <w:next w:val="Default"/>
    <w:rsid w:val="00CF630D"/>
    <w:pPr>
      <w:spacing w:after="1328"/>
    </w:pPr>
    <w:rPr>
      <w:color w:val="auto"/>
    </w:rPr>
  </w:style>
  <w:style w:type="paragraph" w:customStyle="1" w:styleId="CM8">
    <w:name w:val="CM8"/>
    <w:basedOn w:val="Default"/>
    <w:next w:val="Default"/>
    <w:rsid w:val="00CF630D"/>
    <w:pPr>
      <w:spacing w:line="260" w:lineRule="atLeast"/>
    </w:pPr>
    <w:rPr>
      <w:color w:val="auto"/>
    </w:rPr>
  </w:style>
  <w:style w:type="paragraph" w:customStyle="1" w:styleId="CM9">
    <w:name w:val="CM9"/>
    <w:basedOn w:val="Default"/>
    <w:next w:val="Default"/>
    <w:rsid w:val="00CF630D"/>
    <w:pPr>
      <w:spacing w:line="231" w:lineRule="atLeast"/>
    </w:pPr>
    <w:rPr>
      <w:color w:val="auto"/>
    </w:rPr>
  </w:style>
  <w:style w:type="paragraph" w:customStyle="1" w:styleId="CM40">
    <w:name w:val="CM40"/>
    <w:basedOn w:val="Default"/>
    <w:next w:val="Default"/>
    <w:rsid w:val="00CF630D"/>
    <w:pPr>
      <w:spacing w:after="358"/>
    </w:pPr>
    <w:rPr>
      <w:color w:val="auto"/>
    </w:rPr>
  </w:style>
  <w:style w:type="paragraph" w:customStyle="1" w:styleId="CM14">
    <w:name w:val="CM14"/>
    <w:basedOn w:val="Default"/>
    <w:next w:val="Default"/>
    <w:rsid w:val="00CF630D"/>
    <w:pPr>
      <w:spacing w:line="260" w:lineRule="atLeast"/>
    </w:pPr>
    <w:rPr>
      <w:color w:val="auto"/>
    </w:rPr>
  </w:style>
  <w:style w:type="paragraph" w:customStyle="1" w:styleId="CM13">
    <w:name w:val="CM13"/>
    <w:basedOn w:val="Default"/>
    <w:next w:val="Default"/>
    <w:rsid w:val="00CF630D"/>
    <w:pPr>
      <w:spacing w:line="260" w:lineRule="atLeast"/>
    </w:pPr>
    <w:rPr>
      <w:color w:val="auto"/>
    </w:rPr>
  </w:style>
  <w:style w:type="paragraph" w:customStyle="1" w:styleId="CM19">
    <w:name w:val="CM19"/>
    <w:basedOn w:val="Default"/>
    <w:next w:val="Default"/>
    <w:rsid w:val="00CF630D"/>
    <w:rPr>
      <w:color w:val="auto"/>
    </w:rPr>
  </w:style>
  <w:style w:type="paragraph" w:customStyle="1" w:styleId="CM17">
    <w:name w:val="CM17"/>
    <w:basedOn w:val="Default"/>
    <w:next w:val="Default"/>
    <w:rsid w:val="00CF630D"/>
    <w:pPr>
      <w:spacing w:line="368" w:lineRule="atLeast"/>
    </w:pPr>
    <w:rPr>
      <w:color w:val="auto"/>
    </w:rPr>
  </w:style>
  <w:style w:type="paragraph" w:customStyle="1" w:styleId="CM25">
    <w:name w:val="CM25"/>
    <w:basedOn w:val="Default"/>
    <w:next w:val="Default"/>
    <w:rsid w:val="00CF630D"/>
    <w:rPr>
      <w:color w:val="auto"/>
    </w:rPr>
  </w:style>
  <w:style w:type="paragraph" w:customStyle="1" w:styleId="CM35">
    <w:name w:val="CM35"/>
    <w:basedOn w:val="Default"/>
    <w:next w:val="Default"/>
    <w:rsid w:val="00CF630D"/>
    <w:pPr>
      <w:spacing w:after="855"/>
    </w:pPr>
    <w:rPr>
      <w:color w:val="auto"/>
    </w:rPr>
  </w:style>
  <w:style w:type="paragraph" w:customStyle="1" w:styleId="CM32">
    <w:name w:val="CM32"/>
    <w:basedOn w:val="Default"/>
    <w:next w:val="Default"/>
    <w:rsid w:val="00CF630D"/>
    <w:pPr>
      <w:spacing w:line="231" w:lineRule="atLeast"/>
    </w:pPr>
    <w:rPr>
      <w:color w:val="auto"/>
    </w:rPr>
  </w:style>
  <w:style w:type="paragraph" w:customStyle="1" w:styleId="CM30">
    <w:name w:val="CM30"/>
    <w:basedOn w:val="Default"/>
    <w:next w:val="Default"/>
    <w:rsid w:val="00CF630D"/>
    <w:pPr>
      <w:spacing w:line="231" w:lineRule="atLeast"/>
    </w:pPr>
    <w:rPr>
      <w:color w:val="auto"/>
    </w:rPr>
  </w:style>
  <w:style w:type="paragraph" w:customStyle="1" w:styleId="CM33">
    <w:name w:val="CM33"/>
    <w:basedOn w:val="Default"/>
    <w:next w:val="Default"/>
    <w:rsid w:val="00CF630D"/>
    <w:pPr>
      <w:spacing w:after="640"/>
    </w:pPr>
    <w:rPr>
      <w:color w:val="auto"/>
    </w:rPr>
  </w:style>
  <w:style w:type="paragraph" w:customStyle="1" w:styleId="126">
    <w:name w:val="Заголовок 12"/>
    <w:rsid w:val="00CF630D"/>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paragraph" w:customStyle="1" w:styleId="1fff2">
    <w:name w:val="Обычный1"/>
    <w:autoRedefine/>
    <w:rsid w:val="00CF630D"/>
    <w:pPr>
      <w:widowControl w:val="0"/>
      <w:tabs>
        <w:tab w:val="left" w:pos="0"/>
        <w:tab w:val="left" w:pos="900"/>
      </w:tabs>
      <w:spacing w:after="0" w:line="240" w:lineRule="auto"/>
      <w:jc w:val="both"/>
    </w:pPr>
    <w:rPr>
      <w:rFonts w:ascii="Times New Roman" w:eastAsia="Times New Roman" w:hAnsi="Times New Roman" w:cs="Times New Roman"/>
      <w:lang w:eastAsia="ru-RU"/>
    </w:rPr>
  </w:style>
  <w:style w:type="paragraph" w:customStyle="1" w:styleId="1fff3">
    <w:name w:val="Нижний колонтитул1"/>
    <w:basedOn w:val="a0"/>
    <w:rsid w:val="00CF630D"/>
    <w:pPr>
      <w:tabs>
        <w:tab w:val="center" w:pos="4844"/>
        <w:tab w:val="right" w:pos="9689"/>
      </w:tabs>
      <w:spacing w:after="0" w:line="240" w:lineRule="auto"/>
    </w:pPr>
    <w:rPr>
      <w:rFonts w:ascii="Times New Roman" w:eastAsia="Times New Roman" w:hAnsi="Times New Roman" w:cs="Times New Roman"/>
      <w:snapToGrid w:val="0"/>
      <w:sz w:val="24"/>
      <w:szCs w:val="20"/>
      <w:lang w:eastAsia="ru-RU"/>
    </w:rPr>
  </w:style>
  <w:style w:type="paragraph" w:customStyle="1" w:styleId="AIOCNORMAL">
    <w:name w:val="AIOC NORMAL"/>
    <w:basedOn w:val="a0"/>
    <w:rsid w:val="00CF630D"/>
    <w:pPr>
      <w:widowControl w:val="0"/>
      <w:tabs>
        <w:tab w:val="left" w:pos="1440"/>
      </w:tabs>
      <w:spacing w:after="0" w:line="240" w:lineRule="auto"/>
    </w:pPr>
    <w:rPr>
      <w:rFonts w:ascii="Book Antiqua" w:eastAsia="Times New Roman" w:hAnsi="Book Antiqua" w:cs="Book Antiqua"/>
      <w:lang w:eastAsia="ru-RU"/>
    </w:rPr>
  </w:style>
  <w:style w:type="paragraph" w:customStyle="1" w:styleId="affffffff0">
    <w:name w:val="Титульный лист"/>
    <w:rsid w:val="00CF630D"/>
    <w:pPr>
      <w:spacing w:after="0" w:line="240" w:lineRule="auto"/>
    </w:pPr>
    <w:rPr>
      <w:rFonts w:ascii="Courier New" w:eastAsia="Times New Roman" w:hAnsi="Courier New" w:cs="Courier New"/>
      <w:lang w:eastAsia="ru-RU"/>
    </w:rPr>
  </w:style>
  <w:style w:type="paragraph" w:customStyle="1" w:styleId="ctrheading">
    <w:name w:val="ctr heading"/>
    <w:basedOn w:val="a0"/>
    <w:rsid w:val="00CF630D"/>
    <w:pPr>
      <w:keepNext/>
      <w:spacing w:after="240" w:line="240" w:lineRule="auto"/>
      <w:jc w:val="center"/>
    </w:pPr>
    <w:rPr>
      <w:rFonts w:ascii="Times New Roman Bold" w:eastAsia="Times New Roman" w:hAnsi="Times New Roman Bold" w:cs="Times New Roman Bold"/>
      <w:b/>
      <w:bCs/>
      <w:sz w:val="24"/>
      <w:szCs w:val="24"/>
      <w:lang w:eastAsia="ru-RU"/>
    </w:rPr>
  </w:style>
  <w:style w:type="paragraph" w:customStyle="1" w:styleId="a30">
    <w:name w:val="a3"/>
    <w:basedOn w:val="a0"/>
    <w:rsid w:val="00CF630D"/>
    <w:pPr>
      <w:spacing w:before="100" w:beforeAutospacing="1" w:after="100" w:afterAutospacing="1" w:line="240" w:lineRule="auto"/>
      <w:ind w:firstLine="709"/>
      <w:jc w:val="both"/>
    </w:pPr>
    <w:rPr>
      <w:rFonts w:ascii="Arial" w:eastAsia="Times New Roman" w:hAnsi="Arial" w:cs="Arial"/>
      <w:sz w:val="24"/>
      <w:szCs w:val="24"/>
      <w:lang w:eastAsia="ru-RU"/>
    </w:rPr>
  </w:style>
  <w:style w:type="paragraph" w:customStyle="1" w:styleId="1fff4">
    <w:name w:val="Маркированный список1"/>
    <w:basedOn w:val="a0"/>
    <w:autoRedefine/>
    <w:rsid w:val="00CF630D"/>
    <w:pPr>
      <w:spacing w:after="0" w:line="240" w:lineRule="auto"/>
      <w:jc w:val="both"/>
    </w:pPr>
    <w:rPr>
      <w:rFonts w:ascii="Times New Roman" w:eastAsia="Times New Roman" w:hAnsi="Times New Roman" w:cs="Times New Roman"/>
      <w:szCs w:val="20"/>
      <w:lang w:eastAsia="ru-RU"/>
    </w:rPr>
  </w:style>
  <w:style w:type="paragraph" w:customStyle="1" w:styleId="1fff5">
    <w:name w:val="Текст1"/>
    <w:autoRedefine/>
    <w:rsid w:val="00CF630D"/>
    <w:pPr>
      <w:spacing w:after="0" w:line="228" w:lineRule="auto"/>
      <w:ind w:right="-62" w:firstLine="360"/>
      <w:jc w:val="both"/>
    </w:pPr>
    <w:rPr>
      <w:rFonts w:ascii="Times New Roman" w:eastAsia="Times New Roman" w:hAnsi="Times New Roman" w:cs="Times New Roman"/>
      <w:b/>
      <w:w w:val="80"/>
      <w:sz w:val="24"/>
      <w:szCs w:val="24"/>
      <w:lang w:eastAsia="ru-RU"/>
    </w:rPr>
  </w:style>
  <w:style w:type="paragraph" w:customStyle="1" w:styleId="233">
    <w:name w:val="Основной текст 23"/>
    <w:rsid w:val="00CF630D"/>
    <w:pPr>
      <w:spacing w:after="0" w:line="240" w:lineRule="auto"/>
      <w:jc w:val="both"/>
    </w:pPr>
    <w:rPr>
      <w:rFonts w:ascii="Times New Roman" w:eastAsia="Times New Roman" w:hAnsi="Times New Roman" w:cs="Times New Roman"/>
      <w:b/>
      <w:i/>
      <w:szCs w:val="20"/>
      <w:lang w:eastAsia="ru-RU"/>
    </w:rPr>
  </w:style>
  <w:style w:type="paragraph" w:customStyle="1" w:styleId="11111">
    <w:name w:val="11111"/>
    <w:basedOn w:val="a0"/>
    <w:rsid w:val="00CF630D"/>
    <w:pPr>
      <w:spacing w:after="0" w:line="240" w:lineRule="auto"/>
      <w:ind w:right="-108" w:firstLine="709"/>
      <w:jc w:val="both"/>
    </w:pPr>
    <w:rPr>
      <w:rFonts w:ascii="Times New Roman" w:eastAsia="MS Mincho" w:hAnsi="Times New Roman" w:cs="Times New Roman"/>
      <w:sz w:val="24"/>
      <w:szCs w:val="24"/>
      <w:lang w:eastAsia="ru-RU"/>
    </w:rPr>
  </w:style>
  <w:style w:type="paragraph" w:customStyle="1" w:styleId="affffffff1">
    <w:name w:val="Дашков"/>
    <w:basedOn w:val="a0"/>
    <w:rsid w:val="00CF630D"/>
    <w:pPr>
      <w:keepNext/>
      <w:keepLines/>
      <w:tabs>
        <w:tab w:val="left" w:pos="-720"/>
      </w:tabs>
      <w:suppressAutoHyphens/>
      <w:spacing w:after="0" w:line="240" w:lineRule="auto"/>
      <w:ind w:right="-108" w:firstLine="720"/>
      <w:jc w:val="both"/>
    </w:pPr>
    <w:rPr>
      <w:rFonts w:ascii="Times New Roman" w:eastAsia="Times New Roman" w:hAnsi="Times New Roman" w:cs="Times New Roman"/>
      <w:sz w:val="24"/>
      <w:szCs w:val="20"/>
      <w:lang w:eastAsia="ru-RU"/>
    </w:rPr>
  </w:style>
  <w:style w:type="paragraph" w:customStyle="1" w:styleId="-text">
    <w:name w:val="-text"/>
    <w:basedOn w:val="a0"/>
    <w:rsid w:val="00CF630D"/>
    <w:pPr>
      <w:spacing w:after="0" w:line="240" w:lineRule="auto"/>
      <w:ind w:firstLine="709"/>
      <w:jc w:val="both"/>
    </w:pPr>
    <w:rPr>
      <w:rFonts w:ascii="Garamond" w:eastAsia="Times New Roman" w:hAnsi="Garamond" w:cs="Times New Roman"/>
      <w:sz w:val="28"/>
      <w:szCs w:val="24"/>
      <w:lang w:eastAsia="ru-RU"/>
    </w:rPr>
  </w:style>
  <w:style w:type="paragraph" w:customStyle="1" w:styleId="411">
    <w:name w:val="Заголовок 41"/>
    <w:rsid w:val="00CF630D"/>
    <w:pPr>
      <w:keepNext/>
      <w:spacing w:after="0" w:line="240" w:lineRule="auto"/>
      <w:jc w:val="center"/>
      <w:outlineLvl w:val="3"/>
    </w:pPr>
    <w:rPr>
      <w:rFonts w:ascii="Times New Roman" w:eastAsia="Times New Roman" w:hAnsi="Times New Roman" w:cs="Times New Roman"/>
      <w:b/>
      <w:sz w:val="28"/>
      <w:szCs w:val="20"/>
      <w:lang w:eastAsia="ru-RU"/>
    </w:rPr>
  </w:style>
  <w:style w:type="paragraph" w:customStyle="1" w:styleId="heading30">
    <w:name w:val="heading 3.курсив.жирный"/>
    <w:rsid w:val="00CF630D"/>
    <w:pPr>
      <w:keepNext/>
      <w:spacing w:after="0" w:line="240" w:lineRule="auto"/>
      <w:outlineLvl w:val="2"/>
    </w:pPr>
    <w:rPr>
      <w:rFonts w:ascii="Times New Roman" w:eastAsia="Times New Roman" w:hAnsi="Times New Roman" w:cs="Times New Roman"/>
      <w:sz w:val="24"/>
      <w:szCs w:val="20"/>
      <w:lang w:eastAsia="ru-RU"/>
    </w:rPr>
  </w:style>
  <w:style w:type="paragraph" w:customStyle="1" w:styleId="ooo">
    <w:name w:val="ooo"/>
    <w:basedOn w:val="a0"/>
    <w:rsid w:val="00CF630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2pt">
    <w:name w:val="Обычный + 12 pt"/>
    <w:aliases w:val="по ширине,Первая строка:  1 смОбычный + 12 pt,Первая строка:  1 см"/>
    <w:basedOn w:val="afd"/>
    <w:rsid w:val="00CF630D"/>
    <w:pPr>
      <w:widowControl/>
      <w:adjustRightInd w:val="0"/>
      <w:spacing w:before="0"/>
      <w:ind w:firstLine="567"/>
    </w:pPr>
    <w:rPr>
      <w:rFonts w:ascii="Times New Roman" w:eastAsia="Times New Roman" w:hAnsi="Times New Roman" w:cs="Times New Roman"/>
      <w:bCs/>
      <w:sz w:val="24"/>
      <w:szCs w:val="20"/>
    </w:rPr>
  </w:style>
  <w:style w:type="paragraph" w:customStyle="1" w:styleId="CharChar4">
    <w:name w:val="Char Знак Знак Char Знак Знак Знак Знак Знак Знак Знак Знак Знак Знак Знак Знак Знак Знак Знак Знак"/>
    <w:basedOn w:val="a0"/>
    <w:rsid w:val="00CF630D"/>
    <w:pPr>
      <w:spacing w:after="0" w:line="240" w:lineRule="auto"/>
    </w:pPr>
    <w:rPr>
      <w:rFonts w:ascii="Verdana" w:eastAsia="Times New Roman" w:hAnsi="Verdana" w:cs="Verdana"/>
      <w:sz w:val="20"/>
      <w:szCs w:val="20"/>
      <w:lang w:eastAsia="ru-RU"/>
    </w:rPr>
  </w:style>
  <w:style w:type="paragraph" w:customStyle="1" w:styleId="item-answer">
    <w:name w:val="item-answer"/>
    <w:basedOn w:val="a0"/>
    <w:rsid w:val="00CF630D"/>
    <w:pPr>
      <w:spacing w:after="0" w:line="240" w:lineRule="auto"/>
      <w:ind w:firstLine="284"/>
    </w:pPr>
    <w:rPr>
      <w:rFonts w:ascii="Times New Roman" w:eastAsia="Times New Roman" w:hAnsi="Times New Roman" w:cs="Times New Roman"/>
      <w:w w:val="90"/>
      <w:lang w:eastAsia="ru-RU"/>
    </w:rPr>
  </w:style>
  <w:style w:type="paragraph" w:customStyle="1" w:styleId="consnormal00">
    <w:name w:val="consnormal0"/>
    <w:basedOn w:val="a0"/>
    <w:rsid w:val="00CF630D"/>
    <w:pPr>
      <w:spacing w:after="0" w:line="240" w:lineRule="auto"/>
      <w:ind w:firstLine="720"/>
    </w:pPr>
    <w:rPr>
      <w:rFonts w:ascii="Arial" w:eastAsia="Times New Roman" w:hAnsi="Arial" w:cs="Arial"/>
      <w:sz w:val="20"/>
      <w:szCs w:val="20"/>
      <w:lang w:eastAsia="ru-RU"/>
    </w:rPr>
  </w:style>
  <w:style w:type="paragraph" w:customStyle="1" w:styleId="1fff6">
    <w:name w:val="Список1"/>
    <w:basedOn w:val="a0"/>
    <w:rsid w:val="00CF630D"/>
    <w:pPr>
      <w:spacing w:after="0" w:line="240" w:lineRule="auto"/>
      <w:ind w:left="283" w:hanging="283"/>
    </w:pPr>
    <w:rPr>
      <w:rFonts w:ascii="Times New Roman" w:eastAsia="Times New Roman" w:hAnsi="Times New Roman" w:cs="Times New Roman"/>
      <w:sz w:val="20"/>
      <w:szCs w:val="20"/>
      <w:lang w:eastAsia="ru-RU"/>
    </w:rPr>
  </w:style>
  <w:style w:type="paragraph" w:customStyle="1" w:styleId="Blockquote">
    <w:name w:val="Blockquote"/>
    <w:basedOn w:val="a0"/>
    <w:rsid w:val="00CF630D"/>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customStyle="1" w:styleId="319">
    <w:name w:val="Основной текст с отступом 31"/>
    <w:basedOn w:val="a0"/>
    <w:rsid w:val="00CF630D"/>
    <w:pPr>
      <w:spacing w:after="0" w:line="240" w:lineRule="auto"/>
      <w:ind w:left="720"/>
      <w:jc w:val="both"/>
    </w:pPr>
    <w:rPr>
      <w:rFonts w:ascii="Times New Roman" w:eastAsia="Times New Roman" w:hAnsi="Times New Roman" w:cs="Times New Roman"/>
      <w:sz w:val="20"/>
      <w:szCs w:val="20"/>
      <w:lang w:eastAsia="ru-RU"/>
    </w:rPr>
  </w:style>
  <w:style w:type="paragraph" w:customStyle="1" w:styleId="affffffff2">
    <w:name w:val="Таб_шир"/>
    <w:basedOn w:val="a0"/>
    <w:rsid w:val="00CF630D"/>
    <w:pPr>
      <w:spacing w:before="60" w:after="60" w:line="240" w:lineRule="auto"/>
      <w:jc w:val="both"/>
    </w:pPr>
    <w:rPr>
      <w:rFonts w:ascii="Times New Roman" w:eastAsia="Times New Roman" w:hAnsi="Times New Roman" w:cs="Times New Roman"/>
      <w:szCs w:val="20"/>
      <w:lang w:eastAsia="ru-RU"/>
    </w:rPr>
  </w:style>
  <w:style w:type="paragraph" w:customStyle="1" w:styleId="1fff7">
    <w:name w:val="Титул 1"/>
    <w:basedOn w:val="a0"/>
    <w:rsid w:val="00CF630D"/>
    <w:pPr>
      <w:spacing w:before="120" w:after="240" w:line="240" w:lineRule="auto"/>
      <w:ind w:left="1134" w:right="-1"/>
      <w:jc w:val="both"/>
    </w:pPr>
    <w:rPr>
      <w:rFonts w:ascii="Arial" w:eastAsia="Times New Roman" w:hAnsi="Arial" w:cs="Times New Roman"/>
      <w:b/>
      <w:sz w:val="44"/>
      <w:szCs w:val="20"/>
      <w:lang w:eastAsia="ru-RU"/>
    </w:rPr>
  </w:style>
  <w:style w:type="paragraph" w:customStyle="1" w:styleId="2fe">
    <w:name w:val="Маркированный Список 2"/>
    <w:basedOn w:val="a0"/>
    <w:rsid w:val="00CF630D"/>
    <w:pPr>
      <w:tabs>
        <w:tab w:val="num" w:pos="1494"/>
      </w:tabs>
      <w:spacing w:before="120" w:after="120" w:line="240" w:lineRule="auto"/>
      <w:ind w:left="1474" w:hanging="340"/>
      <w:jc w:val="both"/>
    </w:pPr>
    <w:rPr>
      <w:rFonts w:ascii="Times New Roman" w:eastAsia="Times New Roman" w:hAnsi="Times New Roman" w:cs="Times New Roman"/>
      <w:sz w:val="24"/>
      <w:szCs w:val="20"/>
      <w:lang w:eastAsia="ru-RU"/>
    </w:rPr>
  </w:style>
  <w:style w:type="paragraph" w:customStyle="1" w:styleId="Style11">
    <w:name w:val="Style11"/>
    <w:basedOn w:val="a0"/>
    <w:rsid w:val="00CF630D"/>
    <w:pPr>
      <w:widowControl w:val="0"/>
      <w:adjustRightInd w:val="0"/>
      <w:spacing w:before="180" w:after="0" w:line="360" w:lineRule="atLeast"/>
      <w:ind w:left="1701"/>
      <w:jc w:val="both"/>
      <w:textAlignment w:val="baseline"/>
    </w:pPr>
    <w:rPr>
      <w:rFonts w:ascii="Courier New" w:eastAsia="Times New Roman" w:hAnsi="Courier New" w:cs="Times New Roman"/>
      <w:sz w:val="18"/>
      <w:szCs w:val="20"/>
      <w:lang w:eastAsia="ru-RU"/>
    </w:rPr>
  </w:style>
  <w:style w:type="paragraph" w:customStyle="1" w:styleId="affffffff3">
    <w:name w:val="Современный"/>
    <w:basedOn w:val="a0"/>
    <w:rsid w:val="00CF630D"/>
    <w:pPr>
      <w:autoSpaceDE w:val="0"/>
      <w:autoSpaceDN w:val="0"/>
      <w:spacing w:after="120" w:line="240" w:lineRule="auto"/>
      <w:jc w:val="both"/>
    </w:pPr>
    <w:rPr>
      <w:rFonts w:ascii="Times New Roman" w:eastAsia="Times New Roman" w:hAnsi="Times New Roman" w:cs="Times New Roman"/>
      <w:sz w:val="24"/>
      <w:szCs w:val="24"/>
      <w:lang w:eastAsia="ru-RU"/>
    </w:rPr>
  </w:style>
  <w:style w:type="character" w:customStyle="1" w:styleId="Smirnova">
    <w:name w:val="Smirnova"/>
    <w:semiHidden/>
    <w:rsid w:val="00CF630D"/>
    <w:rPr>
      <w:rFonts w:ascii="Arial" w:hAnsi="Arial" w:cs="Arial" w:hint="default"/>
      <w:color w:val="000000"/>
      <w:sz w:val="24"/>
      <w:szCs w:val="24"/>
    </w:rPr>
  </w:style>
  <w:style w:type="paragraph" w:customStyle="1" w:styleId="affffffff4">
    <w:name w:val="Михаил"/>
    <w:basedOn w:val="ae"/>
    <w:rsid w:val="00CF630D"/>
    <w:pPr>
      <w:tabs>
        <w:tab w:val="left" w:pos="1200"/>
      </w:tabs>
      <w:jc w:val="both"/>
    </w:pPr>
    <w:rPr>
      <w:rFonts w:ascii="Times New Roman" w:eastAsia="Times New Roman" w:hAnsi="Times New Roman" w:cs="Times New Roman"/>
      <w:sz w:val="28"/>
      <w:szCs w:val="28"/>
    </w:rPr>
  </w:style>
  <w:style w:type="paragraph" w:customStyle="1" w:styleId="affffffff5">
    <w:name w:val="Текст раздела"/>
    <w:basedOn w:val="a0"/>
    <w:link w:val="affffffff6"/>
    <w:rsid w:val="00CF630D"/>
    <w:pPr>
      <w:widowControl w:val="0"/>
      <w:autoSpaceDE w:val="0"/>
      <w:autoSpaceDN w:val="0"/>
      <w:adjustRightInd w:val="0"/>
      <w:spacing w:after="0" w:line="240" w:lineRule="auto"/>
      <w:ind w:firstLine="567"/>
      <w:jc w:val="both"/>
    </w:pPr>
    <w:rPr>
      <w:rFonts w:ascii="Courier New" w:eastAsia="Times New Roman" w:hAnsi="Courier New" w:cs="Times New Roman"/>
      <w:b/>
      <w:i/>
      <w:noProof/>
      <w:sz w:val="20"/>
      <w:szCs w:val="20"/>
      <w:lang w:eastAsia="ru-RU"/>
    </w:rPr>
  </w:style>
  <w:style w:type="character" w:customStyle="1" w:styleId="affffffff6">
    <w:name w:val="Текст раздела Знак"/>
    <w:link w:val="affffffff5"/>
    <w:locked/>
    <w:rsid w:val="00CF630D"/>
    <w:rPr>
      <w:rFonts w:ascii="Courier New" w:eastAsia="Times New Roman" w:hAnsi="Courier New" w:cs="Times New Roman"/>
      <w:b/>
      <w:i/>
      <w:noProof/>
      <w:sz w:val="20"/>
      <w:szCs w:val="20"/>
      <w:lang w:eastAsia="ru-RU"/>
    </w:rPr>
  </w:style>
  <w:style w:type="paragraph" w:customStyle="1" w:styleId="affffffff7">
    <w:name w:val="Основной стиль текстовки"/>
    <w:basedOn w:val="a0"/>
    <w:link w:val="affffffff8"/>
    <w:rsid w:val="00CF630D"/>
    <w:pPr>
      <w:widowControl w:val="0"/>
      <w:autoSpaceDE w:val="0"/>
      <w:autoSpaceDN w:val="0"/>
      <w:adjustRightInd w:val="0"/>
      <w:spacing w:after="0" w:line="240" w:lineRule="auto"/>
      <w:ind w:firstLine="567"/>
      <w:jc w:val="both"/>
    </w:pPr>
    <w:rPr>
      <w:rFonts w:ascii="Courier New" w:eastAsia="Times New Roman" w:hAnsi="Courier New" w:cs="Times New Roman"/>
      <w:noProof/>
      <w:sz w:val="20"/>
      <w:szCs w:val="20"/>
      <w:lang w:eastAsia="ru-RU"/>
    </w:rPr>
  </w:style>
  <w:style w:type="character" w:customStyle="1" w:styleId="affffffff8">
    <w:name w:val="Основной стиль текстовки Знак"/>
    <w:link w:val="affffffff7"/>
    <w:locked/>
    <w:rsid w:val="00CF630D"/>
    <w:rPr>
      <w:rFonts w:ascii="Courier New" w:eastAsia="Times New Roman" w:hAnsi="Courier New" w:cs="Times New Roman"/>
      <w:noProof/>
      <w:sz w:val="20"/>
      <w:szCs w:val="20"/>
      <w:lang w:eastAsia="ru-RU"/>
    </w:rPr>
  </w:style>
  <w:style w:type="paragraph" w:customStyle="1" w:styleId="CharChar">
    <w:name w:val="Char Знак Знак Char"/>
    <w:basedOn w:val="a0"/>
    <w:rsid w:val="00CF630D"/>
    <w:pPr>
      <w:numPr>
        <w:numId w:val="6"/>
      </w:numPr>
      <w:tabs>
        <w:tab w:val="num" w:pos="720"/>
      </w:tabs>
      <w:spacing w:line="240" w:lineRule="exact"/>
      <w:ind w:left="720" w:hanging="720"/>
      <w:jc w:val="both"/>
    </w:pPr>
    <w:rPr>
      <w:rFonts w:ascii="Verdana" w:eastAsia="Times New Roman" w:hAnsi="Verdana" w:cs="Verdana"/>
      <w:sz w:val="20"/>
      <w:szCs w:val="20"/>
      <w:lang w:eastAsia="ru-RU"/>
    </w:rPr>
  </w:style>
  <w:style w:type="paragraph" w:customStyle="1" w:styleId="BodyTextfs">
    <w:name w:val="Body Text_fs"/>
    <w:basedOn w:val="ae"/>
    <w:rsid w:val="00CF630D"/>
    <w:pPr>
      <w:spacing w:before="120" w:after="120"/>
      <w:jc w:val="both"/>
    </w:pPr>
    <w:rPr>
      <w:rFonts w:ascii="Times New Roman" w:eastAsia="Times New Roman" w:hAnsi="Times New Roman" w:cs="Times New Roman"/>
      <w:sz w:val="20"/>
      <w:szCs w:val="20"/>
      <w:lang w:val="en-US"/>
    </w:rPr>
  </w:style>
  <w:style w:type="character" w:customStyle="1" w:styleId="BoldItalic">
    <w:name w:val="Bold_Italic"/>
    <w:rsid w:val="00CF630D"/>
    <w:rPr>
      <w:b/>
      <w:bCs/>
      <w:i/>
      <w:iCs/>
    </w:rPr>
  </w:style>
  <w:style w:type="paragraph" w:customStyle="1" w:styleId="columnhead">
    <w:name w:val="column head"/>
    <w:rsid w:val="00CF630D"/>
    <w:pPr>
      <w:spacing w:before="120" w:after="120" w:line="240" w:lineRule="auto"/>
      <w:jc w:val="center"/>
    </w:pPr>
    <w:rPr>
      <w:rFonts w:ascii="Arial" w:eastAsia="Times New Roman" w:hAnsi="Arial" w:cs="Arial"/>
      <w:b/>
      <w:bCs/>
      <w:sz w:val="20"/>
      <w:szCs w:val="20"/>
      <w:lang w:eastAsia="ru-RU"/>
    </w:rPr>
  </w:style>
  <w:style w:type="paragraph" w:customStyle="1" w:styleId="StyleHeaderArialBoldBlackBefore6ptAfter6pt">
    <w:name w:val="Style Header + Arial Bold Black Before:  6 pt After:  6 pt"/>
    <w:basedOn w:val="a4"/>
    <w:link w:val="StyleHeaderArialBoldBlackBefore6ptAfter6ptChar"/>
    <w:rsid w:val="00CF630D"/>
    <w:pPr>
      <w:widowControl w:val="0"/>
      <w:tabs>
        <w:tab w:val="clear" w:pos="4844"/>
        <w:tab w:val="clear" w:pos="9689"/>
        <w:tab w:val="center" w:pos="4677"/>
        <w:tab w:val="right" w:pos="9355"/>
      </w:tabs>
      <w:autoSpaceDE w:val="0"/>
      <w:autoSpaceDN w:val="0"/>
      <w:adjustRightInd w:val="0"/>
      <w:spacing w:before="240" w:after="120"/>
    </w:pPr>
    <w:rPr>
      <w:rFonts w:ascii="Arial" w:eastAsia="Times New Roman" w:hAnsi="Arial" w:cs="Times New Roman"/>
      <w:b/>
      <w:bCs/>
      <w:color w:val="000000"/>
      <w:spacing w:val="3"/>
      <w:sz w:val="20"/>
      <w:szCs w:val="20"/>
    </w:rPr>
  </w:style>
  <w:style w:type="character" w:customStyle="1" w:styleId="StyleHeaderArialBoldBlackBefore6ptAfter6ptChar">
    <w:name w:val="Style Header + Arial Bold Black Before:  6 pt After:  6 pt Char"/>
    <w:link w:val="StyleHeaderArialBoldBlackBefore6ptAfter6pt"/>
    <w:rsid w:val="00CF630D"/>
    <w:rPr>
      <w:rFonts w:ascii="Arial" w:eastAsia="Times New Roman" w:hAnsi="Arial" w:cs="Times New Roman"/>
      <w:b/>
      <w:bCs/>
      <w:color w:val="000000"/>
      <w:spacing w:val="3"/>
      <w:sz w:val="20"/>
      <w:szCs w:val="20"/>
      <w:lang w:eastAsia="ru-RU"/>
    </w:rPr>
  </w:style>
  <w:style w:type="paragraph" w:customStyle="1" w:styleId="CM21">
    <w:name w:val="CM21"/>
    <w:basedOn w:val="a0"/>
    <w:next w:val="a0"/>
    <w:link w:val="CM21Char"/>
    <w:rsid w:val="00CF630D"/>
    <w:pPr>
      <w:widowControl w:val="0"/>
      <w:autoSpaceDE w:val="0"/>
      <w:autoSpaceDN w:val="0"/>
      <w:adjustRightInd w:val="0"/>
      <w:spacing w:after="248" w:line="240" w:lineRule="auto"/>
    </w:pPr>
    <w:rPr>
      <w:rFonts w:ascii="Times New Roman" w:eastAsia="Times New Roman" w:hAnsi="Times New Roman" w:cs="Times New Roman"/>
      <w:sz w:val="24"/>
      <w:szCs w:val="24"/>
      <w:lang w:eastAsia="ru-RU"/>
    </w:rPr>
  </w:style>
  <w:style w:type="character" w:customStyle="1" w:styleId="CM21Char">
    <w:name w:val="CM21 Char"/>
    <w:link w:val="CM21"/>
    <w:rsid w:val="00CF630D"/>
    <w:rPr>
      <w:rFonts w:ascii="Times New Roman" w:eastAsia="Times New Roman" w:hAnsi="Times New Roman" w:cs="Times New Roman"/>
      <w:sz w:val="24"/>
      <w:szCs w:val="24"/>
      <w:lang w:eastAsia="ru-RU"/>
    </w:rPr>
  </w:style>
  <w:style w:type="paragraph" w:customStyle="1" w:styleId="2CourierNew10">
    <w:name w:val="Стиль Заголовок КВ2 + Courier New 10 пт"/>
    <w:basedOn w:val="a0"/>
    <w:autoRedefine/>
    <w:rsid w:val="00CF630D"/>
    <w:pPr>
      <w:keepNext/>
      <w:widowControl w:val="0"/>
      <w:autoSpaceDE w:val="0"/>
      <w:autoSpaceDN w:val="0"/>
      <w:spacing w:after="0" w:line="240" w:lineRule="auto"/>
      <w:ind w:firstLine="567"/>
      <w:jc w:val="both"/>
      <w:outlineLvl w:val="0"/>
    </w:pPr>
    <w:rPr>
      <w:rFonts w:ascii="Courier New" w:eastAsia="Times New Roman" w:hAnsi="Courier New" w:cs="Courier New"/>
      <w:b/>
      <w:sz w:val="20"/>
      <w:szCs w:val="20"/>
      <w:lang w:eastAsia="ru-RU"/>
    </w:rPr>
  </w:style>
  <w:style w:type="paragraph" w:customStyle="1" w:styleId="2ff">
    <w:name w:val="Знак2"/>
    <w:basedOn w:val="a0"/>
    <w:rsid w:val="00CF630D"/>
    <w:pPr>
      <w:spacing w:line="240" w:lineRule="exact"/>
    </w:pPr>
    <w:rPr>
      <w:rFonts w:ascii="Verdana" w:eastAsia="Times New Roman" w:hAnsi="Verdana" w:cs="Verdana"/>
      <w:sz w:val="20"/>
      <w:szCs w:val="20"/>
      <w:lang w:eastAsia="ru-RU"/>
    </w:rPr>
  </w:style>
  <w:style w:type="character" w:customStyle="1" w:styleId="h11">
    <w:name w:val="h1 Знак Знак1"/>
    <w:rsid w:val="00CF630D"/>
    <w:rPr>
      <w:b/>
      <w:bCs/>
      <w:sz w:val="24"/>
      <w:szCs w:val="24"/>
      <w:lang w:val="ru-RU" w:eastAsia="ru-RU" w:bidi="ar-SA"/>
    </w:rPr>
  </w:style>
  <w:style w:type="paragraph" w:customStyle="1" w:styleId="bodytext2">
    <w:name w:val="bodytext2"/>
    <w:basedOn w:val="a0"/>
    <w:rsid w:val="00CF630D"/>
    <w:pPr>
      <w:spacing w:after="0" w:line="240" w:lineRule="auto"/>
      <w:jc w:val="both"/>
    </w:pPr>
    <w:rPr>
      <w:rFonts w:ascii="Times New Roman" w:eastAsia="Times New Roman" w:hAnsi="Times New Roman" w:cs="Times New Roman"/>
      <w:b/>
      <w:bCs/>
      <w:i/>
      <w:iCs/>
      <w:lang w:eastAsia="ru-RU"/>
    </w:rPr>
  </w:style>
  <w:style w:type="paragraph" w:customStyle="1" w:styleId="CharChar4CharChar">
    <w:name w:val="Char Char4 Char Знак Знак Char"/>
    <w:basedOn w:val="a0"/>
    <w:link w:val="CharChar4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5">
    <w:name w:val="Char Char Знак Знак"/>
    <w:basedOn w:val="a0"/>
    <w:rsid w:val="00CF630D"/>
    <w:pPr>
      <w:spacing w:line="240" w:lineRule="exact"/>
    </w:pPr>
    <w:rPr>
      <w:rFonts w:ascii="Times New Roman" w:eastAsia="Times New Roman" w:hAnsi="Times New Roman" w:cs="Times New Roman"/>
      <w:noProof/>
      <w:sz w:val="20"/>
      <w:szCs w:val="20"/>
      <w:lang w:val="en-GB" w:eastAsia="ru-RU"/>
    </w:rPr>
  </w:style>
  <w:style w:type="character" w:customStyle="1" w:styleId="Evstafievaai">
    <w:name w:val="Evstafievaai"/>
    <w:semiHidden/>
    <w:rsid w:val="00CF630D"/>
    <w:rPr>
      <w:rFonts w:ascii="Arial" w:hAnsi="Arial" w:cs="Arial"/>
      <w:color w:val="auto"/>
      <w:sz w:val="20"/>
      <w:szCs w:val="20"/>
    </w:rPr>
  </w:style>
  <w:style w:type="paragraph" w:customStyle="1" w:styleId="CharChar4CharCharCharChar">
    <w:name w:val="Char Char4 Char Знак Знак Char Знак Знак Char Char"/>
    <w:basedOn w:val="a0"/>
    <w:link w:val="CharChar4CharChar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affffffff9">
    <w:name w:val="a"/>
    <w:basedOn w:val="a0"/>
    <w:rsid w:val="00CF630D"/>
    <w:pPr>
      <w:spacing w:after="0" w:line="240" w:lineRule="auto"/>
    </w:pPr>
    <w:rPr>
      <w:rFonts w:ascii="Times New Roman" w:eastAsia="Times New Roman" w:hAnsi="Times New Roman" w:cs="Times New Roman"/>
      <w:lang w:eastAsia="ru-RU"/>
    </w:rPr>
  </w:style>
  <w:style w:type="paragraph" w:customStyle="1" w:styleId="a00">
    <w:name w:val="a0"/>
    <w:basedOn w:val="a0"/>
    <w:rsid w:val="00CF630D"/>
    <w:pPr>
      <w:spacing w:after="0" w:line="240" w:lineRule="auto"/>
      <w:jc w:val="center"/>
    </w:pPr>
    <w:rPr>
      <w:rFonts w:ascii="Times New Roman" w:eastAsia="Times New Roman" w:hAnsi="Times New Roman" w:cs="Times New Roman"/>
      <w:b/>
      <w:bCs/>
      <w:lang w:eastAsia="ru-RU"/>
    </w:rPr>
  </w:style>
  <w:style w:type="paragraph" w:customStyle="1" w:styleId="3f4">
    <w:name w:val="Знак3"/>
    <w:basedOn w:val="a0"/>
    <w:rsid w:val="00CF630D"/>
    <w:pPr>
      <w:spacing w:line="240" w:lineRule="exact"/>
    </w:pPr>
    <w:rPr>
      <w:rFonts w:ascii="Verdana" w:eastAsia="Times New Roman" w:hAnsi="Verdana" w:cs="Verdana"/>
      <w:sz w:val="20"/>
      <w:szCs w:val="20"/>
      <w:lang w:eastAsia="ru-RU"/>
    </w:rPr>
  </w:style>
  <w:style w:type="character" w:customStyle="1" w:styleId="EfimovaOA">
    <w:name w:val="EfimovaOA"/>
    <w:semiHidden/>
    <w:rsid w:val="00CF630D"/>
    <w:rPr>
      <w:rFonts w:ascii="Arial" w:hAnsi="Arial" w:cs="Arial"/>
      <w:color w:val="auto"/>
      <w:sz w:val="20"/>
      <w:szCs w:val="20"/>
    </w:rPr>
  </w:style>
  <w:style w:type="character" w:customStyle="1" w:styleId="rvts9">
    <w:name w:val="rvts9"/>
    <w:rsid w:val="00CF630D"/>
    <w:rPr>
      <w:rFonts w:ascii="Times New Roman" w:hAnsi="Times New Roman" w:cs="Times New Roman" w:hint="default"/>
      <w:sz w:val="24"/>
      <w:szCs w:val="24"/>
    </w:rPr>
  </w:style>
  <w:style w:type="paragraph" w:customStyle="1" w:styleId="49">
    <w:name w:val="Знак4"/>
    <w:basedOn w:val="a0"/>
    <w:rsid w:val="00CF630D"/>
    <w:pPr>
      <w:spacing w:line="240" w:lineRule="exact"/>
    </w:pPr>
    <w:rPr>
      <w:rFonts w:ascii="Verdana" w:eastAsia="Times New Roman" w:hAnsi="Verdana" w:cs="Verdana"/>
      <w:sz w:val="20"/>
      <w:szCs w:val="20"/>
      <w:lang w:eastAsia="ru-RU"/>
    </w:rPr>
  </w:style>
  <w:style w:type="paragraph" w:customStyle="1" w:styleId="CharChar4CharChar1">
    <w:name w:val="Char Char4 Char Знак Знак Char Знак Знак"/>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character" w:customStyle="1" w:styleId="1fa">
    <w:name w:val="1 Знак"/>
    <w:link w:val="1f9"/>
    <w:rsid w:val="00CF630D"/>
    <w:rPr>
      <w:rFonts w:ascii="Times New Roman" w:eastAsia="Times New Roman" w:hAnsi="Times New Roman" w:cs="Times New Roman"/>
      <w:b/>
      <w:bCs/>
      <w:i/>
      <w:iCs/>
      <w:lang w:eastAsia="ru-RU"/>
    </w:rPr>
  </w:style>
  <w:style w:type="character" w:customStyle="1" w:styleId="h12">
    <w:name w:val="h1 Знак Знак2"/>
    <w:rsid w:val="00CF630D"/>
    <w:rPr>
      <w:rFonts w:ascii="Cambria" w:eastAsia="Times New Roman" w:hAnsi="Cambria" w:cs="Times New Roman"/>
      <w:b/>
      <w:bCs/>
      <w:kern w:val="32"/>
      <w:sz w:val="32"/>
      <w:szCs w:val="32"/>
    </w:rPr>
  </w:style>
  <w:style w:type="character" w:customStyle="1" w:styleId="910">
    <w:name w:val="Заголовок 9 Знак1"/>
    <w:aliases w:val="Legal Level 1.1.1.1. Знак,Заголовок 9 Знак Знак"/>
    <w:rsid w:val="00CF630D"/>
    <w:rPr>
      <w:rFonts w:cs="Arial"/>
      <w:w w:val="80"/>
      <w:sz w:val="24"/>
      <w:szCs w:val="22"/>
      <w:lang w:val="ru-RU" w:eastAsia="ru-RU" w:bidi="ar-SA"/>
    </w:rPr>
  </w:style>
  <w:style w:type="character" w:customStyle="1" w:styleId="252">
    <w:name w:val="Знак Знак25"/>
    <w:link w:val="affff0"/>
    <w:uiPriority w:val="99"/>
    <w:rsid w:val="00CF630D"/>
    <w:rPr>
      <w:rFonts w:ascii="Verdana" w:eastAsia="Times New Roman" w:hAnsi="Verdana" w:cs="Verdana"/>
      <w:sz w:val="20"/>
      <w:szCs w:val="20"/>
      <w:lang w:eastAsia="ru-RU"/>
    </w:rPr>
  </w:style>
  <w:style w:type="paragraph" w:customStyle="1" w:styleId="CharChar4CharCharCharCharChar">
    <w:name w:val="Char Char4 Char Знак Знак Char Знак Знак Char Char Char"/>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Primer">
    <w:name w:val="Primer"/>
    <w:basedOn w:val="a0"/>
    <w:rsid w:val="00CF630D"/>
    <w:pPr>
      <w:spacing w:after="0" w:line="360" w:lineRule="auto"/>
      <w:ind w:firstLine="720"/>
    </w:pPr>
    <w:rPr>
      <w:rFonts w:ascii="Times New Roman" w:eastAsia="Times New Roman" w:hAnsi="Times New Roman" w:cs="Times New Roman"/>
      <w:sz w:val="20"/>
      <w:szCs w:val="20"/>
      <w:lang w:eastAsia="ru-RU"/>
    </w:rPr>
  </w:style>
  <w:style w:type="paragraph" w:customStyle="1" w:styleId="NormalWeb2">
    <w:name w:val="Normal (Web)2"/>
    <w:basedOn w:val="a0"/>
    <w:rsid w:val="00CF630D"/>
    <w:pPr>
      <w:spacing w:after="0" w:line="240" w:lineRule="auto"/>
    </w:pPr>
    <w:rPr>
      <w:rFonts w:ascii="Tahoma" w:eastAsia="Times New Roman" w:hAnsi="Tahoma" w:cs="Tahoma"/>
      <w:color w:val="51657E"/>
      <w:sz w:val="17"/>
      <w:szCs w:val="17"/>
      <w:lang w:eastAsia="ru-RU"/>
    </w:rPr>
  </w:style>
  <w:style w:type="paragraph" w:customStyle="1" w:styleId="CharChar10">
    <w:name w:val="Char Char1"/>
    <w:basedOn w:val="a0"/>
    <w:link w:val="CharChar11"/>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21">
    <w:name w:val="Char Char2"/>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30">
    <w:name w:val="Char Char3"/>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CharCharCharCharCharChar1CharCharChar">
    <w:name w:val="Char Char Char Char Char Char Char Char1 Char Char Char Знак Знак"/>
    <w:basedOn w:val="a0"/>
    <w:link w:val="CharCharCharCharCharCharCharChar1Char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4CharCharCharChar1">
    <w:name w:val="Char Char4 Char Знак Знак Char Знак Знак Char Char Знак Знак"/>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CharCharCharCharCharChar1CharCharCharCharCharCharCharCharCharCharCharCharChar">
    <w:name w:val="Char Char Char Char Char Char Char Char1 Char Char Char Знак Знак Char Char Char Char Char Char Знак Знак Char Знак Знак Char Char Char"/>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affffffffa">
    <w:name w:val="Текст документа"/>
    <w:basedOn w:val="af0"/>
    <w:link w:val="affffffffb"/>
    <w:rsid w:val="00CF630D"/>
    <w:pPr>
      <w:ind w:firstLine="284"/>
      <w:jc w:val="both"/>
    </w:pPr>
    <w:rPr>
      <w:rFonts w:eastAsia="Verdana"/>
      <w:color w:val="000000"/>
      <w:szCs w:val="20"/>
    </w:rPr>
  </w:style>
  <w:style w:type="character" w:customStyle="1" w:styleId="affffffffb">
    <w:name w:val="Текст документа Знак Знак"/>
    <w:link w:val="affffffffa"/>
    <w:rsid w:val="00CF630D"/>
    <w:rPr>
      <w:rFonts w:ascii="Times New Roman" w:eastAsia="Verdana" w:hAnsi="Times New Roman" w:cs="Times New Roman"/>
      <w:color w:val="000000"/>
      <w:sz w:val="24"/>
      <w:szCs w:val="20"/>
      <w:lang w:eastAsia="ru-RU"/>
    </w:rPr>
  </w:style>
  <w:style w:type="paragraph" w:customStyle="1" w:styleId="1fff8">
    <w:name w:val="Знак1 Знак Знак Знак"/>
    <w:basedOn w:val="a0"/>
    <w:uiPriority w:val="99"/>
    <w:rsid w:val="00CF630D"/>
    <w:pPr>
      <w:widowControl w:val="0"/>
      <w:adjustRightInd w:val="0"/>
      <w:spacing w:line="240" w:lineRule="exact"/>
      <w:jc w:val="right"/>
    </w:pPr>
    <w:rPr>
      <w:rFonts w:ascii="Times New Roman" w:eastAsia="Times New Roman" w:hAnsi="Times New Roman" w:cs="Times New Roman"/>
      <w:sz w:val="20"/>
      <w:szCs w:val="20"/>
      <w:lang w:val="en-GB" w:eastAsia="ru-RU"/>
    </w:rPr>
  </w:style>
  <w:style w:type="character" w:customStyle="1" w:styleId="CharChar11">
    <w:name w:val="Char Char1 Знак"/>
    <w:link w:val="CharChar10"/>
    <w:rsid w:val="00CF630D"/>
    <w:rPr>
      <w:rFonts w:ascii="Verdana" w:eastAsia="Times New Roman" w:hAnsi="Verdana" w:cs="Times New Roman"/>
      <w:sz w:val="20"/>
      <w:szCs w:val="20"/>
      <w:lang w:eastAsia="ru-RU"/>
    </w:rPr>
  </w:style>
  <w:style w:type="character" w:customStyle="1" w:styleId="CharChar6">
    <w:name w:val="Char Char Знак"/>
    <w:rsid w:val="00CF630D"/>
    <w:rPr>
      <w:rFonts w:ascii="Verdana" w:eastAsia="Times New Roman" w:hAnsi="Verdana" w:cs="Times New Roman"/>
      <w:sz w:val="20"/>
      <w:szCs w:val="20"/>
      <w:lang w:val="en-US"/>
    </w:rPr>
  </w:style>
  <w:style w:type="character" w:customStyle="1" w:styleId="CharCharCharCharCharCharCharChar1CharCharChar0">
    <w:name w:val="Char Char Char Char Char Char Char Char1 Char Char Char Знак Знак Знак"/>
    <w:link w:val="CharCharCharCharCharCharCharChar1CharCharChar"/>
    <w:rsid w:val="00CF630D"/>
    <w:rPr>
      <w:rFonts w:ascii="Verdana" w:eastAsia="Times New Roman" w:hAnsi="Verdana" w:cs="Times New Roman"/>
      <w:sz w:val="20"/>
      <w:szCs w:val="20"/>
      <w:lang w:eastAsia="ru-RU"/>
    </w:rPr>
  </w:style>
  <w:style w:type="character" w:customStyle="1" w:styleId="CharChar4CharChar0">
    <w:name w:val="Char Char4 Char Знак Знак Char Знак"/>
    <w:link w:val="CharChar4CharChar"/>
    <w:rsid w:val="00CF630D"/>
    <w:rPr>
      <w:rFonts w:ascii="Verdana" w:eastAsia="Times New Roman" w:hAnsi="Verdana" w:cs="Times New Roman"/>
      <w:sz w:val="20"/>
      <w:szCs w:val="20"/>
      <w:lang w:eastAsia="ru-RU"/>
    </w:rPr>
  </w:style>
  <w:style w:type="character" w:customStyle="1" w:styleId="CharChar4CharCharCharChar0">
    <w:name w:val="Char Char4 Char Знак Знак Char Знак Знак Char Char Знак"/>
    <w:link w:val="CharChar4CharCharCharChar"/>
    <w:rsid w:val="00CF630D"/>
    <w:rPr>
      <w:rFonts w:ascii="Verdana" w:eastAsia="Times New Roman" w:hAnsi="Verdana" w:cs="Times New Roman"/>
      <w:sz w:val="20"/>
      <w:szCs w:val="20"/>
      <w:lang w:eastAsia="ru-RU"/>
    </w:rPr>
  </w:style>
  <w:style w:type="character" w:customStyle="1" w:styleId="BodySingle0">
    <w:name w:val="Body Single Знак"/>
    <w:link w:val="BodySingle"/>
    <w:rsid w:val="00CF630D"/>
    <w:rPr>
      <w:rFonts w:ascii="Times New Roman" w:eastAsia="Times New Roman" w:hAnsi="Times New Roman" w:cs="Times New Roman"/>
      <w:sz w:val="24"/>
      <w:szCs w:val="24"/>
      <w:lang w:val="en-GB"/>
    </w:rPr>
  </w:style>
  <w:style w:type="paragraph" w:customStyle="1" w:styleId="CMSHeadL1">
    <w:name w:val="CMS Head L1"/>
    <w:basedOn w:val="a0"/>
    <w:next w:val="CMSHeadL2"/>
    <w:rsid w:val="00CF630D"/>
    <w:pPr>
      <w:pageBreakBefore/>
      <w:spacing w:before="240" w:after="240" w:line="240" w:lineRule="auto"/>
      <w:jc w:val="center"/>
      <w:outlineLvl w:val="0"/>
    </w:pPr>
    <w:rPr>
      <w:rFonts w:ascii="Garamond MT" w:eastAsia="Times New Roman" w:hAnsi="Garamond MT" w:cs="Times New Roman"/>
      <w:b/>
      <w:bCs/>
      <w:sz w:val="28"/>
      <w:szCs w:val="28"/>
      <w:lang w:val="en-GB" w:eastAsia="ru-RU"/>
    </w:rPr>
  </w:style>
  <w:style w:type="paragraph" w:customStyle="1" w:styleId="CMSHeadL2">
    <w:name w:val="CMS Head L2"/>
    <w:basedOn w:val="a0"/>
    <w:next w:val="CMSHeadL3"/>
    <w:rsid w:val="00CF630D"/>
    <w:pPr>
      <w:keepNext/>
      <w:keepLines/>
      <w:tabs>
        <w:tab w:val="num" w:pos="850"/>
      </w:tabs>
      <w:spacing w:before="240" w:after="240" w:line="240" w:lineRule="auto"/>
      <w:ind w:left="850" w:hanging="850"/>
      <w:outlineLvl w:val="1"/>
    </w:pPr>
    <w:rPr>
      <w:rFonts w:ascii="Garamond MT" w:eastAsia="Times New Roman" w:hAnsi="Garamond MT" w:cs="Times New Roman"/>
      <w:b/>
      <w:bCs/>
      <w:sz w:val="24"/>
      <w:szCs w:val="24"/>
      <w:lang w:val="en-GB" w:eastAsia="ru-RU"/>
    </w:rPr>
  </w:style>
  <w:style w:type="paragraph" w:customStyle="1" w:styleId="CMSHeadL3">
    <w:name w:val="CMS Head L3"/>
    <w:basedOn w:val="a0"/>
    <w:rsid w:val="00CF630D"/>
    <w:pPr>
      <w:tabs>
        <w:tab w:val="num" w:pos="850"/>
      </w:tabs>
      <w:spacing w:after="240" w:line="240" w:lineRule="auto"/>
      <w:ind w:left="850" w:hanging="850"/>
      <w:outlineLvl w:val="2"/>
    </w:pPr>
    <w:rPr>
      <w:rFonts w:ascii="Garamond MT" w:eastAsia="Times New Roman" w:hAnsi="Garamond MT" w:cs="Times New Roman"/>
      <w:sz w:val="24"/>
      <w:szCs w:val="24"/>
      <w:lang w:val="en-GB" w:eastAsia="ru-RU"/>
    </w:rPr>
  </w:style>
  <w:style w:type="paragraph" w:customStyle="1" w:styleId="CMSHeadL4">
    <w:name w:val="CMS Head L4"/>
    <w:basedOn w:val="a0"/>
    <w:rsid w:val="00CF630D"/>
    <w:pPr>
      <w:tabs>
        <w:tab w:val="num" w:pos="1701"/>
      </w:tabs>
      <w:spacing w:after="240" w:line="240" w:lineRule="auto"/>
      <w:ind w:left="1701" w:hanging="851"/>
      <w:outlineLvl w:val="3"/>
    </w:pPr>
    <w:rPr>
      <w:rFonts w:ascii="Garamond MT" w:eastAsia="Times New Roman" w:hAnsi="Garamond MT" w:cs="Times New Roman"/>
      <w:sz w:val="24"/>
      <w:szCs w:val="24"/>
      <w:lang w:val="en-GB" w:eastAsia="ru-RU"/>
    </w:rPr>
  </w:style>
  <w:style w:type="paragraph" w:customStyle="1" w:styleId="CMSHeadL5">
    <w:name w:val="CMS Head L5"/>
    <w:basedOn w:val="a0"/>
    <w:rsid w:val="00CF630D"/>
    <w:pPr>
      <w:tabs>
        <w:tab w:val="num" w:pos="2551"/>
      </w:tabs>
      <w:spacing w:after="240" w:line="240" w:lineRule="auto"/>
      <w:ind w:left="2551" w:hanging="850"/>
      <w:outlineLvl w:val="4"/>
    </w:pPr>
    <w:rPr>
      <w:rFonts w:ascii="Garamond MT" w:eastAsia="Times New Roman" w:hAnsi="Garamond MT" w:cs="Times New Roman"/>
      <w:sz w:val="24"/>
      <w:szCs w:val="24"/>
      <w:lang w:val="en-GB" w:eastAsia="ru-RU"/>
    </w:rPr>
  </w:style>
  <w:style w:type="paragraph" w:customStyle="1" w:styleId="CMSHeadL6">
    <w:name w:val="CMS Head L6"/>
    <w:basedOn w:val="a0"/>
    <w:rsid w:val="00CF630D"/>
    <w:pPr>
      <w:tabs>
        <w:tab w:val="num" w:pos="3402"/>
      </w:tabs>
      <w:spacing w:after="240" w:line="240" w:lineRule="auto"/>
      <w:ind w:left="3402" w:hanging="851"/>
      <w:outlineLvl w:val="5"/>
    </w:pPr>
    <w:rPr>
      <w:rFonts w:ascii="Garamond MT" w:eastAsia="Times New Roman" w:hAnsi="Garamond MT" w:cs="Times New Roman"/>
      <w:sz w:val="24"/>
      <w:szCs w:val="24"/>
      <w:lang w:val="en-GB" w:eastAsia="ru-RU"/>
    </w:rPr>
  </w:style>
  <w:style w:type="paragraph" w:customStyle="1" w:styleId="CMSHeadL7">
    <w:name w:val="CMS Head L7"/>
    <w:basedOn w:val="a0"/>
    <w:rsid w:val="00CF630D"/>
    <w:pPr>
      <w:spacing w:after="240" w:line="240" w:lineRule="auto"/>
      <w:ind w:left="851"/>
      <w:outlineLvl w:val="6"/>
    </w:pPr>
    <w:rPr>
      <w:rFonts w:ascii="Garamond MT" w:eastAsia="Times New Roman" w:hAnsi="Garamond MT" w:cs="Times New Roman"/>
      <w:sz w:val="24"/>
      <w:szCs w:val="24"/>
      <w:lang w:val="en-GB" w:eastAsia="ru-RU"/>
    </w:rPr>
  </w:style>
  <w:style w:type="paragraph" w:customStyle="1" w:styleId="CMSHeadL8">
    <w:name w:val="CMS Head L8"/>
    <w:basedOn w:val="a0"/>
    <w:rsid w:val="00CF630D"/>
    <w:pPr>
      <w:tabs>
        <w:tab w:val="num" w:pos="1701"/>
      </w:tabs>
      <w:spacing w:after="240" w:line="240" w:lineRule="auto"/>
      <w:ind w:left="1701" w:hanging="850"/>
      <w:outlineLvl w:val="7"/>
    </w:pPr>
    <w:rPr>
      <w:rFonts w:ascii="Garamond MT" w:eastAsia="Times New Roman" w:hAnsi="Garamond MT" w:cs="Times New Roman"/>
      <w:sz w:val="24"/>
      <w:szCs w:val="24"/>
      <w:lang w:val="en-GB" w:eastAsia="ru-RU"/>
    </w:rPr>
  </w:style>
  <w:style w:type="paragraph" w:customStyle="1" w:styleId="CMSHeadL9">
    <w:name w:val="CMS Head L9"/>
    <w:basedOn w:val="a0"/>
    <w:rsid w:val="00CF630D"/>
    <w:pPr>
      <w:tabs>
        <w:tab w:val="num" w:pos="6480"/>
      </w:tabs>
      <w:spacing w:after="240" w:line="240" w:lineRule="auto"/>
      <w:ind w:left="6480" w:hanging="360"/>
      <w:outlineLvl w:val="8"/>
    </w:pPr>
    <w:rPr>
      <w:rFonts w:ascii="Garamond MT" w:eastAsia="Times New Roman" w:hAnsi="Garamond MT" w:cs="Times New Roman"/>
      <w:sz w:val="24"/>
      <w:szCs w:val="24"/>
      <w:lang w:val="en-GB" w:eastAsia="ru-RU"/>
    </w:rPr>
  </w:style>
  <w:style w:type="paragraph" w:customStyle="1" w:styleId="2ff0">
    <w:name w:val="Текст выноски2"/>
    <w:basedOn w:val="a0"/>
    <w:rsid w:val="00CF630D"/>
    <w:pPr>
      <w:spacing w:after="0" w:line="240" w:lineRule="auto"/>
    </w:pPr>
    <w:rPr>
      <w:rFonts w:ascii="Tahoma" w:eastAsia="Times New Roman" w:hAnsi="Tahoma" w:cs="Tahoma"/>
      <w:sz w:val="16"/>
      <w:szCs w:val="16"/>
      <w:lang w:eastAsia="ru-RU"/>
    </w:rPr>
  </w:style>
  <w:style w:type="paragraph" w:customStyle="1" w:styleId="218">
    <w:name w:val="Основной текст с отступом 21"/>
    <w:basedOn w:val="a0"/>
    <w:rsid w:val="00CF630D"/>
    <w:pPr>
      <w:spacing w:after="0" w:line="240" w:lineRule="auto"/>
      <w:ind w:firstLine="360"/>
      <w:jc w:val="both"/>
    </w:pPr>
    <w:rPr>
      <w:rFonts w:ascii="Times New Roman" w:eastAsia="Times New Roman" w:hAnsi="Times New Roman" w:cs="Times New Roman"/>
      <w:sz w:val="24"/>
      <w:szCs w:val="20"/>
      <w:lang w:eastAsia="ru-RU"/>
    </w:rPr>
  </w:style>
  <w:style w:type="paragraph" w:customStyle="1" w:styleId="HTML1">
    <w:name w:val="Стандартный HTML1"/>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4"/>
      <w:lang w:eastAsia="ru-RU"/>
    </w:rPr>
  </w:style>
  <w:style w:type="paragraph" w:customStyle="1" w:styleId="Level1">
    <w:name w:val="Level 1"/>
    <w:basedOn w:val="a0"/>
    <w:next w:val="a0"/>
    <w:rsid w:val="00CF630D"/>
    <w:pPr>
      <w:keepNext/>
      <w:tabs>
        <w:tab w:val="num" w:pos="1400"/>
      </w:tabs>
      <w:spacing w:before="280" w:after="140" w:line="290" w:lineRule="auto"/>
      <w:jc w:val="both"/>
      <w:outlineLvl w:val="0"/>
    </w:pPr>
    <w:rPr>
      <w:rFonts w:ascii="Arial" w:eastAsia="Times New Roman" w:hAnsi="Arial" w:cs="Arial"/>
      <w:b/>
      <w:bCs/>
      <w:kern w:val="20"/>
      <w:lang w:eastAsia="ru-RU"/>
    </w:rPr>
  </w:style>
  <w:style w:type="paragraph" w:customStyle="1" w:styleId="Level3">
    <w:name w:val="Level 3"/>
    <w:basedOn w:val="a0"/>
    <w:rsid w:val="00CF630D"/>
    <w:pPr>
      <w:tabs>
        <w:tab w:val="num" w:pos="2041"/>
      </w:tabs>
      <w:spacing w:after="140" w:line="290" w:lineRule="auto"/>
      <w:jc w:val="both"/>
    </w:pPr>
    <w:rPr>
      <w:rFonts w:ascii="Arial" w:eastAsia="Times New Roman" w:hAnsi="Arial" w:cs="Arial"/>
      <w:b/>
      <w:bCs/>
      <w:kern w:val="20"/>
      <w:sz w:val="20"/>
      <w:szCs w:val="20"/>
      <w:lang w:eastAsia="ru-RU"/>
    </w:rPr>
  </w:style>
  <w:style w:type="paragraph" w:customStyle="1" w:styleId="Level4">
    <w:name w:val="Level 4"/>
    <w:basedOn w:val="a0"/>
    <w:rsid w:val="00CF630D"/>
    <w:pPr>
      <w:tabs>
        <w:tab w:val="num" w:pos="2608"/>
      </w:tabs>
      <w:spacing w:after="140" w:line="290" w:lineRule="auto"/>
      <w:jc w:val="both"/>
    </w:pPr>
    <w:rPr>
      <w:rFonts w:ascii="Arial" w:eastAsia="Times New Roman" w:hAnsi="Arial" w:cs="Arial"/>
      <w:b/>
      <w:bCs/>
      <w:kern w:val="20"/>
      <w:sz w:val="20"/>
      <w:szCs w:val="20"/>
      <w:lang w:eastAsia="ru-RU"/>
    </w:rPr>
  </w:style>
  <w:style w:type="paragraph" w:customStyle="1" w:styleId="Level5">
    <w:name w:val="Level 5"/>
    <w:basedOn w:val="a0"/>
    <w:rsid w:val="00CF630D"/>
    <w:pPr>
      <w:tabs>
        <w:tab w:val="num" w:pos="3288"/>
      </w:tabs>
      <w:spacing w:after="140" w:line="290" w:lineRule="auto"/>
      <w:jc w:val="both"/>
    </w:pPr>
    <w:rPr>
      <w:rFonts w:ascii="Arial" w:eastAsia="Times New Roman" w:hAnsi="Arial" w:cs="Arial"/>
      <w:b/>
      <w:bCs/>
      <w:kern w:val="20"/>
      <w:sz w:val="20"/>
      <w:szCs w:val="20"/>
      <w:lang w:eastAsia="ru-RU"/>
    </w:rPr>
  </w:style>
  <w:style w:type="paragraph" w:customStyle="1" w:styleId="Level6">
    <w:name w:val="Level 6"/>
    <w:basedOn w:val="a0"/>
    <w:rsid w:val="00CF630D"/>
    <w:pPr>
      <w:spacing w:after="140" w:line="290" w:lineRule="auto"/>
      <w:jc w:val="both"/>
    </w:pPr>
    <w:rPr>
      <w:rFonts w:ascii="Arial" w:eastAsia="Times New Roman" w:hAnsi="Arial" w:cs="Arial"/>
      <w:b/>
      <w:bCs/>
      <w:kern w:val="20"/>
      <w:sz w:val="20"/>
      <w:szCs w:val="20"/>
      <w:lang w:eastAsia="ru-RU"/>
    </w:rPr>
  </w:style>
  <w:style w:type="paragraph" w:customStyle="1" w:styleId="Level7">
    <w:name w:val="Level 7"/>
    <w:basedOn w:val="a0"/>
    <w:rsid w:val="00CF630D"/>
    <w:pPr>
      <w:spacing w:after="140" w:line="290" w:lineRule="auto"/>
      <w:jc w:val="both"/>
      <w:outlineLvl w:val="6"/>
    </w:pPr>
    <w:rPr>
      <w:rFonts w:ascii="Arial" w:eastAsia="Times New Roman" w:hAnsi="Arial" w:cs="Arial"/>
      <w:b/>
      <w:bCs/>
      <w:kern w:val="20"/>
      <w:sz w:val="20"/>
      <w:szCs w:val="20"/>
      <w:lang w:eastAsia="ru-RU"/>
    </w:rPr>
  </w:style>
  <w:style w:type="paragraph" w:customStyle="1" w:styleId="ZXSubhead">
    <w:name w:val="ZX_Subhead"/>
    <w:basedOn w:val="Z0Arial11"/>
    <w:next w:val="ZXCurrency"/>
    <w:rsid w:val="00CF630D"/>
    <w:rPr>
      <w:b/>
      <w:bCs/>
      <w:caps/>
      <w:sz w:val="20"/>
      <w:szCs w:val="20"/>
    </w:rPr>
  </w:style>
  <w:style w:type="paragraph" w:customStyle="1" w:styleId="Z0Arial11">
    <w:name w:val="Z0_Arial11"/>
    <w:rsid w:val="00CF630D"/>
    <w:pPr>
      <w:spacing w:after="0" w:line="240" w:lineRule="auto"/>
    </w:pPr>
    <w:rPr>
      <w:rFonts w:ascii="Arial" w:eastAsia="Times New Roman" w:hAnsi="Arial" w:cs="Arial"/>
      <w:lang w:eastAsia="ru-RU"/>
    </w:rPr>
  </w:style>
  <w:style w:type="paragraph" w:customStyle="1" w:styleId="ZXCurrency">
    <w:name w:val="ZX_Currency"/>
    <w:basedOn w:val="Z0Arial11"/>
    <w:next w:val="ae"/>
    <w:rsid w:val="00CF630D"/>
    <w:pPr>
      <w:pBdr>
        <w:bottom w:val="single" w:sz="6" w:space="0" w:color="auto"/>
      </w:pBdr>
      <w:ind w:right="28"/>
    </w:pPr>
    <w:rPr>
      <w:b/>
      <w:bCs/>
      <w:i/>
      <w:iCs/>
      <w:sz w:val="20"/>
      <w:szCs w:val="20"/>
    </w:rPr>
  </w:style>
  <w:style w:type="paragraph" w:customStyle="1" w:styleId="4a">
    <w:name w:val="заголовок 4"/>
    <w:basedOn w:val="a0"/>
    <w:next w:val="a0"/>
    <w:uiPriority w:val="99"/>
    <w:rsid w:val="00CF630D"/>
    <w:pPr>
      <w:keepNext/>
      <w:spacing w:after="0" w:line="240" w:lineRule="auto"/>
      <w:jc w:val="center"/>
      <w:outlineLvl w:val="3"/>
    </w:pPr>
    <w:rPr>
      <w:rFonts w:ascii="a_Timer" w:eastAsia="Times New Roman" w:hAnsi="a_Timer" w:cs="Times New Roman"/>
      <w:b/>
      <w:bCs/>
      <w:lang w:eastAsia="ru-RU"/>
    </w:rPr>
  </w:style>
  <w:style w:type="paragraph" w:customStyle="1" w:styleId="Z1Pagewd">
    <w:name w:val="Z1_Page_wd"/>
    <w:basedOn w:val="Z0Arial11"/>
    <w:next w:val="13"/>
    <w:rsid w:val="00CF630D"/>
    <w:pPr>
      <w:jc w:val="right"/>
    </w:pPr>
    <w:rPr>
      <w:b/>
      <w:bCs/>
    </w:rPr>
  </w:style>
  <w:style w:type="paragraph" w:customStyle="1" w:styleId="Style2">
    <w:name w:val="Style2"/>
    <w:basedOn w:val="NormalArialTables"/>
    <w:rsid w:val="00CF630D"/>
    <w:pPr>
      <w:pBdr>
        <w:bottom w:val="single" w:sz="4" w:space="1" w:color="auto"/>
      </w:pBdr>
      <w:jc w:val="right"/>
    </w:pPr>
    <w:rPr>
      <w:rFonts w:ascii="a_Timer" w:hAnsi="a_Timer" w:cs="Times New Roman"/>
    </w:rPr>
  </w:style>
  <w:style w:type="paragraph" w:customStyle="1" w:styleId="2ff1">
    <w:name w:val="Нижний колонтитул2"/>
    <w:basedOn w:val="a0"/>
    <w:hidden/>
    <w:rsid w:val="00CF630D"/>
    <w:pPr>
      <w:widowControl w:val="0"/>
      <w:tabs>
        <w:tab w:val="center" w:pos="4153"/>
        <w:tab w:val="right" w:pos="8306"/>
      </w:tabs>
      <w:autoSpaceDE w:val="0"/>
      <w:autoSpaceDN w:val="0"/>
      <w:adjustRightInd w:val="0"/>
      <w:spacing w:before="20" w:after="40" w:line="240" w:lineRule="auto"/>
    </w:pPr>
    <w:rPr>
      <w:rFonts w:ascii="a_Timer" w:eastAsia="Times New Roman" w:hAnsi="a_Timer" w:cs="Times New Roman"/>
      <w:lang w:val="en-AU" w:eastAsia="ru-RU"/>
    </w:rPr>
  </w:style>
  <w:style w:type="paragraph" w:customStyle="1" w:styleId="affffffffc">
    <w:name w:val="Знак Знак Знак Знак Знак Знак Знак"/>
    <w:basedOn w:val="a0"/>
    <w:rsid w:val="00CF630D"/>
    <w:pPr>
      <w:spacing w:line="240" w:lineRule="exact"/>
    </w:pPr>
    <w:rPr>
      <w:rFonts w:ascii="Tahoma" w:eastAsia="Times New Roman" w:hAnsi="Tahoma" w:cs="Tahoma"/>
      <w:sz w:val="20"/>
      <w:szCs w:val="20"/>
      <w:lang w:eastAsia="ru-RU"/>
    </w:rPr>
  </w:style>
  <w:style w:type="paragraph" w:customStyle="1" w:styleId="CharChar1CharCharCharCharCharChar">
    <w:name w:val="Char Char1 Char Char Знак Знак Char Char Знак Знак Char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onsnonformat0">
    <w:name w:val="consnonformat"/>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heading35">
    <w:name w:val="heading3"/>
    <w:basedOn w:val="a0"/>
    <w:rsid w:val="00CF630D"/>
    <w:pPr>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ConsNormalTimesNewRoman">
    <w:name w:val="ConsNormal + Times New Roman"/>
    <w:aliases w:val="12 пт,По центру,Слева:  -0,32 см,Первая стро..."/>
    <w:basedOn w:val="a0"/>
    <w:rsid w:val="00CF630D"/>
    <w:pPr>
      <w:spacing w:after="0" w:line="240" w:lineRule="auto"/>
      <w:ind w:left="284"/>
      <w:jc w:val="center"/>
    </w:pPr>
    <w:rPr>
      <w:rFonts w:ascii="Times New Roman" w:eastAsia="Times New Roman" w:hAnsi="Times New Roman" w:cs="Times New Roman"/>
      <w:w w:val="80"/>
      <w:sz w:val="24"/>
      <w:szCs w:val="24"/>
      <w:lang w:eastAsia="ru-RU"/>
    </w:rPr>
  </w:style>
  <w:style w:type="character" w:customStyle="1" w:styleId="AcntHeading10">
    <w:name w:val="Acnt Heading 1 Знак"/>
    <w:link w:val="AcntHeading1"/>
    <w:rsid w:val="00CF630D"/>
    <w:rPr>
      <w:rFonts w:ascii="Times New Roman" w:eastAsia="Times New Roman" w:hAnsi="Times New Roman" w:cs="Times New Roman"/>
      <w:b/>
      <w:bCs/>
      <w:sz w:val="28"/>
      <w:szCs w:val="28"/>
      <w:lang w:eastAsia="ru-RU"/>
    </w:rPr>
  </w:style>
  <w:style w:type="paragraph" w:customStyle="1" w:styleId="affffffffd">
    <w:name w:val="Обычныц"/>
    <w:basedOn w:val="a0"/>
    <w:rsid w:val="00CF630D"/>
    <w:pPr>
      <w:spacing w:after="0" w:line="240" w:lineRule="auto"/>
      <w:jc w:val="both"/>
    </w:pPr>
    <w:rPr>
      <w:rFonts w:ascii="Times New Roman" w:eastAsia="Times New Roman" w:hAnsi="Times New Roman" w:cs="Times New Roman"/>
      <w:bCs/>
      <w:iCs/>
      <w:w w:val="80"/>
      <w:sz w:val="24"/>
      <w:szCs w:val="24"/>
      <w:lang w:eastAsia="ru-RU"/>
    </w:rPr>
  </w:style>
  <w:style w:type="paragraph" w:customStyle="1" w:styleId="affffffffe">
    <w:name w:val="Обчный"/>
    <w:basedOn w:val="1f0"/>
    <w:rsid w:val="00CF630D"/>
    <w:pPr>
      <w:keepNext w:val="0"/>
      <w:numPr>
        <w:ilvl w:val="0"/>
      </w:numPr>
      <w:spacing w:before="120"/>
    </w:pPr>
  </w:style>
  <w:style w:type="paragraph" w:customStyle="1" w:styleId="msolistparagraph0">
    <w:name w:val="msolistparagraph"/>
    <w:basedOn w:val="a0"/>
    <w:rsid w:val="00CF630D"/>
    <w:pPr>
      <w:spacing w:after="0" w:line="240" w:lineRule="auto"/>
      <w:ind w:left="720"/>
    </w:pPr>
    <w:rPr>
      <w:rFonts w:ascii="Times New Roman" w:eastAsia="Times New Roman" w:hAnsi="Times New Roman" w:cs="Times New Roman"/>
      <w:sz w:val="24"/>
      <w:szCs w:val="24"/>
      <w:lang w:eastAsia="ru-RU"/>
    </w:rPr>
  </w:style>
  <w:style w:type="numbering" w:customStyle="1" w:styleId="174">
    <w:name w:val="Нет списка17"/>
    <w:next w:val="a3"/>
    <w:uiPriority w:val="99"/>
    <w:semiHidden/>
    <w:unhideWhenUsed/>
    <w:rsid w:val="00CF630D"/>
  </w:style>
  <w:style w:type="numbering" w:customStyle="1" w:styleId="184">
    <w:name w:val="Нет списка18"/>
    <w:next w:val="a3"/>
    <w:uiPriority w:val="99"/>
    <w:semiHidden/>
    <w:unhideWhenUsed/>
    <w:rsid w:val="00CF630D"/>
  </w:style>
  <w:style w:type="numbering" w:customStyle="1" w:styleId="192">
    <w:name w:val="Нет списка19"/>
    <w:next w:val="a3"/>
    <w:uiPriority w:val="99"/>
    <w:semiHidden/>
    <w:unhideWhenUsed/>
    <w:rsid w:val="00CF630D"/>
  </w:style>
  <w:style w:type="numbering" w:customStyle="1" w:styleId="1111">
    <w:name w:val="Нет списка1111"/>
    <w:next w:val="a3"/>
    <w:semiHidden/>
    <w:unhideWhenUsed/>
    <w:rsid w:val="00CF630D"/>
  </w:style>
  <w:style w:type="table" w:customStyle="1" w:styleId="11a">
    <w:name w:val="Сетка таблицы11"/>
    <w:basedOn w:val="a2"/>
    <w:next w:val="af8"/>
    <w:uiPriority w:val="99"/>
    <w:rsid w:val="00CF630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
    <w:basedOn w:val="a2"/>
    <w:next w:val="af8"/>
    <w:uiPriority w:val="99"/>
    <w:rsid w:val="00CF630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 маркированный1"/>
    <w:rsid w:val="00CF630D"/>
    <w:pPr>
      <w:numPr>
        <w:numId w:val="7"/>
      </w:numPr>
    </w:pPr>
  </w:style>
  <w:style w:type="numbering" w:customStyle="1" w:styleId="111110">
    <w:name w:val="Нет списка11111"/>
    <w:next w:val="a3"/>
    <w:uiPriority w:val="99"/>
    <w:semiHidden/>
    <w:unhideWhenUsed/>
    <w:rsid w:val="00CF630D"/>
  </w:style>
  <w:style w:type="paragraph" w:customStyle="1" w:styleId="afffffffff">
    <w:name w:val="Основа"/>
    <w:basedOn w:val="a0"/>
    <w:link w:val="afffffffff0"/>
    <w:rsid w:val="00CF630D"/>
    <w:pPr>
      <w:autoSpaceDE w:val="0"/>
      <w:autoSpaceDN w:val="0"/>
      <w:spacing w:after="60" w:line="240" w:lineRule="auto"/>
      <w:jc w:val="both"/>
    </w:pPr>
    <w:rPr>
      <w:rFonts w:ascii="Times New Roman" w:eastAsia="Calibri" w:hAnsi="Times New Roman" w:cs="Times New Roman"/>
      <w:b/>
      <w:bCs/>
      <w:i/>
      <w:iCs/>
      <w:lang w:eastAsia="ru-RU"/>
    </w:rPr>
  </w:style>
  <w:style w:type="character" w:customStyle="1" w:styleId="afffffffff0">
    <w:name w:val="Основа Знак"/>
    <w:link w:val="afffffffff"/>
    <w:rsid w:val="00CF630D"/>
    <w:rPr>
      <w:rFonts w:ascii="Times New Roman" w:eastAsia="Calibri" w:hAnsi="Times New Roman" w:cs="Times New Roman"/>
      <w:b/>
      <w:bCs/>
      <w:i/>
      <w:iCs/>
      <w:lang w:eastAsia="ru-RU"/>
    </w:rPr>
  </w:style>
  <w:style w:type="character" w:customStyle="1" w:styleId="afffffffff1">
    <w:name w:val="Пункты Знак"/>
    <w:link w:val="afffffffff2"/>
    <w:locked/>
    <w:rsid w:val="00CF630D"/>
  </w:style>
  <w:style w:type="paragraph" w:customStyle="1" w:styleId="afffffffff2">
    <w:name w:val="Пункты"/>
    <w:basedOn w:val="a0"/>
    <w:link w:val="afffffffff1"/>
    <w:rsid w:val="00CF630D"/>
    <w:pPr>
      <w:spacing w:after="60" w:line="240" w:lineRule="auto"/>
      <w:jc w:val="both"/>
    </w:pPr>
  </w:style>
  <w:style w:type="numbering" w:customStyle="1" w:styleId="202">
    <w:name w:val="Нет списка20"/>
    <w:next w:val="a3"/>
    <w:uiPriority w:val="99"/>
    <w:semiHidden/>
    <w:unhideWhenUsed/>
    <w:rsid w:val="00CF630D"/>
  </w:style>
  <w:style w:type="paragraph" w:customStyle="1" w:styleId="TextafterHeading2">
    <w:name w:val="Text after Heading 2"/>
    <w:basedOn w:val="a0"/>
    <w:autoRedefine/>
    <w:uiPriority w:val="99"/>
    <w:rsid w:val="00CF630D"/>
    <w:pPr>
      <w:spacing w:before="120" w:after="0" w:line="240" w:lineRule="auto"/>
      <w:jc w:val="center"/>
    </w:pPr>
    <w:rPr>
      <w:rFonts w:ascii="Times New Roman" w:eastAsia="Times New Roman" w:hAnsi="Times New Roman" w:cs="Times New Roman"/>
      <w:b/>
      <w:bCs/>
      <w:i/>
      <w:sz w:val="28"/>
      <w:szCs w:val="24"/>
      <w:lang w:eastAsia="ru-RU"/>
    </w:rPr>
  </w:style>
  <w:style w:type="character" w:customStyle="1" w:styleId="normaltext1">
    <w:name w:val="normaltext1"/>
    <w:uiPriority w:val="99"/>
    <w:rsid w:val="00CF630D"/>
    <w:rPr>
      <w:rFonts w:ascii="Tahoma" w:hAnsi="Tahoma" w:cs="Tahoma"/>
      <w:sz w:val="16"/>
      <w:szCs w:val="16"/>
    </w:rPr>
  </w:style>
  <w:style w:type="character" w:customStyle="1" w:styleId="ConsNormalChar">
    <w:name w:val="ConsNormal Char"/>
    <w:locked/>
    <w:rsid w:val="00CF630D"/>
    <w:rPr>
      <w:rFonts w:ascii="Arial" w:hAnsi="Arial" w:cs="Arial"/>
      <w:lang w:val="ru-RU" w:eastAsia="en-US" w:bidi="ar-SA"/>
    </w:rPr>
  </w:style>
  <w:style w:type="paragraph" w:customStyle="1" w:styleId="afffffffff3">
    <w:name w:val="А О"/>
    <w:link w:val="afffffffff4"/>
    <w:rsid w:val="00CF630D"/>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fffffff4">
    <w:name w:val="А О Знак"/>
    <w:link w:val="afffffffff3"/>
    <w:locked/>
    <w:rsid w:val="00CF630D"/>
    <w:rPr>
      <w:rFonts w:ascii="Times New Roman" w:eastAsia="Times New Roman" w:hAnsi="Times New Roman" w:cs="Times New Roman"/>
      <w:lang w:eastAsia="ru-RU"/>
    </w:rPr>
  </w:style>
  <w:style w:type="paragraph" w:customStyle="1" w:styleId="normalprefix6">
    <w:name w:val="normalprefix"/>
    <w:basedOn w:val="a0"/>
    <w:uiPriority w:val="99"/>
    <w:rsid w:val="00CF630D"/>
    <w:pPr>
      <w:autoSpaceDE w:val="0"/>
      <w:autoSpaceDN w:val="0"/>
      <w:spacing w:before="200" w:after="40" w:line="240" w:lineRule="auto"/>
    </w:pPr>
    <w:rPr>
      <w:rFonts w:ascii="Times New Roman" w:eastAsia="Calibri" w:hAnsi="Times New Roman" w:cs="Times New Roman"/>
      <w:lang w:eastAsia="ru-RU"/>
    </w:rPr>
  </w:style>
  <w:style w:type="paragraph" w:customStyle="1" w:styleId="firstchild">
    <w:name w:val="first_child"/>
    <w:basedOn w:val="a0"/>
    <w:rsid w:val="00CF630D"/>
    <w:pPr>
      <w:spacing w:before="288" w:after="288" w:line="240" w:lineRule="auto"/>
    </w:pPr>
    <w:rPr>
      <w:rFonts w:ascii="Times New Roman" w:eastAsia="Times New Roman" w:hAnsi="Times New Roman" w:cs="Times New Roman"/>
      <w:sz w:val="24"/>
      <w:szCs w:val="24"/>
      <w:lang w:eastAsia="ru-RU"/>
    </w:rPr>
  </w:style>
  <w:style w:type="paragraph" w:customStyle="1" w:styleId="CharChar7">
    <w:name w:val="Знак Char Знак Char Знак Знак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table" w:customStyle="1" w:styleId="3f5">
    <w:name w:val="Сетка таблицы3"/>
    <w:basedOn w:val="a2"/>
    <w:next w:val="af8"/>
    <w:uiPriority w:val="59"/>
    <w:locked/>
    <w:rsid w:val="00CF630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lf">
    <w:name w:val="half"/>
    <w:basedOn w:val="a0"/>
    <w:uiPriority w:val="99"/>
    <w:rsid w:val="00CF630D"/>
    <w:pPr>
      <w:spacing w:after="65" w:line="240" w:lineRule="auto"/>
    </w:pPr>
    <w:rPr>
      <w:rFonts w:ascii="Times New Roman" w:eastAsia="Times New Roman" w:hAnsi="Times New Roman" w:cs="Times New Roman"/>
      <w:sz w:val="24"/>
      <w:szCs w:val="24"/>
      <w:lang w:eastAsia="ru-RU"/>
    </w:rPr>
  </w:style>
  <w:style w:type="numbering" w:customStyle="1" w:styleId="21a">
    <w:name w:val="Нет списка21"/>
    <w:next w:val="a3"/>
    <w:uiPriority w:val="99"/>
    <w:semiHidden/>
    <w:unhideWhenUsed/>
    <w:rsid w:val="00CF630D"/>
  </w:style>
  <w:style w:type="table" w:customStyle="1" w:styleId="4b">
    <w:name w:val="Сетка таблицы4"/>
    <w:basedOn w:val="a2"/>
    <w:next w:val="af8"/>
    <w:uiPriority w:val="59"/>
    <w:locked/>
    <w:rsid w:val="00CF630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ItalicBlackCharChar0">
    <w:name w:val="Normal + Bold.Italic.Black Char Char"/>
    <w:rsid w:val="00CF630D"/>
    <w:rPr>
      <w:b/>
      <w:color w:val="000000"/>
      <w:sz w:val="17"/>
      <w:szCs w:val="17"/>
      <w:lang w:val="ru-RU" w:eastAsia="ru-RU" w:bidi="ar-SA"/>
    </w:rPr>
  </w:style>
  <w:style w:type="paragraph" w:customStyle="1" w:styleId="2ff2">
    <w:name w:val="Абзац списка2"/>
    <w:basedOn w:val="a0"/>
    <w:uiPriority w:val="99"/>
    <w:qFormat/>
    <w:rsid w:val="00CF630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fff5">
    <w:name w:val="Отчетный период"/>
    <w:basedOn w:val="a0"/>
    <w:autoRedefine/>
    <w:rsid w:val="00CF630D"/>
    <w:pPr>
      <w:widowControl w:val="0"/>
      <w:spacing w:after="0" w:line="240" w:lineRule="auto"/>
      <w:jc w:val="both"/>
    </w:pPr>
    <w:rPr>
      <w:rFonts w:ascii="Times New Roman" w:eastAsia="Times New Roman" w:hAnsi="Times New Roman" w:cs="Times New Roman"/>
      <w:b/>
      <w:bCs/>
      <w:i/>
      <w:iCs/>
      <w:lang w:eastAsia="ru-RU"/>
    </w:rPr>
  </w:style>
  <w:style w:type="paragraph" w:customStyle="1" w:styleId="rvps99185">
    <w:name w:val="rvps99185"/>
    <w:basedOn w:val="a0"/>
    <w:uiPriority w:val="99"/>
    <w:rsid w:val="00CF630D"/>
    <w:pPr>
      <w:spacing w:after="0" w:line="240" w:lineRule="auto"/>
    </w:pPr>
    <w:rPr>
      <w:rFonts w:ascii="Arial Unicode MS" w:eastAsia="Arial Unicode MS" w:hAnsi="Arial Unicode MS" w:cs="Times New Roman"/>
      <w:color w:val="000000"/>
      <w:sz w:val="18"/>
      <w:szCs w:val="18"/>
      <w:lang w:val="en-US"/>
    </w:rPr>
  </w:style>
  <w:style w:type="character" w:customStyle="1" w:styleId="FontStyle34">
    <w:name w:val="Font Style34"/>
    <w:rsid w:val="00CF630D"/>
    <w:rPr>
      <w:rFonts w:ascii="Times New Roman" w:hAnsi="Times New Roman" w:cs="Times New Roman"/>
      <w:sz w:val="22"/>
      <w:szCs w:val="22"/>
    </w:rPr>
  </w:style>
  <w:style w:type="paragraph" w:customStyle="1" w:styleId="3f6">
    <w:name w:val="Абзац списка3"/>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c">
    <w:name w:val="Абзац списка4"/>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m-">
    <w:name w:val="em-абзац"/>
    <w:basedOn w:val="a0"/>
    <w:link w:val="em-0"/>
    <w:qFormat/>
    <w:rsid w:val="00CF630D"/>
    <w:pPr>
      <w:spacing w:after="0" w:line="240" w:lineRule="auto"/>
      <w:ind w:firstLine="567"/>
      <w:jc w:val="both"/>
    </w:pPr>
    <w:rPr>
      <w:rFonts w:ascii="Times New Roman" w:eastAsia="Times New Roman" w:hAnsi="Times New Roman" w:cs="Times New Roman"/>
      <w:b/>
      <w:lang w:eastAsia="ru-RU"/>
    </w:rPr>
  </w:style>
  <w:style w:type="character" w:customStyle="1" w:styleId="em-0">
    <w:name w:val="em-абзац Знак"/>
    <w:link w:val="em-"/>
    <w:locked/>
    <w:rsid w:val="00CF630D"/>
    <w:rPr>
      <w:rFonts w:ascii="Times New Roman" w:eastAsia="Times New Roman" w:hAnsi="Times New Roman" w:cs="Times New Roman"/>
      <w:b/>
      <w:lang w:eastAsia="ru-RU"/>
    </w:rPr>
  </w:style>
  <w:style w:type="table" w:customStyle="1" w:styleId="59">
    <w:name w:val="Сетка таблицы5"/>
    <w:basedOn w:val="a2"/>
    <w:next w:val="af8"/>
    <w:rsid w:val="00CF630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FootnoteTextChar">
    <w:name w:val="Footnote Text Char"/>
    <w:semiHidden/>
    <w:locked/>
    <w:rsid w:val="00CF630D"/>
    <w:rPr>
      <w:rFonts w:cs="Times New Roman"/>
      <w:sz w:val="20"/>
      <w:szCs w:val="20"/>
    </w:rPr>
  </w:style>
  <w:style w:type="paragraph" w:customStyle="1" w:styleId="bt2">
    <w:name w:val="Основной текст.bt2"/>
    <w:basedOn w:val="a0"/>
    <w:uiPriority w:val="99"/>
    <w:rsid w:val="00CF630D"/>
    <w:pPr>
      <w:widowControl w:val="0"/>
      <w:spacing w:before="40" w:after="0" w:line="240" w:lineRule="auto"/>
      <w:jc w:val="right"/>
    </w:pPr>
    <w:rPr>
      <w:rFonts w:ascii="Times New Roman" w:eastAsia="Times New Roman" w:hAnsi="Times New Roman" w:cs="Times New Roman"/>
      <w:sz w:val="20"/>
      <w:szCs w:val="20"/>
      <w:lang w:eastAsia="ru-RU"/>
    </w:rPr>
  </w:style>
  <w:style w:type="paragraph" w:customStyle="1" w:styleId="002">
    <w:name w:val="002"/>
    <w:basedOn w:val="a0"/>
    <w:uiPriority w:val="99"/>
    <w:rsid w:val="00CF630D"/>
    <w:pPr>
      <w:spacing w:before="60" w:after="0" w:line="240" w:lineRule="auto"/>
      <w:ind w:left="397"/>
      <w:jc w:val="both"/>
    </w:pPr>
    <w:rPr>
      <w:rFonts w:ascii="Times New Roman" w:eastAsia="Times New Roman" w:hAnsi="Times New Roman" w:cs="Times New Roman"/>
      <w:lang w:eastAsia="ru-RU"/>
    </w:rPr>
  </w:style>
  <w:style w:type="paragraph" w:customStyle="1" w:styleId="CharCharCharCharChar">
    <w:name w:val="Знак Char Знак Char Знак Char Знак Char Знак Char Знак Знак Знак Знак"/>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f6">
    <w:name w:val="Знак Знак Знак Знак Знак 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022">
    <w:name w:val="текст022"/>
    <w:basedOn w:val="a0"/>
    <w:uiPriority w:val="99"/>
    <w:rsid w:val="00CF630D"/>
    <w:pPr>
      <w:widowControl w:val="0"/>
      <w:autoSpaceDE w:val="0"/>
      <w:autoSpaceDN w:val="0"/>
      <w:adjustRightInd w:val="0"/>
      <w:spacing w:before="60" w:after="0" w:line="360" w:lineRule="atLeast"/>
      <w:jc w:val="both"/>
      <w:textAlignment w:val="baseline"/>
    </w:pPr>
    <w:rPr>
      <w:rFonts w:ascii="Times New Roman" w:eastAsia="Times New Roman" w:hAnsi="Times New Roman" w:cs="Times New Roman"/>
      <w:lang w:eastAsia="ru-RU"/>
    </w:rPr>
  </w:style>
  <w:style w:type="paragraph" w:customStyle="1" w:styleId="98">
    <w:name w:val="оглавление 9"/>
    <w:basedOn w:val="a0"/>
    <w:next w:val="a0"/>
    <w:autoRedefine/>
    <w:uiPriority w:val="99"/>
    <w:rsid w:val="00CF630D"/>
    <w:pPr>
      <w:widowControl w:val="0"/>
      <w:adjustRightInd w:val="0"/>
      <w:spacing w:after="0" w:line="360" w:lineRule="atLeast"/>
      <w:ind w:left="1600" w:firstLine="567"/>
      <w:jc w:val="both"/>
      <w:textAlignment w:val="baseline"/>
    </w:pPr>
    <w:rPr>
      <w:rFonts w:ascii="Times New Roman" w:eastAsia="Times New Roman" w:hAnsi="Times New Roman" w:cs="Times New Roman"/>
      <w:sz w:val="20"/>
      <w:szCs w:val="20"/>
      <w:lang w:eastAsia="ru-RU"/>
    </w:rPr>
  </w:style>
  <w:style w:type="paragraph" w:customStyle="1" w:styleId="afffffffff7">
    <w:name w:val="Знак Знак 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CharCharCharCharChar0">
    <w:name w:val="Знак Char Знак Char Знак Char Знак Char Знак Char"/>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CharChar8">
    <w:name w:val="Char Char"/>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character" w:customStyle="1" w:styleId="smalltext">
    <w:name w:val="smalltext"/>
    <w:uiPriority w:val="99"/>
    <w:rsid w:val="00CF630D"/>
    <w:rPr>
      <w:rFonts w:cs="Times New Roman"/>
    </w:rPr>
  </w:style>
  <w:style w:type="paragraph" w:customStyle="1" w:styleId="afffffffff8">
    <w:name w:val="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2ff3">
    <w:name w:val="Знак Знак Знак Знак Знак Знак Знак Знак Знак Знак Знак Знак Знак Знак Знак Знак2"/>
    <w:basedOn w:val="a0"/>
    <w:uiPriority w:val="99"/>
    <w:rsid w:val="00CF630D"/>
    <w:pPr>
      <w:spacing w:line="240" w:lineRule="exact"/>
    </w:pPr>
    <w:rPr>
      <w:rFonts w:ascii="Verdana" w:eastAsia="Times New Roman" w:hAnsi="Verdana" w:cs="Verdana"/>
      <w:sz w:val="20"/>
      <w:szCs w:val="20"/>
      <w:lang w:val="en-US"/>
    </w:rPr>
  </w:style>
  <w:style w:type="paragraph" w:customStyle="1" w:styleId="afffffffff9">
    <w:name w:val="Пункт Знак"/>
    <w:basedOn w:val="a0"/>
    <w:uiPriority w:val="99"/>
    <w:rsid w:val="00CF630D"/>
    <w:pPr>
      <w:tabs>
        <w:tab w:val="num" w:pos="720"/>
        <w:tab w:val="left" w:pos="851"/>
        <w:tab w:val="left" w:pos="1134"/>
      </w:tabs>
      <w:spacing w:after="0" w:line="360" w:lineRule="auto"/>
      <w:ind w:left="720" w:hanging="720"/>
      <w:jc w:val="both"/>
    </w:pPr>
    <w:rPr>
      <w:rFonts w:ascii="Times New Roman" w:eastAsia="Times New Roman" w:hAnsi="Times New Roman" w:cs="Times New Roman"/>
      <w:sz w:val="28"/>
      <w:szCs w:val="20"/>
      <w:lang w:eastAsia="ru-RU"/>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0"/>
    <w:uiPriority w:val="99"/>
    <w:rsid w:val="00CF630D"/>
    <w:pPr>
      <w:spacing w:line="240" w:lineRule="exact"/>
    </w:pPr>
    <w:rPr>
      <w:rFonts w:ascii="Verdana" w:eastAsia="Times New Roman" w:hAnsi="Verdana" w:cs="Times New Roman"/>
      <w:sz w:val="20"/>
      <w:szCs w:val="20"/>
      <w:lang w:val="en-US"/>
    </w:rPr>
  </w:style>
  <w:style w:type="paragraph" w:customStyle="1" w:styleId="02">
    <w:name w:val="текст02"/>
    <w:basedOn w:val="a0"/>
    <w:uiPriority w:val="99"/>
    <w:rsid w:val="00CF630D"/>
    <w:pPr>
      <w:autoSpaceDE w:val="0"/>
      <w:autoSpaceDN w:val="0"/>
      <w:adjustRightInd w:val="0"/>
      <w:spacing w:before="120" w:after="0" w:line="240" w:lineRule="auto"/>
      <w:jc w:val="both"/>
    </w:pPr>
    <w:rPr>
      <w:rFonts w:ascii="Times New Roman" w:eastAsia="Times New Roman" w:hAnsi="Times New Roman" w:cs="Times New Roman"/>
      <w:lang w:eastAsia="ru-RU"/>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0"/>
    <w:uiPriority w:val="99"/>
    <w:rsid w:val="00CF630D"/>
    <w:pPr>
      <w:tabs>
        <w:tab w:val="num" w:pos="360"/>
      </w:tabs>
      <w:spacing w:line="240" w:lineRule="exact"/>
    </w:pPr>
    <w:rPr>
      <w:rFonts w:ascii="Verdana" w:eastAsia="Times New Roman" w:hAnsi="Verdana" w:cs="Verdana"/>
      <w:sz w:val="20"/>
      <w:szCs w:val="20"/>
      <w:lang w:val="en-US"/>
    </w:rPr>
  </w:style>
  <w:style w:type="paragraph" w:customStyle="1" w:styleId="04">
    <w:name w:val="текст04"/>
    <w:basedOn w:val="a0"/>
    <w:uiPriority w:val="99"/>
    <w:rsid w:val="00CF630D"/>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01">
    <w:name w:val="текст01"/>
    <w:basedOn w:val="a0"/>
    <w:uiPriority w:val="99"/>
    <w:rsid w:val="00CF630D"/>
    <w:pPr>
      <w:autoSpaceDE w:val="0"/>
      <w:autoSpaceDN w:val="0"/>
      <w:adjustRightInd w:val="0"/>
      <w:spacing w:before="120" w:after="0" w:line="240" w:lineRule="auto"/>
    </w:pPr>
    <w:rPr>
      <w:rFonts w:ascii="Times New Roman" w:eastAsia="Times New Roman" w:hAnsi="Times New Roman" w:cs="Times New Roman"/>
      <w:b/>
      <w:bCs/>
      <w:lang w:eastAsia="ru-RU"/>
    </w:rPr>
  </w:style>
  <w:style w:type="paragraph" w:customStyle="1" w:styleId="CharCharCharCharCharChar1CharCharCharCharCharChar4">
    <w:name w:val="Знак Знак Char Char Знак Знак Char Char Знак Знак Char Char Знак Знак1 Char Char Знак Знак Char Char Знак Знак Char Char4"/>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5">
    <w:name w:val="Знак Знак Char Char Знак Знак Char Char Знак Знак Char Char Знак Знак1 Char Char Знак Знак Char Char Знак Знак Char Char5"/>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2">
    <w:name w:val="Знак Знак Char Char Знак Знак Char Char Знак Знак Char Char Знак Знак1 Char Char Знак Знак Char Char Знак Знак Char Char2"/>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1">
    <w:name w:val="Знак Знак Char Char Знак Знак Char Char Знак Знак Char Char Знак Знак1 Char Char Знак Знак Char Char Знак Знак Char Char1"/>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3">
    <w:name w:val="Знак Знак Char Char Знак Знак Char Char Знак Знак Char Char Знак Знак1 Char Char Знак Знак Char Char Знак Знак Char Char3"/>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12">
    <w:name w:val="Char Char Знак1"/>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fa">
    <w:name w:val="Интерактивный заголовок"/>
    <w:basedOn w:val="a0"/>
    <w:next w:val="a0"/>
    <w:uiPriority w:val="99"/>
    <w:rsid w:val="00CF630D"/>
    <w:pPr>
      <w:autoSpaceDE w:val="0"/>
      <w:autoSpaceDN w:val="0"/>
      <w:adjustRightInd w:val="0"/>
      <w:spacing w:after="0" w:line="240" w:lineRule="auto"/>
      <w:ind w:firstLine="720"/>
      <w:jc w:val="both"/>
    </w:pPr>
    <w:rPr>
      <w:rFonts w:ascii="Verdana" w:eastAsia="Times New Roman" w:hAnsi="Verdana" w:cs="Verdana"/>
      <w:b/>
      <w:bCs/>
      <w:color w:val="C0C0C0"/>
      <w:u w:val="single"/>
      <w:lang w:eastAsia="ru-RU"/>
    </w:rPr>
  </w:style>
  <w:style w:type="paragraph" w:customStyle="1" w:styleId="1fff9">
    <w:name w:val="Знак Знак Знак Знак Знак Знак Знак Знак Знак Знак Знак Знак Знак Знак Знак Знак1"/>
    <w:basedOn w:val="a0"/>
    <w:uiPriority w:val="99"/>
    <w:rsid w:val="00CF630D"/>
    <w:pPr>
      <w:spacing w:line="240" w:lineRule="exact"/>
    </w:pPr>
    <w:rPr>
      <w:rFonts w:ascii="Verdana" w:eastAsia="Times New Roman" w:hAnsi="Verdana" w:cs="Verdana"/>
      <w:sz w:val="20"/>
      <w:szCs w:val="20"/>
      <w:lang w:val="en-US"/>
    </w:rPr>
  </w:style>
  <w:style w:type="character" w:customStyle="1" w:styleId="apple-converted-space">
    <w:name w:val="apple-converted-space"/>
    <w:rsid w:val="00CF630D"/>
  </w:style>
  <w:style w:type="character" w:customStyle="1" w:styleId="BodyTextIndentChar15">
    <w:name w:val="Body Text Indent Char15"/>
    <w:aliases w:val="Основной текст 1 Char15,Нумерованный список !! Char15,Надин стиль Char15,Body Text 2 Char Char15,Îñíîâíîé òåêñò 1 Char15,Основной текст с отступом Знак Char15,Основной с отступом Char15,Iniiaiie oaeno 1 Char15,Char Cha6"/>
    <w:semiHidden/>
    <w:locked/>
    <w:rsid w:val="00CF630D"/>
    <w:rPr>
      <w:rFonts w:cs="Times New Roman"/>
      <w:sz w:val="20"/>
      <w:szCs w:val="20"/>
      <w:lang w:val="x-none" w:eastAsia="en-US"/>
    </w:rPr>
  </w:style>
  <w:style w:type="paragraph" w:customStyle="1" w:styleId="64">
    <w:name w:val="Абзац списка6"/>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table" w:customStyle="1" w:styleId="65">
    <w:name w:val="Сетка таблицы6"/>
    <w:basedOn w:val="a2"/>
    <w:next w:val="af8"/>
    <w:uiPriority w:val="59"/>
    <w:rsid w:val="00CF630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Абзац 1.1"/>
    <w:basedOn w:val="a0"/>
    <w:rsid w:val="00CF630D"/>
    <w:pPr>
      <w:tabs>
        <w:tab w:val="num" w:pos="840"/>
      </w:tabs>
      <w:spacing w:before="40" w:after="40" w:line="240" w:lineRule="auto"/>
      <w:ind w:left="840" w:hanging="360"/>
      <w:jc w:val="both"/>
    </w:pPr>
    <w:rPr>
      <w:rFonts w:ascii="Times New Roman" w:eastAsia="Times New Roman" w:hAnsi="Times New Roman" w:cs="Times New Roman"/>
      <w:noProof/>
      <w:sz w:val="20"/>
      <w:szCs w:val="20"/>
      <w:lang w:eastAsia="ru-RU"/>
    </w:rPr>
  </w:style>
  <w:style w:type="paragraph" w:customStyle="1" w:styleId="afffffffffb">
    <w:name w:val="Абзац __"/>
    <w:basedOn w:val="a0"/>
    <w:rsid w:val="00CF630D"/>
    <w:pPr>
      <w:tabs>
        <w:tab w:val="left" w:pos="709"/>
      </w:tabs>
      <w:spacing w:before="40" w:after="40" w:line="240" w:lineRule="auto"/>
      <w:ind w:left="709"/>
      <w:jc w:val="both"/>
    </w:pPr>
    <w:rPr>
      <w:rFonts w:ascii="Times New Roman" w:eastAsia="Times New Roman" w:hAnsi="Times New Roman" w:cs="Times New Roman"/>
      <w:sz w:val="20"/>
      <w:szCs w:val="20"/>
      <w:lang w:eastAsia="ru-RU"/>
    </w:rPr>
  </w:style>
  <w:style w:type="paragraph" w:customStyle="1" w:styleId="-0">
    <w:name w:val="Абзац -"/>
    <w:basedOn w:val="a0"/>
    <w:rsid w:val="00CF630D"/>
    <w:pPr>
      <w:numPr>
        <w:numId w:val="8"/>
      </w:numPr>
      <w:tabs>
        <w:tab w:val="num" w:pos="1276"/>
      </w:tabs>
      <w:spacing w:before="40" w:after="40" w:line="240" w:lineRule="auto"/>
      <w:ind w:left="1276" w:hanging="227"/>
      <w:jc w:val="both"/>
    </w:pPr>
    <w:rPr>
      <w:rFonts w:ascii="Times New Roman" w:eastAsia="Times New Roman" w:hAnsi="Times New Roman" w:cs="Times New Roman"/>
      <w:sz w:val="20"/>
      <w:szCs w:val="20"/>
      <w:lang w:eastAsia="ru-RU"/>
    </w:rPr>
  </w:style>
  <w:style w:type="paragraph" w:customStyle="1" w:styleId="31a">
    <w:name w:val="Заголовок 3.курсив.жирный1"/>
    <w:basedOn w:val="a0"/>
    <w:next w:val="a0"/>
    <w:rsid w:val="00CF630D"/>
    <w:pPr>
      <w:keepNext/>
      <w:widowControl w:val="0"/>
      <w:autoSpaceDE w:val="0"/>
      <w:autoSpaceDN w:val="0"/>
      <w:spacing w:before="40" w:after="0" w:line="240" w:lineRule="auto"/>
      <w:jc w:val="center"/>
    </w:pPr>
    <w:rPr>
      <w:rFonts w:ascii="Times New Roman" w:eastAsia="Times New Roman" w:hAnsi="Times New Roman" w:cs="Times New Roman"/>
      <w:lang w:eastAsia="ru-RU"/>
    </w:rPr>
  </w:style>
  <w:style w:type="paragraph" w:customStyle="1" w:styleId="em--">
    <w:name w:val="em-п-пункт"/>
    <w:basedOn w:val="a0"/>
    <w:uiPriority w:val="99"/>
    <w:rsid w:val="00CF630D"/>
    <w:pPr>
      <w:spacing w:after="0" w:line="240" w:lineRule="auto"/>
      <w:ind w:firstLine="567"/>
      <w:jc w:val="both"/>
    </w:pPr>
    <w:rPr>
      <w:rFonts w:ascii="Times New Roman" w:eastAsia="Times New Roman" w:hAnsi="Times New Roman" w:cs="Times New Roman"/>
      <w:b/>
      <w:lang w:eastAsia="ru-RU"/>
    </w:rPr>
  </w:style>
  <w:style w:type="paragraph" w:customStyle="1" w:styleId="em-1">
    <w:name w:val="em-текст сноски"/>
    <w:basedOn w:val="a8"/>
    <w:uiPriority w:val="99"/>
    <w:rsid w:val="00CF630D"/>
    <w:pPr>
      <w:autoSpaceDE/>
      <w:autoSpaceDN/>
      <w:ind w:firstLine="284"/>
      <w:jc w:val="both"/>
    </w:pPr>
    <w:rPr>
      <w:rFonts w:eastAsia="Times New Roman"/>
      <w:vanish/>
      <w:sz w:val="16"/>
      <w:szCs w:val="16"/>
    </w:rPr>
  </w:style>
  <w:style w:type="paragraph" w:customStyle="1" w:styleId="em-2">
    <w:name w:val="em-пункт"/>
    <w:basedOn w:val="a0"/>
    <w:uiPriority w:val="99"/>
    <w:rsid w:val="00CF630D"/>
    <w:pPr>
      <w:spacing w:after="0" w:line="240" w:lineRule="auto"/>
      <w:ind w:firstLine="567"/>
      <w:jc w:val="both"/>
    </w:pPr>
    <w:rPr>
      <w:rFonts w:ascii="Times New Roman" w:eastAsia="Times New Roman" w:hAnsi="Times New Roman" w:cs="Times New Roman"/>
      <w:b/>
      <w:lang w:eastAsia="ru-RU"/>
    </w:rPr>
  </w:style>
  <w:style w:type="paragraph" w:customStyle="1" w:styleId="em-3">
    <w:name w:val="em-подраздел"/>
    <w:basedOn w:val="a0"/>
    <w:link w:val="em-4"/>
    <w:uiPriority w:val="99"/>
    <w:rsid w:val="00CF630D"/>
    <w:pPr>
      <w:spacing w:after="0" w:line="240" w:lineRule="auto"/>
      <w:ind w:firstLine="567"/>
      <w:jc w:val="both"/>
    </w:pPr>
    <w:rPr>
      <w:rFonts w:ascii="Times New Roman" w:eastAsia="Times New Roman" w:hAnsi="Times New Roman" w:cs="Times New Roman"/>
      <w:b/>
      <w:lang w:eastAsia="ru-RU"/>
    </w:rPr>
  </w:style>
  <w:style w:type="character" w:customStyle="1" w:styleId="em-4">
    <w:name w:val="em-подраздел Знак"/>
    <w:link w:val="em-3"/>
    <w:uiPriority w:val="99"/>
    <w:rsid w:val="00CF630D"/>
    <w:rPr>
      <w:rFonts w:ascii="Times New Roman" w:eastAsia="Times New Roman" w:hAnsi="Times New Roman" w:cs="Times New Roman"/>
      <w:b/>
      <w:lang w:eastAsia="ru-RU"/>
    </w:rPr>
  </w:style>
  <w:style w:type="character" w:customStyle="1" w:styleId="bold1">
    <w:name w:val="bold1"/>
    <w:basedOn w:val="a1"/>
    <w:rsid w:val="00CF630D"/>
    <w:rPr>
      <w:b/>
      <w:bCs/>
    </w:rPr>
  </w:style>
  <w:style w:type="paragraph" w:customStyle="1" w:styleId="afffffffffc">
    <w:name w:val="текст"/>
    <w:basedOn w:val="a0"/>
    <w:uiPriority w:val="99"/>
    <w:rsid w:val="00CF630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0"/>
    <w:rsid w:val="00CF630D"/>
    <w:pPr>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styleId="afffffffffd">
    <w:name w:val="TOC Heading"/>
    <w:basedOn w:val="10"/>
    <w:next w:val="a0"/>
    <w:uiPriority w:val="99"/>
    <w:qFormat/>
    <w:rsid w:val="00CF630D"/>
    <w:pPr>
      <w:outlineLvl w:val="9"/>
    </w:pPr>
    <w:rPr>
      <w:rFonts w:ascii="Cambria" w:eastAsia="Times New Roman" w:hAnsi="Cambria" w:cs="Times New Roman"/>
      <w:color w:val="365F91"/>
    </w:rPr>
  </w:style>
  <w:style w:type="paragraph" w:customStyle="1" w:styleId="afffffffffe">
    <w:name w:val="кому"/>
    <w:basedOn w:val="a0"/>
    <w:uiPriority w:val="99"/>
    <w:rsid w:val="00CF630D"/>
    <w:pPr>
      <w:overflowPunct w:val="0"/>
      <w:autoSpaceDE w:val="0"/>
      <w:autoSpaceDN w:val="0"/>
      <w:adjustRightInd w:val="0"/>
      <w:spacing w:after="0" w:line="240" w:lineRule="auto"/>
      <w:ind w:left="5220"/>
      <w:textAlignment w:val="baseline"/>
    </w:pPr>
    <w:rPr>
      <w:rFonts w:ascii="Times New Roman" w:eastAsia="Times New Roman" w:hAnsi="Times New Roman" w:cs="Times New Roman"/>
      <w:sz w:val="24"/>
      <w:szCs w:val="20"/>
      <w:lang w:eastAsia="ru-RU"/>
    </w:rPr>
  </w:style>
  <w:style w:type="paragraph" w:customStyle="1" w:styleId="em-5">
    <w:name w:val="em-Раздел"/>
    <w:basedOn w:val="10"/>
    <w:link w:val="em-6"/>
    <w:uiPriority w:val="99"/>
    <w:rsid w:val="00CF630D"/>
    <w:pPr>
      <w:keepLines w:val="0"/>
      <w:spacing w:before="0" w:line="240" w:lineRule="auto"/>
      <w:ind w:firstLine="567"/>
      <w:jc w:val="both"/>
    </w:pPr>
    <w:rPr>
      <w:rFonts w:ascii="Times New Roman" w:eastAsia="Times New Roman" w:hAnsi="Times New Roman" w:cs="Times New Roman"/>
      <w:color w:val="auto"/>
      <w:kern w:val="32"/>
      <w:szCs w:val="22"/>
    </w:rPr>
  </w:style>
  <w:style w:type="character" w:customStyle="1" w:styleId="em-6">
    <w:name w:val="em-Раздел Знак"/>
    <w:link w:val="em-5"/>
    <w:uiPriority w:val="99"/>
    <w:rsid w:val="00CF630D"/>
    <w:rPr>
      <w:rFonts w:ascii="Times New Roman" w:eastAsia="Times New Roman" w:hAnsi="Times New Roman" w:cs="Times New Roman"/>
      <w:b/>
      <w:bCs/>
      <w:kern w:val="32"/>
      <w:sz w:val="28"/>
      <w:lang w:eastAsia="ru-RU"/>
    </w:rPr>
  </w:style>
  <w:style w:type="paragraph" w:customStyle="1" w:styleId="em">
    <w:name w:val="emРаздел"/>
    <w:basedOn w:val="a0"/>
    <w:link w:val="em0"/>
    <w:uiPriority w:val="99"/>
    <w:rsid w:val="00CF630D"/>
    <w:pPr>
      <w:spacing w:after="0" w:line="240" w:lineRule="auto"/>
      <w:ind w:firstLine="567"/>
    </w:pPr>
    <w:rPr>
      <w:rFonts w:ascii="Times New Roman" w:eastAsia="Times New Roman" w:hAnsi="Times New Roman" w:cs="Times New Roman"/>
      <w:b/>
      <w:sz w:val="28"/>
      <w:lang w:eastAsia="ru-RU"/>
    </w:rPr>
  </w:style>
  <w:style w:type="character" w:customStyle="1" w:styleId="em0">
    <w:name w:val="emРаздел Знак"/>
    <w:link w:val="em"/>
    <w:uiPriority w:val="99"/>
    <w:rsid w:val="00CF630D"/>
    <w:rPr>
      <w:rFonts w:ascii="Times New Roman" w:eastAsia="Times New Roman" w:hAnsi="Times New Roman" w:cs="Times New Roman"/>
      <w:b/>
      <w:sz w:val="28"/>
      <w:lang w:eastAsia="ru-RU"/>
    </w:rPr>
  </w:style>
  <w:style w:type="paragraph" w:customStyle="1" w:styleId="em-7">
    <w:name w:val="em-заголовок таблицыЖ"/>
    <w:basedOn w:val="a0"/>
    <w:uiPriority w:val="99"/>
    <w:rsid w:val="00CF630D"/>
    <w:pPr>
      <w:framePr w:hSpace="180" w:wrap="around" w:vAnchor="text" w:hAnchor="margin" w:y="80"/>
      <w:spacing w:after="0" w:line="240" w:lineRule="auto"/>
      <w:jc w:val="center"/>
    </w:pPr>
    <w:rPr>
      <w:rFonts w:ascii="Times New Roman" w:eastAsia="Times New Roman" w:hAnsi="Times New Roman" w:cs="Times New Roman"/>
      <w:b/>
      <w:lang w:eastAsia="ru-RU"/>
    </w:rPr>
  </w:style>
  <w:style w:type="paragraph" w:styleId="affffffffff">
    <w:name w:val="table of figures"/>
    <w:basedOn w:val="a0"/>
    <w:next w:val="a0"/>
    <w:uiPriority w:val="99"/>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1fffb">
    <w:name w:val="Знак1 Знак Знак Знак Знак Знак Знак Знак"/>
    <w:basedOn w:val="a0"/>
    <w:uiPriority w:val="99"/>
    <w:rsid w:val="00CF630D"/>
    <w:pPr>
      <w:tabs>
        <w:tab w:val="num" w:pos="360"/>
      </w:tabs>
      <w:spacing w:line="240" w:lineRule="exact"/>
      <w:ind w:left="360" w:hanging="360"/>
      <w:jc w:val="both"/>
    </w:pPr>
    <w:rPr>
      <w:rFonts w:ascii="Verdana" w:eastAsia="Times New Roman" w:hAnsi="Verdana" w:cs="Verdana"/>
      <w:sz w:val="20"/>
      <w:szCs w:val="20"/>
      <w:lang w:val="en-US"/>
    </w:rPr>
  </w:style>
  <w:style w:type="paragraph" w:customStyle="1" w:styleId="cb2">
    <w:name w:val="cb2"/>
    <w:basedOn w:val="a4"/>
    <w:next w:val="a4"/>
    <w:uiPriority w:val="99"/>
    <w:rsid w:val="00CF630D"/>
    <w:pPr>
      <w:tabs>
        <w:tab w:val="clear" w:pos="4844"/>
        <w:tab w:val="clear" w:pos="9689"/>
      </w:tabs>
      <w:autoSpaceDE w:val="0"/>
      <w:autoSpaceDN w:val="0"/>
      <w:spacing w:line="440" w:lineRule="atLeast"/>
      <w:jc w:val="center"/>
      <w:outlineLvl w:val="0"/>
    </w:pPr>
    <w:rPr>
      <w:rFonts w:ascii="Arial" w:eastAsia="Times New Roman" w:hAnsi="Arial" w:cs="Arial"/>
      <w:b/>
      <w:bCs/>
      <w:caps/>
      <w:sz w:val="44"/>
      <w:szCs w:val="44"/>
    </w:rPr>
  </w:style>
  <w:style w:type="paragraph" w:customStyle="1" w:styleId="balans1">
    <w:name w:val="balans1"/>
    <w:basedOn w:val="a0"/>
    <w:next w:val="a0"/>
    <w:uiPriority w:val="99"/>
    <w:rsid w:val="00CF630D"/>
    <w:pPr>
      <w:pBdr>
        <w:bottom w:val="single" w:sz="2" w:space="0" w:color="auto"/>
        <w:between w:val="single" w:sz="2" w:space="0" w:color="auto"/>
      </w:pBdr>
      <w:tabs>
        <w:tab w:val="left" w:pos="397"/>
        <w:tab w:val="center" w:pos="3345"/>
        <w:tab w:val="center" w:pos="3969"/>
      </w:tabs>
      <w:autoSpaceDE w:val="0"/>
      <w:autoSpaceDN w:val="0"/>
      <w:spacing w:after="0" w:line="160" w:lineRule="atLeast"/>
      <w:ind w:left="57" w:right="57"/>
    </w:pPr>
    <w:rPr>
      <w:rFonts w:ascii="FranklinGothicBookC" w:eastAsia="Times New Roman" w:hAnsi="FranklinGothicBookC" w:cs="Times New Roman"/>
      <w:spacing w:val="-15"/>
      <w:sz w:val="16"/>
      <w:szCs w:val="16"/>
      <w:lang w:eastAsia="ru-RU"/>
    </w:rPr>
  </w:style>
  <w:style w:type="paragraph" w:customStyle="1" w:styleId="bodyHead1">
    <w:name w:val="bodyHead1"/>
    <w:basedOn w:val="a0"/>
    <w:uiPriority w:val="99"/>
    <w:rsid w:val="00CF630D"/>
    <w:pPr>
      <w:autoSpaceDE w:val="0"/>
      <w:autoSpaceDN w:val="0"/>
      <w:spacing w:before="567" w:after="283" w:line="300" w:lineRule="atLeast"/>
    </w:pPr>
    <w:rPr>
      <w:rFonts w:ascii="Arial" w:eastAsia="Times New Roman" w:hAnsi="Arial" w:cs="Arial"/>
      <w:caps/>
      <w:sz w:val="24"/>
      <w:szCs w:val="24"/>
      <w:lang w:eastAsia="ru-RU"/>
    </w:rPr>
  </w:style>
  <w:style w:type="paragraph" w:customStyle="1" w:styleId="4d">
    <w:name w:val="Á‡„ÓÎÓ‚ÓÍ 4"/>
    <w:basedOn w:val="a0"/>
    <w:next w:val="a0"/>
    <w:uiPriority w:val="99"/>
    <w:rsid w:val="00CF630D"/>
    <w:pPr>
      <w:keepNext/>
      <w:autoSpaceDE w:val="0"/>
      <w:autoSpaceDN w:val="0"/>
      <w:spacing w:before="240" w:after="60" w:line="240" w:lineRule="auto"/>
    </w:pPr>
    <w:rPr>
      <w:rFonts w:ascii="Times New Roman" w:eastAsia="Times New Roman" w:hAnsi="Times New Roman" w:cs="Times New Roman"/>
      <w:b/>
      <w:bCs/>
      <w:sz w:val="28"/>
      <w:szCs w:val="28"/>
      <w:lang w:eastAsia="ru-RU"/>
    </w:rPr>
  </w:style>
  <w:style w:type="paragraph" w:customStyle="1" w:styleId="balans">
    <w:name w:val="balans"/>
    <w:basedOn w:val="a0"/>
    <w:next w:val="a0"/>
    <w:uiPriority w:val="99"/>
    <w:rsid w:val="00CF630D"/>
    <w:pPr>
      <w:tabs>
        <w:tab w:val="left" w:pos="397"/>
        <w:tab w:val="center" w:pos="3345"/>
        <w:tab w:val="center" w:pos="3969"/>
      </w:tabs>
      <w:autoSpaceDE w:val="0"/>
      <w:autoSpaceDN w:val="0"/>
      <w:spacing w:after="0" w:line="160" w:lineRule="atLeast"/>
      <w:ind w:left="57" w:right="57"/>
    </w:pPr>
    <w:rPr>
      <w:rFonts w:ascii="FranklinGothicBookC" w:eastAsia="Times New Roman" w:hAnsi="FranklinGothicBookC" w:cs="Times New Roman"/>
      <w:spacing w:val="-15"/>
      <w:sz w:val="16"/>
      <w:szCs w:val="16"/>
      <w:lang w:eastAsia="ru-RU"/>
    </w:rPr>
  </w:style>
  <w:style w:type="paragraph" w:customStyle="1" w:styleId="CharChar13">
    <w:name w:val="Знак Знак Char Char1"/>
    <w:basedOn w:val="a0"/>
    <w:uiPriority w:val="99"/>
    <w:rsid w:val="00CF630D"/>
    <w:pPr>
      <w:spacing w:line="240" w:lineRule="exact"/>
    </w:pPr>
    <w:rPr>
      <w:rFonts w:ascii="Verdana" w:eastAsia="Times New Roman" w:hAnsi="Verdana" w:cs="Verdana"/>
      <w:sz w:val="20"/>
      <w:lang w:val="en-US"/>
    </w:rPr>
  </w:style>
  <w:style w:type="paragraph" w:customStyle="1" w:styleId="1body">
    <w:name w:val="1body"/>
    <w:uiPriority w:val="99"/>
    <w:rsid w:val="00CF630D"/>
    <w:pPr>
      <w:autoSpaceDE w:val="0"/>
      <w:autoSpaceDN w:val="0"/>
      <w:spacing w:before="160" w:line="320" w:lineRule="atLeast"/>
      <w:ind w:firstLine="283"/>
      <w:jc w:val="both"/>
    </w:pPr>
    <w:rPr>
      <w:rFonts w:ascii="Courier" w:eastAsia="Times New Roman" w:hAnsi="Courier" w:cs="Courier"/>
      <w:sz w:val="26"/>
      <w:szCs w:val="26"/>
      <w:lang w:eastAsia="ru-RU"/>
    </w:rPr>
  </w:style>
  <w:style w:type="paragraph" w:customStyle="1" w:styleId="absaz">
    <w:name w:val="absaz"/>
    <w:basedOn w:val="a0"/>
    <w:uiPriority w:val="99"/>
    <w:rsid w:val="00CF630D"/>
    <w:pPr>
      <w:autoSpaceDE w:val="0"/>
      <w:autoSpaceDN w:val="0"/>
      <w:spacing w:line="320" w:lineRule="atLeast"/>
      <w:ind w:firstLine="283"/>
      <w:jc w:val="both"/>
    </w:pPr>
    <w:rPr>
      <w:rFonts w:ascii="Courier" w:eastAsia="Times New Roman" w:hAnsi="Courier" w:cs="Courier"/>
      <w:sz w:val="26"/>
      <w:szCs w:val="26"/>
      <w:lang w:eastAsia="ru-RU"/>
    </w:rPr>
  </w:style>
  <w:style w:type="paragraph" w:customStyle="1" w:styleId="body">
    <w:name w:val="body"/>
    <w:uiPriority w:val="99"/>
    <w:rsid w:val="00CF630D"/>
    <w:pPr>
      <w:autoSpaceDE w:val="0"/>
      <w:autoSpaceDN w:val="0"/>
      <w:spacing w:after="0" w:line="320" w:lineRule="atLeast"/>
      <w:ind w:firstLine="283"/>
      <w:jc w:val="both"/>
    </w:pPr>
    <w:rPr>
      <w:rFonts w:ascii="Courier" w:eastAsia="Times New Roman" w:hAnsi="Courier" w:cs="Courier"/>
      <w:color w:val="000000"/>
      <w:sz w:val="26"/>
      <w:szCs w:val="26"/>
      <w:lang w:eastAsia="ru-RU"/>
    </w:rPr>
  </w:style>
  <w:style w:type="paragraph" w:customStyle="1" w:styleId="AutCommen">
    <w:name w:val="AutCommen"/>
    <w:basedOn w:val="body"/>
    <w:next w:val="body"/>
    <w:autoRedefine/>
    <w:uiPriority w:val="99"/>
    <w:rsid w:val="00CF630D"/>
    <w:pPr>
      <w:spacing w:line="300" w:lineRule="atLeast"/>
    </w:pPr>
    <w:rPr>
      <w:rFonts w:ascii="Arial" w:hAnsi="Arial" w:cs="Arial"/>
      <w:color w:val="auto"/>
      <w:sz w:val="20"/>
      <w:szCs w:val="20"/>
    </w:rPr>
  </w:style>
  <w:style w:type="paragraph" w:customStyle="1" w:styleId="body0">
    <w:name w:val="body_"/>
    <w:basedOn w:val="a0"/>
    <w:uiPriority w:val="99"/>
    <w:rsid w:val="00CF630D"/>
    <w:pPr>
      <w:widowControl w:val="0"/>
      <w:suppressLineNumbers/>
      <w:autoSpaceDE w:val="0"/>
      <w:autoSpaceDN w:val="0"/>
      <w:spacing w:after="0" w:line="320" w:lineRule="atLeast"/>
      <w:ind w:firstLine="283"/>
      <w:jc w:val="both"/>
    </w:pPr>
    <w:rPr>
      <w:rFonts w:ascii="Courier" w:eastAsia="Times New Roman" w:hAnsi="Courier" w:cs="Courier"/>
      <w:sz w:val="26"/>
      <w:szCs w:val="26"/>
      <w:lang w:eastAsia="ru-RU"/>
    </w:rPr>
  </w:style>
  <w:style w:type="paragraph" w:customStyle="1" w:styleId="body10">
    <w:name w:val="body1"/>
    <w:basedOn w:val="body"/>
    <w:uiPriority w:val="99"/>
    <w:rsid w:val="00CF630D"/>
    <w:pPr>
      <w:spacing w:after="160"/>
    </w:pPr>
    <w:rPr>
      <w:color w:val="auto"/>
    </w:rPr>
  </w:style>
  <w:style w:type="paragraph" w:customStyle="1" w:styleId="bodyHead2">
    <w:name w:val="bodyHead2"/>
    <w:basedOn w:val="body"/>
    <w:next w:val="body"/>
    <w:autoRedefine/>
    <w:uiPriority w:val="99"/>
    <w:rsid w:val="00CF630D"/>
    <w:pPr>
      <w:spacing w:line="240" w:lineRule="auto"/>
      <w:ind w:firstLine="0"/>
      <w:jc w:val="center"/>
    </w:pPr>
    <w:rPr>
      <w:rFonts w:ascii="Times New Roman" w:hAnsi="Times New Roman" w:cs="Times New Roman"/>
      <w:color w:val="auto"/>
      <w:sz w:val="20"/>
      <w:szCs w:val="20"/>
    </w:rPr>
  </w:style>
  <w:style w:type="paragraph" w:customStyle="1" w:styleId="data">
    <w:name w:val="data"/>
    <w:uiPriority w:val="99"/>
    <w:rsid w:val="00CF630D"/>
    <w:pPr>
      <w:autoSpaceDE w:val="0"/>
      <w:autoSpaceDN w:val="0"/>
      <w:spacing w:before="159" w:after="0" w:line="320" w:lineRule="atLeast"/>
      <w:jc w:val="center"/>
    </w:pPr>
    <w:rPr>
      <w:rFonts w:ascii="Arial" w:eastAsia="Times New Roman" w:hAnsi="Arial" w:cs="Arial"/>
      <w:sz w:val="28"/>
      <w:szCs w:val="28"/>
      <w:lang w:eastAsia="ru-RU"/>
    </w:rPr>
  </w:style>
  <w:style w:type="paragraph" w:customStyle="1" w:styleId="Fam1">
    <w:name w:val="Fam1"/>
    <w:uiPriority w:val="99"/>
    <w:rsid w:val="00CF630D"/>
    <w:pPr>
      <w:autoSpaceDE w:val="0"/>
      <w:autoSpaceDN w:val="0"/>
      <w:spacing w:after="0" w:line="240" w:lineRule="auto"/>
    </w:pPr>
    <w:rPr>
      <w:rFonts w:ascii="Courier New" w:eastAsia="Times New Roman" w:hAnsi="Courier New" w:cs="Courier New"/>
      <w:b/>
      <w:bCs/>
      <w:spacing w:val="15"/>
      <w:sz w:val="48"/>
      <w:szCs w:val="48"/>
      <w:lang w:eastAsia="ru-RU"/>
    </w:rPr>
  </w:style>
  <w:style w:type="paragraph" w:customStyle="1" w:styleId="Fam2">
    <w:name w:val="Fam2"/>
    <w:uiPriority w:val="99"/>
    <w:rsid w:val="00CF630D"/>
    <w:pPr>
      <w:pBdr>
        <w:bottom w:val="single" w:sz="6" w:space="0" w:color="auto"/>
        <w:between w:val="single" w:sz="6" w:space="8" w:color="auto"/>
      </w:pBdr>
      <w:autoSpaceDE w:val="0"/>
      <w:autoSpaceDN w:val="0"/>
      <w:spacing w:after="0" w:line="240" w:lineRule="auto"/>
    </w:pPr>
    <w:rPr>
      <w:rFonts w:ascii="Courier New" w:eastAsia="Times New Roman" w:hAnsi="Courier New" w:cs="Courier New"/>
      <w:sz w:val="28"/>
      <w:szCs w:val="28"/>
      <w:lang w:eastAsia="ru-RU"/>
    </w:rPr>
  </w:style>
  <w:style w:type="paragraph" w:customStyle="1" w:styleId="familia">
    <w:name w:val="familia"/>
    <w:basedOn w:val="a0"/>
    <w:uiPriority w:val="99"/>
    <w:rsid w:val="00CF630D"/>
    <w:pPr>
      <w:widowControl w:val="0"/>
      <w:suppressLineNumbers/>
      <w:autoSpaceDE w:val="0"/>
      <w:autoSpaceDN w:val="0"/>
      <w:spacing w:before="57" w:after="0" w:line="360" w:lineRule="atLeast"/>
      <w:jc w:val="both"/>
    </w:pPr>
    <w:rPr>
      <w:rFonts w:ascii="Courier" w:eastAsia="Times New Roman" w:hAnsi="Courier" w:cs="Courier"/>
      <w:b/>
      <w:bCs/>
      <w:i/>
      <w:iCs/>
      <w:sz w:val="28"/>
      <w:szCs w:val="28"/>
      <w:lang w:eastAsia="ru-RU"/>
    </w:rPr>
  </w:style>
  <w:style w:type="paragraph" w:customStyle="1" w:styleId="familialine">
    <w:name w:val="familia_line"/>
    <w:basedOn w:val="familia"/>
    <w:next w:val="a0"/>
    <w:uiPriority w:val="99"/>
    <w:rsid w:val="00CF630D"/>
    <w:pPr>
      <w:pBdr>
        <w:bottom w:val="single" w:sz="6" w:space="0" w:color="auto"/>
        <w:between w:val="single" w:sz="6" w:space="5" w:color="auto"/>
      </w:pBdr>
    </w:pPr>
  </w:style>
  <w:style w:type="paragraph" w:customStyle="1" w:styleId="Head-body">
    <w:name w:val="Head-body"/>
    <w:uiPriority w:val="99"/>
    <w:rsid w:val="00CF630D"/>
    <w:pPr>
      <w:autoSpaceDE w:val="0"/>
      <w:autoSpaceDN w:val="0"/>
      <w:spacing w:after="0" w:line="300" w:lineRule="atLeast"/>
    </w:pPr>
    <w:rPr>
      <w:rFonts w:ascii="Arial" w:eastAsia="Times New Roman" w:hAnsi="Arial" w:cs="Arial"/>
      <w:b/>
      <w:bCs/>
      <w:caps/>
      <w:sz w:val="28"/>
      <w:szCs w:val="28"/>
      <w:lang w:eastAsia="ru-RU"/>
    </w:rPr>
  </w:style>
  <w:style w:type="paragraph" w:customStyle="1" w:styleId="1fffc">
    <w:name w:val="Верхний колонтитул1"/>
    <w:rsid w:val="00CF630D"/>
    <w:pPr>
      <w:autoSpaceDE w:val="0"/>
      <w:autoSpaceDN w:val="0"/>
      <w:spacing w:after="0" w:line="240" w:lineRule="auto"/>
    </w:pPr>
    <w:rPr>
      <w:rFonts w:ascii="Arial" w:eastAsia="Times New Roman" w:hAnsi="Arial" w:cs="Arial"/>
      <w:b/>
      <w:bCs/>
      <w:caps/>
      <w:sz w:val="48"/>
      <w:szCs w:val="48"/>
      <w:lang w:eastAsia="ru-RU"/>
    </w:rPr>
  </w:style>
  <w:style w:type="paragraph" w:customStyle="1" w:styleId="Header-m">
    <w:name w:val="Header-m"/>
    <w:uiPriority w:val="99"/>
    <w:rsid w:val="00CF630D"/>
    <w:pPr>
      <w:autoSpaceDE w:val="0"/>
      <w:autoSpaceDN w:val="0"/>
      <w:spacing w:after="0" w:line="400" w:lineRule="atLeast"/>
      <w:jc w:val="center"/>
    </w:pPr>
    <w:rPr>
      <w:rFonts w:ascii="Times New Roman" w:eastAsia="Times New Roman" w:hAnsi="Times New Roman" w:cs="Times New Roman"/>
      <w:b/>
      <w:bCs/>
      <w:caps/>
      <w:sz w:val="36"/>
      <w:szCs w:val="36"/>
      <w:lang w:eastAsia="ru-RU"/>
    </w:rPr>
  </w:style>
  <w:style w:type="paragraph" w:customStyle="1" w:styleId="Obz-body">
    <w:name w:val="Obz-body"/>
    <w:uiPriority w:val="99"/>
    <w:rsid w:val="00CF630D"/>
    <w:pPr>
      <w:autoSpaceDE w:val="0"/>
      <w:autoSpaceDN w:val="0"/>
      <w:spacing w:after="0" w:line="200" w:lineRule="atLeast"/>
      <w:ind w:firstLine="170"/>
      <w:jc w:val="both"/>
    </w:pPr>
    <w:rPr>
      <w:rFonts w:ascii="Arial" w:eastAsia="Times New Roman" w:hAnsi="Arial" w:cs="Arial"/>
      <w:sz w:val="16"/>
      <w:szCs w:val="16"/>
      <w:lang w:eastAsia="ru-RU"/>
    </w:rPr>
  </w:style>
  <w:style w:type="paragraph" w:customStyle="1" w:styleId="Obz-Head">
    <w:name w:val="Obz-Head"/>
    <w:uiPriority w:val="99"/>
    <w:rsid w:val="00CF630D"/>
    <w:pPr>
      <w:autoSpaceDE w:val="0"/>
      <w:autoSpaceDN w:val="0"/>
      <w:spacing w:after="57" w:line="220" w:lineRule="atLeast"/>
      <w:jc w:val="center"/>
    </w:pPr>
    <w:rPr>
      <w:rFonts w:ascii="Arial" w:eastAsia="Times New Roman" w:hAnsi="Arial" w:cs="Arial"/>
      <w:b/>
      <w:bCs/>
      <w:caps/>
      <w:color w:val="000000"/>
      <w:sz w:val="20"/>
      <w:szCs w:val="20"/>
      <w:lang w:eastAsia="ru-RU"/>
    </w:rPr>
  </w:style>
  <w:style w:type="paragraph" w:customStyle="1" w:styleId="Obz-Head2">
    <w:name w:val="Obz-Head2"/>
    <w:basedOn w:val="Obz-Head"/>
    <w:uiPriority w:val="99"/>
    <w:rsid w:val="00CF630D"/>
    <w:rPr>
      <w:b w:val="0"/>
      <w:bCs w:val="0"/>
      <w:i/>
      <w:iCs/>
      <w:caps w:val="0"/>
      <w:color w:val="auto"/>
    </w:rPr>
  </w:style>
  <w:style w:type="paragraph" w:customStyle="1" w:styleId="Otvet">
    <w:name w:val="Otvet"/>
    <w:basedOn w:val="body0"/>
    <w:next w:val="body0"/>
    <w:uiPriority w:val="99"/>
    <w:rsid w:val="00CF630D"/>
    <w:pPr>
      <w:widowControl/>
      <w:suppressLineNumbers w:val="0"/>
      <w:ind w:left="1134"/>
    </w:pPr>
  </w:style>
  <w:style w:type="paragraph" w:customStyle="1" w:styleId="otvet0">
    <w:name w:val="otvet"/>
    <w:basedOn w:val="body"/>
    <w:next w:val="body"/>
    <w:autoRedefine/>
    <w:uiPriority w:val="99"/>
    <w:rsid w:val="00CF630D"/>
    <w:pPr>
      <w:ind w:left="1134" w:firstLine="0"/>
    </w:pPr>
    <w:rPr>
      <w:color w:val="auto"/>
    </w:rPr>
  </w:style>
  <w:style w:type="paragraph" w:customStyle="1" w:styleId="Provodki">
    <w:name w:val="Provodki"/>
    <w:basedOn w:val="body"/>
    <w:next w:val="body"/>
    <w:uiPriority w:val="99"/>
    <w:rsid w:val="00CF630D"/>
    <w:pPr>
      <w:spacing w:line="300" w:lineRule="atLeast"/>
      <w:ind w:left="283" w:right="283" w:firstLine="0"/>
    </w:pPr>
    <w:rPr>
      <w:rFonts w:ascii="Courier New" w:hAnsi="Courier New" w:cs="Courier New"/>
      <w:color w:val="auto"/>
      <w:sz w:val="18"/>
      <w:szCs w:val="18"/>
    </w:rPr>
  </w:style>
  <w:style w:type="paragraph" w:customStyle="1" w:styleId="snoska">
    <w:name w:val="snoska"/>
    <w:basedOn w:val="a0"/>
    <w:uiPriority w:val="99"/>
    <w:rsid w:val="00CF630D"/>
    <w:pPr>
      <w:pBdr>
        <w:top w:val="single" w:sz="2" w:space="0" w:color="auto"/>
        <w:between w:val="single" w:sz="2" w:space="2" w:color="auto"/>
      </w:pBdr>
      <w:autoSpaceDE w:val="0"/>
      <w:autoSpaceDN w:val="0"/>
      <w:spacing w:after="0" w:line="260" w:lineRule="atLeast"/>
      <w:ind w:firstLine="283"/>
      <w:jc w:val="both"/>
    </w:pPr>
    <w:rPr>
      <w:rFonts w:ascii="Courier" w:eastAsia="Times New Roman" w:hAnsi="Courier" w:cs="Courier"/>
      <w:sz w:val="24"/>
      <w:szCs w:val="24"/>
      <w:lang w:eastAsia="ru-RU"/>
    </w:rPr>
  </w:style>
  <w:style w:type="paragraph" w:customStyle="1" w:styleId="Snoska0">
    <w:name w:val="Snoska"/>
    <w:basedOn w:val="body"/>
    <w:next w:val="body"/>
    <w:uiPriority w:val="99"/>
    <w:rsid w:val="00CF630D"/>
    <w:pPr>
      <w:pBdr>
        <w:top w:val="single" w:sz="6" w:space="0" w:color="auto"/>
        <w:between w:val="single" w:sz="6" w:space="7" w:color="auto"/>
      </w:pBdr>
      <w:spacing w:line="300" w:lineRule="atLeast"/>
    </w:pPr>
    <w:rPr>
      <w:rFonts w:ascii="CourierC" w:hAnsi="CourierC" w:cs="CourierC"/>
      <w:color w:val="auto"/>
      <w:sz w:val="18"/>
      <w:szCs w:val="18"/>
    </w:rPr>
  </w:style>
  <w:style w:type="paragraph" w:customStyle="1" w:styleId="t1">
    <w:name w:val="t1"/>
    <w:basedOn w:val="body0"/>
    <w:next w:val="body0"/>
    <w:uiPriority w:val="99"/>
    <w:rsid w:val="00CF630D"/>
    <w:pPr>
      <w:pBdr>
        <w:bottom w:val="single" w:sz="6" w:space="0" w:color="auto"/>
        <w:between w:val="single" w:sz="6" w:space="0" w:color="auto"/>
      </w:pBdr>
      <w:tabs>
        <w:tab w:val="left" w:pos="1077"/>
        <w:tab w:val="center" w:pos="7994"/>
      </w:tabs>
      <w:spacing w:after="113"/>
    </w:pPr>
  </w:style>
  <w:style w:type="paragraph" w:customStyle="1" w:styleId="tab">
    <w:name w:val="tab"/>
    <w:basedOn w:val="body"/>
    <w:next w:val="body"/>
    <w:uiPriority w:val="99"/>
    <w:rsid w:val="00CF630D"/>
    <w:pPr>
      <w:spacing w:line="240" w:lineRule="atLeast"/>
      <w:ind w:firstLine="0"/>
    </w:pPr>
    <w:rPr>
      <w:rFonts w:ascii="Arial" w:hAnsi="Arial" w:cs="Arial"/>
      <w:color w:val="auto"/>
      <w:sz w:val="18"/>
      <w:szCs w:val="18"/>
    </w:rPr>
  </w:style>
  <w:style w:type="paragraph" w:customStyle="1" w:styleId="TOC-fam">
    <w:name w:val="TOC-fam"/>
    <w:uiPriority w:val="99"/>
    <w:rsid w:val="00CF630D"/>
    <w:pPr>
      <w:tabs>
        <w:tab w:val="right" w:leader="dot" w:pos="9128"/>
      </w:tabs>
      <w:autoSpaceDE w:val="0"/>
      <w:autoSpaceDN w:val="0"/>
      <w:spacing w:after="0" w:line="240" w:lineRule="auto"/>
      <w:ind w:left="360"/>
      <w:jc w:val="both"/>
    </w:pPr>
    <w:rPr>
      <w:rFonts w:ascii="Arial" w:eastAsia="Times New Roman" w:hAnsi="Arial" w:cs="Arial"/>
      <w:i/>
      <w:iCs/>
      <w:color w:val="000000"/>
      <w:sz w:val="16"/>
      <w:szCs w:val="16"/>
      <w:lang w:eastAsia="ru-RU"/>
    </w:rPr>
  </w:style>
  <w:style w:type="paragraph" w:customStyle="1" w:styleId="TOC-zagol">
    <w:name w:val="TOC-zagol"/>
    <w:uiPriority w:val="99"/>
    <w:rsid w:val="00CF630D"/>
    <w:pPr>
      <w:tabs>
        <w:tab w:val="right" w:leader="dot" w:pos="9128"/>
      </w:tabs>
      <w:autoSpaceDE w:val="0"/>
      <w:autoSpaceDN w:val="0"/>
      <w:spacing w:after="0" w:line="200" w:lineRule="atLeast"/>
      <w:jc w:val="both"/>
    </w:pPr>
    <w:rPr>
      <w:rFonts w:ascii="Arial" w:eastAsia="Times New Roman" w:hAnsi="Arial" w:cs="Arial"/>
      <w:caps/>
      <w:color w:val="000000"/>
      <w:sz w:val="18"/>
      <w:szCs w:val="18"/>
      <w:lang w:eastAsia="ru-RU"/>
    </w:rPr>
  </w:style>
  <w:style w:type="paragraph" w:customStyle="1" w:styleId="vopros">
    <w:name w:val="vopros"/>
    <w:basedOn w:val="body0"/>
    <w:next w:val="body0"/>
    <w:uiPriority w:val="99"/>
    <w:rsid w:val="00CF630D"/>
    <w:pPr>
      <w:widowControl/>
      <w:suppressLineNumbers w:val="0"/>
      <w:ind w:right="1134"/>
    </w:pPr>
    <w:rPr>
      <w:i/>
      <w:iCs/>
    </w:rPr>
  </w:style>
  <w:style w:type="paragraph" w:customStyle="1" w:styleId="Vopros0">
    <w:name w:val="Vopros"/>
    <w:basedOn w:val="body"/>
    <w:next w:val="body"/>
    <w:uiPriority w:val="99"/>
    <w:rsid w:val="00CF630D"/>
    <w:pPr>
      <w:spacing w:line="300" w:lineRule="atLeast"/>
      <w:ind w:left="283" w:right="283"/>
    </w:pPr>
    <w:rPr>
      <w:rFonts w:ascii="Courier New" w:hAnsi="Courier New" w:cs="Courier New"/>
      <w:b/>
      <w:bCs/>
      <w:color w:val="auto"/>
      <w:sz w:val="20"/>
      <w:szCs w:val="20"/>
    </w:rPr>
  </w:style>
  <w:style w:type="paragraph" w:customStyle="1" w:styleId="zagcbr">
    <w:name w:val="zagcbr"/>
    <w:autoRedefine/>
    <w:uiPriority w:val="99"/>
    <w:rsid w:val="00CF630D"/>
    <w:pPr>
      <w:autoSpaceDE w:val="0"/>
      <w:autoSpaceDN w:val="0"/>
      <w:spacing w:after="0" w:line="600" w:lineRule="atLeast"/>
      <w:jc w:val="center"/>
    </w:pPr>
    <w:rPr>
      <w:rFonts w:ascii="Arial" w:eastAsia="Times New Roman" w:hAnsi="Arial" w:cs="Arial"/>
      <w:b/>
      <w:bCs/>
      <w:caps/>
      <w:color w:val="000000"/>
      <w:sz w:val="60"/>
      <w:szCs w:val="60"/>
      <w:lang w:eastAsia="ru-RU"/>
    </w:rPr>
  </w:style>
  <w:style w:type="paragraph" w:customStyle="1" w:styleId="zagcbr2">
    <w:name w:val="zagcbr2"/>
    <w:autoRedefine/>
    <w:uiPriority w:val="99"/>
    <w:rsid w:val="00CF630D"/>
    <w:pPr>
      <w:autoSpaceDE w:val="0"/>
      <w:autoSpaceDN w:val="0"/>
      <w:spacing w:after="0" w:line="440" w:lineRule="atLeast"/>
      <w:jc w:val="center"/>
    </w:pPr>
    <w:rPr>
      <w:rFonts w:ascii="Arial" w:eastAsia="Times New Roman" w:hAnsi="Arial" w:cs="Arial"/>
      <w:b/>
      <w:bCs/>
      <w:i/>
      <w:iCs/>
      <w:caps/>
      <w:sz w:val="44"/>
      <w:szCs w:val="44"/>
      <w:lang w:eastAsia="ru-RU"/>
    </w:rPr>
  </w:style>
  <w:style w:type="paragraph" w:customStyle="1" w:styleId="zagtext1">
    <w:name w:val="zagtext1"/>
    <w:basedOn w:val="a0"/>
    <w:next w:val="a0"/>
    <w:uiPriority w:val="99"/>
    <w:rsid w:val="00CF630D"/>
    <w:pPr>
      <w:widowControl w:val="0"/>
      <w:autoSpaceDE w:val="0"/>
      <w:autoSpaceDN w:val="0"/>
      <w:spacing w:before="159" w:after="0" w:line="320" w:lineRule="atLeast"/>
    </w:pPr>
    <w:rPr>
      <w:rFonts w:ascii="Arial" w:eastAsia="Times New Roman" w:hAnsi="Arial" w:cs="Arial"/>
      <w:b/>
      <w:bCs/>
      <w:caps/>
      <w:sz w:val="28"/>
      <w:szCs w:val="28"/>
      <w:lang w:eastAsia="ru-RU"/>
    </w:rPr>
  </w:style>
  <w:style w:type="paragraph" w:customStyle="1" w:styleId="zagtext2">
    <w:name w:val="zagtext2"/>
    <w:basedOn w:val="a0"/>
    <w:next w:val="a0"/>
    <w:uiPriority w:val="99"/>
    <w:rsid w:val="00CF630D"/>
    <w:pPr>
      <w:widowControl w:val="0"/>
      <w:suppressLineNumbers/>
      <w:autoSpaceDE w:val="0"/>
      <w:autoSpaceDN w:val="0"/>
      <w:spacing w:after="0" w:line="320" w:lineRule="atLeast"/>
      <w:jc w:val="both"/>
    </w:pPr>
    <w:rPr>
      <w:rFonts w:ascii="Courier" w:eastAsia="Times New Roman" w:hAnsi="Courier" w:cs="Courier"/>
      <w:b/>
      <w:bCs/>
      <w:sz w:val="30"/>
      <w:szCs w:val="30"/>
      <w:lang w:eastAsia="ru-RU"/>
    </w:rPr>
  </w:style>
  <w:style w:type="paragraph" w:customStyle="1" w:styleId="zagtext3">
    <w:name w:val="zagtext3"/>
    <w:uiPriority w:val="99"/>
    <w:rsid w:val="00CF630D"/>
    <w:pPr>
      <w:widowControl w:val="0"/>
      <w:autoSpaceDE w:val="0"/>
      <w:autoSpaceDN w:val="0"/>
      <w:spacing w:after="0" w:line="320" w:lineRule="atLeast"/>
      <w:ind w:firstLine="283"/>
      <w:jc w:val="both"/>
    </w:pPr>
    <w:rPr>
      <w:rFonts w:ascii="Courier" w:eastAsia="Times New Roman" w:hAnsi="Courier" w:cs="Courier"/>
      <w:b/>
      <w:bCs/>
      <w:sz w:val="26"/>
      <w:szCs w:val="26"/>
      <w:lang w:eastAsia="ru-RU"/>
    </w:rPr>
  </w:style>
  <w:style w:type="paragraph" w:customStyle="1" w:styleId="1fffd">
    <w:name w:val="заголовоктекст1"/>
    <w:basedOn w:val="affd"/>
    <w:next w:val="a0"/>
    <w:uiPriority w:val="99"/>
    <w:rsid w:val="00CF630D"/>
    <w:pPr>
      <w:shd w:val="clear" w:color="auto" w:fill="auto"/>
      <w:autoSpaceDE w:val="0"/>
      <w:autoSpaceDN w:val="0"/>
      <w:spacing w:before="159" w:line="320" w:lineRule="atLeast"/>
      <w:jc w:val="left"/>
    </w:pPr>
    <w:rPr>
      <w:rFonts w:ascii="AmbassadoreType" w:eastAsia="Times New Roman" w:hAnsi="AmbassadoreType" w:cs="AmbassadoreType"/>
      <w:i w:val="0"/>
      <w:iCs w:val="0"/>
      <w:caps/>
      <w:sz w:val="28"/>
      <w:szCs w:val="28"/>
      <w:lang w:eastAsia="ru-RU"/>
    </w:rPr>
  </w:style>
  <w:style w:type="character" w:customStyle="1" w:styleId="affffffffff0">
    <w:name w:val="номер страницы"/>
    <w:uiPriority w:val="99"/>
    <w:rsid w:val="00CF630D"/>
    <w:rPr>
      <w:rFonts w:cs="Times New Roman"/>
    </w:rPr>
  </w:style>
  <w:style w:type="paragraph" w:customStyle="1" w:styleId="1fffe">
    <w:name w:val="оглавление 1"/>
    <w:basedOn w:val="body"/>
    <w:next w:val="body"/>
    <w:autoRedefine/>
    <w:uiPriority w:val="99"/>
    <w:rsid w:val="00CF630D"/>
    <w:pPr>
      <w:tabs>
        <w:tab w:val="right" w:leader="dot" w:pos="8630"/>
      </w:tabs>
      <w:ind w:firstLine="0"/>
    </w:pPr>
    <w:rPr>
      <w:rFonts w:ascii="Courier New" w:hAnsi="Courier New" w:cs="Courier New"/>
      <w:noProof/>
      <w:lang w:val="en-US"/>
    </w:rPr>
  </w:style>
  <w:style w:type="paragraph" w:customStyle="1" w:styleId="2ff4">
    <w:name w:val="оглавление 2"/>
    <w:basedOn w:val="a0"/>
    <w:next w:val="a0"/>
    <w:autoRedefine/>
    <w:uiPriority w:val="99"/>
    <w:rsid w:val="00CF630D"/>
    <w:pPr>
      <w:suppressLineNumbers/>
      <w:autoSpaceDE w:val="0"/>
      <w:autoSpaceDN w:val="0"/>
      <w:spacing w:after="0" w:line="260" w:lineRule="exact"/>
      <w:ind w:left="200" w:firstLine="720"/>
      <w:jc w:val="both"/>
    </w:pPr>
    <w:rPr>
      <w:rFonts w:ascii="Courier" w:eastAsia="Times New Roman" w:hAnsi="Courier" w:cs="Courier"/>
      <w:sz w:val="26"/>
      <w:szCs w:val="26"/>
      <w:lang w:eastAsia="ru-RU"/>
    </w:rPr>
  </w:style>
  <w:style w:type="paragraph" w:customStyle="1" w:styleId="3f7">
    <w:name w:val="оглавление 3"/>
    <w:basedOn w:val="a0"/>
    <w:next w:val="a0"/>
    <w:autoRedefine/>
    <w:uiPriority w:val="99"/>
    <w:rsid w:val="00CF630D"/>
    <w:pPr>
      <w:suppressLineNumbers/>
      <w:autoSpaceDE w:val="0"/>
      <w:autoSpaceDN w:val="0"/>
      <w:spacing w:after="0" w:line="260" w:lineRule="exact"/>
      <w:ind w:left="400" w:firstLine="720"/>
      <w:jc w:val="both"/>
    </w:pPr>
    <w:rPr>
      <w:rFonts w:ascii="Courier" w:eastAsia="Times New Roman" w:hAnsi="Courier" w:cs="Courier"/>
      <w:sz w:val="26"/>
      <w:szCs w:val="26"/>
      <w:lang w:eastAsia="ru-RU"/>
    </w:rPr>
  </w:style>
  <w:style w:type="paragraph" w:customStyle="1" w:styleId="4e">
    <w:name w:val="оглавление 4"/>
    <w:basedOn w:val="a0"/>
    <w:next w:val="a0"/>
    <w:autoRedefine/>
    <w:uiPriority w:val="99"/>
    <w:rsid w:val="00CF630D"/>
    <w:pPr>
      <w:suppressLineNumbers/>
      <w:autoSpaceDE w:val="0"/>
      <w:autoSpaceDN w:val="0"/>
      <w:spacing w:after="0" w:line="260" w:lineRule="exact"/>
      <w:ind w:left="600" w:firstLine="720"/>
      <w:jc w:val="both"/>
    </w:pPr>
    <w:rPr>
      <w:rFonts w:ascii="Courier" w:eastAsia="Times New Roman" w:hAnsi="Courier" w:cs="Courier"/>
      <w:sz w:val="26"/>
      <w:szCs w:val="26"/>
      <w:lang w:eastAsia="ru-RU"/>
    </w:rPr>
  </w:style>
  <w:style w:type="paragraph" w:customStyle="1" w:styleId="5b">
    <w:name w:val="оглавление 5"/>
    <w:basedOn w:val="a0"/>
    <w:next w:val="a0"/>
    <w:autoRedefine/>
    <w:uiPriority w:val="99"/>
    <w:rsid w:val="00CF630D"/>
    <w:pPr>
      <w:suppressLineNumbers/>
      <w:autoSpaceDE w:val="0"/>
      <w:autoSpaceDN w:val="0"/>
      <w:spacing w:after="0" w:line="260" w:lineRule="exact"/>
      <w:ind w:left="800" w:firstLine="720"/>
      <w:jc w:val="both"/>
    </w:pPr>
    <w:rPr>
      <w:rFonts w:ascii="Courier" w:eastAsia="Times New Roman" w:hAnsi="Courier" w:cs="Courier"/>
      <w:sz w:val="26"/>
      <w:szCs w:val="26"/>
      <w:lang w:eastAsia="ru-RU"/>
    </w:rPr>
  </w:style>
  <w:style w:type="paragraph" w:customStyle="1" w:styleId="66">
    <w:name w:val="оглавление 6"/>
    <w:basedOn w:val="a0"/>
    <w:next w:val="a0"/>
    <w:autoRedefine/>
    <w:uiPriority w:val="99"/>
    <w:rsid w:val="00CF630D"/>
    <w:pPr>
      <w:suppressLineNumbers/>
      <w:autoSpaceDE w:val="0"/>
      <w:autoSpaceDN w:val="0"/>
      <w:spacing w:after="0" w:line="260" w:lineRule="exact"/>
      <w:ind w:left="1000" w:firstLine="720"/>
      <w:jc w:val="both"/>
    </w:pPr>
    <w:rPr>
      <w:rFonts w:ascii="Courier" w:eastAsia="Times New Roman" w:hAnsi="Courier" w:cs="Courier"/>
      <w:sz w:val="26"/>
      <w:szCs w:val="26"/>
      <w:lang w:eastAsia="ru-RU"/>
    </w:rPr>
  </w:style>
  <w:style w:type="paragraph" w:customStyle="1" w:styleId="74">
    <w:name w:val="оглавление 7"/>
    <w:basedOn w:val="a0"/>
    <w:next w:val="a0"/>
    <w:autoRedefine/>
    <w:uiPriority w:val="99"/>
    <w:rsid w:val="00CF630D"/>
    <w:pPr>
      <w:suppressLineNumbers/>
      <w:autoSpaceDE w:val="0"/>
      <w:autoSpaceDN w:val="0"/>
      <w:spacing w:after="0" w:line="260" w:lineRule="exact"/>
      <w:ind w:left="1200" w:firstLine="720"/>
      <w:jc w:val="both"/>
    </w:pPr>
    <w:rPr>
      <w:rFonts w:ascii="Courier" w:eastAsia="Times New Roman" w:hAnsi="Courier" w:cs="Courier"/>
      <w:sz w:val="26"/>
      <w:szCs w:val="26"/>
      <w:lang w:eastAsia="ru-RU"/>
    </w:rPr>
  </w:style>
  <w:style w:type="paragraph" w:customStyle="1" w:styleId="85">
    <w:name w:val="оглавление 8"/>
    <w:basedOn w:val="a0"/>
    <w:next w:val="a0"/>
    <w:autoRedefine/>
    <w:uiPriority w:val="99"/>
    <w:rsid w:val="00CF630D"/>
    <w:pPr>
      <w:suppressLineNumbers/>
      <w:autoSpaceDE w:val="0"/>
      <w:autoSpaceDN w:val="0"/>
      <w:spacing w:after="0" w:line="260" w:lineRule="exact"/>
      <w:ind w:left="1400" w:firstLine="720"/>
      <w:jc w:val="both"/>
    </w:pPr>
    <w:rPr>
      <w:rFonts w:ascii="Courier" w:eastAsia="Times New Roman" w:hAnsi="Courier" w:cs="Courier"/>
      <w:sz w:val="26"/>
      <w:szCs w:val="26"/>
      <w:lang w:eastAsia="ru-RU"/>
    </w:rPr>
  </w:style>
  <w:style w:type="paragraph" w:customStyle="1" w:styleId="2ff5">
    <w:name w:val="таб2"/>
    <w:uiPriority w:val="99"/>
    <w:rsid w:val="00CF630D"/>
    <w:pPr>
      <w:tabs>
        <w:tab w:val="center" w:pos="1701"/>
        <w:tab w:val="center" w:pos="2381"/>
        <w:tab w:val="center" w:pos="2993"/>
        <w:tab w:val="center" w:pos="3605"/>
        <w:tab w:val="center" w:pos="4217"/>
        <w:tab w:val="center" w:pos="4829"/>
        <w:tab w:val="center" w:pos="5441"/>
        <w:tab w:val="center" w:pos="6053"/>
        <w:tab w:val="center" w:pos="6633"/>
        <w:tab w:val="center" w:pos="7277"/>
        <w:tab w:val="center" w:pos="7937"/>
        <w:tab w:val="center" w:pos="8617"/>
      </w:tabs>
      <w:autoSpaceDE w:val="0"/>
      <w:autoSpaceDN w:val="0"/>
      <w:spacing w:after="0" w:line="400" w:lineRule="atLeast"/>
      <w:ind w:left="113" w:right="227"/>
    </w:pPr>
    <w:rPr>
      <w:rFonts w:ascii="PragmaticaC" w:eastAsia="Times New Roman" w:hAnsi="PragmaticaC" w:cs="PragmaticaC"/>
      <w:color w:val="000000"/>
      <w:spacing w:val="-35"/>
      <w:sz w:val="24"/>
      <w:szCs w:val="24"/>
      <w:lang w:eastAsia="ru-RU"/>
    </w:rPr>
  </w:style>
  <w:style w:type="paragraph" w:customStyle="1" w:styleId="affffffffff1">
    <w:name w:val="табл"/>
    <w:uiPriority w:val="99"/>
    <w:rsid w:val="00CF630D"/>
    <w:pPr>
      <w:tabs>
        <w:tab w:val="left" w:pos="340"/>
        <w:tab w:val="center" w:pos="5216"/>
        <w:tab w:val="center" w:pos="6803"/>
        <w:tab w:val="center" w:pos="8447"/>
      </w:tabs>
      <w:autoSpaceDE w:val="0"/>
      <w:autoSpaceDN w:val="0"/>
      <w:spacing w:after="0" w:line="240" w:lineRule="atLeast"/>
      <w:jc w:val="both"/>
    </w:pPr>
    <w:rPr>
      <w:rFonts w:ascii="NTHelvetica/Cyrillic" w:eastAsia="Times New Roman" w:hAnsi="NTHelvetica/Cyrillic" w:cs="NTHelvetica/Cyrillic"/>
      <w:sz w:val="24"/>
      <w:szCs w:val="24"/>
      <w:lang w:eastAsia="ru-RU"/>
    </w:rPr>
  </w:style>
  <w:style w:type="paragraph" w:customStyle="1" w:styleId="1ffff">
    <w:name w:val="Без интервала1"/>
    <w:rsid w:val="00CF630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Header1">
    <w:name w:val="Header1"/>
    <w:uiPriority w:val="99"/>
    <w:rsid w:val="00CF630D"/>
    <w:pPr>
      <w:autoSpaceDE w:val="0"/>
      <w:autoSpaceDN w:val="0"/>
      <w:spacing w:after="0" w:line="240" w:lineRule="auto"/>
    </w:pPr>
    <w:rPr>
      <w:rFonts w:ascii="Arial" w:eastAsia="Times New Roman" w:hAnsi="Arial" w:cs="Arial"/>
      <w:b/>
      <w:bCs/>
      <w:caps/>
      <w:sz w:val="48"/>
      <w:szCs w:val="48"/>
      <w:lang w:eastAsia="ru-RU"/>
    </w:rPr>
  </w:style>
  <w:style w:type="paragraph" w:customStyle="1" w:styleId="NoSpacing1">
    <w:name w:val="No Spacing1"/>
    <w:uiPriority w:val="99"/>
    <w:rsid w:val="00CF630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asic">
    <w:name w:val="Basic"/>
    <w:basedOn w:val="a0"/>
    <w:link w:val="BasicChar"/>
    <w:rsid w:val="00CF630D"/>
    <w:pPr>
      <w:spacing w:after="0" w:line="240" w:lineRule="auto"/>
      <w:ind w:firstLine="540"/>
      <w:jc w:val="both"/>
    </w:pPr>
    <w:rPr>
      <w:rFonts w:ascii="Times New Roman" w:eastAsia="Times New Roman" w:hAnsi="Times New Roman" w:cs="Times New Roman"/>
      <w:szCs w:val="20"/>
    </w:rPr>
  </w:style>
  <w:style w:type="character" w:customStyle="1" w:styleId="BasicChar">
    <w:name w:val="Basic Char"/>
    <w:link w:val="Basic"/>
    <w:locked/>
    <w:rsid w:val="00CF630D"/>
    <w:rPr>
      <w:rFonts w:ascii="Times New Roman" w:eastAsia="Times New Roman" w:hAnsi="Times New Roman" w:cs="Times New Roman"/>
      <w:szCs w:val="20"/>
    </w:rPr>
  </w:style>
  <w:style w:type="paragraph" w:customStyle="1" w:styleId="StyleJustifiedFirstline095cmRight05cm">
    <w:name w:val="Style Justified First line:  095 cm Right:  05 cm"/>
    <w:basedOn w:val="a0"/>
    <w:uiPriority w:val="99"/>
    <w:rsid w:val="00EF3202"/>
    <w:pPr>
      <w:autoSpaceDE w:val="0"/>
      <w:autoSpaceDN w:val="0"/>
      <w:spacing w:before="20" w:after="40" w:line="240" w:lineRule="auto"/>
      <w:ind w:firstLine="539"/>
      <w:jc w:val="both"/>
    </w:pPr>
    <w:rPr>
      <w:rFonts w:ascii="Times New Roman" w:eastAsia="Calibri" w:hAnsi="Times New Roman" w:cs="Times New Roman"/>
      <w:szCs w:val="20"/>
      <w:lang w:eastAsia="ru-RU"/>
    </w:rPr>
  </w:style>
  <w:style w:type="paragraph" w:customStyle="1" w:styleId="Char2">
    <w:name w:val="Знак Char Знак Знак Знак Знак Знак Знак Знак"/>
    <w:basedOn w:val="a0"/>
    <w:rsid w:val="008A794C"/>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75">
    <w:name w:val="Абзац списка7"/>
    <w:basedOn w:val="a0"/>
    <w:rsid w:val="00D74BE1"/>
    <w:pPr>
      <w:autoSpaceDE w:val="0"/>
      <w:autoSpaceDN w:val="0"/>
      <w:spacing w:after="0" w:line="240" w:lineRule="auto"/>
      <w:ind w:left="720"/>
      <w:contextualSpacing/>
    </w:pPr>
    <w:rPr>
      <w:rFonts w:ascii="Times New Roman" w:eastAsia="Times New Roman" w:hAnsi="Times New Roman" w:cs="Times New Roman"/>
      <w:sz w:val="20"/>
      <w:szCs w:val="20"/>
    </w:rPr>
  </w:style>
  <w:style w:type="numbering" w:customStyle="1" w:styleId="NoList1">
    <w:name w:val="No List1"/>
    <w:next w:val="a3"/>
    <w:uiPriority w:val="99"/>
    <w:semiHidden/>
    <w:unhideWhenUsed/>
    <w:rsid w:val="001748FD"/>
  </w:style>
  <w:style w:type="table" w:customStyle="1" w:styleId="TableGrid1">
    <w:name w:val="Table Grid1"/>
    <w:basedOn w:val="a2"/>
    <w:next w:val="af8"/>
    <w:rsid w:val="001748F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3"/>
    <w:uiPriority w:val="99"/>
    <w:semiHidden/>
    <w:unhideWhenUsed/>
    <w:rsid w:val="001748FD"/>
  </w:style>
  <w:style w:type="numbering" w:customStyle="1" w:styleId="1120">
    <w:name w:val="Нет списка112"/>
    <w:next w:val="a3"/>
    <w:uiPriority w:val="99"/>
    <w:semiHidden/>
    <w:rsid w:val="001748FD"/>
  </w:style>
  <w:style w:type="numbering" w:customStyle="1" w:styleId="223">
    <w:name w:val="Нет списка22"/>
    <w:next w:val="a3"/>
    <w:uiPriority w:val="99"/>
    <w:semiHidden/>
    <w:unhideWhenUsed/>
    <w:rsid w:val="001748FD"/>
  </w:style>
  <w:style w:type="numbering" w:customStyle="1" w:styleId="31b">
    <w:name w:val="Нет списка31"/>
    <w:next w:val="a3"/>
    <w:semiHidden/>
    <w:rsid w:val="001748FD"/>
  </w:style>
  <w:style w:type="numbering" w:customStyle="1" w:styleId="412">
    <w:name w:val="Нет списка41"/>
    <w:next w:val="a3"/>
    <w:semiHidden/>
    <w:rsid w:val="001748FD"/>
  </w:style>
  <w:style w:type="numbering" w:customStyle="1" w:styleId="510">
    <w:name w:val="Нет списка51"/>
    <w:next w:val="a3"/>
    <w:semiHidden/>
    <w:rsid w:val="001748FD"/>
  </w:style>
  <w:style w:type="numbering" w:customStyle="1" w:styleId="610">
    <w:name w:val="Нет списка61"/>
    <w:next w:val="a3"/>
    <w:uiPriority w:val="99"/>
    <w:semiHidden/>
    <w:unhideWhenUsed/>
    <w:rsid w:val="001748FD"/>
  </w:style>
  <w:style w:type="numbering" w:customStyle="1" w:styleId="1112">
    <w:name w:val="Нет списка1112"/>
    <w:next w:val="a3"/>
    <w:uiPriority w:val="99"/>
    <w:semiHidden/>
    <w:unhideWhenUsed/>
    <w:rsid w:val="001748FD"/>
  </w:style>
  <w:style w:type="numbering" w:customStyle="1" w:styleId="710">
    <w:name w:val="Нет списка71"/>
    <w:next w:val="a3"/>
    <w:uiPriority w:val="99"/>
    <w:semiHidden/>
    <w:unhideWhenUsed/>
    <w:rsid w:val="001748FD"/>
  </w:style>
  <w:style w:type="numbering" w:customStyle="1" w:styleId="1210">
    <w:name w:val="Нет списка121"/>
    <w:next w:val="a3"/>
    <w:uiPriority w:val="99"/>
    <w:semiHidden/>
    <w:unhideWhenUsed/>
    <w:rsid w:val="001748FD"/>
  </w:style>
  <w:style w:type="numbering" w:customStyle="1" w:styleId="810">
    <w:name w:val="Нет списка81"/>
    <w:next w:val="a3"/>
    <w:uiPriority w:val="99"/>
    <w:semiHidden/>
    <w:unhideWhenUsed/>
    <w:rsid w:val="001748FD"/>
  </w:style>
  <w:style w:type="table" w:customStyle="1" w:styleId="127">
    <w:name w:val="Сетка таблицы12"/>
    <w:basedOn w:val="a2"/>
    <w:next w:val="af8"/>
    <w:uiPriority w:val="99"/>
    <w:rsid w:val="001748F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3"/>
    <w:uiPriority w:val="99"/>
    <w:semiHidden/>
    <w:unhideWhenUsed/>
    <w:rsid w:val="001748FD"/>
  </w:style>
  <w:style w:type="table" w:customStyle="1" w:styleId="224">
    <w:name w:val="Сетка таблицы22"/>
    <w:basedOn w:val="a2"/>
    <w:next w:val="af8"/>
    <w:uiPriority w:val="99"/>
    <w:rsid w:val="001748F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3"/>
    <w:uiPriority w:val="99"/>
    <w:semiHidden/>
    <w:unhideWhenUsed/>
    <w:rsid w:val="001748FD"/>
  </w:style>
  <w:style w:type="numbering" w:customStyle="1" w:styleId="1310">
    <w:name w:val="Нет списка131"/>
    <w:next w:val="a3"/>
    <w:uiPriority w:val="99"/>
    <w:semiHidden/>
    <w:unhideWhenUsed/>
    <w:rsid w:val="001748FD"/>
  </w:style>
  <w:style w:type="numbering" w:customStyle="1" w:styleId="1410">
    <w:name w:val="Нет списка141"/>
    <w:next w:val="a3"/>
    <w:uiPriority w:val="99"/>
    <w:semiHidden/>
    <w:unhideWhenUsed/>
    <w:rsid w:val="001748FD"/>
  </w:style>
  <w:style w:type="numbering" w:customStyle="1" w:styleId="1510">
    <w:name w:val="Нет списка151"/>
    <w:next w:val="a3"/>
    <w:uiPriority w:val="99"/>
    <w:semiHidden/>
    <w:unhideWhenUsed/>
    <w:rsid w:val="001748FD"/>
  </w:style>
  <w:style w:type="numbering" w:customStyle="1" w:styleId="1611">
    <w:name w:val="Нет списка161"/>
    <w:next w:val="a3"/>
    <w:semiHidden/>
    <w:rsid w:val="001748FD"/>
  </w:style>
  <w:style w:type="numbering" w:customStyle="1" w:styleId="2ff6">
    <w:name w:val="Стиль маркированный2"/>
    <w:rsid w:val="001748FD"/>
  </w:style>
  <w:style w:type="numbering" w:customStyle="1" w:styleId="1710">
    <w:name w:val="Нет списка171"/>
    <w:next w:val="a3"/>
    <w:uiPriority w:val="99"/>
    <w:semiHidden/>
    <w:unhideWhenUsed/>
    <w:rsid w:val="001748FD"/>
  </w:style>
  <w:style w:type="numbering" w:customStyle="1" w:styleId="1810">
    <w:name w:val="Нет списка181"/>
    <w:next w:val="a3"/>
    <w:uiPriority w:val="99"/>
    <w:semiHidden/>
    <w:unhideWhenUsed/>
    <w:rsid w:val="001748FD"/>
  </w:style>
  <w:style w:type="numbering" w:customStyle="1" w:styleId="1910">
    <w:name w:val="Нет списка191"/>
    <w:next w:val="a3"/>
    <w:uiPriority w:val="99"/>
    <w:semiHidden/>
    <w:unhideWhenUsed/>
    <w:rsid w:val="001748FD"/>
  </w:style>
  <w:style w:type="numbering" w:customStyle="1" w:styleId="11112">
    <w:name w:val="Нет списка11112"/>
    <w:next w:val="a3"/>
    <w:semiHidden/>
    <w:unhideWhenUsed/>
    <w:rsid w:val="001748FD"/>
  </w:style>
  <w:style w:type="table" w:customStyle="1" w:styleId="1113">
    <w:name w:val="Сетка таблицы111"/>
    <w:basedOn w:val="a2"/>
    <w:next w:val="af8"/>
    <w:uiPriority w:val="99"/>
    <w:rsid w:val="00174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2"/>
    <w:next w:val="af8"/>
    <w:uiPriority w:val="99"/>
    <w:rsid w:val="00174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c">
    <w:name w:val="Стиль маркированный11"/>
    <w:rsid w:val="001748FD"/>
  </w:style>
  <w:style w:type="numbering" w:customStyle="1" w:styleId="111111">
    <w:name w:val="Нет списка111111"/>
    <w:next w:val="a3"/>
    <w:uiPriority w:val="99"/>
    <w:semiHidden/>
    <w:unhideWhenUsed/>
    <w:rsid w:val="001748FD"/>
  </w:style>
  <w:style w:type="numbering" w:customStyle="1" w:styleId="2010">
    <w:name w:val="Нет списка201"/>
    <w:next w:val="a3"/>
    <w:uiPriority w:val="99"/>
    <w:semiHidden/>
    <w:unhideWhenUsed/>
    <w:rsid w:val="001748FD"/>
  </w:style>
  <w:style w:type="table" w:customStyle="1" w:styleId="31c">
    <w:name w:val="Сетка таблицы31"/>
    <w:basedOn w:val="a2"/>
    <w:next w:val="af8"/>
    <w:uiPriority w:val="59"/>
    <w:locked/>
    <w:rsid w:val="001748F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3"/>
    <w:uiPriority w:val="99"/>
    <w:semiHidden/>
    <w:unhideWhenUsed/>
    <w:rsid w:val="001748FD"/>
  </w:style>
  <w:style w:type="table" w:customStyle="1" w:styleId="413">
    <w:name w:val="Сетка таблицы41"/>
    <w:basedOn w:val="a2"/>
    <w:next w:val="af8"/>
    <w:uiPriority w:val="59"/>
    <w:locked/>
    <w:rsid w:val="001748F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8"/>
    <w:rsid w:val="001748F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next w:val="af8"/>
    <w:uiPriority w:val="59"/>
    <w:rsid w:val="001748F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BF231C"/>
  </w:style>
  <w:style w:type="paragraph" w:customStyle="1" w:styleId="Headingbalance">
    <w:name w:val="Heading_balance"/>
    <w:uiPriority w:val="99"/>
    <w:rsid w:val="00BF231C"/>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13497">
      <w:bodyDiv w:val="1"/>
      <w:marLeft w:val="0"/>
      <w:marRight w:val="0"/>
      <w:marTop w:val="0"/>
      <w:marBottom w:val="0"/>
      <w:divBdr>
        <w:top w:val="none" w:sz="0" w:space="0" w:color="auto"/>
        <w:left w:val="none" w:sz="0" w:space="0" w:color="auto"/>
        <w:bottom w:val="none" w:sz="0" w:space="0" w:color="auto"/>
        <w:right w:val="none" w:sz="0" w:space="0" w:color="auto"/>
      </w:divBdr>
    </w:div>
    <w:div w:id="962004571">
      <w:bodyDiv w:val="1"/>
      <w:marLeft w:val="0"/>
      <w:marRight w:val="0"/>
      <w:marTop w:val="0"/>
      <w:marBottom w:val="0"/>
      <w:divBdr>
        <w:top w:val="none" w:sz="0" w:space="0" w:color="auto"/>
        <w:left w:val="none" w:sz="0" w:space="0" w:color="auto"/>
        <w:bottom w:val="none" w:sz="0" w:space="0" w:color="auto"/>
        <w:right w:val="none" w:sz="0" w:space="0" w:color="auto"/>
      </w:divBdr>
      <w:divsChild>
        <w:div w:id="1700546946">
          <w:marLeft w:val="0"/>
          <w:marRight w:val="0"/>
          <w:marTop w:val="0"/>
          <w:marBottom w:val="0"/>
          <w:divBdr>
            <w:top w:val="none" w:sz="0" w:space="0" w:color="auto"/>
            <w:left w:val="none" w:sz="0" w:space="0" w:color="auto"/>
            <w:bottom w:val="none" w:sz="0" w:space="0" w:color="auto"/>
            <w:right w:val="none" w:sz="0" w:space="0" w:color="auto"/>
          </w:divBdr>
          <w:divsChild>
            <w:div w:id="19507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0286">
      <w:bodyDiv w:val="1"/>
      <w:marLeft w:val="0"/>
      <w:marRight w:val="0"/>
      <w:marTop w:val="0"/>
      <w:marBottom w:val="0"/>
      <w:divBdr>
        <w:top w:val="none" w:sz="0" w:space="0" w:color="auto"/>
        <w:left w:val="none" w:sz="0" w:space="0" w:color="auto"/>
        <w:bottom w:val="none" w:sz="0" w:space="0" w:color="auto"/>
        <w:right w:val="none" w:sz="0" w:space="0" w:color="auto"/>
      </w:divBdr>
    </w:div>
    <w:div w:id="1309167528">
      <w:bodyDiv w:val="1"/>
      <w:marLeft w:val="0"/>
      <w:marRight w:val="0"/>
      <w:marTop w:val="0"/>
      <w:marBottom w:val="0"/>
      <w:divBdr>
        <w:top w:val="none" w:sz="0" w:space="0" w:color="auto"/>
        <w:left w:val="none" w:sz="0" w:space="0" w:color="auto"/>
        <w:bottom w:val="none" w:sz="0" w:space="0" w:color="auto"/>
        <w:right w:val="none" w:sz="0" w:space="0" w:color="auto"/>
      </w:divBdr>
    </w:div>
    <w:div w:id="1315180987">
      <w:bodyDiv w:val="1"/>
      <w:marLeft w:val="0"/>
      <w:marRight w:val="0"/>
      <w:marTop w:val="0"/>
      <w:marBottom w:val="0"/>
      <w:divBdr>
        <w:top w:val="none" w:sz="0" w:space="0" w:color="auto"/>
        <w:left w:val="none" w:sz="0" w:space="0" w:color="auto"/>
        <w:bottom w:val="none" w:sz="0" w:space="0" w:color="auto"/>
        <w:right w:val="none" w:sz="0" w:space="0" w:color="auto"/>
      </w:divBdr>
    </w:div>
    <w:div w:id="1748383097">
      <w:bodyDiv w:val="1"/>
      <w:marLeft w:val="0"/>
      <w:marRight w:val="0"/>
      <w:marTop w:val="0"/>
      <w:marBottom w:val="0"/>
      <w:divBdr>
        <w:top w:val="none" w:sz="0" w:space="0" w:color="auto"/>
        <w:left w:val="none" w:sz="0" w:space="0" w:color="auto"/>
        <w:bottom w:val="none" w:sz="0" w:space="0" w:color="auto"/>
        <w:right w:val="none" w:sz="0" w:space="0" w:color="auto"/>
      </w:divBdr>
      <w:divsChild>
        <w:div w:id="558713369">
          <w:marLeft w:val="0"/>
          <w:marRight w:val="0"/>
          <w:marTop w:val="0"/>
          <w:marBottom w:val="0"/>
          <w:divBdr>
            <w:top w:val="none" w:sz="0" w:space="0" w:color="auto"/>
            <w:left w:val="none" w:sz="0" w:space="0" w:color="auto"/>
            <w:bottom w:val="none" w:sz="0" w:space="0" w:color="auto"/>
            <w:right w:val="none" w:sz="0" w:space="0" w:color="auto"/>
          </w:divBdr>
        </w:div>
        <w:div w:id="1248733269">
          <w:marLeft w:val="0"/>
          <w:marRight w:val="0"/>
          <w:marTop w:val="0"/>
          <w:marBottom w:val="0"/>
          <w:divBdr>
            <w:top w:val="none" w:sz="0" w:space="0" w:color="auto"/>
            <w:left w:val="none" w:sz="0" w:space="0" w:color="auto"/>
            <w:bottom w:val="none" w:sz="0" w:space="0" w:color="auto"/>
            <w:right w:val="none" w:sz="0" w:space="0" w:color="auto"/>
          </w:divBdr>
        </w:div>
      </w:divsChild>
    </w:div>
    <w:div w:id="2122528242">
      <w:bodyDiv w:val="1"/>
      <w:marLeft w:val="0"/>
      <w:marRight w:val="0"/>
      <w:marTop w:val="0"/>
      <w:marBottom w:val="0"/>
      <w:divBdr>
        <w:top w:val="none" w:sz="0" w:space="0" w:color="auto"/>
        <w:left w:val="none" w:sz="0" w:space="0" w:color="auto"/>
        <w:bottom w:val="none" w:sz="0" w:space="0" w:color="auto"/>
        <w:right w:val="none" w:sz="0" w:space="0" w:color="auto"/>
      </w:divBdr>
      <w:divsChild>
        <w:div w:id="1317026629">
          <w:marLeft w:val="0"/>
          <w:marRight w:val="0"/>
          <w:marTop w:val="0"/>
          <w:marBottom w:val="0"/>
          <w:divBdr>
            <w:top w:val="none" w:sz="0" w:space="0" w:color="auto"/>
            <w:left w:val="none" w:sz="0" w:space="0" w:color="auto"/>
            <w:bottom w:val="none" w:sz="0" w:space="0" w:color="auto"/>
            <w:right w:val="none" w:sz="0" w:space="0" w:color="auto"/>
          </w:divBdr>
        </w:div>
        <w:div w:id="1797796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b@lsrgrou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isclosure.ru/portal/company.aspx?id=48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AAB86-3F92-4230-AE96-60A0848D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65466</Words>
  <Characters>373161</Characters>
  <Application>Microsoft Office Word</Application>
  <DocSecurity>0</DocSecurity>
  <Lines>3109</Lines>
  <Paragraphs>875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Лукьянец Наталья Александровна</dc:creator>
  <cp:lastModifiedBy>Shishkanova</cp:lastModifiedBy>
  <cp:revision>2</cp:revision>
  <cp:lastPrinted>2016-08-17T11:41:00Z</cp:lastPrinted>
  <dcterms:created xsi:type="dcterms:W3CDTF">2017-04-21T13:40:00Z</dcterms:created>
  <dcterms:modified xsi:type="dcterms:W3CDTF">2017-04-21T13:40:00Z</dcterms:modified>
</cp:coreProperties>
</file>