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8B0055" w:rsidRPr="00BD1CEC" w:rsidTr="00896E24">
        <w:tc>
          <w:tcPr>
            <w:tcW w:w="2098" w:type="dxa"/>
            <w:tcBorders>
              <w:top w:val="nil"/>
              <w:left w:val="nil"/>
              <w:bottom w:val="nil"/>
              <w:right w:val="nil"/>
            </w:tcBorders>
            <w:vAlign w:val="bottom"/>
          </w:tcPr>
          <w:p w:rsidR="008B0055" w:rsidRPr="00BD1CEC" w:rsidRDefault="008B0055" w:rsidP="00BD1CEC">
            <w:pPr>
              <w:autoSpaceDE w:val="0"/>
              <w:autoSpaceDN w:val="0"/>
              <w:spacing w:after="0" w:line="240" w:lineRule="auto"/>
              <w:rPr>
                <w:rFonts w:ascii="Times New Roman" w:eastAsiaTheme="minorEastAsia" w:hAnsi="Times New Roman" w:cs="Times New Roman"/>
                <w:sz w:val="24"/>
                <w:szCs w:val="24"/>
                <w:lang w:eastAsia="ru-RU"/>
              </w:rPr>
            </w:pPr>
            <w:bookmarkStart w:id="0" w:name="_GoBack"/>
            <w:bookmarkEnd w:id="0"/>
            <w:r w:rsidRPr="00BD1CEC">
              <w:rPr>
                <w:rFonts w:ascii="Times New Roman" w:eastAsiaTheme="minorEastAsia" w:hAnsi="Times New Roman" w:cs="Times New Roman"/>
                <w:sz w:val="24"/>
                <w:szCs w:val="24"/>
                <w:lang w:eastAsia="ru-RU"/>
              </w:rPr>
              <w:t>Зарегистрировано “</w:t>
            </w:r>
          </w:p>
        </w:tc>
        <w:tc>
          <w:tcPr>
            <w:tcW w:w="510" w:type="dxa"/>
            <w:tcBorders>
              <w:top w:val="nil"/>
              <w:left w:val="nil"/>
              <w:bottom w:val="single" w:sz="4" w:space="0" w:color="auto"/>
              <w:right w:val="nil"/>
            </w:tcBorders>
            <w:vAlign w:val="bottom"/>
          </w:tcPr>
          <w:p w:rsidR="008B0055" w:rsidRPr="00BD1CEC" w:rsidRDefault="008B0055" w:rsidP="00BD1CE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B0055" w:rsidRPr="00BD1CEC" w:rsidRDefault="008B0055" w:rsidP="00BD1CEC">
            <w:pPr>
              <w:autoSpaceDE w:val="0"/>
              <w:autoSpaceDN w:val="0"/>
              <w:spacing w:after="0" w:line="240" w:lineRule="auto"/>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8B0055" w:rsidRPr="00BD1CEC" w:rsidRDefault="008B0055" w:rsidP="00BD1CE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B0055" w:rsidRPr="00BD1CEC" w:rsidRDefault="008B0055" w:rsidP="00BD1CEC">
            <w:pPr>
              <w:autoSpaceDE w:val="0"/>
              <w:autoSpaceDN w:val="0"/>
              <w:spacing w:after="0" w:line="240" w:lineRule="auto"/>
              <w:jc w:val="right"/>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8B0055" w:rsidRPr="00BD1CEC" w:rsidRDefault="008B0055" w:rsidP="00BD1CEC">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rsidR="008B0055" w:rsidRPr="00BD1CEC" w:rsidRDefault="008B0055" w:rsidP="00BD1CEC">
            <w:pPr>
              <w:autoSpaceDE w:val="0"/>
              <w:autoSpaceDN w:val="0"/>
              <w:spacing w:after="0" w:line="240" w:lineRule="auto"/>
              <w:ind w:left="57"/>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г.</w:t>
            </w:r>
          </w:p>
        </w:tc>
      </w:tr>
    </w:tbl>
    <w:p w:rsidR="005141C6" w:rsidRPr="00BD1CEC" w:rsidRDefault="005141C6" w:rsidP="00BD1CEC">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rsidR="008B0055" w:rsidRPr="00BD1CEC" w:rsidRDefault="005141C6" w:rsidP="00BD1CEC">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BD1CEC">
        <w:rPr>
          <w:rFonts w:ascii="Times New Roman" w:eastAsiaTheme="minorEastAsia" w:hAnsi="Times New Roman" w:cs="Times New Roman"/>
          <w:b/>
          <w:sz w:val="24"/>
          <w:szCs w:val="24"/>
          <w:lang w:eastAsia="ru-RU"/>
        </w:rPr>
        <w:t xml:space="preserve">Банк России </w:t>
      </w:r>
    </w:p>
    <w:p w:rsidR="008B0055" w:rsidRPr="00BD1CEC" w:rsidRDefault="008B0055" w:rsidP="00BD1CEC">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BD1CEC">
        <w:rPr>
          <w:rFonts w:ascii="Times New Roman" w:eastAsiaTheme="minorEastAsia" w:hAnsi="Times New Roman" w:cs="Times New Roman"/>
          <w:sz w:val="20"/>
          <w:szCs w:val="20"/>
          <w:lang w:eastAsia="ru-RU"/>
        </w:rPr>
        <w:t>(указывается наименование регистрирующего органа)</w:t>
      </w:r>
    </w:p>
    <w:p w:rsidR="008B0055" w:rsidRPr="00BD1CEC" w:rsidRDefault="008B0055" w:rsidP="00BD1CEC">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rsidR="008B0055" w:rsidRPr="00BD1CEC" w:rsidRDefault="008B0055" w:rsidP="00BD1CEC">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BD1CEC">
        <w:rPr>
          <w:rFonts w:ascii="Times New Roman" w:eastAsiaTheme="minorEastAsia" w:hAnsi="Times New Roman" w:cs="Times New Roman"/>
          <w:sz w:val="20"/>
          <w:szCs w:val="20"/>
          <w:lang w:eastAsia="ru-RU"/>
        </w:rPr>
        <w:t>(подпись уполномоченного лица)</w:t>
      </w:r>
    </w:p>
    <w:p w:rsidR="008B0055" w:rsidRPr="00BD1CEC" w:rsidRDefault="008B0055" w:rsidP="00BD1CEC">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BD1CEC">
        <w:rPr>
          <w:rFonts w:ascii="Times New Roman" w:eastAsiaTheme="minorEastAsia" w:hAnsi="Times New Roman" w:cs="Times New Roman"/>
          <w:sz w:val="20"/>
          <w:szCs w:val="20"/>
          <w:lang w:eastAsia="ru-RU"/>
        </w:rPr>
        <w:t>(печать регистрирующего органа)</w:t>
      </w:r>
    </w:p>
    <w:p w:rsidR="008B0055" w:rsidRPr="00BD1CEC" w:rsidRDefault="00C64B1C" w:rsidP="00BD1CEC">
      <w:pPr>
        <w:autoSpaceDE w:val="0"/>
        <w:autoSpaceDN w:val="0"/>
        <w:spacing w:before="240" w:after="240" w:line="240" w:lineRule="auto"/>
        <w:jc w:val="center"/>
        <w:rPr>
          <w:rFonts w:ascii="Times New Roman" w:eastAsiaTheme="minorEastAsia" w:hAnsi="Times New Roman" w:cs="Times New Roman"/>
          <w:b/>
          <w:bCs/>
          <w:sz w:val="24"/>
          <w:szCs w:val="24"/>
          <w:lang w:eastAsia="ru-RU"/>
        </w:rPr>
      </w:pPr>
      <w:r w:rsidRPr="00BD1CEC">
        <w:rPr>
          <w:rFonts w:ascii="Times New Roman" w:eastAsiaTheme="minorEastAsia" w:hAnsi="Times New Roman" w:cs="Times New Roman"/>
          <w:b/>
          <w:bCs/>
          <w:sz w:val="24"/>
          <w:szCs w:val="24"/>
          <w:lang w:eastAsia="ru-RU"/>
        </w:rPr>
        <w:t>ИЗМЕНЕНИЯ В РЕШЕНИЕ О ВЫПУСКЕ</w:t>
      </w:r>
      <w:r w:rsidRPr="00BD1CEC">
        <w:rPr>
          <w:rFonts w:ascii="Times New Roman" w:eastAsiaTheme="minorEastAsia" w:hAnsi="Times New Roman" w:cs="Times New Roman"/>
          <w:b/>
          <w:bCs/>
          <w:sz w:val="24"/>
          <w:szCs w:val="24"/>
          <w:lang w:eastAsia="ru-RU"/>
        </w:rPr>
        <w:br/>
      </w:r>
      <w:r w:rsidR="008B0055" w:rsidRPr="00BD1CEC">
        <w:rPr>
          <w:rFonts w:ascii="Times New Roman" w:eastAsiaTheme="minorEastAsia" w:hAnsi="Times New Roman" w:cs="Times New Roman"/>
          <w:b/>
          <w:bCs/>
          <w:sz w:val="24"/>
          <w:szCs w:val="24"/>
          <w:lang w:eastAsia="ru-RU"/>
        </w:rPr>
        <w:t>ЦЕННЫХ БУМАГ</w:t>
      </w:r>
    </w:p>
    <w:p w:rsidR="008B0055" w:rsidRPr="00BD1CEC" w:rsidRDefault="00C64B1C" w:rsidP="00BD1CEC">
      <w:pPr>
        <w:autoSpaceDE w:val="0"/>
        <w:autoSpaceDN w:val="0"/>
        <w:spacing w:after="0" w:line="240" w:lineRule="auto"/>
        <w:jc w:val="center"/>
        <w:rPr>
          <w:rFonts w:ascii="Times New Roman" w:eastAsiaTheme="minorEastAsia" w:hAnsi="Times New Roman" w:cs="Times New Roman"/>
          <w:b/>
          <w:sz w:val="24"/>
          <w:szCs w:val="24"/>
          <w:lang w:eastAsia="ru-RU"/>
        </w:rPr>
      </w:pPr>
      <w:r w:rsidRPr="00BD1CEC">
        <w:rPr>
          <w:rFonts w:ascii="Times New Roman" w:eastAsiaTheme="minorEastAsia" w:hAnsi="Times New Roman" w:cs="Times New Roman"/>
          <w:b/>
          <w:sz w:val="24"/>
          <w:szCs w:val="24"/>
          <w:lang w:eastAsia="ru-RU"/>
        </w:rPr>
        <w:t>Общество с ограниченной ответственностью «Диджитал Инвест»</w:t>
      </w:r>
    </w:p>
    <w:p w:rsidR="008B0055" w:rsidRPr="00BD1CEC" w:rsidRDefault="008B0055" w:rsidP="00BD1CEC">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BD1CEC">
        <w:rPr>
          <w:rFonts w:ascii="Times New Roman" w:eastAsiaTheme="minorEastAsia" w:hAnsi="Times New Roman" w:cs="Times New Roman"/>
          <w:sz w:val="20"/>
          <w:szCs w:val="20"/>
          <w:lang w:eastAsia="ru-RU"/>
        </w:rPr>
        <w:t>(указывается полное наименование эмитента)</w:t>
      </w:r>
    </w:p>
    <w:p w:rsidR="008B0055" w:rsidRPr="00BD1CEC" w:rsidRDefault="00881097" w:rsidP="00BD1CEC">
      <w:pPr>
        <w:spacing w:after="0"/>
        <w:jc w:val="both"/>
        <w:rPr>
          <w:rFonts w:ascii="Times New Roman" w:eastAsiaTheme="minorEastAsia" w:hAnsi="Times New Roman" w:cs="Times New Roman"/>
          <w:b/>
          <w:lang w:eastAsia="ru-RU"/>
        </w:rPr>
      </w:pPr>
      <w:r w:rsidRPr="00BD1CEC">
        <w:rPr>
          <w:rFonts w:ascii="Times New Roman" w:eastAsiaTheme="minorEastAsia" w:hAnsi="Times New Roman" w:cs="Times New Roman"/>
          <w:b/>
          <w:lang w:eastAsia="ru-RU"/>
        </w:rPr>
        <w:t xml:space="preserve">облигации неконвертируемые процентные документарные на предъявителя </w:t>
      </w:r>
      <w:r w:rsidR="00A61C74" w:rsidRPr="00BD1CEC">
        <w:rPr>
          <w:rFonts w:ascii="Times New Roman" w:eastAsiaTheme="minorEastAsia" w:hAnsi="Times New Roman" w:cs="Times New Roman"/>
          <w:b/>
          <w:lang w:eastAsia="ru-RU"/>
        </w:rPr>
        <w:t xml:space="preserve"> </w:t>
      </w:r>
      <w:r w:rsidRPr="00BD1CEC">
        <w:rPr>
          <w:rFonts w:ascii="Times New Roman" w:eastAsiaTheme="minorEastAsia" w:hAnsi="Times New Roman" w:cs="Times New Roman"/>
          <w:b/>
          <w:lang w:eastAsia="ru-RU"/>
        </w:rPr>
        <w:t xml:space="preserve">серии 01 с обязательным централизованным хранением, в количестве 5 000 000 (Пять миллионов) штук номинальной стоимостью 1 000 (Одна тысяча) рублей каждая общей номинальной стоимостью 5 000 000 000 (Пять миллиардов) рублей со сроком погашения в 1 820 (Одна тысяча восемьсот двадцатый) день с даты начала размещения облигаций, </w:t>
      </w:r>
      <w:r w:rsidR="008A1FC3" w:rsidRPr="00BD1CEC">
        <w:rPr>
          <w:rFonts w:ascii="Times New Roman" w:eastAsiaTheme="minorEastAsia" w:hAnsi="Times New Roman" w:cs="Times New Roman"/>
          <w:b/>
          <w:lang w:eastAsia="ru-RU"/>
        </w:rPr>
        <w:t xml:space="preserve">c возможностью досрочного погашения по требованию их владельцев и по усмотрению эмитента, </w:t>
      </w:r>
      <w:r w:rsidRPr="00BD1CEC">
        <w:rPr>
          <w:rFonts w:ascii="Times New Roman" w:eastAsiaTheme="minorEastAsia" w:hAnsi="Times New Roman" w:cs="Times New Roman"/>
          <w:b/>
          <w:lang w:eastAsia="ru-RU"/>
        </w:rPr>
        <w:t>способ размещения – открытая подписка</w:t>
      </w:r>
    </w:p>
    <w:p w:rsidR="008B0055" w:rsidRPr="00BD1CEC" w:rsidRDefault="008B0055" w:rsidP="00BD1CEC">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BD1CEC">
        <w:rPr>
          <w:rFonts w:ascii="Times New Roman" w:eastAsiaTheme="minorEastAsia" w:hAnsi="Times New Roman" w:cs="Times New Roman"/>
          <w:sz w:val="20"/>
          <w:szCs w:val="20"/>
          <w:lang w:eastAsia="ru-RU"/>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8B0055" w:rsidRPr="00BD1CEC" w:rsidRDefault="008B0055" w:rsidP="00BD1CEC">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Государственный</w:t>
      </w:r>
      <w:r w:rsidR="00CF22D4" w:rsidRPr="00BD1CEC">
        <w:rPr>
          <w:rFonts w:ascii="Times New Roman" w:eastAsiaTheme="minorEastAsia" w:hAnsi="Times New Roman" w:cs="Times New Roman"/>
          <w:sz w:val="24"/>
          <w:szCs w:val="24"/>
          <w:lang w:eastAsia="ru-RU"/>
        </w:rPr>
        <w:t xml:space="preserve"> регистрационный номер выпуска</w:t>
      </w:r>
      <w:r w:rsidRPr="00BD1CEC">
        <w:rPr>
          <w:rFonts w:ascii="Times New Roman" w:eastAsiaTheme="minorEastAsia" w:hAnsi="Times New Roman" w:cs="Times New Roman"/>
          <w:sz w:val="24"/>
          <w:szCs w:val="24"/>
          <w:lang w:eastAsia="ru-RU"/>
        </w:rPr>
        <w:t xml:space="preserve"> ценных бумаг</w:t>
      </w:r>
    </w:p>
    <w:p w:rsidR="00DC413A" w:rsidRPr="00BD1CEC" w:rsidRDefault="00DC413A" w:rsidP="00BD1CEC">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4-01-36467-</w:t>
      </w:r>
      <w:r w:rsidRPr="00BD1CEC">
        <w:rPr>
          <w:rFonts w:ascii="Times New Roman" w:eastAsiaTheme="minorEastAsia" w:hAnsi="Times New Roman" w:cs="Times New Roman"/>
          <w:sz w:val="24"/>
          <w:szCs w:val="24"/>
          <w:lang w:val="en-US" w:eastAsia="ru-RU"/>
        </w:rPr>
        <w:t>R</w:t>
      </w:r>
    </w:p>
    <w:p w:rsidR="00147D96" w:rsidRPr="00BD1CEC" w:rsidRDefault="00147D96" w:rsidP="00BD1CEC">
      <w:pPr>
        <w:autoSpaceDE w:val="0"/>
        <w:autoSpaceDN w:val="0"/>
        <w:spacing w:after="0" w:line="240" w:lineRule="auto"/>
        <w:jc w:val="center"/>
        <w:rPr>
          <w:rFonts w:ascii="Times New Roman" w:eastAsiaTheme="minorEastAsia" w:hAnsi="Times New Roman" w:cs="Times New Roman"/>
          <w:sz w:val="24"/>
          <w:szCs w:val="24"/>
          <w:lang w:eastAsia="ru-RU"/>
        </w:rPr>
      </w:pPr>
    </w:p>
    <w:p w:rsidR="008B0055" w:rsidRPr="00BD1CEC" w:rsidRDefault="008B0055" w:rsidP="00BD1CEC">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Дата государственной регистрации выпуска</w:t>
      </w:r>
      <w:r w:rsidR="002C5761" w:rsidRPr="00BD1CEC">
        <w:rPr>
          <w:rFonts w:ascii="Times New Roman" w:eastAsiaTheme="minorEastAsia" w:hAnsi="Times New Roman" w:cs="Times New Roman"/>
          <w:sz w:val="24"/>
          <w:szCs w:val="24"/>
          <w:lang w:eastAsia="ru-RU"/>
        </w:rPr>
        <w:t xml:space="preserve"> </w:t>
      </w:r>
      <w:r w:rsidRPr="00BD1CEC">
        <w:rPr>
          <w:rFonts w:ascii="Times New Roman" w:eastAsiaTheme="minorEastAsia" w:hAnsi="Times New Roman" w:cs="Times New Roman"/>
          <w:sz w:val="24"/>
          <w:szCs w:val="24"/>
          <w:lang w:eastAsia="ru-RU"/>
        </w:rPr>
        <w:t>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8B0055" w:rsidRPr="00BD1CEC" w:rsidTr="00896E24">
        <w:trPr>
          <w:jc w:val="center"/>
        </w:trPr>
        <w:tc>
          <w:tcPr>
            <w:tcW w:w="170" w:type="dxa"/>
            <w:tcBorders>
              <w:top w:val="nil"/>
              <w:left w:val="nil"/>
              <w:bottom w:val="nil"/>
              <w:right w:val="nil"/>
            </w:tcBorders>
            <w:vAlign w:val="bottom"/>
          </w:tcPr>
          <w:p w:rsidR="008B0055" w:rsidRPr="00BD1CEC" w:rsidRDefault="008B0055" w:rsidP="00BD1CEC">
            <w:pPr>
              <w:autoSpaceDE w:val="0"/>
              <w:autoSpaceDN w:val="0"/>
              <w:spacing w:after="0" w:line="240" w:lineRule="auto"/>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8B0055" w:rsidRPr="00BD1CEC" w:rsidRDefault="00E21C21" w:rsidP="00BD1CEC">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17</w:t>
            </w:r>
          </w:p>
        </w:tc>
        <w:tc>
          <w:tcPr>
            <w:tcW w:w="255" w:type="dxa"/>
            <w:tcBorders>
              <w:top w:val="nil"/>
              <w:left w:val="nil"/>
              <w:bottom w:val="nil"/>
              <w:right w:val="nil"/>
            </w:tcBorders>
            <w:vAlign w:val="bottom"/>
          </w:tcPr>
          <w:p w:rsidR="008B0055" w:rsidRPr="00BD1CEC" w:rsidRDefault="008B0055" w:rsidP="00BD1CEC">
            <w:pPr>
              <w:autoSpaceDE w:val="0"/>
              <w:autoSpaceDN w:val="0"/>
              <w:spacing w:after="0" w:line="240" w:lineRule="auto"/>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8B0055" w:rsidRPr="00BD1CEC" w:rsidRDefault="00E21C21" w:rsidP="00BD1CEC">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марта</w:t>
            </w:r>
          </w:p>
        </w:tc>
        <w:tc>
          <w:tcPr>
            <w:tcW w:w="369" w:type="dxa"/>
            <w:tcBorders>
              <w:top w:val="nil"/>
              <w:left w:val="nil"/>
              <w:bottom w:val="nil"/>
              <w:right w:val="nil"/>
            </w:tcBorders>
            <w:vAlign w:val="bottom"/>
          </w:tcPr>
          <w:p w:rsidR="008B0055" w:rsidRPr="00BD1CEC" w:rsidRDefault="008B0055" w:rsidP="00BD1CEC">
            <w:pPr>
              <w:autoSpaceDE w:val="0"/>
              <w:autoSpaceDN w:val="0"/>
              <w:spacing w:after="0" w:line="240" w:lineRule="auto"/>
              <w:jc w:val="right"/>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B0055" w:rsidRPr="00BD1CEC" w:rsidRDefault="00E21C21" w:rsidP="00BD1CEC">
            <w:pPr>
              <w:autoSpaceDE w:val="0"/>
              <w:autoSpaceDN w:val="0"/>
              <w:spacing w:after="0" w:line="240" w:lineRule="auto"/>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15</w:t>
            </w:r>
          </w:p>
        </w:tc>
        <w:tc>
          <w:tcPr>
            <w:tcW w:w="368" w:type="dxa"/>
            <w:tcBorders>
              <w:top w:val="nil"/>
              <w:left w:val="nil"/>
              <w:bottom w:val="nil"/>
              <w:right w:val="nil"/>
            </w:tcBorders>
            <w:vAlign w:val="bottom"/>
          </w:tcPr>
          <w:p w:rsidR="008B0055" w:rsidRPr="00BD1CEC" w:rsidRDefault="008B0055" w:rsidP="00BD1CEC">
            <w:pPr>
              <w:tabs>
                <w:tab w:val="left" w:pos="2098"/>
              </w:tabs>
              <w:autoSpaceDE w:val="0"/>
              <w:autoSpaceDN w:val="0"/>
              <w:spacing w:after="0" w:line="240" w:lineRule="auto"/>
              <w:ind w:left="57"/>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г.</w:t>
            </w:r>
          </w:p>
        </w:tc>
      </w:tr>
    </w:tbl>
    <w:p w:rsidR="008B0055" w:rsidRPr="00BD1CEC" w:rsidRDefault="008B0055" w:rsidP="00BD1CEC">
      <w:pPr>
        <w:autoSpaceDE w:val="0"/>
        <w:autoSpaceDN w:val="0"/>
        <w:spacing w:before="240" w:after="0" w:line="240" w:lineRule="auto"/>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 xml:space="preserve">Изменения вносятся по решению  </w:t>
      </w:r>
      <w:r w:rsidR="00E21C21" w:rsidRPr="00BD1CEC">
        <w:rPr>
          <w:rFonts w:ascii="Times New Roman" w:eastAsiaTheme="minorEastAsia" w:hAnsi="Times New Roman" w:cs="Times New Roman"/>
          <w:sz w:val="24"/>
          <w:szCs w:val="24"/>
          <w:lang w:eastAsia="ru-RU"/>
        </w:rPr>
        <w:tab/>
      </w:r>
      <w:r w:rsidR="00E21C21" w:rsidRPr="00BD1CEC">
        <w:rPr>
          <w:rFonts w:ascii="Times New Roman" w:eastAsiaTheme="minorEastAsia" w:hAnsi="Times New Roman" w:cs="Times New Roman"/>
          <w:sz w:val="24"/>
          <w:szCs w:val="24"/>
          <w:lang w:eastAsia="ru-RU"/>
        </w:rPr>
        <w:tab/>
      </w:r>
      <w:r w:rsidR="00E21C21" w:rsidRPr="00BD1CEC">
        <w:rPr>
          <w:rFonts w:ascii="Times New Roman" w:eastAsiaTheme="minorEastAsia" w:hAnsi="Times New Roman" w:cs="Times New Roman"/>
          <w:sz w:val="24"/>
          <w:szCs w:val="24"/>
          <w:lang w:eastAsia="ru-RU"/>
        </w:rPr>
        <w:tab/>
      </w:r>
      <w:r w:rsidR="00E21C21" w:rsidRPr="00BD1CEC">
        <w:rPr>
          <w:rFonts w:ascii="Times New Roman" w:eastAsiaTheme="minorEastAsia" w:hAnsi="Times New Roman" w:cs="Times New Roman"/>
          <w:sz w:val="24"/>
          <w:szCs w:val="24"/>
          <w:lang w:eastAsia="ru-RU"/>
        </w:rPr>
        <w:tab/>
      </w:r>
      <w:r w:rsidR="00E21C21" w:rsidRPr="00BD1CEC">
        <w:rPr>
          <w:rFonts w:ascii="Times New Roman" w:eastAsiaTheme="minorEastAsia" w:hAnsi="Times New Roman" w:cs="Times New Roman"/>
          <w:sz w:val="24"/>
          <w:szCs w:val="24"/>
          <w:lang w:eastAsia="ru-RU"/>
        </w:rPr>
        <w:tab/>
        <w:t>Совета директоров</w:t>
      </w:r>
    </w:p>
    <w:p w:rsidR="008B0055" w:rsidRPr="00BD1CEC" w:rsidRDefault="008B0055" w:rsidP="00BD1CEC">
      <w:pPr>
        <w:pBdr>
          <w:top w:val="single" w:sz="4" w:space="1" w:color="auto"/>
        </w:pBdr>
        <w:autoSpaceDE w:val="0"/>
        <w:autoSpaceDN w:val="0"/>
        <w:spacing w:after="0" w:line="240" w:lineRule="auto"/>
        <w:ind w:left="3544"/>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0"/>
          <w:szCs w:val="20"/>
          <w:lang w:eastAsia="ru-RU"/>
        </w:rPr>
        <w:t>(указывается орган управления эмитента, по решению которого вносятся</w:t>
      </w:r>
    </w:p>
    <w:tbl>
      <w:tblPr>
        <w:tblW w:w="0" w:type="auto"/>
        <w:tblLayout w:type="fixed"/>
        <w:tblCellMar>
          <w:left w:w="28" w:type="dxa"/>
          <w:right w:w="28" w:type="dxa"/>
        </w:tblCellMar>
        <w:tblLook w:val="0000" w:firstRow="0" w:lastRow="0" w:firstColumn="0" w:lastColumn="0" w:noHBand="0" w:noVBand="0"/>
      </w:tblPr>
      <w:tblGrid>
        <w:gridCol w:w="6577"/>
        <w:gridCol w:w="1474"/>
        <w:gridCol w:w="454"/>
        <w:gridCol w:w="255"/>
        <w:gridCol w:w="1219"/>
      </w:tblGrid>
      <w:tr w:rsidR="008B0055" w:rsidRPr="00BD1CEC" w:rsidTr="00896E24">
        <w:trPr>
          <w:cantSplit/>
        </w:trPr>
        <w:tc>
          <w:tcPr>
            <w:tcW w:w="6577" w:type="dxa"/>
            <w:tcBorders>
              <w:top w:val="nil"/>
              <w:left w:val="nil"/>
              <w:bottom w:val="single" w:sz="4" w:space="0" w:color="auto"/>
              <w:right w:val="nil"/>
            </w:tcBorders>
            <w:vAlign w:val="bottom"/>
          </w:tcPr>
          <w:p w:rsidR="008B0055" w:rsidRPr="00BD1CEC" w:rsidRDefault="008B0055" w:rsidP="00BD1CEC">
            <w:pPr>
              <w:autoSpaceDE w:val="0"/>
              <w:autoSpaceDN w:val="0"/>
              <w:spacing w:after="0" w:line="240" w:lineRule="auto"/>
              <w:rPr>
                <w:rFonts w:ascii="Times New Roman" w:eastAsiaTheme="minorEastAsia" w:hAnsi="Times New Roman" w:cs="Times New Roman"/>
                <w:sz w:val="24"/>
                <w:szCs w:val="24"/>
                <w:lang w:eastAsia="ru-RU"/>
              </w:rPr>
            </w:pPr>
          </w:p>
        </w:tc>
        <w:tc>
          <w:tcPr>
            <w:tcW w:w="1474" w:type="dxa"/>
            <w:tcBorders>
              <w:top w:val="nil"/>
              <w:left w:val="nil"/>
              <w:bottom w:val="nil"/>
              <w:right w:val="nil"/>
            </w:tcBorders>
            <w:vAlign w:val="bottom"/>
          </w:tcPr>
          <w:p w:rsidR="008B0055" w:rsidRPr="00BD1CEC" w:rsidRDefault="008B0055" w:rsidP="00BD1CEC">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 принятому “</w:t>
            </w:r>
          </w:p>
        </w:tc>
        <w:tc>
          <w:tcPr>
            <w:tcW w:w="454" w:type="dxa"/>
            <w:tcBorders>
              <w:top w:val="nil"/>
              <w:left w:val="nil"/>
              <w:bottom w:val="single" w:sz="4" w:space="0" w:color="auto"/>
              <w:right w:val="nil"/>
            </w:tcBorders>
            <w:vAlign w:val="bottom"/>
          </w:tcPr>
          <w:p w:rsidR="008B0055" w:rsidRPr="00407E3F" w:rsidRDefault="00407E3F" w:rsidP="00BD1CEC">
            <w:pPr>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255" w:type="dxa"/>
            <w:tcBorders>
              <w:top w:val="nil"/>
              <w:left w:val="nil"/>
              <w:bottom w:val="nil"/>
              <w:right w:val="nil"/>
            </w:tcBorders>
            <w:vAlign w:val="bottom"/>
          </w:tcPr>
          <w:p w:rsidR="008B0055" w:rsidRPr="00BD1CEC" w:rsidRDefault="008B0055" w:rsidP="00BD1CEC">
            <w:pPr>
              <w:autoSpaceDE w:val="0"/>
              <w:autoSpaceDN w:val="0"/>
              <w:spacing w:after="0" w:line="240" w:lineRule="auto"/>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8B0055" w:rsidRPr="00BD1CEC" w:rsidRDefault="00407E3F" w:rsidP="00BD1CEC">
            <w:pPr>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сентября</w:t>
            </w:r>
          </w:p>
        </w:tc>
      </w:tr>
    </w:tbl>
    <w:p w:rsidR="008B0055" w:rsidRPr="00BD1CEC" w:rsidRDefault="008B0055" w:rsidP="00BD1CEC">
      <w:pPr>
        <w:autoSpaceDE w:val="0"/>
        <w:autoSpaceDN w:val="0"/>
        <w:spacing w:after="240" w:line="240" w:lineRule="auto"/>
        <w:ind w:right="3352"/>
        <w:jc w:val="center"/>
        <w:rPr>
          <w:rFonts w:ascii="Times New Roman" w:eastAsiaTheme="minorEastAsia" w:hAnsi="Times New Roman" w:cs="Times New Roman"/>
          <w:sz w:val="20"/>
          <w:szCs w:val="20"/>
          <w:lang w:eastAsia="ru-RU"/>
        </w:rPr>
      </w:pPr>
      <w:r w:rsidRPr="00BD1CEC">
        <w:rPr>
          <w:rFonts w:ascii="Times New Roman" w:eastAsiaTheme="minorEastAsia" w:hAnsi="Times New Roman" w:cs="Times New Roman"/>
          <w:sz w:val="20"/>
          <w:szCs w:val="20"/>
          <w:lang w:eastAsia="ru-RU"/>
        </w:rPr>
        <w:t>изменения в решение о выпуске ценных бумаг)</w:t>
      </w:r>
    </w:p>
    <w:tbl>
      <w:tblPr>
        <w:tblW w:w="9951" w:type="dxa"/>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1529"/>
        <w:gridCol w:w="850"/>
        <w:gridCol w:w="1985"/>
      </w:tblGrid>
      <w:tr w:rsidR="00C46A5C" w:rsidRPr="00BD1CEC" w:rsidTr="00407E3F">
        <w:trPr>
          <w:cantSplit/>
        </w:trPr>
        <w:tc>
          <w:tcPr>
            <w:tcW w:w="312" w:type="dxa"/>
            <w:tcBorders>
              <w:top w:val="nil"/>
              <w:left w:val="nil"/>
              <w:bottom w:val="nil"/>
              <w:right w:val="nil"/>
            </w:tcBorders>
            <w:vAlign w:val="bottom"/>
          </w:tcPr>
          <w:p w:rsidR="00C46A5C" w:rsidRPr="00BD1CEC" w:rsidRDefault="00C46A5C" w:rsidP="00BD1CEC">
            <w:pPr>
              <w:autoSpaceDE w:val="0"/>
              <w:autoSpaceDN w:val="0"/>
              <w:spacing w:after="0" w:line="240" w:lineRule="auto"/>
              <w:jc w:val="right"/>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C46A5C" w:rsidRPr="00BD1CEC" w:rsidRDefault="00C46A5C" w:rsidP="00BD1CEC">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17</w:t>
            </w:r>
          </w:p>
        </w:tc>
        <w:tc>
          <w:tcPr>
            <w:tcW w:w="1814" w:type="dxa"/>
            <w:tcBorders>
              <w:top w:val="nil"/>
              <w:left w:val="nil"/>
              <w:bottom w:val="nil"/>
              <w:right w:val="nil"/>
            </w:tcBorders>
            <w:vAlign w:val="bottom"/>
          </w:tcPr>
          <w:p w:rsidR="00C46A5C" w:rsidRPr="00BD1CEC" w:rsidRDefault="00C46A5C" w:rsidP="00BD1CEC">
            <w:pPr>
              <w:autoSpaceDE w:val="0"/>
              <w:autoSpaceDN w:val="0"/>
              <w:spacing w:after="0" w:line="240" w:lineRule="auto"/>
              <w:jc w:val="right"/>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г., протокол от “</w:t>
            </w:r>
          </w:p>
        </w:tc>
        <w:tc>
          <w:tcPr>
            <w:tcW w:w="454" w:type="dxa"/>
            <w:tcBorders>
              <w:top w:val="nil"/>
              <w:left w:val="nil"/>
              <w:bottom w:val="single" w:sz="4" w:space="0" w:color="auto"/>
              <w:right w:val="nil"/>
            </w:tcBorders>
            <w:vAlign w:val="bottom"/>
          </w:tcPr>
          <w:p w:rsidR="00C46A5C" w:rsidRPr="00BD1CEC" w:rsidRDefault="00407E3F" w:rsidP="00BD1CEC">
            <w:pPr>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255" w:type="dxa"/>
            <w:tcBorders>
              <w:top w:val="nil"/>
              <w:left w:val="nil"/>
              <w:bottom w:val="nil"/>
              <w:right w:val="nil"/>
            </w:tcBorders>
            <w:vAlign w:val="bottom"/>
          </w:tcPr>
          <w:p w:rsidR="00C46A5C" w:rsidRPr="00BD1CEC" w:rsidRDefault="00C46A5C" w:rsidP="00BD1CEC">
            <w:pPr>
              <w:autoSpaceDE w:val="0"/>
              <w:autoSpaceDN w:val="0"/>
              <w:spacing w:after="0" w:line="240" w:lineRule="auto"/>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w:t>
            </w:r>
          </w:p>
        </w:tc>
        <w:tc>
          <w:tcPr>
            <w:tcW w:w="1021" w:type="dxa"/>
            <w:tcBorders>
              <w:top w:val="nil"/>
              <w:left w:val="nil"/>
              <w:bottom w:val="single" w:sz="4" w:space="0" w:color="auto"/>
              <w:right w:val="nil"/>
            </w:tcBorders>
            <w:vAlign w:val="bottom"/>
          </w:tcPr>
          <w:p w:rsidR="00C46A5C" w:rsidRPr="00BD1CEC" w:rsidRDefault="00407E3F" w:rsidP="00BD1CEC">
            <w:pPr>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сентября</w:t>
            </w:r>
          </w:p>
        </w:tc>
        <w:tc>
          <w:tcPr>
            <w:tcW w:w="369" w:type="dxa"/>
            <w:tcBorders>
              <w:top w:val="nil"/>
              <w:left w:val="nil"/>
              <w:bottom w:val="nil"/>
              <w:right w:val="nil"/>
            </w:tcBorders>
            <w:vAlign w:val="bottom"/>
          </w:tcPr>
          <w:p w:rsidR="00C46A5C" w:rsidRPr="00BD1CEC" w:rsidRDefault="00C46A5C" w:rsidP="00BD1CEC">
            <w:pPr>
              <w:autoSpaceDE w:val="0"/>
              <w:autoSpaceDN w:val="0"/>
              <w:spacing w:after="0" w:line="240" w:lineRule="auto"/>
              <w:jc w:val="right"/>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C46A5C" w:rsidRPr="00BD1CEC" w:rsidRDefault="00C46A5C" w:rsidP="00BD1CEC">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17</w:t>
            </w:r>
          </w:p>
        </w:tc>
        <w:tc>
          <w:tcPr>
            <w:tcW w:w="624" w:type="dxa"/>
            <w:tcBorders>
              <w:top w:val="nil"/>
              <w:left w:val="nil"/>
              <w:bottom w:val="nil"/>
              <w:right w:val="nil"/>
            </w:tcBorders>
            <w:vAlign w:val="bottom"/>
          </w:tcPr>
          <w:p w:rsidR="00C46A5C" w:rsidRPr="00BD1CEC" w:rsidRDefault="00C46A5C" w:rsidP="00BD1CEC">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г. №</w:t>
            </w:r>
          </w:p>
        </w:tc>
        <w:tc>
          <w:tcPr>
            <w:tcW w:w="1529" w:type="dxa"/>
            <w:tcBorders>
              <w:top w:val="nil"/>
              <w:left w:val="nil"/>
              <w:bottom w:val="single" w:sz="4" w:space="0" w:color="auto"/>
              <w:right w:val="nil"/>
            </w:tcBorders>
            <w:vAlign w:val="bottom"/>
          </w:tcPr>
          <w:p w:rsidR="00C46A5C" w:rsidRPr="00BD1CEC" w:rsidRDefault="00407E3F" w:rsidP="00BD1CEC">
            <w:pPr>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44-2017-СД</w:t>
            </w:r>
          </w:p>
        </w:tc>
        <w:tc>
          <w:tcPr>
            <w:tcW w:w="850" w:type="dxa"/>
            <w:tcBorders>
              <w:top w:val="nil"/>
              <w:left w:val="nil"/>
              <w:bottom w:val="nil"/>
              <w:right w:val="nil"/>
            </w:tcBorders>
            <w:vAlign w:val="bottom"/>
          </w:tcPr>
          <w:p w:rsidR="00C46A5C" w:rsidRPr="00764291" w:rsidRDefault="00C46A5C" w:rsidP="00BD1CEC">
            <w:pPr>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rsidR="00C46A5C" w:rsidRPr="00BD1CEC" w:rsidRDefault="00C46A5C">
            <w:pPr>
              <w:autoSpaceDE w:val="0"/>
              <w:autoSpaceDN w:val="0"/>
              <w:spacing w:after="0" w:line="240" w:lineRule="auto"/>
              <w:rPr>
                <w:rFonts w:ascii="Times New Roman" w:eastAsiaTheme="minorEastAsia" w:hAnsi="Times New Roman" w:cs="Times New Roman"/>
                <w:sz w:val="24"/>
                <w:szCs w:val="24"/>
                <w:lang w:eastAsia="ru-RU"/>
              </w:rPr>
            </w:pPr>
          </w:p>
        </w:tc>
      </w:tr>
    </w:tbl>
    <w:p w:rsidR="008B0055" w:rsidRPr="00BD1CEC" w:rsidRDefault="008B0055" w:rsidP="00BD1CEC">
      <w:pPr>
        <w:autoSpaceDE w:val="0"/>
        <w:autoSpaceDN w:val="0"/>
        <w:spacing w:before="240" w:after="0" w:line="240" w:lineRule="auto"/>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 xml:space="preserve">Место нахождения эмитента и контактные телефоны:  </w:t>
      </w:r>
      <w:r w:rsidR="00F04181" w:rsidRPr="00BD1CEC">
        <w:rPr>
          <w:rFonts w:ascii="Times New Roman" w:eastAsiaTheme="minorEastAsia" w:hAnsi="Times New Roman" w:cs="Times New Roman"/>
          <w:sz w:val="24"/>
          <w:szCs w:val="24"/>
          <w:lang w:eastAsia="ru-RU"/>
        </w:rPr>
        <w:t>г. Москва</w:t>
      </w:r>
    </w:p>
    <w:p w:rsidR="008B0055" w:rsidRPr="00BD1CEC" w:rsidRDefault="008B0055">
      <w:pPr>
        <w:pBdr>
          <w:top w:val="single" w:sz="4" w:space="1" w:color="auto"/>
        </w:pBdr>
        <w:autoSpaceDE w:val="0"/>
        <w:autoSpaceDN w:val="0"/>
        <w:spacing w:after="0" w:line="240" w:lineRule="auto"/>
        <w:ind w:left="5642"/>
        <w:jc w:val="center"/>
        <w:rPr>
          <w:rFonts w:ascii="Times New Roman" w:eastAsiaTheme="minorEastAsia" w:hAnsi="Times New Roman" w:cs="Times New Roman"/>
          <w:sz w:val="20"/>
          <w:szCs w:val="20"/>
          <w:lang w:eastAsia="ru-RU"/>
        </w:rPr>
      </w:pPr>
      <w:r w:rsidRPr="00BD1CEC">
        <w:rPr>
          <w:rFonts w:ascii="Times New Roman" w:eastAsiaTheme="minorEastAsia" w:hAnsi="Times New Roman" w:cs="Times New Roman"/>
          <w:sz w:val="20"/>
          <w:szCs w:val="20"/>
          <w:lang w:eastAsia="ru-RU"/>
        </w:rPr>
        <w:t>(указываются место нахождения эмитента</w:t>
      </w:r>
    </w:p>
    <w:p w:rsidR="008B0055" w:rsidRPr="00BD1CEC" w:rsidRDefault="00F04181">
      <w:pPr>
        <w:tabs>
          <w:tab w:val="right" w:pos="9923"/>
        </w:tabs>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+7 (499) 258-02-78</w:t>
      </w:r>
    </w:p>
    <w:p w:rsidR="008B0055" w:rsidRPr="00BD1CEC" w:rsidRDefault="008B0055">
      <w:pPr>
        <w:pBdr>
          <w:top w:val="single" w:sz="4" w:space="1" w:color="auto"/>
        </w:pBdr>
        <w:autoSpaceDE w:val="0"/>
        <w:autoSpaceDN w:val="0"/>
        <w:spacing w:after="480" w:line="240" w:lineRule="auto"/>
        <w:ind w:right="113"/>
        <w:jc w:val="center"/>
        <w:rPr>
          <w:rFonts w:ascii="Times New Roman" w:eastAsiaTheme="minorEastAsia" w:hAnsi="Times New Roman" w:cs="Times New Roman"/>
          <w:sz w:val="20"/>
          <w:szCs w:val="20"/>
          <w:lang w:eastAsia="ru-RU"/>
        </w:rPr>
      </w:pPr>
      <w:r w:rsidRPr="00BD1CEC">
        <w:rPr>
          <w:rFonts w:ascii="Times New Roman" w:eastAsiaTheme="minorEastAsia" w:hAnsi="Times New Roman" w:cs="Times New Roman"/>
          <w:sz w:val="20"/>
          <w:szCs w:val="20"/>
          <w:lang w:eastAsia="ru-RU"/>
        </w:rPr>
        <w:t>и контактные телефоны эмитента с указанием междугороднего кода)</w:t>
      </w: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8B0055" w:rsidRPr="00BD1CEC" w:rsidTr="00896E24">
        <w:tc>
          <w:tcPr>
            <w:tcW w:w="9979" w:type="dxa"/>
            <w:gridSpan w:val="12"/>
            <w:tcBorders>
              <w:top w:val="single" w:sz="4" w:space="0" w:color="auto"/>
              <w:left w:val="single" w:sz="4" w:space="0" w:color="auto"/>
              <w:bottom w:val="nil"/>
              <w:right w:val="single" w:sz="4" w:space="0" w:color="auto"/>
            </w:tcBorders>
            <w:vAlign w:val="bottom"/>
          </w:tcPr>
          <w:p w:rsidR="008B0055" w:rsidRPr="00BD1CEC" w:rsidRDefault="008B0055">
            <w:pPr>
              <w:autoSpaceDE w:val="0"/>
              <w:autoSpaceDN w:val="0"/>
              <w:spacing w:after="0" w:line="240" w:lineRule="auto"/>
              <w:rPr>
                <w:rFonts w:ascii="Times New Roman" w:eastAsiaTheme="minorEastAsia" w:hAnsi="Times New Roman" w:cs="Times New Roman"/>
                <w:sz w:val="24"/>
                <w:szCs w:val="24"/>
                <w:lang w:eastAsia="ru-RU"/>
              </w:rPr>
            </w:pPr>
          </w:p>
        </w:tc>
      </w:tr>
      <w:tr w:rsidR="008B0055" w:rsidRPr="00BD1CEC" w:rsidTr="00896E24">
        <w:tc>
          <w:tcPr>
            <w:tcW w:w="170" w:type="dxa"/>
            <w:tcBorders>
              <w:top w:val="nil"/>
              <w:left w:val="single" w:sz="4" w:space="0" w:color="auto"/>
              <w:bottom w:val="nil"/>
              <w:right w:val="nil"/>
            </w:tcBorders>
            <w:vAlign w:val="bottom"/>
          </w:tcPr>
          <w:p w:rsidR="008B0055" w:rsidRPr="00BD1CEC" w:rsidRDefault="008B0055" w:rsidP="00BD1CEC">
            <w:pPr>
              <w:autoSpaceDE w:val="0"/>
              <w:autoSpaceDN w:val="0"/>
              <w:spacing w:after="0" w:line="240" w:lineRule="auto"/>
              <w:rPr>
                <w:rFonts w:ascii="Times New Roman" w:eastAsiaTheme="minorEastAsia" w:hAnsi="Times New Roman" w:cs="Times New Roman"/>
                <w:sz w:val="24"/>
                <w:szCs w:val="24"/>
                <w:lang w:eastAsia="ru-RU"/>
              </w:rPr>
            </w:pPr>
          </w:p>
        </w:tc>
        <w:tc>
          <w:tcPr>
            <w:tcW w:w="5387" w:type="dxa"/>
            <w:gridSpan w:val="7"/>
            <w:tcBorders>
              <w:top w:val="nil"/>
              <w:left w:val="nil"/>
              <w:bottom w:val="nil"/>
              <w:right w:val="nil"/>
            </w:tcBorders>
            <w:vAlign w:val="bottom"/>
          </w:tcPr>
          <w:p w:rsidR="008B0055" w:rsidRPr="00BD1CEC" w:rsidRDefault="00F04181">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Генеральный директор</w:t>
            </w:r>
          </w:p>
        </w:tc>
        <w:tc>
          <w:tcPr>
            <w:tcW w:w="1531" w:type="dxa"/>
            <w:tcBorders>
              <w:top w:val="nil"/>
              <w:left w:val="nil"/>
              <w:bottom w:val="single" w:sz="4" w:space="0" w:color="auto"/>
              <w:right w:val="nil"/>
            </w:tcBorders>
            <w:vAlign w:val="bottom"/>
          </w:tcPr>
          <w:p w:rsidR="008B0055" w:rsidRPr="00BD1CEC" w:rsidRDefault="008B0055">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8B0055" w:rsidRPr="00BD1CEC" w:rsidRDefault="008B0055">
            <w:pPr>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rsidR="008B0055" w:rsidRPr="00BD1CEC" w:rsidRDefault="00F04181">
            <w:pPr>
              <w:autoSpaceDE w:val="0"/>
              <w:autoSpaceDN w:val="0"/>
              <w:spacing w:after="0" w:line="240" w:lineRule="auto"/>
              <w:jc w:val="center"/>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С.Л. Терентьев</w:t>
            </w:r>
          </w:p>
        </w:tc>
        <w:tc>
          <w:tcPr>
            <w:tcW w:w="170" w:type="dxa"/>
            <w:tcBorders>
              <w:top w:val="nil"/>
              <w:left w:val="nil"/>
              <w:bottom w:val="nil"/>
              <w:right w:val="single" w:sz="4" w:space="0" w:color="auto"/>
            </w:tcBorders>
            <w:vAlign w:val="bottom"/>
          </w:tcPr>
          <w:p w:rsidR="008B0055" w:rsidRPr="00BD1CEC" w:rsidRDefault="008B0055">
            <w:pPr>
              <w:autoSpaceDE w:val="0"/>
              <w:autoSpaceDN w:val="0"/>
              <w:spacing w:after="0" w:line="240" w:lineRule="auto"/>
              <w:rPr>
                <w:rFonts w:ascii="Times New Roman" w:eastAsiaTheme="minorEastAsia" w:hAnsi="Times New Roman" w:cs="Times New Roman"/>
                <w:sz w:val="24"/>
                <w:szCs w:val="24"/>
                <w:lang w:eastAsia="ru-RU"/>
              </w:rPr>
            </w:pPr>
          </w:p>
        </w:tc>
      </w:tr>
      <w:tr w:rsidR="008B0055" w:rsidRPr="00BD1CEC" w:rsidTr="00896E24">
        <w:tc>
          <w:tcPr>
            <w:tcW w:w="170" w:type="dxa"/>
            <w:tcBorders>
              <w:top w:val="nil"/>
              <w:left w:val="single" w:sz="4" w:space="0" w:color="auto"/>
              <w:bottom w:val="nil"/>
              <w:right w:val="nil"/>
            </w:tcBorders>
          </w:tcPr>
          <w:p w:rsidR="008B0055" w:rsidRPr="00BD1CEC" w:rsidRDefault="008B0055" w:rsidP="00BD1CEC">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7"/>
            <w:tcBorders>
              <w:top w:val="nil"/>
              <w:left w:val="nil"/>
              <w:bottom w:val="nil"/>
              <w:right w:val="nil"/>
            </w:tcBorders>
          </w:tcPr>
          <w:p w:rsidR="008B0055" w:rsidRPr="00BD1CEC" w:rsidRDefault="008B0055">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rsidR="008B0055" w:rsidRPr="00BD1CEC" w:rsidRDefault="008B0055">
            <w:pPr>
              <w:autoSpaceDE w:val="0"/>
              <w:autoSpaceDN w:val="0"/>
              <w:spacing w:after="0" w:line="240" w:lineRule="auto"/>
              <w:jc w:val="center"/>
              <w:rPr>
                <w:rFonts w:ascii="Times New Roman" w:eastAsiaTheme="minorEastAsia" w:hAnsi="Times New Roman" w:cs="Times New Roman"/>
                <w:sz w:val="20"/>
                <w:szCs w:val="20"/>
                <w:lang w:eastAsia="ru-RU"/>
              </w:rPr>
            </w:pPr>
            <w:r w:rsidRPr="00BD1CEC">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rsidR="008B0055" w:rsidRPr="00BD1CEC" w:rsidRDefault="008B0055">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8B0055" w:rsidRPr="00BD1CEC" w:rsidRDefault="008B0055">
            <w:pPr>
              <w:autoSpaceDE w:val="0"/>
              <w:autoSpaceDN w:val="0"/>
              <w:spacing w:after="0" w:line="240" w:lineRule="auto"/>
              <w:jc w:val="center"/>
              <w:rPr>
                <w:rFonts w:ascii="Times New Roman" w:eastAsiaTheme="minorEastAsia" w:hAnsi="Times New Roman" w:cs="Times New Roman"/>
                <w:sz w:val="20"/>
                <w:szCs w:val="20"/>
                <w:lang w:eastAsia="ru-RU"/>
              </w:rPr>
            </w:pPr>
            <w:r w:rsidRPr="00BD1CEC">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rsidR="008B0055" w:rsidRPr="00BD1CEC" w:rsidRDefault="008B0055">
            <w:pPr>
              <w:autoSpaceDE w:val="0"/>
              <w:autoSpaceDN w:val="0"/>
              <w:spacing w:after="0" w:line="240" w:lineRule="auto"/>
              <w:rPr>
                <w:rFonts w:ascii="Times New Roman" w:eastAsiaTheme="minorEastAsia" w:hAnsi="Times New Roman" w:cs="Times New Roman"/>
                <w:sz w:val="20"/>
                <w:szCs w:val="20"/>
                <w:lang w:eastAsia="ru-RU"/>
              </w:rPr>
            </w:pPr>
          </w:p>
        </w:tc>
      </w:tr>
      <w:tr w:rsidR="008B0055" w:rsidRPr="00BD1CEC" w:rsidTr="00896E24">
        <w:trPr>
          <w:cantSplit/>
        </w:trPr>
        <w:tc>
          <w:tcPr>
            <w:tcW w:w="170" w:type="dxa"/>
            <w:tcBorders>
              <w:top w:val="nil"/>
              <w:left w:val="single" w:sz="4" w:space="0" w:color="auto"/>
              <w:bottom w:val="nil"/>
              <w:right w:val="nil"/>
            </w:tcBorders>
            <w:vAlign w:val="bottom"/>
          </w:tcPr>
          <w:p w:rsidR="008B0055" w:rsidRPr="00BD1CEC" w:rsidRDefault="008B0055" w:rsidP="00BD1CEC">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8B0055" w:rsidRPr="00BD1CEC" w:rsidRDefault="008B0055">
            <w:pPr>
              <w:autoSpaceDE w:val="0"/>
              <w:autoSpaceDN w:val="0"/>
              <w:spacing w:after="0" w:line="240" w:lineRule="auto"/>
              <w:jc w:val="right"/>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B0055" w:rsidRPr="00BD1CEC" w:rsidRDefault="008B0055">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B0055" w:rsidRPr="00BD1CEC" w:rsidRDefault="008B0055">
            <w:pPr>
              <w:autoSpaceDE w:val="0"/>
              <w:autoSpaceDN w:val="0"/>
              <w:spacing w:after="0" w:line="240" w:lineRule="auto"/>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8B0055" w:rsidRPr="00BD1CEC" w:rsidRDefault="008B0055">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B0055" w:rsidRPr="00BD1CEC" w:rsidRDefault="008B0055">
            <w:pPr>
              <w:autoSpaceDE w:val="0"/>
              <w:autoSpaceDN w:val="0"/>
              <w:spacing w:after="0" w:line="240" w:lineRule="auto"/>
              <w:jc w:val="right"/>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B0055" w:rsidRPr="00BD1CEC" w:rsidRDefault="00F04181">
            <w:pPr>
              <w:autoSpaceDE w:val="0"/>
              <w:autoSpaceDN w:val="0"/>
              <w:spacing w:after="0" w:line="240" w:lineRule="auto"/>
              <w:rPr>
                <w:rFonts w:ascii="Times New Roman" w:eastAsiaTheme="minorEastAsia" w:hAnsi="Times New Roman" w:cs="Times New Roman"/>
                <w:sz w:val="24"/>
                <w:szCs w:val="24"/>
                <w:lang w:val="en-US" w:eastAsia="ru-RU"/>
              </w:rPr>
            </w:pPr>
            <w:r w:rsidRPr="00BD1CEC">
              <w:rPr>
                <w:rFonts w:ascii="Times New Roman" w:eastAsiaTheme="minorEastAsia" w:hAnsi="Times New Roman" w:cs="Times New Roman"/>
                <w:sz w:val="24"/>
                <w:szCs w:val="24"/>
                <w:lang w:val="en-US" w:eastAsia="ru-RU"/>
              </w:rPr>
              <w:t>17</w:t>
            </w:r>
          </w:p>
        </w:tc>
        <w:tc>
          <w:tcPr>
            <w:tcW w:w="2438" w:type="dxa"/>
            <w:tcBorders>
              <w:top w:val="nil"/>
              <w:left w:val="nil"/>
              <w:bottom w:val="nil"/>
              <w:right w:val="nil"/>
            </w:tcBorders>
            <w:vAlign w:val="bottom"/>
          </w:tcPr>
          <w:p w:rsidR="008B0055" w:rsidRPr="00BD1CEC" w:rsidRDefault="008B0055">
            <w:pPr>
              <w:autoSpaceDE w:val="0"/>
              <w:autoSpaceDN w:val="0"/>
              <w:spacing w:after="0" w:line="240" w:lineRule="auto"/>
              <w:ind w:left="57"/>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г.</w:t>
            </w:r>
          </w:p>
        </w:tc>
        <w:tc>
          <w:tcPr>
            <w:tcW w:w="4422" w:type="dxa"/>
            <w:gridSpan w:val="4"/>
            <w:tcBorders>
              <w:top w:val="nil"/>
              <w:left w:val="nil"/>
              <w:bottom w:val="nil"/>
              <w:right w:val="single" w:sz="4" w:space="0" w:color="auto"/>
            </w:tcBorders>
            <w:vAlign w:val="bottom"/>
          </w:tcPr>
          <w:p w:rsidR="008B0055" w:rsidRPr="00BD1CEC" w:rsidRDefault="008B0055">
            <w:pPr>
              <w:autoSpaceDE w:val="0"/>
              <w:autoSpaceDN w:val="0"/>
              <w:spacing w:after="0" w:line="240" w:lineRule="auto"/>
              <w:rPr>
                <w:rFonts w:ascii="Times New Roman" w:eastAsiaTheme="minorEastAsia" w:hAnsi="Times New Roman" w:cs="Times New Roman"/>
                <w:sz w:val="24"/>
                <w:szCs w:val="24"/>
                <w:lang w:eastAsia="ru-RU"/>
              </w:rPr>
            </w:pPr>
            <w:r w:rsidRPr="00BD1CEC">
              <w:rPr>
                <w:rFonts w:ascii="Times New Roman" w:eastAsiaTheme="minorEastAsia" w:hAnsi="Times New Roman" w:cs="Times New Roman"/>
                <w:sz w:val="24"/>
                <w:szCs w:val="24"/>
                <w:lang w:eastAsia="ru-RU"/>
              </w:rPr>
              <w:t>М.П.</w:t>
            </w:r>
          </w:p>
        </w:tc>
      </w:tr>
      <w:tr w:rsidR="008B0055" w:rsidRPr="00BD1CEC" w:rsidTr="00896E24">
        <w:tc>
          <w:tcPr>
            <w:tcW w:w="9979" w:type="dxa"/>
            <w:gridSpan w:val="12"/>
            <w:tcBorders>
              <w:top w:val="nil"/>
              <w:left w:val="single" w:sz="4" w:space="0" w:color="auto"/>
              <w:bottom w:val="single" w:sz="4" w:space="0" w:color="auto"/>
              <w:right w:val="single" w:sz="4" w:space="0" w:color="auto"/>
            </w:tcBorders>
            <w:vAlign w:val="bottom"/>
          </w:tcPr>
          <w:p w:rsidR="008B0055" w:rsidRPr="00BD1CEC" w:rsidRDefault="008B0055" w:rsidP="00BD1CEC">
            <w:pPr>
              <w:autoSpaceDE w:val="0"/>
              <w:autoSpaceDN w:val="0"/>
              <w:spacing w:after="0" w:line="240" w:lineRule="auto"/>
              <w:rPr>
                <w:rFonts w:ascii="Times New Roman" w:eastAsiaTheme="minorEastAsia" w:hAnsi="Times New Roman" w:cs="Times New Roman"/>
                <w:sz w:val="24"/>
                <w:szCs w:val="24"/>
                <w:lang w:eastAsia="ru-RU"/>
              </w:rPr>
            </w:pPr>
          </w:p>
        </w:tc>
      </w:tr>
    </w:tbl>
    <w:p w:rsidR="007C09FB" w:rsidRPr="00BD1CEC" w:rsidRDefault="007C09FB" w:rsidP="00BD1CEC">
      <w:pPr>
        <w:rPr>
          <w:rFonts w:ascii="Times New Roman" w:hAnsi="Times New Roman" w:cs="Times New Roman"/>
        </w:rPr>
      </w:pPr>
      <w:r w:rsidRPr="00BD1CEC">
        <w:rPr>
          <w:rFonts w:ascii="Times New Roman" w:hAnsi="Times New Roman" w:cs="Times New Roman"/>
        </w:rPr>
        <w:br w:type="page"/>
      </w:r>
    </w:p>
    <w:p w:rsidR="00EB02B5" w:rsidRPr="00BD1CEC" w:rsidRDefault="00EB02B5" w:rsidP="00BD1CEC">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lastRenderedPageBreak/>
        <w:t>ИЗМЕНЕНИЯ ВНОСЯТСЯ В РАЗДЕЛ 1 РЕШЕНИЯ О ВЫПУСКЕ ЦЕННЫХ БУМАГ.</w:t>
      </w:r>
    </w:p>
    <w:p w:rsidR="00EB02B5" w:rsidRPr="00BD1CEC" w:rsidRDefault="00EB02B5">
      <w:pPr>
        <w:autoSpaceDE w:val="0"/>
        <w:autoSpaceDN w:val="0"/>
        <w:adjustRightInd w:val="0"/>
        <w:spacing w:after="120" w:line="240" w:lineRule="auto"/>
        <w:jc w:val="both"/>
        <w:outlineLvl w:val="3"/>
        <w:rPr>
          <w:rFonts w:ascii="Times New Roman" w:eastAsia="MS Mincho" w:hAnsi="Times New Roman" w:cs="Times New Roman"/>
        </w:rPr>
      </w:pPr>
    </w:p>
    <w:p w:rsidR="00EB02B5" w:rsidRPr="00BD1CEC" w:rsidRDefault="00EB02B5">
      <w:pPr>
        <w:autoSpaceDE w:val="0"/>
        <w:autoSpaceDN w:val="0"/>
        <w:spacing w:after="120" w:line="240" w:lineRule="auto"/>
        <w:jc w:val="both"/>
        <w:rPr>
          <w:rFonts w:ascii="Times New Roman" w:hAnsi="Times New Roman" w:cs="Times New Roman"/>
          <w:b/>
          <w:i/>
        </w:rPr>
      </w:pPr>
      <w:r w:rsidRPr="00BD1CEC">
        <w:rPr>
          <w:rFonts w:ascii="Times New Roman" w:hAnsi="Times New Roman" w:cs="Times New Roman"/>
          <w:b/>
          <w:i/>
        </w:rPr>
        <w:t>Текст изменяемой редакции:</w:t>
      </w:r>
    </w:p>
    <w:p w:rsidR="00EB02B5" w:rsidRPr="00BD1CEC" w:rsidRDefault="00EB02B5">
      <w:pPr>
        <w:spacing w:after="0" w:line="240" w:lineRule="auto"/>
        <w:rPr>
          <w:rFonts w:ascii="Times New Roman" w:eastAsia="Calibri" w:hAnsi="Times New Roman" w:cs="Times New Roman"/>
          <w:b/>
        </w:rPr>
      </w:pPr>
      <w:r w:rsidRPr="00BD1CEC">
        <w:rPr>
          <w:rFonts w:ascii="Times New Roman" w:eastAsia="Calibri" w:hAnsi="Times New Roman" w:cs="Times New Roman"/>
          <w:b/>
        </w:rPr>
        <w:t>1. Вид, категория (тип) ценных бумаг</w:t>
      </w:r>
    </w:p>
    <w:p w:rsidR="00EB02B5" w:rsidRPr="00BD1CEC" w:rsidRDefault="00EB02B5">
      <w:pPr>
        <w:spacing w:after="0" w:line="240" w:lineRule="auto"/>
        <w:rPr>
          <w:rFonts w:ascii="Times New Roman" w:eastAsia="Calibri" w:hAnsi="Times New Roman" w:cs="Times New Roman"/>
        </w:rPr>
      </w:pPr>
      <w:r w:rsidRPr="00BD1CEC">
        <w:rPr>
          <w:rFonts w:ascii="Times New Roman" w:eastAsia="Calibri" w:hAnsi="Times New Roman" w:cs="Times New Roman"/>
        </w:rPr>
        <w:t xml:space="preserve">Вид ценных бумаг: Облигации на предъявителя </w:t>
      </w:r>
    </w:p>
    <w:p w:rsidR="00EB02B5" w:rsidRPr="00BD1CEC" w:rsidRDefault="00EB02B5">
      <w:pPr>
        <w:spacing w:after="0" w:line="240" w:lineRule="auto"/>
        <w:rPr>
          <w:rFonts w:ascii="Times New Roman" w:eastAsia="Calibri" w:hAnsi="Times New Roman" w:cs="Times New Roman"/>
        </w:rPr>
      </w:pPr>
      <w:r w:rsidRPr="00BD1CEC">
        <w:rPr>
          <w:rFonts w:ascii="Times New Roman" w:eastAsia="Calibri" w:hAnsi="Times New Roman" w:cs="Times New Roman"/>
        </w:rPr>
        <w:t xml:space="preserve">Серия: 01 </w:t>
      </w:r>
    </w:p>
    <w:p w:rsidR="00EB02B5" w:rsidRPr="00BD1CEC" w:rsidRDefault="00EB02B5">
      <w:pPr>
        <w:spacing w:after="0" w:line="240" w:lineRule="auto"/>
        <w:jc w:val="both"/>
        <w:rPr>
          <w:rFonts w:ascii="Times New Roman" w:eastAsia="Calibri" w:hAnsi="Times New Roman" w:cs="Times New Roman"/>
        </w:rPr>
      </w:pPr>
      <w:r w:rsidRPr="00BD1CEC">
        <w:rPr>
          <w:rFonts w:ascii="Times New Roman" w:eastAsia="Calibri" w:hAnsi="Times New Roman" w:cs="Times New Roman"/>
        </w:rPr>
        <w:t>Иные идентификационные признаки размещаемых ценных бумаг: неконвертируемые процентные документарные облигации на предъявителя серии 01 с обязательным централизованным хранением (далее по тексту именуются совокупно «Облигации» или «Облигации выпуска», и по отдельности - «Облигация» или «Облигация выпуска»)</w:t>
      </w:r>
    </w:p>
    <w:p w:rsidR="00EB02B5" w:rsidRPr="00BD1CEC" w:rsidRDefault="00EB02B5">
      <w:pPr>
        <w:spacing w:after="0" w:line="240" w:lineRule="auto"/>
        <w:jc w:val="both"/>
        <w:rPr>
          <w:rFonts w:ascii="Times New Roman" w:eastAsia="Calibri" w:hAnsi="Times New Roman" w:cs="Times New Roman"/>
        </w:rPr>
      </w:pPr>
      <w:r w:rsidRPr="00BD1CEC">
        <w:rPr>
          <w:rFonts w:ascii="Times New Roman" w:eastAsia="Calibri" w:hAnsi="Times New Roman" w:cs="Times New Roman"/>
        </w:rPr>
        <w:t>Облигации выпуска не являются конвертируемыми</w:t>
      </w:r>
    </w:p>
    <w:p w:rsidR="00EB02B5" w:rsidRPr="00BD1CEC" w:rsidRDefault="00EB02B5">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rsidR="00EB02B5" w:rsidRPr="00BD1CEC" w:rsidRDefault="00EB02B5">
      <w:pPr>
        <w:autoSpaceDE w:val="0"/>
        <w:autoSpaceDN w:val="0"/>
        <w:spacing w:after="120" w:line="240" w:lineRule="auto"/>
        <w:jc w:val="both"/>
        <w:rPr>
          <w:rFonts w:ascii="Times New Roman" w:hAnsi="Times New Roman" w:cs="Times New Roman"/>
          <w:b/>
          <w:i/>
        </w:rPr>
      </w:pPr>
      <w:r w:rsidRPr="00BD1CEC">
        <w:rPr>
          <w:rFonts w:ascii="Times New Roman" w:hAnsi="Times New Roman" w:cs="Times New Roman"/>
          <w:b/>
          <w:i/>
        </w:rPr>
        <w:t>Текст новой редакции:</w:t>
      </w:r>
    </w:p>
    <w:p w:rsidR="00EB02B5" w:rsidRPr="00BD1CEC" w:rsidRDefault="00EB02B5">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rsidR="00EB02B5" w:rsidRPr="00BD1CEC" w:rsidRDefault="00EB02B5">
      <w:pPr>
        <w:spacing w:after="0" w:line="240" w:lineRule="auto"/>
        <w:rPr>
          <w:rFonts w:ascii="Times New Roman" w:eastAsia="Calibri" w:hAnsi="Times New Roman" w:cs="Times New Roman"/>
          <w:b/>
        </w:rPr>
      </w:pPr>
      <w:r w:rsidRPr="00BD1CEC">
        <w:rPr>
          <w:rFonts w:ascii="Times New Roman" w:eastAsia="Calibri" w:hAnsi="Times New Roman" w:cs="Times New Roman"/>
          <w:b/>
        </w:rPr>
        <w:t>1. Вид, категория (тип) ценных бумаг</w:t>
      </w:r>
    </w:p>
    <w:p w:rsidR="00EB02B5" w:rsidRPr="00BD1CEC" w:rsidRDefault="00EB02B5">
      <w:pPr>
        <w:spacing w:after="0" w:line="240" w:lineRule="auto"/>
        <w:rPr>
          <w:rFonts w:ascii="Times New Roman" w:eastAsia="Calibri" w:hAnsi="Times New Roman" w:cs="Times New Roman"/>
        </w:rPr>
      </w:pPr>
      <w:r w:rsidRPr="00BD1CEC">
        <w:rPr>
          <w:rFonts w:ascii="Times New Roman" w:eastAsia="Calibri" w:hAnsi="Times New Roman" w:cs="Times New Roman"/>
        </w:rPr>
        <w:t xml:space="preserve">Вид ценных бумаг: Облигации на предъявителя </w:t>
      </w:r>
    </w:p>
    <w:p w:rsidR="00EB02B5" w:rsidRPr="00BD1CEC" w:rsidRDefault="00EB02B5">
      <w:pPr>
        <w:spacing w:after="0" w:line="240" w:lineRule="auto"/>
        <w:rPr>
          <w:rFonts w:ascii="Times New Roman" w:eastAsia="Calibri" w:hAnsi="Times New Roman" w:cs="Times New Roman"/>
        </w:rPr>
      </w:pPr>
      <w:r w:rsidRPr="00BD1CEC">
        <w:rPr>
          <w:rFonts w:ascii="Times New Roman" w:eastAsia="Calibri" w:hAnsi="Times New Roman" w:cs="Times New Roman"/>
        </w:rPr>
        <w:t xml:space="preserve">Серия: 01 </w:t>
      </w:r>
    </w:p>
    <w:p w:rsidR="00EB02B5" w:rsidRPr="00BD1CEC" w:rsidRDefault="00EB02B5">
      <w:pPr>
        <w:spacing w:after="0" w:line="240" w:lineRule="auto"/>
        <w:jc w:val="both"/>
        <w:rPr>
          <w:rFonts w:ascii="Times New Roman" w:eastAsia="Calibri" w:hAnsi="Times New Roman" w:cs="Times New Roman"/>
        </w:rPr>
      </w:pPr>
      <w:r w:rsidRPr="00BD1CEC">
        <w:rPr>
          <w:rFonts w:ascii="Times New Roman" w:eastAsia="Calibri" w:hAnsi="Times New Roman" w:cs="Times New Roman"/>
        </w:rPr>
        <w:t>Иные идентификационные признаки размещаемых ценных бумаг: неконвертируемые процентные документарные облигации на предъявителя серии 01 с обязательным централизованным хранением,</w:t>
      </w:r>
      <w:r w:rsidRPr="00BD1CEC">
        <w:rPr>
          <w:rFonts w:ascii="Times New Roman" w:eastAsia="Times New Roman" w:hAnsi="Times New Roman" w:cs="Times New Roman"/>
          <w:lang w:eastAsia="ru-RU"/>
        </w:rPr>
        <w:t xml:space="preserve"> </w:t>
      </w:r>
      <w:r w:rsidRPr="00BD1CEC">
        <w:rPr>
          <w:rFonts w:ascii="Times New Roman" w:eastAsia="Calibri" w:hAnsi="Times New Roman" w:cs="Times New Roman"/>
        </w:rPr>
        <w:t>c возможностью досрочного погашения по требованию их владельцев и по усмотрению эмитента (далее по тексту именуются совокупно «Облигации» или «Облигации выпуска», и по отдельности - «Облигация» или «Облигация выпуска»)</w:t>
      </w:r>
    </w:p>
    <w:p w:rsidR="00BC2640" w:rsidRPr="00BD1CEC" w:rsidRDefault="00EB02B5">
      <w:pPr>
        <w:spacing w:after="0" w:line="240" w:lineRule="auto"/>
        <w:jc w:val="both"/>
        <w:rPr>
          <w:rFonts w:ascii="Times New Roman" w:hAnsi="Times New Roman" w:cs="Times New Roman"/>
        </w:rPr>
      </w:pPr>
      <w:r w:rsidRPr="00BD1CEC">
        <w:rPr>
          <w:rFonts w:ascii="Times New Roman" w:eastAsia="Calibri" w:hAnsi="Times New Roman" w:cs="Times New Roman"/>
        </w:rPr>
        <w:t>Облигации выпуска не являются конвертируемыми</w:t>
      </w:r>
      <w:r w:rsidR="0028592F" w:rsidRPr="00BD1CEC">
        <w:rPr>
          <w:rFonts w:ascii="Times New Roman" w:eastAsia="Calibri" w:hAnsi="Times New Roman" w:cs="Times New Roman"/>
        </w:rPr>
        <w:t>.</w:t>
      </w:r>
      <w:r w:rsidR="00BC2640" w:rsidRPr="00BD1CEC">
        <w:rPr>
          <w:rFonts w:ascii="Times New Roman" w:hAnsi="Times New Roman" w:cs="Times New Roman"/>
        </w:rPr>
        <w:t xml:space="preserve"> </w:t>
      </w:r>
    </w:p>
    <w:p w:rsidR="00BC2640" w:rsidRPr="00BD1CEC" w:rsidRDefault="00BC2640">
      <w:pPr>
        <w:spacing w:after="0" w:line="240" w:lineRule="auto"/>
        <w:jc w:val="both"/>
        <w:rPr>
          <w:rFonts w:ascii="Times New Roman" w:hAnsi="Times New Roman" w:cs="Times New Roman"/>
          <w:b/>
          <w:i/>
        </w:rPr>
      </w:pPr>
    </w:p>
    <w:p w:rsidR="00896E24" w:rsidRPr="00BD1CEC" w:rsidRDefault="00896E24"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Изменения вносятся в пункт 9.3 решения о выпуске ценных бумаг</w:t>
      </w:r>
    </w:p>
    <w:p w:rsidR="00896E24" w:rsidRPr="00BD1CEC" w:rsidRDefault="00896E24">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изменяемой редакции:</w:t>
      </w:r>
    </w:p>
    <w:p w:rsidR="00DD4F77" w:rsidRPr="00BD1CEC" w:rsidRDefault="00DD4F77">
      <w:pPr>
        <w:spacing w:after="0" w:line="240" w:lineRule="auto"/>
        <w:rPr>
          <w:rFonts w:ascii="Times New Roman" w:hAnsi="Times New Roman" w:cs="Times New Roman"/>
          <w:b/>
        </w:rPr>
      </w:pPr>
      <w:r w:rsidRPr="00BD1CEC">
        <w:rPr>
          <w:rFonts w:ascii="Times New Roman" w:hAnsi="Times New Roman" w:cs="Times New Roman"/>
          <w:b/>
        </w:rPr>
        <w:t>9.3. Порядок определения дохода, выплачиваемого по каждой облигации</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Доходом по Облигациям является сумма купонных доходов, начисляемых за каждый купонный период.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каждый купонный период устанавливается уполномоченным органом управления Эмитента.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Купонный доход начисляется на номинальную стоимость Облигаций.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Облигации имеют 10 (Десять) купонных периодов. Длительность каждого купонного периода – 182 (сто восемьдесят два) дня. Выплата купонного дохода осуществляется в дату окончания соответствующего купонного периода.</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определения размера дохода, выплачиваемого по каждому купону: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Расчёт суммы выплаты купонного дохода на одну Облигацию по каждому купонному периоду производится по следующей формуле:</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Кj = Cj * Nom * (T(j) - T(j - 1))/ 365/ 100 %,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где</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j - порядковый номер купонного периода 1, 2, 3, 4, 5, 6, 7, 8, 9, 10;</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Kj - сумма купонной выплаты по каждой Облигации, в рублях;</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Nom –номинальная стоимость одной Облигации, руб.;</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Cj - размер процентной ставки купона j-го купонного периода, в процентах годовых;</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T(j) - дата окончания j-го купонного периода;</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T(j - 1) - дата окончания предыдущего купонного периода (для первого купонного периода – дата начала размещения);</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T(j) - T(j - 1) – длительность купонного периода, дни.</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w:t>
      </w:r>
      <w:r w:rsidRPr="00BD1CEC">
        <w:rPr>
          <w:rFonts w:ascii="Times New Roman" w:hAnsi="Times New Roman" w:cs="Times New Roman"/>
        </w:rPr>
        <w:lastRenderedPageBreak/>
        <w:t>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DD4F77" w:rsidRPr="00BD1CEC" w:rsidRDefault="00DD4F77">
      <w:pPr>
        <w:spacing w:after="0" w:line="240" w:lineRule="auto"/>
        <w:jc w:val="both"/>
        <w:rPr>
          <w:rFonts w:ascii="Times New Roman" w:hAnsi="Times New Roman" w:cs="Times New Roman"/>
        </w:rPr>
      </w:pPr>
    </w:p>
    <w:tbl>
      <w:tblPr>
        <w:tblW w:w="9923" w:type="dxa"/>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836"/>
        <w:gridCol w:w="2268"/>
        <w:gridCol w:w="4819"/>
      </w:tblGrid>
      <w:tr w:rsidR="00DD4F77" w:rsidRPr="00BD1CEC" w:rsidTr="00D57885">
        <w:trPr>
          <w:trHeight w:val="426"/>
        </w:trPr>
        <w:tc>
          <w:tcPr>
            <w:tcW w:w="5104" w:type="dxa"/>
            <w:gridSpan w:val="2"/>
            <w:tcBorders>
              <w:top w:val="double" w:sz="6" w:space="0" w:color="auto"/>
              <w:bottom w:val="single" w:sz="4" w:space="0" w:color="auto"/>
              <w:right w:val="single" w:sz="6" w:space="0" w:color="auto"/>
            </w:tcBorders>
          </w:tcPr>
          <w:p w:rsidR="00DD4F77" w:rsidRPr="00BD1CEC" w:rsidRDefault="00DD4F77">
            <w:pPr>
              <w:spacing w:after="0" w:line="240" w:lineRule="auto"/>
              <w:jc w:val="center"/>
              <w:rPr>
                <w:rFonts w:ascii="Times New Roman" w:hAnsi="Times New Roman" w:cs="Times New Roman"/>
                <w:b/>
              </w:rPr>
            </w:pPr>
            <w:r w:rsidRPr="00BD1CEC">
              <w:rPr>
                <w:rFonts w:ascii="Times New Roman" w:hAnsi="Times New Roman" w:cs="Times New Roman"/>
                <w:b/>
              </w:rPr>
              <w:t>Купонный (процентный) период</w:t>
            </w:r>
          </w:p>
        </w:tc>
        <w:tc>
          <w:tcPr>
            <w:tcW w:w="4819" w:type="dxa"/>
            <w:tcBorders>
              <w:top w:val="double" w:sz="6" w:space="0" w:color="auto"/>
              <w:left w:val="single" w:sz="6" w:space="0" w:color="auto"/>
              <w:bottom w:val="single" w:sz="4" w:space="0" w:color="auto"/>
            </w:tcBorders>
          </w:tcPr>
          <w:p w:rsidR="00DD4F77" w:rsidRPr="00BD1CEC" w:rsidRDefault="00DD4F77">
            <w:pPr>
              <w:spacing w:after="0" w:line="240" w:lineRule="auto"/>
              <w:jc w:val="center"/>
              <w:rPr>
                <w:rFonts w:ascii="Times New Roman" w:hAnsi="Times New Roman" w:cs="Times New Roman"/>
                <w:b/>
              </w:rPr>
            </w:pPr>
            <w:r w:rsidRPr="00BD1CEC">
              <w:rPr>
                <w:rFonts w:ascii="Times New Roman" w:hAnsi="Times New Roman" w:cs="Times New Roman"/>
                <w:b/>
              </w:rPr>
              <w:t>Размер купонного (процентного) дохода</w:t>
            </w:r>
          </w:p>
        </w:tc>
      </w:tr>
      <w:tr w:rsidR="00DD4F77" w:rsidRPr="00BD1CEC" w:rsidTr="00D57885">
        <w:tblPrEx>
          <w:tblBorders>
            <w:top w:val="none" w:sz="0" w:space="0" w:color="auto"/>
            <w:bottom w:val="double" w:sz="6" w:space="0" w:color="auto"/>
          </w:tblBorders>
        </w:tblPrEx>
        <w:tc>
          <w:tcPr>
            <w:tcW w:w="2836" w:type="dxa"/>
            <w:tcBorders>
              <w:top w:val="single" w:sz="6" w:space="0" w:color="auto"/>
              <w:bottom w:val="double" w:sz="6" w:space="0" w:color="auto"/>
              <w:right w:val="single" w:sz="6" w:space="0" w:color="auto"/>
            </w:tcBorders>
          </w:tcPr>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t>Дата начала</w:t>
            </w:r>
          </w:p>
        </w:tc>
        <w:tc>
          <w:tcPr>
            <w:tcW w:w="2268" w:type="dxa"/>
            <w:tcBorders>
              <w:top w:val="single" w:sz="6" w:space="0" w:color="auto"/>
              <w:left w:val="single" w:sz="6" w:space="0" w:color="auto"/>
              <w:bottom w:val="double" w:sz="6" w:space="0" w:color="auto"/>
              <w:right w:val="single" w:sz="6" w:space="0" w:color="auto"/>
            </w:tcBorders>
          </w:tcPr>
          <w:p w:rsidR="00DD4F77" w:rsidRPr="00BD1CEC" w:rsidRDefault="00DD4F77">
            <w:pPr>
              <w:spacing w:after="0" w:line="240" w:lineRule="auto"/>
              <w:rPr>
                <w:rFonts w:ascii="Times New Roman" w:hAnsi="Times New Roman" w:cs="Times New Roman"/>
                <w:b/>
              </w:rPr>
            </w:pPr>
            <w:r w:rsidRPr="00BD1CEC">
              <w:rPr>
                <w:rFonts w:ascii="Times New Roman" w:hAnsi="Times New Roman" w:cs="Times New Roman"/>
                <w:b/>
              </w:rPr>
              <w:t>Дата окончания</w:t>
            </w:r>
          </w:p>
        </w:tc>
        <w:tc>
          <w:tcPr>
            <w:tcW w:w="4819" w:type="dxa"/>
            <w:tcBorders>
              <w:top w:val="single" w:sz="6" w:space="0" w:color="auto"/>
              <w:left w:val="single" w:sz="6" w:space="0" w:color="auto"/>
              <w:bottom w:val="double" w:sz="6" w:space="0" w:color="auto"/>
            </w:tcBorders>
          </w:tcPr>
          <w:p w:rsidR="00DD4F77" w:rsidRPr="00BD1CEC" w:rsidRDefault="00DD4F77">
            <w:pPr>
              <w:spacing w:after="0" w:line="240" w:lineRule="auto"/>
              <w:rPr>
                <w:rFonts w:ascii="Times New Roman" w:hAnsi="Times New Roman" w:cs="Times New Roman"/>
                <w:b/>
              </w:rPr>
            </w:pPr>
          </w:p>
        </w:tc>
      </w:tr>
    </w:tbl>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t>1. Купон: первый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DD4F77" w:rsidRPr="00BD1CEC" w:rsidTr="00D57885">
        <w:tc>
          <w:tcPr>
            <w:tcW w:w="2410" w:type="dxa"/>
            <w:tcBorders>
              <w:top w:val="double" w:sz="6" w:space="0" w:color="auto"/>
              <w:bottom w:val="double" w:sz="6" w:space="0" w:color="auto"/>
              <w:right w:val="single" w:sz="6" w:space="0" w:color="auto"/>
            </w:tcBorders>
          </w:tcPr>
          <w:p w:rsidR="00DD4F77" w:rsidRPr="00BD1CEC" w:rsidRDefault="00DD4F77">
            <w:pPr>
              <w:autoSpaceDE w:val="0"/>
              <w:autoSpaceDN w:val="0"/>
              <w:adjustRightInd w:val="0"/>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первого купона является дата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первого купона является 182-й (Сто восемьдесят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Процентная ставка по первому купону может определяться: </w:t>
            </w:r>
          </w:p>
          <w:p w:rsidR="00DD4F77" w:rsidRPr="00BD1CEC" w:rsidRDefault="00DD4F77">
            <w:pPr>
              <w:autoSpaceDE w:val="0"/>
              <w:autoSpaceDN w:val="0"/>
              <w:adjustRightInd w:val="0"/>
              <w:spacing w:after="0" w:line="240" w:lineRule="auto"/>
              <w:jc w:val="both"/>
              <w:rPr>
                <w:rFonts w:ascii="Times New Roman" w:hAnsi="Times New Roman" w:cs="Times New Roman"/>
              </w:rPr>
            </w:pPr>
            <w:r w:rsidRPr="00BD1CEC">
              <w:rPr>
                <w:rFonts w:ascii="Times New Roman" w:hAnsi="Times New Roman" w:cs="Times New Roman"/>
              </w:rPr>
              <w:t xml:space="preserve">А) </w:t>
            </w:r>
            <w:r w:rsidRPr="00BD1CEC">
              <w:rPr>
                <w:rFonts w:ascii="Times New Roman" w:hAnsi="Times New Roman" w:cs="Times New Roman"/>
                <w:caps/>
              </w:rPr>
              <w:t>в</w:t>
            </w:r>
            <w:r w:rsidRPr="00BD1CEC">
              <w:rPr>
                <w:rFonts w:ascii="Times New Roman" w:hAnsi="Times New Roman" w:cs="Times New Roman"/>
              </w:rPr>
              <w:t xml:space="preserve"> ходе проведения Конкурса на Бирже среди потенциальных покупателей Облигаций в дату начала размещения Облигаций. Порядок и условия Конкурса приведены в п. 8.3. Решения о выпуске ценных бумаг и п. 9.1.1. Проспекта ценных бумаг</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Б) </w:t>
            </w:r>
            <w:r w:rsidRPr="00BD1CEC">
              <w:rPr>
                <w:rFonts w:ascii="Times New Roman" w:hAnsi="Times New Roman" w:cs="Times New Roman"/>
                <w:caps/>
              </w:rPr>
              <w:t>у</w:t>
            </w:r>
            <w:r w:rsidRPr="00BD1CEC">
              <w:rPr>
                <w:rFonts w:ascii="Times New Roman" w:hAnsi="Times New Roman" w:cs="Times New Roman"/>
              </w:rPr>
              <w:t>полномоченным органом управления Эмитента не позднее, чем за 1 (Один) день до даты начала размещения Облигаций, если размещение Облигаций осуществляется путем сбора адресных заявок со стороны покупателей на приобретение облигаций по фиксированной цене и процентной ставке по первому купону.</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DD4F77" w:rsidRPr="00BD1CEC" w:rsidRDefault="00DD4F77">
            <w:pPr>
              <w:autoSpaceDE w:val="0"/>
              <w:autoSpaceDN w:val="0"/>
              <w:adjustRightInd w:val="0"/>
              <w:spacing w:after="0" w:line="240" w:lineRule="auto"/>
              <w:jc w:val="both"/>
              <w:rPr>
                <w:rFonts w:ascii="Times New Roman" w:hAnsi="Times New Roman" w:cs="Times New Roman"/>
              </w:rPr>
            </w:pPr>
            <w:r w:rsidRPr="00BD1CEC">
              <w:rPr>
                <w:rFonts w:ascii="Times New Roman" w:hAnsi="Times New Roman" w:cs="Times New Roman"/>
              </w:rPr>
              <w:t>Расчёт суммы выплат на одну Облигацию по первому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t>2. Купон: второй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DD4F77" w:rsidRPr="00BD1CEC" w:rsidTr="00D57885">
        <w:tc>
          <w:tcPr>
            <w:tcW w:w="2410" w:type="dxa"/>
            <w:tcBorders>
              <w:top w:val="doub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второму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DD4F77" w:rsidRPr="00BD1CEC" w:rsidRDefault="00DD4F77">
            <w:pPr>
              <w:spacing w:after="0" w:line="240" w:lineRule="auto"/>
              <w:jc w:val="both"/>
              <w:rPr>
                <w:rFonts w:ascii="Times New Roman" w:eastAsia="SimSun" w:hAnsi="Times New Roman" w:cs="Times New Roman"/>
              </w:rPr>
            </w:pPr>
            <w:r w:rsidRPr="00BD1CEC">
              <w:rPr>
                <w:rFonts w:ascii="Times New Roman" w:hAnsi="Times New Roman" w:cs="Times New Roman"/>
              </w:rPr>
              <w:t>Расчёт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t>3. Купон: третий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DD4F77" w:rsidRPr="00BD1CEC" w:rsidTr="00D57885">
        <w:tc>
          <w:tcPr>
            <w:tcW w:w="2410" w:type="dxa"/>
            <w:tcBorders>
              <w:top w:val="doub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третьего купона является 546-й (Пятьсот сорок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третьему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DD4F77" w:rsidRPr="00BD1CEC" w:rsidRDefault="00DD4F77">
            <w:pPr>
              <w:spacing w:after="0" w:line="240" w:lineRule="auto"/>
              <w:jc w:val="both"/>
              <w:rPr>
                <w:rFonts w:ascii="Times New Roman" w:eastAsia="SimSun" w:hAnsi="Times New Roman" w:cs="Times New Roman"/>
              </w:rPr>
            </w:pPr>
            <w:r w:rsidRPr="00BD1CEC">
              <w:rPr>
                <w:rFonts w:ascii="Times New Roman" w:hAnsi="Times New Roman" w:cs="Times New Roman"/>
              </w:rPr>
              <w:t xml:space="preserve">Расчёт суммы выплат на одну Облигацию по третьему купону производится в соответствии с Порядком определения размера дохода, </w:t>
            </w:r>
            <w:r w:rsidRPr="00BD1CEC">
              <w:rPr>
                <w:rFonts w:ascii="Times New Roman" w:hAnsi="Times New Roman" w:cs="Times New Roman"/>
              </w:rPr>
              <w:lastRenderedPageBreak/>
              <w:t>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lastRenderedPageBreak/>
        <w:t>4. Купон: четвертый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DD4F77" w:rsidRPr="00BD1CEC" w:rsidTr="00D57885">
        <w:tc>
          <w:tcPr>
            <w:tcW w:w="2410" w:type="dxa"/>
            <w:tcBorders>
              <w:top w:val="doub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четвертого купона является 728-й (Семьсот двадцать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DD4F77" w:rsidRPr="00BD1CEC" w:rsidRDefault="00DD4F77">
            <w:pPr>
              <w:spacing w:after="0" w:line="240" w:lineRule="auto"/>
              <w:jc w:val="both"/>
              <w:rPr>
                <w:rFonts w:ascii="Times New Roman" w:eastAsia="SimSun" w:hAnsi="Times New Roman" w:cs="Times New Roman"/>
              </w:rPr>
            </w:pPr>
            <w:r w:rsidRPr="00BD1CEC">
              <w:rPr>
                <w:rFonts w:ascii="Times New Roman" w:hAnsi="Times New Roman" w:cs="Times New Roman"/>
              </w:rPr>
              <w:t>Расчёт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DD4F77" w:rsidRPr="00BD1CEC" w:rsidTr="00D57885">
        <w:tc>
          <w:tcPr>
            <w:tcW w:w="2410" w:type="dxa"/>
            <w:tcBorders>
              <w:top w:val="doub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пятого купона 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пятого купона 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пятому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DD4F77" w:rsidRPr="00BD1CEC" w:rsidRDefault="00DD4F77">
            <w:pPr>
              <w:spacing w:after="0" w:line="240" w:lineRule="auto"/>
              <w:jc w:val="both"/>
              <w:rPr>
                <w:rFonts w:ascii="Times New Roman" w:eastAsia="SimSun" w:hAnsi="Times New Roman" w:cs="Times New Roman"/>
              </w:rPr>
            </w:pPr>
            <w:r w:rsidRPr="00BD1CEC">
              <w:rPr>
                <w:rFonts w:ascii="Times New Roman" w:hAnsi="Times New Roman" w:cs="Times New Roman"/>
              </w:rPr>
              <w:t>Расчёт суммы выплат на одну Облигацию по пятому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t xml:space="preserve">6. Купон: шестой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DD4F77" w:rsidRPr="00BD1CEC" w:rsidTr="00D57885">
        <w:tc>
          <w:tcPr>
            <w:tcW w:w="2410" w:type="dxa"/>
            <w:tcBorders>
              <w:top w:val="doub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шестому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Расчёт суммы выплат на одну Облигацию по шестому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DD4F77" w:rsidRPr="00BD1CEC" w:rsidTr="00D57885">
        <w:tc>
          <w:tcPr>
            <w:tcW w:w="2410" w:type="dxa"/>
            <w:tcBorders>
              <w:top w:val="doub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седьмого купона является 1274-й (Одна тысяча двести 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седьмому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Расчёт суммы выплат на одну Облигацию по седьмому купону производится в соответствии с Порядком определения размера дохода, </w:t>
            </w:r>
            <w:r w:rsidRPr="00BD1CEC">
              <w:rPr>
                <w:rFonts w:ascii="Times New Roman" w:hAnsi="Times New Roman" w:cs="Times New Roman"/>
              </w:rPr>
              <w:lastRenderedPageBreak/>
              <w:t>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DD4F77" w:rsidRPr="00BD1CEC" w:rsidTr="00D57885">
        <w:tc>
          <w:tcPr>
            <w:tcW w:w="2410" w:type="dxa"/>
            <w:tcBorders>
              <w:top w:val="doub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восьмому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Расчёт суммы выплат на одну Облигацию по восьмому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DD4F77" w:rsidRPr="00BD1CEC" w:rsidTr="00D57885">
        <w:tc>
          <w:tcPr>
            <w:tcW w:w="2410" w:type="dxa"/>
            <w:tcBorders>
              <w:top w:val="doub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девятому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DD4F77" w:rsidRPr="00BD1CEC" w:rsidRDefault="00DD4F77">
            <w:pPr>
              <w:spacing w:after="0" w:line="240" w:lineRule="auto"/>
              <w:jc w:val="both"/>
              <w:rPr>
                <w:rFonts w:ascii="Times New Roman" w:eastAsia="SimSun" w:hAnsi="Times New Roman" w:cs="Times New Roman"/>
              </w:rPr>
            </w:pPr>
            <w:r w:rsidRPr="00BD1CEC">
              <w:rPr>
                <w:rFonts w:ascii="Times New Roman" w:hAnsi="Times New Roman" w:cs="Times New Roman"/>
              </w:rPr>
              <w:t>Расчёт суммы выплат на одну Облигацию по девятому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DD4F77" w:rsidRPr="00BD1CEC" w:rsidRDefault="00DD4F77" w:rsidP="00BD1CEC">
      <w:pPr>
        <w:spacing w:after="0" w:line="240" w:lineRule="auto"/>
        <w:rPr>
          <w:rFonts w:ascii="Times New Roman" w:hAnsi="Times New Roman" w:cs="Times New Roman"/>
          <w:b/>
        </w:rPr>
      </w:pPr>
      <w:r w:rsidRPr="00BD1CEC">
        <w:rPr>
          <w:rFonts w:ascii="Times New Roman" w:hAnsi="Times New Roman" w:cs="Times New Roman"/>
          <w:b/>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DD4F77" w:rsidRPr="00BD1CEC" w:rsidTr="00D57885">
        <w:tc>
          <w:tcPr>
            <w:tcW w:w="2410" w:type="dxa"/>
            <w:tcBorders>
              <w:top w:val="doub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десятому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Расчёт суммы выплат на одну Облигацию по десятому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DD4F77" w:rsidRPr="00BD1CEC" w:rsidRDefault="00DD4F77" w:rsidP="00BD1CEC">
      <w:pPr>
        <w:spacing w:after="0" w:line="240" w:lineRule="auto"/>
        <w:jc w:val="both"/>
        <w:rPr>
          <w:rFonts w:ascii="Times New Roman" w:hAnsi="Times New Roman" w:cs="Times New Roman"/>
        </w:rPr>
      </w:pPr>
      <w:r w:rsidRPr="00BD1CEC">
        <w:rPr>
          <w:rFonts w:ascii="Times New Roman" w:hAnsi="Times New Roman" w:cs="Times New Roman"/>
        </w:rPr>
        <w:t>Если дата окончания любого из 10 (Десяти)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определения процентной ставки по второму и последующим купонам: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w:t>
      </w:r>
      <w:r w:rsidRPr="00BD1CEC">
        <w:rPr>
          <w:rFonts w:ascii="Times New Roman" w:hAnsi="Times New Roman" w:cs="Times New Roman"/>
        </w:rPr>
        <w:lastRenderedPageBreak/>
        <w:t xml:space="preserve">изменяться в зависимости от усмотрения Эмитента, по купонным периодам начиная со второго по n-ый купонный период (n=2,3…10).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В случае если Эмитентом до даты начала размещения не будет принято такого решения в отношении какого-либо купонного периода,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(n), в котором владельцы Облигаций могут требовать приобретения Облигаций Эмитентом, раскрывается Эмитентом в порядке, предусмотренном п. 11 Решения о выпуске ценных бумаг и п. 2.9 Проспекта ценных бумаг.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Эмитент информирует Биржу и НРД о принятых решениях, в том числе об определенной ставке купона или порядке определения размера ставок купонов по купонным периодам, начиная со второго, которые определяются Эмитентом до даты начала размещения Облигаций, не позднее чем за 1 (Один) день до даты начала размещения Облигаций.</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В случае, если до даты начала размещения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порядке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порядке и сроки, предусмотренные п. 11 Решения о выпуске ценных бумаг и п. 2.9 Проспекта ценных бумаг.</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10),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порядке и сроки, предусмотренные п. 11 Решения о выпуске ценных бумаг и п. 2.9 Проспекта ценных бумаг.</w:t>
      </w:r>
    </w:p>
    <w:p w:rsidR="00DD4F77" w:rsidRPr="00BD1CEC" w:rsidRDefault="00DD4F77">
      <w:pPr>
        <w:spacing w:after="0" w:line="240" w:lineRule="auto"/>
        <w:jc w:val="both"/>
        <w:rPr>
          <w:rFonts w:ascii="Times New Roman" w:hAnsi="Times New Roman" w:cs="Times New Roman"/>
        </w:rPr>
      </w:pPr>
      <w:r w:rsidRPr="00BD1CEC">
        <w:rPr>
          <w:rFonts w:ascii="Times New Roman" w:hAnsi="Times New Roman" w:cs="Times New Roman"/>
        </w:rPr>
        <w:t xml:space="preserve">Эмитент информирует Биржу и НРД о принятых решениях, в том числе об определенной ставке(ах) купона(ов) или порядке определения размера ставок купонов не позднее, чем за 7 (Семь) рабочих дней </w:t>
      </w:r>
      <w:r w:rsidRPr="00BD1CEC">
        <w:rPr>
          <w:rFonts w:ascii="Times New Roman" w:hAnsi="Times New Roman" w:cs="Times New Roman"/>
        </w:rPr>
        <w:lastRenderedPageBreak/>
        <w:t>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DD4F77" w:rsidRPr="00BD1CEC" w:rsidRDefault="00DD4F77">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896E24" w:rsidRPr="00BD1CEC" w:rsidRDefault="00896E24">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BC2640" w:rsidRPr="00BD1CEC" w:rsidRDefault="00BC2640">
      <w:pPr>
        <w:spacing w:after="0" w:line="240" w:lineRule="auto"/>
        <w:rPr>
          <w:rFonts w:ascii="Times New Roman" w:hAnsi="Times New Roman" w:cs="Times New Roman"/>
          <w:b/>
        </w:rPr>
      </w:pPr>
      <w:r w:rsidRPr="00BD1CEC">
        <w:rPr>
          <w:rFonts w:ascii="Times New Roman" w:hAnsi="Times New Roman" w:cs="Times New Roman"/>
          <w:b/>
        </w:rPr>
        <w:t>9.3. Порядок определения дохода, выплачиваемого по каждой облигации</w:t>
      </w: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 xml:space="preserve">Доходом по Облигациям является сумма купонных доходов, начисляемых за каждый купонный период. </w:t>
      </w:r>
    </w:p>
    <w:p w:rsidR="00BC2640" w:rsidRPr="00BD1CEC" w:rsidRDefault="00BC2640">
      <w:pPr>
        <w:spacing w:after="0" w:line="240" w:lineRule="auto"/>
        <w:jc w:val="both"/>
        <w:rPr>
          <w:rFonts w:ascii="Times New Roman" w:hAnsi="Times New Roman" w:cs="Times New Roman"/>
        </w:rPr>
      </w:pPr>
    </w:p>
    <w:p w:rsidR="00D61143" w:rsidRPr="0049098B" w:rsidRDefault="00D61143" w:rsidP="0049098B">
      <w:pPr>
        <w:spacing w:after="0" w:line="240" w:lineRule="auto"/>
        <w:jc w:val="both"/>
        <w:rPr>
          <w:rFonts w:ascii="Times New Roman" w:hAnsi="Times New Roman"/>
        </w:rPr>
      </w:pPr>
      <w:r w:rsidRPr="0049098B">
        <w:rPr>
          <w:rFonts w:ascii="Times New Roman" w:hAnsi="Times New Roman"/>
        </w:rPr>
        <w:t>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1</w:t>
      </w:r>
      <w:r w:rsidR="00513C6B">
        <w:rPr>
          <w:rFonts w:ascii="Times New Roman" w:hAnsi="Times New Roman"/>
        </w:rPr>
        <w:t>–</w:t>
      </w:r>
      <w:r w:rsidRPr="0049098B">
        <w:rPr>
          <w:rFonts w:ascii="Times New Roman" w:hAnsi="Times New Roman"/>
        </w:rPr>
        <w:t xml:space="preserve">5 купонный период устанавливается уполномоченным органом управления Эмитента. </w:t>
      </w:r>
    </w:p>
    <w:p w:rsidR="00D61143" w:rsidRPr="0049098B" w:rsidRDefault="00D61143" w:rsidP="0049098B">
      <w:pPr>
        <w:spacing w:after="0" w:line="240" w:lineRule="auto"/>
        <w:jc w:val="both"/>
        <w:rPr>
          <w:rFonts w:ascii="Times New Roman" w:hAnsi="Times New Roman"/>
        </w:rPr>
      </w:pPr>
      <w:r w:rsidRPr="0049098B">
        <w:rPr>
          <w:rFonts w:ascii="Times New Roman" w:hAnsi="Times New Roman"/>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D61143" w:rsidRPr="0049098B" w:rsidRDefault="00D61143" w:rsidP="0049098B">
      <w:pPr>
        <w:spacing w:after="0" w:line="240" w:lineRule="auto"/>
        <w:jc w:val="both"/>
        <w:rPr>
          <w:rFonts w:ascii="Times New Roman" w:hAnsi="Times New Roman"/>
        </w:rPr>
      </w:pPr>
      <w:r w:rsidRPr="0049098B">
        <w:rPr>
          <w:rFonts w:ascii="Times New Roman" w:hAnsi="Times New Roman"/>
        </w:rPr>
        <w:t xml:space="preserve">Купонный доход начисляется на номинальную стоимость Облигаций. </w:t>
      </w:r>
    </w:p>
    <w:p w:rsidR="00D61143" w:rsidRPr="0049098B" w:rsidRDefault="00D61143" w:rsidP="0049098B">
      <w:pPr>
        <w:spacing w:after="0" w:line="240" w:lineRule="auto"/>
        <w:jc w:val="both"/>
        <w:rPr>
          <w:rFonts w:ascii="Times New Roman" w:hAnsi="Times New Roman"/>
        </w:rPr>
      </w:pPr>
      <w:r w:rsidRPr="0049098B">
        <w:rPr>
          <w:rFonts w:ascii="Times New Roman" w:hAnsi="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BC2640" w:rsidRPr="00764291" w:rsidRDefault="00D61143" w:rsidP="00BD1CEC">
      <w:pPr>
        <w:spacing w:after="0" w:line="240" w:lineRule="auto"/>
        <w:jc w:val="both"/>
        <w:rPr>
          <w:rFonts w:ascii="Times New Roman" w:hAnsi="Times New Roman" w:cs="Times New Roman"/>
        </w:rPr>
      </w:pPr>
      <w:r w:rsidRPr="0049098B">
        <w:rPr>
          <w:rFonts w:ascii="Times New Roman" w:hAnsi="Times New Roman"/>
        </w:rPr>
        <w:t xml:space="preserve">Облигации имеют 10 (Десять) купонных периодов. Длительность каждого купонного периода – 182 (сто восемьдесят два) дня. </w:t>
      </w:r>
      <w:r w:rsidR="00BC2640" w:rsidRPr="00BD1CEC">
        <w:rPr>
          <w:rFonts w:ascii="Times New Roman" w:hAnsi="Times New Roman" w:cs="Times New Roman"/>
        </w:rPr>
        <w:t xml:space="preserve"> </w:t>
      </w:r>
    </w:p>
    <w:p w:rsidR="00D61143" w:rsidRPr="00BD1CEC" w:rsidRDefault="00D61143">
      <w:pPr>
        <w:spacing w:after="0" w:line="240" w:lineRule="auto"/>
        <w:jc w:val="both"/>
        <w:rPr>
          <w:rFonts w:ascii="Times New Roman" w:hAnsi="Times New Roman" w:cs="Times New Roman"/>
        </w:rPr>
      </w:pP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определения размера дохода, выплачиваемого по каждому купону: </w:t>
      </w: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Расчёт суммы выплаты купонного дохода на одну Облигацию по каждому купонному периоду производится по следующей формуле:</w:t>
      </w: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Кj = Cj * Nom * (T(j) - T(j - 1))/ 365/ 100 %</w:t>
      </w:r>
      <w:r w:rsidR="00FD4835" w:rsidRPr="00BD1CEC">
        <w:rPr>
          <w:rFonts w:ascii="Times New Roman" w:hAnsi="Times New Roman" w:cs="Times New Roman"/>
        </w:rPr>
        <w:t xml:space="preserve"> + </w:t>
      </w:r>
      <w:r w:rsidR="00FD4835" w:rsidRPr="00BD1CEC">
        <w:rPr>
          <w:rFonts w:ascii="Times New Roman" w:hAnsi="Times New Roman" w:cs="Times New Roman"/>
          <w:lang w:val="en-US"/>
        </w:rPr>
        <w:t>m</w:t>
      </w:r>
      <w:r w:rsidRPr="00BD1CEC">
        <w:rPr>
          <w:rFonts w:ascii="Times New Roman" w:hAnsi="Times New Roman" w:cs="Times New Roman"/>
        </w:rPr>
        <w:t>,</w:t>
      </w: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где</w:t>
      </w: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j - порядковый номер купонного периода 1, 2, 3, 4, 5, 6, 7, 8, 9, 10;</w:t>
      </w: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Kj - сумма купонной выплаты по каждой Облигации, в рублях;</w:t>
      </w: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Nom –номинальная стоимость одной Облигации, руб.;</w:t>
      </w: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Cj - размер процентной ставки купона j-го купонного периода, в процентах годовых;</w:t>
      </w: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T(j) - дата окончания j-го купонного периода;</w:t>
      </w:r>
    </w:p>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T(j - 1) - дата окончания предыдущего купонного периода (для первого купонного периода – дата начала размещения);</w:t>
      </w:r>
    </w:p>
    <w:p w:rsidR="00FD4835"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T(j) - T(j - 1) – длительность купонного периода, дни</w:t>
      </w:r>
      <w:r w:rsidR="00FD4835" w:rsidRPr="00BD1CEC">
        <w:rPr>
          <w:rFonts w:ascii="Times New Roman" w:hAnsi="Times New Roman" w:cs="Times New Roman"/>
        </w:rPr>
        <w:t>;</w:t>
      </w:r>
    </w:p>
    <w:p w:rsidR="00FD4835" w:rsidRPr="0049098B" w:rsidRDefault="00FD4835" w:rsidP="0049098B">
      <w:pPr>
        <w:spacing w:before="120" w:after="120" w:line="240" w:lineRule="auto"/>
        <w:jc w:val="both"/>
        <w:rPr>
          <w:rFonts w:ascii="Times New Roman" w:hAnsi="Times New Roman" w:cs="Times New Roman"/>
          <w:bCs/>
          <w:iCs/>
        </w:rPr>
      </w:pPr>
      <w:r w:rsidRPr="00BD1CEC">
        <w:rPr>
          <w:rFonts w:ascii="Times New Roman" w:hAnsi="Times New Roman" w:cs="Times New Roman"/>
          <w:lang w:val="en-US"/>
        </w:rPr>
        <w:t>m</w:t>
      </w:r>
      <w:r w:rsidRPr="0049098B">
        <w:rPr>
          <w:rFonts w:ascii="Times New Roman" w:hAnsi="Times New Roman" w:cs="Times New Roman"/>
        </w:rPr>
        <w:t xml:space="preserve"> - </w:t>
      </w:r>
      <w:r w:rsidRPr="00BD1CEC">
        <w:rPr>
          <w:rFonts w:ascii="Times New Roman" w:hAnsi="Times New Roman" w:cs="Times New Roman"/>
          <w:bCs/>
          <w:iCs/>
        </w:rPr>
        <w:t>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w:t>
      </w:r>
      <w:r w:rsidRPr="00764291">
        <w:rPr>
          <w:rFonts w:ascii="Times New Roman" w:hAnsi="Times New Roman" w:cs="Times New Roman"/>
          <w:bCs/>
          <w:iCs/>
        </w:rPr>
        <w:t>, руб.</w:t>
      </w:r>
    </w:p>
    <w:p w:rsidR="00984741" w:rsidRPr="00BD1CEC" w:rsidRDefault="00984741" w:rsidP="00BD1CEC">
      <w:pPr>
        <w:spacing w:after="0"/>
        <w:ind w:firstLine="720"/>
        <w:jc w:val="both"/>
        <w:rPr>
          <w:rFonts w:ascii="Times New Roman" w:hAnsi="Times New Roman" w:cs="Times New Roman"/>
          <w:b/>
          <w:bCs/>
          <w:i/>
          <w:iCs/>
          <w:sz w:val="18"/>
          <w:szCs w:val="18"/>
        </w:rPr>
      </w:pPr>
    </w:p>
    <w:tbl>
      <w:tblPr>
        <w:tblStyle w:val="af3"/>
        <w:tblW w:w="0" w:type="auto"/>
        <w:tblInd w:w="108" w:type="dxa"/>
        <w:tblLook w:val="04A0" w:firstRow="1" w:lastRow="0" w:firstColumn="1" w:lastColumn="0" w:noHBand="0" w:noVBand="1"/>
      </w:tblPr>
      <w:tblGrid>
        <w:gridCol w:w="762"/>
        <w:gridCol w:w="870"/>
        <w:gridCol w:w="870"/>
        <w:gridCol w:w="870"/>
        <w:gridCol w:w="870"/>
        <w:gridCol w:w="870"/>
        <w:gridCol w:w="870"/>
        <w:gridCol w:w="870"/>
        <w:gridCol w:w="870"/>
        <w:gridCol w:w="870"/>
        <w:gridCol w:w="1331"/>
      </w:tblGrid>
      <w:tr w:rsidR="00984741" w:rsidRPr="00BD1CEC" w:rsidTr="0049098B">
        <w:tc>
          <w:tcPr>
            <w:tcW w:w="762" w:type="dxa"/>
          </w:tcPr>
          <w:p w:rsidR="00984741" w:rsidRPr="00764291" w:rsidRDefault="00984741" w:rsidP="00764291">
            <w:pPr>
              <w:spacing w:line="360" w:lineRule="auto"/>
              <w:jc w:val="both"/>
              <w:rPr>
                <w:rFonts w:ascii="Times New Roman" w:hAnsi="Times New Roman" w:cs="Times New Roman"/>
                <w:sz w:val="24"/>
                <w:szCs w:val="24"/>
                <w:lang w:val="en-US"/>
              </w:rPr>
            </w:pPr>
            <w:r w:rsidRPr="00764291">
              <w:rPr>
                <w:rFonts w:ascii="Times New Roman" w:hAnsi="Times New Roman" w:cs="Times New Roman"/>
                <w:sz w:val="24"/>
                <w:szCs w:val="24"/>
                <w:lang w:val="en-US"/>
              </w:rPr>
              <w:t>j</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1</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2</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3</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4</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5</w:t>
            </w:r>
          </w:p>
        </w:tc>
        <w:tc>
          <w:tcPr>
            <w:tcW w:w="870" w:type="dxa"/>
          </w:tcPr>
          <w:p w:rsidR="00984741" w:rsidRPr="00764291" w:rsidRDefault="00984741">
            <w:pPr>
              <w:spacing w:line="360" w:lineRule="auto"/>
              <w:jc w:val="both"/>
              <w:rPr>
                <w:rFonts w:ascii="Times New Roman" w:hAnsi="Times New Roman" w:cs="Times New Roman"/>
                <w:sz w:val="24"/>
                <w:szCs w:val="24"/>
                <w:lang w:val="en-US"/>
              </w:rPr>
            </w:pPr>
            <w:r w:rsidRPr="00764291">
              <w:rPr>
                <w:rFonts w:ascii="Times New Roman" w:hAnsi="Times New Roman" w:cs="Times New Roman"/>
                <w:sz w:val="24"/>
                <w:szCs w:val="24"/>
                <w:lang w:val="en-US"/>
              </w:rPr>
              <w:t>6</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7</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8</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9</w:t>
            </w:r>
          </w:p>
        </w:tc>
        <w:tc>
          <w:tcPr>
            <w:tcW w:w="1331"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10</w:t>
            </w:r>
          </w:p>
        </w:tc>
      </w:tr>
      <w:tr w:rsidR="00984741" w:rsidRPr="00BD1CEC" w:rsidTr="0049098B">
        <w:tc>
          <w:tcPr>
            <w:tcW w:w="762" w:type="dxa"/>
          </w:tcPr>
          <w:p w:rsidR="00984741" w:rsidRPr="00BD1CEC" w:rsidRDefault="00984741" w:rsidP="00BD1CEC">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m</w:t>
            </w:r>
          </w:p>
        </w:tc>
        <w:tc>
          <w:tcPr>
            <w:tcW w:w="870" w:type="dxa"/>
          </w:tcPr>
          <w:p w:rsidR="00984741" w:rsidRPr="00BD1CEC" w:rsidRDefault="00984741" w:rsidP="0076429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5</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5-6</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5-7</w:t>
            </w:r>
          </w:p>
        </w:tc>
        <w:tc>
          <w:tcPr>
            <w:tcW w:w="870" w:type="dxa"/>
          </w:tcPr>
          <w:p w:rsidR="00984741" w:rsidRPr="00BD1CEC" w:rsidRDefault="00984741">
            <w:pPr>
              <w:spacing w:line="360" w:lineRule="auto"/>
              <w:jc w:val="both"/>
              <w:rPr>
                <w:rFonts w:ascii="Times New Roman" w:hAnsi="Times New Roman" w:cs="Times New Roman"/>
                <w:sz w:val="24"/>
                <w:szCs w:val="24"/>
                <w:lang w:val="en-US"/>
              </w:rPr>
            </w:pPr>
            <w:r w:rsidRPr="00BD1CEC">
              <w:rPr>
                <w:rFonts w:ascii="Times New Roman" w:hAnsi="Times New Roman" w:cs="Times New Roman"/>
                <w:sz w:val="24"/>
                <w:szCs w:val="24"/>
                <w:lang w:val="en-US"/>
              </w:rPr>
              <w:t>5-8</w:t>
            </w:r>
          </w:p>
        </w:tc>
        <w:tc>
          <w:tcPr>
            <w:tcW w:w="1331" w:type="dxa"/>
          </w:tcPr>
          <w:p w:rsidR="00984741" w:rsidRPr="00BD1CEC" w:rsidRDefault="00984741">
            <w:pPr>
              <w:spacing w:line="360" w:lineRule="auto"/>
              <w:jc w:val="both"/>
              <w:rPr>
                <w:rFonts w:ascii="Times New Roman" w:hAnsi="Times New Roman" w:cs="Times New Roman"/>
                <w:sz w:val="24"/>
                <w:szCs w:val="24"/>
              </w:rPr>
            </w:pPr>
            <w:r w:rsidRPr="00BD1CEC">
              <w:rPr>
                <w:rFonts w:ascii="Times New Roman" w:hAnsi="Times New Roman" w:cs="Times New Roman"/>
                <w:sz w:val="24"/>
                <w:szCs w:val="24"/>
                <w:lang w:val="en-US"/>
              </w:rPr>
              <w:t>5-9</w:t>
            </w:r>
          </w:p>
        </w:tc>
      </w:tr>
    </w:tbl>
    <w:p w:rsidR="00984741" w:rsidRPr="00BD1CEC" w:rsidRDefault="00984741" w:rsidP="00BD1CEC">
      <w:pPr>
        <w:spacing w:after="0" w:line="240" w:lineRule="auto"/>
        <w:jc w:val="both"/>
        <w:rPr>
          <w:rFonts w:ascii="Times New Roman" w:hAnsi="Times New Roman" w:cs="Times New Roman"/>
          <w:bCs/>
          <w:iCs/>
          <w:lang w:val="en-US"/>
        </w:rPr>
      </w:pPr>
    </w:p>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C2640" w:rsidRPr="00BD1CEC" w:rsidRDefault="00BC2640" w:rsidP="00764291">
      <w:pPr>
        <w:spacing w:after="0" w:line="240" w:lineRule="auto"/>
        <w:jc w:val="both"/>
        <w:rPr>
          <w:rFonts w:ascii="Times New Roman" w:hAnsi="Times New Roman" w:cs="Times New Roman"/>
        </w:rPr>
      </w:pPr>
    </w:p>
    <w:tbl>
      <w:tblPr>
        <w:tblW w:w="9923" w:type="dxa"/>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45"/>
      </w:tblGrid>
      <w:tr w:rsidR="00BC2640" w:rsidRPr="00BD1CEC" w:rsidTr="00B7109C">
        <w:trPr>
          <w:trHeight w:val="426"/>
        </w:trPr>
        <w:tc>
          <w:tcPr>
            <w:tcW w:w="4678" w:type="dxa"/>
            <w:gridSpan w:val="2"/>
            <w:tcBorders>
              <w:top w:val="double" w:sz="6" w:space="0" w:color="auto"/>
              <w:bottom w:val="single" w:sz="4" w:space="0" w:color="auto"/>
              <w:right w:val="single" w:sz="6" w:space="0" w:color="auto"/>
            </w:tcBorders>
          </w:tcPr>
          <w:p w:rsidR="00BC2640" w:rsidRPr="00BD1CEC" w:rsidRDefault="00BC2640">
            <w:pPr>
              <w:spacing w:after="0" w:line="240" w:lineRule="auto"/>
              <w:jc w:val="center"/>
              <w:rPr>
                <w:rFonts w:ascii="Times New Roman" w:hAnsi="Times New Roman" w:cs="Times New Roman"/>
              </w:rPr>
            </w:pPr>
            <w:r w:rsidRPr="00BD1CEC">
              <w:rPr>
                <w:rFonts w:ascii="Times New Roman" w:hAnsi="Times New Roman" w:cs="Times New Roman"/>
              </w:rPr>
              <w:t>Купонный (процентный) период</w:t>
            </w:r>
          </w:p>
        </w:tc>
        <w:tc>
          <w:tcPr>
            <w:tcW w:w="5245" w:type="dxa"/>
            <w:tcBorders>
              <w:top w:val="double" w:sz="6" w:space="0" w:color="auto"/>
              <w:left w:val="single" w:sz="6" w:space="0" w:color="auto"/>
              <w:bottom w:val="single" w:sz="4" w:space="0" w:color="auto"/>
            </w:tcBorders>
          </w:tcPr>
          <w:p w:rsidR="00BC2640" w:rsidRPr="00BD1CEC" w:rsidRDefault="00BC2640">
            <w:pPr>
              <w:spacing w:after="0" w:line="240" w:lineRule="auto"/>
              <w:jc w:val="center"/>
              <w:rPr>
                <w:rFonts w:ascii="Times New Roman" w:hAnsi="Times New Roman" w:cs="Times New Roman"/>
              </w:rPr>
            </w:pPr>
            <w:r w:rsidRPr="00BD1CEC">
              <w:rPr>
                <w:rFonts w:ascii="Times New Roman" w:hAnsi="Times New Roman" w:cs="Times New Roman"/>
              </w:rPr>
              <w:t>Размер купонного (процентного) дохода</w:t>
            </w:r>
          </w:p>
        </w:tc>
      </w:tr>
      <w:tr w:rsidR="00BC2640" w:rsidRPr="00BD1CEC" w:rsidTr="00B7109C">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t>Дата начала</w:t>
            </w:r>
          </w:p>
        </w:tc>
        <w:tc>
          <w:tcPr>
            <w:tcW w:w="2268" w:type="dxa"/>
            <w:tcBorders>
              <w:top w:val="single" w:sz="6" w:space="0" w:color="auto"/>
              <w:left w:val="single" w:sz="6" w:space="0" w:color="auto"/>
              <w:bottom w:val="double" w:sz="6" w:space="0" w:color="auto"/>
              <w:right w:val="single" w:sz="6" w:space="0" w:color="auto"/>
            </w:tcBorders>
          </w:tcPr>
          <w:p w:rsidR="00BC2640" w:rsidRPr="00BD1CEC" w:rsidRDefault="00BC2640" w:rsidP="00764291">
            <w:pPr>
              <w:spacing w:after="0" w:line="240" w:lineRule="auto"/>
              <w:rPr>
                <w:rFonts w:ascii="Times New Roman" w:hAnsi="Times New Roman" w:cs="Times New Roman"/>
              </w:rPr>
            </w:pPr>
            <w:r w:rsidRPr="00BD1CEC">
              <w:rPr>
                <w:rFonts w:ascii="Times New Roman" w:hAnsi="Times New Roman" w:cs="Times New Roman"/>
              </w:rPr>
              <w:t>Дата окончания</w:t>
            </w:r>
          </w:p>
        </w:tc>
        <w:tc>
          <w:tcPr>
            <w:tcW w:w="5245" w:type="dxa"/>
            <w:tcBorders>
              <w:top w:val="single" w:sz="6" w:space="0" w:color="auto"/>
              <w:left w:val="single" w:sz="6" w:space="0" w:color="auto"/>
              <w:bottom w:val="double" w:sz="6" w:space="0" w:color="auto"/>
            </w:tcBorders>
          </w:tcPr>
          <w:p w:rsidR="00BC2640" w:rsidRPr="00BD1CEC" w:rsidRDefault="00BC2640">
            <w:pPr>
              <w:spacing w:after="0" w:line="240" w:lineRule="auto"/>
              <w:rPr>
                <w:rFonts w:ascii="Times New Roman" w:hAnsi="Times New Roman" w:cs="Times New Roman"/>
              </w:rPr>
            </w:pPr>
          </w:p>
        </w:tc>
      </w:tr>
    </w:tbl>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t>1. Купон: первый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C2640" w:rsidRPr="00BD1CEC" w:rsidTr="00B7109C">
        <w:tc>
          <w:tcPr>
            <w:tcW w:w="2410" w:type="dxa"/>
            <w:tcBorders>
              <w:top w:val="double" w:sz="6" w:space="0" w:color="auto"/>
              <w:bottom w:val="double" w:sz="6" w:space="0" w:color="auto"/>
              <w:right w:val="single" w:sz="6" w:space="0" w:color="auto"/>
            </w:tcBorders>
          </w:tcPr>
          <w:p w:rsidR="00BC2640" w:rsidRPr="00BD1CEC" w:rsidRDefault="00BC2640" w:rsidP="00764291">
            <w:pPr>
              <w:autoSpaceDE w:val="0"/>
              <w:autoSpaceDN w:val="0"/>
              <w:adjustRightInd w:val="0"/>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первого купона является дата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 xml:space="preserve">Датой окончания купонного периода первого купона является 182-й (Сто восемьдесят второй) день с даты начала </w:t>
            </w:r>
            <w:r w:rsidRPr="00BD1CEC">
              <w:rPr>
                <w:rFonts w:ascii="Times New Roman" w:hAnsi="Times New Roman" w:cs="Times New Roman"/>
              </w:rPr>
              <w:lastRenderedPageBreak/>
              <w:t>размещения Облигаций.</w:t>
            </w:r>
          </w:p>
        </w:tc>
        <w:tc>
          <w:tcPr>
            <w:tcW w:w="5201" w:type="dxa"/>
            <w:tcBorders>
              <w:top w:val="double" w:sz="6" w:space="0" w:color="auto"/>
              <w:left w:val="single" w:sz="6" w:space="0" w:color="auto"/>
              <w:bottom w:val="double" w:sz="6" w:space="0" w:color="auto"/>
            </w:tcBorders>
          </w:tcPr>
          <w:p w:rsidR="00D61143" w:rsidRPr="00BD1CEC" w:rsidRDefault="00D61143">
            <w:pPr>
              <w:spacing w:after="0" w:line="240" w:lineRule="auto"/>
              <w:jc w:val="both"/>
              <w:rPr>
                <w:rFonts w:ascii="Times New Roman" w:hAnsi="Times New Roman"/>
                <w:sz w:val="20"/>
                <w:szCs w:val="20"/>
              </w:rPr>
            </w:pPr>
            <w:r w:rsidRPr="00BD1CEC">
              <w:rPr>
                <w:rFonts w:ascii="Times New Roman" w:hAnsi="Times New Roman"/>
                <w:sz w:val="20"/>
                <w:szCs w:val="20"/>
              </w:rPr>
              <w:lastRenderedPageBreak/>
              <w:t xml:space="preserve">Процентная ставка по первому купону может определяться: </w:t>
            </w:r>
          </w:p>
          <w:p w:rsidR="00D61143" w:rsidRPr="00BD1CEC" w:rsidRDefault="00D61143">
            <w:pPr>
              <w:autoSpaceDE w:val="0"/>
              <w:autoSpaceDN w:val="0"/>
              <w:adjustRightInd w:val="0"/>
              <w:spacing w:after="0" w:line="240" w:lineRule="auto"/>
              <w:jc w:val="both"/>
              <w:rPr>
                <w:rFonts w:ascii="Times New Roman" w:hAnsi="Times New Roman"/>
                <w:sz w:val="20"/>
                <w:szCs w:val="20"/>
              </w:rPr>
            </w:pPr>
            <w:r w:rsidRPr="00BD1CEC">
              <w:rPr>
                <w:rFonts w:ascii="Times New Roman" w:hAnsi="Times New Roman"/>
                <w:sz w:val="20"/>
                <w:szCs w:val="20"/>
              </w:rPr>
              <w:t>А) в ходе проведения Конкурса на Бирже среди потенциальных покупателей Облигаций в дату начала размещения Облигаций. Порядок и условия Конкурса приведены в п. 8.3. Решения о выпуске ценных бумаг и п. 9.1.1. Проспекта ценных бумаг</w:t>
            </w:r>
          </w:p>
          <w:p w:rsidR="00D61143" w:rsidRPr="00BD1CEC" w:rsidRDefault="00D61143">
            <w:pPr>
              <w:spacing w:after="0" w:line="240" w:lineRule="auto"/>
              <w:jc w:val="both"/>
              <w:rPr>
                <w:rFonts w:ascii="Times New Roman" w:hAnsi="Times New Roman"/>
                <w:sz w:val="20"/>
                <w:szCs w:val="20"/>
              </w:rPr>
            </w:pPr>
            <w:r w:rsidRPr="00BD1CEC">
              <w:rPr>
                <w:rFonts w:ascii="Times New Roman" w:hAnsi="Times New Roman"/>
                <w:sz w:val="20"/>
                <w:szCs w:val="20"/>
              </w:rPr>
              <w:lastRenderedPageBreak/>
              <w:t>Б) уполномоченным органом управления Эмитента не позднее, чем за 1 (Один) день до даты начала размещения Облигаций, если размещение Облигаций осуществляется путем сбора адресных заявок со стороны покупателей на приобретение облигаций по фиксированной цене и процентной ставке по первому купону.</w:t>
            </w:r>
          </w:p>
          <w:p w:rsidR="00D61143" w:rsidRPr="00BD1CEC" w:rsidRDefault="00D61143">
            <w:pPr>
              <w:spacing w:after="0" w:line="240" w:lineRule="auto"/>
              <w:jc w:val="both"/>
              <w:rPr>
                <w:rFonts w:ascii="Times New Roman" w:hAnsi="Times New Roman"/>
                <w:sz w:val="20"/>
                <w:szCs w:val="20"/>
              </w:rPr>
            </w:pPr>
            <w:r w:rsidRPr="00BD1CEC">
              <w:rPr>
                <w:rFonts w:ascii="Times New Roman" w:hAnsi="Times New Roman"/>
                <w:sz w:val="20"/>
                <w:szCs w:val="20"/>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BC2640" w:rsidRPr="00BD1CEC" w:rsidRDefault="00D61143" w:rsidP="0049098B">
            <w:pPr>
              <w:jc w:val="both"/>
              <w:rPr>
                <w:rFonts w:ascii="Times New Roman" w:hAnsi="Times New Roman" w:cs="Times New Roman"/>
              </w:rPr>
            </w:pPr>
            <w:r w:rsidRPr="00BD1CEC">
              <w:rPr>
                <w:rFonts w:ascii="Times New Roman" w:hAnsi="Times New Roman"/>
                <w:sz w:val="20"/>
                <w:szCs w:val="20"/>
              </w:rPr>
              <w:t>Расчёт суммы выплат на одну Облигацию по первому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lastRenderedPageBreak/>
        <w:t>2. Купон: второй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C2640" w:rsidRPr="00BD1CEC" w:rsidTr="00B7109C">
        <w:tc>
          <w:tcPr>
            <w:tcW w:w="2410" w:type="dxa"/>
            <w:tcBorders>
              <w:top w:val="doub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61143" w:rsidRPr="0049098B" w:rsidRDefault="00D61143">
            <w:pPr>
              <w:spacing w:after="0" w:line="240" w:lineRule="auto"/>
              <w:jc w:val="both"/>
              <w:rPr>
                <w:rFonts w:ascii="Times New Roman" w:hAnsi="Times New Roman"/>
                <w:sz w:val="20"/>
                <w:szCs w:val="20"/>
              </w:rPr>
            </w:pPr>
            <w:r w:rsidRPr="0049098B">
              <w:rPr>
                <w:rFonts w:ascii="Times New Roman" w:hAnsi="Times New Roman"/>
                <w:sz w:val="20"/>
                <w:szCs w:val="20"/>
              </w:rPr>
              <w:t xml:space="preserve"> Процентная ставка по второму купону определяется в соответствии с Порядком определения процентной ставки по второму, третьему, четвертому и пятому купонам, описанным в разделе «Порядок определения процентной ставки по второму, третьему, четвертому и пятому купонам » настоящего пункта.</w:t>
            </w:r>
          </w:p>
          <w:p w:rsidR="00BC2640" w:rsidRPr="00BD1CEC" w:rsidRDefault="00D61143">
            <w:pPr>
              <w:spacing w:after="0" w:line="240" w:lineRule="auto"/>
              <w:jc w:val="both"/>
              <w:rPr>
                <w:rFonts w:ascii="Times New Roman" w:eastAsia="SimSun" w:hAnsi="Times New Roman" w:cs="Times New Roman"/>
              </w:rPr>
            </w:pPr>
            <w:r w:rsidRPr="0049098B">
              <w:rPr>
                <w:rFonts w:ascii="Times New Roman" w:hAnsi="Times New Roman"/>
                <w:sz w:val="20"/>
                <w:szCs w:val="20"/>
              </w:rPr>
              <w:t>Расчёт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t>3. Купон: третий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C2640" w:rsidRPr="00BD1CEC" w:rsidTr="00B7109C">
        <w:tc>
          <w:tcPr>
            <w:tcW w:w="2410" w:type="dxa"/>
            <w:tcBorders>
              <w:top w:val="doub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третьего купона является 546-й (Пятьсот сорок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61143" w:rsidRPr="0049098B" w:rsidRDefault="00D61143">
            <w:pPr>
              <w:spacing w:after="0" w:line="240" w:lineRule="auto"/>
              <w:jc w:val="both"/>
              <w:rPr>
                <w:rFonts w:ascii="Times New Roman" w:hAnsi="Times New Roman"/>
                <w:sz w:val="20"/>
                <w:szCs w:val="20"/>
              </w:rPr>
            </w:pPr>
            <w:r w:rsidRPr="00BD1CEC">
              <w:rPr>
                <w:rFonts w:ascii="Times New Roman" w:hAnsi="Times New Roman"/>
                <w:b/>
                <w:i/>
                <w:sz w:val="20"/>
                <w:szCs w:val="20"/>
              </w:rPr>
              <w:t xml:space="preserve"> </w:t>
            </w:r>
            <w:r w:rsidRPr="0049098B">
              <w:rPr>
                <w:rFonts w:ascii="Times New Roman" w:hAnsi="Times New Roman"/>
                <w:sz w:val="20"/>
                <w:szCs w:val="20"/>
              </w:rPr>
              <w:t>Процентная ставка по третьему купону определяется в соответствии с Порядком определения процентной ставки по второму, третьему, четвертому и пятому купонам, описанным в разделе «Порядок определения процентной ставки по второму, третьему, четвертому и пятому купонам» настоящего пункта.</w:t>
            </w:r>
          </w:p>
          <w:p w:rsidR="00BC2640" w:rsidRPr="00BD1CEC" w:rsidRDefault="00D61143">
            <w:pPr>
              <w:spacing w:after="0" w:line="240" w:lineRule="auto"/>
              <w:jc w:val="both"/>
              <w:rPr>
                <w:rFonts w:ascii="Times New Roman" w:eastAsia="SimSun" w:hAnsi="Times New Roman" w:cs="Times New Roman"/>
              </w:rPr>
            </w:pPr>
            <w:r w:rsidRPr="0049098B">
              <w:rPr>
                <w:rFonts w:ascii="Times New Roman" w:hAnsi="Times New Roman"/>
                <w:sz w:val="20"/>
                <w:szCs w:val="20"/>
              </w:rPr>
              <w:t>Расчёт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t>4. Купон: четвертый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C2640" w:rsidRPr="00BD1CEC" w:rsidTr="00B7109C">
        <w:tc>
          <w:tcPr>
            <w:tcW w:w="2410" w:type="dxa"/>
            <w:tcBorders>
              <w:top w:val="doub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четвертого купона является 728-й (Семьсот двадцать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D61143" w:rsidRPr="0049098B" w:rsidRDefault="00D61143">
            <w:pPr>
              <w:spacing w:after="0" w:line="240" w:lineRule="auto"/>
              <w:jc w:val="both"/>
              <w:rPr>
                <w:rFonts w:ascii="Times New Roman" w:hAnsi="Times New Roman"/>
                <w:sz w:val="20"/>
                <w:szCs w:val="20"/>
              </w:rPr>
            </w:pPr>
            <w:r w:rsidRPr="0049098B">
              <w:rPr>
                <w:rFonts w:ascii="Times New Roman" w:hAnsi="Times New Roman"/>
                <w:sz w:val="20"/>
                <w:szCs w:val="20"/>
              </w:rPr>
              <w:t>Процентная ставка по четвертому купону определяется в соответствии с Порядком определения процентной ставки по второму, третьему, четвертому и пятому купонам, описанным в разделе «Порядок определения процентной ставки по второму, третьему, четвертому и пятому купонам» настоящего пункта.</w:t>
            </w:r>
          </w:p>
          <w:p w:rsidR="00BC2640" w:rsidRPr="00BD1CEC" w:rsidRDefault="00D61143">
            <w:pPr>
              <w:spacing w:after="0" w:line="240" w:lineRule="auto"/>
              <w:jc w:val="both"/>
              <w:rPr>
                <w:rFonts w:ascii="Times New Roman" w:eastAsia="SimSun" w:hAnsi="Times New Roman" w:cs="Times New Roman"/>
              </w:rPr>
            </w:pPr>
            <w:r w:rsidRPr="0049098B">
              <w:rPr>
                <w:rFonts w:ascii="Times New Roman" w:hAnsi="Times New Roman"/>
                <w:sz w:val="20"/>
                <w:szCs w:val="20"/>
              </w:rPr>
              <w:t>Расчёт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C2640" w:rsidRPr="00BD1CEC" w:rsidTr="00B7109C">
        <w:tc>
          <w:tcPr>
            <w:tcW w:w="2410" w:type="dxa"/>
            <w:tcBorders>
              <w:top w:val="doub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Датой начала купонного периода пятого купона является 728-й </w:t>
            </w:r>
            <w:r w:rsidRPr="00BD1CEC">
              <w:rPr>
                <w:rFonts w:ascii="Times New Roman" w:hAnsi="Times New Roman" w:cs="Times New Roman"/>
              </w:rPr>
              <w:lastRenderedPageBreak/>
              <w:t>(Семьсот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lastRenderedPageBreak/>
              <w:t xml:space="preserve">Датой окончания купонного периода пятого купона является 910-й </w:t>
            </w:r>
            <w:r w:rsidRPr="00BD1CEC">
              <w:rPr>
                <w:rFonts w:ascii="Times New Roman" w:hAnsi="Times New Roman" w:cs="Times New Roman"/>
              </w:rPr>
              <w:lastRenderedPageBreak/>
              <w:t>(Девятьсот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right w:val="single" w:sz="6" w:space="0" w:color="auto"/>
            </w:tcBorders>
          </w:tcPr>
          <w:p w:rsidR="00324E2F" w:rsidRPr="00BD1CEC" w:rsidRDefault="00324E2F">
            <w:pPr>
              <w:spacing w:after="0" w:line="240" w:lineRule="auto"/>
              <w:jc w:val="both"/>
              <w:rPr>
                <w:rFonts w:ascii="Times New Roman" w:hAnsi="Times New Roman"/>
                <w:sz w:val="20"/>
                <w:szCs w:val="20"/>
              </w:rPr>
            </w:pPr>
            <w:r w:rsidRPr="00BD1CEC">
              <w:rPr>
                <w:rFonts w:ascii="Times New Roman" w:hAnsi="Times New Roman"/>
                <w:sz w:val="20"/>
                <w:szCs w:val="20"/>
              </w:rPr>
              <w:lastRenderedPageBreak/>
              <w:t xml:space="preserve"> Процентная ставка по пятому купону определяется в соответствии с Порядком определения процентной ставки по второму, третьему, четвертому и пятому купонам, описанным в разделе «Порядок определения процентной ставки по второму, третьему, четвертому и </w:t>
            </w:r>
            <w:r w:rsidRPr="00BD1CEC">
              <w:rPr>
                <w:rFonts w:ascii="Times New Roman" w:hAnsi="Times New Roman"/>
                <w:sz w:val="20"/>
                <w:szCs w:val="20"/>
              </w:rPr>
              <w:lastRenderedPageBreak/>
              <w:t>пятому купонам» настоящего пункта.</w:t>
            </w:r>
          </w:p>
          <w:p w:rsidR="00BC2640" w:rsidRPr="00BD1CEC" w:rsidDel="00447EA3" w:rsidRDefault="00324E2F">
            <w:pPr>
              <w:jc w:val="both"/>
              <w:rPr>
                <w:rFonts w:ascii="Times New Roman" w:hAnsi="Times New Roman" w:cs="Times New Roman"/>
              </w:rPr>
            </w:pPr>
            <w:r w:rsidRPr="00BD1CEC">
              <w:rPr>
                <w:rFonts w:ascii="Times New Roman" w:hAnsi="Times New Roman"/>
                <w:sz w:val="20"/>
                <w:szCs w:val="20"/>
              </w:rPr>
              <w:t>Расчёт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lastRenderedPageBreak/>
        <w:t xml:space="preserve">6. Купон: шестой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C2640" w:rsidRPr="00BD1CEC" w:rsidTr="00B7109C">
        <w:tc>
          <w:tcPr>
            <w:tcW w:w="2410" w:type="dxa"/>
            <w:tcBorders>
              <w:top w:val="doub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BC2640" w:rsidRPr="00BD1CEC" w:rsidRDefault="00BC2640">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shd w:val="clear" w:color="auto" w:fill="auto"/>
          </w:tcPr>
          <w:p w:rsidR="00BC2640" w:rsidRPr="00BD1CEC" w:rsidRDefault="00BC2640">
            <w:pPr>
              <w:autoSpaceDE w:val="0"/>
              <w:autoSpaceDN w:val="0"/>
              <w:spacing w:before="120" w:after="0" w:line="240" w:lineRule="auto"/>
              <w:jc w:val="both"/>
              <w:rPr>
                <w:rFonts w:ascii="Times New Roman" w:hAnsi="Times New Roman" w:cs="Times New Roman"/>
                <w:color w:val="000000"/>
              </w:rPr>
            </w:pPr>
            <w:r w:rsidRPr="00BD1CEC">
              <w:rPr>
                <w:rFonts w:ascii="Times New Roman" w:hAnsi="Times New Roman" w:cs="Times New Roman"/>
                <w:color w:val="000000"/>
              </w:rPr>
              <w:t>Процентная ставка по шестому купону определяется по следующей формуле</w:t>
            </w:r>
          </w:p>
          <w:p w:rsidR="00BC2640" w:rsidRPr="00764291" w:rsidRDefault="00BC2640">
            <w:pPr>
              <w:autoSpaceDE w:val="0"/>
              <w:autoSpaceDN w:val="0"/>
              <w:spacing w:before="120" w:after="0" w:line="240" w:lineRule="auto"/>
              <w:jc w:val="both"/>
              <w:rPr>
                <w:rFonts w:ascii="Times New Roman" w:hAnsi="Times New Roman" w:cs="Times New Roman"/>
                <w:bCs/>
                <w:iCs/>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6</w:t>
            </w:r>
            <w:r w:rsidRPr="00BD1CEC">
              <w:rPr>
                <w:rFonts w:ascii="Times New Roman" w:hAnsi="Times New Roman" w:cs="Times New Roman"/>
                <w:bCs/>
                <w:iCs/>
              </w:rPr>
              <w:t xml:space="preserve"> =  КСЦБ</w:t>
            </w:r>
            <w:r w:rsidRPr="00BD1CEC">
              <w:rPr>
                <w:rFonts w:ascii="Times New Roman" w:hAnsi="Times New Roman" w:cs="Times New Roman"/>
                <w:bCs/>
                <w:iCs/>
                <w:caps/>
                <w:vertAlign w:val="subscript"/>
              </w:rPr>
              <w:t>6</w:t>
            </w:r>
            <w:r w:rsidRPr="00BD1CEC">
              <w:rPr>
                <w:rFonts w:ascii="Times New Roman" w:hAnsi="Times New Roman" w:cs="Times New Roman"/>
                <w:bCs/>
                <w:iCs/>
              </w:rPr>
              <w:t>+</w:t>
            </w:r>
            <w:r w:rsidR="00DC4E63" w:rsidRPr="00BD1CEC">
              <w:rPr>
                <w:rFonts w:ascii="Times New Roman" w:hAnsi="Times New Roman"/>
                <w:bCs/>
                <w:iCs/>
                <w:sz w:val="20"/>
                <w:szCs w:val="20"/>
              </w:rPr>
              <w:t>1,</w:t>
            </w:r>
            <w:r w:rsidR="00884ADD" w:rsidRPr="00BD1CEC">
              <w:rPr>
                <w:rFonts w:ascii="Times New Roman" w:hAnsi="Times New Roman"/>
                <w:bCs/>
                <w:iCs/>
                <w:sz w:val="20"/>
                <w:szCs w:val="20"/>
              </w:rPr>
              <w:t>45</w:t>
            </w:r>
            <w:r w:rsidRPr="00764291">
              <w:rPr>
                <w:rFonts w:ascii="Times New Roman" w:hAnsi="Times New Roman" w:cs="Times New Roman"/>
                <w:bCs/>
                <w:iCs/>
              </w:rPr>
              <w:t>%, где:</w:t>
            </w:r>
          </w:p>
          <w:p w:rsidR="00BC2640" w:rsidRPr="00BD1CEC" w:rsidRDefault="00BC2640">
            <w:pPr>
              <w:autoSpaceDE w:val="0"/>
              <w:autoSpaceDN w:val="0"/>
              <w:spacing w:before="120" w:after="0" w:line="240" w:lineRule="auto"/>
              <w:jc w:val="both"/>
              <w:rPr>
                <w:rFonts w:ascii="Times New Roman" w:hAnsi="Times New Roman" w:cs="Times New Roman"/>
              </w:rPr>
            </w:pPr>
            <w:r w:rsidRPr="00764291">
              <w:rPr>
                <w:rFonts w:ascii="Times New Roman" w:hAnsi="Times New Roman" w:cs="Times New Roman"/>
                <w:bCs/>
                <w:iCs/>
              </w:rPr>
              <w:t xml:space="preserve"> </w:t>
            </w:r>
            <w:r w:rsidRPr="00764291">
              <w:rPr>
                <w:rFonts w:ascii="Times New Roman" w:hAnsi="Times New Roman" w:cs="Times New Roman"/>
                <w:bCs/>
                <w:iCs/>
                <w:lang w:val="en-US"/>
              </w:rPr>
              <w:t>C</w:t>
            </w:r>
            <w:r w:rsidRPr="00764291">
              <w:rPr>
                <w:rFonts w:ascii="Times New Roman" w:hAnsi="Times New Roman" w:cs="Times New Roman"/>
                <w:bCs/>
                <w:iCs/>
                <w:vertAlign w:val="subscript"/>
              </w:rPr>
              <w:t xml:space="preserve">6 – </w:t>
            </w:r>
            <w:r w:rsidRPr="00BD1CEC">
              <w:rPr>
                <w:rFonts w:ascii="Times New Roman" w:hAnsi="Times New Roman" w:cs="Times New Roman"/>
                <w:bCs/>
                <w:iCs/>
              </w:rPr>
              <w:t>размер</w:t>
            </w:r>
            <w:r w:rsidRPr="00BD1CEC">
              <w:rPr>
                <w:rFonts w:ascii="Times New Roman" w:hAnsi="Times New Roman" w:cs="Times New Roman"/>
              </w:rPr>
              <w:t xml:space="preserve"> процентной ставки </w:t>
            </w:r>
            <w:r w:rsidRPr="00BD1CEC">
              <w:rPr>
                <w:rFonts w:ascii="Times New Roman" w:hAnsi="Times New Roman" w:cs="Times New Roman"/>
                <w:bCs/>
                <w:color w:val="000000"/>
                <w:lang w:eastAsia="zh-CN"/>
              </w:rPr>
              <w:t>6</w:t>
            </w:r>
            <w:r w:rsidRPr="00BD1CEC">
              <w:rPr>
                <w:rFonts w:ascii="Times New Roman" w:hAnsi="Times New Roman" w:cs="Times New Roman"/>
                <w:bCs/>
                <w:iCs/>
              </w:rPr>
              <w:t>-го купонного периода, в процентах годовых;</w:t>
            </w:r>
          </w:p>
          <w:p w:rsidR="00BC2640" w:rsidRPr="00BD1CEC" w:rsidRDefault="00BC2640">
            <w:pPr>
              <w:spacing w:before="120"/>
              <w:jc w:val="both"/>
              <w:rPr>
                <w:rFonts w:ascii="Times New Roman" w:hAnsi="Times New Roman" w:cs="Times New Roman"/>
                <w:bCs/>
                <w:iCs/>
              </w:rPr>
            </w:pPr>
            <w:r w:rsidRPr="00BD1CEC">
              <w:rPr>
                <w:rFonts w:ascii="Times New Roman" w:hAnsi="Times New Roman" w:cs="Times New Roman"/>
                <w:bCs/>
                <w:iCs/>
              </w:rPr>
              <w:t>КСЦБ</w:t>
            </w:r>
            <w:r w:rsidRPr="00BD1CEC">
              <w:rPr>
                <w:rFonts w:ascii="Times New Roman" w:hAnsi="Times New Roman" w:cs="Times New Roman"/>
                <w:bCs/>
                <w:iCs/>
                <w:caps/>
                <w:vertAlign w:val="subscript"/>
              </w:rPr>
              <w:t>6</w:t>
            </w:r>
            <w:r w:rsidRPr="00BD1CEC">
              <w:rPr>
                <w:rFonts w:ascii="Times New Roman" w:hAnsi="Times New Roman" w:cs="Times New Roman"/>
                <w:bCs/>
                <w:iCs/>
              </w:rPr>
              <w:t xml:space="preserve"> – ключевая ставка, установленная Банком России в % годовых, с точностью до одной сотой процента, действующая на 3-й (Третий) рабочий день предшествующий дате начала 6-го купонного периода.</w:t>
            </w:r>
          </w:p>
          <w:p w:rsidR="00BC2640" w:rsidRPr="00BD1CEC" w:rsidRDefault="00BC2640">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6 купона КСЦБ</w:t>
            </w:r>
            <w:r w:rsidRPr="00BD1CEC">
              <w:rPr>
                <w:rFonts w:ascii="Times New Roman" w:hAnsi="Times New Roman" w:cs="Times New Roman"/>
                <w:bCs/>
                <w:iCs/>
                <w:caps/>
                <w:vertAlign w:val="subscript"/>
              </w:rPr>
              <w:t>6</w:t>
            </w:r>
            <w:r w:rsidRPr="00BD1CEC">
              <w:rPr>
                <w:rFonts w:ascii="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BC2640" w:rsidRPr="00BD1CEC" w:rsidRDefault="00BC2640">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6 купона Банком России не будет установлена новая ставка, к значению которой будет приравнена ключевая ставка, то в качестве величины C</w:t>
            </w:r>
            <w:r w:rsidRPr="00BD1CEC">
              <w:rPr>
                <w:rFonts w:ascii="Times New Roman" w:hAnsi="Times New Roman" w:cs="Times New Roman"/>
                <w:bCs/>
                <w:iCs/>
                <w:vertAlign w:val="subscript"/>
              </w:rPr>
              <w:t>6</w:t>
            </w:r>
            <w:r w:rsidRPr="00BD1CEC">
              <w:rPr>
                <w:rFonts w:ascii="Times New Roman" w:hAnsi="Times New Roman" w:cs="Times New Roman"/>
                <w:bCs/>
                <w:iCs/>
              </w:rPr>
              <w:t xml:space="preserve"> принимается значение процентной ставки предыдущего купона. </w:t>
            </w:r>
          </w:p>
          <w:p w:rsidR="00BC2640" w:rsidRPr="00BD1CEC" w:rsidRDefault="00BC2640">
            <w:pPr>
              <w:spacing w:before="120" w:after="120" w:line="240" w:lineRule="auto"/>
              <w:jc w:val="both"/>
              <w:rPr>
                <w:rFonts w:ascii="Times New Roman" w:hAnsi="Times New Roman" w:cs="Times New Roman"/>
              </w:rPr>
            </w:pPr>
            <w:r w:rsidRPr="00BD1CEC">
              <w:rPr>
                <w:rFonts w:ascii="Times New Roman" w:hAnsi="Times New Roman" w:cs="Times New Roman"/>
                <w:bCs/>
                <w:iCs/>
              </w:rPr>
              <w:t>Величина значения C</w:t>
            </w:r>
            <w:r w:rsidRPr="00BD1CEC">
              <w:rPr>
                <w:rFonts w:ascii="Times New Roman" w:hAnsi="Times New Roman" w:cs="Times New Roman"/>
                <w:bCs/>
                <w:iCs/>
                <w:vertAlign w:val="subscript"/>
              </w:rPr>
              <w:t>6</w:t>
            </w:r>
            <w:r w:rsidRPr="00BD1CEC">
              <w:rPr>
                <w:rFonts w:ascii="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C2640" w:rsidRPr="00BD1CEC" w:rsidTr="00B7109C">
        <w:tc>
          <w:tcPr>
            <w:tcW w:w="2410" w:type="dxa"/>
            <w:tcBorders>
              <w:top w:val="doub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Датой начала купонного периода седьмого купона является 1092-й (Одна тысяча девяносто второй) день с даты начала размещения </w:t>
            </w:r>
            <w:r w:rsidRPr="00BD1CEC">
              <w:rPr>
                <w:rFonts w:ascii="Times New Roman" w:hAnsi="Times New Roman" w:cs="Times New Roman"/>
              </w:rPr>
              <w:lastRenderedPageBreak/>
              <w:t>Облигаций.</w:t>
            </w:r>
          </w:p>
        </w:tc>
        <w:tc>
          <w:tcPr>
            <w:tcW w:w="2312" w:type="dxa"/>
            <w:tcBorders>
              <w:top w:val="double" w:sz="6" w:space="0" w:color="auto"/>
              <w:left w:val="sing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lastRenderedPageBreak/>
              <w:t xml:space="preserve">Датой окончания купонного периода седьмого купона является 1274-й (Одна тысяча двести семьдесят четвертый) день с даты начала </w:t>
            </w:r>
            <w:r w:rsidRPr="00BD1CEC">
              <w:rPr>
                <w:rFonts w:ascii="Times New Roman" w:hAnsi="Times New Roman" w:cs="Times New Roman"/>
              </w:rPr>
              <w:lastRenderedPageBreak/>
              <w:t>размещения Облигаций.</w:t>
            </w:r>
          </w:p>
        </w:tc>
        <w:tc>
          <w:tcPr>
            <w:tcW w:w="5201" w:type="dxa"/>
            <w:tcBorders>
              <w:top w:val="double" w:sz="6" w:space="0" w:color="auto"/>
              <w:left w:val="single" w:sz="6" w:space="0" w:color="auto"/>
              <w:bottom w:val="double" w:sz="6" w:space="0" w:color="auto"/>
            </w:tcBorders>
          </w:tcPr>
          <w:p w:rsidR="00BC2640" w:rsidRPr="00BD1CEC" w:rsidRDefault="00BC2640">
            <w:pPr>
              <w:autoSpaceDE w:val="0"/>
              <w:autoSpaceDN w:val="0"/>
              <w:spacing w:before="120" w:after="0" w:line="240" w:lineRule="auto"/>
              <w:jc w:val="both"/>
              <w:rPr>
                <w:rFonts w:ascii="Times New Roman" w:hAnsi="Times New Roman" w:cs="Times New Roman"/>
                <w:color w:val="000000"/>
              </w:rPr>
            </w:pPr>
            <w:r w:rsidRPr="00BD1CEC">
              <w:rPr>
                <w:rFonts w:ascii="Times New Roman" w:hAnsi="Times New Roman" w:cs="Times New Roman"/>
                <w:color w:val="000000"/>
              </w:rPr>
              <w:lastRenderedPageBreak/>
              <w:t>Процентная ставка по седьмому купону определяется по следующей формуле</w:t>
            </w:r>
          </w:p>
          <w:p w:rsidR="00BC2640" w:rsidRPr="00BD1CEC" w:rsidRDefault="00BC2640">
            <w:pPr>
              <w:autoSpaceDE w:val="0"/>
              <w:autoSpaceDN w:val="0"/>
              <w:spacing w:before="120" w:after="0" w:line="240" w:lineRule="auto"/>
              <w:jc w:val="both"/>
              <w:rPr>
                <w:rFonts w:ascii="Times New Roman" w:hAnsi="Times New Roman" w:cs="Times New Roman"/>
                <w:bCs/>
                <w:iCs/>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7</w:t>
            </w:r>
            <w:r w:rsidRPr="00BD1CEC">
              <w:rPr>
                <w:rFonts w:ascii="Times New Roman" w:hAnsi="Times New Roman" w:cs="Times New Roman"/>
                <w:bCs/>
                <w:iCs/>
              </w:rPr>
              <w:t xml:space="preserve"> = КСЦБ</w:t>
            </w:r>
            <w:r w:rsidRPr="00BD1CEC">
              <w:rPr>
                <w:rFonts w:ascii="Times New Roman" w:hAnsi="Times New Roman" w:cs="Times New Roman"/>
                <w:bCs/>
                <w:iCs/>
                <w:caps/>
                <w:vertAlign w:val="subscript"/>
              </w:rPr>
              <w:t>7</w:t>
            </w:r>
            <w:r w:rsidRPr="00BD1CEC">
              <w:rPr>
                <w:rFonts w:ascii="Times New Roman" w:hAnsi="Times New Roman" w:cs="Times New Roman"/>
                <w:bCs/>
                <w:iCs/>
              </w:rPr>
              <w:t xml:space="preserve">+0,1%, где </w:t>
            </w:r>
          </w:p>
          <w:p w:rsidR="00BC2640" w:rsidRPr="00BD1CEC" w:rsidRDefault="00BC2640">
            <w:pPr>
              <w:autoSpaceDE w:val="0"/>
              <w:autoSpaceDN w:val="0"/>
              <w:spacing w:before="120" w:after="0" w:line="240" w:lineRule="auto"/>
              <w:jc w:val="both"/>
              <w:rPr>
                <w:rFonts w:ascii="Times New Roman" w:hAnsi="Times New Roman" w:cs="Times New Roman"/>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 xml:space="preserve">7 – </w:t>
            </w:r>
            <w:r w:rsidRPr="00BD1CEC">
              <w:rPr>
                <w:rFonts w:ascii="Times New Roman" w:hAnsi="Times New Roman" w:cs="Times New Roman"/>
                <w:bCs/>
                <w:iCs/>
              </w:rPr>
              <w:t>размер</w:t>
            </w:r>
            <w:r w:rsidRPr="00BD1CEC">
              <w:rPr>
                <w:rFonts w:ascii="Times New Roman" w:hAnsi="Times New Roman" w:cs="Times New Roman"/>
              </w:rPr>
              <w:t xml:space="preserve"> процентной ставки </w:t>
            </w:r>
            <w:r w:rsidRPr="00BD1CEC">
              <w:rPr>
                <w:rFonts w:ascii="Times New Roman" w:hAnsi="Times New Roman" w:cs="Times New Roman"/>
                <w:bCs/>
                <w:iCs/>
              </w:rPr>
              <w:t>7-го купонного периода, в процентах годовых;</w:t>
            </w:r>
          </w:p>
          <w:p w:rsidR="00BC2640" w:rsidRPr="00BD1CEC" w:rsidRDefault="00BC2640">
            <w:pPr>
              <w:spacing w:before="120"/>
              <w:jc w:val="both"/>
              <w:rPr>
                <w:rFonts w:ascii="Times New Roman" w:hAnsi="Times New Roman" w:cs="Times New Roman"/>
                <w:bCs/>
                <w:iCs/>
              </w:rPr>
            </w:pPr>
            <w:r w:rsidRPr="00BD1CEC">
              <w:rPr>
                <w:rFonts w:ascii="Times New Roman" w:hAnsi="Times New Roman" w:cs="Times New Roman"/>
                <w:bCs/>
                <w:iCs/>
              </w:rPr>
              <w:lastRenderedPageBreak/>
              <w:t>КСЦБ</w:t>
            </w:r>
            <w:r w:rsidRPr="00BD1CEC">
              <w:rPr>
                <w:rFonts w:ascii="Times New Roman" w:hAnsi="Times New Roman" w:cs="Times New Roman"/>
                <w:bCs/>
                <w:iCs/>
                <w:caps/>
                <w:vertAlign w:val="subscript"/>
              </w:rPr>
              <w:t>7</w:t>
            </w:r>
            <w:r w:rsidRPr="00BD1CEC">
              <w:rPr>
                <w:rFonts w:ascii="Times New Roman" w:hAnsi="Times New Roman" w:cs="Times New Roman"/>
                <w:bCs/>
                <w:iCs/>
              </w:rPr>
              <w:t xml:space="preserve"> – ключевая ставка, установленная Банком России в % годовых, с точностью до одной сотой процента, действующая на 3-й (Третий) рабочий день предшествующий дате начала 7-го купонного периода.</w:t>
            </w:r>
          </w:p>
          <w:p w:rsidR="00BC2640" w:rsidRPr="00BD1CEC" w:rsidRDefault="00BC2640">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7 купона КСЦБ</w:t>
            </w:r>
            <w:r w:rsidRPr="00BD1CEC">
              <w:rPr>
                <w:rFonts w:ascii="Times New Roman" w:hAnsi="Times New Roman" w:cs="Times New Roman"/>
                <w:bCs/>
                <w:iCs/>
                <w:caps/>
                <w:vertAlign w:val="subscript"/>
              </w:rPr>
              <w:t>7</w:t>
            </w:r>
            <w:r w:rsidRPr="00BD1CEC">
              <w:rPr>
                <w:rFonts w:ascii="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BC2640" w:rsidRPr="00BD1CEC" w:rsidRDefault="00BC2640">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7 купона Банком России не будет установлена новая ставка, к значению которой будет приравнена ключевая ставка, то в качестве величины C</w:t>
            </w:r>
            <w:r w:rsidRPr="00BD1CEC">
              <w:rPr>
                <w:rFonts w:ascii="Times New Roman" w:hAnsi="Times New Roman" w:cs="Times New Roman"/>
                <w:bCs/>
                <w:iCs/>
                <w:vertAlign w:val="subscript"/>
              </w:rPr>
              <w:t>7</w:t>
            </w:r>
            <w:r w:rsidRPr="00BD1CEC">
              <w:rPr>
                <w:rFonts w:ascii="Times New Roman" w:hAnsi="Times New Roman" w:cs="Times New Roman"/>
                <w:bCs/>
                <w:iCs/>
              </w:rPr>
              <w:t xml:space="preserve"> принимается значение процентной ставки предыдущего купона. </w:t>
            </w:r>
          </w:p>
          <w:p w:rsidR="00BC2640" w:rsidRPr="00BD1CEC" w:rsidRDefault="00BC2640">
            <w:pPr>
              <w:spacing w:before="120" w:after="0" w:line="240" w:lineRule="auto"/>
              <w:jc w:val="both"/>
              <w:rPr>
                <w:rFonts w:ascii="Times New Roman" w:hAnsi="Times New Roman" w:cs="Times New Roman"/>
              </w:rPr>
            </w:pPr>
            <w:r w:rsidRPr="00BD1CEC">
              <w:rPr>
                <w:rFonts w:ascii="Times New Roman" w:hAnsi="Times New Roman" w:cs="Times New Roman"/>
                <w:bCs/>
                <w:iCs/>
              </w:rPr>
              <w:t>Величина значения C</w:t>
            </w:r>
            <w:r w:rsidRPr="00BD1CEC">
              <w:rPr>
                <w:rFonts w:ascii="Times New Roman" w:hAnsi="Times New Roman" w:cs="Times New Roman"/>
                <w:bCs/>
                <w:iCs/>
                <w:vertAlign w:val="subscript"/>
              </w:rPr>
              <w:t>7</w:t>
            </w:r>
            <w:r w:rsidRPr="00BD1CEC">
              <w:rPr>
                <w:rFonts w:ascii="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C2640" w:rsidRPr="00BD1CEC" w:rsidTr="00B7109C">
        <w:tc>
          <w:tcPr>
            <w:tcW w:w="2410" w:type="dxa"/>
            <w:tcBorders>
              <w:top w:val="doub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BC2640" w:rsidRPr="00BD1CEC" w:rsidRDefault="00BC2640">
            <w:pPr>
              <w:autoSpaceDE w:val="0"/>
              <w:autoSpaceDN w:val="0"/>
              <w:spacing w:before="120" w:after="0" w:line="240" w:lineRule="auto"/>
              <w:jc w:val="both"/>
              <w:rPr>
                <w:rFonts w:ascii="Times New Roman" w:hAnsi="Times New Roman" w:cs="Times New Roman"/>
                <w:color w:val="000000"/>
              </w:rPr>
            </w:pPr>
            <w:r w:rsidRPr="00BD1CEC">
              <w:rPr>
                <w:rFonts w:ascii="Times New Roman" w:hAnsi="Times New Roman" w:cs="Times New Roman"/>
                <w:color w:val="000000"/>
              </w:rPr>
              <w:t>Процентная ставка по восьмому купону определяется по следующей формуле</w:t>
            </w:r>
          </w:p>
          <w:p w:rsidR="00BC2640" w:rsidRPr="00BD1CEC" w:rsidRDefault="00BC2640">
            <w:pPr>
              <w:autoSpaceDE w:val="0"/>
              <w:autoSpaceDN w:val="0"/>
              <w:spacing w:before="120" w:after="0" w:line="240" w:lineRule="auto"/>
              <w:jc w:val="both"/>
              <w:rPr>
                <w:rFonts w:ascii="Times New Roman" w:hAnsi="Times New Roman" w:cs="Times New Roman"/>
                <w:bCs/>
                <w:iCs/>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8</w:t>
            </w:r>
            <w:r w:rsidRPr="00BD1CEC">
              <w:rPr>
                <w:rFonts w:ascii="Times New Roman" w:hAnsi="Times New Roman" w:cs="Times New Roman"/>
                <w:bCs/>
                <w:iCs/>
              </w:rPr>
              <w:t xml:space="preserve"> = КСЦБ</w:t>
            </w:r>
            <w:r w:rsidRPr="00BD1CEC">
              <w:rPr>
                <w:rFonts w:ascii="Times New Roman" w:hAnsi="Times New Roman" w:cs="Times New Roman"/>
                <w:bCs/>
                <w:iCs/>
                <w:caps/>
                <w:vertAlign w:val="subscript"/>
              </w:rPr>
              <w:t>8</w:t>
            </w:r>
            <w:r w:rsidRPr="00BD1CEC">
              <w:rPr>
                <w:rFonts w:ascii="Times New Roman" w:hAnsi="Times New Roman" w:cs="Times New Roman"/>
                <w:bCs/>
                <w:iCs/>
              </w:rPr>
              <w:t>+0,1</w:t>
            </w:r>
            <w:r w:rsidRPr="00BD1CEC">
              <w:rPr>
                <w:rFonts w:ascii="Times New Roman" w:hAnsi="Times New Roman" w:cs="Times New Roman"/>
                <w:bCs/>
                <w:iCs/>
                <w:vertAlign w:val="subscript"/>
              </w:rPr>
              <w:t>,</w:t>
            </w:r>
            <w:r w:rsidRPr="00BD1CEC">
              <w:rPr>
                <w:rFonts w:ascii="Times New Roman" w:hAnsi="Times New Roman" w:cs="Times New Roman"/>
                <w:bCs/>
                <w:iCs/>
              </w:rPr>
              <w:t xml:space="preserve">где </w:t>
            </w:r>
          </w:p>
          <w:p w:rsidR="00BC2640" w:rsidRPr="00BD1CEC" w:rsidRDefault="00BC2640">
            <w:pPr>
              <w:autoSpaceDE w:val="0"/>
              <w:autoSpaceDN w:val="0"/>
              <w:spacing w:before="120" w:after="0" w:line="240" w:lineRule="auto"/>
              <w:jc w:val="both"/>
              <w:rPr>
                <w:rFonts w:ascii="Times New Roman" w:hAnsi="Times New Roman" w:cs="Times New Roman"/>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 xml:space="preserve">8 – </w:t>
            </w:r>
            <w:r w:rsidRPr="00BD1CEC">
              <w:rPr>
                <w:rFonts w:ascii="Times New Roman" w:hAnsi="Times New Roman" w:cs="Times New Roman"/>
                <w:bCs/>
                <w:iCs/>
              </w:rPr>
              <w:t>размер</w:t>
            </w:r>
            <w:r w:rsidRPr="00BD1CEC">
              <w:rPr>
                <w:rFonts w:ascii="Times New Roman" w:hAnsi="Times New Roman" w:cs="Times New Roman"/>
              </w:rPr>
              <w:t xml:space="preserve"> процентной ставки </w:t>
            </w:r>
            <w:r w:rsidRPr="00BD1CEC">
              <w:rPr>
                <w:rFonts w:ascii="Times New Roman" w:hAnsi="Times New Roman" w:cs="Times New Roman"/>
                <w:bCs/>
                <w:iCs/>
              </w:rPr>
              <w:t>8-го купонного периода, в процентах годовых;</w:t>
            </w:r>
          </w:p>
          <w:p w:rsidR="00BC2640" w:rsidRPr="00BD1CEC" w:rsidRDefault="00BC2640">
            <w:pPr>
              <w:spacing w:before="120"/>
              <w:jc w:val="both"/>
              <w:rPr>
                <w:rFonts w:ascii="Times New Roman" w:hAnsi="Times New Roman" w:cs="Times New Roman"/>
                <w:bCs/>
                <w:iCs/>
              </w:rPr>
            </w:pPr>
            <w:r w:rsidRPr="00BD1CEC">
              <w:rPr>
                <w:rFonts w:ascii="Times New Roman" w:hAnsi="Times New Roman" w:cs="Times New Roman"/>
                <w:bCs/>
                <w:iCs/>
              </w:rPr>
              <w:t>КСЦБ</w:t>
            </w:r>
            <w:r w:rsidRPr="00BD1CEC">
              <w:rPr>
                <w:rFonts w:ascii="Times New Roman" w:hAnsi="Times New Roman" w:cs="Times New Roman"/>
                <w:bCs/>
                <w:iCs/>
                <w:caps/>
                <w:vertAlign w:val="subscript"/>
              </w:rPr>
              <w:t>8</w:t>
            </w:r>
            <w:r w:rsidRPr="00BD1CEC">
              <w:rPr>
                <w:rFonts w:ascii="Times New Roman" w:hAnsi="Times New Roman" w:cs="Times New Roman"/>
                <w:bCs/>
                <w:iCs/>
              </w:rPr>
              <w:t xml:space="preserve"> – ключевая ставка, установленная Банком России в % годовых, с точностью до одной сотой процента, действующая на 3-й (Третий) рабочий день предшествующий дате начала 8-го купонного периода.</w:t>
            </w:r>
          </w:p>
          <w:p w:rsidR="00BC2640" w:rsidRPr="00BD1CEC" w:rsidRDefault="00BC2640">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8 купона КСЦБ</w:t>
            </w:r>
            <w:r w:rsidRPr="00BD1CEC">
              <w:rPr>
                <w:rFonts w:ascii="Times New Roman" w:hAnsi="Times New Roman" w:cs="Times New Roman"/>
                <w:bCs/>
                <w:iCs/>
                <w:caps/>
                <w:vertAlign w:val="subscript"/>
              </w:rPr>
              <w:t>8</w:t>
            </w:r>
            <w:r w:rsidRPr="00BD1CEC">
              <w:rPr>
                <w:rFonts w:ascii="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w:t>
            </w:r>
            <w:r w:rsidRPr="00BD1CEC">
              <w:rPr>
                <w:rFonts w:ascii="Times New Roman" w:hAnsi="Times New Roman" w:cs="Times New Roman"/>
                <w:bCs/>
                <w:iCs/>
              </w:rPr>
              <w:lastRenderedPageBreak/>
              <w:t xml:space="preserve">ключевой ставки. </w:t>
            </w:r>
          </w:p>
          <w:p w:rsidR="00BC2640" w:rsidRPr="00BD1CEC" w:rsidRDefault="00BC2640">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8 купона Банком России не будет установлена новая ставка, к значению которой будет приравнена ключевая ставка, то в качестве величины C</w:t>
            </w:r>
            <w:r w:rsidRPr="00BD1CEC">
              <w:rPr>
                <w:rFonts w:ascii="Times New Roman" w:hAnsi="Times New Roman" w:cs="Times New Roman"/>
                <w:bCs/>
                <w:iCs/>
                <w:vertAlign w:val="subscript"/>
              </w:rPr>
              <w:t>8</w:t>
            </w:r>
            <w:r w:rsidRPr="00BD1CEC">
              <w:rPr>
                <w:rFonts w:ascii="Times New Roman" w:hAnsi="Times New Roman" w:cs="Times New Roman"/>
                <w:bCs/>
                <w:iCs/>
              </w:rPr>
              <w:t xml:space="preserve"> принимается значение процентной ставки предыдущего купона. </w:t>
            </w:r>
          </w:p>
          <w:p w:rsidR="00BC2640" w:rsidRPr="00BD1CEC" w:rsidRDefault="00BC2640">
            <w:pPr>
              <w:spacing w:before="120" w:after="120" w:line="240" w:lineRule="auto"/>
              <w:jc w:val="both"/>
              <w:rPr>
                <w:rFonts w:ascii="Times New Roman" w:hAnsi="Times New Roman" w:cs="Times New Roman"/>
              </w:rPr>
            </w:pPr>
            <w:r w:rsidRPr="00BD1CEC">
              <w:rPr>
                <w:rFonts w:ascii="Times New Roman" w:hAnsi="Times New Roman" w:cs="Times New Roman"/>
                <w:bCs/>
                <w:iCs/>
              </w:rPr>
              <w:t>Величина значения C</w:t>
            </w:r>
            <w:r w:rsidRPr="00BD1CEC">
              <w:rPr>
                <w:rFonts w:ascii="Times New Roman" w:hAnsi="Times New Roman" w:cs="Times New Roman"/>
                <w:bCs/>
                <w:iCs/>
                <w:vertAlign w:val="subscript"/>
              </w:rPr>
              <w:t>8</w:t>
            </w:r>
            <w:r w:rsidRPr="00BD1CEC">
              <w:rPr>
                <w:rFonts w:ascii="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C2640" w:rsidRPr="00BD1CEC" w:rsidTr="00B7109C">
        <w:tc>
          <w:tcPr>
            <w:tcW w:w="2410" w:type="dxa"/>
            <w:tcBorders>
              <w:top w:val="doub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BC2640" w:rsidRPr="00BD1CEC" w:rsidRDefault="00BC2640">
            <w:pPr>
              <w:autoSpaceDE w:val="0"/>
              <w:autoSpaceDN w:val="0"/>
              <w:spacing w:before="120" w:after="0" w:line="240" w:lineRule="auto"/>
              <w:jc w:val="both"/>
              <w:rPr>
                <w:rFonts w:ascii="Times New Roman" w:hAnsi="Times New Roman" w:cs="Times New Roman"/>
                <w:color w:val="000000"/>
              </w:rPr>
            </w:pPr>
            <w:r w:rsidRPr="00BD1CEC">
              <w:rPr>
                <w:rFonts w:ascii="Times New Roman" w:hAnsi="Times New Roman" w:cs="Times New Roman"/>
                <w:color w:val="000000"/>
              </w:rPr>
              <w:t>Процентная ставка по девятому купону определяется по следующей формуле</w:t>
            </w:r>
          </w:p>
          <w:p w:rsidR="00BC2640" w:rsidRPr="00BD1CEC" w:rsidRDefault="00BC2640">
            <w:pPr>
              <w:autoSpaceDE w:val="0"/>
              <w:autoSpaceDN w:val="0"/>
              <w:spacing w:before="120" w:after="0" w:line="240" w:lineRule="auto"/>
              <w:jc w:val="both"/>
              <w:rPr>
                <w:rFonts w:ascii="Times New Roman" w:hAnsi="Times New Roman" w:cs="Times New Roman"/>
                <w:bCs/>
                <w:iCs/>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9</w:t>
            </w:r>
            <w:r w:rsidRPr="00BD1CEC">
              <w:rPr>
                <w:rFonts w:ascii="Times New Roman" w:hAnsi="Times New Roman" w:cs="Times New Roman"/>
                <w:bCs/>
                <w:iCs/>
              </w:rPr>
              <w:t xml:space="preserve"> =  КСЦБ</w:t>
            </w:r>
            <w:r w:rsidRPr="00BD1CEC">
              <w:rPr>
                <w:rFonts w:ascii="Times New Roman" w:hAnsi="Times New Roman" w:cs="Times New Roman"/>
                <w:bCs/>
                <w:iCs/>
                <w:caps/>
                <w:vertAlign w:val="subscript"/>
              </w:rPr>
              <w:t>9</w:t>
            </w:r>
            <w:r w:rsidRPr="00BD1CEC">
              <w:rPr>
                <w:rFonts w:ascii="Times New Roman" w:hAnsi="Times New Roman" w:cs="Times New Roman"/>
                <w:bCs/>
                <w:iCs/>
              </w:rPr>
              <w:t>+0,1%</w:t>
            </w:r>
            <w:r w:rsidRPr="00BD1CEC">
              <w:rPr>
                <w:rFonts w:ascii="Times New Roman" w:hAnsi="Times New Roman" w:cs="Times New Roman"/>
                <w:bCs/>
                <w:iCs/>
                <w:vertAlign w:val="subscript"/>
              </w:rPr>
              <w:t>,</w:t>
            </w:r>
            <w:r w:rsidRPr="00BD1CEC">
              <w:rPr>
                <w:rFonts w:ascii="Times New Roman" w:hAnsi="Times New Roman" w:cs="Times New Roman"/>
                <w:bCs/>
                <w:iCs/>
              </w:rPr>
              <w:t xml:space="preserve">где </w:t>
            </w:r>
          </w:p>
          <w:p w:rsidR="00BC2640" w:rsidRPr="00BD1CEC" w:rsidRDefault="00BC2640">
            <w:pPr>
              <w:autoSpaceDE w:val="0"/>
              <w:autoSpaceDN w:val="0"/>
              <w:spacing w:before="120" w:after="0" w:line="240" w:lineRule="auto"/>
              <w:jc w:val="both"/>
              <w:rPr>
                <w:rFonts w:ascii="Times New Roman" w:hAnsi="Times New Roman" w:cs="Times New Roman"/>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 xml:space="preserve">9 – </w:t>
            </w:r>
            <w:r w:rsidRPr="00BD1CEC">
              <w:rPr>
                <w:rFonts w:ascii="Times New Roman" w:hAnsi="Times New Roman" w:cs="Times New Roman"/>
                <w:bCs/>
                <w:iCs/>
              </w:rPr>
              <w:t>размер</w:t>
            </w:r>
            <w:r w:rsidRPr="00BD1CEC">
              <w:rPr>
                <w:rFonts w:ascii="Times New Roman" w:hAnsi="Times New Roman" w:cs="Times New Roman"/>
              </w:rPr>
              <w:t xml:space="preserve"> процентной ставки </w:t>
            </w:r>
            <w:r w:rsidRPr="00BD1CEC">
              <w:rPr>
                <w:rFonts w:ascii="Times New Roman" w:hAnsi="Times New Roman" w:cs="Times New Roman"/>
                <w:bCs/>
                <w:iCs/>
              </w:rPr>
              <w:t>9-го купонного периода, в процентах годовых;</w:t>
            </w:r>
          </w:p>
          <w:p w:rsidR="00BC2640" w:rsidRPr="00BD1CEC" w:rsidRDefault="00BC2640">
            <w:pPr>
              <w:spacing w:before="120"/>
              <w:jc w:val="both"/>
              <w:rPr>
                <w:rFonts w:ascii="Times New Roman" w:hAnsi="Times New Roman" w:cs="Times New Roman"/>
                <w:bCs/>
                <w:iCs/>
              </w:rPr>
            </w:pPr>
            <w:r w:rsidRPr="00BD1CEC">
              <w:rPr>
                <w:rFonts w:ascii="Times New Roman" w:hAnsi="Times New Roman" w:cs="Times New Roman"/>
                <w:bCs/>
                <w:iCs/>
              </w:rPr>
              <w:t>КСЦБ</w:t>
            </w:r>
            <w:r w:rsidRPr="00BD1CEC">
              <w:rPr>
                <w:rFonts w:ascii="Times New Roman" w:hAnsi="Times New Roman" w:cs="Times New Roman"/>
                <w:bCs/>
                <w:iCs/>
                <w:caps/>
                <w:vertAlign w:val="subscript"/>
              </w:rPr>
              <w:t>9</w:t>
            </w:r>
            <w:r w:rsidRPr="00BD1CEC">
              <w:rPr>
                <w:rFonts w:ascii="Times New Roman" w:hAnsi="Times New Roman" w:cs="Times New Roman"/>
                <w:bCs/>
                <w:iCs/>
              </w:rPr>
              <w:t xml:space="preserve"> – ключевая ставка, установленная Банком России в % годовых, с точностью до одной сотой процента, действующая на 3-й (Третий) рабочий день предшествующий дате начала 9-го купонного периода.</w:t>
            </w:r>
          </w:p>
          <w:p w:rsidR="00BC2640" w:rsidRPr="00BD1CEC" w:rsidRDefault="00BC2640">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9 купона КСЦБ</w:t>
            </w:r>
            <w:r w:rsidRPr="00BD1CEC">
              <w:rPr>
                <w:rFonts w:ascii="Times New Roman" w:hAnsi="Times New Roman" w:cs="Times New Roman"/>
                <w:bCs/>
                <w:iCs/>
                <w:caps/>
                <w:vertAlign w:val="subscript"/>
              </w:rPr>
              <w:t>9</w:t>
            </w:r>
            <w:r w:rsidRPr="00BD1CEC">
              <w:rPr>
                <w:rFonts w:ascii="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BC2640" w:rsidRPr="00BD1CEC" w:rsidRDefault="00BC2640">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9 купона Банком России не будет установлена новая ставка, к значению которой будет приравнена ключевая ставка, то в качестве величины C</w:t>
            </w:r>
            <w:r w:rsidRPr="00BD1CEC">
              <w:rPr>
                <w:rFonts w:ascii="Times New Roman" w:hAnsi="Times New Roman" w:cs="Times New Roman"/>
                <w:bCs/>
                <w:iCs/>
                <w:vertAlign w:val="subscript"/>
              </w:rPr>
              <w:t>9</w:t>
            </w:r>
            <w:r w:rsidRPr="00BD1CEC">
              <w:rPr>
                <w:rFonts w:ascii="Times New Roman" w:hAnsi="Times New Roman" w:cs="Times New Roman"/>
                <w:bCs/>
                <w:iCs/>
              </w:rPr>
              <w:t xml:space="preserve"> принимается значение процентной ставки предыдущего купона. </w:t>
            </w:r>
          </w:p>
          <w:p w:rsidR="00BC2640" w:rsidRPr="00BD1CEC" w:rsidRDefault="00BC2640">
            <w:pPr>
              <w:spacing w:after="120" w:line="240" w:lineRule="auto"/>
              <w:jc w:val="both"/>
              <w:rPr>
                <w:rFonts w:ascii="Times New Roman" w:eastAsia="SimSun" w:hAnsi="Times New Roman" w:cs="Times New Roman"/>
              </w:rPr>
            </w:pPr>
            <w:r w:rsidRPr="00BD1CEC">
              <w:rPr>
                <w:rFonts w:ascii="Times New Roman" w:hAnsi="Times New Roman" w:cs="Times New Roman"/>
                <w:bCs/>
                <w:iCs/>
              </w:rPr>
              <w:t>Величина значения C</w:t>
            </w:r>
            <w:r w:rsidRPr="00BD1CEC">
              <w:rPr>
                <w:rFonts w:ascii="Times New Roman" w:hAnsi="Times New Roman" w:cs="Times New Roman"/>
                <w:bCs/>
                <w:iCs/>
                <w:vertAlign w:val="subscript"/>
              </w:rPr>
              <w:t>9</w:t>
            </w:r>
            <w:r w:rsidRPr="00BD1CEC">
              <w:rPr>
                <w:rFonts w:ascii="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w:t>
            </w:r>
            <w:r w:rsidRPr="00BD1CEC">
              <w:rPr>
                <w:rFonts w:ascii="Times New Roman" w:hAnsi="Times New Roman" w:cs="Times New Roman"/>
                <w:bCs/>
                <w:iCs/>
              </w:rPr>
              <w:lastRenderedPageBreak/>
              <w:t>запятой не изменяется).</w:t>
            </w:r>
          </w:p>
        </w:tc>
      </w:tr>
    </w:tbl>
    <w:p w:rsidR="00BC2640" w:rsidRPr="00BD1CEC" w:rsidRDefault="00BC2640" w:rsidP="00BD1CEC">
      <w:pPr>
        <w:spacing w:after="0" w:line="240" w:lineRule="auto"/>
        <w:rPr>
          <w:rFonts w:ascii="Times New Roman" w:hAnsi="Times New Roman" w:cs="Times New Roman"/>
        </w:rPr>
      </w:pPr>
      <w:r w:rsidRPr="00BD1CEC">
        <w:rPr>
          <w:rFonts w:ascii="Times New Roman" w:hAnsi="Times New Roman" w:cs="Times New Roman"/>
        </w:rPr>
        <w:lastRenderedPageBreak/>
        <w:t>10. Купон: десятый</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302"/>
        <w:gridCol w:w="2312"/>
        <w:gridCol w:w="5309"/>
      </w:tblGrid>
      <w:tr w:rsidR="00BC2640" w:rsidRPr="00BD1CEC" w:rsidTr="00B7109C">
        <w:tc>
          <w:tcPr>
            <w:tcW w:w="2302" w:type="dxa"/>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Pr>
          <w:p w:rsidR="00BC2640" w:rsidRPr="00BD1CEC" w:rsidRDefault="00BC2640"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309" w:type="dxa"/>
            <w:shd w:val="clear" w:color="auto" w:fill="FFFFFF"/>
          </w:tcPr>
          <w:p w:rsidR="00BC2640" w:rsidRPr="00BD1CEC" w:rsidRDefault="00BC2640">
            <w:pPr>
              <w:autoSpaceDE w:val="0"/>
              <w:autoSpaceDN w:val="0"/>
              <w:spacing w:before="120" w:after="0" w:line="240" w:lineRule="auto"/>
              <w:jc w:val="both"/>
              <w:rPr>
                <w:rFonts w:ascii="Times New Roman" w:hAnsi="Times New Roman" w:cs="Times New Roman"/>
                <w:color w:val="000000"/>
              </w:rPr>
            </w:pPr>
            <w:r w:rsidRPr="00BD1CEC">
              <w:rPr>
                <w:rFonts w:ascii="Times New Roman" w:hAnsi="Times New Roman" w:cs="Times New Roman"/>
                <w:color w:val="000000"/>
              </w:rPr>
              <w:t>Процентная ставка по десятому купону определяется по следующей формуле</w:t>
            </w:r>
          </w:p>
          <w:p w:rsidR="00BC2640" w:rsidRPr="00BD1CEC" w:rsidRDefault="00BC2640">
            <w:pPr>
              <w:autoSpaceDE w:val="0"/>
              <w:autoSpaceDN w:val="0"/>
              <w:spacing w:before="120" w:after="0" w:line="240" w:lineRule="auto"/>
              <w:jc w:val="both"/>
              <w:rPr>
                <w:rFonts w:ascii="Times New Roman" w:hAnsi="Times New Roman" w:cs="Times New Roman"/>
                <w:bCs/>
                <w:iCs/>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10</w:t>
            </w:r>
            <w:r w:rsidRPr="00BD1CEC">
              <w:rPr>
                <w:rFonts w:ascii="Times New Roman" w:hAnsi="Times New Roman" w:cs="Times New Roman"/>
                <w:bCs/>
                <w:iCs/>
              </w:rPr>
              <w:t xml:space="preserve"> = КСЦБ</w:t>
            </w:r>
            <w:r w:rsidRPr="00BD1CEC">
              <w:rPr>
                <w:rFonts w:ascii="Times New Roman" w:hAnsi="Times New Roman" w:cs="Times New Roman"/>
                <w:bCs/>
                <w:iCs/>
                <w:caps/>
                <w:vertAlign w:val="subscript"/>
              </w:rPr>
              <w:t>10</w:t>
            </w:r>
            <w:r w:rsidRPr="00BD1CEC">
              <w:rPr>
                <w:rFonts w:ascii="Times New Roman" w:hAnsi="Times New Roman" w:cs="Times New Roman"/>
                <w:bCs/>
                <w:iCs/>
              </w:rPr>
              <w:t>+0,1%</w:t>
            </w:r>
            <w:r w:rsidRPr="00BD1CEC">
              <w:rPr>
                <w:rFonts w:ascii="Times New Roman" w:hAnsi="Times New Roman" w:cs="Times New Roman"/>
                <w:bCs/>
                <w:iCs/>
                <w:vertAlign w:val="subscript"/>
              </w:rPr>
              <w:t xml:space="preserve">, </w:t>
            </w:r>
            <w:r w:rsidRPr="00BD1CEC">
              <w:rPr>
                <w:rFonts w:ascii="Times New Roman" w:hAnsi="Times New Roman" w:cs="Times New Roman"/>
                <w:bCs/>
                <w:iCs/>
              </w:rPr>
              <w:t xml:space="preserve">где </w:t>
            </w:r>
          </w:p>
          <w:p w:rsidR="00BC2640" w:rsidRPr="00BD1CEC" w:rsidRDefault="00BC2640">
            <w:pPr>
              <w:autoSpaceDE w:val="0"/>
              <w:autoSpaceDN w:val="0"/>
              <w:spacing w:before="120" w:after="0" w:line="240" w:lineRule="auto"/>
              <w:jc w:val="both"/>
              <w:rPr>
                <w:rFonts w:ascii="Times New Roman" w:hAnsi="Times New Roman" w:cs="Times New Roman"/>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 xml:space="preserve">10 – </w:t>
            </w:r>
            <w:r w:rsidRPr="00BD1CEC">
              <w:rPr>
                <w:rFonts w:ascii="Times New Roman" w:hAnsi="Times New Roman" w:cs="Times New Roman"/>
                <w:bCs/>
                <w:iCs/>
              </w:rPr>
              <w:t>размер</w:t>
            </w:r>
            <w:r w:rsidRPr="00BD1CEC">
              <w:rPr>
                <w:rFonts w:ascii="Times New Roman" w:hAnsi="Times New Roman" w:cs="Times New Roman"/>
              </w:rPr>
              <w:t xml:space="preserve"> процентной ставки </w:t>
            </w:r>
            <w:r w:rsidRPr="00BD1CEC">
              <w:rPr>
                <w:rFonts w:ascii="Times New Roman" w:hAnsi="Times New Roman" w:cs="Times New Roman"/>
                <w:bCs/>
                <w:iCs/>
              </w:rPr>
              <w:t>10-го купонного периода, в процентах годовых;</w:t>
            </w:r>
          </w:p>
          <w:p w:rsidR="00BC2640" w:rsidRPr="00BD1CEC" w:rsidRDefault="00BC2640">
            <w:pPr>
              <w:spacing w:before="120"/>
              <w:jc w:val="both"/>
              <w:rPr>
                <w:rFonts w:ascii="Times New Roman" w:hAnsi="Times New Roman" w:cs="Times New Roman"/>
                <w:bCs/>
                <w:iCs/>
              </w:rPr>
            </w:pPr>
            <w:r w:rsidRPr="00BD1CEC">
              <w:rPr>
                <w:rFonts w:ascii="Times New Roman" w:hAnsi="Times New Roman" w:cs="Times New Roman"/>
                <w:bCs/>
                <w:iCs/>
              </w:rPr>
              <w:t>КСЦБ</w:t>
            </w:r>
            <w:r w:rsidRPr="00BD1CEC">
              <w:rPr>
                <w:rFonts w:ascii="Times New Roman" w:hAnsi="Times New Roman" w:cs="Times New Roman"/>
                <w:bCs/>
                <w:iCs/>
                <w:caps/>
                <w:vertAlign w:val="subscript"/>
              </w:rPr>
              <w:t>10</w:t>
            </w:r>
            <w:r w:rsidRPr="00BD1CEC">
              <w:rPr>
                <w:rFonts w:ascii="Times New Roman" w:hAnsi="Times New Roman" w:cs="Times New Roman"/>
                <w:bCs/>
                <w:iCs/>
              </w:rPr>
              <w:t xml:space="preserve"> – ключевая ставка, установленная Банком России в % годовых, с точностью до одной сотой процента, действующая на 3-й (Третий) рабочий день предшествующий дате начала 10-го купонного периода.</w:t>
            </w:r>
          </w:p>
          <w:p w:rsidR="00BC2640" w:rsidRPr="00BD1CEC" w:rsidRDefault="00BC2640">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10 купона КСЦБ</w:t>
            </w:r>
            <w:r w:rsidRPr="00BD1CEC">
              <w:rPr>
                <w:rFonts w:ascii="Times New Roman" w:hAnsi="Times New Roman" w:cs="Times New Roman"/>
                <w:bCs/>
                <w:iCs/>
                <w:caps/>
                <w:vertAlign w:val="subscript"/>
              </w:rPr>
              <w:t>10</w:t>
            </w:r>
            <w:r w:rsidRPr="00BD1CEC">
              <w:rPr>
                <w:rFonts w:ascii="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BC2640" w:rsidRPr="00BD1CEC" w:rsidRDefault="00BC2640">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10 купона Банком России не будет установлена новая ставка, к значению которой будет приравнена ключевая ставка, то в качестве величины C</w:t>
            </w:r>
            <w:r w:rsidRPr="00BD1CEC">
              <w:rPr>
                <w:rFonts w:ascii="Times New Roman" w:hAnsi="Times New Roman" w:cs="Times New Roman"/>
                <w:bCs/>
                <w:iCs/>
                <w:vertAlign w:val="subscript"/>
              </w:rPr>
              <w:t>10</w:t>
            </w:r>
            <w:r w:rsidRPr="00BD1CEC">
              <w:rPr>
                <w:rFonts w:ascii="Times New Roman" w:hAnsi="Times New Roman" w:cs="Times New Roman"/>
                <w:bCs/>
                <w:iCs/>
              </w:rPr>
              <w:t xml:space="preserve"> принимается значение процентной ставки предыдущего купона. </w:t>
            </w:r>
          </w:p>
          <w:p w:rsidR="00BC2640" w:rsidRPr="00BD1CEC" w:rsidRDefault="00BC2640">
            <w:pPr>
              <w:spacing w:before="120" w:after="0" w:line="240" w:lineRule="auto"/>
              <w:jc w:val="both"/>
              <w:rPr>
                <w:rFonts w:ascii="Times New Roman" w:hAnsi="Times New Roman" w:cs="Times New Roman"/>
              </w:rPr>
            </w:pPr>
            <w:r w:rsidRPr="00BD1CEC">
              <w:rPr>
                <w:rFonts w:ascii="Times New Roman" w:hAnsi="Times New Roman" w:cs="Times New Roman"/>
                <w:bCs/>
                <w:iCs/>
              </w:rPr>
              <w:t>Величина значения C</w:t>
            </w:r>
            <w:r w:rsidRPr="00BD1CEC">
              <w:rPr>
                <w:rFonts w:ascii="Times New Roman" w:hAnsi="Times New Roman" w:cs="Times New Roman"/>
                <w:bCs/>
                <w:iCs/>
                <w:vertAlign w:val="subscript"/>
              </w:rPr>
              <w:t>10</w:t>
            </w:r>
            <w:r w:rsidRPr="00BD1CEC">
              <w:rPr>
                <w:rFonts w:ascii="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C2640" w:rsidRPr="00BD1CEC" w:rsidRDefault="00BC2640" w:rsidP="00BD1CEC">
      <w:pPr>
        <w:spacing w:before="120" w:after="0" w:line="240" w:lineRule="auto"/>
        <w:jc w:val="both"/>
        <w:rPr>
          <w:rFonts w:ascii="Times New Roman" w:hAnsi="Times New Roman" w:cs="Times New Roman"/>
          <w:bCs/>
          <w:iCs/>
        </w:rPr>
      </w:pPr>
      <w:r w:rsidRPr="00BD1CEC">
        <w:rPr>
          <w:rFonts w:ascii="Times New Roman" w:hAnsi="Times New Roman" w:cs="Times New Roman"/>
          <w:bCs/>
          <w:iCs/>
        </w:rPr>
        <w:t xml:space="preserve">Рассчитанное в соответствии с вышеизложенным порядком значение процентной ставки на каждый купонный период с шестого по десятый включительно дополнительно раскрывается Эмитентом в форме сообщения о существенном факте в соответствии с нормативными актами в сфере финансовых рынков в следующие сроки: </w:t>
      </w:r>
    </w:p>
    <w:p w:rsidR="00BC2640" w:rsidRPr="00BD1CEC" w:rsidRDefault="00BC2640" w:rsidP="00764291">
      <w:pPr>
        <w:pStyle w:val="3"/>
        <w:spacing w:before="120" w:after="0" w:line="240" w:lineRule="auto"/>
        <w:jc w:val="both"/>
        <w:rPr>
          <w:rFonts w:ascii="Times New Roman" w:hAnsi="Times New Roman"/>
          <w:bCs/>
          <w:iCs/>
          <w:sz w:val="22"/>
          <w:szCs w:val="22"/>
        </w:rPr>
      </w:pPr>
      <w:r w:rsidRPr="00BD1CEC">
        <w:rPr>
          <w:rFonts w:ascii="Times New Roman" w:hAnsi="Times New Roman"/>
          <w:bCs/>
          <w:iCs/>
          <w:sz w:val="22"/>
          <w:szCs w:val="22"/>
        </w:rPr>
        <w:t xml:space="preserve">- в ленте новостей - не позднее 1 (одного) дня с даты расчета значения Ci; </w:t>
      </w:r>
    </w:p>
    <w:p w:rsidR="00BC2640" w:rsidRPr="00BD1CEC" w:rsidRDefault="00BC2640" w:rsidP="00764291">
      <w:pPr>
        <w:pStyle w:val="3"/>
        <w:spacing w:before="120" w:after="0" w:line="240" w:lineRule="auto"/>
        <w:jc w:val="both"/>
        <w:rPr>
          <w:rFonts w:ascii="Times New Roman" w:hAnsi="Times New Roman"/>
          <w:bCs/>
          <w:iCs/>
          <w:sz w:val="22"/>
          <w:szCs w:val="22"/>
        </w:rPr>
      </w:pPr>
      <w:r w:rsidRPr="00BD1CEC">
        <w:rPr>
          <w:rFonts w:ascii="Times New Roman" w:hAnsi="Times New Roman"/>
          <w:bCs/>
          <w:iCs/>
          <w:sz w:val="22"/>
          <w:szCs w:val="22"/>
        </w:rPr>
        <w:t xml:space="preserve"> - </w:t>
      </w:r>
      <w:r w:rsidRPr="00BD1CEC">
        <w:rPr>
          <w:rFonts w:ascii="Times New Roman" w:hAnsi="Times New Roman"/>
          <w:sz w:val="22"/>
          <w:szCs w:val="22"/>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bCs/>
          <w:iCs/>
          <w:sz w:val="22"/>
          <w:szCs w:val="22"/>
        </w:rPr>
        <w:t xml:space="preserve"> - не позднее 2 (Двух) дней с даты расчета значения ставки купона на соответствующий купонный период.</w:t>
      </w:r>
    </w:p>
    <w:p w:rsidR="00CB5758" w:rsidRPr="00BD1CEC" w:rsidRDefault="00CB5758" w:rsidP="0049098B">
      <w:pPr>
        <w:spacing w:after="0" w:line="240" w:lineRule="auto"/>
        <w:jc w:val="both"/>
        <w:rPr>
          <w:rFonts w:ascii="Times New Roman" w:hAnsi="Times New Roman"/>
        </w:rPr>
      </w:pPr>
      <w:r w:rsidRPr="0049098B">
        <w:rPr>
          <w:rFonts w:ascii="Times New Roman" w:hAnsi="Times New Roman"/>
        </w:rPr>
        <w:t>Если какая-либо из дат выплаты купонного (процентного) дохода за любой из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rsidR="00CB5758" w:rsidRPr="0049098B" w:rsidRDefault="00CB5758" w:rsidP="0049098B">
      <w:pPr>
        <w:spacing w:after="0" w:line="240" w:lineRule="auto"/>
        <w:jc w:val="both"/>
        <w:rPr>
          <w:rFonts w:ascii="Times New Roman" w:hAnsi="Times New Roman"/>
        </w:rPr>
      </w:pPr>
    </w:p>
    <w:p w:rsidR="00CB5758" w:rsidRPr="0049098B" w:rsidRDefault="00CB5758" w:rsidP="0049098B">
      <w:pPr>
        <w:spacing w:after="0" w:line="240" w:lineRule="auto"/>
        <w:jc w:val="both"/>
        <w:rPr>
          <w:rFonts w:ascii="Times New Roman" w:hAnsi="Times New Roman"/>
          <w:b/>
        </w:rPr>
      </w:pPr>
      <w:r w:rsidRPr="0049098B">
        <w:rPr>
          <w:rFonts w:ascii="Times New Roman" w:hAnsi="Times New Roman"/>
          <w:b/>
        </w:rPr>
        <w:lastRenderedPageBreak/>
        <w:t xml:space="preserve">Порядок определения процентной ставки по второму, третьему, четвертому и пятому купонам: </w:t>
      </w:r>
    </w:p>
    <w:p w:rsidR="00CB5758" w:rsidRPr="00BD1CEC" w:rsidRDefault="00CB5758" w:rsidP="0049098B">
      <w:pPr>
        <w:spacing w:after="0" w:line="240" w:lineRule="auto"/>
        <w:jc w:val="both"/>
        <w:rPr>
          <w:rFonts w:ascii="Times New Roman" w:hAnsi="Times New Roman"/>
        </w:rPr>
      </w:pPr>
    </w:p>
    <w:p w:rsidR="00CB5758" w:rsidRPr="00BD1CEC" w:rsidRDefault="00CB5758" w:rsidP="0049098B">
      <w:pPr>
        <w:spacing w:after="0" w:line="240" w:lineRule="auto"/>
        <w:jc w:val="both"/>
        <w:rPr>
          <w:rFonts w:ascii="Times New Roman" w:hAnsi="Times New Roman"/>
        </w:rPr>
      </w:pPr>
      <w:r w:rsidRPr="0049098B">
        <w:rPr>
          <w:rFonts w:ascii="Times New Roman" w:hAnsi="Times New Roman"/>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(n=2,3…5). </w:t>
      </w:r>
    </w:p>
    <w:p w:rsidR="00CB5758" w:rsidRPr="0049098B" w:rsidRDefault="00CB5758" w:rsidP="0049098B">
      <w:pPr>
        <w:spacing w:after="0" w:line="240" w:lineRule="auto"/>
        <w:jc w:val="both"/>
        <w:rPr>
          <w:rFonts w:ascii="Times New Roman" w:hAnsi="Times New Roman"/>
        </w:rPr>
      </w:pPr>
    </w:p>
    <w:p w:rsidR="00CB5758" w:rsidRPr="00BD1CEC" w:rsidRDefault="00CB5758" w:rsidP="0049098B">
      <w:pPr>
        <w:spacing w:after="0" w:line="240" w:lineRule="auto"/>
        <w:jc w:val="both"/>
        <w:rPr>
          <w:rFonts w:ascii="Times New Roman" w:hAnsi="Times New Roman"/>
        </w:rPr>
      </w:pPr>
      <w:r w:rsidRPr="0049098B">
        <w:rPr>
          <w:rFonts w:ascii="Times New Roman" w:hAnsi="Times New Roman"/>
        </w:rPr>
        <w:t xml:space="preserve">В случае если Эмитентом до даты начала размещения не будет принято такого решения в отношении какого-либо купонного периода со второго по пятый,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CB5758" w:rsidRPr="0049098B" w:rsidRDefault="00CB5758" w:rsidP="0049098B">
      <w:pPr>
        <w:spacing w:after="0" w:line="240" w:lineRule="auto"/>
        <w:jc w:val="both"/>
        <w:rPr>
          <w:rFonts w:ascii="Times New Roman" w:hAnsi="Times New Roman"/>
        </w:rPr>
      </w:pPr>
    </w:p>
    <w:p w:rsidR="00CB5758" w:rsidRPr="00BD1CEC" w:rsidRDefault="00CB5758" w:rsidP="0049098B">
      <w:pPr>
        <w:spacing w:after="0" w:line="240" w:lineRule="auto"/>
        <w:jc w:val="both"/>
        <w:rPr>
          <w:rFonts w:ascii="Times New Roman" w:hAnsi="Times New Roman"/>
        </w:rPr>
      </w:pPr>
      <w:r w:rsidRPr="0049098B">
        <w:rPr>
          <w:rFonts w:ascii="Times New Roman" w:hAnsi="Times New Roman"/>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порядке, предусмотренном п. 11 Решения о выпуске ценных бумаг и п. 2.9 Проспекта ценных бумаг. </w:t>
      </w:r>
    </w:p>
    <w:p w:rsidR="00CB5758" w:rsidRPr="0049098B" w:rsidRDefault="00CB5758" w:rsidP="0049098B">
      <w:pPr>
        <w:spacing w:after="0" w:line="240" w:lineRule="auto"/>
        <w:jc w:val="both"/>
        <w:rPr>
          <w:rFonts w:ascii="Times New Roman" w:hAnsi="Times New Roman"/>
        </w:rPr>
      </w:pPr>
    </w:p>
    <w:p w:rsidR="00CB5758" w:rsidRPr="00BD1CEC" w:rsidRDefault="00CB5758" w:rsidP="0049098B">
      <w:pPr>
        <w:spacing w:after="0" w:line="240" w:lineRule="auto"/>
        <w:jc w:val="both"/>
        <w:rPr>
          <w:rFonts w:ascii="Times New Roman" w:hAnsi="Times New Roman"/>
        </w:rPr>
      </w:pPr>
      <w:r w:rsidRPr="0049098B">
        <w:rPr>
          <w:rFonts w:ascii="Times New Roman" w:hAnsi="Times New Roman"/>
        </w:rPr>
        <w:t>Эмитент информирует Биржу и НРД о принятых решениях, в том числе об определенной ставке купона или порядке определения размера ставок купонов по купонным периодам, начиная со второго и заканчивая пятым, которые определяются Эмитентом до даты начала размещения Облигаций, не позднее чем за 1 (Один) день до даты начала размещения Облигаций.</w:t>
      </w:r>
    </w:p>
    <w:p w:rsidR="00CB5758" w:rsidRPr="0049098B" w:rsidRDefault="00CB5758" w:rsidP="0049098B">
      <w:pPr>
        <w:spacing w:after="0" w:line="240" w:lineRule="auto"/>
        <w:jc w:val="both"/>
        <w:rPr>
          <w:rFonts w:ascii="Times New Roman" w:hAnsi="Times New Roman"/>
        </w:rPr>
      </w:pPr>
    </w:p>
    <w:p w:rsidR="00CB5758" w:rsidRPr="00BD1CEC" w:rsidRDefault="00CB5758" w:rsidP="0049098B">
      <w:pPr>
        <w:spacing w:after="0" w:line="240" w:lineRule="auto"/>
        <w:jc w:val="both"/>
        <w:rPr>
          <w:rFonts w:ascii="Times New Roman" w:hAnsi="Times New Roman"/>
        </w:rPr>
      </w:pPr>
      <w:r w:rsidRPr="0049098B">
        <w:rPr>
          <w:rFonts w:ascii="Times New Roman" w:hAnsi="Times New Roman"/>
        </w:rPr>
        <w:t>В случае, если до даты начала размещения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(со второго по пятый), Эмитент обязуется  принять решение об установлении размера или порядке определения размера процентных ставок указанных купонов, не позднее, чем за 7 (Семь) рабочих дней до даты окончания первого купона и 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порядке и сроки, предусмотренные п. 11 Решения о выпуске ценных бумаг и п. 2.9 Проспекта ценных бумаг.</w:t>
      </w:r>
    </w:p>
    <w:p w:rsidR="00CB5758" w:rsidRPr="0049098B" w:rsidRDefault="00CB5758" w:rsidP="0049098B">
      <w:pPr>
        <w:spacing w:after="0" w:line="240" w:lineRule="auto"/>
        <w:jc w:val="both"/>
        <w:rPr>
          <w:rFonts w:ascii="Times New Roman" w:hAnsi="Times New Roman"/>
        </w:rPr>
      </w:pPr>
    </w:p>
    <w:p w:rsidR="00CB5758" w:rsidRPr="00BD1CEC" w:rsidRDefault="00CB5758" w:rsidP="0049098B">
      <w:pPr>
        <w:spacing w:after="0" w:line="240" w:lineRule="auto"/>
        <w:jc w:val="both"/>
        <w:rPr>
          <w:rFonts w:ascii="Times New Roman" w:hAnsi="Times New Roman"/>
        </w:rPr>
      </w:pPr>
      <w:r w:rsidRPr="0049098B">
        <w:rPr>
          <w:rFonts w:ascii="Times New Roman" w:hAnsi="Times New Roman"/>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711FAF" w:rsidRPr="0049098B" w:rsidRDefault="00711FAF" w:rsidP="0049098B">
      <w:pPr>
        <w:spacing w:after="0" w:line="240" w:lineRule="auto"/>
        <w:jc w:val="both"/>
        <w:rPr>
          <w:rFonts w:ascii="Times New Roman" w:hAnsi="Times New Roman"/>
        </w:rPr>
      </w:pPr>
    </w:p>
    <w:p w:rsidR="00CB5758" w:rsidRPr="0049098B" w:rsidRDefault="00CB5758" w:rsidP="0049098B">
      <w:pPr>
        <w:spacing w:after="0" w:line="240" w:lineRule="auto"/>
        <w:jc w:val="both"/>
        <w:rPr>
          <w:rFonts w:ascii="Times New Roman" w:hAnsi="Times New Roman"/>
        </w:rPr>
      </w:pPr>
      <w:r w:rsidRPr="0049098B">
        <w:rPr>
          <w:rFonts w:ascii="Times New Roman" w:hAnsi="Times New Roman"/>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5),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CB5758" w:rsidRPr="00BD1CEC" w:rsidRDefault="00CB5758" w:rsidP="0049098B">
      <w:pPr>
        <w:spacing w:after="0" w:line="240" w:lineRule="auto"/>
        <w:jc w:val="both"/>
        <w:rPr>
          <w:rFonts w:ascii="Times New Roman" w:hAnsi="Times New Roman"/>
        </w:rPr>
      </w:pPr>
    </w:p>
    <w:p w:rsidR="00CB5758" w:rsidRPr="0049098B" w:rsidRDefault="00CB5758" w:rsidP="0049098B">
      <w:pPr>
        <w:spacing w:after="0" w:line="240" w:lineRule="auto"/>
        <w:jc w:val="both"/>
        <w:rPr>
          <w:rFonts w:ascii="Times New Roman" w:hAnsi="Times New Roman"/>
        </w:rPr>
      </w:pPr>
      <w:r w:rsidRPr="0049098B">
        <w:rPr>
          <w:rFonts w:ascii="Times New Roman" w:hAnsi="Times New Roman"/>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((i=(n+1),.., 5)),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CB5758" w:rsidRPr="00BD1CEC" w:rsidRDefault="00CB5758" w:rsidP="0049098B">
      <w:pPr>
        <w:spacing w:after="0" w:line="240" w:lineRule="auto"/>
        <w:jc w:val="both"/>
        <w:rPr>
          <w:rFonts w:ascii="Times New Roman" w:hAnsi="Times New Roman"/>
        </w:rPr>
      </w:pPr>
    </w:p>
    <w:p w:rsidR="00CB5758" w:rsidRPr="0049098B" w:rsidRDefault="00CB5758" w:rsidP="0049098B">
      <w:pPr>
        <w:spacing w:after="0" w:line="240" w:lineRule="auto"/>
        <w:jc w:val="both"/>
        <w:rPr>
          <w:rFonts w:ascii="Times New Roman" w:hAnsi="Times New Roman"/>
        </w:rPr>
      </w:pPr>
      <w:r w:rsidRPr="0049098B">
        <w:rPr>
          <w:rFonts w:ascii="Times New Roman" w:hAnsi="Times New Roman"/>
        </w:rPr>
        <w:t>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и заканчивая пятым,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порядке и сроки, предусмотренные п. 11 Решения о выпуске ценных бумаг и п. 2.9 Проспекта ценных бумаг.</w:t>
      </w:r>
    </w:p>
    <w:p w:rsidR="00CB5758" w:rsidRPr="00BD1CEC" w:rsidRDefault="00CB5758" w:rsidP="0049098B">
      <w:pPr>
        <w:spacing w:after="0" w:line="240" w:lineRule="auto"/>
        <w:jc w:val="both"/>
        <w:rPr>
          <w:rFonts w:ascii="Times New Roman" w:hAnsi="Times New Roman"/>
        </w:rPr>
      </w:pPr>
    </w:p>
    <w:p w:rsidR="00CB5758" w:rsidRPr="00BD1CEC" w:rsidRDefault="00CB5758" w:rsidP="0049098B">
      <w:pPr>
        <w:spacing w:after="0" w:line="240" w:lineRule="auto"/>
        <w:jc w:val="both"/>
        <w:rPr>
          <w:rFonts w:ascii="Times New Roman" w:eastAsia="Times New Roman" w:hAnsi="Times New Roman" w:cs="Times New Roman"/>
          <w:b/>
          <w:i/>
          <w:lang w:eastAsia="ru-RU"/>
        </w:rPr>
      </w:pPr>
      <w:r w:rsidRPr="0049098B">
        <w:rPr>
          <w:rFonts w:ascii="Times New Roman" w:hAnsi="Times New Roman"/>
        </w:rPr>
        <w:t>Эмитент информирует Биржу и НРД о принятых решениях, в том числе об определенной ставке(ах) купона(ов) или порядке определения размера ставок купонов не позднее, чем за 7 (Семь) 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CB5758" w:rsidRPr="00BD1CEC" w:rsidRDefault="00CB5758" w:rsidP="00BD1CEC">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896E24" w:rsidRPr="00764291" w:rsidRDefault="00896E24" w:rsidP="00764291">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764291">
        <w:rPr>
          <w:rFonts w:ascii="Times New Roman" w:eastAsia="Times New Roman" w:hAnsi="Times New Roman" w:cs="Times New Roman"/>
          <w:b/>
          <w:caps/>
          <w:u w:val="single"/>
          <w:lang w:eastAsia="ru-RU"/>
        </w:rPr>
        <w:t>Изменения вносятся в пункт 9.4 решения о выпуске ценных бумаг</w:t>
      </w:r>
    </w:p>
    <w:p w:rsidR="00753BA7" w:rsidRPr="00764291" w:rsidRDefault="00753BA7" w:rsidP="00764291">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764291">
        <w:rPr>
          <w:rFonts w:ascii="Times New Roman" w:eastAsia="Times New Roman" w:hAnsi="Times New Roman" w:cs="Times New Roman"/>
          <w:b/>
          <w:i/>
          <w:lang w:eastAsia="ru-RU"/>
        </w:rPr>
        <w:t>Текст изменяемой редакции:</w:t>
      </w:r>
    </w:p>
    <w:p w:rsidR="00E91A70" w:rsidRPr="00BD1CEC" w:rsidRDefault="00E91A70">
      <w:pPr>
        <w:spacing w:after="0" w:line="240" w:lineRule="auto"/>
        <w:rPr>
          <w:rFonts w:ascii="Times New Roman" w:hAnsi="Times New Roman" w:cs="Times New Roman"/>
          <w:b/>
        </w:rPr>
      </w:pPr>
      <w:r w:rsidRPr="00BD1CEC">
        <w:rPr>
          <w:rFonts w:ascii="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91A70" w:rsidRPr="00BD1CEC" w:rsidTr="00B7109C">
        <w:tc>
          <w:tcPr>
            <w:tcW w:w="5211" w:type="dxa"/>
            <w:gridSpan w:val="2"/>
            <w:tcBorders>
              <w:top w:val="double" w:sz="6" w:space="0" w:color="auto"/>
              <w:bottom w:val="single" w:sz="6" w:space="0" w:color="auto"/>
              <w:right w:val="single" w:sz="6" w:space="0" w:color="auto"/>
            </w:tcBorders>
          </w:tcPr>
          <w:p w:rsidR="00E91A70" w:rsidRPr="00BD1CEC" w:rsidRDefault="00E91A70">
            <w:pPr>
              <w:spacing w:after="0" w:line="240" w:lineRule="auto"/>
              <w:jc w:val="center"/>
              <w:rPr>
                <w:rFonts w:ascii="Times New Roman" w:hAnsi="Times New Roman" w:cs="Times New Roman"/>
              </w:rPr>
            </w:pPr>
            <w:r w:rsidRPr="00BD1CEC">
              <w:rPr>
                <w:rFonts w:ascii="Times New Roman" w:hAnsi="Times New Roman" w:cs="Times New Roman"/>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E91A70" w:rsidRPr="00BD1CEC" w:rsidRDefault="00E91A70">
            <w:pPr>
              <w:spacing w:after="0" w:line="240" w:lineRule="auto"/>
              <w:jc w:val="center"/>
              <w:rPr>
                <w:rFonts w:ascii="Times New Roman" w:hAnsi="Times New Roman" w:cs="Times New Roman"/>
              </w:rPr>
            </w:pPr>
            <w:r w:rsidRPr="00BD1CEC">
              <w:rPr>
                <w:rFonts w:ascii="Times New Roman" w:hAnsi="Times New Roman" w:cs="Times New Roman"/>
              </w:rPr>
              <w:t>Срок (дата) выплаты купонного (процентного) дохода</w:t>
            </w:r>
          </w:p>
        </w:tc>
      </w:tr>
      <w:tr w:rsidR="00E91A70" w:rsidRPr="00BD1CEC" w:rsidTr="00B7109C">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Дата начала</w:t>
            </w:r>
          </w:p>
        </w:tc>
        <w:tc>
          <w:tcPr>
            <w:tcW w:w="2606" w:type="dxa"/>
            <w:tcBorders>
              <w:top w:val="single" w:sz="6" w:space="0" w:color="auto"/>
              <w:left w:val="single" w:sz="6" w:space="0" w:color="auto"/>
              <w:bottom w:val="double" w:sz="6" w:space="0" w:color="auto"/>
              <w:right w:val="sing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E91A70" w:rsidRPr="00BD1CEC" w:rsidRDefault="00E91A70" w:rsidP="00764291">
            <w:pPr>
              <w:spacing w:after="0" w:line="240" w:lineRule="auto"/>
              <w:rPr>
                <w:rFonts w:ascii="Times New Roman" w:hAnsi="Times New Roman" w:cs="Times New Roman"/>
              </w:rPr>
            </w:pPr>
          </w:p>
        </w:tc>
      </w:tr>
    </w:tbl>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1. Купон: первый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91A70" w:rsidRPr="00BD1CEC" w:rsidTr="00B7109C">
        <w:tc>
          <w:tcPr>
            <w:tcW w:w="2605" w:type="dxa"/>
            <w:tcBorders>
              <w:top w:val="double" w:sz="6" w:space="0" w:color="auto"/>
              <w:bottom w:val="single" w:sz="6" w:space="0" w:color="auto"/>
              <w:right w:val="sing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182-й (Сто восемьдесят второй)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E91A70" w:rsidRPr="00BD1CEC" w:rsidRDefault="00E91A70">
            <w:pPr>
              <w:spacing w:after="0" w:line="240" w:lineRule="auto"/>
              <w:rPr>
                <w:rFonts w:ascii="Times New Roman" w:hAnsi="Times New Roman" w:cs="Times New Roman"/>
              </w:rPr>
            </w:pPr>
            <w:r w:rsidRPr="00BD1CEC">
              <w:rPr>
                <w:rFonts w:ascii="Times New Roman" w:hAnsi="Times New Roman" w:cs="Times New Roman"/>
              </w:rPr>
              <w:t>182-й (Сто восемьдесят второй) день с даты начала размещения Облигаций выпуска.</w:t>
            </w:r>
          </w:p>
        </w:tc>
      </w:tr>
    </w:tbl>
    <w:p w:rsidR="00E91A70" w:rsidRPr="00BD1CEC" w:rsidRDefault="00E91A70" w:rsidP="00BD1CEC">
      <w:pPr>
        <w:spacing w:after="0" w:line="240" w:lineRule="auto"/>
        <w:rPr>
          <w:rFonts w:ascii="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E91A70" w:rsidRPr="00BD1CEC" w:rsidTr="00B7109C">
        <w:tc>
          <w:tcPr>
            <w:tcW w:w="10173" w:type="dxa"/>
            <w:tcBorders>
              <w:top w:val="single" w:sz="6" w:space="0" w:color="auto"/>
              <w:bottom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 xml:space="preserve">Порядок выплаты купонного дохода: </w:t>
            </w:r>
          </w:p>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Выплата купонного дохода по Облигациям производится в валюте Российской Федерации в безналичном порядке.</w:t>
            </w:r>
          </w:p>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t>Передача доходов по Облигациям в денежной форме осуществляется депозитарием лицу, являвшемуся его депонентом:</w:t>
            </w:r>
          </w:p>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lastRenderedPageBreak/>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lastRenderedPageBreak/>
        <w:t>2. Купон: второй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E91A70" w:rsidRPr="00BD1CEC" w:rsidTr="00B7109C">
        <w:tc>
          <w:tcPr>
            <w:tcW w:w="2605" w:type="dxa"/>
            <w:tcBorders>
              <w:top w:val="double" w:sz="6" w:space="0" w:color="auto"/>
              <w:bottom w:val="single" w:sz="6" w:space="0" w:color="auto"/>
              <w:right w:val="sing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 xml:space="preserve">182-й (Сто восемьдесят второй) день с даты начала размещения Облигаций выпуска. </w:t>
            </w:r>
          </w:p>
        </w:tc>
        <w:tc>
          <w:tcPr>
            <w:tcW w:w="2606" w:type="dxa"/>
            <w:tcBorders>
              <w:top w:val="double" w:sz="6" w:space="0" w:color="auto"/>
              <w:left w:val="single" w:sz="6" w:space="0" w:color="auto"/>
              <w:bottom w:val="single" w:sz="6" w:space="0" w:color="auto"/>
              <w:right w:val="sing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364-й (Триста шестьдесят четвертый)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E91A70" w:rsidRPr="00BD1CEC" w:rsidRDefault="00E91A70">
            <w:pPr>
              <w:spacing w:after="0" w:line="240" w:lineRule="auto"/>
              <w:rPr>
                <w:rFonts w:ascii="Times New Roman" w:hAnsi="Times New Roman" w:cs="Times New Roman"/>
              </w:rPr>
            </w:pPr>
            <w:r w:rsidRPr="00BD1CEC">
              <w:rPr>
                <w:rFonts w:ascii="Times New Roman" w:hAnsi="Times New Roman" w:cs="Times New Roman"/>
              </w:rPr>
              <w:t>364-й (Триста шестьдесят четвертый) день с даты начала размещения Облигаций выпуска.</w:t>
            </w:r>
          </w:p>
        </w:tc>
      </w:tr>
      <w:tr w:rsidR="00E91A70" w:rsidRPr="00BD1CEC" w:rsidTr="00B7109C">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второму купону аналогичен порядку выплаты дохода по первому купону.</w:t>
            </w:r>
          </w:p>
        </w:tc>
      </w:tr>
    </w:tbl>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3. Купон: третий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26"/>
        <w:gridCol w:w="36"/>
      </w:tblGrid>
      <w:tr w:rsidR="00E91A70" w:rsidRPr="00BD1CEC" w:rsidTr="00B7109C">
        <w:tc>
          <w:tcPr>
            <w:tcW w:w="2605" w:type="dxa"/>
            <w:tcBorders>
              <w:top w:val="double" w:sz="6" w:space="0" w:color="auto"/>
              <w:bottom w:val="single" w:sz="6" w:space="0" w:color="auto"/>
              <w:right w:val="sing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 xml:space="preserve">364-й (Триста шестьдесят четвертый) день с даты начала размещения Облигаций выпуска. </w:t>
            </w:r>
          </w:p>
        </w:tc>
        <w:tc>
          <w:tcPr>
            <w:tcW w:w="2606" w:type="dxa"/>
            <w:tcBorders>
              <w:top w:val="double" w:sz="6" w:space="0" w:color="auto"/>
              <w:left w:val="single" w:sz="6" w:space="0" w:color="auto"/>
              <w:bottom w:val="single" w:sz="6" w:space="0" w:color="auto"/>
              <w:right w:val="sing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546-й (Пятьсот сорок шестой) день с даты начала размещения Облигаций выпуска.</w:t>
            </w:r>
          </w:p>
        </w:tc>
        <w:tc>
          <w:tcPr>
            <w:tcW w:w="4962" w:type="dxa"/>
            <w:gridSpan w:val="2"/>
            <w:tcBorders>
              <w:top w:val="double" w:sz="6" w:space="0" w:color="auto"/>
              <w:left w:val="single" w:sz="6" w:space="0" w:color="auto"/>
              <w:bottom w:val="single" w:sz="6" w:space="0" w:color="auto"/>
            </w:tcBorders>
          </w:tcPr>
          <w:p w:rsidR="00E91A70" w:rsidRPr="00BD1CEC" w:rsidRDefault="00E91A70">
            <w:pPr>
              <w:spacing w:after="0" w:line="240" w:lineRule="auto"/>
              <w:rPr>
                <w:rFonts w:ascii="Times New Roman" w:hAnsi="Times New Roman" w:cs="Times New Roman"/>
              </w:rPr>
            </w:pPr>
            <w:r w:rsidRPr="00BD1CEC">
              <w:rPr>
                <w:rFonts w:ascii="Times New Roman" w:hAnsi="Times New Roman" w:cs="Times New Roman"/>
              </w:rPr>
              <w:t>546-й (Пятьсот сорок шестой) день с даты начала размещения Облигаций выпуска.</w:t>
            </w:r>
          </w:p>
        </w:tc>
      </w:tr>
      <w:tr w:rsidR="00E91A70" w:rsidRPr="00BD1CEC" w:rsidTr="00B7109C">
        <w:tblPrEx>
          <w:tblBorders>
            <w:top w:val="none" w:sz="0" w:space="0" w:color="auto"/>
            <w:bottom w:val="double" w:sz="6" w:space="0" w:color="auto"/>
          </w:tblBorders>
        </w:tblPrEx>
        <w:trPr>
          <w:gridAfter w:val="1"/>
          <w:wAfter w:w="36" w:type="dxa"/>
        </w:trPr>
        <w:tc>
          <w:tcPr>
            <w:tcW w:w="10137" w:type="dxa"/>
            <w:gridSpan w:val="3"/>
            <w:tcBorders>
              <w:top w:val="single" w:sz="6" w:space="0" w:color="auto"/>
              <w:bottom w:val="double" w:sz="6" w:space="0" w:color="auto"/>
            </w:tcBorders>
          </w:tcPr>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третьему купону аналогичен порядку выплаты дохода по первому купону.</w:t>
            </w:r>
          </w:p>
        </w:tc>
      </w:tr>
    </w:tbl>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4. Купон: четвертый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26"/>
        <w:gridCol w:w="36"/>
      </w:tblGrid>
      <w:tr w:rsidR="00E91A70" w:rsidRPr="00BD1CEC" w:rsidTr="00B7109C">
        <w:tc>
          <w:tcPr>
            <w:tcW w:w="2605" w:type="dxa"/>
            <w:tcBorders>
              <w:top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 xml:space="preserve">546-й (Пятьсот сорок шестой) день с даты начала размещения Облигаций выпуска. </w:t>
            </w:r>
          </w:p>
        </w:tc>
        <w:tc>
          <w:tcPr>
            <w:tcW w:w="2606" w:type="dxa"/>
            <w:tcBorders>
              <w:top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728-й (Семьсот двадцать восьмой) день с даты начала размещения Облигаций выпуска.</w:t>
            </w:r>
          </w:p>
        </w:tc>
        <w:tc>
          <w:tcPr>
            <w:tcW w:w="4962" w:type="dxa"/>
            <w:gridSpan w:val="2"/>
            <w:tcBorders>
              <w:top w:val="double" w:sz="6" w:space="0" w:color="auto"/>
            </w:tcBorders>
          </w:tcPr>
          <w:p w:rsidR="00E91A70" w:rsidRPr="00BD1CEC" w:rsidRDefault="00E91A70">
            <w:pPr>
              <w:spacing w:after="0" w:line="240" w:lineRule="auto"/>
              <w:rPr>
                <w:rFonts w:ascii="Times New Roman" w:hAnsi="Times New Roman" w:cs="Times New Roman"/>
              </w:rPr>
            </w:pPr>
            <w:r w:rsidRPr="00BD1CEC">
              <w:rPr>
                <w:rFonts w:ascii="Times New Roman" w:hAnsi="Times New Roman" w:cs="Times New Roman"/>
              </w:rPr>
              <w:t>728-й (Семьсот двадцать восьмой) день с даты начала размещения Облигаций выпуска.</w:t>
            </w:r>
          </w:p>
        </w:tc>
      </w:tr>
      <w:tr w:rsidR="00E91A70" w:rsidRPr="00BD1CEC" w:rsidTr="00B7109C">
        <w:tblPrEx>
          <w:tblBorders>
            <w:top w:val="none" w:sz="0" w:space="0" w:color="auto"/>
            <w:bottom w:val="double" w:sz="6" w:space="0" w:color="auto"/>
            <w:insideH w:val="none" w:sz="0" w:space="0" w:color="auto"/>
            <w:insideV w:val="none" w:sz="0" w:space="0" w:color="auto"/>
          </w:tblBorders>
        </w:tblPrEx>
        <w:trPr>
          <w:gridAfter w:val="1"/>
          <w:wAfter w:w="36" w:type="dxa"/>
        </w:trPr>
        <w:tc>
          <w:tcPr>
            <w:tcW w:w="10137" w:type="dxa"/>
            <w:gridSpan w:val="3"/>
            <w:tcBorders>
              <w:top w:val="single" w:sz="6" w:space="0" w:color="auto"/>
              <w:bottom w:val="double" w:sz="6" w:space="0" w:color="auto"/>
            </w:tcBorders>
          </w:tcPr>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Порядок выплаты  дохода по четвертому купону аналогичен порядку выплаты дохода по первому купону.</w:t>
            </w:r>
          </w:p>
        </w:tc>
      </w:tr>
    </w:tbl>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5. Купон: пятый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91A70" w:rsidRPr="00BD1CEC" w:rsidTr="00B7109C">
        <w:tc>
          <w:tcPr>
            <w:tcW w:w="2605" w:type="dxa"/>
            <w:tcBorders>
              <w:top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 xml:space="preserve">728-й (Семьсот двадцать восьмой) день с даты начала размещения Облигаций выпуска. </w:t>
            </w:r>
          </w:p>
        </w:tc>
        <w:tc>
          <w:tcPr>
            <w:tcW w:w="2606" w:type="dxa"/>
            <w:tcBorders>
              <w:top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 xml:space="preserve">910-й (Девятьсот десятый) день с даты начала размещения Облигаций выпуска </w:t>
            </w:r>
          </w:p>
        </w:tc>
        <w:tc>
          <w:tcPr>
            <w:tcW w:w="4962" w:type="dxa"/>
            <w:tcBorders>
              <w:top w:val="double" w:sz="6" w:space="0" w:color="auto"/>
            </w:tcBorders>
          </w:tcPr>
          <w:p w:rsidR="00E91A70" w:rsidRPr="00BD1CEC" w:rsidRDefault="00E91A70">
            <w:pPr>
              <w:spacing w:after="0" w:line="240" w:lineRule="auto"/>
              <w:rPr>
                <w:rFonts w:ascii="Times New Roman" w:hAnsi="Times New Roman" w:cs="Times New Roman"/>
              </w:rPr>
            </w:pPr>
            <w:r w:rsidRPr="00BD1CEC">
              <w:rPr>
                <w:rFonts w:ascii="Times New Roman" w:hAnsi="Times New Roman" w:cs="Times New Roman"/>
              </w:rPr>
              <w:t>910-й (Девятьсот десятый) день с даты начала размещения Облигаций выпуска</w:t>
            </w:r>
          </w:p>
        </w:tc>
      </w:tr>
      <w:tr w:rsidR="00E91A70" w:rsidRPr="00BD1CEC" w:rsidTr="00B7109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 xml:space="preserve">Порядок выплаты  дохода по пятому купону аналогичен порядку выплаты дохода по первому купону. </w:t>
            </w:r>
          </w:p>
        </w:tc>
      </w:tr>
    </w:tbl>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6. Купон: шестой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91A70" w:rsidRPr="00BD1CEC" w:rsidTr="00B7109C">
        <w:tc>
          <w:tcPr>
            <w:tcW w:w="2308" w:type="dxa"/>
            <w:tcBorders>
              <w:top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 xml:space="preserve">910-й (Девятьсот десятый) день с даты начала размещения Облигаций выпуска. </w:t>
            </w:r>
          </w:p>
        </w:tc>
        <w:tc>
          <w:tcPr>
            <w:tcW w:w="2903" w:type="dxa"/>
            <w:tcBorders>
              <w:top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1092-й (Одна тысяча девяносто второй) день с даты начала размещения Облигаций выпуска.</w:t>
            </w:r>
          </w:p>
        </w:tc>
        <w:tc>
          <w:tcPr>
            <w:tcW w:w="4962" w:type="dxa"/>
            <w:tcBorders>
              <w:top w:val="double" w:sz="6" w:space="0" w:color="auto"/>
            </w:tcBorders>
          </w:tcPr>
          <w:p w:rsidR="00E91A70" w:rsidRPr="00BD1CEC" w:rsidRDefault="00E91A70">
            <w:pPr>
              <w:spacing w:after="0" w:line="240" w:lineRule="auto"/>
              <w:rPr>
                <w:rFonts w:ascii="Times New Roman" w:hAnsi="Times New Roman" w:cs="Times New Roman"/>
              </w:rPr>
            </w:pPr>
            <w:r w:rsidRPr="00BD1CEC">
              <w:rPr>
                <w:rFonts w:ascii="Times New Roman" w:hAnsi="Times New Roman" w:cs="Times New Roman"/>
              </w:rPr>
              <w:t>1092-й (Одна тысяча девяносто второй) день с даты начала размещения Облигаций выпуска.</w:t>
            </w:r>
          </w:p>
        </w:tc>
      </w:tr>
      <w:tr w:rsidR="00E91A70" w:rsidRPr="00BD1CEC" w:rsidTr="00B7109C">
        <w:tc>
          <w:tcPr>
            <w:tcW w:w="10173" w:type="dxa"/>
            <w:gridSpan w:val="3"/>
            <w:tcBorders>
              <w:bottom w:val="double" w:sz="6" w:space="0" w:color="auto"/>
            </w:tcBorders>
          </w:tcPr>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Порядок выплаты дохода по шестому купону аналогичен порядку выплаты дохода по первому купону.</w:t>
            </w:r>
          </w:p>
        </w:tc>
      </w:tr>
    </w:tbl>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7. Купон: седьмой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91A70" w:rsidRPr="00BD1CEC" w:rsidTr="00B7109C">
        <w:tc>
          <w:tcPr>
            <w:tcW w:w="2605" w:type="dxa"/>
            <w:tcBorders>
              <w:top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 xml:space="preserve">1092-й (Одна тысяча девяносто второй) день с даты начала размещения Облигаций выпуска. </w:t>
            </w:r>
          </w:p>
        </w:tc>
        <w:tc>
          <w:tcPr>
            <w:tcW w:w="2606" w:type="dxa"/>
            <w:tcBorders>
              <w:top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1274-й (Одна тысяча двести семьдесят четвертый) день с даты начала размещения Облигаций выпуска.</w:t>
            </w:r>
          </w:p>
        </w:tc>
        <w:tc>
          <w:tcPr>
            <w:tcW w:w="4962" w:type="dxa"/>
            <w:tcBorders>
              <w:top w:val="double" w:sz="6" w:space="0" w:color="auto"/>
            </w:tcBorders>
          </w:tcPr>
          <w:p w:rsidR="00E91A70" w:rsidRPr="00BD1CEC" w:rsidRDefault="00E91A70">
            <w:pPr>
              <w:spacing w:after="0" w:line="240" w:lineRule="auto"/>
              <w:rPr>
                <w:rFonts w:ascii="Times New Roman" w:hAnsi="Times New Roman" w:cs="Times New Roman"/>
              </w:rPr>
            </w:pPr>
            <w:r w:rsidRPr="00BD1CEC">
              <w:rPr>
                <w:rFonts w:ascii="Times New Roman" w:hAnsi="Times New Roman" w:cs="Times New Roman"/>
              </w:rPr>
              <w:t>1274-й (Одна тысяча двести семьдесят четвертый) день с даты начала размещения Облигаций выпуска.</w:t>
            </w:r>
          </w:p>
        </w:tc>
      </w:tr>
      <w:tr w:rsidR="00E91A70" w:rsidRPr="00BD1CEC" w:rsidTr="00B7109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Порядок выплаты дохода по седьмому купону аналогичен порядку выплаты дохода по первому купону.</w:t>
            </w:r>
          </w:p>
        </w:tc>
      </w:tr>
    </w:tbl>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8. Купон: восьмой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91A70" w:rsidRPr="00BD1CEC" w:rsidTr="00B7109C">
        <w:tc>
          <w:tcPr>
            <w:tcW w:w="2308" w:type="dxa"/>
            <w:tcBorders>
              <w:top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t xml:space="preserve">1274-й (Одна тысяча двести семьдесят четвертый) день с даты начала размещения </w:t>
            </w:r>
            <w:r w:rsidRPr="00BD1CEC">
              <w:rPr>
                <w:rFonts w:ascii="Times New Roman" w:hAnsi="Times New Roman" w:cs="Times New Roman"/>
              </w:rPr>
              <w:lastRenderedPageBreak/>
              <w:t>Облигаций выпуска.</w:t>
            </w:r>
          </w:p>
        </w:tc>
        <w:tc>
          <w:tcPr>
            <w:tcW w:w="2903" w:type="dxa"/>
            <w:tcBorders>
              <w:top w:val="double" w:sz="6" w:space="0" w:color="auto"/>
            </w:tcBorders>
          </w:tcPr>
          <w:p w:rsidR="00E91A70" w:rsidRPr="00BD1CEC" w:rsidRDefault="00E91A70" w:rsidP="00764291">
            <w:pPr>
              <w:spacing w:after="0" w:line="240" w:lineRule="auto"/>
              <w:rPr>
                <w:rFonts w:ascii="Times New Roman" w:hAnsi="Times New Roman" w:cs="Times New Roman"/>
              </w:rPr>
            </w:pPr>
            <w:r w:rsidRPr="00BD1CEC">
              <w:rPr>
                <w:rFonts w:ascii="Times New Roman" w:hAnsi="Times New Roman" w:cs="Times New Roman"/>
              </w:rPr>
              <w:lastRenderedPageBreak/>
              <w:t>1456-й (Одна тысяча четыреста пятьдесят шестой) день с даты начала размещения Облигаций выпуска.</w:t>
            </w:r>
          </w:p>
        </w:tc>
        <w:tc>
          <w:tcPr>
            <w:tcW w:w="4962" w:type="dxa"/>
            <w:tcBorders>
              <w:top w:val="double" w:sz="6" w:space="0" w:color="auto"/>
            </w:tcBorders>
          </w:tcPr>
          <w:p w:rsidR="00E91A70" w:rsidRPr="00BD1CEC" w:rsidRDefault="00E91A70">
            <w:pPr>
              <w:spacing w:after="0" w:line="240" w:lineRule="auto"/>
              <w:rPr>
                <w:rFonts w:ascii="Times New Roman" w:hAnsi="Times New Roman" w:cs="Times New Roman"/>
              </w:rPr>
            </w:pPr>
            <w:r w:rsidRPr="00BD1CEC">
              <w:rPr>
                <w:rFonts w:ascii="Times New Roman" w:hAnsi="Times New Roman" w:cs="Times New Roman"/>
              </w:rPr>
              <w:t>1456-й (Одна тысяча четыреста пятьдесят шестой) день с даты начала размещения Облигаций выпуска.</w:t>
            </w:r>
          </w:p>
        </w:tc>
      </w:tr>
      <w:tr w:rsidR="00E91A70" w:rsidRPr="00BD1CEC" w:rsidTr="00B7109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восьмому купону аналогичен порядку выплаты дохода по первому купону.</w:t>
            </w:r>
          </w:p>
        </w:tc>
      </w:tr>
    </w:tbl>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9. Купон: девятый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E91A70" w:rsidRPr="00BD1CEC" w:rsidTr="00B7109C">
        <w:tc>
          <w:tcPr>
            <w:tcW w:w="2308" w:type="dxa"/>
            <w:tcBorders>
              <w:top w:val="double" w:sz="6" w:space="0" w:color="auto"/>
            </w:tcBorders>
          </w:tcPr>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1456-й (Одна тысяча четыреста пятьдесят шестой) день с даты начала размещения Облигаций выпуска.</w:t>
            </w:r>
          </w:p>
        </w:tc>
        <w:tc>
          <w:tcPr>
            <w:tcW w:w="2903" w:type="dxa"/>
            <w:tcBorders>
              <w:top w:val="double" w:sz="6" w:space="0" w:color="auto"/>
            </w:tcBorders>
          </w:tcPr>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1638-й (Одна тысяча шестьсот тридцать восьмой) день с даты начала размещения Облигаций выпуска.</w:t>
            </w:r>
          </w:p>
        </w:tc>
        <w:tc>
          <w:tcPr>
            <w:tcW w:w="4962" w:type="dxa"/>
            <w:tcBorders>
              <w:top w:val="double" w:sz="6" w:space="0" w:color="auto"/>
            </w:tcBorders>
          </w:tcPr>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t>1638-й (Одна тысяча шестьсот тридцать восьмой) день с даты начала размещения Облигаций выпуска.</w:t>
            </w:r>
          </w:p>
        </w:tc>
      </w:tr>
      <w:tr w:rsidR="00E91A70" w:rsidRPr="00BD1CEC" w:rsidTr="00B7109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девятому купону аналогичен порядку выплаты дохода по первому купону.</w:t>
            </w:r>
          </w:p>
        </w:tc>
      </w:tr>
    </w:tbl>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10. Купон: десятый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E91A70" w:rsidRPr="00BD1CEC" w:rsidTr="00B7109C">
        <w:tc>
          <w:tcPr>
            <w:tcW w:w="2605" w:type="dxa"/>
            <w:tcBorders>
              <w:top w:val="double" w:sz="6" w:space="0" w:color="auto"/>
            </w:tcBorders>
          </w:tcPr>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1638-й (Одна тысяча шестьсот тридцать восьмой) день с даты начала размещения Облигаций выпуска.</w:t>
            </w:r>
          </w:p>
        </w:tc>
        <w:tc>
          <w:tcPr>
            <w:tcW w:w="2606" w:type="dxa"/>
            <w:tcBorders>
              <w:top w:val="double" w:sz="6" w:space="0" w:color="auto"/>
            </w:tcBorders>
          </w:tcPr>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1820-й (Одна тысяча восемьсот двадцатый) день с даты начала размещения Облигаций выпуска.</w:t>
            </w:r>
          </w:p>
        </w:tc>
        <w:tc>
          <w:tcPr>
            <w:tcW w:w="4962" w:type="dxa"/>
            <w:tcBorders>
              <w:top w:val="double" w:sz="6" w:space="0" w:color="auto"/>
            </w:tcBorders>
          </w:tcPr>
          <w:p w:rsidR="00E91A70" w:rsidRPr="00BD1CEC" w:rsidRDefault="00E91A70">
            <w:pPr>
              <w:spacing w:after="0" w:line="240" w:lineRule="auto"/>
              <w:jc w:val="both"/>
              <w:rPr>
                <w:rFonts w:ascii="Times New Roman" w:hAnsi="Times New Roman" w:cs="Times New Roman"/>
              </w:rPr>
            </w:pPr>
            <w:r w:rsidRPr="00BD1CEC">
              <w:rPr>
                <w:rFonts w:ascii="Times New Roman" w:hAnsi="Times New Roman" w:cs="Times New Roman"/>
              </w:rPr>
              <w:t>1820-й день с даты начала размещения Облигаций выпуска.</w:t>
            </w:r>
          </w:p>
        </w:tc>
      </w:tr>
      <w:tr w:rsidR="00E91A70" w:rsidRPr="00BD1CEC" w:rsidTr="00B7109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E91A70" w:rsidRPr="00BD1CEC" w:rsidRDefault="00E91A70"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выплаты дохода по десятому купону аналогичен порядку выплаты дохода по первому купону. </w:t>
            </w:r>
          </w:p>
          <w:p w:rsidR="00E91A70" w:rsidRPr="00BD1CEC" w:rsidRDefault="00E91A70"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Доход по десятому купону выплачивается одновременно с погашением номинальной стоимости Облигаций. </w:t>
            </w:r>
          </w:p>
        </w:tc>
      </w:tr>
    </w:tbl>
    <w:p w:rsidR="00E91A70" w:rsidRPr="00BD1CEC" w:rsidRDefault="00E91A70" w:rsidP="00BD1CEC">
      <w:pPr>
        <w:spacing w:after="0" w:line="240" w:lineRule="auto"/>
        <w:rPr>
          <w:rFonts w:ascii="Times New Roman" w:hAnsi="Times New Roman" w:cs="Times New Roman"/>
        </w:rPr>
      </w:pPr>
    </w:p>
    <w:p w:rsidR="00E91A70" w:rsidRPr="00BD1CEC" w:rsidRDefault="00E91A70" w:rsidP="00764291">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753BA7" w:rsidRPr="00BD1CEC" w:rsidRDefault="00753BA7" w:rsidP="00764291">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E91A70" w:rsidRPr="00BD1CEC" w:rsidRDefault="00E91A70">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8136A5" w:rsidRPr="00BD1CEC" w:rsidRDefault="008136A5">
      <w:pPr>
        <w:spacing w:after="0" w:line="240" w:lineRule="auto"/>
        <w:rPr>
          <w:rFonts w:ascii="Times New Roman" w:hAnsi="Times New Roman" w:cs="Times New Roman"/>
          <w:b/>
        </w:rPr>
      </w:pPr>
      <w:r w:rsidRPr="00BD1CEC">
        <w:rPr>
          <w:rFonts w:ascii="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8136A5" w:rsidRPr="00BD1CEC" w:rsidTr="00B7109C">
        <w:tc>
          <w:tcPr>
            <w:tcW w:w="5211" w:type="dxa"/>
            <w:gridSpan w:val="2"/>
            <w:tcBorders>
              <w:top w:val="double" w:sz="6" w:space="0" w:color="auto"/>
              <w:bottom w:val="single" w:sz="6" w:space="0" w:color="auto"/>
              <w:right w:val="single" w:sz="6" w:space="0" w:color="auto"/>
            </w:tcBorders>
          </w:tcPr>
          <w:p w:rsidR="008136A5" w:rsidRPr="00BD1CEC" w:rsidRDefault="008136A5">
            <w:pPr>
              <w:spacing w:after="0" w:line="240" w:lineRule="auto"/>
              <w:jc w:val="center"/>
              <w:rPr>
                <w:rFonts w:ascii="Times New Roman" w:hAnsi="Times New Roman" w:cs="Times New Roman"/>
              </w:rPr>
            </w:pPr>
            <w:r w:rsidRPr="00BD1CEC">
              <w:rPr>
                <w:rFonts w:ascii="Times New Roman" w:hAnsi="Times New Roman" w:cs="Times New Roman"/>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8136A5" w:rsidRPr="00BD1CEC" w:rsidRDefault="008136A5">
            <w:pPr>
              <w:spacing w:after="0" w:line="240" w:lineRule="auto"/>
              <w:jc w:val="center"/>
              <w:rPr>
                <w:rFonts w:ascii="Times New Roman" w:hAnsi="Times New Roman" w:cs="Times New Roman"/>
              </w:rPr>
            </w:pPr>
            <w:r w:rsidRPr="00BD1CEC">
              <w:rPr>
                <w:rFonts w:ascii="Times New Roman" w:hAnsi="Times New Roman" w:cs="Times New Roman"/>
              </w:rPr>
              <w:t>Срок (дата) выплаты купонного (процентного) дохода</w:t>
            </w:r>
          </w:p>
        </w:tc>
      </w:tr>
      <w:tr w:rsidR="008136A5" w:rsidRPr="00BD1CEC" w:rsidTr="00B7109C">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Дата начала</w:t>
            </w:r>
          </w:p>
        </w:tc>
        <w:tc>
          <w:tcPr>
            <w:tcW w:w="2606" w:type="dxa"/>
            <w:tcBorders>
              <w:top w:val="single" w:sz="6" w:space="0" w:color="auto"/>
              <w:left w:val="single" w:sz="6" w:space="0" w:color="auto"/>
              <w:bottom w:val="double" w:sz="6" w:space="0" w:color="auto"/>
              <w:right w:val="sing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8136A5" w:rsidRPr="00BD1CEC" w:rsidRDefault="008136A5" w:rsidP="00764291">
            <w:pPr>
              <w:spacing w:after="0" w:line="240" w:lineRule="auto"/>
              <w:rPr>
                <w:rFonts w:ascii="Times New Roman" w:hAnsi="Times New Roman" w:cs="Times New Roman"/>
              </w:rPr>
            </w:pPr>
          </w:p>
        </w:tc>
      </w:tr>
    </w:tbl>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1. Купон: первый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8136A5" w:rsidRPr="00BD1CEC" w:rsidTr="00B7109C">
        <w:tc>
          <w:tcPr>
            <w:tcW w:w="2605" w:type="dxa"/>
            <w:tcBorders>
              <w:top w:val="double" w:sz="6" w:space="0" w:color="auto"/>
              <w:bottom w:val="single" w:sz="6" w:space="0" w:color="auto"/>
              <w:right w:val="sing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182-й (Сто восемьдесят второй)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8136A5" w:rsidRPr="00BD1CEC" w:rsidRDefault="008136A5">
            <w:pPr>
              <w:spacing w:after="0" w:line="240" w:lineRule="auto"/>
              <w:rPr>
                <w:rFonts w:ascii="Times New Roman" w:hAnsi="Times New Roman" w:cs="Times New Roman"/>
              </w:rPr>
            </w:pPr>
            <w:r w:rsidRPr="00BD1CEC">
              <w:rPr>
                <w:rFonts w:ascii="Times New Roman" w:hAnsi="Times New Roman" w:cs="Times New Roman"/>
              </w:rPr>
              <w:t>182-й (Сто восемьдесят второй) день с даты начала размещения Облигаций выпуска.</w:t>
            </w:r>
          </w:p>
        </w:tc>
      </w:tr>
    </w:tbl>
    <w:p w:rsidR="008136A5" w:rsidRPr="00BD1CEC" w:rsidRDefault="008136A5" w:rsidP="00BD1CEC">
      <w:pPr>
        <w:spacing w:after="0" w:line="240" w:lineRule="auto"/>
        <w:rPr>
          <w:rFonts w:ascii="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8136A5" w:rsidRPr="00BD1CEC" w:rsidTr="00B7109C">
        <w:tc>
          <w:tcPr>
            <w:tcW w:w="10173" w:type="dxa"/>
            <w:tcBorders>
              <w:top w:val="single" w:sz="6" w:space="0" w:color="auto"/>
              <w:bottom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 xml:space="preserve">Порядок выплаты купонного дохода: </w:t>
            </w:r>
          </w:p>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rPr>
              <w:t>Выплата купонного дохода по Облигациям производится в валюте Российской Федерации в безналичном порядке.</w:t>
            </w:r>
          </w:p>
          <w:p w:rsidR="008136A5" w:rsidRPr="00BD1CEC" w:rsidRDefault="008136A5">
            <w:pPr>
              <w:spacing w:after="0" w:line="240" w:lineRule="auto"/>
              <w:jc w:val="both"/>
              <w:rPr>
                <w:rFonts w:ascii="Times New Roman" w:hAnsi="Times New Roman" w:cs="Times New Roman"/>
              </w:rPr>
            </w:pP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 xml:space="preserve">Если какая-либо из дат выплаты купонного (процентного) дохода за любой из купонных периодов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Передача доходов по Облигациям в денежной форме осуществляется депозитарием лицу, являвшемуся его депонентом:</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 xml:space="preserve">1) на конец операционного дня, предшествующего дате, которая определена в соответствии с </w:t>
            </w:r>
            <w:r w:rsidRPr="00BD1CEC">
              <w:rPr>
                <w:rFonts w:ascii="Times New Roman" w:hAnsi="Times New Roman" w:cs="Times New Roman"/>
              </w:rPr>
              <w:lastRenderedPageBreak/>
              <w:t>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lastRenderedPageBreak/>
        <w:t>2. Купон: второй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8136A5" w:rsidRPr="00BD1CEC" w:rsidTr="00B7109C">
        <w:tc>
          <w:tcPr>
            <w:tcW w:w="2605" w:type="dxa"/>
            <w:tcBorders>
              <w:top w:val="double" w:sz="6" w:space="0" w:color="auto"/>
              <w:bottom w:val="single" w:sz="6" w:space="0" w:color="auto"/>
              <w:right w:val="sing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 xml:space="preserve">182-й (Сто восемьдесят второй) день с даты начала размещения Облигаций выпуска. </w:t>
            </w:r>
          </w:p>
        </w:tc>
        <w:tc>
          <w:tcPr>
            <w:tcW w:w="2606" w:type="dxa"/>
            <w:tcBorders>
              <w:top w:val="double" w:sz="6" w:space="0" w:color="auto"/>
              <w:left w:val="single" w:sz="6" w:space="0" w:color="auto"/>
              <w:bottom w:val="single" w:sz="6" w:space="0" w:color="auto"/>
              <w:right w:val="sing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364-й (Триста шестьдесят четвертый)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8136A5" w:rsidRPr="00BD1CEC" w:rsidRDefault="008136A5">
            <w:pPr>
              <w:spacing w:after="0" w:line="240" w:lineRule="auto"/>
              <w:rPr>
                <w:rFonts w:ascii="Times New Roman" w:hAnsi="Times New Roman" w:cs="Times New Roman"/>
              </w:rPr>
            </w:pPr>
            <w:r w:rsidRPr="00BD1CEC">
              <w:rPr>
                <w:rFonts w:ascii="Times New Roman" w:hAnsi="Times New Roman" w:cs="Times New Roman"/>
              </w:rPr>
              <w:t>364-й (Триста шестьдесят четвертый) день с даты начала размещения Облигаций выпуска.</w:t>
            </w:r>
          </w:p>
        </w:tc>
      </w:tr>
      <w:tr w:rsidR="008136A5" w:rsidRPr="00BD1CEC" w:rsidTr="00B7109C">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второму купону аналогичен порядку выплаты дохода по первому купону.</w:t>
            </w:r>
          </w:p>
        </w:tc>
      </w:tr>
    </w:tbl>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3. Купон: третий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26"/>
        <w:gridCol w:w="36"/>
      </w:tblGrid>
      <w:tr w:rsidR="008136A5" w:rsidRPr="00BD1CEC" w:rsidTr="00B7109C">
        <w:tc>
          <w:tcPr>
            <w:tcW w:w="2605" w:type="dxa"/>
            <w:tcBorders>
              <w:top w:val="double" w:sz="6" w:space="0" w:color="auto"/>
              <w:bottom w:val="single" w:sz="6" w:space="0" w:color="auto"/>
              <w:right w:val="sing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 xml:space="preserve">364-й (Триста шестьдесят четвертый) день с даты начала размещения Облигаций выпуска. </w:t>
            </w:r>
          </w:p>
        </w:tc>
        <w:tc>
          <w:tcPr>
            <w:tcW w:w="2606" w:type="dxa"/>
            <w:tcBorders>
              <w:top w:val="double" w:sz="6" w:space="0" w:color="auto"/>
              <w:left w:val="single" w:sz="6" w:space="0" w:color="auto"/>
              <w:bottom w:val="single" w:sz="6" w:space="0" w:color="auto"/>
              <w:right w:val="sing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546-й (Пятьсот сорок шестой) день с даты начала размещения Облигаций выпуска.</w:t>
            </w:r>
          </w:p>
        </w:tc>
        <w:tc>
          <w:tcPr>
            <w:tcW w:w="4962" w:type="dxa"/>
            <w:gridSpan w:val="2"/>
            <w:tcBorders>
              <w:top w:val="double" w:sz="6" w:space="0" w:color="auto"/>
              <w:left w:val="single" w:sz="6" w:space="0" w:color="auto"/>
              <w:bottom w:val="single" w:sz="6" w:space="0" w:color="auto"/>
            </w:tcBorders>
          </w:tcPr>
          <w:p w:rsidR="008136A5" w:rsidRPr="00BD1CEC" w:rsidRDefault="008136A5">
            <w:pPr>
              <w:spacing w:after="0" w:line="240" w:lineRule="auto"/>
              <w:rPr>
                <w:rFonts w:ascii="Times New Roman" w:hAnsi="Times New Roman" w:cs="Times New Roman"/>
              </w:rPr>
            </w:pPr>
            <w:r w:rsidRPr="00BD1CEC">
              <w:rPr>
                <w:rFonts w:ascii="Times New Roman" w:hAnsi="Times New Roman" w:cs="Times New Roman"/>
              </w:rPr>
              <w:t>546-й (Пятьсот сорок шестой) день с даты начала размещения Облигаций выпуска.</w:t>
            </w:r>
          </w:p>
        </w:tc>
      </w:tr>
      <w:tr w:rsidR="008136A5" w:rsidRPr="00BD1CEC" w:rsidTr="00B7109C">
        <w:tblPrEx>
          <w:tblBorders>
            <w:top w:val="none" w:sz="0" w:space="0" w:color="auto"/>
            <w:bottom w:val="double" w:sz="6" w:space="0" w:color="auto"/>
          </w:tblBorders>
        </w:tblPrEx>
        <w:trPr>
          <w:gridAfter w:val="1"/>
          <w:wAfter w:w="36" w:type="dxa"/>
        </w:trPr>
        <w:tc>
          <w:tcPr>
            <w:tcW w:w="10137" w:type="dxa"/>
            <w:gridSpan w:val="3"/>
            <w:tcBorders>
              <w:top w:val="single" w:sz="6" w:space="0" w:color="auto"/>
              <w:bottom w:val="double" w:sz="6" w:space="0" w:color="auto"/>
            </w:tcBorders>
          </w:tcPr>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третьему купону аналогичен порядку выплаты дохода по первому купону.</w:t>
            </w:r>
          </w:p>
        </w:tc>
      </w:tr>
    </w:tbl>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4. Купон: четвертый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26"/>
        <w:gridCol w:w="36"/>
      </w:tblGrid>
      <w:tr w:rsidR="008136A5" w:rsidRPr="00BD1CEC" w:rsidTr="00B7109C">
        <w:tc>
          <w:tcPr>
            <w:tcW w:w="2605" w:type="dxa"/>
            <w:tcBorders>
              <w:top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 xml:space="preserve">546-й (Пятьсот сорок шестой) день с даты начала размещения Облигаций выпуска. </w:t>
            </w:r>
          </w:p>
        </w:tc>
        <w:tc>
          <w:tcPr>
            <w:tcW w:w="2606" w:type="dxa"/>
            <w:tcBorders>
              <w:top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728-й (Семьсот двадцать восьмой) день с даты начала размещения Облигаций выпуска.</w:t>
            </w:r>
          </w:p>
        </w:tc>
        <w:tc>
          <w:tcPr>
            <w:tcW w:w="4962" w:type="dxa"/>
            <w:gridSpan w:val="2"/>
            <w:tcBorders>
              <w:top w:val="double" w:sz="6" w:space="0" w:color="auto"/>
            </w:tcBorders>
          </w:tcPr>
          <w:p w:rsidR="008136A5" w:rsidRPr="00BD1CEC" w:rsidRDefault="008136A5">
            <w:pPr>
              <w:spacing w:after="0" w:line="240" w:lineRule="auto"/>
              <w:rPr>
                <w:rFonts w:ascii="Times New Roman" w:hAnsi="Times New Roman" w:cs="Times New Roman"/>
              </w:rPr>
            </w:pPr>
            <w:r w:rsidRPr="00BD1CEC">
              <w:rPr>
                <w:rFonts w:ascii="Times New Roman" w:hAnsi="Times New Roman" w:cs="Times New Roman"/>
              </w:rPr>
              <w:t>728-й (Семьсот двадцать восьмой) день с даты начала размещения Облигаций выпуска.</w:t>
            </w:r>
          </w:p>
        </w:tc>
      </w:tr>
      <w:tr w:rsidR="008136A5" w:rsidRPr="00BD1CEC" w:rsidTr="00B7109C">
        <w:tblPrEx>
          <w:tblBorders>
            <w:top w:val="none" w:sz="0" w:space="0" w:color="auto"/>
            <w:bottom w:val="double" w:sz="6" w:space="0" w:color="auto"/>
            <w:insideH w:val="none" w:sz="0" w:space="0" w:color="auto"/>
            <w:insideV w:val="none" w:sz="0" w:space="0" w:color="auto"/>
          </w:tblBorders>
        </w:tblPrEx>
        <w:trPr>
          <w:gridAfter w:val="1"/>
          <w:wAfter w:w="36" w:type="dxa"/>
        </w:trPr>
        <w:tc>
          <w:tcPr>
            <w:tcW w:w="10137" w:type="dxa"/>
            <w:gridSpan w:val="3"/>
            <w:tcBorders>
              <w:top w:val="single" w:sz="6" w:space="0" w:color="auto"/>
              <w:bottom w:val="double" w:sz="6" w:space="0" w:color="auto"/>
            </w:tcBorders>
          </w:tcPr>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Порядок выплаты  дохода по четвертому купону аналогичен порядку выплаты дохода по первому купону.</w:t>
            </w:r>
          </w:p>
        </w:tc>
      </w:tr>
    </w:tbl>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5. Купон: пятый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8136A5" w:rsidRPr="00BD1CEC" w:rsidTr="00B7109C">
        <w:tc>
          <w:tcPr>
            <w:tcW w:w="2605" w:type="dxa"/>
            <w:tcBorders>
              <w:top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 xml:space="preserve">728-й (Семьсот двадцать восьмой) день с даты начала размещения Облигаций выпуска. </w:t>
            </w:r>
          </w:p>
        </w:tc>
        <w:tc>
          <w:tcPr>
            <w:tcW w:w="2606" w:type="dxa"/>
            <w:tcBorders>
              <w:top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 xml:space="preserve">910-й (Девятьсот десятый) день с даты начала размещения Облигаций выпуска </w:t>
            </w:r>
          </w:p>
        </w:tc>
        <w:tc>
          <w:tcPr>
            <w:tcW w:w="4962" w:type="dxa"/>
            <w:tcBorders>
              <w:top w:val="double" w:sz="6" w:space="0" w:color="auto"/>
            </w:tcBorders>
          </w:tcPr>
          <w:p w:rsidR="008136A5" w:rsidRPr="00BD1CEC" w:rsidRDefault="008136A5">
            <w:pPr>
              <w:spacing w:before="120"/>
              <w:jc w:val="both"/>
              <w:rPr>
                <w:rFonts w:ascii="Times New Roman" w:hAnsi="Times New Roman" w:cs="Times New Roman"/>
              </w:rPr>
            </w:pPr>
            <w:r w:rsidRPr="00BD1CEC">
              <w:rPr>
                <w:rFonts w:ascii="Times New Roman" w:hAnsi="Times New Roman" w:cs="Times New Roman"/>
              </w:rPr>
              <w:t>Часть купонного (процентного) дохода по пятому купону в размере 50 копеек на одну Облигацию выплачивается в 940-й день с даты начала размещения Облигаций.</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Оставшаяся часть купонного (процентного) дохода по пятому купону выплачивается в 1820 день с Даты начала размещения Облигаций.</w:t>
            </w:r>
          </w:p>
        </w:tc>
      </w:tr>
      <w:tr w:rsidR="008136A5" w:rsidRPr="00BD1CEC" w:rsidTr="00B7109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8136A5" w:rsidRPr="00BD1CEC" w:rsidRDefault="008136A5" w:rsidP="00764291">
            <w:pPr>
              <w:spacing w:before="120" w:after="120" w:line="240" w:lineRule="auto"/>
              <w:rPr>
                <w:rFonts w:ascii="Times New Roman" w:hAnsi="Times New Roman" w:cs="Times New Roman"/>
              </w:rPr>
            </w:pPr>
            <w:r w:rsidRPr="00BD1CEC">
              <w:rPr>
                <w:rFonts w:ascii="Times New Roman" w:hAnsi="Times New Roman" w:cs="Times New Roman"/>
              </w:rPr>
              <w:t>Порядок выплаты  дохода по пятому купону аналогичен порядку выплаты дохода по первому купону</w:t>
            </w:r>
            <w:r w:rsidR="009C3076" w:rsidRPr="00BD1CEC">
              <w:rPr>
                <w:rFonts w:ascii="Times New Roman" w:hAnsi="Times New Roman" w:cs="Times New Roman"/>
              </w:rPr>
              <w:t>, с учетом следующего:</w:t>
            </w:r>
            <w:r w:rsidRPr="00BD1CEC">
              <w:rPr>
                <w:rFonts w:ascii="Times New Roman" w:hAnsi="Times New Roman" w:cs="Times New Roman"/>
              </w:rPr>
              <w:t xml:space="preserve"> </w:t>
            </w:r>
          </w:p>
          <w:p w:rsidR="0028196E" w:rsidRPr="00BD1CEC" w:rsidRDefault="0028196E" w:rsidP="00764291">
            <w:pPr>
              <w:jc w:val="both"/>
              <w:rPr>
                <w:rFonts w:ascii="Times New Roman" w:hAnsi="Times New Roman" w:cs="Times New Roman"/>
                <w:lang w:eastAsia="ru-RU"/>
              </w:rPr>
            </w:pPr>
            <w:r w:rsidRPr="00BD1CEC">
              <w:rPr>
                <w:rFonts w:ascii="Times New Roman" w:hAnsi="Times New Roman" w:cs="Times New Roman"/>
                <w:lang w:eastAsia="ru-RU"/>
              </w:rPr>
              <w:t xml:space="preserve">- выплата части купонного (процентного) дохода по пятому купону, подлежащая выплате в 940-й день с даты начала размещения Облигаций, осуществляется депозитарием лицу, являвшемуся его депонентом </w:t>
            </w:r>
            <w:r w:rsidRPr="00BD1CEC">
              <w:rPr>
                <w:rFonts w:ascii="Times New Roman" w:hAnsi="Times New Roman" w:cs="Times New Roman"/>
                <w:lang w:eastAsia="ru-RU"/>
              </w:rPr>
              <w:lastRenderedPageBreak/>
              <w:t>на конец операционного дня, предшествующего 940-му дню с Даты начала размещения Облигаций.</w:t>
            </w:r>
          </w:p>
          <w:p w:rsidR="008136A5" w:rsidRPr="00BD1CEC" w:rsidRDefault="0028196E">
            <w:pPr>
              <w:jc w:val="both"/>
              <w:rPr>
                <w:rFonts w:ascii="Times New Roman" w:hAnsi="Times New Roman" w:cs="Times New Roman"/>
              </w:rPr>
            </w:pPr>
            <w:r w:rsidRPr="00BD1CEC">
              <w:rPr>
                <w:rFonts w:ascii="Times New Roman" w:hAnsi="Times New Roman" w:cs="Times New Roman"/>
                <w:lang w:eastAsia="ru-RU"/>
              </w:rPr>
              <w:t>-</w:t>
            </w:r>
            <w:r w:rsidR="008136A5" w:rsidRPr="00BD1CEC">
              <w:rPr>
                <w:rFonts w:ascii="Times New Roman" w:hAnsi="Times New Roman" w:cs="Times New Roman"/>
                <w:lang w:eastAsia="ru-RU"/>
              </w:rPr>
              <w:t xml:space="preserve"> выплата части купонного (процентного) дохода по </w:t>
            </w:r>
            <w:r w:rsidR="008136A5" w:rsidRPr="00BD1CEC">
              <w:rPr>
                <w:rFonts w:ascii="Times New Roman" w:hAnsi="Times New Roman" w:cs="Times New Roman"/>
              </w:rPr>
              <w:t>пятому</w:t>
            </w:r>
            <w:r w:rsidR="008136A5" w:rsidRPr="00BD1CEC">
              <w:rPr>
                <w:rFonts w:ascii="Times New Roman" w:hAnsi="Times New Roman" w:cs="Times New Roman"/>
                <w:lang w:eastAsia="ru-RU"/>
              </w:rPr>
              <w:t xml:space="preserve"> купону, подлежащая выплате в 1820-й день с Даты начала размещения </w:t>
            </w:r>
            <w:r w:rsidR="008136A5" w:rsidRPr="00BD1CEC">
              <w:rPr>
                <w:rFonts w:ascii="Times New Roman" w:hAnsi="Times New Roman" w:cs="Times New Roman"/>
              </w:rPr>
              <w:t>О</w:t>
            </w:r>
            <w:r w:rsidR="008136A5" w:rsidRPr="00BD1CEC">
              <w:rPr>
                <w:rFonts w:ascii="Times New Roman" w:hAnsi="Times New Roman" w:cs="Times New Roman"/>
                <w:lang w:eastAsia="ru-RU"/>
              </w:rPr>
              <w:t xml:space="preserve">блигаций, </w:t>
            </w:r>
            <w:r w:rsidR="008136A5" w:rsidRPr="00BD1CEC">
              <w:rPr>
                <w:rFonts w:ascii="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008136A5" w:rsidRPr="00BD1CEC">
              <w:rPr>
                <w:rFonts w:ascii="Times New Roman" w:hAnsi="Times New Roman" w:cs="Times New Roman"/>
                <w:lang w:eastAsia="ru-RU"/>
              </w:rPr>
              <w:t xml:space="preserve">1820-му дню с Даты начала размещения </w:t>
            </w:r>
            <w:r w:rsidR="008136A5" w:rsidRPr="00BD1CEC">
              <w:rPr>
                <w:rFonts w:ascii="Times New Roman" w:hAnsi="Times New Roman" w:cs="Times New Roman"/>
              </w:rPr>
              <w:t>О</w:t>
            </w:r>
            <w:r w:rsidR="008136A5" w:rsidRPr="00BD1CEC">
              <w:rPr>
                <w:rFonts w:ascii="Times New Roman" w:hAnsi="Times New Roman" w:cs="Times New Roman"/>
                <w:lang w:eastAsia="ru-RU"/>
              </w:rPr>
              <w:t>блигаций</w:t>
            </w:r>
            <w:r w:rsidR="008136A5" w:rsidRPr="00BD1CEC">
              <w:rPr>
                <w:rFonts w:ascii="Times New Roman" w:hAnsi="Times New Roman" w:cs="Times New Roman"/>
              </w:rPr>
              <w:t>.</w:t>
            </w:r>
          </w:p>
        </w:tc>
      </w:tr>
    </w:tbl>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lastRenderedPageBreak/>
        <w:t>6. Купон: шестой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8136A5" w:rsidRPr="00BD1CEC" w:rsidTr="00B7109C">
        <w:tc>
          <w:tcPr>
            <w:tcW w:w="2308" w:type="dxa"/>
            <w:tcBorders>
              <w:top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 xml:space="preserve">910-й (Девятьсот десятый) день с даты начала размещения Облигаций выпуска. </w:t>
            </w:r>
          </w:p>
        </w:tc>
        <w:tc>
          <w:tcPr>
            <w:tcW w:w="2903" w:type="dxa"/>
            <w:tcBorders>
              <w:top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1092-й (Одна тысяча девяносто второй) день с даты начала размещения Облигаций выпуска.</w:t>
            </w:r>
          </w:p>
        </w:tc>
        <w:tc>
          <w:tcPr>
            <w:tcW w:w="4962" w:type="dxa"/>
            <w:tcBorders>
              <w:top w:val="double" w:sz="6" w:space="0" w:color="auto"/>
            </w:tcBorders>
          </w:tcPr>
          <w:p w:rsidR="008136A5" w:rsidRPr="00BD1CEC" w:rsidRDefault="008136A5">
            <w:pPr>
              <w:spacing w:before="120"/>
              <w:jc w:val="both"/>
              <w:rPr>
                <w:rFonts w:ascii="Times New Roman" w:hAnsi="Times New Roman" w:cs="Times New Roman"/>
              </w:rPr>
            </w:pPr>
            <w:r w:rsidRPr="00BD1CEC">
              <w:rPr>
                <w:rFonts w:ascii="Times New Roman" w:hAnsi="Times New Roman" w:cs="Times New Roman"/>
              </w:rPr>
              <w:t>Часть купонного (процентного) дохода по шестому купону в размере 0,1 % годовых от номинальной стоимости Облигаций выплачивается в 1092-й день с даты начала размещения Облигаций.</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Оставшаяся часть купонного (процентного) дохода по шестому купону  выплачивается в 1820 день с Даты начала размещения Облигаций.</w:t>
            </w:r>
          </w:p>
        </w:tc>
      </w:tr>
      <w:tr w:rsidR="008136A5" w:rsidRPr="00BD1CEC" w:rsidTr="00B7109C">
        <w:tc>
          <w:tcPr>
            <w:tcW w:w="10173" w:type="dxa"/>
            <w:gridSpan w:val="3"/>
            <w:tcBorders>
              <w:bottom w:val="double" w:sz="6" w:space="0" w:color="auto"/>
            </w:tcBorders>
          </w:tcPr>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дохода по шестому купону аналогичен порядку выплаты дохода по первому купону</w:t>
            </w:r>
            <w:r w:rsidR="009C3076" w:rsidRPr="00BD1CEC">
              <w:rPr>
                <w:rFonts w:ascii="Times New Roman" w:hAnsi="Times New Roman" w:cs="Times New Roman"/>
              </w:rPr>
              <w:t xml:space="preserve">, с учетом следующего: </w:t>
            </w:r>
            <w:r w:rsidRPr="00BD1CEC">
              <w:rPr>
                <w:rFonts w:ascii="Times New Roman" w:hAnsi="Times New Roman" w:cs="Times New Roman"/>
                <w:lang w:eastAsia="ru-RU"/>
              </w:rPr>
              <w:t xml:space="preserve">выплата части купонного (процентного) дохода по </w:t>
            </w:r>
            <w:r w:rsidRPr="00BD1CEC">
              <w:rPr>
                <w:rFonts w:ascii="Times New Roman" w:hAnsi="Times New Roman" w:cs="Times New Roman"/>
              </w:rPr>
              <w:t>шестому</w:t>
            </w:r>
            <w:r w:rsidRPr="00BD1CEC">
              <w:rPr>
                <w:rFonts w:ascii="Times New Roman" w:hAnsi="Times New Roman" w:cs="Times New Roman"/>
                <w:lang w:eastAsia="ru-RU"/>
              </w:rPr>
              <w:t xml:space="preserve"> купону, подлежащая выплате в 1820-й день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 xml:space="preserve">блигаций, </w:t>
            </w:r>
            <w:r w:rsidRPr="00BD1CEC">
              <w:rPr>
                <w:rFonts w:ascii="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BD1CEC">
              <w:rPr>
                <w:rFonts w:ascii="Times New Roman" w:hAnsi="Times New Roman" w:cs="Times New Roman"/>
                <w:lang w:eastAsia="ru-RU"/>
              </w:rPr>
              <w:t xml:space="preserve">1820-му дню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блигаций</w:t>
            </w:r>
            <w:r w:rsidRPr="00BD1CEC">
              <w:rPr>
                <w:rFonts w:ascii="Times New Roman" w:hAnsi="Times New Roman" w:cs="Times New Roman"/>
              </w:rPr>
              <w:t>.</w:t>
            </w:r>
          </w:p>
        </w:tc>
      </w:tr>
    </w:tbl>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7. Купон: седьмой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8136A5" w:rsidRPr="00BD1CEC" w:rsidTr="00B7109C">
        <w:tc>
          <w:tcPr>
            <w:tcW w:w="2605" w:type="dxa"/>
            <w:tcBorders>
              <w:top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 xml:space="preserve">1092-й (Одна тысяча девяносто второй) день с даты начала размещения Облигаций выпуска. </w:t>
            </w:r>
          </w:p>
        </w:tc>
        <w:tc>
          <w:tcPr>
            <w:tcW w:w="2606" w:type="dxa"/>
            <w:tcBorders>
              <w:top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1274-й (Одна тысяча двести семьдесят четвертый) день с даты начала размещения Облигаций выпуска.</w:t>
            </w:r>
          </w:p>
        </w:tc>
        <w:tc>
          <w:tcPr>
            <w:tcW w:w="4962" w:type="dxa"/>
            <w:tcBorders>
              <w:top w:val="double" w:sz="6" w:space="0" w:color="auto"/>
            </w:tcBorders>
          </w:tcPr>
          <w:p w:rsidR="008136A5" w:rsidRPr="00BD1CEC" w:rsidRDefault="008136A5">
            <w:pPr>
              <w:spacing w:before="120"/>
              <w:jc w:val="both"/>
              <w:rPr>
                <w:rFonts w:ascii="Times New Roman" w:hAnsi="Times New Roman" w:cs="Times New Roman"/>
              </w:rPr>
            </w:pPr>
            <w:r w:rsidRPr="00BD1CEC">
              <w:rPr>
                <w:rFonts w:ascii="Times New Roman" w:hAnsi="Times New Roman" w:cs="Times New Roman"/>
              </w:rPr>
              <w:t>Часть купонного (процентного) дохода по седьмому купону в размере 0,1 % годовых от номинальной стоимости Облигаций выплачивается в 1274-й день с даты начала размещения Облигаций.</w:t>
            </w:r>
          </w:p>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Оставшаяся часть купонного (процентного) дохода по седьмому купону выплачивается в 1820 день с Даты начала размещения Облигаций.</w:t>
            </w:r>
          </w:p>
        </w:tc>
      </w:tr>
      <w:tr w:rsidR="008136A5" w:rsidRPr="00BD1CEC" w:rsidTr="00B7109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 xml:space="preserve">Порядок выплаты дохода по седьмому купону аналогичен порядку выплаты дохода по </w:t>
            </w:r>
            <w:r w:rsidR="00E931CB" w:rsidRPr="00BD1CEC">
              <w:rPr>
                <w:rFonts w:ascii="Times New Roman" w:hAnsi="Times New Roman" w:cs="Times New Roman"/>
              </w:rPr>
              <w:t xml:space="preserve">шестому </w:t>
            </w:r>
            <w:r w:rsidRPr="00BD1CEC">
              <w:rPr>
                <w:rFonts w:ascii="Times New Roman" w:hAnsi="Times New Roman" w:cs="Times New Roman"/>
              </w:rPr>
              <w:t>купону.</w:t>
            </w:r>
          </w:p>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lang w:eastAsia="ru-RU"/>
              </w:rPr>
              <w:t xml:space="preserve">При этом выплата части купонного (процентного) дохода по </w:t>
            </w:r>
            <w:r w:rsidRPr="00BD1CEC">
              <w:rPr>
                <w:rFonts w:ascii="Times New Roman" w:hAnsi="Times New Roman" w:cs="Times New Roman"/>
              </w:rPr>
              <w:t>седьмому</w:t>
            </w:r>
            <w:r w:rsidRPr="00BD1CEC">
              <w:rPr>
                <w:rFonts w:ascii="Times New Roman" w:hAnsi="Times New Roman" w:cs="Times New Roman"/>
                <w:lang w:eastAsia="ru-RU"/>
              </w:rPr>
              <w:t xml:space="preserve"> купону, подлежащая выплате в 1820-й день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 xml:space="preserve">блигаций, </w:t>
            </w:r>
            <w:r w:rsidRPr="00BD1CEC">
              <w:rPr>
                <w:rFonts w:ascii="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BD1CEC">
              <w:rPr>
                <w:rFonts w:ascii="Times New Roman" w:hAnsi="Times New Roman" w:cs="Times New Roman"/>
                <w:lang w:eastAsia="ru-RU"/>
              </w:rPr>
              <w:t xml:space="preserve">1820-му дню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блигаций</w:t>
            </w:r>
            <w:r w:rsidRPr="00BD1CEC">
              <w:rPr>
                <w:rFonts w:ascii="Times New Roman" w:hAnsi="Times New Roman" w:cs="Times New Roman"/>
              </w:rPr>
              <w:t>.</w:t>
            </w:r>
          </w:p>
        </w:tc>
      </w:tr>
    </w:tbl>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8. Купон: восьмой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8136A5" w:rsidRPr="00BD1CEC" w:rsidTr="00B7109C">
        <w:tc>
          <w:tcPr>
            <w:tcW w:w="2308" w:type="dxa"/>
            <w:tcBorders>
              <w:top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1274-й (Одна тысяча двести семьдесят четвертый) день с даты начала размещения Облигаций выпуска.</w:t>
            </w:r>
          </w:p>
        </w:tc>
        <w:tc>
          <w:tcPr>
            <w:tcW w:w="2903" w:type="dxa"/>
            <w:tcBorders>
              <w:top w:val="double" w:sz="6" w:space="0" w:color="auto"/>
            </w:tcBorders>
          </w:tcPr>
          <w:p w:rsidR="008136A5" w:rsidRPr="00BD1CEC" w:rsidRDefault="008136A5" w:rsidP="00764291">
            <w:pPr>
              <w:spacing w:after="0" w:line="240" w:lineRule="auto"/>
              <w:rPr>
                <w:rFonts w:ascii="Times New Roman" w:hAnsi="Times New Roman" w:cs="Times New Roman"/>
              </w:rPr>
            </w:pPr>
            <w:r w:rsidRPr="00BD1CEC">
              <w:rPr>
                <w:rFonts w:ascii="Times New Roman" w:hAnsi="Times New Roman" w:cs="Times New Roman"/>
              </w:rPr>
              <w:t>1456-й (Одна тысяча четыреста пятьдесят шестой) день с даты начала размещения Облигаций выпуска.</w:t>
            </w:r>
          </w:p>
        </w:tc>
        <w:tc>
          <w:tcPr>
            <w:tcW w:w="4962" w:type="dxa"/>
            <w:tcBorders>
              <w:top w:val="double" w:sz="6" w:space="0" w:color="auto"/>
            </w:tcBorders>
          </w:tcPr>
          <w:p w:rsidR="008136A5" w:rsidRPr="00BD1CEC" w:rsidRDefault="008136A5">
            <w:pPr>
              <w:spacing w:before="120" w:after="0" w:line="240" w:lineRule="auto"/>
              <w:jc w:val="both"/>
              <w:rPr>
                <w:rFonts w:ascii="Times New Roman" w:hAnsi="Times New Roman" w:cs="Times New Roman"/>
              </w:rPr>
            </w:pPr>
            <w:r w:rsidRPr="00BD1CEC">
              <w:rPr>
                <w:rFonts w:ascii="Times New Roman" w:hAnsi="Times New Roman" w:cs="Times New Roman"/>
              </w:rPr>
              <w:t>Часть купонного (процентного) дохода по восьмому купону в размере 0,1 % годовых от номинальной стоимости Облигаций выплачивается в 1456-й день с даты начала размещения Облигаций.</w:t>
            </w:r>
          </w:p>
          <w:p w:rsidR="008136A5" w:rsidRPr="00BD1CEC" w:rsidRDefault="008136A5">
            <w:pPr>
              <w:spacing w:before="120" w:after="0" w:line="240" w:lineRule="auto"/>
              <w:jc w:val="both"/>
              <w:rPr>
                <w:rFonts w:ascii="Times New Roman" w:hAnsi="Times New Roman" w:cs="Times New Roman"/>
              </w:rPr>
            </w:pPr>
            <w:r w:rsidRPr="00BD1CEC">
              <w:rPr>
                <w:rFonts w:ascii="Times New Roman" w:hAnsi="Times New Roman" w:cs="Times New Roman"/>
              </w:rPr>
              <w:t>Оставшаяся часть купонного (процентного) дохода по восьмому купону выплачивается в 1820 день с Даты начала размещения Облигаций.</w:t>
            </w:r>
          </w:p>
        </w:tc>
      </w:tr>
      <w:tr w:rsidR="008136A5" w:rsidRPr="00BD1CEC" w:rsidTr="00B7109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8136A5" w:rsidRPr="00BD1CEC" w:rsidRDefault="008136A5" w:rsidP="00BD1CEC">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выплаты дохода по восьмому купону аналогичен порядку выплаты дохода по </w:t>
            </w:r>
            <w:r w:rsidR="00E931CB" w:rsidRPr="00BD1CEC">
              <w:rPr>
                <w:rFonts w:ascii="Times New Roman" w:hAnsi="Times New Roman" w:cs="Times New Roman"/>
              </w:rPr>
              <w:t xml:space="preserve">шестому </w:t>
            </w:r>
            <w:r w:rsidRPr="00BD1CEC">
              <w:rPr>
                <w:rFonts w:ascii="Times New Roman" w:hAnsi="Times New Roman" w:cs="Times New Roman"/>
              </w:rPr>
              <w:t>купону.</w:t>
            </w:r>
          </w:p>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lang w:eastAsia="ru-RU"/>
              </w:rPr>
              <w:t xml:space="preserve">При этом выплата части купонного (процентного) дохода по </w:t>
            </w:r>
            <w:r w:rsidRPr="00BD1CEC">
              <w:rPr>
                <w:rFonts w:ascii="Times New Roman" w:hAnsi="Times New Roman" w:cs="Times New Roman"/>
              </w:rPr>
              <w:t>восьмому</w:t>
            </w:r>
            <w:r w:rsidRPr="00BD1CEC">
              <w:rPr>
                <w:rFonts w:ascii="Times New Roman" w:hAnsi="Times New Roman" w:cs="Times New Roman"/>
                <w:lang w:eastAsia="ru-RU"/>
              </w:rPr>
              <w:t xml:space="preserve"> купону, подлежащая выплате в 1820-й день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 xml:space="preserve">блигаций, </w:t>
            </w:r>
            <w:r w:rsidRPr="00BD1CEC">
              <w:rPr>
                <w:rFonts w:ascii="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BD1CEC">
              <w:rPr>
                <w:rFonts w:ascii="Times New Roman" w:hAnsi="Times New Roman" w:cs="Times New Roman"/>
                <w:lang w:eastAsia="ru-RU"/>
              </w:rPr>
              <w:t xml:space="preserve">1820-му дню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блигаций</w:t>
            </w:r>
            <w:r w:rsidRPr="00BD1CEC">
              <w:rPr>
                <w:rFonts w:ascii="Times New Roman" w:hAnsi="Times New Roman" w:cs="Times New Roman"/>
              </w:rPr>
              <w:t>.</w:t>
            </w:r>
          </w:p>
        </w:tc>
      </w:tr>
    </w:tbl>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9. Купон: девятый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8136A5" w:rsidRPr="00BD1CEC" w:rsidTr="00B7109C">
        <w:tc>
          <w:tcPr>
            <w:tcW w:w="2308" w:type="dxa"/>
            <w:tcBorders>
              <w:top w:val="double" w:sz="6" w:space="0" w:color="auto"/>
            </w:tcBorders>
          </w:tcPr>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rPr>
              <w:lastRenderedPageBreak/>
              <w:t>1456-й (Одна тысяча четыреста пятьдесят шестой) день с даты начала размещения Облигаций выпуска.</w:t>
            </w:r>
          </w:p>
        </w:tc>
        <w:tc>
          <w:tcPr>
            <w:tcW w:w="2903" w:type="dxa"/>
            <w:tcBorders>
              <w:top w:val="double" w:sz="6" w:space="0" w:color="auto"/>
            </w:tcBorders>
          </w:tcPr>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rPr>
              <w:t>1638-й (Одна тысяча шестьсот тридцать восьмой) день с даты начала размещения Облигаций выпуска.</w:t>
            </w:r>
          </w:p>
        </w:tc>
        <w:tc>
          <w:tcPr>
            <w:tcW w:w="4962" w:type="dxa"/>
            <w:tcBorders>
              <w:top w:val="double" w:sz="6" w:space="0" w:color="auto"/>
            </w:tcBorders>
          </w:tcPr>
          <w:p w:rsidR="008136A5" w:rsidRPr="00BD1CEC" w:rsidRDefault="008136A5">
            <w:pPr>
              <w:spacing w:before="120" w:after="0" w:line="240" w:lineRule="auto"/>
              <w:jc w:val="both"/>
              <w:rPr>
                <w:rFonts w:ascii="Times New Roman" w:hAnsi="Times New Roman" w:cs="Times New Roman"/>
              </w:rPr>
            </w:pPr>
            <w:r w:rsidRPr="00BD1CEC">
              <w:rPr>
                <w:rFonts w:ascii="Times New Roman" w:hAnsi="Times New Roman" w:cs="Times New Roman"/>
              </w:rPr>
              <w:t>Часть купонного (процентного) дохода по девятому купону в размере 0,1 % годовых от номинальной стоимости Облигаций выплачивается в 1638-й день с даты начала размещения Облигаций.</w:t>
            </w:r>
          </w:p>
          <w:p w:rsidR="008136A5" w:rsidRPr="00BD1CEC" w:rsidRDefault="008136A5">
            <w:pPr>
              <w:spacing w:before="120" w:after="0" w:line="240" w:lineRule="auto"/>
              <w:jc w:val="both"/>
              <w:rPr>
                <w:rFonts w:ascii="Times New Roman" w:hAnsi="Times New Roman" w:cs="Times New Roman"/>
              </w:rPr>
            </w:pPr>
            <w:r w:rsidRPr="00BD1CEC">
              <w:rPr>
                <w:rFonts w:ascii="Times New Roman" w:hAnsi="Times New Roman" w:cs="Times New Roman"/>
              </w:rPr>
              <w:t>Оставшаяся часть купонного (процентного) дохода по девятому купону выплачивается в 1820 день с Даты начала размещения Облигаций.</w:t>
            </w:r>
          </w:p>
        </w:tc>
      </w:tr>
      <w:tr w:rsidR="008136A5" w:rsidRPr="00BD1CEC" w:rsidTr="00B7109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8136A5" w:rsidRPr="00BD1CEC" w:rsidRDefault="008136A5" w:rsidP="00BD1CEC">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выплаты дохода по девятому купону аналогичен порядку выплаты дохода по </w:t>
            </w:r>
            <w:r w:rsidR="00E931CB" w:rsidRPr="00BD1CEC">
              <w:rPr>
                <w:rFonts w:ascii="Times New Roman" w:hAnsi="Times New Roman" w:cs="Times New Roman"/>
              </w:rPr>
              <w:t xml:space="preserve">шестому </w:t>
            </w:r>
            <w:r w:rsidRPr="00BD1CEC">
              <w:rPr>
                <w:rFonts w:ascii="Times New Roman" w:hAnsi="Times New Roman" w:cs="Times New Roman"/>
              </w:rPr>
              <w:t>купону.</w:t>
            </w:r>
          </w:p>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lang w:eastAsia="ru-RU"/>
              </w:rPr>
              <w:t xml:space="preserve">При этом выплата части купонного (процентного) дохода по </w:t>
            </w:r>
            <w:r w:rsidRPr="00BD1CEC">
              <w:rPr>
                <w:rFonts w:ascii="Times New Roman" w:hAnsi="Times New Roman" w:cs="Times New Roman"/>
              </w:rPr>
              <w:t>девятому</w:t>
            </w:r>
            <w:r w:rsidRPr="00BD1CEC">
              <w:rPr>
                <w:rFonts w:ascii="Times New Roman" w:hAnsi="Times New Roman" w:cs="Times New Roman"/>
                <w:lang w:eastAsia="ru-RU"/>
              </w:rPr>
              <w:t xml:space="preserve"> купону, подлежащая выплате в 1820-й день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 xml:space="preserve">блигаций, </w:t>
            </w:r>
            <w:r w:rsidRPr="00BD1CEC">
              <w:rPr>
                <w:rFonts w:ascii="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BD1CEC">
              <w:rPr>
                <w:rFonts w:ascii="Times New Roman" w:hAnsi="Times New Roman" w:cs="Times New Roman"/>
                <w:lang w:eastAsia="ru-RU"/>
              </w:rPr>
              <w:t xml:space="preserve">1820-му дню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блигаций</w:t>
            </w:r>
            <w:r w:rsidRPr="00BD1CEC">
              <w:rPr>
                <w:rFonts w:ascii="Times New Roman" w:hAnsi="Times New Roman" w:cs="Times New Roman"/>
              </w:rPr>
              <w:t>.</w:t>
            </w:r>
          </w:p>
        </w:tc>
      </w:tr>
    </w:tbl>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10. Купон: десятый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8136A5" w:rsidRPr="00BD1CEC" w:rsidTr="00B7109C">
        <w:tc>
          <w:tcPr>
            <w:tcW w:w="2605" w:type="dxa"/>
            <w:tcBorders>
              <w:top w:val="double" w:sz="6" w:space="0" w:color="auto"/>
            </w:tcBorders>
          </w:tcPr>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rPr>
              <w:t>1638-й (Одна тысяча шестьсот тридцать восьмой) день с даты начала размещения Облигаций выпуска.</w:t>
            </w:r>
          </w:p>
        </w:tc>
        <w:tc>
          <w:tcPr>
            <w:tcW w:w="2606" w:type="dxa"/>
            <w:tcBorders>
              <w:top w:val="double" w:sz="6" w:space="0" w:color="auto"/>
            </w:tcBorders>
          </w:tcPr>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rPr>
              <w:t>1820-й (Одна тысяча восемьсот двадцатый) день с даты начала размещения Облигаций выпуска.</w:t>
            </w:r>
          </w:p>
        </w:tc>
        <w:tc>
          <w:tcPr>
            <w:tcW w:w="4962" w:type="dxa"/>
            <w:tcBorders>
              <w:top w:val="double" w:sz="6" w:space="0" w:color="auto"/>
            </w:tcBorders>
          </w:tcPr>
          <w:p w:rsidR="008136A5" w:rsidRPr="00BD1CEC" w:rsidRDefault="008136A5">
            <w:pPr>
              <w:spacing w:after="0" w:line="240" w:lineRule="auto"/>
              <w:jc w:val="both"/>
              <w:rPr>
                <w:rFonts w:ascii="Times New Roman" w:hAnsi="Times New Roman" w:cs="Times New Roman"/>
              </w:rPr>
            </w:pPr>
            <w:r w:rsidRPr="00BD1CEC">
              <w:rPr>
                <w:rFonts w:ascii="Times New Roman" w:hAnsi="Times New Roman" w:cs="Times New Roman"/>
              </w:rPr>
              <w:t>1820-й день с даты начала размещения Облигаций выпуска.</w:t>
            </w:r>
          </w:p>
        </w:tc>
      </w:tr>
      <w:tr w:rsidR="008136A5" w:rsidRPr="00BD1CEC" w:rsidTr="00B7109C">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8136A5" w:rsidRPr="00BD1CEC" w:rsidRDefault="008136A5"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выплаты дохода по десятому купону аналогичен порядку выплаты дохода по первому купону. </w:t>
            </w:r>
          </w:p>
          <w:p w:rsidR="008136A5" w:rsidRPr="00BD1CEC" w:rsidRDefault="008136A5"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Доход по десятому купону выплачивается одновременно с погашением номинальной стоимости Облигаций. </w:t>
            </w:r>
          </w:p>
        </w:tc>
      </w:tr>
    </w:tbl>
    <w:p w:rsidR="008136A5" w:rsidRPr="00BD1CEC" w:rsidRDefault="008136A5" w:rsidP="00BD1CEC">
      <w:pPr>
        <w:spacing w:after="0" w:line="240" w:lineRule="auto"/>
        <w:rPr>
          <w:rFonts w:ascii="Times New Roman" w:hAnsi="Times New Roman" w:cs="Times New Roman"/>
        </w:rPr>
      </w:pPr>
    </w:p>
    <w:p w:rsidR="008136A5" w:rsidRPr="00BD1CEC" w:rsidRDefault="008136A5" w:rsidP="00764291">
      <w:pPr>
        <w:widowControl w:val="0"/>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Эмитент раскрывает в форме сообщения о существенном факте </w:t>
      </w:r>
      <w:r w:rsidRPr="00BD1CEC">
        <w:rPr>
          <w:rFonts w:ascii="Times New Roman" w:hAnsi="Times New Roman" w:cs="Times New Roman"/>
          <w:bCs/>
          <w:iCs/>
        </w:rPr>
        <w:t>в соответствии с нормативными актами в сфере финансовых рынков</w:t>
      </w:r>
      <w:r w:rsidRPr="00BD1CEC">
        <w:rPr>
          <w:rFonts w:ascii="Times New Roman" w:hAnsi="Times New Roman" w:cs="Times New Roman"/>
        </w:rPr>
        <w:t>:</w:t>
      </w:r>
    </w:p>
    <w:p w:rsidR="008136A5" w:rsidRPr="00BD1CEC" w:rsidRDefault="008136A5" w:rsidP="00764291">
      <w:pPr>
        <w:widowControl w:val="0"/>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сумму задолженности по купонному доходу за завершенный купонный период, подлежащей выплате в 1820 день с даты начала размещения Облигаций в соответствии с пунктом 9.4 настоящего Решения о выпуске ценных бумаг;</w:t>
      </w:r>
    </w:p>
    <w:p w:rsidR="008136A5" w:rsidRPr="00BD1CEC" w:rsidRDefault="008136A5">
      <w:pPr>
        <w:widowControl w:val="0"/>
        <w:autoSpaceDE w:val="0"/>
        <w:autoSpaceDN w:val="0"/>
        <w:spacing w:after="120" w:line="240" w:lineRule="auto"/>
        <w:jc w:val="both"/>
        <w:rPr>
          <w:rFonts w:ascii="Times New Roman" w:hAnsi="Times New Roman" w:cs="Times New Roman"/>
          <w:bCs/>
          <w:iCs/>
        </w:rPr>
      </w:pPr>
      <w:r w:rsidRPr="00BD1CEC">
        <w:rPr>
          <w:rFonts w:ascii="Times New Roman" w:hAnsi="Times New Roman" w:cs="Times New Roman"/>
        </w:rPr>
        <w:t xml:space="preserve">- общую сумму задолженности по купонному доходу за все завершенные купонные периоды, подлежащей выплате в 1820 день с даты начала размещения Облигаций в соответствии с пунктом 9.4 настоящего Решения о выпуске ценных бумаг, в следующие сроки </w:t>
      </w:r>
      <w:r w:rsidRPr="00BD1CEC">
        <w:rPr>
          <w:rFonts w:ascii="Times New Roman" w:hAnsi="Times New Roman" w:cs="Times New Roman"/>
          <w:bCs/>
          <w:iCs/>
        </w:rPr>
        <w:t xml:space="preserve">с даты окончания очередного купонного периода: </w:t>
      </w:r>
    </w:p>
    <w:p w:rsidR="008136A5" w:rsidRPr="00BD1CEC" w:rsidRDefault="008136A5">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в ленте новостей - не позднее 1 (Одного) дня;</w:t>
      </w:r>
    </w:p>
    <w:p w:rsidR="008136A5" w:rsidRPr="00BD1CEC" w:rsidRDefault="008136A5">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 не позднее 2 (Двух) дней.</w:t>
      </w:r>
    </w:p>
    <w:p w:rsidR="008136A5" w:rsidRPr="00BD1CEC" w:rsidRDefault="008136A5">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D458BE" w:rsidRPr="00BD1CEC" w:rsidRDefault="00D458BE">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896E24" w:rsidRPr="00BD1CEC" w:rsidRDefault="00896E24"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w:t>
      </w:r>
      <w:r w:rsidR="00033FD0" w:rsidRPr="00BD1CEC">
        <w:rPr>
          <w:rFonts w:ascii="Times New Roman" w:eastAsia="Times New Roman" w:hAnsi="Times New Roman" w:cs="Times New Roman"/>
          <w:b/>
          <w:caps/>
          <w:u w:val="single"/>
          <w:lang w:eastAsia="ru-RU"/>
        </w:rPr>
        <w:t>пункт</w:t>
      </w:r>
      <w:r w:rsidRPr="00BD1CEC">
        <w:rPr>
          <w:rFonts w:ascii="Times New Roman" w:eastAsia="Times New Roman" w:hAnsi="Times New Roman" w:cs="Times New Roman"/>
          <w:b/>
          <w:caps/>
          <w:u w:val="single"/>
          <w:lang w:eastAsia="ru-RU"/>
        </w:rPr>
        <w:t xml:space="preserve"> 9.5 решения о выпуске ценных бумаг</w:t>
      </w:r>
    </w:p>
    <w:p w:rsidR="00896E24" w:rsidRPr="00BD1CEC" w:rsidRDefault="00896E24">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изменяемой редакции:</w:t>
      </w:r>
    </w:p>
    <w:p w:rsidR="00033FD0" w:rsidRPr="00BD1CEC" w:rsidRDefault="00033FD0">
      <w:pPr>
        <w:spacing w:after="0" w:line="240" w:lineRule="auto"/>
        <w:rPr>
          <w:rFonts w:ascii="Times New Roman" w:hAnsi="Times New Roman" w:cs="Times New Roman"/>
          <w:b/>
        </w:rPr>
      </w:pPr>
      <w:r w:rsidRPr="00BD1CEC">
        <w:rPr>
          <w:rFonts w:ascii="Times New Roman" w:hAnsi="Times New Roman" w:cs="Times New Roman"/>
          <w:b/>
        </w:rPr>
        <w:t>9.5. Порядок и условия досрочного погашения облигаций</w:t>
      </w:r>
    </w:p>
    <w:p w:rsidR="00033FD0" w:rsidRPr="00BD1CEC" w:rsidRDefault="00033FD0">
      <w:pPr>
        <w:spacing w:before="120" w:after="120" w:line="240" w:lineRule="auto"/>
        <w:jc w:val="both"/>
        <w:rPr>
          <w:rFonts w:ascii="Times New Roman" w:hAnsi="Times New Roman" w:cs="Times New Roman"/>
        </w:rPr>
      </w:pPr>
      <w:r w:rsidRPr="00BD1CEC">
        <w:rPr>
          <w:rFonts w:ascii="Times New Roman" w:hAnsi="Times New Roman" w:cs="Times New Roman"/>
        </w:rPr>
        <w:t>Возможность досрочного погашения Облигаций, находящихся в обращении, по усмотрению Эмитента не предусмотрена.</w:t>
      </w:r>
    </w:p>
    <w:p w:rsidR="00033FD0" w:rsidRPr="00BD1CEC" w:rsidRDefault="00033FD0">
      <w:pPr>
        <w:spacing w:before="120" w:after="120" w:line="240" w:lineRule="auto"/>
        <w:jc w:val="both"/>
        <w:rPr>
          <w:rFonts w:ascii="Times New Roman" w:hAnsi="Times New Roman" w:cs="Times New Roman"/>
        </w:rPr>
      </w:pPr>
      <w:r w:rsidRPr="00BD1CEC">
        <w:rPr>
          <w:rFonts w:ascii="Times New Roman" w:hAnsi="Times New Roman" w:cs="Times New Roman"/>
        </w:rPr>
        <w:t>Возможность досрочного погашения Облигаций по требованию их владельцев отсутствует.</w:t>
      </w:r>
    </w:p>
    <w:p w:rsidR="00033FD0" w:rsidRPr="00BD1CEC" w:rsidRDefault="00033FD0">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В соответствии со ст. 17.1 Федерального закона "О рынке ценных бумаг" в случае существенного нарушения условий исполнения обязательств по Облигациям, а также в иных случаях, предусмотренных федеральными законами, владельцы имеют право требовать досрочного погашения Облигаций до наступления срока их погашения независимо от указания такого права в условиях выпуска Облигаций.</w:t>
      </w:r>
    </w:p>
    <w:p w:rsidR="00033FD0" w:rsidRPr="00BD1CEC" w:rsidRDefault="00033FD0">
      <w:pPr>
        <w:autoSpaceDE w:val="0"/>
        <w:autoSpaceDN w:val="0"/>
        <w:adjustRightInd w:val="0"/>
        <w:spacing w:before="120" w:after="120" w:line="240" w:lineRule="auto"/>
        <w:jc w:val="both"/>
        <w:rPr>
          <w:rFonts w:ascii="Times New Roman" w:hAnsi="Times New Roman" w:cs="Times New Roman"/>
          <w:bCs/>
          <w:iCs/>
        </w:rPr>
      </w:pPr>
      <w:r w:rsidRPr="00BD1CEC">
        <w:rPr>
          <w:rFonts w:ascii="Times New Roman" w:hAnsi="Times New Roman" w:cs="Times New Roman"/>
          <w:bCs/>
          <w:iCs/>
        </w:rPr>
        <w:lastRenderedPageBreak/>
        <w:t>Если иной срок не предусмотрен федеральными законами,</w:t>
      </w:r>
      <w:r w:rsidRPr="00BD1CEC">
        <w:rPr>
          <w:rFonts w:ascii="Times New Roman" w:hAnsi="Times New Roman" w:cs="Times New Roman"/>
        </w:rPr>
        <w:t xml:space="preserve"> </w:t>
      </w:r>
      <w:r w:rsidRPr="00BD1CEC">
        <w:rPr>
          <w:rFonts w:ascii="Times New Roman" w:hAnsi="Times New Roman" w:cs="Times New Roman"/>
          <w:bCs/>
          <w:iCs/>
        </w:rPr>
        <w:t xml:space="preserve">владельцы Облигаций вправе предъявлять требования о досрочном погашении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w:t>
      </w:r>
      <w:r w:rsidRPr="00BD1CEC">
        <w:rPr>
          <w:rFonts w:ascii="Times New Roman" w:hAnsi="Times New Roman" w:cs="Times New Roman"/>
        </w:rPr>
        <w:t>п. 5 ст. 17.1 Федерального закона "О рынке ценных бумаг"</w:t>
      </w:r>
      <w:r w:rsidRPr="00BD1CEC">
        <w:rPr>
          <w:rFonts w:ascii="Times New Roman" w:hAnsi="Times New Roman" w:cs="Times New Roman"/>
          <w:bCs/>
          <w:iCs/>
        </w:rPr>
        <w:t>, до даты раскрытия Эмитентом и (или) представителем владельцев Облигаций (в случае его назначения) информации об устранении нарушения.</w:t>
      </w:r>
    </w:p>
    <w:p w:rsidR="00033FD0" w:rsidRPr="00BD1CEC" w:rsidRDefault="00033FD0">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Согласно п. 5 ст. 17.1 Федерального закона "О рынке ценных бумаг":</w:t>
      </w:r>
    </w:p>
    <w:p w:rsidR="00033FD0" w:rsidRPr="00BD1CEC" w:rsidRDefault="00033FD0">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«Существенными нарушениями условий исполнения обязательств по облигациям признаются:</w:t>
      </w:r>
    </w:p>
    <w:p w:rsidR="00033FD0" w:rsidRPr="00BD1CEC" w:rsidRDefault="00033FD0">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1) просрочка исполнения обязательства по выплате очередного процентного дохода по облигациям на срок более десяти рабочих дней, если меньший срок не предусмотрен условиями выпуска облигаций;</w:t>
      </w:r>
    </w:p>
    <w:p w:rsidR="00033FD0" w:rsidRPr="00BD1CEC" w:rsidRDefault="00033FD0">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2) просрочка исполнения обязательства по выплате части номинальной стоимости облигаций на срок более десяти рабочих дней, если меньший срок не предусмотрен условиями выпуска облигаций, в случае, если выплата номинальной стоимости облигаций осуществляется по частям;</w:t>
      </w:r>
    </w:p>
    <w:p w:rsidR="00033FD0" w:rsidRPr="00BD1CEC" w:rsidRDefault="00033FD0">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3) просрочка исполнения обязательства по приобретению облигаций на срок более десяти рабочих дней, если меньший срок не предусмотрен условиями выпуска облигаций, в случае, если обязательство эмитента по приобретению облигаций предусмотрено условиями их выпуска;</w:t>
      </w:r>
    </w:p>
    <w:p w:rsidR="00033FD0" w:rsidRPr="00BD1CEC" w:rsidRDefault="00033FD0">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4) утрата обеспечения по облигациям или существенное ухудшение условий такого обеспечения.»</w:t>
      </w:r>
    </w:p>
    <w:p w:rsidR="00033FD0" w:rsidRPr="00BD1CEC" w:rsidRDefault="00033FD0">
      <w:pPr>
        <w:autoSpaceDE w:val="0"/>
        <w:autoSpaceDN w:val="0"/>
        <w:adjustRightInd w:val="0"/>
        <w:spacing w:before="120" w:after="120" w:line="240" w:lineRule="auto"/>
        <w:jc w:val="both"/>
        <w:rPr>
          <w:rFonts w:ascii="Times New Roman" w:hAnsi="Times New Roman" w:cs="Times New Roman"/>
          <w:bCs/>
          <w:iCs/>
        </w:rPr>
      </w:pPr>
      <w:r w:rsidRPr="00BD1CEC">
        <w:rPr>
          <w:rFonts w:ascii="Times New Roman" w:hAnsi="Times New Roman" w:cs="Times New Roman"/>
          <w:bCs/>
          <w:iCs/>
        </w:rPr>
        <w:t>Эмитент обязан погасить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033FD0" w:rsidRPr="00BD1CEC" w:rsidRDefault="00033FD0">
      <w:pPr>
        <w:autoSpaceDE w:val="0"/>
        <w:autoSpaceDN w:val="0"/>
        <w:adjustRightInd w:val="0"/>
        <w:spacing w:before="120" w:after="120" w:line="240" w:lineRule="auto"/>
        <w:jc w:val="both"/>
        <w:rPr>
          <w:rFonts w:ascii="Times New Roman" w:hAnsi="Times New Roman" w:cs="Times New Roman"/>
          <w:bCs/>
          <w:iCs/>
        </w:rPr>
      </w:pPr>
      <w:r w:rsidRPr="00BD1CEC">
        <w:rPr>
          <w:rFonts w:ascii="Times New Roman" w:hAnsi="Times New Roman" w:cs="Times New Roman"/>
        </w:rPr>
        <w:t>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rsidR="00896E24" w:rsidRPr="00BD1CEC" w:rsidRDefault="00896E24">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E05CF6" w:rsidRPr="00BD1CEC" w:rsidRDefault="00E05CF6">
      <w:pPr>
        <w:spacing w:after="0" w:line="240" w:lineRule="auto"/>
        <w:rPr>
          <w:rFonts w:ascii="Times New Roman" w:hAnsi="Times New Roman" w:cs="Times New Roman"/>
          <w:b/>
        </w:rPr>
      </w:pPr>
      <w:r w:rsidRPr="00BD1CEC">
        <w:rPr>
          <w:rFonts w:ascii="Times New Roman" w:hAnsi="Times New Roman" w:cs="Times New Roman"/>
          <w:b/>
        </w:rPr>
        <w:t>9.5. Порядок и условия досрочного погашения облигаций</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Общие условия досрочного погашения облигаций:</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Досрочное погашение Облигаций допускается только после полной оплаты Облигаций.</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Досрочное погашение Облигаций осуществляется денежными средствами в валюте Российской Федерации в безналичном порядке. Возможность выбора</w:t>
      </w:r>
      <w:r w:rsidRPr="00BD1CEC">
        <w:rPr>
          <w:rFonts w:ascii="Times New Roman" w:hAnsi="Times New Roman" w:cs="Times New Roman"/>
        </w:rPr>
        <w:t xml:space="preserve"> </w:t>
      </w:r>
      <w:r w:rsidRPr="00BD1CEC">
        <w:rPr>
          <w:rFonts w:ascii="Times New Roman" w:hAnsi="Times New Roman" w:cs="Times New Roman"/>
          <w:bCs/>
          <w:iCs/>
        </w:rPr>
        <w:t>владельцами Облигаций иных форм досрочного погашения Облигаций не предусмотрена.</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Облигации, погашенные Эмитентом досрочно, не могут быть вновь выпущены в обращение.</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Досрочное погашение Облигаций по требованию их владельцев:</w:t>
      </w:r>
    </w:p>
    <w:p w:rsidR="00E05CF6" w:rsidRPr="00BD1CEC" w:rsidRDefault="00E05CF6">
      <w:pPr>
        <w:autoSpaceDE w:val="0"/>
        <w:autoSpaceDN w:val="0"/>
        <w:adjustRightInd w:val="0"/>
        <w:spacing w:after="120" w:line="240" w:lineRule="auto"/>
        <w:jc w:val="both"/>
        <w:rPr>
          <w:rFonts w:ascii="Times New Roman" w:hAnsi="Times New Roman" w:cs="Times New Roman"/>
          <w:bCs/>
          <w:iCs/>
          <w:lang w:eastAsia="en-GB"/>
        </w:rPr>
      </w:pPr>
      <w:r w:rsidRPr="00BD1CEC">
        <w:rPr>
          <w:rFonts w:ascii="Times New Roman" w:hAnsi="Times New Roman" w:cs="Times New Roman"/>
          <w:bCs/>
          <w:iCs/>
        </w:rPr>
        <w:t xml:space="preserve">Владельцы Облигаций вправе требовать от Эмитента досрочного погашения Облигаций в случае </w:t>
      </w:r>
      <w:r w:rsidRPr="00BD1CEC">
        <w:rPr>
          <w:rFonts w:ascii="Times New Roman" w:hAnsi="Times New Roman" w:cs="Times New Roman"/>
          <w:bCs/>
          <w:iCs/>
          <w:lang w:eastAsia="en-GB"/>
        </w:rPr>
        <w:t>если произошло существенное нарушение условий исполнения обязательств по Облигациям, а именно:</w:t>
      </w:r>
    </w:p>
    <w:p w:rsidR="00E05CF6" w:rsidRPr="00BD1CEC" w:rsidRDefault="00E05CF6">
      <w:pPr>
        <w:autoSpaceDE w:val="0"/>
        <w:autoSpaceDN w:val="0"/>
        <w:spacing w:after="120" w:line="240" w:lineRule="auto"/>
        <w:jc w:val="both"/>
        <w:outlineLvl w:val="0"/>
        <w:rPr>
          <w:rFonts w:ascii="Times New Roman" w:hAnsi="Times New Roman" w:cs="Times New Roman"/>
          <w:bCs/>
          <w:iCs/>
          <w:lang w:eastAsia="en-GB"/>
        </w:rPr>
      </w:pPr>
      <w:r w:rsidRPr="00BD1CEC">
        <w:rPr>
          <w:rFonts w:ascii="Times New Roman" w:hAnsi="Times New Roman" w:cs="Times New Roman"/>
          <w:bCs/>
          <w:iCs/>
          <w:lang w:eastAsia="en-GB"/>
        </w:rPr>
        <w:t>а) просрочка исполнения обязательства по выплате очередного процентного дохода по Облигациям на срок более десяти рабочих дней;</w:t>
      </w:r>
    </w:p>
    <w:p w:rsidR="00E05CF6" w:rsidRPr="00BD1CEC" w:rsidRDefault="00E05CF6">
      <w:pPr>
        <w:tabs>
          <w:tab w:val="left" w:pos="993"/>
        </w:tabs>
        <w:autoSpaceDE w:val="0"/>
        <w:autoSpaceDN w:val="0"/>
        <w:spacing w:after="120" w:line="240" w:lineRule="auto"/>
        <w:jc w:val="both"/>
        <w:outlineLvl w:val="0"/>
        <w:rPr>
          <w:rFonts w:ascii="Times New Roman" w:hAnsi="Times New Roman" w:cs="Times New Roman"/>
          <w:bCs/>
          <w:iCs/>
        </w:rPr>
      </w:pPr>
      <w:r w:rsidRPr="00BD1CEC">
        <w:rPr>
          <w:rFonts w:ascii="Times New Roman" w:hAnsi="Times New Roman" w:cs="Times New Roman"/>
          <w:bCs/>
          <w:iCs/>
        </w:rPr>
        <w:t>б) просрочка исполнения обязательства по выплате части номинальной стоимости</w:t>
      </w:r>
      <w:r w:rsidRPr="00BD1CEC">
        <w:rPr>
          <w:rFonts w:ascii="Times New Roman" w:hAnsi="Times New Roman" w:cs="Times New Roman"/>
        </w:rPr>
        <w:t xml:space="preserve"> Облигаций</w:t>
      </w:r>
      <w:r w:rsidRPr="00BD1CEC">
        <w:rPr>
          <w:rFonts w:ascii="Times New Roman" w:hAnsi="Times New Roman" w:cs="Times New Roman"/>
          <w:bCs/>
          <w:iCs/>
        </w:rPr>
        <w:t xml:space="preserve"> на срок более 10 (Десяти) рабочих дней;</w:t>
      </w:r>
    </w:p>
    <w:p w:rsidR="00E05CF6" w:rsidRPr="00BD1CEC" w:rsidRDefault="00E05CF6">
      <w:pPr>
        <w:autoSpaceDE w:val="0"/>
        <w:autoSpaceDN w:val="0"/>
        <w:spacing w:after="120" w:line="240" w:lineRule="auto"/>
        <w:jc w:val="both"/>
        <w:outlineLvl w:val="0"/>
        <w:rPr>
          <w:rFonts w:ascii="Times New Roman" w:hAnsi="Times New Roman" w:cs="Times New Roman"/>
          <w:bCs/>
          <w:iCs/>
          <w:lang w:eastAsia="en-GB"/>
        </w:rPr>
      </w:pPr>
      <w:r w:rsidRPr="00BD1CEC">
        <w:rPr>
          <w:rFonts w:ascii="Times New Roman" w:hAnsi="Times New Roman" w:cs="Times New Roman"/>
          <w:bCs/>
          <w:iCs/>
          <w:lang w:eastAsia="en-GB"/>
        </w:rPr>
        <w:t>в) просрочка исполнения обязательства по приобретению Облигаций на срок более десяти рабочих дней.</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Владельцы Облигаций также вправе требовать от Эмитента досрочного погашения Облигаций в случае неопределения Эмитентом в течение 60 (Шестидесяти) дней со дня наступления обстоятельств, указанных в п. 1 ст. 29.4 Федерального закона «О рынке ценных бумаг»,</w:t>
      </w:r>
      <w:r w:rsidRPr="00BD1CEC">
        <w:rPr>
          <w:rFonts w:ascii="Times New Roman" w:hAnsi="Times New Roman" w:cs="Times New Roman"/>
        </w:rPr>
        <w:t xml:space="preserve"> </w:t>
      </w:r>
      <w:r w:rsidRPr="00BD1CEC">
        <w:rPr>
          <w:rFonts w:ascii="Times New Roman" w:hAnsi="Times New Roman" w:cs="Times New Roman"/>
          <w:bCs/>
          <w:iCs/>
        </w:rPr>
        <w:t xml:space="preserve">нового представителя </w:t>
      </w:r>
      <w:r w:rsidRPr="00BD1CEC">
        <w:rPr>
          <w:rFonts w:ascii="Times New Roman" w:hAnsi="Times New Roman" w:cs="Times New Roman"/>
          <w:bCs/>
          <w:iCs/>
        </w:rPr>
        <w:lastRenderedPageBreak/>
        <w:t>владельцев Облигаций взамен ранее определенного Эмитентом представителя владельцев Облигаций (если применимо).</w:t>
      </w:r>
    </w:p>
    <w:p w:rsidR="00E05CF6" w:rsidRPr="00BD1CEC" w:rsidRDefault="00E05CF6">
      <w:pPr>
        <w:autoSpaceDE w:val="0"/>
        <w:autoSpaceDN w:val="0"/>
        <w:spacing w:after="120" w:line="240" w:lineRule="auto"/>
        <w:ind w:right="279"/>
        <w:jc w:val="both"/>
        <w:rPr>
          <w:rFonts w:ascii="Times New Roman" w:hAnsi="Times New Roman" w:cs="Times New Roman"/>
          <w:iCs/>
        </w:rPr>
      </w:pPr>
      <w:r w:rsidRPr="00BD1CEC">
        <w:rPr>
          <w:rFonts w:ascii="Times New Roman" w:hAnsi="Times New Roman" w:cs="Times New Roman"/>
          <w:iCs/>
        </w:rPr>
        <w:t>Срок предъявления требований о досрочном погашении Облигаций:</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w:t>
      </w:r>
      <w:r w:rsidRPr="00BD1CEC">
        <w:rPr>
          <w:rFonts w:ascii="Times New Roman" w:hAnsi="Times New Roman" w:cs="Times New Roman"/>
        </w:rPr>
        <w:t xml:space="preserve"> </w:t>
      </w:r>
      <w:r w:rsidRPr="00BD1CEC">
        <w:rPr>
          <w:rFonts w:ascii="Times New Roman" w:hAnsi="Times New Roman" w:cs="Times New Roman"/>
          <w:lang w:eastAsia="en-GB"/>
        </w:rPr>
        <w:t>Эмитентом и (или) представителем владельцев облигаций информации об устранении выявленных нарушений.</w:t>
      </w:r>
    </w:p>
    <w:p w:rsidR="00E05CF6" w:rsidRPr="00BD1CEC" w:rsidRDefault="00E05CF6">
      <w:pPr>
        <w:autoSpaceDE w:val="0"/>
        <w:autoSpaceDN w:val="0"/>
        <w:spacing w:after="120" w:line="240" w:lineRule="auto"/>
        <w:jc w:val="both"/>
        <w:outlineLvl w:val="0"/>
        <w:rPr>
          <w:rFonts w:ascii="Times New Roman" w:hAnsi="Times New Roman" w:cs="Times New Roman"/>
        </w:rPr>
      </w:pPr>
      <w:r w:rsidRPr="00BD1CEC">
        <w:rPr>
          <w:rFonts w:ascii="Times New Roman" w:hAnsi="Times New Roman" w:cs="Times New Roman"/>
        </w:rPr>
        <w:t xml:space="preserve">Право требовать досрочного погашения Облигаций при неопределении Эмитентом нового представителя владельцев Облигаций возникает с момента истечения 60 (Шестидесяти) дней  со дня наступления обстоятельств, указанных в п. 1 ст. 29.4 </w:t>
      </w:r>
      <w:r w:rsidRPr="00BD1CEC">
        <w:rPr>
          <w:rFonts w:ascii="Times New Roman" w:hAnsi="Times New Roman" w:cs="Times New Roman"/>
          <w:bCs/>
          <w:iCs/>
        </w:rPr>
        <w:t>Федерального закона «О рынке ценных бумаг»</w:t>
      </w:r>
      <w:r w:rsidRPr="00BD1CEC">
        <w:rPr>
          <w:rFonts w:ascii="Times New Roman" w:hAnsi="Times New Roman" w:cs="Times New Roman"/>
        </w:rPr>
        <w:t>, и при условии, что в течение указанного срока Эмитентом не был определен новый представитель владельцев Облигаций. При этом право требовать досрочного погашения Облигаций по указанному основанию прекращается после раскрытия Эмитентом информации об определении нового представителя владельцев Облигаций.</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bCs/>
          <w:iCs/>
          <w:lang w:eastAsia="en-GB"/>
        </w:rPr>
        <w:t>Обязательства по досрочному погашению Облигаций по требованию их владельцев должны быть исполнены Эмитентом</w:t>
      </w:r>
      <w:r w:rsidRPr="00BD1CEC">
        <w:rPr>
          <w:rFonts w:ascii="Times New Roman" w:hAnsi="Times New Roman" w:cs="Times New Roman"/>
          <w:lang w:eastAsia="en-GB"/>
        </w:rPr>
        <w:t xml:space="preserve"> в </w:t>
      </w:r>
      <w:r w:rsidRPr="00BD1CEC">
        <w:rPr>
          <w:rFonts w:ascii="Times New Roman" w:hAnsi="Times New Roman" w:cs="Times New Roman"/>
          <w:bCs/>
          <w:iCs/>
          <w:lang w:eastAsia="en-GB"/>
        </w:rPr>
        <w:t>7 (Седьмой) рабочий день с даты получения требования (заявления) владельца Облигаций о досрочном погашении Облигаций (для целей настоящего подраздела Решения о выпуске облигаций «Досрочное погашение Облигаций по требованию их владельцев» - «Дата исполнения»).</w:t>
      </w:r>
    </w:p>
    <w:p w:rsidR="00E05CF6" w:rsidRPr="00BD1CEC" w:rsidRDefault="00E05CF6">
      <w:pPr>
        <w:autoSpaceDE w:val="0"/>
        <w:autoSpaceDN w:val="0"/>
        <w:spacing w:after="120" w:line="240" w:lineRule="auto"/>
        <w:jc w:val="both"/>
        <w:outlineLvl w:val="0"/>
        <w:rPr>
          <w:rFonts w:ascii="Times New Roman" w:hAnsi="Times New Roman" w:cs="Times New Roman"/>
          <w:bCs/>
          <w:iCs/>
          <w:lang w:eastAsia="en-GB"/>
        </w:rPr>
      </w:pPr>
      <w:r w:rsidRPr="00BD1CEC">
        <w:rPr>
          <w:rFonts w:ascii="Times New Roman" w:hAnsi="Times New Roman" w:cs="Times New Roman"/>
          <w:bCs/>
          <w:iCs/>
          <w:lang w:eastAsia="en-GB"/>
        </w:rPr>
        <w:t>Порядок и сроки раскрытия информации о возникновении у владельцев Облигаций права требовать досрочного погашения Облигаций</w:t>
      </w:r>
      <w:r w:rsidRPr="00BD1CEC">
        <w:rPr>
          <w:rFonts w:ascii="Times New Roman" w:hAnsi="Times New Roman" w:cs="Times New Roman"/>
        </w:rPr>
        <w:t xml:space="preserve"> </w:t>
      </w:r>
      <w:r w:rsidRPr="00BD1CEC">
        <w:rPr>
          <w:rFonts w:ascii="Times New Roman" w:hAnsi="Times New Roman" w:cs="Times New Roman"/>
          <w:bCs/>
          <w:iCs/>
          <w:lang w:eastAsia="en-GB"/>
        </w:rPr>
        <w:t>и прекращении такого права указаны в настоящем пункте и в п. 11 Решения о выпуске ценных бумаг.</w:t>
      </w:r>
    </w:p>
    <w:p w:rsidR="00E05CF6" w:rsidRPr="00BD1CEC" w:rsidRDefault="00E05CF6">
      <w:pPr>
        <w:autoSpaceDE w:val="0"/>
        <w:autoSpaceDN w:val="0"/>
        <w:spacing w:after="120" w:line="240" w:lineRule="auto"/>
        <w:ind w:right="279"/>
        <w:jc w:val="both"/>
        <w:rPr>
          <w:rFonts w:ascii="Times New Roman" w:hAnsi="Times New Roman" w:cs="Times New Roman"/>
        </w:rPr>
      </w:pPr>
      <w:r w:rsidRPr="00BD1CEC">
        <w:rPr>
          <w:rFonts w:ascii="Times New Roman" w:hAnsi="Times New Roman" w:cs="Times New Roman"/>
          <w:iCs/>
        </w:rPr>
        <w:t>Стоимость досрочного погашения Облигаций</w:t>
      </w:r>
      <w:r w:rsidRPr="00BD1CEC">
        <w:rPr>
          <w:rFonts w:ascii="Times New Roman" w:hAnsi="Times New Roman" w:cs="Times New Roman"/>
        </w:rPr>
        <w:t>:</w:t>
      </w:r>
    </w:p>
    <w:p w:rsidR="00E05CF6" w:rsidRPr="00BD1CEC" w:rsidRDefault="00E05CF6">
      <w:pPr>
        <w:autoSpaceDE w:val="0"/>
        <w:autoSpaceDN w:val="0"/>
        <w:spacing w:after="120" w:line="240" w:lineRule="auto"/>
        <w:jc w:val="both"/>
        <w:rPr>
          <w:rFonts w:ascii="Times New Roman" w:hAnsi="Times New Roman" w:cs="Times New Roman"/>
          <w:bCs/>
          <w:iCs/>
          <w:lang w:eastAsia="ru-RU"/>
        </w:rPr>
      </w:pPr>
      <w:r w:rsidRPr="00BD1CEC">
        <w:rPr>
          <w:rFonts w:ascii="Times New Roman" w:hAnsi="Times New Roman" w:cs="Times New Roman"/>
          <w:bCs/>
          <w:iCs/>
        </w:rPr>
        <w:t xml:space="preserve">Досрочное погашение Облигаций по требованию владельцев производится по цене, равной сумме 100% номинальной стоимости </w:t>
      </w:r>
      <w:r w:rsidRPr="00BD1CEC">
        <w:rPr>
          <w:rFonts w:ascii="Times New Roman" w:eastAsia="Times New Roman" w:hAnsi="Times New Roman" w:cs="Times New Roman"/>
          <w:bCs/>
          <w:iCs/>
          <w:lang w:eastAsia="ru-RU"/>
        </w:rPr>
        <w:t>О</w:t>
      </w:r>
      <w:r w:rsidRPr="00BD1CEC">
        <w:rPr>
          <w:rFonts w:ascii="Times New Roman" w:hAnsi="Times New Roman" w:cs="Times New Roman"/>
          <w:bCs/>
          <w:iCs/>
        </w:rPr>
        <w:t xml:space="preserve">блигаций, купонного дохода по текущему купонному периоду, рассчитанного на дату досрочного погашения Облигаций в соответствии с п. 17 Решения о выпуске ценных бумаг </w:t>
      </w:r>
      <w:r w:rsidR="00D13D16" w:rsidRPr="00BD1CEC">
        <w:rPr>
          <w:rFonts w:ascii="Times New Roman" w:hAnsi="Times New Roman" w:cs="Times New Roman"/>
          <w:bCs/>
          <w:iCs/>
        </w:rPr>
        <w:t xml:space="preserve">(включая </w:t>
      </w:r>
      <w:r w:rsidRPr="00BD1CEC">
        <w:rPr>
          <w:rFonts w:ascii="Times New Roman" w:hAnsi="Times New Roman" w:cs="Times New Roman"/>
          <w:bCs/>
          <w:iCs/>
        </w:rPr>
        <w:t>оставш</w:t>
      </w:r>
      <w:r w:rsidR="00D13D16" w:rsidRPr="00BD1CEC">
        <w:rPr>
          <w:rFonts w:ascii="Times New Roman" w:hAnsi="Times New Roman" w:cs="Times New Roman"/>
          <w:bCs/>
          <w:iCs/>
        </w:rPr>
        <w:t>уюся</w:t>
      </w:r>
      <w:r w:rsidRPr="00BD1CEC">
        <w:rPr>
          <w:rFonts w:ascii="Times New Roman" w:hAnsi="Times New Roman" w:cs="Times New Roman"/>
          <w:bCs/>
          <w:iCs/>
        </w:rPr>
        <w:t xml:space="preserve"> част</w:t>
      </w:r>
      <w:r w:rsidR="00D13D16" w:rsidRPr="00BD1CEC">
        <w:rPr>
          <w:rFonts w:ascii="Times New Roman" w:hAnsi="Times New Roman" w:cs="Times New Roman"/>
          <w:bCs/>
          <w:iCs/>
        </w:rPr>
        <w:t>ь</w:t>
      </w:r>
      <w:r w:rsidRPr="00BD1CEC">
        <w:rPr>
          <w:rFonts w:ascii="Times New Roman" w:hAnsi="Times New Roman" w:cs="Times New Roman"/>
          <w:bCs/>
          <w:iCs/>
        </w:rPr>
        <w:t xml:space="preserve"> купонного (процентного) дохода, подлежащ</w:t>
      </w:r>
      <w:r w:rsidR="003A54CD" w:rsidRPr="0049098B">
        <w:rPr>
          <w:rFonts w:ascii="Times New Roman" w:hAnsi="Times New Roman" w:cs="Times New Roman"/>
          <w:bCs/>
          <w:iCs/>
        </w:rPr>
        <w:t>ую</w:t>
      </w:r>
      <w:r w:rsidRPr="00BD1CEC">
        <w:rPr>
          <w:rFonts w:ascii="Times New Roman" w:hAnsi="Times New Roman" w:cs="Times New Roman"/>
          <w:bCs/>
          <w:iCs/>
        </w:rPr>
        <w:t xml:space="preserve"> выплате за предыдущие купонные периоды в соот</w:t>
      </w:r>
      <w:r w:rsidRPr="00764291">
        <w:rPr>
          <w:rFonts w:ascii="Times New Roman" w:hAnsi="Times New Roman" w:cs="Times New Roman"/>
          <w:bCs/>
          <w:iCs/>
        </w:rPr>
        <w:t>ветствии с п. 9.4 Решения о выпуске ценных бумаг</w:t>
      </w:r>
      <w:r w:rsidR="00D13D16" w:rsidRPr="00764291">
        <w:rPr>
          <w:rFonts w:ascii="Times New Roman" w:hAnsi="Times New Roman" w:cs="Times New Roman"/>
          <w:bCs/>
          <w:iCs/>
        </w:rPr>
        <w:t>)</w:t>
      </w:r>
      <w:r w:rsidRPr="00BD1CEC">
        <w:rPr>
          <w:rFonts w:ascii="Times New Roman" w:hAnsi="Times New Roman" w:cs="Times New Roman"/>
          <w:bCs/>
          <w:iCs/>
        </w:rPr>
        <w:t>.</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Порядок досрочного погашения Облигаций по требованию их владельцев:</w:t>
      </w:r>
    </w:p>
    <w:p w:rsidR="00E05CF6" w:rsidRPr="00BD1CEC" w:rsidRDefault="00E05CF6">
      <w:pPr>
        <w:autoSpaceDE w:val="0"/>
        <w:autoSpaceDN w:val="0"/>
        <w:spacing w:after="120" w:line="240" w:lineRule="auto"/>
        <w:jc w:val="both"/>
        <w:rPr>
          <w:rFonts w:ascii="Times New Roman" w:hAnsi="Times New Roman" w:cs="Times New Roman"/>
          <w:bCs/>
          <w:iCs/>
        </w:rPr>
      </w:pPr>
      <w:r w:rsidRPr="00BD1CEC">
        <w:rPr>
          <w:rFonts w:ascii="Times New Roman" w:hAnsi="Times New Roman" w:cs="Times New Roman"/>
          <w:bCs/>
          <w:iCs/>
        </w:rPr>
        <w:t>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погашения принадлежащих ему Облигаций путем подачи Требования о досрочном погашении Облигаций таким организациям.</w:t>
      </w:r>
    </w:p>
    <w:p w:rsidR="00E05CF6" w:rsidRPr="00BD1CEC" w:rsidRDefault="00E05CF6">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Номинальный держатель направляет лицу, у которого ему открыт лицевой счет (счет депо) номинального держателя, </w:t>
      </w:r>
      <w:r w:rsidRPr="00BD1CEC">
        <w:rPr>
          <w:rFonts w:ascii="Times New Roman" w:hAnsi="Times New Roman" w:cs="Times New Roman"/>
          <w:iCs/>
        </w:rPr>
        <w:t>Требования о досрочном погашении Облигаций</w:t>
      </w:r>
      <w:r w:rsidRPr="00BD1CEC">
        <w:rPr>
          <w:rFonts w:ascii="Times New Roman" w:hAnsi="Times New Roman" w:cs="Times New Roman"/>
        </w:rPr>
        <w:t xml:space="preserve"> лица, осуществляющего права по Облигациям, права на Облигации которого он учитывает, и </w:t>
      </w:r>
      <w:r w:rsidRPr="00BD1CEC">
        <w:rPr>
          <w:rFonts w:ascii="Times New Roman" w:hAnsi="Times New Roman" w:cs="Times New Roman"/>
          <w:iCs/>
        </w:rPr>
        <w:t>Требования о досрочном погашении Облигаций</w:t>
      </w:r>
      <w:r w:rsidRPr="00BD1CEC">
        <w:rPr>
          <w:rFonts w:ascii="Times New Roman" w:hAnsi="Times New Roman" w:cs="Times New Roman"/>
        </w:rPr>
        <w:t xml:space="preserve">, полученные им от своих депонентов - номинальных держателей и иностранных номинальных держателей. </w:t>
      </w:r>
    </w:p>
    <w:p w:rsidR="00E05CF6" w:rsidRPr="00BD1CEC" w:rsidRDefault="00E05CF6">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iCs/>
        </w:rPr>
        <w:t xml:space="preserve">Требование о досрочном погашении Облигаций </w:t>
      </w:r>
      <w:r w:rsidRPr="00BD1CEC">
        <w:rPr>
          <w:rFonts w:ascii="Times New Roman" w:hAnsi="Times New Roman" w:cs="Times New Roman"/>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E05CF6" w:rsidRPr="00BD1CEC" w:rsidRDefault="00E05CF6">
      <w:pPr>
        <w:autoSpaceDE w:val="0"/>
        <w:autoSpaceDN w:val="0"/>
        <w:spacing w:after="120" w:line="240" w:lineRule="auto"/>
        <w:jc w:val="both"/>
        <w:rPr>
          <w:rFonts w:ascii="Times New Roman" w:hAnsi="Times New Roman" w:cs="Times New Roman"/>
          <w:iCs/>
        </w:rPr>
      </w:pPr>
      <w:r w:rsidRPr="00BD1CEC">
        <w:rPr>
          <w:rFonts w:ascii="Times New Roman" w:hAnsi="Times New Roman" w:cs="Times New Roman"/>
          <w:iCs/>
        </w:rPr>
        <w:t xml:space="preserve">В Требовании о досрочном погашении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эмиссионный счет, </w:t>
      </w:r>
      <w:r w:rsidRPr="00BD1CEC">
        <w:rPr>
          <w:rFonts w:ascii="Times New Roman" w:hAnsi="Times New Roman" w:cs="Times New Roman"/>
          <w:iCs/>
        </w:rPr>
        <w:lastRenderedPageBreak/>
        <w:t xml:space="preserve">открытый Эмитенту в НРД, и платежного поручения на перевод соответствующей суммы денежных средств с банковского счета, открытого в </w:t>
      </w:r>
      <w:r w:rsidRPr="00BD1CEC">
        <w:rPr>
          <w:rFonts w:ascii="Times New Roman" w:hAnsi="Times New Roman" w:cs="Times New Roman"/>
        </w:rPr>
        <w:t>НРД</w:t>
      </w:r>
      <w:r w:rsidRPr="00BD1CEC">
        <w:rPr>
          <w:rFonts w:ascii="Times New Roman" w:hAnsi="Times New Roman" w:cs="Times New Roman"/>
          <w:bCs/>
          <w:iCs/>
        </w:rPr>
        <w:t xml:space="preserve"> </w:t>
      </w:r>
      <w:r w:rsidRPr="00BD1CEC">
        <w:rPr>
          <w:rFonts w:ascii="Times New Roman" w:hAnsi="Times New Roman" w:cs="Times New Roman"/>
          <w:iCs/>
        </w:rPr>
        <w:t>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E05CF6" w:rsidRPr="00BD1CEC" w:rsidRDefault="00E05CF6">
      <w:pPr>
        <w:autoSpaceDE w:val="0"/>
        <w:autoSpaceDN w:val="0"/>
        <w:spacing w:after="120" w:line="240" w:lineRule="auto"/>
        <w:jc w:val="both"/>
        <w:rPr>
          <w:rFonts w:ascii="Times New Roman" w:hAnsi="Times New Roman" w:cs="Times New Roman"/>
          <w:iCs/>
        </w:rPr>
      </w:pPr>
      <w:r w:rsidRPr="00BD1CEC">
        <w:rPr>
          <w:rFonts w:ascii="Times New Roman" w:hAnsi="Times New Roman" w:cs="Times New Roman"/>
          <w:iCs/>
        </w:rPr>
        <w:t xml:space="preserve">В дополнение к Требованию владелец Облигаций, либо лицо, уполномоченное владельцем Облигаций, вправе передать Эмитенту, необходимые </w:t>
      </w:r>
      <w:r w:rsidRPr="00BD1CEC">
        <w:rPr>
          <w:rFonts w:ascii="Times New Roman" w:hAnsi="Times New Roman" w:cs="Times New Roman"/>
        </w:rPr>
        <w:t>документы</w:t>
      </w:r>
      <w:r w:rsidRPr="00BD1CEC">
        <w:rPr>
          <w:rFonts w:ascii="Times New Roman" w:hAnsi="Times New Roman" w:cs="Times New Roman"/>
          <w:iCs/>
        </w:rPr>
        <w:t xml:space="preserve"> для применения соответствующих ставок налогообложения при налогообложении доходов, полученных по Облигациям.</w:t>
      </w:r>
      <w:r w:rsidRPr="00BD1CEC">
        <w:rPr>
          <w:rFonts w:ascii="Times New Roman" w:hAnsi="Times New Roman" w:cs="Times New Roman"/>
        </w:rPr>
        <w:t xml:space="preserve"> </w:t>
      </w:r>
      <w:r w:rsidRPr="00BD1CEC">
        <w:rPr>
          <w:rFonts w:ascii="Times New Roman" w:hAnsi="Times New Roman" w:cs="Times New Roman"/>
          <w:iCs/>
        </w:rPr>
        <w:t>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E05CF6" w:rsidRPr="00BD1CEC" w:rsidRDefault="00E05CF6">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iCs/>
        </w:rPr>
        <w:t>Требование о досрочном погашении Облигаций</w:t>
      </w:r>
      <w:r w:rsidRPr="00BD1CEC" w:rsidDel="00A975EE">
        <w:rPr>
          <w:rFonts w:ascii="Times New Roman" w:hAnsi="Times New Roman" w:cs="Times New Roman"/>
        </w:rPr>
        <w:t xml:space="preserve"> </w:t>
      </w:r>
      <w:r w:rsidRPr="00BD1CEC">
        <w:rPr>
          <w:rFonts w:ascii="Times New Roman" w:hAnsi="Times New Roman" w:cs="Times New Roman"/>
        </w:rPr>
        <w:t>направляется в соответствии с действующим законодательством РФ.</w:t>
      </w:r>
    </w:p>
    <w:p w:rsidR="00E05CF6" w:rsidRPr="00BD1CEC" w:rsidRDefault="00E05CF6">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Волеизъявление лиц, осуществляющих права по Облигациям, считается полученным Эмитентом в день получения </w:t>
      </w:r>
      <w:r w:rsidRPr="00BD1CEC">
        <w:rPr>
          <w:rFonts w:ascii="Times New Roman" w:hAnsi="Times New Roman" w:cs="Times New Roman"/>
          <w:iCs/>
        </w:rPr>
        <w:t>Требования о досрочном погашении Облигаций</w:t>
      </w:r>
      <w:r w:rsidRPr="00BD1CEC" w:rsidDel="00EC594B">
        <w:rPr>
          <w:rFonts w:ascii="Times New Roman" w:hAnsi="Times New Roman" w:cs="Times New Roman"/>
        </w:rPr>
        <w:t xml:space="preserve"> </w:t>
      </w:r>
      <w:r w:rsidRPr="00BD1CEC">
        <w:rPr>
          <w:rFonts w:ascii="Times New Roman" w:hAnsi="Times New Roman" w:cs="Times New Roman"/>
        </w:rPr>
        <w:t>НРД.</w:t>
      </w:r>
    </w:p>
    <w:p w:rsidR="00E05CF6" w:rsidRPr="00BD1CEC" w:rsidRDefault="00E05CF6">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Владельцы Облигаций соглашаются с тем, что взаиморасчеты при досрочном погашении Облигаций по требованию их владельцев осуществляются по правилам НРД</w:t>
      </w:r>
      <w:r w:rsidRPr="00BD1CEC">
        <w:rPr>
          <w:rFonts w:ascii="Times New Roman" w:hAnsi="Times New Roman" w:cs="Times New Roman"/>
          <w:bCs/>
          <w:iCs/>
        </w:rPr>
        <w:t xml:space="preserve"> </w:t>
      </w:r>
      <w:r w:rsidRPr="00BD1CEC">
        <w:rPr>
          <w:rFonts w:ascii="Times New Roman" w:hAnsi="Times New Roman" w:cs="Times New Roman"/>
        </w:rPr>
        <w:t xml:space="preserve">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НРД. Порядок и сроки открытия банковского счета в НРД регулируются законодательством </w:t>
      </w:r>
      <w:r w:rsidRPr="00BD1CEC">
        <w:rPr>
          <w:rFonts w:ascii="Times New Roman" w:hAnsi="Times New Roman" w:cs="Times New Roman"/>
          <w:bCs/>
          <w:iCs/>
        </w:rPr>
        <w:t>Российской Федерации</w:t>
      </w:r>
      <w:r w:rsidRPr="00BD1CEC">
        <w:rPr>
          <w:rFonts w:ascii="Times New Roman" w:hAnsi="Times New Roman" w:cs="Times New Roman"/>
        </w:rPr>
        <w:t>, нормативными актами Банка России, а также условиями договора, заключенного с НРД.</w:t>
      </w:r>
    </w:p>
    <w:p w:rsidR="00E05CF6" w:rsidRPr="00BD1CEC" w:rsidRDefault="00E05CF6">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При этом владельцы </w:t>
      </w:r>
      <w:r w:rsidRPr="00BD1CEC">
        <w:rPr>
          <w:rFonts w:ascii="Times New Roman" w:hAnsi="Times New Roman" w:cs="Times New Roman"/>
          <w:bCs/>
          <w:iCs/>
        </w:rPr>
        <w:t>Облигаций</w:t>
      </w:r>
      <w:r w:rsidRPr="00BD1CEC">
        <w:rPr>
          <w:rFonts w:ascii="Times New Roman" w:hAnsi="Times New Roman" w:cs="Times New Roman"/>
        </w:rPr>
        <w:t xml:space="preserve"> - физические лица соглашаются с тем, что взаиморасчеты при досрочном погашении </w:t>
      </w:r>
      <w:r w:rsidRPr="00BD1CEC">
        <w:rPr>
          <w:rFonts w:ascii="Times New Roman" w:hAnsi="Times New Roman" w:cs="Times New Roman"/>
          <w:bCs/>
          <w:iCs/>
        </w:rPr>
        <w:t>Облигаций</w:t>
      </w:r>
      <w:r w:rsidRPr="00BD1CEC">
        <w:rPr>
          <w:rFonts w:ascii="Times New Roman" w:hAnsi="Times New Roman" w:cs="Times New Roman"/>
        </w:rPr>
        <w:t xml:space="preserve"> по требованию их владельцев осуществляются исключительно через банковский счет юридического лица, уполномоченного владельцем </w:t>
      </w:r>
      <w:r w:rsidRPr="00BD1CEC">
        <w:rPr>
          <w:rFonts w:ascii="Times New Roman" w:hAnsi="Times New Roman" w:cs="Times New Roman"/>
          <w:bCs/>
          <w:iCs/>
        </w:rPr>
        <w:t>Облигаций</w:t>
      </w:r>
      <w:r w:rsidRPr="00BD1CEC">
        <w:rPr>
          <w:rFonts w:ascii="Times New Roman" w:hAnsi="Times New Roman" w:cs="Times New Roman"/>
        </w:rPr>
        <w:t xml:space="preserve"> - физическим лицом получать суммы досрочного погашения по </w:t>
      </w:r>
      <w:r w:rsidRPr="00BD1CEC">
        <w:rPr>
          <w:rFonts w:ascii="Times New Roman" w:hAnsi="Times New Roman" w:cs="Times New Roman"/>
          <w:bCs/>
          <w:iCs/>
        </w:rPr>
        <w:t>Облигациям</w:t>
      </w:r>
      <w:r w:rsidRPr="00BD1CEC">
        <w:rPr>
          <w:rFonts w:ascii="Times New Roman" w:hAnsi="Times New Roman" w:cs="Times New Roman"/>
        </w:rPr>
        <w:t>.</w:t>
      </w:r>
    </w:p>
    <w:p w:rsidR="00E05CF6" w:rsidRPr="00BD1CEC" w:rsidRDefault="00E05CF6">
      <w:pPr>
        <w:autoSpaceDE w:val="0"/>
        <w:autoSpaceDN w:val="0"/>
        <w:spacing w:after="120" w:line="240" w:lineRule="auto"/>
        <w:jc w:val="both"/>
        <w:rPr>
          <w:rFonts w:ascii="Times New Roman" w:hAnsi="Times New Roman" w:cs="Times New Roman"/>
          <w:bCs/>
          <w:iCs/>
        </w:rPr>
      </w:pPr>
      <w:r w:rsidRPr="00BD1CEC">
        <w:rPr>
          <w:rFonts w:ascii="Times New Roman" w:hAnsi="Times New Roman" w:cs="Times New Roman"/>
          <w:bCs/>
          <w:iCs/>
        </w:rPr>
        <w:t>Требование о досрочном погашении</w:t>
      </w:r>
      <w:r w:rsidRPr="00BD1CEC">
        <w:rPr>
          <w:rFonts w:ascii="Times New Roman" w:hAnsi="Times New Roman" w:cs="Times New Roman"/>
        </w:rPr>
        <w:t xml:space="preserve"> </w:t>
      </w:r>
      <w:r w:rsidRPr="00BD1CEC">
        <w:rPr>
          <w:rFonts w:ascii="Times New Roman" w:hAnsi="Times New Roman" w:cs="Times New Roman"/>
          <w:bCs/>
          <w:iCs/>
        </w:rPr>
        <w:t>Облигаций, содержащее положения о выплате наличных денег, не удовлетворяется.</w:t>
      </w:r>
    </w:p>
    <w:p w:rsidR="00E05CF6" w:rsidRPr="00BD1CEC" w:rsidRDefault="00E05CF6">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Владельцы </w:t>
      </w:r>
      <w:r w:rsidRPr="00BD1CEC">
        <w:rPr>
          <w:rFonts w:ascii="Times New Roman" w:hAnsi="Times New Roman" w:cs="Times New Roman"/>
          <w:bCs/>
          <w:iCs/>
          <w:spacing w:val="-1"/>
          <w:kern w:val="3276"/>
          <w:position w:val="-1"/>
        </w:rPr>
        <w:t>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9.2. Решения о выпуске облигаций.</w:t>
      </w:r>
      <w:r w:rsidRPr="00BD1CEC">
        <w:rPr>
          <w:rFonts w:ascii="Times New Roman" w:hAnsi="Times New Roman" w:cs="Times New Roman"/>
        </w:rPr>
        <w:t xml:space="preserve"> Требования владельцев Облигаций в этом случае признаются исполненными Эмитентом, а обязательства Эмитента по досрочному погашению Облигаций по требованию владельцев, определенные п. 9.5 Решения о выпуске облигаций, надлежаще выполненными.</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rPr>
        <w:t xml:space="preserve">Эмитент осуществляет проверку Требования и приложенных к нему документов (при наличии) в течение 3 (Трех) рабочих дней с даты получения </w:t>
      </w:r>
      <w:r w:rsidRPr="00BD1CEC">
        <w:rPr>
          <w:rFonts w:ascii="Times New Roman" w:hAnsi="Times New Roman" w:cs="Times New Roman"/>
          <w:bCs/>
          <w:iCs/>
        </w:rPr>
        <w:t>Требования о досрочном погашении О</w:t>
      </w:r>
      <w:r w:rsidRPr="00BD1CEC">
        <w:rPr>
          <w:rFonts w:ascii="Times New Roman" w:hAnsi="Times New Roman" w:cs="Times New Roman"/>
        </w:rPr>
        <w:t>блигаций</w:t>
      </w:r>
      <w:r w:rsidRPr="00BD1CEC">
        <w:rPr>
          <w:rFonts w:ascii="Times New Roman" w:hAnsi="Times New Roman" w:cs="Times New Roman"/>
          <w:bCs/>
          <w:iCs/>
        </w:rPr>
        <w:t xml:space="preserve"> Эмитент осуществляет его проверку (далее – «Срок рассмотрения</w:t>
      </w:r>
      <w:r w:rsidRPr="00BD1CEC">
        <w:rPr>
          <w:rFonts w:ascii="Times New Roman" w:hAnsi="Times New Roman" w:cs="Times New Roman"/>
        </w:rPr>
        <w:t xml:space="preserve"> Требования</w:t>
      </w:r>
      <w:r w:rsidRPr="00BD1CEC">
        <w:rPr>
          <w:rFonts w:ascii="Times New Roman" w:hAnsi="Times New Roman" w:cs="Times New Roman"/>
          <w:bCs/>
          <w:iCs/>
        </w:rPr>
        <w:t>»).</w:t>
      </w:r>
      <w:r w:rsidRPr="00BD1CEC">
        <w:rPr>
          <w:rFonts w:ascii="Times New Roman" w:hAnsi="Times New Roman" w:cs="Times New Roman"/>
          <w:lang w:eastAsia="en-GB"/>
        </w:rPr>
        <w:t xml:space="preserve"> </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u w:val="single"/>
          <w:lang w:eastAsia="en-GB"/>
        </w:rPr>
        <w:t>В случае принятия решения Эмитентом об отказе</w:t>
      </w:r>
      <w:r w:rsidRPr="00BD1CEC">
        <w:rPr>
          <w:rFonts w:ascii="Times New Roman" w:hAnsi="Times New Roman" w:cs="Times New Roman"/>
          <w:lang w:eastAsia="en-GB"/>
        </w:rPr>
        <w:t xml:space="preserve"> в удовлетворении Требования (заявления) о досрочном погашении Облигаций Эмитент не позднее, чем во 2 (Второй) рабочий день с даты истечения срока рассмотрения Требования (заявления) о досрочном погашении Облигаций уведомляет о принятом решении владельца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Облигаций, НРД и номинальный держатель, которому открыт лицевой счет, обязаны передать их своему депоненту. </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Облигаций считается исполненной с даты их получения НРД.</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Получение уведомления об отказе в удовлетворении Требования (заявления) о досрочном погашении Облигаций не лишает владельца Облигаций права, обратиться с Требованиями (заявлениями) о досрочном погашении Облигаций повторно. </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u w:val="single"/>
          <w:lang w:eastAsia="en-GB"/>
        </w:rPr>
        <w:lastRenderedPageBreak/>
        <w:t>В случае принятия решения Эмитентом об удовлетворении</w:t>
      </w:r>
      <w:r w:rsidRPr="00BD1CEC">
        <w:rPr>
          <w:rFonts w:ascii="Times New Roman" w:hAnsi="Times New Roman" w:cs="Times New Roman"/>
          <w:lang w:eastAsia="en-GB"/>
        </w:rPr>
        <w:t xml:space="preserve"> Требования (заявления)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осуществляется по встречным поручениям с контролем расчетов по денежным средствам. </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Облигаций уведомляет владельца Облигаций об удовлетворении Требования (заявления) о досрочном погашении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После направления таких уведомлений Эмитент подает в НРД встречное поручение депо на перевод Облигаций (по форме, установленной для перевода ценных бумаг с контролем расчетов по денежным средствам)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его уполномоченного лица, реквизиты которого указаны в соответствующем Требовании (заявлении) о досрочном погашении Облигаций.</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Не позднее следующего рабочего дня после получения уведомления об удовлетворении Требования (заявления) о досрочном погашении Облигаций Владелец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Облигаций счета депо, открытого в НРД владельцу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Облигаций.</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Облигаций (Дата исполнения).</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Дата исполнения не должна выпадать на нерабочий день.</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Досрочное погашение осуществляется в отношении всех поступивших Требований (заявлений) о досрочном погашении Облигаций, удовлетворяющих требованиям, указанным выше в данном пункте.</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Облигации, погашенные Эмитентом досрочно, не могут быть выпущены в обращение.</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Порядок раскрытия информации </w:t>
      </w:r>
      <w:r w:rsidRPr="00BD1CEC">
        <w:rPr>
          <w:rFonts w:ascii="Times New Roman" w:hAnsi="Times New Roman" w:cs="Times New Roman"/>
          <w:iCs/>
        </w:rPr>
        <w:t>о порядке и условиях досрочного погашения Облигаций</w:t>
      </w:r>
      <w:r w:rsidRPr="00BD1CEC">
        <w:rPr>
          <w:rFonts w:ascii="Times New Roman" w:hAnsi="Times New Roman" w:cs="Times New Roman"/>
          <w:bCs/>
          <w:iCs/>
        </w:rPr>
        <w:t>:</w:t>
      </w:r>
    </w:p>
    <w:p w:rsidR="00E05CF6" w:rsidRPr="00BD1CEC" w:rsidRDefault="00E05CF6" w:rsidP="0049098B">
      <w:pPr>
        <w:numPr>
          <w:ilvl w:val="0"/>
          <w:numId w:val="6"/>
        </w:numPr>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E05CF6" w:rsidRPr="00BD1CEC" w:rsidRDefault="00E05CF6" w:rsidP="0049098B">
      <w:pPr>
        <w:numPr>
          <w:ilvl w:val="0"/>
          <w:numId w:val="2"/>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серия и идентификационные признаки Облигаций;</w:t>
      </w:r>
    </w:p>
    <w:p w:rsidR="00E05CF6" w:rsidRPr="00BD1CEC" w:rsidRDefault="00E05CF6" w:rsidP="0049098B">
      <w:pPr>
        <w:numPr>
          <w:ilvl w:val="0"/>
          <w:numId w:val="2"/>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E05CF6" w:rsidRPr="00BD1CEC" w:rsidRDefault="00E05CF6" w:rsidP="0049098B">
      <w:pPr>
        <w:numPr>
          <w:ilvl w:val="0"/>
          <w:numId w:val="2"/>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rsidR="00E05CF6" w:rsidRPr="00BD1CEC" w:rsidRDefault="00E05CF6" w:rsidP="0049098B">
      <w:pPr>
        <w:numPr>
          <w:ilvl w:val="0"/>
          <w:numId w:val="2"/>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стоимость досрочного погашения Облигаций;</w:t>
      </w:r>
    </w:p>
    <w:p w:rsidR="00E05CF6" w:rsidRPr="00BD1CEC" w:rsidRDefault="00E05CF6" w:rsidP="0049098B">
      <w:pPr>
        <w:numPr>
          <w:ilvl w:val="0"/>
          <w:numId w:val="2"/>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w:t>
      </w:r>
      <w:r w:rsidRPr="00BD1CEC">
        <w:rPr>
          <w:rFonts w:ascii="Times New Roman" w:hAnsi="Times New Roman" w:cs="Times New Roman"/>
          <w:bCs/>
          <w:iCs/>
        </w:rPr>
        <w:lastRenderedPageBreak/>
        <w:t>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Биржу в срок не позднее одного дня с момента наступления существенного факта о возникновении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Сообщение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раскрывается Эмитентом путем опубликования в следующие сроки с момента наступления соответствующего события: </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в ленте новостей – не позднее 1 (одного) дня; </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 xml:space="preserve">на странице Эмитента в сети Интернет, предоставляемой одним из распространителей информации на рынке ценных бумаг </w:t>
      </w:r>
      <w:r w:rsidRPr="00BD1CEC">
        <w:rPr>
          <w:rFonts w:ascii="Times New Roman" w:hAnsi="Times New Roman" w:cs="Times New Roman"/>
          <w:bCs/>
          <w:iCs/>
        </w:rPr>
        <w:t xml:space="preserve"> –</w:t>
      </w:r>
      <w:r w:rsidRPr="00BD1CEC">
        <w:rPr>
          <w:rFonts w:ascii="Times New Roman" w:hAnsi="Times New Roman" w:cs="Times New Roman"/>
        </w:rPr>
        <w:t xml:space="preserve"> не</w:t>
      </w:r>
      <w:r w:rsidRPr="00BD1CEC">
        <w:rPr>
          <w:rFonts w:ascii="Times New Roman" w:hAnsi="Times New Roman" w:cs="Times New Roman"/>
          <w:bCs/>
          <w:iCs/>
        </w:rPr>
        <w:t xml:space="preserve"> позднее 2 (двух) дней.</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2) 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E05CF6" w:rsidRPr="00BD1CEC" w:rsidRDefault="00E05CF6"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серия и идентификационные признаки Облигаций;</w:t>
      </w:r>
    </w:p>
    <w:p w:rsidR="00E05CF6" w:rsidRPr="00BD1CEC" w:rsidRDefault="00E05CF6"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E05CF6" w:rsidRPr="00BD1CEC" w:rsidRDefault="00E05CF6"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rsidR="00E05CF6" w:rsidRPr="00BD1CEC" w:rsidRDefault="00E05CF6"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дата, с которой у владельцев Облигаций возникло право требовать от Эмитента досрочного погашения Облигаций; </w:t>
      </w:r>
    </w:p>
    <w:p w:rsidR="00E05CF6" w:rsidRPr="00BD1CEC" w:rsidRDefault="00E05CF6"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 </w:t>
      </w:r>
    </w:p>
    <w:p w:rsidR="00E05CF6" w:rsidRPr="00BD1CEC" w:rsidRDefault="00E05CF6"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на Биржу в срок не позднее одного дня  с момента наступления существенного факта о прекращении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раскрывается Эмитентом путем опубликования в следующие сроки с момента наступления соответствующего события: </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в ленте новостей – не позднее 1 (одного) дня; </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 не позднее 2 (двух) дней.</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Порядок раскрытия информации об </w:t>
      </w:r>
      <w:r w:rsidRPr="00BD1CEC">
        <w:rPr>
          <w:rFonts w:ascii="Times New Roman" w:hAnsi="Times New Roman" w:cs="Times New Roman"/>
          <w:iCs/>
          <w:lang w:eastAsia="en-GB"/>
        </w:rPr>
        <w:t>условиях и</w:t>
      </w:r>
      <w:r w:rsidRPr="00BD1CEC">
        <w:rPr>
          <w:rFonts w:ascii="Times New Roman" w:hAnsi="Times New Roman" w:cs="Times New Roman"/>
          <w:bCs/>
          <w:iCs/>
        </w:rPr>
        <w:t xml:space="preserve"> итогах досрочного погашения Облигаций по требованию владельцев Облигаций, в том числе о количестве досрочно погашенных Облигаций:</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lastRenderedPageBreak/>
        <w:t>После досрочного погашения Облигаций Эмитент раскрывает информацию об итогах досрочного погашения Облигаций по требованию владельцев Облигаций в форме сообщения о существенном факте «О досрочном погашении эмиссионных ценных бумаг эмитента».</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Указанная информация (в том числе о количестве досрочно погашенных Облигаций) публикуется в следующие сроки с даты досрочного погашения Облигаций:</w:t>
      </w:r>
    </w:p>
    <w:p w:rsidR="00E05CF6" w:rsidRPr="00BD1CEC" w:rsidRDefault="00E05CF6" w:rsidP="0049098B">
      <w:pPr>
        <w:numPr>
          <w:ilvl w:val="0"/>
          <w:numId w:val="5"/>
        </w:numPr>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в ленте новостей – не позднее 1 (Одного) дня;</w:t>
      </w:r>
    </w:p>
    <w:p w:rsidR="00E05CF6" w:rsidRPr="00BD1CEC" w:rsidRDefault="00E05CF6" w:rsidP="0049098B">
      <w:pPr>
        <w:numPr>
          <w:ilvl w:val="0"/>
          <w:numId w:val="5"/>
        </w:numPr>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rPr>
        <w:t>– не</w:t>
      </w:r>
      <w:r w:rsidRPr="00BD1CEC">
        <w:rPr>
          <w:rFonts w:ascii="Times New Roman" w:hAnsi="Times New Roman" w:cs="Times New Roman"/>
          <w:bCs/>
          <w:iCs/>
        </w:rPr>
        <w:t xml:space="preserve"> позднее 2 (Двух) дней.</w:t>
      </w:r>
    </w:p>
    <w:p w:rsidR="00E05CF6" w:rsidRPr="00BD1CEC" w:rsidRDefault="00E05CF6">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E05CF6" w:rsidRPr="00BD1CEC" w:rsidRDefault="00E05CF6">
      <w:pPr>
        <w:autoSpaceDE w:val="0"/>
        <w:autoSpaceDN w:val="0"/>
        <w:adjustRightInd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Досрочное погашение по усмотрению Эмитента</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Приобретение Облигаций означает согласие приобретателя на осуществление Эмитентом досрочного погашения Облигаций по его усмотрению в порядке, предусмотренном п. 9.5 Решения о выпуске</w:t>
      </w:r>
      <w:r w:rsidRPr="00BD1CEC">
        <w:rPr>
          <w:rFonts w:ascii="Times New Roman" w:hAnsi="Times New Roman" w:cs="Times New Roman"/>
          <w:bCs/>
          <w:iCs/>
        </w:rPr>
        <w:t xml:space="preserve"> облигаций</w:t>
      </w:r>
      <w:r w:rsidRPr="00BD1CEC">
        <w:rPr>
          <w:rFonts w:ascii="Times New Roman" w:hAnsi="Times New Roman" w:cs="Times New Roman"/>
          <w:lang w:eastAsia="en-GB"/>
        </w:rPr>
        <w:t>.</w:t>
      </w:r>
    </w:p>
    <w:p w:rsidR="00E05CF6" w:rsidRPr="00BD1CEC" w:rsidRDefault="00E05CF6">
      <w:pPr>
        <w:autoSpaceDE w:val="0"/>
        <w:autoSpaceDN w:val="0"/>
        <w:spacing w:after="120" w:line="240" w:lineRule="auto"/>
        <w:jc w:val="both"/>
        <w:rPr>
          <w:rFonts w:ascii="Times New Roman" w:hAnsi="Times New Roman" w:cs="Times New Roman"/>
          <w:color w:val="000000"/>
        </w:rPr>
      </w:pPr>
      <w:r w:rsidRPr="00BD1CEC">
        <w:rPr>
          <w:rFonts w:ascii="Times New Roman" w:hAnsi="Times New Roman" w:cs="Times New Roman"/>
          <w:lang w:eastAsia="en-GB"/>
        </w:rPr>
        <w:t xml:space="preserve">Досрочное погашение Облигаций по усмотрению Эмитента осуществляется в отношении всех Облигаций. </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Срок, в течение которого облигации могут быть досрочно погашены эмитентом:</w:t>
      </w:r>
    </w:p>
    <w:p w:rsidR="00E05CF6" w:rsidRPr="00BD1CEC" w:rsidRDefault="00E05CF6">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Эмитент имеет право осуществить досрочное погашение Облигаций по своему усмотрению в любую дату выплаты купонного (процентного) дохода за любой из купонных периодов по Облигациям.</w:t>
      </w:r>
    </w:p>
    <w:p w:rsidR="00E05CF6" w:rsidRPr="00BD1CEC" w:rsidRDefault="00E05CF6">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Если такая дата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досрочное погашение Облигаций осуществляется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 которую будет осуществлено досрочное погашение, и осуществить раскрытие информации о досрочном погашении Облигаций по усмотрению Эмитента в порядке и сроки, указанные в настоящем пункте и п. 11 Решения о выпуске облигаций.</w:t>
      </w:r>
    </w:p>
    <w:p w:rsidR="00E05CF6" w:rsidRPr="00BD1CEC" w:rsidRDefault="00E05CF6">
      <w:pPr>
        <w:autoSpaceDE w:val="0"/>
        <w:autoSpaceDN w:val="0"/>
        <w:spacing w:after="120" w:line="240" w:lineRule="auto"/>
        <w:jc w:val="both"/>
        <w:rPr>
          <w:rFonts w:ascii="Times New Roman" w:hAnsi="Times New Roman" w:cs="Times New Roman"/>
          <w:iCs/>
          <w:lang w:eastAsia="en-GB"/>
        </w:rPr>
      </w:pPr>
      <w:r w:rsidRPr="00BD1CEC">
        <w:rPr>
          <w:rFonts w:ascii="Times New Roman" w:hAnsi="Times New Roman" w:cs="Times New Roman"/>
          <w:iCs/>
          <w:lang w:eastAsia="en-GB"/>
        </w:rPr>
        <w:t>Порядок раскрытия информации о порядке и условиях досрочного погашения Облигаций по усмотрению Эмитента:</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 </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Эмитент уведомляет НРД и Биржу о досрочном погашении Облигаций не позднее, чем за 14 (Четырнадцать) дней до дня осуществления такого досрочного погашения.</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rsidR="00E05CF6" w:rsidRPr="00BD1CEC" w:rsidRDefault="00E05CF6">
      <w:pPr>
        <w:autoSpaceDE w:val="0"/>
        <w:autoSpaceDN w:val="0"/>
        <w:spacing w:after="120" w:line="240" w:lineRule="auto"/>
        <w:jc w:val="both"/>
        <w:rPr>
          <w:rFonts w:ascii="Times New Roman" w:hAnsi="Times New Roman" w:cs="Times New Roman"/>
          <w:bCs/>
          <w:iCs/>
          <w:lang w:eastAsia="en-GB"/>
        </w:rPr>
      </w:pPr>
      <w:r w:rsidRPr="00BD1CEC">
        <w:rPr>
          <w:rFonts w:ascii="Times New Roman" w:hAnsi="Times New Roman" w:cs="Times New Roman"/>
          <w:bCs/>
          <w:iCs/>
          <w:lang w:eastAsia="en-GB"/>
        </w:rPr>
        <w:t>Информация о принятом решении</w:t>
      </w:r>
      <w:r w:rsidRPr="00BD1CEC">
        <w:rPr>
          <w:rFonts w:ascii="Times New Roman" w:hAnsi="Times New Roman" w:cs="Times New Roman"/>
          <w:lang w:eastAsia="en-GB"/>
        </w:rPr>
        <w:t xml:space="preserve"> о досрочном погашении Облигаций по усмотрению Эмитента</w:t>
      </w:r>
      <w:r w:rsidRPr="00BD1CEC">
        <w:rPr>
          <w:rFonts w:ascii="Times New Roman" w:hAnsi="Times New Roman" w:cs="Times New Roman"/>
          <w:bCs/>
          <w:iCs/>
          <w:lang w:eastAsia="en-GB"/>
        </w:rPr>
        <w:t xml:space="preserve"> </w:t>
      </w:r>
      <w:r w:rsidRPr="00BD1CEC">
        <w:rPr>
          <w:rFonts w:ascii="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BD1CEC">
        <w:rPr>
          <w:rFonts w:ascii="Times New Roman" w:hAnsi="Times New Roman" w:cs="Times New Roman"/>
          <w:bCs/>
          <w:iCs/>
          <w:lang w:eastAsia="en-GB"/>
        </w:rPr>
        <w:t>:</w:t>
      </w:r>
    </w:p>
    <w:p w:rsidR="00E05CF6" w:rsidRPr="00BD1CEC" w:rsidRDefault="00E05CF6" w:rsidP="0049098B">
      <w:pPr>
        <w:numPr>
          <w:ilvl w:val="0"/>
          <w:numId w:val="7"/>
        </w:numPr>
        <w:autoSpaceDE w:val="0"/>
        <w:autoSpaceDN w:val="0"/>
        <w:spacing w:before="120" w:after="120" w:line="240" w:lineRule="auto"/>
        <w:ind w:left="0" w:firstLine="0"/>
        <w:jc w:val="both"/>
        <w:rPr>
          <w:rFonts w:ascii="Times New Roman" w:hAnsi="Times New Roman" w:cs="Times New Roman"/>
          <w:lang w:eastAsia="en-GB"/>
        </w:rPr>
      </w:pPr>
      <w:r w:rsidRPr="00BD1CEC">
        <w:rPr>
          <w:rFonts w:ascii="Times New Roman" w:hAnsi="Times New Roman" w:cs="Times New Roman"/>
          <w:lang w:eastAsia="en-GB"/>
        </w:rPr>
        <w:t>в ленте новостей – не позднее 1 (Одного) дня, но в любом случае не позднее, чем за 14 (Четырнадцать) дней до дня осуществления досрочного погашения Облигаций;</w:t>
      </w:r>
    </w:p>
    <w:p w:rsidR="00E05CF6" w:rsidRPr="00BD1CEC" w:rsidRDefault="00E05CF6" w:rsidP="0049098B">
      <w:pPr>
        <w:numPr>
          <w:ilvl w:val="0"/>
          <w:numId w:val="7"/>
        </w:numPr>
        <w:autoSpaceDE w:val="0"/>
        <w:autoSpaceDN w:val="0"/>
        <w:spacing w:before="120" w:after="120" w:line="240" w:lineRule="auto"/>
        <w:ind w:left="0" w:firstLine="0"/>
        <w:jc w:val="both"/>
        <w:rPr>
          <w:rFonts w:ascii="Times New Roman" w:hAnsi="Times New Roman" w:cs="Times New Roman"/>
          <w:lang w:eastAsia="en-GB"/>
        </w:rPr>
      </w:pPr>
      <w:r w:rsidRPr="00BD1CEC">
        <w:rPr>
          <w:rFonts w:ascii="Times New Roman" w:hAnsi="Times New Roman" w:cs="Times New Roman"/>
        </w:rPr>
        <w:t xml:space="preserve">на странице Эмитента в сети Интернет, предоставляемой одним из распространителей информации на рынке ценных бумаг </w:t>
      </w:r>
      <w:r w:rsidRPr="00BD1CEC">
        <w:rPr>
          <w:rFonts w:ascii="Times New Roman" w:hAnsi="Times New Roman" w:cs="Times New Roman"/>
          <w:lang w:eastAsia="en-GB"/>
        </w:rPr>
        <w:t xml:space="preserve"> – не позднее 2 (Двух) дней,</w:t>
      </w:r>
      <w:r w:rsidRPr="00BD1CEC">
        <w:rPr>
          <w:rFonts w:ascii="Times New Roman" w:hAnsi="Times New Roman" w:cs="Times New Roman"/>
        </w:rPr>
        <w:t xml:space="preserve"> </w:t>
      </w:r>
      <w:r w:rsidRPr="00BD1CEC">
        <w:rPr>
          <w:rFonts w:ascii="Times New Roman" w:hAnsi="Times New Roman" w:cs="Times New Roman"/>
          <w:lang w:eastAsia="en-GB"/>
        </w:rPr>
        <w:t>но в любом случае не позднее, чем за 14 (Четырнадцать) дней до дня осуществления досрочного погашения Облигаций.</w:t>
      </w:r>
    </w:p>
    <w:p w:rsidR="00E05CF6" w:rsidRPr="00BD1CEC" w:rsidRDefault="00E05CF6">
      <w:pPr>
        <w:autoSpaceDE w:val="0"/>
        <w:autoSpaceDN w:val="0"/>
        <w:spacing w:after="120" w:line="240" w:lineRule="auto"/>
        <w:jc w:val="both"/>
        <w:rPr>
          <w:rFonts w:ascii="Times New Roman" w:hAnsi="Times New Roman" w:cs="Times New Roman"/>
          <w:bCs/>
          <w:iCs/>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E05CF6" w:rsidRPr="00BD1CEC" w:rsidRDefault="00E05CF6">
      <w:pPr>
        <w:autoSpaceDE w:val="0"/>
        <w:autoSpaceDN w:val="0"/>
        <w:spacing w:after="120" w:line="240" w:lineRule="auto"/>
        <w:jc w:val="both"/>
        <w:rPr>
          <w:rFonts w:ascii="Times New Roman" w:hAnsi="Times New Roman" w:cs="Times New Roman"/>
          <w:iCs/>
          <w:lang w:eastAsia="en-GB"/>
        </w:rPr>
      </w:pPr>
      <w:r w:rsidRPr="00BD1CEC">
        <w:rPr>
          <w:rFonts w:ascii="Times New Roman" w:hAnsi="Times New Roman" w:cs="Times New Roman"/>
          <w:iCs/>
          <w:lang w:eastAsia="en-GB"/>
        </w:rPr>
        <w:lastRenderedPageBreak/>
        <w:t>Стоимость досрочного погашения Облигаций по усмотрению Эмитента:</w:t>
      </w:r>
    </w:p>
    <w:p w:rsidR="003A54CD" w:rsidRPr="00BD1CEC" w:rsidRDefault="00E05CF6">
      <w:pPr>
        <w:autoSpaceDE w:val="0"/>
        <w:autoSpaceDN w:val="0"/>
        <w:spacing w:after="120" w:line="240" w:lineRule="auto"/>
        <w:jc w:val="both"/>
        <w:rPr>
          <w:rFonts w:ascii="Times New Roman" w:hAnsi="Times New Roman" w:cs="Times New Roman"/>
          <w:bCs/>
          <w:iCs/>
        </w:rPr>
      </w:pPr>
      <w:r w:rsidRPr="00BD1CEC">
        <w:rPr>
          <w:rFonts w:ascii="Times New Roman" w:hAnsi="Times New Roman" w:cs="Times New Roman"/>
          <w:bCs/>
          <w:iCs/>
        </w:rPr>
        <w:t>Досрочное погашение Облигаций по усмотрению Эмитента производится по цене, равной сумме 100% номинальной стоимости Облигаций, купонного дохода по текущему купонному периоду, рассчитанного на дату досрочного погашения Облигаций в соответствии с п. 17 Решения о выпуске ценных бумаг</w:t>
      </w:r>
      <w:r w:rsidR="003A54CD" w:rsidRPr="00BD1CEC">
        <w:rPr>
          <w:rFonts w:ascii="Times New Roman" w:hAnsi="Times New Roman" w:cs="Times New Roman"/>
          <w:bCs/>
          <w:iCs/>
        </w:rPr>
        <w:t xml:space="preserve"> (включая</w:t>
      </w:r>
      <w:r w:rsidRPr="00BD1CEC">
        <w:rPr>
          <w:rFonts w:ascii="Times New Roman" w:hAnsi="Times New Roman" w:cs="Times New Roman"/>
          <w:bCs/>
          <w:iCs/>
        </w:rPr>
        <w:t xml:space="preserve"> оставш</w:t>
      </w:r>
      <w:r w:rsidR="003A54CD" w:rsidRPr="00BD1CEC">
        <w:rPr>
          <w:rFonts w:ascii="Times New Roman" w:hAnsi="Times New Roman" w:cs="Times New Roman"/>
          <w:bCs/>
          <w:iCs/>
        </w:rPr>
        <w:t>ую</w:t>
      </w:r>
      <w:r w:rsidRPr="00BD1CEC">
        <w:rPr>
          <w:rFonts w:ascii="Times New Roman" w:hAnsi="Times New Roman" w:cs="Times New Roman"/>
          <w:bCs/>
          <w:iCs/>
        </w:rPr>
        <w:t>ся част</w:t>
      </w:r>
      <w:r w:rsidR="003A54CD" w:rsidRPr="00BD1CEC">
        <w:rPr>
          <w:rFonts w:ascii="Times New Roman" w:hAnsi="Times New Roman" w:cs="Times New Roman"/>
          <w:bCs/>
          <w:iCs/>
        </w:rPr>
        <w:t>ь</w:t>
      </w:r>
      <w:r w:rsidRPr="00BD1CEC">
        <w:rPr>
          <w:rFonts w:ascii="Times New Roman" w:hAnsi="Times New Roman" w:cs="Times New Roman"/>
          <w:bCs/>
          <w:iCs/>
        </w:rPr>
        <w:t xml:space="preserve"> купонного (процентного) дохода, подлежащ</w:t>
      </w:r>
      <w:r w:rsidR="003A54CD" w:rsidRPr="00BD1CEC">
        <w:rPr>
          <w:rFonts w:ascii="Times New Roman" w:hAnsi="Times New Roman" w:cs="Times New Roman"/>
          <w:bCs/>
          <w:iCs/>
        </w:rPr>
        <w:t>ую</w:t>
      </w:r>
      <w:r w:rsidRPr="00BD1CEC">
        <w:rPr>
          <w:rFonts w:ascii="Times New Roman" w:hAnsi="Times New Roman" w:cs="Times New Roman"/>
          <w:bCs/>
          <w:iCs/>
        </w:rPr>
        <w:t xml:space="preserve"> выплате за предыдущие купонные периоды в соответствии с п. 9.4 Решения о выпуске ценных бумаг</w:t>
      </w:r>
      <w:r w:rsidR="003A54CD" w:rsidRPr="00BD1CEC">
        <w:rPr>
          <w:rFonts w:ascii="Times New Roman" w:hAnsi="Times New Roman" w:cs="Times New Roman"/>
          <w:bCs/>
          <w:iCs/>
        </w:rPr>
        <w:t>)</w:t>
      </w:r>
      <w:r w:rsidRPr="00BD1CEC">
        <w:rPr>
          <w:rFonts w:ascii="Times New Roman" w:hAnsi="Times New Roman" w:cs="Times New Roman"/>
          <w:bCs/>
          <w:iCs/>
        </w:rPr>
        <w:t>.</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05CF6" w:rsidRPr="00BD1CEC" w:rsidRDefault="00E05CF6">
      <w:pPr>
        <w:autoSpaceDE w:val="0"/>
        <w:autoSpaceDN w:val="0"/>
        <w:spacing w:after="120" w:line="240" w:lineRule="auto"/>
        <w:jc w:val="both"/>
        <w:rPr>
          <w:rFonts w:ascii="Times New Roman" w:hAnsi="Times New Roman" w:cs="Times New Roman"/>
          <w:iCs/>
          <w:lang w:eastAsia="en-GB"/>
        </w:rPr>
      </w:pPr>
      <w:r w:rsidRPr="00BD1CEC">
        <w:rPr>
          <w:rFonts w:ascii="Times New Roman" w:hAnsi="Times New Roman" w:cs="Times New Roman"/>
          <w:iCs/>
          <w:lang w:eastAsia="en-GB"/>
        </w:rPr>
        <w:t>Порядок досрочного погашения Облигаций по усмотрению Эмитента:</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Порядок досрочного погашения Облигаций по усмотрению Эмитента аналогичен порядку погашения</w:t>
      </w:r>
      <w:r w:rsidRPr="00BD1CEC">
        <w:rPr>
          <w:rFonts w:ascii="Times New Roman" w:hAnsi="Times New Roman" w:cs="Times New Roman"/>
        </w:rPr>
        <w:t xml:space="preserve"> </w:t>
      </w:r>
      <w:r w:rsidRPr="00BD1CEC">
        <w:rPr>
          <w:rFonts w:ascii="Times New Roman" w:hAnsi="Times New Roman" w:cs="Times New Roman"/>
          <w:lang w:eastAsia="en-GB"/>
        </w:rPr>
        <w:t xml:space="preserve">Облигаций, установленному в п. 9.2 Решения о выпуске </w:t>
      </w:r>
      <w:r w:rsidRPr="00BD1CEC">
        <w:rPr>
          <w:rFonts w:ascii="Times New Roman" w:hAnsi="Times New Roman" w:cs="Times New Roman"/>
          <w:bCs/>
          <w:iCs/>
          <w:lang w:eastAsia="en-GB"/>
        </w:rPr>
        <w:t>облигаций</w:t>
      </w:r>
      <w:r w:rsidRPr="00BD1CEC">
        <w:rPr>
          <w:rFonts w:ascii="Times New Roman" w:hAnsi="Times New Roman" w:cs="Times New Roman"/>
          <w:lang w:eastAsia="en-GB"/>
        </w:rPr>
        <w:t>, с учетом положений настоящего пункта.</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Передача выплат по Облигациям производится в соответствии с порядком, установленным действующим законодательством Российской Федерации. </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Облигации, погашенные Эмитентом досрочно, не могут быть вновь выпущены в обращение.</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iCs/>
          <w:lang w:eastAsia="en-GB"/>
        </w:rPr>
        <w:t>Порядок раскрытия информации об условиях и итогах досрочного погашения Облигаций по усмотрению Эмитента</w:t>
      </w:r>
      <w:r w:rsidRPr="00BD1CEC">
        <w:rPr>
          <w:rFonts w:ascii="Times New Roman" w:hAnsi="Times New Roman" w:cs="Times New Roman"/>
          <w:bCs/>
          <w:iCs/>
        </w:rPr>
        <w:t>, в том числе о количестве досрочно погашенных Облигаций</w:t>
      </w:r>
      <w:r w:rsidRPr="00BD1CEC">
        <w:rPr>
          <w:rFonts w:ascii="Times New Roman" w:hAnsi="Times New Roman" w:cs="Times New Roman"/>
          <w:lang w:eastAsia="en-GB"/>
        </w:rPr>
        <w:t>:</w:t>
      </w:r>
    </w:p>
    <w:p w:rsidR="00E05CF6" w:rsidRPr="00BD1CEC" w:rsidRDefault="00E05CF6">
      <w:pPr>
        <w:autoSpaceDE w:val="0"/>
        <w:autoSpaceDN w:val="0"/>
        <w:adjustRightInd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досрочном погашении эмиссионных ценных бумаг эмитента</w:t>
      </w:r>
      <w:r w:rsidRPr="00BD1CEC">
        <w:rPr>
          <w:rFonts w:ascii="Times New Roman" w:hAnsi="Times New Roman" w:cs="Times New Roman"/>
          <w:bCs/>
          <w:iCs/>
        </w:rPr>
        <w:t xml:space="preserve">». </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w:t>
      </w:r>
      <w:r w:rsidRPr="00BD1CEC">
        <w:rPr>
          <w:rFonts w:ascii="Times New Roman" w:hAnsi="Times New Roman" w:cs="Times New Roman"/>
          <w:bCs/>
          <w:iCs/>
        </w:rPr>
        <w:t xml:space="preserve"> досрочного погашения Облигаций</w:t>
      </w:r>
      <w:r w:rsidRPr="00BD1CEC">
        <w:rPr>
          <w:rFonts w:ascii="Times New Roman" w:hAnsi="Times New Roman" w:cs="Times New Roman"/>
          <w:lang w:eastAsia="en-GB"/>
        </w:rPr>
        <w:t>:</w:t>
      </w:r>
    </w:p>
    <w:p w:rsidR="00E05CF6" w:rsidRPr="00BD1CEC" w:rsidRDefault="00E05CF6" w:rsidP="0049098B">
      <w:pPr>
        <w:numPr>
          <w:ilvl w:val="0"/>
          <w:numId w:val="4"/>
        </w:numPr>
        <w:autoSpaceDE w:val="0"/>
        <w:autoSpaceDN w:val="0"/>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lang w:eastAsia="en-GB"/>
        </w:rPr>
        <w:t>в ленте новостей – не позднее 1 (Одного) дня;</w:t>
      </w:r>
    </w:p>
    <w:p w:rsidR="00E05CF6" w:rsidRPr="00BD1CEC" w:rsidRDefault="00E05CF6" w:rsidP="0049098B">
      <w:pPr>
        <w:numPr>
          <w:ilvl w:val="0"/>
          <w:numId w:val="4"/>
        </w:numPr>
        <w:autoSpaceDE w:val="0"/>
        <w:autoSpaceDN w:val="0"/>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lang w:eastAsia="en-GB"/>
        </w:rPr>
        <w:t>– не позднее 2 (Двух) дней.</w:t>
      </w:r>
    </w:p>
    <w:p w:rsidR="00E05CF6" w:rsidRPr="00BD1CEC" w:rsidRDefault="00E05CF6">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E05CF6" w:rsidRPr="00BD1CEC" w:rsidRDefault="00E05CF6">
      <w:pPr>
        <w:autoSpaceDE w:val="0"/>
        <w:autoSpaceDN w:val="0"/>
        <w:spacing w:after="120" w:line="240" w:lineRule="auto"/>
        <w:jc w:val="both"/>
        <w:rPr>
          <w:rFonts w:ascii="Times New Roman" w:hAnsi="Times New Roman" w:cs="Times New Roman"/>
          <w:bCs/>
          <w:iCs/>
        </w:rPr>
      </w:pPr>
      <w:r w:rsidRPr="00BD1CEC">
        <w:rPr>
          <w:rFonts w:ascii="Times New Roman" w:hAnsi="Times New Roman" w:cs="Times New Roman"/>
          <w:lang w:eastAsia="en-GB"/>
        </w:rPr>
        <w:t>Иные условия и порядок погашения Облигаций: отсутствуют.</w:t>
      </w:r>
    </w:p>
    <w:p w:rsidR="00B8096C" w:rsidRPr="00BD1CEC" w:rsidRDefault="005A5FBF"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hAnsi="Times New Roman" w:cs="Times New Roman"/>
        </w:rPr>
        <w:t xml:space="preserve"> </w:t>
      </w:r>
      <w:r w:rsidR="00B8096C" w:rsidRPr="00BD1CEC">
        <w:rPr>
          <w:rFonts w:ascii="Times New Roman" w:eastAsia="Times New Roman" w:hAnsi="Times New Roman" w:cs="Times New Roman"/>
          <w:b/>
          <w:caps/>
          <w:u w:val="single"/>
          <w:lang w:eastAsia="ru-RU"/>
        </w:rPr>
        <w:t xml:space="preserve">Изменения вносятся в АБЗаЦ </w:t>
      </w:r>
      <w:r w:rsidR="00B8096C" w:rsidRPr="0049098B">
        <w:rPr>
          <w:rFonts w:ascii="Times New Roman" w:eastAsia="Times New Roman" w:hAnsi="Times New Roman" w:cs="Times New Roman"/>
          <w:b/>
          <w:caps/>
          <w:u w:val="single"/>
          <w:lang w:eastAsia="ru-RU"/>
        </w:rPr>
        <w:t xml:space="preserve">91 </w:t>
      </w:r>
      <w:r w:rsidR="00B8096C" w:rsidRPr="00BD1CEC">
        <w:rPr>
          <w:rFonts w:ascii="Times New Roman" w:eastAsia="Times New Roman" w:hAnsi="Times New Roman" w:cs="Times New Roman"/>
          <w:b/>
          <w:caps/>
          <w:u w:val="single"/>
          <w:lang w:eastAsia="ru-RU"/>
        </w:rPr>
        <w:t>разделА 1</w:t>
      </w:r>
      <w:r w:rsidR="00F5277F" w:rsidRPr="0049098B">
        <w:rPr>
          <w:rFonts w:ascii="Times New Roman" w:eastAsia="Times New Roman" w:hAnsi="Times New Roman" w:cs="Times New Roman"/>
          <w:b/>
          <w:caps/>
          <w:u w:val="single"/>
          <w:lang w:eastAsia="ru-RU"/>
        </w:rPr>
        <w:t>0</w:t>
      </w:r>
      <w:r w:rsidR="00B8096C" w:rsidRPr="00BD1CEC">
        <w:rPr>
          <w:rFonts w:ascii="Times New Roman" w:eastAsia="Times New Roman" w:hAnsi="Times New Roman" w:cs="Times New Roman"/>
          <w:b/>
          <w:caps/>
          <w:u w:val="single"/>
          <w:lang w:eastAsia="ru-RU"/>
        </w:rPr>
        <w:t xml:space="preserve"> решения о выпуске ценных бумаг </w:t>
      </w:r>
    </w:p>
    <w:p w:rsidR="00B8096C" w:rsidRPr="0049098B" w:rsidRDefault="00B8096C">
      <w:pPr>
        <w:spacing w:before="120" w:after="120" w:line="240" w:lineRule="auto"/>
        <w:jc w:val="both"/>
        <w:rPr>
          <w:rFonts w:ascii="Times New Roman" w:hAnsi="Times New Roman" w:cs="Times New Roman"/>
          <w:b/>
          <w:i/>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764291">
        <w:rPr>
          <w:rFonts w:ascii="Times New Roman" w:hAnsi="Times New Roman" w:cs="Times New Roman"/>
          <w:b/>
          <w:i/>
        </w:rPr>
        <w:t xml:space="preserve"> редакции:</w:t>
      </w:r>
    </w:p>
    <w:p w:rsidR="00B8096C" w:rsidRPr="0049098B" w:rsidRDefault="00B8096C"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1) Информация о величине процентной ставки купона на первый купонный период (в случае, если до даты начала размещения Облигаций Эмитент не принимает решение об установлении размера или порядка определения размера процентный ставок любого количества следующих за первым купоном, идущих последовательно друг за другом купонов, также о том, что в течение последних 5 (Пяти) рабочих дней первого купонного периода владельцами Облигаций могут быть заявлены требования о приобретении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 ставки по первому купону или с даты принятия такого решения уполномоченным органом управления Эмитента, если составление протокола не требуется:</w:t>
      </w:r>
    </w:p>
    <w:p w:rsidR="00B8096C" w:rsidRPr="00BD1CEC" w:rsidRDefault="00B8096C" w:rsidP="00BD1CEC">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B8096C" w:rsidRPr="0049098B" w:rsidRDefault="00B8096C"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 xml:space="preserve">1) Информация о величине процентной ставки купона на первый купонный период (в случае, если до даты начала размещения Облигаций Эмитент не принимает решение об установлении размера или </w:t>
      </w:r>
      <w:r w:rsidRPr="0049098B">
        <w:rPr>
          <w:rFonts w:ascii="Times New Roman" w:hAnsi="Times New Roman" w:cs="Times New Roman"/>
        </w:rPr>
        <w:lastRenderedPageBreak/>
        <w:t>порядка определения размера процентный ставок любого количества следующих за первым купоном, идущих последовательно друг за другом купонов (n=2,3…5), также о том, что в течение последних 5 (Пяти) рабочих дней первого купонного периода владельцами Облигаций могут быть заявлены требования о приобретении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 ставки по первому купону или с даты принятия такого решения уполномоченным органом управления Эмитента, если составление протокола не требуется:</w:t>
      </w:r>
    </w:p>
    <w:p w:rsidR="003C1A57" w:rsidRPr="00BD1CEC" w:rsidRDefault="003C1A57" w:rsidP="00BD1CEC">
      <w:pPr>
        <w:autoSpaceDE w:val="0"/>
        <w:autoSpaceDN w:val="0"/>
        <w:spacing w:after="120" w:line="240" w:lineRule="auto"/>
        <w:jc w:val="both"/>
        <w:rPr>
          <w:rFonts w:ascii="Times New Roman" w:eastAsia="Times New Roman" w:hAnsi="Times New Roman" w:cs="Times New Roman"/>
          <w:b/>
          <w:caps/>
          <w:u w:val="single"/>
          <w:lang w:eastAsia="ru-RU"/>
        </w:rPr>
      </w:pPr>
    </w:p>
    <w:p w:rsidR="009F7618" w:rsidRPr="0049098B" w:rsidRDefault="009F761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Изменения вносятся в АБЗаЦ 9</w:t>
      </w:r>
      <w:r w:rsidRPr="0049098B">
        <w:rPr>
          <w:rFonts w:ascii="Times New Roman" w:eastAsia="Times New Roman" w:hAnsi="Times New Roman" w:cs="Times New Roman"/>
          <w:b/>
          <w:caps/>
          <w:u w:val="single"/>
          <w:lang w:eastAsia="ru-RU"/>
        </w:rPr>
        <w:t>7</w:t>
      </w:r>
      <w:r w:rsidRPr="00BD1CEC">
        <w:rPr>
          <w:rFonts w:ascii="Times New Roman" w:eastAsia="Times New Roman" w:hAnsi="Times New Roman" w:cs="Times New Roman"/>
          <w:b/>
          <w:caps/>
          <w:u w:val="single"/>
          <w:lang w:eastAsia="ru-RU"/>
        </w:rPr>
        <w:t xml:space="preserve"> разделА 1</w:t>
      </w:r>
      <w:r w:rsidR="00F5277F" w:rsidRPr="0049098B">
        <w:rPr>
          <w:rFonts w:ascii="Times New Roman" w:eastAsia="Times New Roman" w:hAnsi="Times New Roman" w:cs="Times New Roman"/>
          <w:b/>
          <w:caps/>
          <w:u w:val="single"/>
          <w:lang w:eastAsia="ru-RU"/>
        </w:rPr>
        <w:t>0</w:t>
      </w:r>
      <w:r w:rsidR="002905F7" w:rsidRPr="00BD1CEC">
        <w:rPr>
          <w:rFonts w:ascii="Times New Roman" w:eastAsia="Times New Roman" w:hAnsi="Times New Roman" w:cs="Times New Roman"/>
          <w:b/>
          <w:caps/>
          <w:u w:val="single"/>
          <w:lang w:eastAsia="ru-RU"/>
        </w:rPr>
        <w:t xml:space="preserve"> </w:t>
      </w:r>
      <w:r w:rsidRPr="00BD1CEC">
        <w:rPr>
          <w:rFonts w:ascii="Times New Roman" w:eastAsia="Times New Roman" w:hAnsi="Times New Roman" w:cs="Times New Roman"/>
          <w:b/>
          <w:caps/>
          <w:u w:val="single"/>
          <w:lang w:eastAsia="ru-RU"/>
        </w:rPr>
        <w:t xml:space="preserve">решения о выпуске ценных бумаг </w:t>
      </w:r>
    </w:p>
    <w:p w:rsidR="009F7618" w:rsidRPr="0049098B" w:rsidRDefault="009F7618" w:rsidP="0049098B">
      <w:pPr>
        <w:widowControl w:val="0"/>
        <w:autoSpaceDE w:val="0"/>
        <w:autoSpaceDN w:val="0"/>
        <w:adjustRightInd w:val="0"/>
        <w:spacing w:after="120" w:line="240" w:lineRule="auto"/>
        <w:jc w:val="both"/>
        <w:rPr>
          <w:rFonts w:ascii="Times New Roman" w:hAnsi="Times New Roman" w:cs="Times New Roman"/>
          <w:b/>
          <w:i/>
        </w:rPr>
      </w:pPr>
    </w:p>
    <w:p w:rsidR="009F7618" w:rsidRPr="0049098B" w:rsidRDefault="009F7618" w:rsidP="0049098B">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49098B">
        <w:rPr>
          <w:rFonts w:ascii="Times New Roman" w:hAnsi="Times New Roman" w:cs="Times New Roman"/>
          <w:b/>
          <w:i/>
        </w:rPr>
        <w:t xml:space="preserve">Текст </w:t>
      </w:r>
      <w:r w:rsidRPr="0049098B">
        <w:rPr>
          <w:rFonts w:ascii="Times New Roman" w:eastAsia="Times New Roman" w:hAnsi="Times New Roman" w:cs="Times New Roman"/>
          <w:b/>
          <w:i/>
          <w:lang w:eastAsia="ru-RU"/>
        </w:rPr>
        <w:t>изменяемой</w:t>
      </w:r>
      <w:r w:rsidRPr="0049098B">
        <w:rPr>
          <w:rFonts w:ascii="Times New Roman" w:hAnsi="Times New Roman" w:cs="Times New Roman"/>
          <w:b/>
          <w:i/>
        </w:rPr>
        <w:t xml:space="preserve"> редакции:</w:t>
      </w:r>
    </w:p>
    <w:p w:rsidR="00F5277F" w:rsidRPr="0049098B" w:rsidRDefault="00F5277F"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 xml:space="preserve">2) Информация об определенной процентной ставке купона или порядке определения размера ставок купонов, по купонным периодам, начиная со второго, которые определяются Эмитентом до даты начала размещения Облигаций, а также порядковом номере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соответствующее решение или с даты принятия такого решения уполномоченным органом управления Эмитента, если составление протокола не требуется: </w:t>
      </w:r>
    </w:p>
    <w:p w:rsidR="00F5277F" w:rsidRPr="0049098B" w:rsidRDefault="00F5277F" w:rsidP="0049098B">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9F7618" w:rsidRPr="0049098B" w:rsidRDefault="009F7618" w:rsidP="0049098B">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49098B">
        <w:rPr>
          <w:rFonts w:ascii="Times New Roman" w:eastAsia="Times New Roman" w:hAnsi="Times New Roman" w:cs="Times New Roman"/>
          <w:b/>
          <w:i/>
          <w:lang w:eastAsia="ru-RU"/>
        </w:rPr>
        <w:t>Текст новой редакции:</w:t>
      </w:r>
    </w:p>
    <w:p w:rsidR="009F7618" w:rsidRPr="0049098B" w:rsidRDefault="009F7618"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 xml:space="preserve">2) Информация об определенной процентной ставке купона или порядке определения размера ставок купонов, по купонным периодам, начиная со второго и заканчивая пятым, которые определяются Эмитентом до даты начала размещения Облигаций, а также порядковом номере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соответствующее решение или с даты принятия такого решения уполномоченным органом управления Эмитента, если составление протокола не требуется: </w:t>
      </w:r>
    </w:p>
    <w:p w:rsidR="00F5277F" w:rsidRPr="0049098B" w:rsidRDefault="00F5277F" w:rsidP="0049098B">
      <w:pPr>
        <w:autoSpaceDE w:val="0"/>
        <w:autoSpaceDN w:val="0"/>
        <w:spacing w:after="120" w:line="240" w:lineRule="auto"/>
        <w:jc w:val="both"/>
        <w:rPr>
          <w:rFonts w:ascii="Times New Roman" w:eastAsia="Times New Roman" w:hAnsi="Times New Roman" w:cs="Times New Roman"/>
          <w:b/>
          <w:caps/>
          <w:u w:val="single"/>
          <w:lang w:eastAsia="ru-RU"/>
        </w:rPr>
      </w:pPr>
    </w:p>
    <w:p w:rsidR="00F5277F" w:rsidRPr="00764291" w:rsidRDefault="00F5277F" w:rsidP="00BD1CEC">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АБЗаЦ </w:t>
      </w:r>
      <w:r w:rsidRPr="0049098B">
        <w:rPr>
          <w:rFonts w:ascii="Times New Roman" w:eastAsia="Times New Roman" w:hAnsi="Times New Roman" w:cs="Times New Roman"/>
          <w:b/>
          <w:caps/>
          <w:u w:val="single"/>
          <w:lang w:eastAsia="ru-RU"/>
        </w:rPr>
        <w:t>100</w:t>
      </w:r>
      <w:r w:rsidRPr="00BD1CEC">
        <w:rPr>
          <w:rFonts w:ascii="Times New Roman" w:eastAsia="Times New Roman" w:hAnsi="Times New Roman" w:cs="Times New Roman"/>
          <w:b/>
          <w:caps/>
          <w:u w:val="single"/>
          <w:lang w:eastAsia="ru-RU"/>
        </w:rPr>
        <w:t xml:space="preserve"> разделА 1</w:t>
      </w:r>
      <w:r w:rsidRPr="0049098B">
        <w:rPr>
          <w:rFonts w:ascii="Times New Roman" w:eastAsia="Times New Roman" w:hAnsi="Times New Roman" w:cs="Times New Roman"/>
          <w:b/>
          <w:caps/>
          <w:u w:val="single"/>
          <w:lang w:eastAsia="ru-RU"/>
        </w:rPr>
        <w:t>0</w:t>
      </w:r>
      <w:r w:rsidRPr="00BD1CEC">
        <w:rPr>
          <w:rFonts w:ascii="Times New Roman" w:eastAsia="Times New Roman" w:hAnsi="Times New Roman" w:cs="Times New Roman"/>
          <w:b/>
          <w:caps/>
          <w:u w:val="single"/>
          <w:lang w:eastAsia="ru-RU"/>
        </w:rPr>
        <w:t xml:space="preserve"> решения о выпуске ценных бумаг </w:t>
      </w:r>
    </w:p>
    <w:p w:rsidR="00F5277F" w:rsidRPr="0049098B" w:rsidRDefault="00F5277F" w:rsidP="0049098B">
      <w:pPr>
        <w:widowControl w:val="0"/>
        <w:autoSpaceDE w:val="0"/>
        <w:autoSpaceDN w:val="0"/>
        <w:adjustRightInd w:val="0"/>
        <w:spacing w:after="120" w:line="240" w:lineRule="auto"/>
        <w:jc w:val="both"/>
        <w:rPr>
          <w:rFonts w:ascii="Times New Roman" w:hAnsi="Times New Roman" w:cs="Times New Roman"/>
          <w:b/>
          <w:i/>
        </w:rPr>
      </w:pPr>
    </w:p>
    <w:p w:rsidR="00F5277F" w:rsidRPr="0049098B" w:rsidRDefault="00F5277F" w:rsidP="0049098B">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49098B">
        <w:rPr>
          <w:rFonts w:ascii="Times New Roman" w:hAnsi="Times New Roman" w:cs="Times New Roman"/>
          <w:b/>
          <w:i/>
        </w:rPr>
        <w:t xml:space="preserve">Текст </w:t>
      </w:r>
      <w:r w:rsidRPr="0049098B">
        <w:rPr>
          <w:rFonts w:ascii="Times New Roman" w:eastAsia="Times New Roman" w:hAnsi="Times New Roman" w:cs="Times New Roman"/>
          <w:b/>
          <w:i/>
          <w:lang w:eastAsia="ru-RU"/>
        </w:rPr>
        <w:t>изменяемой</w:t>
      </w:r>
      <w:r w:rsidRPr="0049098B">
        <w:rPr>
          <w:rFonts w:ascii="Times New Roman" w:hAnsi="Times New Roman" w:cs="Times New Roman"/>
          <w:b/>
          <w:i/>
        </w:rPr>
        <w:t xml:space="preserve"> редакции:</w:t>
      </w:r>
    </w:p>
    <w:p w:rsidR="00F5277F" w:rsidRPr="0049098B" w:rsidRDefault="00F5277F"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 xml:space="preserve">3) Информация об определенной(ых) ставке(ах) купона(ов) или порядке определения размера ставок купонов, по купонным периодам, начиная со второго, которые определяются Эмитентом после представления в регистрирующий орган уведомления об итогах выпуска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w:t>
      </w:r>
      <w:r w:rsidRPr="0049098B">
        <w:rPr>
          <w:rFonts w:ascii="Times New Roman" w:hAnsi="Times New Roman" w:cs="Times New Roman"/>
        </w:rPr>
        <w:lastRenderedPageBreak/>
        <w:t>уполномоченного органа управления Эмитента, на котором принято решение об установлении процентной(ых) ставки(ок) по купону(ам) или с даты принятия такого решения уполномоченным органом управления Эмитента, если составление протокола не требуется, но не позднее, чем за 7 (Семь) 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FE5289" w:rsidRPr="0049098B" w:rsidRDefault="00FE5289" w:rsidP="0049098B">
      <w:pPr>
        <w:autoSpaceDE w:val="0"/>
        <w:autoSpaceDN w:val="0"/>
        <w:spacing w:after="120" w:line="240" w:lineRule="auto"/>
        <w:jc w:val="both"/>
        <w:rPr>
          <w:rFonts w:ascii="Times New Roman" w:eastAsia="Times New Roman" w:hAnsi="Times New Roman" w:cs="Times New Roman"/>
          <w:b/>
          <w:caps/>
          <w:u w:val="single"/>
          <w:lang w:eastAsia="ru-RU"/>
        </w:rPr>
      </w:pPr>
    </w:p>
    <w:p w:rsidR="00F5277F" w:rsidRPr="00BD1CEC" w:rsidRDefault="00F5277F" w:rsidP="00BD1CEC">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5277F" w:rsidRPr="0049098B" w:rsidRDefault="00F5277F"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3) Информация об определенной(ых) ставке(ах) купона(ов) или порядке определения размера ставок купонов, по купонным периодам, начиная со второго и заканчивая пятым, которые определяются Эмитентом после представления в регистрирующий орган уведомления об итогах выпуска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процентной(ых) ставки(ок) по купону(ам) или с даты принятия такого решения уполномоченным органом управления Эмитента, если составление протокола не требуется, но не позднее, чем за 7 (Семь) 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FE5289" w:rsidRPr="0049098B" w:rsidRDefault="00FE5289" w:rsidP="00BD1CEC">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F5277F" w:rsidRPr="0049098B" w:rsidRDefault="00F5277F" w:rsidP="00764291">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1345F2" w:rsidRPr="00BD1CEC" w:rsidRDefault="001345F2" w:rsidP="00764291">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АБЗаЦ </w:t>
      </w:r>
      <w:r w:rsidRPr="00764291">
        <w:rPr>
          <w:rFonts w:ascii="Times New Roman" w:eastAsia="Times New Roman" w:hAnsi="Times New Roman" w:cs="Times New Roman"/>
          <w:b/>
          <w:caps/>
          <w:u w:val="single"/>
          <w:lang w:eastAsia="ru-RU"/>
        </w:rPr>
        <w:t>1</w:t>
      </w:r>
      <w:r w:rsidRPr="0049098B">
        <w:rPr>
          <w:rFonts w:ascii="Times New Roman" w:eastAsia="Times New Roman" w:hAnsi="Times New Roman" w:cs="Times New Roman"/>
          <w:b/>
          <w:caps/>
          <w:u w:val="single"/>
          <w:lang w:eastAsia="ru-RU"/>
        </w:rPr>
        <w:t>18</w:t>
      </w:r>
      <w:r w:rsidRPr="00BD1CEC">
        <w:rPr>
          <w:rFonts w:ascii="Times New Roman" w:eastAsia="Times New Roman" w:hAnsi="Times New Roman" w:cs="Times New Roman"/>
          <w:b/>
          <w:caps/>
          <w:u w:val="single"/>
          <w:lang w:eastAsia="ru-RU"/>
        </w:rPr>
        <w:t xml:space="preserve"> разделА 1</w:t>
      </w:r>
      <w:r w:rsidR="00496617" w:rsidRPr="00764291">
        <w:rPr>
          <w:rFonts w:ascii="Times New Roman" w:eastAsia="Times New Roman" w:hAnsi="Times New Roman" w:cs="Times New Roman"/>
          <w:b/>
          <w:caps/>
          <w:u w:val="single"/>
          <w:lang w:eastAsia="ru-RU"/>
        </w:rPr>
        <w:t>1</w:t>
      </w:r>
      <w:r w:rsidRPr="00764291">
        <w:rPr>
          <w:rFonts w:ascii="Times New Roman" w:eastAsia="Times New Roman" w:hAnsi="Times New Roman" w:cs="Times New Roman"/>
          <w:b/>
          <w:caps/>
          <w:u w:val="single"/>
          <w:lang w:eastAsia="ru-RU"/>
        </w:rPr>
        <w:t xml:space="preserve"> решения о выпуске ценных бумаг </w:t>
      </w:r>
    </w:p>
    <w:p w:rsidR="001345F2" w:rsidRPr="00BD1CEC" w:rsidRDefault="001345F2">
      <w:pPr>
        <w:widowControl w:val="0"/>
        <w:autoSpaceDE w:val="0"/>
        <w:autoSpaceDN w:val="0"/>
        <w:adjustRightInd w:val="0"/>
        <w:spacing w:after="120" w:line="240" w:lineRule="auto"/>
        <w:jc w:val="both"/>
        <w:rPr>
          <w:rFonts w:ascii="Times New Roman" w:hAnsi="Times New Roman" w:cs="Times New Roman"/>
          <w:b/>
          <w:i/>
        </w:rPr>
      </w:pPr>
    </w:p>
    <w:p w:rsidR="001345F2" w:rsidRPr="00BD1CEC" w:rsidRDefault="001345F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1345F2" w:rsidRPr="0049098B" w:rsidRDefault="001345F2"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а) Информация о величине процентной ставки купона на первый купонный период (в случае, если до даты начала размещения Облигаций Эмитент не принимает решение об установлении размера или порядка определения размера процентный ставок любого количества следующих за первым купоном, идущих последовательно друг за другом купонов, также о том, что в течение последних 5 (Пяти) рабочих дней первого купонного периода владельцами Облигаций могут быть заявлены требования о приобретении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 ставки по первому купону или с даты принятия такого решения уполномоченным органом управления Эмитента, если составление протокола не требуется:</w:t>
      </w:r>
    </w:p>
    <w:p w:rsidR="001345F2" w:rsidRPr="0049098B" w:rsidRDefault="001345F2" w:rsidP="00BD1CEC">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1345F2" w:rsidRPr="00BD1CEC" w:rsidRDefault="001345F2" w:rsidP="00BD1CEC">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1345F2" w:rsidRPr="0049098B" w:rsidRDefault="001345F2"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а) Информация о величине процентной ставки купона на первый купонный период (в случае, если до даты начала размещения Облигаций Эмитент не принимает решение об установлении размера или порядка определения размера процентный ставок любого количества следующих за первым купоном, идущих последовательно друг за другом купонов (n=2,3…5), также о том, что в течение последних 5 (Пяти) рабочих дней первого купонного периода владельцами Облигаций могут быть заявлены требования о приобретении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 ставки по первому купону или с даты принятия такого решения уполномоченным органом управления Эмитента, если составление протокола не требуется:</w:t>
      </w:r>
    </w:p>
    <w:p w:rsidR="001345F2" w:rsidRPr="0049098B" w:rsidRDefault="001345F2" w:rsidP="00BD1CEC">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1345F2" w:rsidRPr="0049098B" w:rsidRDefault="001345F2" w:rsidP="00764291">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1345F2" w:rsidRPr="00764291" w:rsidRDefault="001345F2" w:rsidP="00764291">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Изменения вносятся в АБЗаЦ 1</w:t>
      </w:r>
      <w:r w:rsidRPr="0049098B">
        <w:rPr>
          <w:rFonts w:ascii="Times New Roman" w:eastAsia="Times New Roman" w:hAnsi="Times New Roman" w:cs="Times New Roman"/>
          <w:b/>
          <w:caps/>
          <w:u w:val="single"/>
          <w:lang w:eastAsia="ru-RU"/>
        </w:rPr>
        <w:t>2</w:t>
      </w:r>
      <w:r w:rsidRPr="00BD1CEC">
        <w:rPr>
          <w:rFonts w:ascii="Times New Roman" w:eastAsia="Times New Roman" w:hAnsi="Times New Roman" w:cs="Times New Roman"/>
          <w:b/>
          <w:caps/>
          <w:u w:val="single"/>
          <w:lang w:eastAsia="ru-RU"/>
        </w:rPr>
        <w:t>8 разделА 1</w:t>
      </w:r>
      <w:r w:rsidR="00496617" w:rsidRPr="00BD1CEC">
        <w:rPr>
          <w:rFonts w:ascii="Times New Roman" w:eastAsia="Times New Roman" w:hAnsi="Times New Roman" w:cs="Times New Roman"/>
          <w:b/>
          <w:caps/>
          <w:u w:val="single"/>
          <w:lang w:eastAsia="ru-RU"/>
        </w:rPr>
        <w:t>1</w:t>
      </w:r>
      <w:r w:rsidRPr="00BD1CEC">
        <w:rPr>
          <w:rFonts w:ascii="Times New Roman" w:eastAsia="Times New Roman" w:hAnsi="Times New Roman" w:cs="Times New Roman"/>
          <w:b/>
          <w:caps/>
          <w:u w:val="single"/>
          <w:lang w:eastAsia="ru-RU"/>
        </w:rPr>
        <w:t xml:space="preserve"> решения о выпуске ценных бумаг </w:t>
      </w:r>
    </w:p>
    <w:p w:rsidR="001345F2" w:rsidRPr="00764291" w:rsidRDefault="001345F2" w:rsidP="00764291">
      <w:pPr>
        <w:widowControl w:val="0"/>
        <w:autoSpaceDE w:val="0"/>
        <w:autoSpaceDN w:val="0"/>
        <w:adjustRightInd w:val="0"/>
        <w:spacing w:after="120" w:line="240" w:lineRule="auto"/>
        <w:jc w:val="both"/>
        <w:rPr>
          <w:rFonts w:ascii="Times New Roman" w:hAnsi="Times New Roman" w:cs="Times New Roman"/>
          <w:b/>
          <w:i/>
        </w:rPr>
      </w:pPr>
    </w:p>
    <w:p w:rsidR="001345F2" w:rsidRPr="00BD1CEC" w:rsidRDefault="001345F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1345F2" w:rsidRPr="0049098B" w:rsidRDefault="001345F2"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 xml:space="preserve">б) Информация об определенной процентной ставке купона или порядке определения размера ставок купонов, по купонным периодам, начиная со второго, которые определяются Эмитентом до даты начала размещения Облигаций, а также порядковом номере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соответствующее решение или с даты принятия такого решения уполномоченным органом управления Эмитента, если составление протокола не требуется: </w:t>
      </w:r>
    </w:p>
    <w:p w:rsidR="001345F2" w:rsidRPr="0049098B" w:rsidRDefault="001345F2" w:rsidP="00BD1CEC">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1345F2" w:rsidRPr="00BD1CEC" w:rsidRDefault="001345F2" w:rsidP="00BD1CEC">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BD1CEC">
        <w:rPr>
          <w:rFonts w:ascii="Times New Roman" w:eastAsia="Times New Roman" w:hAnsi="Times New Roman" w:cs="Times New Roman"/>
          <w:b/>
          <w:i/>
          <w:lang w:eastAsia="ru-RU"/>
        </w:rPr>
        <w:t>Текст новой редакции:</w:t>
      </w:r>
    </w:p>
    <w:p w:rsidR="001345F2" w:rsidRPr="0049098B" w:rsidRDefault="001345F2"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 xml:space="preserve">б) Информация об определенной процентной ставке купона или порядке определения размера ставок купонов, по купонным периодам, начиная со второго и заканчивая пятым, которые определяются Эмитентом до даты начала размещения Облигаций, а также порядковом номере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соответствующее решение или с даты принятия такого решения уполномоченным органом управления Эмитента, если составление протокола не требуется: </w:t>
      </w:r>
    </w:p>
    <w:p w:rsidR="001345F2" w:rsidRPr="0049098B" w:rsidRDefault="001345F2" w:rsidP="00BD1CEC">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1345F2" w:rsidRPr="00BD1CEC" w:rsidRDefault="001345F2" w:rsidP="00BD1CEC">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Изменения вносятся в АБЗаЦы 131 и 132</w:t>
      </w:r>
      <w:r w:rsidRPr="00764291">
        <w:rPr>
          <w:rFonts w:ascii="Times New Roman" w:eastAsia="Times New Roman" w:hAnsi="Times New Roman" w:cs="Times New Roman"/>
          <w:b/>
          <w:caps/>
          <w:u w:val="single"/>
          <w:lang w:eastAsia="ru-RU"/>
        </w:rPr>
        <w:t xml:space="preserve"> разделА 1</w:t>
      </w:r>
      <w:r w:rsidR="00496617" w:rsidRPr="00764291">
        <w:rPr>
          <w:rFonts w:ascii="Times New Roman" w:eastAsia="Times New Roman" w:hAnsi="Times New Roman" w:cs="Times New Roman"/>
          <w:b/>
          <w:caps/>
          <w:u w:val="single"/>
          <w:lang w:eastAsia="ru-RU"/>
        </w:rPr>
        <w:t>1</w:t>
      </w:r>
      <w:r w:rsidRPr="00BD1CEC">
        <w:rPr>
          <w:rFonts w:ascii="Times New Roman" w:eastAsia="Times New Roman" w:hAnsi="Times New Roman" w:cs="Times New Roman"/>
          <w:b/>
          <w:caps/>
          <w:u w:val="single"/>
          <w:lang w:eastAsia="ru-RU"/>
        </w:rPr>
        <w:t xml:space="preserve"> решения о выпуске ценных бумаг </w:t>
      </w:r>
    </w:p>
    <w:p w:rsidR="00496617" w:rsidRPr="00BD1CEC" w:rsidRDefault="00496617" w:rsidP="0049098B">
      <w:pPr>
        <w:widowControl w:val="0"/>
        <w:autoSpaceDE w:val="0"/>
        <w:autoSpaceDN w:val="0"/>
        <w:adjustRightInd w:val="0"/>
        <w:spacing w:after="120" w:line="240" w:lineRule="auto"/>
        <w:jc w:val="both"/>
        <w:rPr>
          <w:rFonts w:ascii="Times New Roman" w:hAnsi="Times New Roman" w:cs="Times New Roman"/>
          <w:b/>
          <w:i/>
        </w:rPr>
      </w:pPr>
    </w:p>
    <w:p w:rsidR="00496617" w:rsidRPr="0049098B" w:rsidRDefault="00496617" w:rsidP="0049098B">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49098B">
        <w:rPr>
          <w:rFonts w:ascii="Times New Roman" w:hAnsi="Times New Roman" w:cs="Times New Roman"/>
          <w:b/>
          <w:i/>
        </w:rPr>
        <w:t xml:space="preserve">Текст </w:t>
      </w:r>
      <w:r w:rsidRPr="0049098B">
        <w:rPr>
          <w:rFonts w:ascii="Times New Roman" w:eastAsia="Times New Roman" w:hAnsi="Times New Roman" w:cs="Times New Roman"/>
          <w:b/>
          <w:i/>
          <w:lang w:eastAsia="ru-RU"/>
        </w:rPr>
        <w:t>изменяемой</w:t>
      </w:r>
      <w:r w:rsidRPr="0049098B">
        <w:rPr>
          <w:rFonts w:ascii="Times New Roman" w:hAnsi="Times New Roman" w:cs="Times New Roman"/>
          <w:b/>
          <w:i/>
        </w:rPr>
        <w:t xml:space="preserve"> редакции:</w:t>
      </w:r>
    </w:p>
    <w:p w:rsidR="00496617" w:rsidRPr="0049098B" w:rsidRDefault="00496617"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Эмитент информирует Биржу и НРД о принятых решениях, в том числе об определенной ставке купона или порядке определения размера ставок купонов по купонным периодам, начиная со второго, которые определяются Эмитентом до даты начала размещения Облигаций, не позднее чем за 1 (Один) день до даты начала размещения Облигаций.</w:t>
      </w:r>
    </w:p>
    <w:p w:rsidR="00496617" w:rsidRPr="0049098B" w:rsidRDefault="00496617" w:rsidP="0049098B">
      <w:pPr>
        <w:autoSpaceDE w:val="0"/>
        <w:autoSpaceDN w:val="0"/>
        <w:spacing w:after="120" w:line="240" w:lineRule="auto"/>
        <w:jc w:val="both"/>
        <w:rPr>
          <w:rFonts w:ascii="Times New Roman" w:hAnsi="Times New Roman" w:cs="Times New Roman"/>
        </w:rPr>
      </w:pPr>
    </w:p>
    <w:p w:rsidR="00496617" w:rsidRPr="0049098B" w:rsidRDefault="00496617"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 xml:space="preserve">в) Информация об определенной(ых) ставке(ах) купона(ов) или порядке определения размера ставок купонов, по купонным периодам, начиная со второго, которые определяются Эмитентом после представления в регистрирующий орган уведомления об итогах выпуска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процентной(ых) ставки(ок) по купону(ам) или с даты принятия такого решения уполномоченным органом управления Эмитента, если составление протокола не требуется, но не позднее, чем за 7 (Семь) </w:t>
      </w:r>
      <w:r w:rsidRPr="0049098B">
        <w:rPr>
          <w:rFonts w:ascii="Times New Roman" w:hAnsi="Times New Roman" w:cs="Times New Roman"/>
        </w:rPr>
        <w:lastRenderedPageBreak/>
        <w:t>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1345F2" w:rsidRPr="00BD1CEC" w:rsidRDefault="001345F2" w:rsidP="0049098B">
      <w:pPr>
        <w:autoSpaceDE w:val="0"/>
        <w:autoSpaceDN w:val="0"/>
        <w:spacing w:after="120" w:line="240" w:lineRule="auto"/>
        <w:jc w:val="both"/>
        <w:rPr>
          <w:rFonts w:ascii="Times New Roman" w:eastAsia="Times New Roman" w:hAnsi="Times New Roman" w:cs="Times New Roman"/>
          <w:b/>
          <w:caps/>
          <w:u w:val="single"/>
          <w:lang w:eastAsia="ru-RU"/>
        </w:rPr>
      </w:pPr>
    </w:p>
    <w:p w:rsidR="00496617" w:rsidRPr="00BD1CEC" w:rsidRDefault="00496617" w:rsidP="00BD1CEC">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496617" w:rsidRPr="0049098B" w:rsidRDefault="00496617"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Эмитент информирует Биржу и НРД о принятых решениях, в том числе об определенной ставке купона или порядке определения размера ставок купонов по купонным периодам, начиная со второго и заканчивая пятым, которые определяются Эмитентом до даты начала размещения Облигаций, не позднее чем за 1 (Один) день до даты начала размещения Облигаций.</w:t>
      </w:r>
    </w:p>
    <w:p w:rsidR="00496617" w:rsidRPr="0049098B" w:rsidRDefault="00496617" w:rsidP="0049098B">
      <w:pPr>
        <w:autoSpaceDE w:val="0"/>
        <w:autoSpaceDN w:val="0"/>
        <w:spacing w:after="120" w:line="240" w:lineRule="auto"/>
        <w:jc w:val="both"/>
        <w:rPr>
          <w:rFonts w:ascii="Times New Roman" w:hAnsi="Times New Roman" w:cs="Times New Roman"/>
        </w:rPr>
      </w:pPr>
      <w:r w:rsidRPr="0049098B">
        <w:rPr>
          <w:rFonts w:ascii="Times New Roman" w:hAnsi="Times New Roman" w:cs="Times New Roman"/>
        </w:rPr>
        <w:t>в) Информация об определенной(ых) ставке(ах) купона(ов) или порядке определения размера ставок купонов, по купонным периодам, начиная со второго и заканчивая пятым, которые определяются Эмитентом после представления в регистрирующий орган уведомления об итогах выпуска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процентной(ых) ставки(ок) по купону(ам) или с даты принятия такого решения уполномоченным органом управления Эмитента, если составление протокола не требуется, но не позднее, чем за 7 (Семь) 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1345F2" w:rsidRPr="0049098B" w:rsidRDefault="001345F2" w:rsidP="00BD1CEC">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3F09DC" w:rsidRPr="00BD1CEC" w:rsidRDefault="003F09DC" w:rsidP="00BD1CEC">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дополнить раздел 11 решения о выпуске ценных бумаг АБЗАЦами 183-</w:t>
      </w:r>
      <w:r w:rsidR="009B543E" w:rsidRPr="00BD1CEC">
        <w:rPr>
          <w:rFonts w:ascii="Times New Roman" w:eastAsia="Times New Roman" w:hAnsi="Times New Roman" w:cs="Times New Roman"/>
          <w:b/>
          <w:caps/>
          <w:u w:val="single"/>
          <w:lang w:eastAsia="ru-RU"/>
        </w:rPr>
        <w:t>233</w:t>
      </w:r>
    </w:p>
    <w:p w:rsidR="00F05121" w:rsidRPr="00BD1CEC" w:rsidRDefault="00F05121" w:rsidP="00764291">
      <w:pPr>
        <w:widowControl w:val="0"/>
        <w:autoSpaceDE w:val="0"/>
        <w:autoSpaceDN w:val="0"/>
        <w:adjustRightInd w:val="0"/>
        <w:spacing w:after="120" w:line="240" w:lineRule="auto"/>
        <w:jc w:val="both"/>
        <w:rPr>
          <w:rFonts w:ascii="Times New Roman" w:eastAsia="Times New Roman" w:hAnsi="Times New Roman" w:cs="Times New Roman"/>
          <w:b/>
          <w:caps/>
          <w:u w:val="single"/>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r w:rsidRPr="00BD1CEC">
        <w:rPr>
          <w:rFonts w:ascii="Times New Roman" w:eastAsia="Times New Roman" w:hAnsi="Times New Roman" w:cs="Times New Roman"/>
          <w:bCs/>
          <w:iCs/>
          <w:lang w:eastAsia="ru-RU"/>
        </w:rPr>
        <w:t xml:space="preserve"> Неприменимо</w:t>
      </w:r>
    </w:p>
    <w:p w:rsidR="00F11C8C" w:rsidRPr="00BD1CEC" w:rsidRDefault="00F05121" w:rsidP="00764291">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19) 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F05121" w:rsidRPr="00BD1CEC" w:rsidRDefault="00F05121" w:rsidP="0049098B">
      <w:pPr>
        <w:numPr>
          <w:ilvl w:val="0"/>
          <w:numId w:val="2"/>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серия и идентификационные признаки Облигаций;</w:t>
      </w:r>
    </w:p>
    <w:p w:rsidR="00F05121" w:rsidRPr="00BD1CEC" w:rsidRDefault="00F05121" w:rsidP="0049098B">
      <w:pPr>
        <w:numPr>
          <w:ilvl w:val="0"/>
          <w:numId w:val="2"/>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F05121" w:rsidRPr="00BD1CEC" w:rsidRDefault="00F05121" w:rsidP="0049098B">
      <w:pPr>
        <w:numPr>
          <w:ilvl w:val="0"/>
          <w:numId w:val="2"/>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rsidR="00F05121" w:rsidRPr="00BD1CEC" w:rsidRDefault="00F05121" w:rsidP="0049098B">
      <w:pPr>
        <w:numPr>
          <w:ilvl w:val="0"/>
          <w:numId w:val="2"/>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стоимость досрочного погашения Облигаций;</w:t>
      </w:r>
    </w:p>
    <w:p w:rsidR="00F05121" w:rsidRPr="00BD1CEC" w:rsidRDefault="00F05121" w:rsidP="0049098B">
      <w:pPr>
        <w:numPr>
          <w:ilvl w:val="0"/>
          <w:numId w:val="2"/>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F05121" w:rsidRPr="00BD1CEC" w:rsidRDefault="00F05121">
      <w:pPr>
        <w:autoSpaceDE w:val="0"/>
        <w:autoSpaceDN w:val="0"/>
        <w:adjustRightInd w:val="0"/>
        <w:spacing w:after="120" w:line="240" w:lineRule="auto"/>
        <w:jc w:val="both"/>
        <w:rPr>
          <w:rFonts w:ascii="Times New Roman" w:hAnsi="Times New Roman" w:cs="Times New Roman"/>
        </w:rPr>
      </w:pPr>
      <w:r w:rsidRPr="00BD1CEC">
        <w:rPr>
          <w:rFonts w:ascii="Times New Roman" w:hAnsi="Times New Roman" w:cs="Times New Roman"/>
          <w:bCs/>
          <w:iCs/>
        </w:rPr>
        <w:t xml:space="preserve">Сообщение о возникновении у владельцев Облигаций Эмитента права требовать досрочного погашения принадлежащих им Облигаций должно быть направлено Эмитентом в НРД и на Биржу </w:t>
      </w:r>
      <w:r w:rsidRPr="00BD1CEC">
        <w:rPr>
          <w:rFonts w:ascii="Times New Roman" w:hAnsi="Times New Roman" w:cs="Times New Roman"/>
        </w:rPr>
        <w:t>в срок не позднее одного дня с момента наступления существенного факта о возникновении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lastRenderedPageBreak/>
        <w:t xml:space="preserve">Сообщение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раскрываются Эмитентом путем опубликования в следующие сроки с момента наступления соответствующего события: </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в ленте новостей– не позднее 1 (одного) дня; </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rPr>
        <w:t xml:space="preserve"> не</w:t>
      </w:r>
      <w:r w:rsidRPr="00BD1CEC">
        <w:rPr>
          <w:rFonts w:ascii="Times New Roman" w:hAnsi="Times New Roman" w:cs="Times New Roman"/>
          <w:bCs/>
          <w:iCs/>
        </w:rPr>
        <w:t xml:space="preserve"> позднее 2 (двух) дней.</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20) 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F05121" w:rsidRPr="00BD1CEC" w:rsidRDefault="00F05121"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серия и идентификационные признаки Облигаций;</w:t>
      </w:r>
    </w:p>
    <w:p w:rsidR="00F05121" w:rsidRPr="00BD1CEC" w:rsidRDefault="00F05121"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F05121" w:rsidRPr="00BD1CEC" w:rsidRDefault="00F05121"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rsidR="00F05121" w:rsidRPr="00BD1CEC" w:rsidRDefault="00F05121"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дата, с которой у владельцев Облигаций возникло право требовать от Эмитента досрочного погашения Облигаций; </w:t>
      </w:r>
    </w:p>
    <w:p w:rsidR="00F05121" w:rsidRPr="00BD1CEC" w:rsidRDefault="00F05121"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 </w:t>
      </w:r>
    </w:p>
    <w:p w:rsidR="00F05121" w:rsidRPr="00BD1CEC" w:rsidRDefault="00F05121"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на Биржу в срок не позднее одного дня  с момента наступления существенного факта о прекращении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раскрываются Эмитентом путем опубликования в следующие сроки с момента наступления соответствующего события: </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в ленте новостей – не позднее 1 (одного) дня; </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 не позднее 2 (двух) дней.</w:t>
      </w:r>
    </w:p>
    <w:p w:rsidR="00F05121" w:rsidRPr="00BD1CEC" w:rsidRDefault="00F05121">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21) После досрочного погашения Облигаций Эмитент раскрывает информацию об итогах досрочного погашения Облигаций по требованию владельцев Облигаций в форме сообщения о существенном факте «О досрочном погашении эмиссионных ценных бумаг эмитента».</w:t>
      </w:r>
    </w:p>
    <w:p w:rsidR="00F05121" w:rsidRPr="00BD1CEC" w:rsidRDefault="00F0512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Указанная информация (в том числе о количестве досрочно погашенных Облигаций) публикуется в следующие сроки с даты досрочного погашения Облигаций:</w:t>
      </w:r>
    </w:p>
    <w:p w:rsidR="00F05121" w:rsidRPr="00BD1CEC" w:rsidRDefault="00F05121" w:rsidP="0049098B">
      <w:pPr>
        <w:numPr>
          <w:ilvl w:val="0"/>
          <w:numId w:val="5"/>
        </w:numPr>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в ленте новостей – не позднее 1 (Одного) дня;</w:t>
      </w:r>
    </w:p>
    <w:p w:rsidR="00F05121" w:rsidRPr="00BD1CEC" w:rsidRDefault="00F05121" w:rsidP="0049098B">
      <w:pPr>
        <w:numPr>
          <w:ilvl w:val="0"/>
          <w:numId w:val="5"/>
        </w:numPr>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rPr>
        <w:lastRenderedPageBreak/>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rPr>
        <w:t>– не</w:t>
      </w:r>
      <w:r w:rsidRPr="00BD1CEC">
        <w:rPr>
          <w:rFonts w:ascii="Times New Roman" w:hAnsi="Times New Roman" w:cs="Times New Roman"/>
          <w:bCs/>
          <w:iCs/>
        </w:rPr>
        <w:t xml:space="preserve"> позднее 2 (Двух) дней.</w:t>
      </w:r>
    </w:p>
    <w:p w:rsidR="00F05121" w:rsidRPr="00BD1CEC" w:rsidRDefault="00F05121">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9B543E" w:rsidRPr="00BD1CEC" w:rsidRDefault="009B543E">
      <w:pPr>
        <w:autoSpaceDE w:val="0"/>
        <w:autoSpaceDN w:val="0"/>
        <w:adjustRightInd w:val="0"/>
        <w:spacing w:after="120"/>
        <w:jc w:val="both"/>
        <w:rPr>
          <w:rFonts w:ascii="Times New Roman" w:hAnsi="Times New Roman" w:cs="Times New Roman"/>
        </w:rPr>
      </w:pPr>
      <w:r w:rsidRPr="00BD1CEC">
        <w:rPr>
          <w:rFonts w:ascii="Times New Roman" w:hAnsi="Times New Roman" w:cs="Times New Roman"/>
        </w:rPr>
        <w:t xml:space="preserve">22) </w:t>
      </w:r>
      <w:r w:rsidRPr="00BD1CEC">
        <w:rPr>
          <w:rFonts w:ascii="Times New Roman" w:hAnsi="Times New Roman" w:cs="Times New Roman"/>
          <w:lang w:eastAsia="en-GB"/>
        </w:rPr>
        <w:t xml:space="preserve">Эмитент раскрывает информацию </w:t>
      </w:r>
      <w:r w:rsidRPr="00BD1CEC">
        <w:rPr>
          <w:rFonts w:ascii="Times New Roman" w:hAnsi="Times New Roman" w:cs="Times New Roman"/>
          <w:iCs/>
          <w:lang w:eastAsia="en-GB"/>
        </w:rPr>
        <w:t xml:space="preserve">о принятии решения о досрочном погашении Облигаций по усмотрению Эмитента </w:t>
      </w:r>
      <w:r w:rsidRPr="00BD1CEC">
        <w:rPr>
          <w:rFonts w:ascii="Times New Roman" w:hAnsi="Times New Roman" w:cs="Times New Roman"/>
          <w:lang w:eastAsia="en-GB"/>
        </w:rPr>
        <w:t>в форме сообщения о существенном факте. Указанное сообщение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rsidR="009B543E" w:rsidRPr="00BD1CEC" w:rsidRDefault="009B543E">
      <w:pPr>
        <w:spacing w:after="120" w:line="240" w:lineRule="auto"/>
        <w:jc w:val="both"/>
        <w:rPr>
          <w:rFonts w:ascii="Times New Roman" w:hAnsi="Times New Roman" w:cs="Times New Roman"/>
          <w:bCs/>
          <w:iCs/>
          <w:lang w:eastAsia="en-GB"/>
        </w:rPr>
      </w:pPr>
      <w:r w:rsidRPr="00BD1CEC">
        <w:rPr>
          <w:rFonts w:ascii="Times New Roman" w:hAnsi="Times New Roman" w:cs="Times New Roman"/>
          <w:bCs/>
          <w:iCs/>
          <w:lang w:eastAsia="en-GB"/>
        </w:rPr>
        <w:t>Информация о принятом решении</w:t>
      </w:r>
      <w:r w:rsidRPr="00BD1CEC">
        <w:rPr>
          <w:rFonts w:ascii="Times New Roman" w:hAnsi="Times New Roman" w:cs="Times New Roman"/>
          <w:lang w:eastAsia="en-GB"/>
        </w:rPr>
        <w:t xml:space="preserve"> о досрочном погашении Облигаций по усмотрению Эмитента</w:t>
      </w:r>
      <w:r w:rsidRPr="00BD1CEC">
        <w:rPr>
          <w:rFonts w:ascii="Times New Roman" w:hAnsi="Times New Roman" w:cs="Times New Roman"/>
          <w:bCs/>
          <w:iCs/>
          <w:lang w:eastAsia="en-GB"/>
        </w:rPr>
        <w:t xml:space="preserve"> </w:t>
      </w:r>
      <w:r w:rsidRPr="00BD1CEC">
        <w:rPr>
          <w:rFonts w:ascii="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BD1CEC">
        <w:rPr>
          <w:rFonts w:ascii="Times New Roman" w:hAnsi="Times New Roman" w:cs="Times New Roman"/>
          <w:bCs/>
          <w:iCs/>
          <w:lang w:eastAsia="en-GB"/>
        </w:rPr>
        <w:t>:</w:t>
      </w:r>
    </w:p>
    <w:p w:rsidR="009B543E" w:rsidRPr="00BD1CEC" w:rsidRDefault="009B543E" w:rsidP="0049098B">
      <w:pPr>
        <w:numPr>
          <w:ilvl w:val="0"/>
          <w:numId w:val="8"/>
        </w:numPr>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lang w:eastAsia="en-GB"/>
        </w:rPr>
        <w:t xml:space="preserve"> в ленте новостей – не позднее 1 (одного) дня, но при этом не позднее, чем за 14 (Четырнадцать) дней до дня осуществления такого досрочного погашения;</w:t>
      </w:r>
    </w:p>
    <w:p w:rsidR="009B543E" w:rsidRPr="00BD1CEC" w:rsidRDefault="009B543E" w:rsidP="0049098B">
      <w:pPr>
        <w:numPr>
          <w:ilvl w:val="0"/>
          <w:numId w:val="8"/>
        </w:numPr>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rPr>
        <w:t xml:space="preserve">на странице Эмитента в сети Интернет, предоставляемой одним из распространителей информации на рынке ценных бумаг </w:t>
      </w:r>
      <w:r w:rsidRPr="00BD1CEC">
        <w:rPr>
          <w:rFonts w:ascii="Times New Roman" w:hAnsi="Times New Roman" w:cs="Times New Roman"/>
          <w:lang w:eastAsia="en-GB"/>
        </w:rPr>
        <w:t>– не позднее 2 (двух) дней, но при этом не позднее, чем за 14 (Четырнадцать) дней до дня осуществления такого досрочного погашения.</w:t>
      </w:r>
    </w:p>
    <w:p w:rsidR="009B543E" w:rsidRPr="00BD1CEC" w:rsidRDefault="009B543E">
      <w:pPr>
        <w:spacing w:after="120" w:line="240" w:lineRule="auto"/>
        <w:jc w:val="both"/>
        <w:rPr>
          <w:rFonts w:ascii="Times New Roman" w:hAnsi="Times New Roman" w:cs="Times New Roman"/>
          <w:bCs/>
          <w:iCs/>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 </w:t>
      </w:r>
      <w:r w:rsidRPr="00BD1CEC">
        <w:rPr>
          <w:rFonts w:ascii="Times New Roman" w:hAnsi="Times New Roman" w:cs="Times New Roman"/>
          <w:bCs/>
          <w:iCs/>
          <w:lang w:eastAsia="en-GB"/>
        </w:rPr>
        <w:t>Эмитент уведомляет НРД и Биржу о досрочном погашении Облигаций не позднее, чем за 14 (Четырнадцать) дней до дня осуществления такого досрочного погашения.</w:t>
      </w:r>
    </w:p>
    <w:p w:rsidR="009B543E" w:rsidRPr="00BD1CEC" w:rsidRDefault="009B543E">
      <w:pPr>
        <w:autoSpaceDE w:val="0"/>
        <w:autoSpaceDN w:val="0"/>
        <w:adjustRightInd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23)  После досрочного погашения Облигаций по усмотрению Эмитента Эмитент раскрывает информацию об итогах досрочного погашения Облигаций в форме сообщения о существенном факте «О досрочном погашении эмиссионных ценных бумаг эмитента</w:t>
      </w:r>
      <w:r w:rsidRPr="00BD1CEC">
        <w:rPr>
          <w:rFonts w:ascii="Times New Roman" w:hAnsi="Times New Roman" w:cs="Times New Roman"/>
          <w:bCs/>
          <w:iCs/>
        </w:rPr>
        <w:t xml:space="preserve">». </w:t>
      </w:r>
    </w:p>
    <w:p w:rsidR="009B543E" w:rsidRPr="00BD1CEC" w:rsidRDefault="009B543E">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w:t>
      </w:r>
      <w:r w:rsidRPr="00BD1CEC">
        <w:rPr>
          <w:rFonts w:ascii="Times New Roman" w:hAnsi="Times New Roman" w:cs="Times New Roman"/>
          <w:bCs/>
          <w:iCs/>
        </w:rPr>
        <w:t xml:space="preserve"> досрочного погашения Облигаций</w:t>
      </w:r>
      <w:r w:rsidRPr="00BD1CEC">
        <w:rPr>
          <w:rFonts w:ascii="Times New Roman" w:hAnsi="Times New Roman" w:cs="Times New Roman"/>
          <w:lang w:eastAsia="en-GB"/>
        </w:rPr>
        <w:t>:</w:t>
      </w:r>
    </w:p>
    <w:p w:rsidR="009B543E" w:rsidRPr="00BD1CEC" w:rsidRDefault="009B543E" w:rsidP="0049098B">
      <w:pPr>
        <w:numPr>
          <w:ilvl w:val="0"/>
          <w:numId w:val="4"/>
        </w:numPr>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lang w:eastAsia="en-GB"/>
        </w:rPr>
        <w:t>в ленте новостей – не позднее 1 (Одного) дня;</w:t>
      </w:r>
    </w:p>
    <w:p w:rsidR="009B543E" w:rsidRPr="00BD1CEC" w:rsidRDefault="009B543E" w:rsidP="0049098B">
      <w:pPr>
        <w:numPr>
          <w:ilvl w:val="0"/>
          <w:numId w:val="4"/>
        </w:numPr>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lang w:eastAsia="en-GB"/>
        </w:rPr>
        <w:t>– не позднее 2 (Двух) дней.</w:t>
      </w:r>
    </w:p>
    <w:p w:rsidR="009B543E" w:rsidRPr="00BD1CEC" w:rsidRDefault="009B543E">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9B543E" w:rsidRPr="00BD1CEC" w:rsidRDefault="009B543E">
      <w:pPr>
        <w:spacing w:after="120" w:line="240" w:lineRule="auto"/>
        <w:ind w:right="57"/>
        <w:jc w:val="both"/>
        <w:rPr>
          <w:rFonts w:ascii="Times New Roman" w:hAnsi="Times New Roman" w:cs="Times New Roman"/>
        </w:rPr>
      </w:pPr>
      <w:r w:rsidRPr="00BD1CEC">
        <w:rPr>
          <w:rFonts w:ascii="Times New Roman" w:hAnsi="Times New Roman" w:cs="Times New Roman"/>
          <w:lang w:eastAsia="en-GB"/>
        </w:rPr>
        <w:t xml:space="preserve">24)  </w:t>
      </w:r>
      <w:r w:rsidRPr="00BD1CEC">
        <w:rPr>
          <w:rFonts w:ascii="Times New Roman" w:hAnsi="Times New Roman" w:cs="Times New Roman"/>
        </w:rPr>
        <w:t xml:space="preserve">. Значение процентной ставки на каждый купонный период с шестого по десятый, рассчитанном в соответствии с п.9.3 Решения о выпуске ценных бумаг, раскрывается в форме сообщения о существенном факте в соответствии с нормативными актами в сфере финансовых рынков в следующие сроки: </w:t>
      </w:r>
    </w:p>
    <w:p w:rsidR="009B543E" w:rsidRPr="00BD1CEC" w:rsidRDefault="009B543E">
      <w:pPr>
        <w:spacing w:after="120" w:line="240" w:lineRule="auto"/>
        <w:ind w:right="57"/>
        <w:jc w:val="both"/>
        <w:rPr>
          <w:rFonts w:ascii="Times New Roman" w:hAnsi="Times New Roman" w:cs="Times New Roman"/>
        </w:rPr>
      </w:pPr>
      <w:r w:rsidRPr="00BD1CEC">
        <w:rPr>
          <w:rFonts w:ascii="Times New Roman" w:hAnsi="Times New Roman" w:cs="Times New Roman"/>
        </w:rPr>
        <w:t xml:space="preserve">- в ленте новостей - не позднее 1 (одного) дня с даты расчета значения Ci; </w:t>
      </w:r>
    </w:p>
    <w:p w:rsidR="009B543E" w:rsidRPr="00BD1CEC" w:rsidRDefault="009B543E">
      <w:pPr>
        <w:spacing w:after="120" w:line="240" w:lineRule="auto"/>
        <w:ind w:right="57"/>
        <w:jc w:val="both"/>
        <w:rPr>
          <w:rFonts w:ascii="Times New Roman" w:hAnsi="Times New Roman" w:cs="Times New Roman"/>
        </w:rPr>
      </w:pPr>
      <w:r w:rsidRPr="00BD1CEC">
        <w:rPr>
          <w:rFonts w:ascii="Times New Roman" w:hAnsi="Times New Roman" w:cs="Times New Roman"/>
        </w:rPr>
        <w:t>- 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rPr>
        <w:t>- не позднее 2 (Двух) дней с даты расчета значения ставки купона на соответствующий купонный период.</w:t>
      </w:r>
    </w:p>
    <w:p w:rsidR="009B543E" w:rsidRPr="00BD1CEC" w:rsidRDefault="009B543E">
      <w:pPr>
        <w:spacing w:after="120" w:line="240" w:lineRule="auto"/>
        <w:ind w:right="57"/>
        <w:jc w:val="both"/>
        <w:rPr>
          <w:rFonts w:ascii="Times New Roman" w:hAnsi="Times New Roman" w:cs="Times New Roman"/>
          <w:bCs/>
          <w:iCs/>
        </w:rPr>
      </w:pPr>
      <w:r w:rsidRPr="00BD1CEC">
        <w:rPr>
          <w:rFonts w:ascii="Times New Roman" w:hAnsi="Times New Roman" w:cs="Times New Roman"/>
          <w:lang w:eastAsia="en-GB"/>
        </w:rPr>
        <w:t>25)</w:t>
      </w:r>
      <w:r w:rsidRPr="00BD1CEC">
        <w:rPr>
          <w:rFonts w:ascii="Times New Roman" w:hAnsi="Times New Roman" w:cs="Times New Roman"/>
        </w:rPr>
        <w:t xml:space="preserve"> Сумма задолженности по купонному доходу за завершенный купонный период, подлежащая выплате в 1820 день с даты начала размещения Облигаций</w:t>
      </w:r>
      <w:r w:rsidRPr="00BD1CEC">
        <w:rPr>
          <w:rFonts w:ascii="Times New Roman" w:hAnsi="Times New Roman" w:cs="Times New Roman"/>
          <w:bCs/>
          <w:iCs/>
        </w:rPr>
        <w:t xml:space="preserve"> </w:t>
      </w:r>
      <w:r w:rsidRPr="00BD1CEC">
        <w:rPr>
          <w:rFonts w:ascii="Times New Roman" w:hAnsi="Times New Roman" w:cs="Times New Roman"/>
        </w:rPr>
        <w:t>в соответствии с пунктом 9.4 настоящего Решения о выпуске ценных бумаг,</w:t>
      </w:r>
      <w:r w:rsidRPr="00BD1CEC">
        <w:rPr>
          <w:rFonts w:ascii="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9B543E" w:rsidRPr="00BD1CEC" w:rsidRDefault="009B543E">
      <w:pPr>
        <w:spacing w:after="120" w:line="240" w:lineRule="auto"/>
        <w:ind w:right="57"/>
        <w:jc w:val="both"/>
        <w:rPr>
          <w:rFonts w:ascii="Times New Roman" w:hAnsi="Times New Roman" w:cs="Times New Roman"/>
          <w:bCs/>
          <w:iCs/>
        </w:rPr>
      </w:pPr>
      <w:r w:rsidRPr="00BD1CEC">
        <w:rPr>
          <w:rFonts w:ascii="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9B543E" w:rsidRPr="00BD1CEC" w:rsidRDefault="009B543E">
      <w:pPr>
        <w:spacing w:after="120" w:line="240" w:lineRule="auto"/>
        <w:ind w:right="57"/>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 не позднее 2 (Двух) дней с даты с даты окончания очередного купонного периода.</w:t>
      </w:r>
    </w:p>
    <w:p w:rsidR="009B543E" w:rsidRPr="00BD1CEC" w:rsidRDefault="009B543E">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lastRenderedPageBreak/>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9B543E" w:rsidRPr="00BD1CEC" w:rsidRDefault="009B543E">
      <w:pPr>
        <w:spacing w:after="120" w:line="240" w:lineRule="auto"/>
        <w:ind w:right="57"/>
        <w:jc w:val="both"/>
        <w:rPr>
          <w:rFonts w:ascii="Times New Roman" w:hAnsi="Times New Roman" w:cs="Times New Roman"/>
          <w:bCs/>
          <w:iCs/>
        </w:rPr>
      </w:pPr>
      <w:r w:rsidRPr="00BD1CEC">
        <w:rPr>
          <w:rFonts w:ascii="Times New Roman" w:hAnsi="Times New Roman" w:cs="Times New Roman"/>
          <w:lang w:eastAsia="en-GB"/>
        </w:rPr>
        <w:t>26)</w:t>
      </w:r>
      <w:r w:rsidRPr="00BD1CEC">
        <w:rPr>
          <w:rFonts w:ascii="Times New Roman" w:hAnsi="Times New Roman" w:cs="Times New Roman"/>
        </w:rPr>
        <w:t xml:space="preserve"> Общая сумма задолженности по купонному доходу за все завершенные купонные периоды, подлежащая выплате в 1820 день с даты начала размещения Облигаций в соответствии с пунктом 9.4 настоящего Решения о выпуске ценных бумаг</w:t>
      </w:r>
      <w:r w:rsidRPr="00BD1CEC">
        <w:rPr>
          <w:rFonts w:ascii="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9B543E" w:rsidRPr="00BD1CEC" w:rsidRDefault="009B543E">
      <w:pPr>
        <w:spacing w:after="120" w:line="240" w:lineRule="auto"/>
        <w:ind w:right="57"/>
        <w:jc w:val="both"/>
        <w:rPr>
          <w:rFonts w:ascii="Times New Roman" w:hAnsi="Times New Roman" w:cs="Times New Roman"/>
          <w:bCs/>
          <w:iCs/>
        </w:rPr>
      </w:pPr>
      <w:r w:rsidRPr="00BD1CEC">
        <w:rPr>
          <w:rFonts w:ascii="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9B543E" w:rsidRPr="00BD1CEC" w:rsidRDefault="009B543E">
      <w:pPr>
        <w:spacing w:after="120" w:line="240" w:lineRule="auto"/>
        <w:ind w:right="57"/>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 не позднее 2 (Двух) дней с даты с даты окончания очередного купонного периода.</w:t>
      </w:r>
    </w:p>
    <w:p w:rsidR="009B543E" w:rsidRPr="00BD1CEC" w:rsidRDefault="009B543E">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11C8C" w:rsidRPr="00BD1CEC" w:rsidRDefault="00F11C8C">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174D0D" w:rsidRPr="00764291" w:rsidRDefault="00174D0D"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АБЗаЦ </w:t>
      </w:r>
      <w:r w:rsidR="004F06AD" w:rsidRPr="0049098B">
        <w:rPr>
          <w:rFonts w:ascii="Times New Roman" w:eastAsia="Times New Roman" w:hAnsi="Times New Roman" w:cs="Times New Roman"/>
          <w:b/>
          <w:caps/>
          <w:u w:val="single"/>
          <w:lang w:eastAsia="ru-RU"/>
        </w:rPr>
        <w:t>9</w:t>
      </w:r>
      <w:r w:rsidRPr="00BD1CEC">
        <w:rPr>
          <w:rFonts w:ascii="Times New Roman" w:eastAsia="Times New Roman" w:hAnsi="Times New Roman" w:cs="Times New Roman"/>
          <w:b/>
          <w:caps/>
          <w:u w:val="single"/>
          <w:lang w:eastAsia="ru-RU"/>
        </w:rPr>
        <w:t xml:space="preserve"> разделА 1</w:t>
      </w:r>
      <w:r w:rsidR="00CD27DC" w:rsidRPr="0049098B">
        <w:rPr>
          <w:rFonts w:ascii="Times New Roman" w:eastAsia="Times New Roman" w:hAnsi="Times New Roman" w:cs="Times New Roman"/>
          <w:b/>
          <w:caps/>
          <w:u w:val="single"/>
          <w:lang w:eastAsia="ru-RU"/>
        </w:rPr>
        <w:t>7</w:t>
      </w:r>
      <w:r w:rsidRPr="00BD1CEC">
        <w:rPr>
          <w:rFonts w:ascii="Times New Roman" w:eastAsia="Times New Roman" w:hAnsi="Times New Roman" w:cs="Times New Roman"/>
          <w:b/>
          <w:caps/>
          <w:u w:val="single"/>
          <w:lang w:eastAsia="ru-RU"/>
        </w:rPr>
        <w:t xml:space="preserve"> решения о выпуске ценных бумаг </w:t>
      </w:r>
    </w:p>
    <w:p w:rsidR="00BE67C5" w:rsidRPr="0049098B" w:rsidRDefault="00BE67C5">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C92482" w:rsidRPr="00764291" w:rsidRDefault="00C9248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4F06AD" w:rsidRPr="00513C6B" w:rsidRDefault="004F06AD">
      <w:pPr>
        <w:widowControl w:val="0"/>
        <w:autoSpaceDE w:val="0"/>
        <w:autoSpaceDN w:val="0"/>
        <w:adjustRightInd w:val="0"/>
        <w:spacing w:after="120" w:line="240" w:lineRule="auto"/>
        <w:jc w:val="both"/>
        <w:rPr>
          <w:rFonts w:ascii="Times New Roman" w:hAnsi="Times New Roman" w:cs="Times New Roman"/>
          <w:b/>
          <w:i/>
        </w:rPr>
      </w:pPr>
      <w:r w:rsidRPr="00764291">
        <w:rPr>
          <w:rFonts w:ascii="Times New Roman" w:hAnsi="Times New Roman"/>
          <w:b/>
          <w:i/>
        </w:rPr>
        <w:t>НКД</w:t>
      </w:r>
      <w:r w:rsidRPr="0049098B">
        <w:rPr>
          <w:rFonts w:ascii="Times New Roman" w:hAnsi="Times New Roman"/>
          <w:b/>
          <w:i/>
        </w:rPr>
        <w:t xml:space="preserve"> = </w:t>
      </w:r>
      <w:r w:rsidRPr="00BD1CEC">
        <w:rPr>
          <w:rFonts w:ascii="Times New Roman" w:hAnsi="Times New Roman"/>
          <w:b/>
          <w:i/>
          <w:lang w:val="en-US"/>
        </w:rPr>
        <w:t>Cj</w:t>
      </w:r>
      <w:r w:rsidRPr="0049098B">
        <w:rPr>
          <w:rFonts w:ascii="Times New Roman" w:hAnsi="Times New Roman"/>
          <w:b/>
          <w:i/>
        </w:rPr>
        <w:t xml:space="preserve"> * </w:t>
      </w:r>
      <w:r w:rsidRPr="00BD1CEC">
        <w:rPr>
          <w:rFonts w:ascii="Times New Roman" w:hAnsi="Times New Roman"/>
          <w:b/>
          <w:i/>
          <w:lang w:val="en-US"/>
        </w:rPr>
        <w:t>Nom</w:t>
      </w:r>
      <w:r w:rsidRPr="0049098B">
        <w:rPr>
          <w:rFonts w:ascii="Times New Roman" w:hAnsi="Times New Roman"/>
          <w:b/>
          <w:i/>
        </w:rPr>
        <w:t xml:space="preserve"> * (</w:t>
      </w:r>
      <w:r w:rsidRPr="00BD1CEC">
        <w:rPr>
          <w:rFonts w:ascii="Times New Roman" w:hAnsi="Times New Roman"/>
          <w:b/>
          <w:i/>
          <w:lang w:val="en-US"/>
        </w:rPr>
        <w:t>T</w:t>
      </w:r>
      <w:r w:rsidRPr="0049098B">
        <w:rPr>
          <w:rFonts w:ascii="Times New Roman" w:hAnsi="Times New Roman"/>
          <w:b/>
          <w:i/>
        </w:rPr>
        <w:t xml:space="preserve"> - </w:t>
      </w:r>
      <w:r w:rsidRPr="00BD1CEC">
        <w:rPr>
          <w:rFonts w:ascii="Times New Roman" w:hAnsi="Times New Roman"/>
          <w:b/>
          <w:i/>
          <w:lang w:val="en-US"/>
        </w:rPr>
        <w:t>T</w:t>
      </w:r>
      <w:r w:rsidRPr="0049098B">
        <w:rPr>
          <w:rFonts w:ascii="Times New Roman" w:hAnsi="Times New Roman"/>
          <w:b/>
          <w:i/>
        </w:rPr>
        <w:t>(</w:t>
      </w:r>
      <w:r w:rsidRPr="00BD1CEC">
        <w:rPr>
          <w:rFonts w:ascii="Times New Roman" w:hAnsi="Times New Roman"/>
          <w:b/>
          <w:i/>
          <w:lang w:val="en-US"/>
        </w:rPr>
        <w:t>j</w:t>
      </w:r>
      <w:r w:rsidRPr="0049098B">
        <w:rPr>
          <w:rFonts w:ascii="Times New Roman" w:hAnsi="Times New Roman"/>
          <w:b/>
          <w:i/>
        </w:rPr>
        <w:t xml:space="preserve"> -1))/ 365/ 100%</w:t>
      </w:r>
    </w:p>
    <w:p w:rsidR="00C92482" w:rsidRPr="00BD1CEC" w:rsidRDefault="00C9248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C92482" w:rsidRPr="00BD1CEC" w:rsidRDefault="00C9248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9B543E" w:rsidRPr="00BD1CEC" w:rsidRDefault="00BE67C5">
      <w:pPr>
        <w:widowControl w:val="0"/>
        <w:autoSpaceDE w:val="0"/>
        <w:autoSpaceDN w:val="0"/>
        <w:adjustRightInd w:val="0"/>
        <w:spacing w:after="120" w:line="240" w:lineRule="auto"/>
        <w:jc w:val="both"/>
        <w:rPr>
          <w:rFonts w:ascii="Times New Roman" w:hAnsi="Times New Roman"/>
          <w:b/>
          <w:i/>
        </w:rPr>
      </w:pPr>
      <w:r w:rsidRPr="00764291">
        <w:rPr>
          <w:rFonts w:ascii="Times New Roman" w:hAnsi="Times New Roman"/>
          <w:b/>
          <w:i/>
        </w:rPr>
        <w:t xml:space="preserve">НКД = </w:t>
      </w:r>
      <w:r w:rsidRPr="00BD1CEC">
        <w:rPr>
          <w:rFonts w:ascii="Times New Roman" w:hAnsi="Times New Roman"/>
          <w:b/>
          <w:i/>
          <w:lang w:val="en-US"/>
        </w:rPr>
        <w:t>Cj</w:t>
      </w:r>
      <w:r w:rsidRPr="00BD1CEC">
        <w:rPr>
          <w:rFonts w:ascii="Times New Roman" w:hAnsi="Times New Roman"/>
          <w:b/>
          <w:i/>
        </w:rPr>
        <w:t xml:space="preserve"> * </w:t>
      </w:r>
      <w:r w:rsidRPr="00BD1CEC">
        <w:rPr>
          <w:rFonts w:ascii="Times New Roman" w:hAnsi="Times New Roman"/>
          <w:b/>
          <w:i/>
          <w:lang w:val="en-US"/>
        </w:rPr>
        <w:t>Nom</w:t>
      </w:r>
      <w:r w:rsidRPr="00BD1CEC">
        <w:rPr>
          <w:rFonts w:ascii="Times New Roman" w:hAnsi="Times New Roman"/>
          <w:b/>
          <w:i/>
        </w:rPr>
        <w:t xml:space="preserve"> * (</w:t>
      </w:r>
      <w:r w:rsidRPr="00BD1CEC">
        <w:rPr>
          <w:rFonts w:ascii="Times New Roman" w:hAnsi="Times New Roman"/>
          <w:b/>
          <w:i/>
          <w:lang w:val="en-US"/>
        </w:rPr>
        <w:t>T</w:t>
      </w:r>
      <w:r w:rsidRPr="00BD1CEC">
        <w:rPr>
          <w:rFonts w:ascii="Times New Roman" w:hAnsi="Times New Roman"/>
          <w:b/>
          <w:i/>
        </w:rPr>
        <w:t xml:space="preserve"> - </w:t>
      </w:r>
      <w:r w:rsidRPr="00BD1CEC">
        <w:rPr>
          <w:rFonts w:ascii="Times New Roman" w:hAnsi="Times New Roman"/>
          <w:b/>
          <w:i/>
          <w:lang w:val="en-US"/>
        </w:rPr>
        <w:t>T</w:t>
      </w:r>
      <w:r w:rsidRPr="00BD1CEC">
        <w:rPr>
          <w:rFonts w:ascii="Times New Roman" w:hAnsi="Times New Roman"/>
          <w:b/>
          <w:i/>
        </w:rPr>
        <w:t>(</w:t>
      </w:r>
      <w:r w:rsidRPr="00BD1CEC">
        <w:rPr>
          <w:rFonts w:ascii="Times New Roman" w:hAnsi="Times New Roman"/>
          <w:b/>
          <w:i/>
          <w:lang w:val="en-US"/>
        </w:rPr>
        <w:t>j</w:t>
      </w:r>
      <w:r w:rsidRPr="00BD1CEC">
        <w:rPr>
          <w:rFonts w:ascii="Times New Roman" w:hAnsi="Times New Roman"/>
          <w:b/>
          <w:i/>
        </w:rPr>
        <w:t xml:space="preserve"> -1))/ 365/ 100%</w:t>
      </w:r>
      <w:r w:rsidRPr="0049098B">
        <w:rPr>
          <w:rFonts w:ascii="Times New Roman" w:hAnsi="Times New Roman"/>
          <w:b/>
          <w:i/>
        </w:rPr>
        <w:t>+</w:t>
      </w:r>
      <w:r w:rsidRPr="00BD1CEC">
        <w:rPr>
          <w:rFonts w:ascii="Times New Roman" w:hAnsi="Times New Roman"/>
          <w:b/>
          <w:i/>
          <w:lang w:val="en-US"/>
        </w:rPr>
        <w:t>m</w:t>
      </w:r>
    </w:p>
    <w:p w:rsidR="00BE67C5" w:rsidRPr="0049098B" w:rsidRDefault="00BE67C5">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774B12" w:rsidRPr="00BD1CEC" w:rsidRDefault="00774B12"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АБЗаЦ </w:t>
      </w:r>
      <w:r w:rsidRPr="00764291">
        <w:rPr>
          <w:rFonts w:ascii="Times New Roman" w:eastAsia="Times New Roman" w:hAnsi="Times New Roman" w:cs="Times New Roman"/>
          <w:b/>
          <w:caps/>
          <w:u w:val="single"/>
          <w:lang w:eastAsia="ru-RU"/>
        </w:rPr>
        <w:t>17</w:t>
      </w:r>
      <w:r w:rsidRPr="00BD1CEC">
        <w:rPr>
          <w:rFonts w:ascii="Times New Roman" w:eastAsia="Times New Roman" w:hAnsi="Times New Roman" w:cs="Times New Roman"/>
          <w:b/>
          <w:caps/>
          <w:u w:val="single"/>
          <w:lang w:eastAsia="ru-RU"/>
        </w:rPr>
        <w:t xml:space="preserve"> разделА 17 решения о выпуске ценных бумаг </w:t>
      </w:r>
    </w:p>
    <w:p w:rsidR="00774B12" w:rsidRPr="0049098B" w:rsidRDefault="00774B12" w:rsidP="0049098B">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49098B">
        <w:rPr>
          <w:rFonts w:ascii="Times New Roman" w:hAnsi="Times New Roman" w:cs="Times New Roman"/>
          <w:b/>
          <w:i/>
        </w:rPr>
        <w:t xml:space="preserve">Текст </w:t>
      </w:r>
      <w:r w:rsidRPr="0049098B">
        <w:rPr>
          <w:rFonts w:ascii="Times New Roman" w:eastAsia="Times New Roman" w:hAnsi="Times New Roman" w:cs="Times New Roman"/>
          <w:b/>
          <w:i/>
          <w:lang w:eastAsia="ru-RU"/>
        </w:rPr>
        <w:t>изменяемой</w:t>
      </w:r>
      <w:r w:rsidRPr="0049098B">
        <w:rPr>
          <w:rFonts w:ascii="Times New Roman" w:hAnsi="Times New Roman" w:cs="Times New Roman"/>
          <w:b/>
          <w:i/>
        </w:rPr>
        <w:t xml:space="preserve"> редакции:</w:t>
      </w:r>
    </w:p>
    <w:p w:rsidR="00774B12" w:rsidRPr="0049098B" w:rsidRDefault="00774B12" w:rsidP="0049098B">
      <w:pPr>
        <w:spacing w:after="0" w:line="240" w:lineRule="auto"/>
        <w:jc w:val="both"/>
        <w:rPr>
          <w:rFonts w:ascii="Times New Roman" w:hAnsi="Times New Roman"/>
        </w:rPr>
      </w:pPr>
      <w:r w:rsidRPr="0049098B">
        <w:rPr>
          <w:rFonts w:ascii="Times New Roman" w:hAnsi="Times New Roman"/>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первая за округляемой цифра равна 5 - 9).</w:t>
      </w:r>
    </w:p>
    <w:p w:rsidR="00774B12" w:rsidRPr="00BD1CEC" w:rsidRDefault="00774B12" w:rsidP="0049098B">
      <w:pPr>
        <w:autoSpaceDE w:val="0"/>
        <w:autoSpaceDN w:val="0"/>
        <w:spacing w:after="120" w:line="240" w:lineRule="auto"/>
        <w:jc w:val="both"/>
        <w:rPr>
          <w:rFonts w:ascii="Times New Roman" w:eastAsia="Times New Roman" w:hAnsi="Times New Roman" w:cs="Times New Roman"/>
          <w:b/>
          <w:caps/>
          <w:u w:val="single"/>
          <w:lang w:eastAsia="ru-RU"/>
        </w:rPr>
      </w:pPr>
    </w:p>
    <w:p w:rsidR="00774B12" w:rsidRPr="00BD1CEC" w:rsidRDefault="00774B12" w:rsidP="00BD1CEC">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774B12" w:rsidRPr="00BD1CEC" w:rsidRDefault="00774B12" w:rsidP="00BD1CEC">
      <w:pPr>
        <w:spacing w:after="0" w:line="240" w:lineRule="auto"/>
        <w:jc w:val="both"/>
        <w:rPr>
          <w:rFonts w:ascii="Times New Roman" w:hAnsi="Times New Roman" w:cs="Times New Roman"/>
          <w:bCs/>
          <w:iCs/>
        </w:rPr>
      </w:pPr>
      <w:r w:rsidRPr="00764291">
        <w:rPr>
          <w:rFonts w:ascii="Times New Roman" w:hAnsi="Times New Roman" w:cs="Times New Roman"/>
          <w:lang w:val="en-US"/>
        </w:rPr>
        <w:t>m</w:t>
      </w:r>
      <w:r w:rsidRPr="00764291">
        <w:rPr>
          <w:rFonts w:ascii="Times New Roman" w:hAnsi="Times New Roman" w:cs="Times New Roman"/>
        </w:rPr>
        <w:t xml:space="preserve"> - </w:t>
      </w:r>
      <w:r w:rsidRPr="00BD1CEC">
        <w:rPr>
          <w:rFonts w:ascii="Times New Roman" w:hAnsi="Times New Roman" w:cs="Times New Roman"/>
          <w:bCs/>
          <w:iCs/>
        </w:rPr>
        <w:t>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p w:rsidR="00774B12" w:rsidRPr="00BD1CEC" w:rsidRDefault="00774B12" w:rsidP="0049098B">
      <w:pPr>
        <w:autoSpaceDE w:val="0"/>
        <w:autoSpaceDN w:val="0"/>
        <w:spacing w:after="120" w:line="240" w:lineRule="auto"/>
        <w:jc w:val="both"/>
        <w:rPr>
          <w:rFonts w:ascii="Times New Roman" w:eastAsia="Times New Roman" w:hAnsi="Times New Roman" w:cs="Times New Roman"/>
          <w:b/>
          <w:caps/>
          <w:u w:val="single"/>
          <w:lang w:eastAsia="ru-RU"/>
        </w:rPr>
      </w:pPr>
    </w:p>
    <w:p w:rsidR="00BE67C5" w:rsidRPr="00BD1CEC" w:rsidRDefault="00BE67C5" w:rsidP="00BD1CEC">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дополнить раздел 17 решения о выпуске ценных бумаг АБЗАЦами 1</w:t>
      </w:r>
      <w:r w:rsidR="00C92482" w:rsidRPr="00BD1CEC">
        <w:rPr>
          <w:rFonts w:ascii="Times New Roman" w:eastAsia="Times New Roman" w:hAnsi="Times New Roman" w:cs="Times New Roman"/>
          <w:b/>
          <w:caps/>
          <w:u w:val="single"/>
          <w:lang w:eastAsia="ru-RU"/>
        </w:rPr>
        <w:t>8</w:t>
      </w:r>
      <w:r w:rsidR="003E518F" w:rsidRPr="00BD1CEC">
        <w:rPr>
          <w:rFonts w:ascii="Times New Roman" w:eastAsia="Times New Roman" w:hAnsi="Times New Roman" w:cs="Times New Roman"/>
          <w:b/>
          <w:caps/>
          <w:u w:val="single"/>
          <w:lang w:eastAsia="ru-RU"/>
        </w:rPr>
        <w:t xml:space="preserve"> и </w:t>
      </w:r>
      <w:r w:rsidR="00C92482" w:rsidRPr="00BD1CEC">
        <w:rPr>
          <w:rFonts w:ascii="Times New Roman" w:eastAsia="Times New Roman" w:hAnsi="Times New Roman" w:cs="Times New Roman"/>
          <w:b/>
          <w:caps/>
          <w:u w:val="single"/>
          <w:lang w:eastAsia="ru-RU"/>
        </w:rPr>
        <w:t>19</w:t>
      </w:r>
    </w:p>
    <w:p w:rsidR="00BE67C5" w:rsidRPr="00BD1CEC" w:rsidRDefault="00BE67C5" w:rsidP="00BD1CEC">
      <w:pPr>
        <w:widowControl w:val="0"/>
        <w:autoSpaceDE w:val="0"/>
        <w:autoSpaceDN w:val="0"/>
        <w:adjustRightInd w:val="0"/>
        <w:spacing w:after="120" w:line="240" w:lineRule="auto"/>
        <w:jc w:val="both"/>
        <w:rPr>
          <w:rFonts w:ascii="Times New Roman" w:eastAsia="Times New Roman" w:hAnsi="Times New Roman" w:cs="Times New Roman"/>
          <w:b/>
          <w:caps/>
          <w:u w:val="single"/>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r w:rsidRPr="00BD1CEC">
        <w:rPr>
          <w:rFonts w:ascii="Times New Roman" w:eastAsia="Times New Roman" w:hAnsi="Times New Roman" w:cs="Times New Roman"/>
          <w:bCs/>
          <w:iCs/>
          <w:lang w:eastAsia="ru-RU"/>
        </w:rPr>
        <w:t xml:space="preserve"> Неприменимо</w:t>
      </w:r>
    </w:p>
    <w:p w:rsidR="003E518F" w:rsidRPr="00BD1CEC" w:rsidRDefault="00BE67C5" w:rsidP="0049098B">
      <w:pPr>
        <w:widowControl w:val="0"/>
        <w:autoSpaceDE w:val="0"/>
        <w:autoSpaceDN w:val="0"/>
        <w:adjustRightInd w:val="0"/>
        <w:spacing w:after="120" w:line="240" w:lineRule="auto"/>
        <w:jc w:val="both"/>
        <w:rPr>
          <w:rFonts w:ascii="Times New Roman" w:hAnsi="Times New Roman" w:cs="Times New Roman"/>
          <w:b/>
          <w:bCs/>
          <w:i/>
          <w:iCs/>
          <w:sz w:val="18"/>
          <w:szCs w:val="18"/>
        </w:rPr>
      </w:pPr>
      <w:r w:rsidRPr="00BD1CEC">
        <w:rPr>
          <w:rFonts w:ascii="Times New Roman" w:eastAsia="Times New Roman" w:hAnsi="Times New Roman" w:cs="Times New Roman"/>
          <w:b/>
          <w:i/>
          <w:lang w:eastAsia="ru-RU"/>
        </w:rPr>
        <w:t>Текст новой редакции:</w:t>
      </w:r>
    </w:p>
    <w:tbl>
      <w:tblPr>
        <w:tblStyle w:val="af3"/>
        <w:tblW w:w="0" w:type="auto"/>
        <w:tblInd w:w="108" w:type="dxa"/>
        <w:tblLook w:val="04A0" w:firstRow="1" w:lastRow="0" w:firstColumn="1" w:lastColumn="0" w:noHBand="0" w:noVBand="1"/>
      </w:tblPr>
      <w:tblGrid>
        <w:gridCol w:w="762"/>
        <w:gridCol w:w="870"/>
        <w:gridCol w:w="870"/>
        <w:gridCol w:w="870"/>
        <w:gridCol w:w="870"/>
        <w:gridCol w:w="870"/>
        <w:gridCol w:w="870"/>
        <w:gridCol w:w="870"/>
        <w:gridCol w:w="870"/>
        <w:gridCol w:w="870"/>
        <w:gridCol w:w="1331"/>
      </w:tblGrid>
      <w:tr w:rsidR="003E518F" w:rsidRPr="00BD1CEC" w:rsidTr="0049098B">
        <w:tc>
          <w:tcPr>
            <w:tcW w:w="762"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j</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1</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2</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3</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4</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5</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6</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7</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8</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9</w:t>
            </w:r>
          </w:p>
        </w:tc>
        <w:tc>
          <w:tcPr>
            <w:tcW w:w="1331"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10</w:t>
            </w:r>
          </w:p>
        </w:tc>
      </w:tr>
      <w:tr w:rsidR="003E518F" w:rsidRPr="00BD1CEC" w:rsidTr="0049098B">
        <w:tc>
          <w:tcPr>
            <w:tcW w:w="762"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m</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5</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5-6</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5-7</w:t>
            </w:r>
          </w:p>
        </w:tc>
        <w:tc>
          <w:tcPr>
            <w:tcW w:w="870" w:type="dxa"/>
          </w:tcPr>
          <w:p w:rsidR="003E518F" w:rsidRPr="0049098B" w:rsidRDefault="003E518F" w:rsidP="0049098B">
            <w:pPr>
              <w:spacing w:line="360" w:lineRule="auto"/>
              <w:jc w:val="center"/>
              <w:rPr>
                <w:rFonts w:ascii="Times New Roman" w:hAnsi="Times New Roman" w:cs="Times New Roman"/>
                <w:sz w:val="24"/>
                <w:szCs w:val="24"/>
                <w:lang w:val="en-US"/>
              </w:rPr>
            </w:pPr>
            <w:r w:rsidRPr="0049098B">
              <w:rPr>
                <w:rFonts w:ascii="Times New Roman" w:hAnsi="Times New Roman" w:cs="Times New Roman"/>
                <w:sz w:val="24"/>
                <w:szCs w:val="24"/>
                <w:lang w:val="en-US"/>
              </w:rPr>
              <w:t>5-8</w:t>
            </w:r>
          </w:p>
        </w:tc>
        <w:tc>
          <w:tcPr>
            <w:tcW w:w="1331" w:type="dxa"/>
          </w:tcPr>
          <w:p w:rsidR="003E518F" w:rsidRPr="00BD1CEC" w:rsidRDefault="003E518F" w:rsidP="0049098B">
            <w:pPr>
              <w:spacing w:line="360" w:lineRule="auto"/>
              <w:jc w:val="center"/>
              <w:rPr>
                <w:rFonts w:ascii="Times New Roman" w:hAnsi="Times New Roman" w:cs="Times New Roman"/>
                <w:sz w:val="24"/>
                <w:szCs w:val="24"/>
              </w:rPr>
            </w:pPr>
            <w:r w:rsidRPr="0049098B">
              <w:rPr>
                <w:rFonts w:ascii="Times New Roman" w:hAnsi="Times New Roman" w:cs="Times New Roman"/>
                <w:sz w:val="24"/>
                <w:szCs w:val="24"/>
                <w:lang w:val="en-US"/>
              </w:rPr>
              <w:t>5-9</w:t>
            </w:r>
          </w:p>
        </w:tc>
      </w:tr>
    </w:tbl>
    <w:p w:rsidR="00774B12" w:rsidRPr="00BD1CEC" w:rsidRDefault="00774B12" w:rsidP="0049098B">
      <w:pPr>
        <w:spacing w:after="0" w:line="240" w:lineRule="auto"/>
        <w:jc w:val="both"/>
        <w:rPr>
          <w:rFonts w:ascii="Times New Roman" w:hAnsi="Times New Roman"/>
          <w:b/>
          <w:i/>
        </w:rPr>
      </w:pPr>
    </w:p>
    <w:p w:rsidR="00774B12" w:rsidRPr="0049098B" w:rsidRDefault="00774B12" w:rsidP="0049098B">
      <w:pPr>
        <w:spacing w:after="0" w:line="240" w:lineRule="auto"/>
        <w:jc w:val="both"/>
        <w:rPr>
          <w:rFonts w:ascii="Times New Roman" w:hAnsi="Times New Roman"/>
        </w:rPr>
      </w:pPr>
      <w:r w:rsidRPr="0049098B">
        <w:rPr>
          <w:rFonts w:ascii="Times New Roman" w:hAnsi="Times New Roman"/>
        </w:rPr>
        <w:t xml:space="preserve">Величина накопленного купонного дохода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w:t>
      </w:r>
      <w:r w:rsidRPr="0049098B">
        <w:rPr>
          <w:rFonts w:ascii="Times New Roman" w:hAnsi="Times New Roman"/>
        </w:rPr>
        <w:lastRenderedPageBreak/>
        <w:t>целой копейки (целых копеек) не изменяется, если следующая за округляемой цифра равна от 0 до 4, и изменяется, увеличиваясь на единицу, если первая за округляемой цифра равна 5 - 9).</w:t>
      </w:r>
    </w:p>
    <w:p w:rsidR="003E518F" w:rsidRPr="00BD1CEC" w:rsidRDefault="003E518F" w:rsidP="00BD1CEC">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B34978" w:rsidRPr="00BD1CEC" w:rsidRDefault="00B34978" w:rsidP="00BD1CEC">
      <w:pPr>
        <w:numPr>
          <w:ilvl w:val="0"/>
          <w:numId w:val="1"/>
        </w:numPr>
        <w:autoSpaceDE w:val="0"/>
        <w:autoSpaceDN w:val="0"/>
        <w:spacing w:after="120" w:line="240" w:lineRule="auto"/>
        <w:ind w:left="0" w:firstLine="0"/>
        <w:jc w:val="both"/>
        <w:rPr>
          <w:rFonts w:ascii="Times New Roman" w:eastAsia="Times New Roman" w:hAnsi="Times New Roman" w:cs="Times New Roman"/>
          <w:b/>
          <w:u w:val="single"/>
          <w:lang w:eastAsia="ru-RU"/>
        </w:rPr>
      </w:pPr>
      <w:r w:rsidRPr="00BD1CEC">
        <w:rPr>
          <w:rFonts w:ascii="Times New Roman" w:eastAsia="Times New Roman" w:hAnsi="Times New Roman" w:cs="Times New Roman"/>
          <w:b/>
          <w:u w:val="single"/>
          <w:lang w:eastAsia="ru-RU"/>
        </w:rPr>
        <w:t xml:space="preserve">ИЗМЕНЕНИЯ НА ТИТУЛЬНОМ ЛИСТЕ (ЛИЦЕВОЙ СТОРОНЕ) ОБРАЗЦА СЕРТИФИКАТА </w:t>
      </w:r>
      <w:r w:rsidR="00D056E1" w:rsidRPr="00764291">
        <w:rPr>
          <w:rFonts w:ascii="Times New Roman" w:eastAsia="Times New Roman" w:hAnsi="Times New Roman" w:cs="Times New Roman"/>
          <w:b/>
          <w:u w:val="single"/>
          <w:lang w:eastAsia="ru-RU"/>
        </w:rPr>
        <w:t>(ПРИЛОЖЕНИЕ</w:t>
      </w:r>
      <w:r w:rsidRPr="00BD1CEC">
        <w:rPr>
          <w:rFonts w:ascii="Times New Roman" w:eastAsia="Times New Roman" w:hAnsi="Times New Roman" w:cs="Times New Roman"/>
          <w:b/>
          <w:u w:val="single"/>
          <w:lang w:eastAsia="ru-RU"/>
        </w:rPr>
        <w:t xml:space="preserve"> К РЕШЕНИЮ О ВЫПУСКЕ ЦЕННЫХ БУМАГ</w:t>
      </w:r>
      <w:r w:rsidR="00D056E1" w:rsidRPr="00BD1CEC">
        <w:rPr>
          <w:rFonts w:ascii="Times New Roman" w:eastAsia="Times New Roman" w:hAnsi="Times New Roman" w:cs="Times New Roman"/>
          <w:b/>
          <w:u w:val="single"/>
          <w:lang w:eastAsia="ru-RU"/>
        </w:rPr>
        <w:t>)</w:t>
      </w:r>
      <w:r w:rsidRPr="00BD1CEC">
        <w:rPr>
          <w:rFonts w:ascii="Times New Roman" w:eastAsia="Times New Roman" w:hAnsi="Times New Roman" w:cs="Times New Roman"/>
          <w:b/>
          <w:u w:val="single"/>
          <w:lang w:eastAsia="ru-RU"/>
        </w:rPr>
        <w:t>.</w:t>
      </w:r>
    </w:p>
    <w:p w:rsidR="0059168F" w:rsidRPr="00BD1CEC" w:rsidRDefault="0059168F" w:rsidP="00764291">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rsidR="00B34978" w:rsidRPr="00BD1CEC" w:rsidRDefault="00B34978">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BD1CEC">
        <w:rPr>
          <w:rFonts w:ascii="Times New Roman" w:eastAsia="Times New Roman" w:hAnsi="Times New Roman" w:cs="Times New Roman"/>
          <w:b/>
          <w:lang w:eastAsia="ru-RU"/>
        </w:rPr>
        <w:t>Текст изменяемой редакции:</w:t>
      </w: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321766" w:rsidRPr="00BD1CEC" w:rsidRDefault="00321766">
      <w:pP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br w:type="page"/>
      </w:r>
    </w:p>
    <w:p w:rsidR="00B34978" w:rsidRPr="00BD1CEC" w:rsidRDefault="00B34978">
      <w:pPr>
        <w:autoSpaceDE w:val="0"/>
        <w:autoSpaceDN w:val="0"/>
        <w:spacing w:after="0" w:line="240" w:lineRule="auto"/>
        <w:jc w:val="right"/>
        <w:rPr>
          <w:rFonts w:ascii="Times New Roman" w:eastAsia="Times New Roman" w:hAnsi="Times New Roman" w:cs="Times New Roman"/>
          <w:lang w:eastAsia="ru-RU"/>
        </w:rPr>
      </w:pPr>
    </w:p>
    <w:p w:rsidR="00B34978" w:rsidRPr="00BD1CEC" w:rsidRDefault="00B34978">
      <w:pPr>
        <w:autoSpaceDE w:val="0"/>
        <w:autoSpaceDN w:val="0"/>
        <w:spacing w:after="0" w:line="240" w:lineRule="auto"/>
        <w:jc w:val="right"/>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лицевая сторона</w:t>
      </w:r>
    </w:p>
    <w:p w:rsidR="00B34978" w:rsidRPr="00BD1CEC" w:rsidRDefault="00B34978">
      <w:pPr>
        <w:autoSpaceDE w:val="0"/>
        <w:autoSpaceDN w:val="0"/>
        <w:spacing w:after="0" w:line="240" w:lineRule="auto"/>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ОБРАЗЕЦ СЕРТИФИКАТА</w:t>
      </w:r>
    </w:p>
    <w:p w:rsidR="00B34978" w:rsidRPr="00BD1CEC" w:rsidRDefault="00B34978">
      <w:pPr>
        <w:keepNext/>
        <w:spacing w:before="60" w:after="60" w:line="240" w:lineRule="auto"/>
        <w:jc w:val="center"/>
        <w:outlineLvl w:val="0"/>
        <w:rPr>
          <w:rFonts w:ascii="Times New Roman" w:eastAsia="Times New Roman" w:hAnsi="Times New Roman" w:cs="Times New Roman"/>
          <w:bCs/>
          <w:i/>
          <w:iCs/>
          <w:noProof/>
          <w:kern w:val="32"/>
          <w:lang w:eastAsia="ru-RU"/>
        </w:rPr>
      </w:pPr>
      <w:bookmarkStart w:id="1" w:name="_Toc388951108"/>
      <w:bookmarkStart w:id="2" w:name="_Toc86085504"/>
      <w:bookmarkStart w:id="3" w:name="_Toc86085663"/>
      <w:bookmarkStart w:id="4" w:name="_Toc86086998"/>
      <w:r w:rsidRPr="00BD1CEC">
        <w:rPr>
          <w:rFonts w:ascii="Times New Roman" w:eastAsia="Times New Roman" w:hAnsi="Times New Roman" w:cs="Times New Roman"/>
          <w:b/>
          <w:noProof/>
          <w:kern w:val="32"/>
          <w:lang w:eastAsia="ru-RU"/>
        </w:rPr>
        <mc:AlternateContent>
          <mc:Choice Requires="wps">
            <w:drawing>
              <wp:anchor distT="0" distB="0" distL="114300" distR="114300" simplePos="0" relativeHeight="251659264" behindDoc="1" locked="0" layoutInCell="1" allowOverlap="1" wp14:anchorId="13CF2135" wp14:editId="0C39BC55">
                <wp:simplePos x="0" y="0"/>
                <wp:positionH relativeFrom="column">
                  <wp:posOffset>-97155</wp:posOffset>
                </wp:positionH>
                <wp:positionV relativeFrom="paragraph">
                  <wp:posOffset>67945</wp:posOffset>
                </wp:positionV>
                <wp:extent cx="6570345" cy="8684260"/>
                <wp:effectExtent l="36195" t="31750" r="32385" b="374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345" cy="868426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079E7" id="Прямоугольник 2" o:spid="_x0000_s1026" style="position:absolute;margin-left:-7.65pt;margin-top:5.35pt;width:517.35pt;height:68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" filled="f" strokeweight="4.5pt">
                <v:stroke linestyle="thickThin"/>
              </v:rect>
            </w:pict>
          </mc:Fallback>
        </mc:AlternateContent>
      </w:r>
      <w:bookmarkEnd w:id="1"/>
    </w:p>
    <w:bookmarkEnd w:id="2"/>
    <w:bookmarkEnd w:id="3"/>
    <w:bookmarkEnd w:id="4"/>
    <w:p w:rsidR="00B34978" w:rsidRPr="00BD1CEC" w:rsidRDefault="00B34978">
      <w:pPr>
        <w:autoSpaceDE w:val="0"/>
        <w:autoSpaceDN w:val="0"/>
        <w:spacing w:after="0" w:line="240" w:lineRule="auto"/>
        <w:jc w:val="center"/>
        <w:rPr>
          <w:rFonts w:ascii="Times New Roman" w:eastAsia="Times New Roman" w:hAnsi="Times New Roman" w:cs="Times New Roman"/>
          <w:b/>
          <w:bCs/>
          <w:iCs/>
          <w:lang w:eastAsia="ru-RU"/>
        </w:rPr>
      </w:pPr>
      <w:r w:rsidRPr="00BD1CEC">
        <w:rPr>
          <w:rFonts w:ascii="Times New Roman" w:eastAsia="Times New Roman" w:hAnsi="Times New Roman" w:cs="Times New Roman"/>
          <w:b/>
          <w:lang w:eastAsia="ru-RU"/>
        </w:rPr>
        <w:t>Общество с ограниченной ответственностью «Диджитал Инвест»</w:t>
      </w:r>
    </w:p>
    <w:p w:rsidR="00B34978" w:rsidRPr="00764291" w:rsidRDefault="00B34978">
      <w:pPr>
        <w:widowControl w:val="0"/>
        <w:autoSpaceDE w:val="0"/>
        <w:autoSpaceDN w:val="0"/>
        <w:adjustRightInd w:val="0"/>
        <w:spacing w:after="0" w:line="240" w:lineRule="auto"/>
        <w:ind w:left="426"/>
        <w:jc w:val="both"/>
        <w:rPr>
          <w:rFonts w:ascii="Times New Roman" w:eastAsia="Times New Roman" w:hAnsi="Times New Roman" w:cs="Times New Roman"/>
          <w:lang w:eastAsia="ru-RU"/>
        </w:rPr>
      </w:pPr>
      <w:r w:rsidRPr="00764291">
        <w:rPr>
          <w:rFonts w:ascii="Times New Roman" w:eastAsia="Times New Roman" w:hAnsi="Times New Roman" w:cs="Times New Roman"/>
          <w:lang w:eastAsia="ru-RU"/>
        </w:rPr>
        <w:t xml:space="preserve">Место нахождения эмитента: город Москва </w:t>
      </w:r>
    </w:p>
    <w:p w:rsidR="00B34978" w:rsidRPr="00BD1CEC" w:rsidRDefault="00B34978">
      <w:pPr>
        <w:widowControl w:val="0"/>
        <w:autoSpaceDE w:val="0"/>
        <w:autoSpaceDN w:val="0"/>
        <w:adjustRightInd w:val="0"/>
        <w:spacing w:after="0" w:line="240" w:lineRule="auto"/>
        <w:ind w:left="426"/>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Почтовый адрес: 109316, г. Москва, Волгоградский проспект, дом 47, комната 312</w:t>
      </w:r>
    </w:p>
    <w:p w:rsidR="00B34978" w:rsidRPr="00BD1CEC" w:rsidRDefault="00B34978">
      <w:pPr>
        <w:widowControl w:val="0"/>
        <w:autoSpaceDE w:val="0"/>
        <w:autoSpaceDN w:val="0"/>
        <w:adjustRightInd w:val="0"/>
        <w:spacing w:after="0" w:line="240" w:lineRule="auto"/>
        <w:ind w:left="426"/>
        <w:jc w:val="both"/>
        <w:rPr>
          <w:rFonts w:ascii="Times New Roman" w:eastAsia="Times New Roman" w:hAnsi="Times New Roman" w:cs="Times New Roman"/>
          <w:lang w:eastAsia="ru-RU"/>
        </w:rPr>
      </w:pPr>
    </w:p>
    <w:p w:rsidR="00B34978" w:rsidRPr="00BD1CEC" w:rsidRDefault="00B34978">
      <w:pPr>
        <w:tabs>
          <w:tab w:val="center" w:pos="5102"/>
          <w:tab w:val="left" w:pos="7770"/>
        </w:tabs>
        <w:autoSpaceDE w:val="0"/>
        <w:autoSpaceDN w:val="0"/>
        <w:spacing w:after="0" w:line="240" w:lineRule="auto"/>
        <w:jc w:val="center"/>
        <w:rPr>
          <w:rFonts w:ascii="Times New Roman" w:eastAsia="Times New Roman" w:hAnsi="Times New Roman" w:cs="Times New Roman"/>
          <w:b/>
          <w:bCs/>
          <w:lang w:eastAsia="ru-RU"/>
        </w:rPr>
      </w:pPr>
    </w:p>
    <w:p w:rsidR="00B34978" w:rsidRPr="00BD1CEC" w:rsidRDefault="00B34978">
      <w:pPr>
        <w:autoSpaceDE w:val="0"/>
        <w:autoSpaceDN w:val="0"/>
        <w:spacing w:after="0" w:line="240" w:lineRule="auto"/>
        <w:jc w:val="center"/>
        <w:rPr>
          <w:rFonts w:ascii="Times New Roman" w:eastAsia="Times New Roman" w:hAnsi="Times New Roman" w:cs="Times New Roman"/>
          <w:b/>
          <w:bCs/>
          <w:lang w:eastAsia="ru-RU"/>
        </w:rPr>
      </w:pPr>
      <w:r w:rsidRPr="00BD1CEC">
        <w:rPr>
          <w:rFonts w:ascii="Times New Roman" w:eastAsia="Times New Roman" w:hAnsi="Times New Roman" w:cs="Times New Roman"/>
          <w:b/>
          <w:bCs/>
          <w:lang w:eastAsia="ru-RU"/>
        </w:rPr>
        <w:t>СЕРТИФИКАТ</w:t>
      </w:r>
    </w:p>
    <w:p w:rsidR="00B34978" w:rsidRPr="00BD1CEC" w:rsidRDefault="00B34978">
      <w:pPr>
        <w:spacing w:before="120" w:after="0" w:line="240" w:lineRule="auto"/>
        <w:ind w:left="181" w:right="142" w:firstLine="851"/>
        <w:jc w:val="center"/>
        <w:rPr>
          <w:rFonts w:ascii="Times New Roman" w:eastAsia="Times New Roman" w:hAnsi="Times New Roman" w:cs="Times New Roman"/>
          <w:b/>
          <w:bCs/>
          <w:lang w:eastAsia="ru-RU"/>
        </w:rPr>
      </w:pPr>
      <w:r w:rsidRPr="00BD1CEC">
        <w:rPr>
          <w:rFonts w:ascii="Times New Roman" w:eastAsia="Times New Roman" w:hAnsi="Times New Roman" w:cs="Times New Roman"/>
          <w:b/>
          <w:bCs/>
          <w:lang w:eastAsia="ru-RU"/>
        </w:rPr>
        <w:t xml:space="preserve">облигации процентные неконвертируемые документарные на предъявителя с обязательным централизованным хранением серии 01 </w:t>
      </w:r>
      <w:r w:rsidRPr="00BD1CEC">
        <w:rPr>
          <w:rFonts w:ascii="Times New Roman" w:eastAsia="Times New Roman" w:hAnsi="Times New Roman" w:cs="Times New Roman"/>
          <w:b/>
          <w:bCs/>
          <w:iCs/>
          <w:lang w:eastAsia="ru-RU"/>
        </w:rPr>
        <w:t xml:space="preserve">со сроком погашения в 1820-й (Одна тысяча восемьсот двадцатый) день  с даты начала размещения  облигаций </w:t>
      </w:r>
    </w:p>
    <w:p w:rsidR="00B34978" w:rsidRPr="00BD1CEC" w:rsidRDefault="00B34978">
      <w:pPr>
        <w:spacing w:after="0" w:line="240" w:lineRule="auto"/>
        <w:ind w:left="180" w:right="-109" w:firstLine="851"/>
        <w:jc w:val="center"/>
        <w:rPr>
          <w:rFonts w:ascii="Times New Roman" w:eastAsia="Times New Roman" w:hAnsi="Times New Roman" w:cs="Times New Roman"/>
          <w:lang w:eastAsia="ru-RU"/>
        </w:rPr>
      </w:pPr>
    </w:p>
    <w:p w:rsidR="00B34978" w:rsidRPr="00BD1CEC" w:rsidRDefault="00B34978">
      <w:pPr>
        <w:autoSpaceDE w:val="0"/>
        <w:autoSpaceDN w:val="0"/>
        <w:spacing w:after="0" w:line="240" w:lineRule="auto"/>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Государственный регистрационный номер выпуска</w:t>
      </w:r>
    </w:p>
    <w:p w:rsidR="00B34978" w:rsidRPr="00BD1CEC" w:rsidRDefault="00B34978">
      <w:pPr>
        <w:spacing w:after="0" w:line="240" w:lineRule="auto"/>
        <w:ind w:left="180" w:right="-109" w:firstLine="851"/>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____________________________</w:t>
      </w:r>
    </w:p>
    <w:p w:rsidR="00B34978" w:rsidRPr="00BD1CEC" w:rsidRDefault="00B34978">
      <w:pPr>
        <w:spacing w:after="0" w:line="240" w:lineRule="auto"/>
        <w:ind w:left="180" w:right="-109" w:firstLine="851"/>
        <w:jc w:val="center"/>
        <w:rPr>
          <w:rFonts w:ascii="Times New Roman" w:eastAsia="Times New Roman" w:hAnsi="Times New Roman" w:cs="Times New Roman"/>
          <w:lang w:eastAsia="ru-RU"/>
        </w:rPr>
      </w:pPr>
    </w:p>
    <w:p w:rsidR="00B34978" w:rsidRPr="00BD1CEC" w:rsidRDefault="00B34978">
      <w:pPr>
        <w:widowControl w:val="0"/>
        <w:spacing w:after="0" w:line="240" w:lineRule="auto"/>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Дата государственной регистрации выпуска</w:t>
      </w:r>
    </w:p>
    <w:p w:rsidR="00B34978" w:rsidRPr="00BD1CEC" w:rsidRDefault="00B34978">
      <w:pPr>
        <w:spacing w:after="0" w:line="240" w:lineRule="auto"/>
        <w:ind w:left="180" w:right="-109" w:firstLine="851"/>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____________________________</w:t>
      </w:r>
    </w:p>
    <w:p w:rsidR="00B34978" w:rsidRPr="00BD1CEC" w:rsidRDefault="00B34978">
      <w:pPr>
        <w:spacing w:after="0" w:line="240" w:lineRule="auto"/>
        <w:ind w:left="180" w:right="-109" w:firstLine="851"/>
        <w:jc w:val="center"/>
        <w:rPr>
          <w:rFonts w:ascii="Times New Roman" w:eastAsia="Times New Roman" w:hAnsi="Times New Roman" w:cs="Times New Roman"/>
          <w:lang w:eastAsia="ru-RU"/>
        </w:rPr>
      </w:pPr>
    </w:p>
    <w:p w:rsidR="00B34978" w:rsidRPr="00BD1CEC" w:rsidRDefault="00B34978">
      <w:pPr>
        <w:spacing w:after="0" w:line="240" w:lineRule="auto"/>
        <w:ind w:left="180" w:right="-109" w:firstLine="851"/>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Облигации размещаются путем открытой подписки среди неограниченного круга лиц</w:t>
      </w:r>
    </w:p>
    <w:p w:rsidR="00B34978" w:rsidRPr="00BD1CEC" w:rsidRDefault="00B34978">
      <w:pPr>
        <w:spacing w:after="0" w:line="240" w:lineRule="auto"/>
        <w:ind w:left="180" w:right="-109" w:firstLine="851"/>
        <w:jc w:val="both"/>
        <w:rPr>
          <w:rFonts w:ascii="Times New Roman" w:eastAsia="Times New Roman" w:hAnsi="Times New Roman" w:cs="Times New Roman"/>
          <w:lang w:eastAsia="ru-RU"/>
        </w:rPr>
      </w:pPr>
    </w:p>
    <w:p w:rsidR="00B34978" w:rsidRPr="00BD1CEC" w:rsidRDefault="00B34978">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Общество с ограниченной ответственностью «Диджитал Инвест» (далее – «Эмитент»)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B34978" w:rsidRPr="00BD1CEC" w:rsidRDefault="00B34978">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Настоящий сертификат удостоверяет права 5 000 000 (Пять миллионов) облигаций номинальной стоимостью 1 000 (Одна тысяча) рублей каждая общей номинальной стоимостью 5 000 000 000 (Пять миллиардов) рублей.</w:t>
      </w:r>
    </w:p>
    <w:p w:rsidR="00B34978" w:rsidRPr="00BD1CEC" w:rsidRDefault="00B34978">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 xml:space="preserve">Общее количество Облигаций выпуска, имеющего государственный номер </w:t>
      </w:r>
      <w:r w:rsidRPr="00BD1CEC">
        <w:rPr>
          <w:rFonts w:ascii="Times New Roman" w:eastAsia="Times New Roman" w:hAnsi="Times New Roman" w:cs="Times New Roman"/>
          <w:b/>
          <w:lang w:eastAsia="ru-RU"/>
        </w:rPr>
        <w:t>________________________ от «____»____________ 2015 года</w:t>
      </w:r>
      <w:r w:rsidRPr="00BD1CEC">
        <w:rPr>
          <w:rFonts w:ascii="Times New Roman" w:eastAsia="Times New Roman" w:hAnsi="Times New Roman" w:cs="Times New Roman"/>
          <w:lang w:eastAsia="ru-RU"/>
        </w:rPr>
        <w:t>, 5 000 000 (Пять миллионов) облигаций номинальной стоимостью 1 000 (Одна тысяча) рублей каждая общей номинальной стоимостью 5 000 000 000 (Пять миллиардов) рублей.</w:t>
      </w:r>
    </w:p>
    <w:p w:rsidR="00B34978" w:rsidRPr="00BD1CEC" w:rsidRDefault="00B34978">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осуществляющее обязательное централизованное хранение сертификата облигаций.</w:t>
      </w:r>
    </w:p>
    <w:p w:rsidR="00B34978" w:rsidRPr="00BD1CEC" w:rsidRDefault="00B34978">
      <w:pPr>
        <w:spacing w:after="0" w:line="240" w:lineRule="auto"/>
        <w:rPr>
          <w:rFonts w:ascii="Times New Roman" w:eastAsia="Times New Roman" w:hAnsi="Times New Roman" w:cs="Times New Roman"/>
          <w:lang w:eastAsia="ru-RU"/>
        </w:rPr>
      </w:pPr>
    </w:p>
    <w:p w:rsidR="00B34978" w:rsidRPr="00BD1CEC" w:rsidRDefault="00B34978">
      <w:pPr>
        <w:spacing w:after="0" w:line="240" w:lineRule="auto"/>
        <w:rPr>
          <w:rFonts w:ascii="Times New Roman" w:eastAsia="Times New Roman" w:hAnsi="Times New Roman" w:cs="Times New Roman"/>
          <w:lang w:eastAsia="ru-RU"/>
        </w:rPr>
      </w:pPr>
    </w:p>
    <w:p w:rsidR="00B34978" w:rsidRPr="00BD1CEC" w:rsidRDefault="00B34978">
      <w:pPr>
        <w:spacing w:after="0" w:line="240" w:lineRule="auto"/>
        <w:rPr>
          <w:rFonts w:ascii="Times New Roman" w:eastAsia="Times New Roman" w:hAnsi="Times New Roman" w:cs="Times New Roman"/>
          <w:lang w:eastAsia="ru-RU"/>
        </w:rPr>
      </w:pPr>
    </w:p>
    <w:p w:rsidR="00B34978" w:rsidRPr="00BD1CEC" w:rsidRDefault="00B34978">
      <w:pPr>
        <w:autoSpaceDE w:val="0"/>
        <w:autoSpaceDN w:val="0"/>
        <w:adjustRightInd w:val="0"/>
        <w:spacing w:before="120" w:after="0" w:line="240" w:lineRule="auto"/>
        <w:ind w:left="142"/>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Генеральный директор</w:t>
      </w:r>
      <w:r w:rsidRPr="00BD1CEC">
        <w:rPr>
          <w:rFonts w:ascii="Times New Roman" w:eastAsia="Times New Roman" w:hAnsi="Times New Roman" w:cs="Times New Roman"/>
          <w:lang w:eastAsia="ru-RU"/>
        </w:rPr>
        <w:br/>
        <w:t xml:space="preserve">Общества с ограниченной ответственностью «Диджитал Инвест» </w:t>
      </w:r>
      <w:r w:rsidRPr="00BD1CEC">
        <w:rPr>
          <w:rFonts w:ascii="Times New Roman" w:eastAsia="Times New Roman" w:hAnsi="Times New Roman" w:cs="Times New Roman"/>
          <w:b/>
          <w:bCs/>
          <w:lang w:eastAsia="ru-RU"/>
        </w:rPr>
        <w:t xml:space="preserve">____________ </w:t>
      </w:r>
      <w:r w:rsidRPr="00BD1CEC">
        <w:rPr>
          <w:rFonts w:ascii="Times New Roman" w:eastAsia="Times New Roman" w:hAnsi="Times New Roman" w:cs="Times New Roman"/>
          <w:lang w:eastAsia="ru-RU"/>
        </w:rPr>
        <w:t>/________________/</w:t>
      </w:r>
    </w:p>
    <w:p w:rsidR="00B34978" w:rsidRPr="00BD1CEC" w:rsidRDefault="00B34978">
      <w:pPr>
        <w:spacing w:before="120" w:after="0" w:line="240" w:lineRule="auto"/>
        <w:ind w:firstLine="142"/>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Дата «___» ___________ 2015 г.</w:t>
      </w:r>
    </w:p>
    <w:p w:rsidR="00B34978" w:rsidRPr="00BD1CEC" w:rsidRDefault="00B34978">
      <w:pPr>
        <w:spacing w:before="120" w:after="0" w:line="240" w:lineRule="auto"/>
        <w:ind w:firstLine="142"/>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М.П.</w:t>
      </w:r>
    </w:p>
    <w:p w:rsidR="00B34978" w:rsidRPr="00BD1CEC" w:rsidRDefault="00B34978">
      <w:pPr>
        <w:autoSpaceDE w:val="0"/>
        <w:autoSpaceDN w:val="0"/>
        <w:spacing w:after="0" w:line="240" w:lineRule="auto"/>
        <w:jc w:val="right"/>
        <w:rPr>
          <w:rFonts w:ascii="Times New Roman" w:eastAsia="Times New Roman" w:hAnsi="Times New Roman" w:cs="Times New Roman"/>
          <w:lang w:eastAsia="ru-RU"/>
        </w:rPr>
      </w:pP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B34978" w:rsidRPr="00BD1CEC" w:rsidRDefault="00B34978">
      <w:pPr>
        <w:autoSpaceDE w:val="0"/>
        <w:autoSpaceDN w:val="0"/>
        <w:spacing w:after="0" w:line="240" w:lineRule="auto"/>
        <w:rPr>
          <w:rFonts w:ascii="Times New Roman" w:eastAsia="Times New Roman" w:hAnsi="Times New Roman" w:cs="Times New Roman"/>
          <w:lang w:eastAsia="ru-RU"/>
        </w:rPr>
      </w:pPr>
    </w:p>
    <w:p w:rsidR="00B34978" w:rsidRPr="00BD1CEC" w:rsidRDefault="00B34978">
      <w:pP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br w:type="page"/>
      </w:r>
    </w:p>
    <w:p w:rsidR="00B34978" w:rsidRPr="00BD1CEC" w:rsidRDefault="00B34978">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BD1CEC">
        <w:rPr>
          <w:rFonts w:ascii="Times New Roman" w:eastAsia="Times New Roman" w:hAnsi="Times New Roman" w:cs="Times New Roman"/>
          <w:b/>
          <w:lang w:eastAsia="ru-RU"/>
        </w:rPr>
        <w:lastRenderedPageBreak/>
        <w:t>Текст новой редакции:</w:t>
      </w:r>
    </w:p>
    <w:p w:rsidR="00B34978" w:rsidRPr="00BD1CEC" w:rsidRDefault="00B34978">
      <w:pPr>
        <w:autoSpaceDE w:val="0"/>
        <w:autoSpaceDN w:val="0"/>
        <w:spacing w:after="0" w:line="240" w:lineRule="auto"/>
        <w:jc w:val="right"/>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лицевая сторона</w:t>
      </w:r>
    </w:p>
    <w:p w:rsidR="00B34978" w:rsidRPr="00BD1CEC" w:rsidRDefault="00B34978">
      <w:pPr>
        <w:autoSpaceDE w:val="0"/>
        <w:autoSpaceDN w:val="0"/>
        <w:spacing w:after="0" w:line="240" w:lineRule="auto"/>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ОБРАЗЕЦ СЕРТИФИКАТА</w:t>
      </w:r>
    </w:p>
    <w:p w:rsidR="00B34978" w:rsidRPr="00BD1CEC" w:rsidRDefault="00B34978">
      <w:pPr>
        <w:keepNext/>
        <w:spacing w:before="60" w:after="60" w:line="240" w:lineRule="auto"/>
        <w:jc w:val="center"/>
        <w:outlineLvl w:val="0"/>
        <w:rPr>
          <w:rFonts w:ascii="Times New Roman" w:eastAsia="Times New Roman" w:hAnsi="Times New Roman" w:cs="Times New Roman"/>
          <w:bCs/>
          <w:i/>
          <w:iCs/>
          <w:noProof/>
          <w:kern w:val="32"/>
          <w:lang w:eastAsia="ru-RU"/>
        </w:rPr>
      </w:pPr>
      <w:r w:rsidRPr="00BD1CEC">
        <w:rPr>
          <w:rFonts w:ascii="Times New Roman" w:eastAsia="Times New Roman" w:hAnsi="Times New Roman" w:cs="Times New Roman"/>
          <w:b/>
          <w:noProof/>
          <w:kern w:val="32"/>
          <w:lang w:eastAsia="ru-RU"/>
        </w:rPr>
        <mc:AlternateContent>
          <mc:Choice Requires="wps">
            <w:drawing>
              <wp:anchor distT="0" distB="0" distL="114300" distR="114300" simplePos="0" relativeHeight="251660288" behindDoc="1" locked="0" layoutInCell="1" allowOverlap="1" wp14:anchorId="1DFAC6B2" wp14:editId="38A56EE2">
                <wp:simplePos x="0" y="0"/>
                <wp:positionH relativeFrom="column">
                  <wp:posOffset>-97155</wp:posOffset>
                </wp:positionH>
                <wp:positionV relativeFrom="paragraph">
                  <wp:posOffset>67945</wp:posOffset>
                </wp:positionV>
                <wp:extent cx="6570345" cy="8684260"/>
                <wp:effectExtent l="36195" t="31750" r="32385" b="374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345" cy="868426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FD12C" id="Прямоугольник 5" o:spid="_x0000_s1026" style="position:absolute;margin-left:-7.65pt;margin-top:5.35pt;width:517.35pt;height:68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" filled="f" strokeweight="4.5pt">
                <v:stroke linestyle="thickThin"/>
              </v:rect>
            </w:pict>
          </mc:Fallback>
        </mc:AlternateContent>
      </w:r>
    </w:p>
    <w:p w:rsidR="00B34978" w:rsidRPr="00BD1CEC" w:rsidRDefault="00B34978">
      <w:pPr>
        <w:autoSpaceDE w:val="0"/>
        <w:autoSpaceDN w:val="0"/>
        <w:spacing w:after="0" w:line="240" w:lineRule="auto"/>
        <w:jc w:val="center"/>
        <w:rPr>
          <w:rFonts w:ascii="Times New Roman" w:eastAsia="Times New Roman" w:hAnsi="Times New Roman" w:cs="Times New Roman"/>
          <w:b/>
          <w:bCs/>
          <w:iCs/>
          <w:lang w:eastAsia="ru-RU"/>
        </w:rPr>
      </w:pPr>
      <w:r w:rsidRPr="00BD1CEC">
        <w:rPr>
          <w:rFonts w:ascii="Times New Roman" w:eastAsia="Times New Roman" w:hAnsi="Times New Roman" w:cs="Times New Roman"/>
          <w:b/>
          <w:lang w:eastAsia="ru-RU"/>
        </w:rPr>
        <w:t>Общество с ограниченной ответственностью «Диджитал Инвест»</w:t>
      </w:r>
    </w:p>
    <w:p w:rsidR="00B34978" w:rsidRPr="00764291" w:rsidRDefault="00B34978">
      <w:pPr>
        <w:widowControl w:val="0"/>
        <w:autoSpaceDE w:val="0"/>
        <w:autoSpaceDN w:val="0"/>
        <w:adjustRightInd w:val="0"/>
        <w:spacing w:after="0" w:line="240" w:lineRule="auto"/>
        <w:ind w:left="426"/>
        <w:jc w:val="both"/>
        <w:rPr>
          <w:rFonts w:ascii="Times New Roman" w:eastAsia="Times New Roman" w:hAnsi="Times New Roman" w:cs="Times New Roman"/>
          <w:lang w:eastAsia="ru-RU"/>
        </w:rPr>
      </w:pPr>
      <w:r w:rsidRPr="00764291">
        <w:rPr>
          <w:rFonts w:ascii="Times New Roman" w:eastAsia="Times New Roman" w:hAnsi="Times New Roman" w:cs="Times New Roman"/>
          <w:lang w:eastAsia="ru-RU"/>
        </w:rPr>
        <w:t xml:space="preserve">Место нахождения эмитента: город Москва </w:t>
      </w:r>
    </w:p>
    <w:p w:rsidR="00B34978" w:rsidRPr="00BD1CEC" w:rsidRDefault="00B34978">
      <w:pPr>
        <w:widowControl w:val="0"/>
        <w:autoSpaceDE w:val="0"/>
        <w:autoSpaceDN w:val="0"/>
        <w:adjustRightInd w:val="0"/>
        <w:spacing w:after="0" w:line="240" w:lineRule="auto"/>
        <w:ind w:left="426"/>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Почтовый адрес: 109316, г. Москва, Волгоградский проспект, дом 47, комната 312</w:t>
      </w:r>
    </w:p>
    <w:p w:rsidR="00B34978" w:rsidRPr="00BD1CEC" w:rsidRDefault="00B34978">
      <w:pPr>
        <w:widowControl w:val="0"/>
        <w:autoSpaceDE w:val="0"/>
        <w:autoSpaceDN w:val="0"/>
        <w:adjustRightInd w:val="0"/>
        <w:spacing w:after="0" w:line="240" w:lineRule="auto"/>
        <w:ind w:left="426"/>
        <w:jc w:val="both"/>
        <w:rPr>
          <w:rFonts w:ascii="Times New Roman" w:eastAsia="Times New Roman" w:hAnsi="Times New Roman" w:cs="Times New Roman"/>
          <w:lang w:eastAsia="ru-RU"/>
        </w:rPr>
      </w:pPr>
    </w:p>
    <w:p w:rsidR="00B34978" w:rsidRPr="00BD1CEC" w:rsidRDefault="00B34978">
      <w:pPr>
        <w:tabs>
          <w:tab w:val="center" w:pos="5102"/>
          <w:tab w:val="left" w:pos="7770"/>
        </w:tabs>
        <w:autoSpaceDE w:val="0"/>
        <w:autoSpaceDN w:val="0"/>
        <w:spacing w:after="0" w:line="240" w:lineRule="auto"/>
        <w:jc w:val="center"/>
        <w:rPr>
          <w:rFonts w:ascii="Times New Roman" w:eastAsia="Times New Roman" w:hAnsi="Times New Roman" w:cs="Times New Roman"/>
          <w:b/>
          <w:bCs/>
          <w:lang w:eastAsia="ru-RU"/>
        </w:rPr>
      </w:pPr>
    </w:p>
    <w:p w:rsidR="00B34978" w:rsidRPr="00BD1CEC" w:rsidRDefault="00B34978">
      <w:pPr>
        <w:autoSpaceDE w:val="0"/>
        <w:autoSpaceDN w:val="0"/>
        <w:spacing w:after="0" w:line="240" w:lineRule="auto"/>
        <w:jc w:val="center"/>
        <w:rPr>
          <w:rFonts w:ascii="Times New Roman" w:eastAsia="Times New Roman" w:hAnsi="Times New Roman" w:cs="Times New Roman"/>
          <w:b/>
          <w:bCs/>
          <w:lang w:eastAsia="ru-RU"/>
        </w:rPr>
      </w:pPr>
      <w:r w:rsidRPr="00BD1CEC">
        <w:rPr>
          <w:rFonts w:ascii="Times New Roman" w:eastAsia="Times New Roman" w:hAnsi="Times New Roman" w:cs="Times New Roman"/>
          <w:b/>
          <w:bCs/>
          <w:lang w:eastAsia="ru-RU"/>
        </w:rPr>
        <w:t>СЕРТИФИКАТ</w:t>
      </w:r>
    </w:p>
    <w:p w:rsidR="00B34978" w:rsidRPr="00BD1CEC" w:rsidRDefault="00B34978">
      <w:pPr>
        <w:spacing w:before="120" w:after="0" w:line="240" w:lineRule="auto"/>
        <w:ind w:left="181" w:right="142" w:firstLine="851"/>
        <w:jc w:val="center"/>
        <w:rPr>
          <w:rFonts w:ascii="Times New Roman" w:eastAsia="Times New Roman" w:hAnsi="Times New Roman" w:cs="Times New Roman"/>
          <w:b/>
          <w:bCs/>
          <w:lang w:eastAsia="ru-RU"/>
        </w:rPr>
      </w:pPr>
      <w:r w:rsidRPr="00BD1CEC">
        <w:rPr>
          <w:rFonts w:ascii="Times New Roman" w:eastAsia="Times New Roman" w:hAnsi="Times New Roman" w:cs="Times New Roman"/>
          <w:b/>
          <w:bCs/>
          <w:lang w:eastAsia="ru-RU"/>
        </w:rPr>
        <w:t>облигации процентные неконвертируемые документарные на предъявителя с обязательным централизованным хранением серии 01 со сроком погашения в 1820-й (Одна тысяча восемьсот двадцатый) день с даты начала размещения  облигаций, c</w:t>
      </w:r>
      <w:r w:rsidR="00FE5289" w:rsidRPr="00BD1CEC">
        <w:rPr>
          <w:rFonts w:ascii="Times New Roman" w:eastAsia="Times New Roman" w:hAnsi="Times New Roman" w:cs="Times New Roman"/>
          <w:b/>
          <w:bCs/>
          <w:lang w:eastAsia="ru-RU"/>
        </w:rPr>
        <w:t xml:space="preserve"> </w:t>
      </w:r>
      <w:r w:rsidRPr="00BD1CEC">
        <w:rPr>
          <w:rFonts w:ascii="Times New Roman" w:eastAsia="Times New Roman" w:hAnsi="Times New Roman" w:cs="Times New Roman"/>
          <w:b/>
          <w:bCs/>
          <w:lang w:eastAsia="ru-RU"/>
        </w:rPr>
        <w:t>возможностью досрочного погашения по требованию их владельцев и по усмотрению эмитента</w:t>
      </w:r>
    </w:p>
    <w:p w:rsidR="00B34978" w:rsidRPr="00BD1CEC" w:rsidRDefault="00B34978">
      <w:pPr>
        <w:spacing w:after="0" w:line="240" w:lineRule="auto"/>
        <w:ind w:left="180" w:right="-109" w:firstLine="851"/>
        <w:jc w:val="center"/>
        <w:rPr>
          <w:rFonts w:ascii="Times New Roman" w:eastAsia="Times New Roman" w:hAnsi="Times New Roman" w:cs="Times New Roman"/>
          <w:lang w:eastAsia="ru-RU"/>
        </w:rPr>
      </w:pPr>
    </w:p>
    <w:p w:rsidR="00B34978" w:rsidRPr="00BD1CEC" w:rsidRDefault="00B34978">
      <w:pPr>
        <w:autoSpaceDE w:val="0"/>
        <w:autoSpaceDN w:val="0"/>
        <w:spacing w:after="0" w:line="240" w:lineRule="auto"/>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Государственный регистрационный номер выпуска</w:t>
      </w:r>
    </w:p>
    <w:p w:rsidR="00B34978" w:rsidRPr="00BD1CEC" w:rsidRDefault="00B34978">
      <w:pPr>
        <w:spacing w:after="0" w:line="240" w:lineRule="auto"/>
        <w:ind w:left="180" w:right="-109" w:firstLine="851"/>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____________________________</w:t>
      </w:r>
    </w:p>
    <w:p w:rsidR="00B34978" w:rsidRPr="00BD1CEC" w:rsidRDefault="00B34978">
      <w:pPr>
        <w:spacing w:after="0" w:line="240" w:lineRule="auto"/>
        <w:ind w:left="180" w:right="-109" w:firstLine="851"/>
        <w:jc w:val="center"/>
        <w:rPr>
          <w:rFonts w:ascii="Times New Roman" w:eastAsia="Times New Roman" w:hAnsi="Times New Roman" w:cs="Times New Roman"/>
          <w:lang w:eastAsia="ru-RU"/>
        </w:rPr>
      </w:pPr>
    </w:p>
    <w:p w:rsidR="00B34978" w:rsidRPr="00BD1CEC" w:rsidRDefault="00B34978">
      <w:pPr>
        <w:widowControl w:val="0"/>
        <w:spacing w:after="0" w:line="240" w:lineRule="auto"/>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Дата государственной регистрации выпуска</w:t>
      </w:r>
    </w:p>
    <w:p w:rsidR="00B34978" w:rsidRPr="00BD1CEC" w:rsidRDefault="00B34978">
      <w:pPr>
        <w:spacing w:after="0" w:line="240" w:lineRule="auto"/>
        <w:ind w:left="180" w:right="-109" w:firstLine="851"/>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____________________________</w:t>
      </w:r>
    </w:p>
    <w:p w:rsidR="00B34978" w:rsidRPr="00BD1CEC" w:rsidRDefault="00B34978">
      <w:pPr>
        <w:spacing w:after="0" w:line="240" w:lineRule="auto"/>
        <w:ind w:left="180" w:right="-109" w:firstLine="851"/>
        <w:jc w:val="center"/>
        <w:rPr>
          <w:rFonts w:ascii="Times New Roman" w:eastAsia="Times New Roman" w:hAnsi="Times New Roman" w:cs="Times New Roman"/>
          <w:lang w:eastAsia="ru-RU"/>
        </w:rPr>
      </w:pPr>
    </w:p>
    <w:p w:rsidR="00B34978" w:rsidRPr="00BD1CEC" w:rsidRDefault="00B34978">
      <w:pPr>
        <w:spacing w:after="0" w:line="240" w:lineRule="auto"/>
        <w:ind w:left="180" w:right="-109" w:firstLine="851"/>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Облигации размещаются путем открытой подписки среди неограниченного круга лиц</w:t>
      </w:r>
    </w:p>
    <w:p w:rsidR="00B34978" w:rsidRPr="00BD1CEC" w:rsidRDefault="00B34978">
      <w:pPr>
        <w:spacing w:after="0" w:line="240" w:lineRule="auto"/>
        <w:ind w:left="180" w:right="-109" w:firstLine="851"/>
        <w:jc w:val="both"/>
        <w:rPr>
          <w:rFonts w:ascii="Times New Roman" w:eastAsia="Times New Roman" w:hAnsi="Times New Roman" w:cs="Times New Roman"/>
          <w:lang w:eastAsia="ru-RU"/>
        </w:rPr>
      </w:pPr>
    </w:p>
    <w:p w:rsidR="00B34978" w:rsidRPr="00BD1CEC" w:rsidRDefault="00B34978">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Общество с ограниченной ответственностью «Диджитал Инвест» (далее – «Эмитент»)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rsidR="00B34978" w:rsidRPr="00BD1CEC" w:rsidRDefault="00B34978">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Настоящий сертификат удостоверяет права на 5 000 000 (Пять миллионов) облигаций номинальной стоимостью 1 000 (Одна тысяча) рублей каждая общей номинальной стоимостью 5 000 000 000 (Пять миллиардов) рублей.</w:t>
      </w:r>
    </w:p>
    <w:p w:rsidR="00B34978" w:rsidRPr="00BD1CEC" w:rsidRDefault="00B34978">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 xml:space="preserve">Общее количество Облигаций выпуска, имеющего государственный номер </w:t>
      </w:r>
      <w:r w:rsidRPr="00BD1CEC">
        <w:rPr>
          <w:rFonts w:ascii="Times New Roman" w:eastAsia="Times New Roman" w:hAnsi="Times New Roman" w:cs="Times New Roman"/>
          <w:b/>
          <w:lang w:eastAsia="ru-RU"/>
        </w:rPr>
        <w:t>________________________ от «____»____________ 2015 года</w:t>
      </w:r>
      <w:r w:rsidRPr="00BD1CEC">
        <w:rPr>
          <w:rFonts w:ascii="Times New Roman" w:eastAsia="Times New Roman" w:hAnsi="Times New Roman" w:cs="Times New Roman"/>
          <w:lang w:eastAsia="ru-RU"/>
        </w:rPr>
        <w:t>, 5 000 000 (Пять миллионов) облигаций номинальной стоимостью 1 000 (Одна тысяча) рублей каждая общей номинальной стоимостью 5 000 000 000 (Пять миллиардов) рублей.</w:t>
      </w:r>
    </w:p>
    <w:p w:rsidR="00B34978" w:rsidRPr="00BD1CEC" w:rsidRDefault="00B34978">
      <w:pPr>
        <w:autoSpaceDE w:val="0"/>
        <w:autoSpaceDN w:val="0"/>
        <w:adjustRightInd w:val="0"/>
        <w:spacing w:before="120" w:after="0" w:line="240" w:lineRule="auto"/>
        <w:ind w:left="142"/>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осуществляющее обязательное централизованное хранение сертификата облигаций.</w:t>
      </w:r>
    </w:p>
    <w:p w:rsidR="00B34978" w:rsidRPr="00BD1CEC" w:rsidRDefault="00B34978">
      <w:pPr>
        <w:spacing w:after="0" w:line="240" w:lineRule="auto"/>
        <w:rPr>
          <w:rFonts w:ascii="Times New Roman" w:eastAsia="Times New Roman" w:hAnsi="Times New Roman" w:cs="Times New Roman"/>
          <w:lang w:eastAsia="ru-RU"/>
        </w:rPr>
      </w:pPr>
    </w:p>
    <w:p w:rsidR="00B34978" w:rsidRPr="00BD1CEC" w:rsidRDefault="00B34978">
      <w:pPr>
        <w:spacing w:after="0" w:line="240" w:lineRule="auto"/>
        <w:rPr>
          <w:rFonts w:ascii="Times New Roman" w:eastAsia="Times New Roman" w:hAnsi="Times New Roman" w:cs="Times New Roman"/>
          <w:lang w:eastAsia="ru-RU"/>
        </w:rPr>
      </w:pPr>
    </w:p>
    <w:p w:rsidR="00B34978" w:rsidRPr="00BD1CEC" w:rsidRDefault="00B34978">
      <w:pPr>
        <w:spacing w:after="0" w:line="240" w:lineRule="auto"/>
        <w:rPr>
          <w:rFonts w:ascii="Times New Roman" w:eastAsia="Times New Roman" w:hAnsi="Times New Roman" w:cs="Times New Roman"/>
          <w:lang w:eastAsia="ru-RU"/>
        </w:rPr>
      </w:pPr>
    </w:p>
    <w:p w:rsidR="00B34978" w:rsidRPr="00BD1CEC" w:rsidRDefault="00B34978">
      <w:pPr>
        <w:autoSpaceDE w:val="0"/>
        <w:autoSpaceDN w:val="0"/>
        <w:adjustRightInd w:val="0"/>
        <w:spacing w:before="120" w:after="0" w:line="240" w:lineRule="auto"/>
        <w:ind w:left="142"/>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Генеральный директор</w:t>
      </w:r>
      <w:r w:rsidRPr="00BD1CEC">
        <w:rPr>
          <w:rFonts w:ascii="Times New Roman" w:eastAsia="Times New Roman" w:hAnsi="Times New Roman" w:cs="Times New Roman"/>
          <w:lang w:eastAsia="ru-RU"/>
        </w:rPr>
        <w:br/>
        <w:t xml:space="preserve">Общества с ограниченной ответственностью «Диджитал Инвест» </w:t>
      </w:r>
      <w:r w:rsidRPr="00BD1CEC">
        <w:rPr>
          <w:rFonts w:ascii="Times New Roman" w:eastAsia="Times New Roman" w:hAnsi="Times New Roman" w:cs="Times New Roman"/>
          <w:b/>
          <w:bCs/>
          <w:lang w:eastAsia="ru-RU"/>
        </w:rPr>
        <w:t xml:space="preserve">____________ </w:t>
      </w:r>
      <w:r w:rsidRPr="00BD1CEC">
        <w:rPr>
          <w:rFonts w:ascii="Times New Roman" w:eastAsia="Times New Roman" w:hAnsi="Times New Roman" w:cs="Times New Roman"/>
          <w:lang w:eastAsia="ru-RU"/>
        </w:rPr>
        <w:t>/________________/</w:t>
      </w:r>
    </w:p>
    <w:p w:rsidR="00B34978" w:rsidRPr="00BD1CEC" w:rsidRDefault="00B34978">
      <w:pPr>
        <w:spacing w:before="120" w:after="0" w:line="240" w:lineRule="auto"/>
        <w:ind w:firstLine="142"/>
        <w:jc w:val="both"/>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Дата «___» ___________ 2015 г.</w:t>
      </w:r>
    </w:p>
    <w:p w:rsidR="00B34978" w:rsidRPr="00BD1CEC" w:rsidRDefault="00B34978">
      <w:pPr>
        <w:spacing w:before="120" w:after="0" w:line="240" w:lineRule="auto"/>
        <w:ind w:firstLine="142"/>
        <w:jc w:val="center"/>
        <w:rPr>
          <w:rFonts w:ascii="Times New Roman" w:eastAsia="Times New Roman" w:hAnsi="Times New Roman" w:cs="Times New Roman"/>
          <w:lang w:eastAsia="ru-RU"/>
        </w:rPr>
      </w:pPr>
      <w:r w:rsidRPr="00BD1CEC">
        <w:rPr>
          <w:rFonts w:ascii="Times New Roman" w:eastAsia="Times New Roman" w:hAnsi="Times New Roman" w:cs="Times New Roman"/>
          <w:lang w:eastAsia="ru-RU"/>
        </w:rPr>
        <w:t>М.П.</w:t>
      </w:r>
    </w:p>
    <w:p w:rsidR="00B34978" w:rsidRPr="00BD1CEC" w:rsidRDefault="00B34978">
      <w:pPr>
        <w:rPr>
          <w:rFonts w:ascii="Times New Roman" w:eastAsia="Times New Roman" w:hAnsi="Times New Roman" w:cs="Times New Roman"/>
          <w:b/>
          <w:lang w:eastAsia="ru-RU"/>
        </w:rPr>
      </w:pPr>
      <w:r w:rsidRPr="00BD1CEC">
        <w:rPr>
          <w:rFonts w:ascii="Times New Roman" w:eastAsia="Times New Roman" w:hAnsi="Times New Roman" w:cs="Times New Roman"/>
          <w:b/>
          <w:lang w:eastAsia="ru-RU"/>
        </w:rPr>
        <w:br w:type="page"/>
      </w: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lastRenderedPageBreak/>
        <w:t xml:space="preserve">ИЗМЕНЕНИЯ ВНОСЯТСЯ В РАЗДЕЛ 1 </w:t>
      </w:r>
      <w:r w:rsidRPr="00BD1CEC">
        <w:rPr>
          <w:rFonts w:ascii="Times New Roman" w:hAnsi="Times New Roman" w:cs="Times New Roman"/>
          <w:b/>
          <w:caps/>
          <w:u w:val="single"/>
        </w:rPr>
        <w:t>образца сертификата (Приложение к решению о выпуске ценных бумаг)</w:t>
      </w:r>
      <w:r w:rsidRPr="00BD1CEC">
        <w:rPr>
          <w:rFonts w:ascii="Times New Roman" w:eastAsia="Times New Roman" w:hAnsi="Times New Roman" w:cs="Times New Roman"/>
          <w:b/>
          <w:caps/>
          <w:u w:val="single"/>
          <w:lang w:eastAsia="ru-RU"/>
        </w:rPr>
        <w:t>.</w:t>
      </w:r>
    </w:p>
    <w:p w:rsidR="00FE6498" w:rsidRPr="00BD1CEC" w:rsidRDefault="00FE6498">
      <w:pPr>
        <w:autoSpaceDE w:val="0"/>
        <w:autoSpaceDN w:val="0"/>
        <w:adjustRightInd w:val="0"/>
        <w:spacing w:after="120" w:line="240" w:lineRule="auto"/>
        <w:jc w:val="both"/>
        <w:outlineLvl w:val="3"/>
        <w:rPr>
          <w:rFonts w:ascii="Times New Roman" w:eastAsia="MS Mincho" w:hAnsi="Times New Roman" w:cs="Times New Roman"/>
        </w:rPr>
      </w:pPr>
    </w:p>
    <w:p w:rsidR="00FE6498" w:rsidRPr="00BD1CEC" w:rsidRDefault="00FE6498">
      <w:pPr>
        <w:autoSpaceDE w:val="0"/>
        <w:autoSpaceDN w:val="0"/>
        <w:spacing w:after="120" w:line="240" w:lineRule="auto"/>
        <w:jc w:val="both"/>
        <w:rPr>
          <w:rFonts w:ascii="Times New Roman" w:hAnsi="Times New Roman" w:cs="Times New Roman"/>
          <w:b/>
          <w:i/>
        </w:rPr>
      </w:pPr>
      <w:r w:rsidRPr="00BD1CEC">
        <w:rPr>
          <w:rFonts w:ascii="Times New Roman" w:hAnsi="Times New Roman" w:cs="Times New Roman"/>
          <w:b/>
          <w:i/>
        </w:rPr>
        <w:t>Текст изменяемой редакции:</w:t>
      </w:r>
    </w:p>
    <w:p w:rsidR="00FE6498" w:rsidRPr="00BD1CEC" w:rsidRDefault="00FE6498">
      <w:pPr>
        <w:spacing w:after="0" w:line="240" w:lineRule="auto"/>
        <w:rPr>
          <w:rFonts w:ascii="Times New Roman" w:eastAsia="Calibri" w:hAnsi="Times New Roman" w:cs="Times New Roman"/>
          <w:b/>
        </w:rPr>
      </w:pPr>
      <w:r w:rsidRPr="00BD1CEC">
        <w:rPr>
          <w:rFonts w:ascii="Times New Roman" w:eastAsia="Calibri" w:hAnsi="Times New Roman" w:cs="Times New Roman"/>
          <w:b/>
        </w:rPr>
        <w:t>1. Вид, категория (тип) ценных бумаг</w:t>
      </w:r>
    </w:p>
    <w:p w:rsidR="00FE6498" w:rsidRPr="00BD1CEC" w:rsidRDefault="00FE6498">
      <w:pPr>
        <w:spacing w:after="0" w:line="240" w:lineRule="auto"/>
        <w:rPr>
          <w:rFonts w:ascii="Times New Roman" w:eastAsia="Calibri" w:hAnsi="Times New Roman" w:cs="Times New Roman"/>
        </w:rPr>
      </w:pPr>
      <w:r w:rsidRPr="00BD1CEC">
        <w:rPr>
          <w:rFonts w:ascii="Times New Roman" w:eastAsia="Calibri" w:hAnsi="Times New Roman" w:cs="Times New Roman"/>
        </w:rPr>
        <w:t xml:space="preserve">Вид ценных бумаг: Облигации на предъявителя </w:t>
      </w:r>
    </w:p>
    <w:p w:rsidR="00FE6498" w:rsidRPr="00BD1CEC" w:rsidRDefault="00FE6498">
      <w:pPr>
        <w:spacing w:after="0" w:line="240" w:lineRule="auto"/>
        <w:rPr>
          <w:rFonts w:ascii="Times New Roman" w:eastAsia="Calibri" w:hAnsi="Times New Roman" w:cs="Times New Roman"/>
        </w:rPr>
      </w:pPr>
      <w:r w:rsidRPr="00BD1CEC">
        <w:rPr>
          <w:rFonts w:ascii="Times New Roman" w:eastAsia="Calibri" w:hAnsi="Times New Roman" w:cs="Times New Roman"/>
        </w:rPr>
        <w:t xml:space="preserve">Серия: 01 </w:t>
      </w:r>
    </w:p>
    <w:p w:rsidR="00FE6498" w:rsidRPr="00BD1CEC" w:rsidRDefault="00FE6498">
      <w:pPr>
        <w:spacing w:after="0" w:line="240" w:lineRule="auto"/>
        <w:jc w:val="both"/>
        <w:rPr>
          <w:rFonts w:ascii="Times New Roman" w:eastAsia="Calibri" w:hAnsi="Times New Roman" w:cs="Times New Roman"/>
        </w:rPr>
      </w:pPr>
      <w:r w:rsidRPr="00BD1CEC">
        <w:rPr>
          <w:rFonts w:ascii="Times New Roman" w:eastAsia="Calibri" w:hAnsi="Times New Roman" w:cs="Times New Roman"/>
        </w:rPr>
        <w:t>Иные идентификационные признаки размещаемых ценных бумаг: неконвертируемые процентные документарные облигации на предъявителя серии 01 с обязательным централизованным хранением (далее по тексту именуются совокупно «Облигации» или «Облигации выпуска», и по отдельности - «Облигация» или «Облигация выпуска»)</w:t>
      </w:r>
    </w:p>
    <w:p w:rsidR="00FE6498" w:rsidRPr="00BD1CEC" w:rsidRDefault="00FE6498">
      <w:pPr>
        <w:spacing w:after="0" w:line="240" w:lineRule="auto"/>
        <w:jc w:val="both"/>
        <w:rPr>
          <w:rFonts w:ascii="Times New Roman" w:eastAsia="Calibri" w:hAnsi="Times New Roman" w:cs="Times New Roman"/>
        </w:rPr>
      </w:pPr>
      <w:r w:rsidRPr="00BD1CEC">
        <w:rPr>
          <w:rFonts w:ascii="Times New Roman" w:eastAsia="Calibri" w:hAnsi="Times New Roman" w:cs="Times New Roman"/>
        </w:rPr>
        <w:t>Облигации выпуска не являются конвертируемыми</w:t>
      </w:r>
    </w:p>
    <w:p w:rsidR="00FE6498" w:rsidRPr="00BD1CEC" w:rsidRDefault="00FE6498">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rsidR="00FE6498" w:rsidRPr="00BD1CEC" w:rsidRDefault="00FE6498">
      <w:pPr>
        <w:autoSpaceDE w:val="0"/>
        <w:autoSpaceDN w:val="0"/>
        <w:spacing w:after="120" w:line="240" w:lineRule="auto"/>
        <w:jc w:val="both"/>
        <w:rPr>
          <w:rFonts w:ascii="Times New Roman" w:hAnsi="Times New Roman" w:cs="Times New Roman"/>
          <w:b/>
          <w:i/>
        </w:rPr>
      </w:pPr>
      <w:r w:rsidRPr="00BD1CEC">
        <w:rPr>
          <w:rFonts w:ascii="Times New Roman" w:hAnsi="Times New Roman" w:cs="Times New Roman"/>
          <w:b/>
          <w:i/>
        </w:rPr>
        <w:t>Текст новой редакции:</w:t>
      </w:r>
    </w:p>
    <w:p w:rsidR="00FE6498" w:rsidRPr="00BD1CEC" w:rsidRDefault="00FE6498">
      <w:pPr>
        <w:widowControl w:val="0"/>
        <w:autoSpaceDE w:val="0"/>
        <w:autoSpaceDN w:val="0"/>
        <w:adjustRightInd w:val="0"/>
        <w:spacing w:after="0" w:line="240" w:lineRule="auto"/>
        <w:jc w:val="both"/>
        <w:rPr>
          <w:rFonts w:ascii="Times New Roman" w:eastAsia="Times New Roman" w:hAnsi="Times New Roman" w:cs="Times New Roman"/>
          <w:b/>
          <w:lang w:eastAsia="ru-RU"/>
        </w:rPr>
      </w:pPr>
    </w:p>
    <w:p w:rsidR="00FE6498" w:rsidRPr="00BD1CEC" w:rsidRDefault="00FE6498">
      <w:pPr>
        <w:spacing w:after="0" w:line="240" w:lineRule="auto"/>
        <w:rPr>
          <w:rFonts w:ascii="Times New Roman" w:eastAsia="Calibri" w:hAnsi="Times New Roman" w:cs="Times New Roman"/>
          <w:b/>
        </w:rPr>
      </w:pPr>
      <w:r w:rsidRPr="00BD1CEC">
        <w:rPr>
          <w:rFonts w:ascii="Times New Roman" w:eastAsia="Calibri" w:hAnsi="Times New Roman" w:cs="Times New Roman"/>
          <w:b/>
        </w:rPr>
        <w:t>1. Вид, категория (тип) ценных бумаг</w:t>
      </w:r>
    </w:p>
    <w:p w:rsidR="00FE6498" w:rsidRPr="00BD1CEC" w:rsidRDefault="00FE6498">
      <w:pPr>
        <w:spacing w:after="0" w:line="240" w:lineRule="auto"/>
        <w:rPr>
          <w:rFonts w:ascii="Times New Roman" w:eastAsia="Calibri" w:hAnsi="Times New Roman" w:cs="Times New Roman"/>
        </w:rPr>
      </w:pPr>
      <w:r w:rsidRPr="00BD1CEC">
        <w:rPr>
          <w:rFonts w:ascii="Times New Roman" w:eastAsia="Calibri" w:hAnsi="Times New Roman" w:cs="Times New Roman"/>
        </w:rPr>
        <w:t xml:space="preserve">Вид ценных бумаг: Облигации на предъявителя </w:t>
      </w:r>
    </w:p>
    <w:p w:rsidR="00FE6498" w:rsidRPr="00BD1CEC" w:rsidRDefault="00FE6498">
      <w:pPr>
        <w:spacing w:after="0" w:line="240" w:lineRule="auto"/>
        <w:rPr>
          <w:rFonts w:ascii="Times New Roman" w:eastAsia="Calibri" w:hAnsi="Times New Roman" w:cs="Times New Roman"/>
        </w:rPr>
      </w:pPr>
      <w:r w:rsidRPr="00BD1CEC">
        <w:rPr>
          <w:rFonts w:ascii="Times New Roman" w:eastAsia="Calibri" w:hAnsi="Times New Roman" w:cs="Times New Roman"/>
        </w:rPr>
        <w:t xml:space="preserve">Серия: 01 </w:t>
      </w:r>
    </w:p>
    <w:p w:rsidR="00FE6498" w:rsidRPr="00BD1CEC" w:rsidRDefault="00FE6498">
      <w:pPr>
        <w:spacing w:after="0" w:line="240" w:lineRule="auto"/>
        <w:jc w:val="both"/>
        <w:rPr>
          <w:rFonts w:ascii="Times New Roman" w:eastAsia="Calibri" w:hAnsi="Times New Roman" w:cs="Times New Roman"/>
        </w:rPr>
      </w:pPr>
      <w:r w:rsidRPr="00BD1CEC">
        <w:rPr>
          <w:rFonts w:ascii="Times New Roman" w:eastAsia="Calibri" w:hAnsi="Times New Roman" w:cs="Times New Roman"/>
        </w:rPr>
        <w:t>Иные идентификационные признаки размещаемых ценных бумаг: неконвертируемые процентные документарные облигации на предъявителя серии 01 с обязательным централизованным хранением,</w:t>
      </w:r>
      <w:r w:rsidRPr="00BD1CEC">
        <w:rPr>
          <w:rFonts w:ascii="Times New Roman" w:eastAsia="Times New Roman" w:hAnsi="Times New Roman" w:cs="Times New Roman"/>
          <w:lang w:eastAsia="ru-RU"/>
        </w:rPr>
        <w:t xml:space="preserve"> </w:t>
      </w:r>
      <w:r w:rsidRPr="00BD1CEC">
        <w:rPr>
          <w:rFonts w:ascii="Times New Roman" w:eastAsia="Calibri" w:hAnsi="Times New Roman" w:cs="Times New Roman"/>
        </w:rPr>
        <w:t>c возможностью досрочного погашения по требованию их владельцев и по усмотрению эмитента (далее по тексту именуются совокупно «Облигации» или «Облигации выпуска», и по отдельности - «Облигация» или «Облигация выпуска»)</w:t>
      </w:r>
    </w:p>
    <w:p w:rsidR="00FE6498" w:rsidRPr="00BD1CEC" w:rsidRDefault="00FE6498">
      <w:pPr>
        <w:spacing w:after="0" w:line="240" w:lineRule="auto"/>
        <w:jc w:val="both"/>
        <w:rPr>
          <w:rFonts w:ascii="Times New Roman" w:hAnsi="Times New Roman" w:cs="Times New Roman"/>
        </w:rPr>
      </w:pPr>
      <w:r w:rsidRPr="00BD1CEC">
        <w:rPr>
          <w:rFonts w:ascii="Times New Roman" w:eastAsia="Calibri" w:hAnsi="Times New Roman" w:cs="Times New Roman"/>
        </w:rPr>
        <w:t>Облигации выпуска не являются конвертируемыми.</w:t>
      </w:r>
      <w:r w:rsidRPr="00BD1CEC">
        <w:rPr>
          <w:rFonts w:ascii="Times New Roman" w:hAnsi="Times New Roman" w:cs="Times New Roman"/>
        </w:rPr>
        <w:t xml:space="preserve"> </w:t>
      </w:r>
    </w:p>
    <w:p w:rsidR="00FE6498" w:rsidRPr="00BD1CEC" w:rsidRDefault="00FE6498">
      <w:pPr>
        <w:spacing w:after="0" w:line="240" w:lineRule="auto"/>
        <w:jc w:val="both"/>
        <w:rPr>
          <w:rFonts w:ascii="Times New Roman" w:hAnsi="Times New Roman" w:cs="Times New Roman"/>
          <w:b/>
          <w:i/>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пункт 9.3 </w:t>
      </w:r>
      <w:r w:rsidRPr="00BD1CEC">
        <w:rPr>
          <w:rFonts w:ascii="Times New Roman" w:hAnsi="Times New Roman" w:cs="Times New Roman"/>
          <w:b/>
          <w:caps/>
          <w:u w:val="single"/>
        </w:rPr>
        <w:t>образца сертификата (Приложение к решению о выпуске ценных бумаг)</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изменяемой редакции:</w:t>
      </w:r>
    </w:p>
    <w:p w:rsidR="00FE6498" w:rsidRPr="00BD1CEC" w:rsidRDefault="00FE6498">
      <w:pPr>
        <w:spacing w:after="0" w:line="240" w:lineRule="auto"/>
        <w:rPr>
          <w:rFonts w:ascii="Times New Roman" w:hAnsi="Times New Roman" w:cs="Times New Roman"/>
          <w:b/>
        </w:rPr>
      </w:pPr>
      <w:r w:rsidRPr="00BD1CEC">
        <w:rPr>
          <w:rFonts w:ascii="Times New Roman" w:hAnsi="Times New Roman" w:cs="Times New Roman"/>
          <w:b/>
        </w:rPr>
        <w:t>9.3. Порядок определения дохода, выплачиваемого по каждой облигации</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Доходом по Облигациям является сумма купонных доходов, начисляемых за каждый купонный период.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каждый купонный период устанавливается уполномоченным органом управления Эмитента.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Купонный доход начисляется на номинальную стоимость Облигаций.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Облигации имеют 10 (Десять) купонных периодов. Длительность каждого купонного периода – 182 (сто восемьдесят два) дня. Выплата купонного дохода осуществляется в дату окончания соответствующего купонного периода.</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определения размера дохода, выплачиваемого по каждому купону: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Расчёт суммы выплаты купонного дохода на одну Облигацию по каждому купонному периоду производится по следующей формуле:</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Кj = Cj * Nom * (T(j) - T(j - 1))/ 365/ 100 %,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где</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j - порядковый номер купонного периода 1, 2, 3, 4, 5, 6, 7, 8, 9, 10;</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Kj - сумма купонной выплаты по каждой Облигации, в рублях;</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Nom –номинальная стоимость одной Облигации, руб.;</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Cj - размер процентной ставки купона j-го купонного периода, в процентах годовых;</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T(j) - дата окончания j-го купонного периода;</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T(j - 1) - дата окончания предыдущего купонного периода (для первого купонного периода – дата начала размещения);</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T(j) - T(j - 1) – длительность купонного периода, дни.</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lastRenderedPageBreak/>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FE6498" w:rsidRPr="00BD1CEC" w:rsidRDefault="00FE6498">
      <w:pPr>
        <w:spacing w:after="0" w:line="240" w:lineRule="auto"/>
        <w:jc w:val="both"/>
        <w:rPr>
          <w:rFonts w:ascii="Times New Roman" w:hAnsi="Times New Roman" w:cs="Times New Roman"/>
        </w:rPr>
      </w:pPr>
    </w:p>
    <w:tbl>
      <w:tblPr>
        <w:tblW w:w="9923" w:type="dxa"/>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836"/>
        <w:gridCol w:w="2268"/>
        <w:gridCol w:w="4819"/>
      </w:tblGrid>
      <w:tr w:rsidR="00FE6498" w:rsidRPr="00BD1CEC" w:rsidTr="00407E3F">
        <w:trPr>
          <w:trHeight w:val="426"/>
        </w:trPr>
        <w:tc>
          <w:tcPr>
            <w:tcW w:w="5104" w:type="dxa"/>
            <w:gridSpan w:val="2"/>
            <w:tcBorders>
              <w:top w:val="double" w:sz="6" w:space="0" w:color="auto"/>
              <w:bottom w:val="single" w:sz="4" w:space="0" w:color="auto"/>
              <w:right w:val="single" w:sz="6" w:space="0" w:color="auto"/>
            </w:tcBorders>
          </w:tcPr>
          <w:p w:rsidR="00FE6498" w:rsidRPr="00BD1CEC" w:rsidRDefault="00FE6498">
            <w:pPr>
              <w:spacing w:after="0" w:line="240" w:lineRule="auto"/>
              <w:jc w:val="center"/>
              <w:rPr>
                <w:rFonts w:ascii="Times New Roman" w:hAnsi="Times New Roman" w:cs="Times New Roman"/>
                <w:b/>
              </w:rPr>
            </w:pPr>
            <w:r w:rsidRPr="00BD1CEC">
              <w:rPr>
                <w:rFonts w:ascii="Times New Roman" w:hAnsi="Times New Roman" w:cs="Times New Roman"/>
                <w:b/>
              </w:rPr>
              <w:t>Купонный (процентный) период</w:t>
            </w:r>
          </w:p>
        </w:tc>
        <w:tc>
          <w:tcPr>
            <w:tcW w:w="4819" w:type="dxa"/>
            <w:tcBorders>
              <w:top w:val="double" w:sz="6" w:space="0" w:color="auto"/>
              <w:left w:val="single" w:sz="6" w:space="0" w:color="auto"/>
              <w:bottom w:val="single" w:sz="4" w:space="0" w:color="auto"/>
            </w:tcBorders>
          </w:tcPr>
          <w:p w:rsidR="00FE6498" w:rsidRPr="00BD1CEC" w:rsidRDefault="00FE6498">
            <w:pPr>
              <w:spacing w:after="0" w:line="240" w:lineRule="auto"/>
              <w:jc w:val="center"/>
              <w:rPr>
                <w:rFonts w:ascii="Times New Roman" w:hAnsi="Times New Roman" w:cs="Times New Roman"/>
                <w:b/>
              </w:rPr>
            </w:pPr>
            <w:r w:rsidRPr="00BD1CEC">
              <w:rPr>
                <w:rFonts w:ascii="Times New Roman" w:hAnsi="Times New Roman" w:cs="Times New Roman"/>
                <w:b/>
              </w:rPr>
              <w:t>Размер купонного (процентного) дохода</w:t>
            </w:r>
          </w:p>
        </w:tc>
      </w:tr>
      <w:tr w:rsidR="00FE6498" w:rsidRPr="00BD1CEC" w:rsidTr="00407E3F">
        <w:tblPrEx>
          <w:tblBorders>
            <w:top w:val="none" w:sz="0" w:space="0" w:color="auto"/>
            <w:bottom w:val="double" w:sz="6" w:space="0" w:color="auto"/>
          </w:tblBorders>
        </w:tblPrEx>
        <w:tc>
          <w:tcPr>
            <w:tcW w:w="2836" w:type="dxa"/>
            <w:tcBorders>
              <w:top w:val="single" w:sz="6" w:space="0" w:color="auto"/>
              <w:bottom w:val="doub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t>Дата начала</w:t>
            </w:r>
          </w:p>
        </w:tc>
        <w:tc>
          <w:tcPr>
            <w:tcW w:w="2268" w:type="dxa"/>
            <w:tcBorders>
              <w:top w:val="single" w:sz="6" w:space="0" w:color="auto"/>
              <w:left w:val="single" w:sz="6" w:space="0" w:color="auto"/>
              <w:bottom w:val="doub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t>Дата окончания</w:t>
            </w:r>
          </w:p>
        </w:tc>
        <w:tc>
          <w:tcPr>
            <w:tcW w:w="4819" w:type="dxa"/>
            <w:tcBorders>
              <w:top w:val="single" w:sz="6" w:space="0" w:color="auto"/>
              <w:left w:val="single" w:sz="6" w:space="0" w:color="auto"/>
              <w:bottom w:val="double" w:sz="6" w:space="0" w:color="auto"/>
            </w:tcBorders>
          </w:tcPr>
          <w:p w:rsidR="00FE6498" w:rsidRPr="00BD1CEC" w:rsidRDefault="00FE6498" w:rsidP="00764291">
            <w:pPr>
              <w:spacing w:after="0" w:line="240" w:lineRule="auto"/>
              <w:rPr>
                <w:rFonts w:ascii="Times New Roman" w:hAnsi="Times New Roman" w:cs="Times New Roman"/>
                <w:b/>
              </w:rPr>
            </w:pPr>
          </w:p>
        </w:tc>
      </w:tr>
    </w:tbl>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t>1. Купон: первый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autoSpaceDE w:val="0"/>
              <w:autoSpaceDN w:val="0"/>
              <w:adjustRightInd w:val="0"/>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первого купона является дата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первого купона является 182-й (Сто восемьдесят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Процентная ставка по первому купону может определяться: </w:t>
            </w:r>
          </w:p>
          <w:p w:rsidR="00FE6498" w:rsidRPr="00BD1CEC" w:rsidRDefault="00FE6498">
            <w:pPr>
              <w:autoSpaceDE w:val="0"/>
              <w:autoSpaceDN w:val="0"/>
              <w:adjustRightInd w:val="0"/>
              <w:spacing w:after="0" w:line="240" w:lineRule="auto"/>
              <w:jc w:val="both"/>
              <w:rPr>
                <w:rFonts w:ascii="Times New Roman" w:hAnsi="Times New Roman" w:cs="Times New Roman"/>
              </w:rPr>
            </w:pPr>
            <w:r w:rsidRPr="00BD1CEC">
              <w:rPr>
                <w:rFonts w:ascii="Times New Roman" w:hAnsi="Times New Roman" w:cs="Times New Roman"/>
              </w:rPr>
              <w:t xml:space="preserve">А) </w:t>
            </w:r>
            <w:r w:rsidRPr="00BD1CEC">
              <w:rPr>
                <w:rFonts w:ascii="Times New Roman" w:hAnsi="Times New Roman" w:cs="Times New Roman"/>
                <w:caps/>
              </w:rPr>
              <w:t>в</w:t>
            </w:r>
            <w:r w:rsidRPr="00BD1CEC">
              <w:rPr>
                <w:rFonts w:ascii="Times New Roman" w:hAnsi="Times New Roman" w:cs="Times New Roman"/>
              </w:rPr>
              <w:t xml:space="preserve"> ходе проведения Конкурса на Бирже среди потенциальных покупателей Облигаций в дату начала размещения Облигаций. Порядок и условия Конкурса приведены в п. 8.3. Решения о выпуске ценных бумаг и п. 9.1.1. Проспекта ценных бумаг</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Б) </w:t>
            </w:r>
            <w:r w:rsidRPr="00BD1CEC">
              <w:rPr>
                <w:rFonts w:ascii="Times New Roman" w:hAnsi="Times New Roman" w:cs="Times New Roman"/>
                <w:caps/>
              </w:rPr>
              <w:t>у</w:t>
            </w:r>
            <w:r w:rsidRPr="00BD1CEC">
              <w:rPr>
                <w:rFonts w:ascii="Times New Roman" w:hAnsi="Times New Roman" w:cs="Times New Roman"/>
              </w:rPr>
              <w:t>полномоченным органом управления Эмитента не позднее, чем за 1 (Один) день до даты начала размещения Облигаций, если размещение Облигаций осуществляется путем сбора адресных заявок со стороны покупателей на приобретение облигаций по фиксированной цене и процентной ставке по первому купону.</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FE6498" w:rsidRPr="00BD1CEC" w:rsidRDefault="00FE6498">
            <w:pPr>
              <w:autoSpaceDE w:val="0"/>
              <w:autoSpaceDN w:val="0"/>
              <w:adjustRightInd w:val="0"/>
              <w:spacing w:after="0" w:line="240" w:lineRule="auto"/>
              <w:jc w:val="both"/>
              <w:rPr>
                <w:rFonts w:ascii="Times New Roman" w:hAnsi="Times New Roman" w:cs="Times New Roman"/>
              </w:rPr>
            </w:pPr>
            <w:r w:rsidRPr="00BD1CEC">
              <w:rPr>
                <w:rFonts w:ascii="Times New Roman" w:hAnsi="Times New Roman" w:cs="Times New Roman"/>
              </w:rPr>
              <w:t>Расчёт суммы выплат на одну Облигацию по первому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t>2. Купон: второй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второму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FE6498" w:rsidRPr="00BD1CEC" w:rsidRDefault="00FE6498">
            <w:pPr>
              <w:spacing w:after="0" w:line="240" w:lineRule="auto"/>
              <w:jc w:val="both"/>
              <w:rPr>
                <w:rFonts w:ascii="Times New Roman" w:eastAsia="SimSun" w:hAnsi="Times New Roman" w:cs="Times New Roman"/>
              </w:rPr>
            </w:pPr>
            <w:r w:rsidRPr="00BD1CEC">
              <w:rPr>
                <w:rFonts w:ascii="Times New Roman" w:hAnsi="Times New Roman" w:cs="Times New Roman"/>
              </w:rPr>
              <w:t>Расчёт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t>3. Купон: третий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третьего купона является 546-й (Пятьсот сорок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третьему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FE6498" w:rsidRPr="00BD1CEC" w:rsidRDefault="00FE6498">
            <w:pPr>
              <w:spacing w:after="0" w:line="240" w:lineRule="auto"/>
              <w:jc w:val="both"/>
              <w:rPr>
                <w:rFonts w:ascii="Times New Roman" w:eastAsia="SimSun" w:hAnsi="Times New Roman" w:cs="Times New Roman"/>
              </w:rPr>
            </w:pPr>
            <w:r w:rsidRPr="00BD1CEC">
              <w:rPr>
                <w:rFonts w:ascii="Times New Roman" w:hAnsi="Times New Roman" w:cs="Times New Roman"/>
              </w:rPr>
              <w:t xml:space="preserve">Расчёт суммы выплат на одну Облигацию по </w:t>
            </w:r>
            <w:r w:rsidRPr="00BD1CEC">
              <w:rPr>
                <w:rFonts w:ascii="Times New Roman" w:hAnsi="Times New Roman" w:cs="Times New Roman"/>
              </w:rPr>
              <w:lastRenderedPageBreak/>
              <w:t>третьему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lastRenderedPageBreak/>
        <w:t>4. Купон: четвертый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четвертого купона является 728-й (Семьсот двадцать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FE6498" w:rsidRPr="00BD1CEC" w:rsidRDefault="00FE6498">
            <w:pPr>
              <w:spacing w:after="0" w:line="240" w:lineRule="auto"/>
              <w:jc w:val="both"/>
              <w:rPr>
                <w:rFonts w:ascii="Times New Roman" w:eastAsia="SimSun" w:hAnsi="Times New Roman" w:cs="Times New Roman"/>
              </w:rPr>
            </w:pPr>
            <w:r w:rsidRPr="00BD1CEC">
              <w:rPr>
                <w:rFonts w:ascii="Times New Roman" w:hAnsi="Times New Roman" w:cs="Times New Roman"/>
              </w:rPr>
              <w:t>Расчёт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t>5. Купон: пятый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пятого купона 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пятого купона 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пятому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FE6498" w:rsidRPr="00BD1CEC" w:rsidRDefault="00FE6498">
            <w:pPr>
              <w:spacing w:after="0" w:line="240" w:lineRule="auto"/>
              <w:jc w:val="both"/>
              <w:rPr>
                <w:rFonts w:ascii="Times New Roman" w:eastAsia="SimSun" w:hAnsi="Times New Roman" w:cs="Times New Roman"/>
              </w:rPr>
            </w:pPr>
            <w:r w:rsidRPr="00BD1CEC">
              <w:rPr>
                <w:rFonts w:ascii="Times New Roman" w:hAnsi="Times New Roman" w:cs="Times New Roman"/>
              </w:rPr>
              <w:t>Расчёт суммы выплат на одну Облигацию по пятому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t xml:space="preserve">6. Купон: шестой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шестому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Расчёт суммы выплат на одну Облигацию по шестому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седьмого купона является 1092-й (Одна тысяча девяносто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Датой окончания купонного периода седьмого купона является 1274-й (Одна тысяча двести семьдесят четвертый) день с даты начала размещения </w:t>
            </w:r>
            <w:r w:rsidRPr="00BD1CEC">
              <w:rPr>
                <w:rFonts w:ascii="Times New Roman" w:hAnsi="Times New Roman" w:cs="Times New Roman"/>
              </w:rPr>
              <w:lastRenderedPageBreak/>
              <w:t>Облигаций.</w:t>
            </w:r>
          </w:p>
        </w:tc>
        <w:tc>
          <w:tcPr>
            <w:tcW w:w="5201" w:type="dxa"/>
            <w:tcBorders>
              <w:top w:val="double" w:sz="6" w:space="0" w:color="auto"/>
              <w:left w:val="single" w:sz="6" w:space="0" w:color="auto"/>
              <w:bottom w:val="double" w:sz="6" w:space="0" w:color="auto"/>
            </w:tcBorders>
          </w:tcPr>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lastRenderedPageBreak/>
              <w:t>Процентная ставка по седьмому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Расчёт суммы выплат на одну Облигацию по </w:t>
            </w:r>
            <w:r w:rsidRPr="00BD1CEC">
              <w:rPr>
                <w:rFonts w:ascii="Times New Roman" w:hAnsi="Times New Roman" w:cs="Times New Roman"/>
              </w:rPr>
              <w:lastRenderedPageBreak/>
              <w:t>седьмому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восьмому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Расчёт суммы выплат на одну Облигацию по восьмому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девятому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FE6498" w:rsidRPr="00BD1CEC" w:rsidRDefault="00FE6498">
            <w:pPr>
              <w:spacing w:after="0" w:line="240" w:lineRule="auto"/>
              <w:jc w:val="both"/>
              <w:rPr>
                <w:rFonts w:ascii="Times New Roman" w:eastAsia="SimSun" w:hAnsi="Times New Roman" w:cs="Times New Roman"/>
              </w:rPr>
            </w:pPr>
            <w:r w:rsidRPr="00BD1CEC">
              <w:rPr>
                <w:rFonts w:ascii="Times New Roman" w:hAnsi="Times New Roman" w:cs="Times New Roman"/>
              </w:rPr>
              <w:t>Расчёт суммы выплат на одну Облигацию по девятому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b/>
        </w:rPr>
      </w:pPr>
      <w:r w:rsidRPr="00BD1CEC">
        <w:rPr>
          <w:rFonts w:ascii="Times New Roman" w:hAnsi="Times New Roman" w:cs="Times New Roman"/>
          <w:b/>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Процентная ставка по десятому купону определяется в соответствии с Порядком определения процентной ставки по второму и последующим купонам, описанным в разделе «Порядок определения процентной ставки по второму и последующим купонам» настоящего пункта.</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Расчёт суммы выплат на одну Облигацию по десятому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Если дата окончания любого из 10 (Десяти)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определения процентной ставки по второму и последующим купонам: </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lastRenderedPageBreak/>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В случае если Эмитентом до даты начала размещения не будет принято такого решения в отношении какого-либо купонного периода,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(n), в котором владельцы Облигаций могут требовать приобретения Облигаций Эмитентом, раскрывается Эмитентом в порядке, предусмотренном п. 11 Решения о выпуске ценных бумаг и п. 2.9 Проспекта ценных бумаг.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Эмитент информирует Биржу и НРД о принятых решениях, в том числе об определенной ставке купона или порядке определения размера ставок купонов по купонным периодам, начиная со второго, которые определяются Эмитентом до даты начала размещения Облигаций, не позднее чем за 1 (Один) день до даты начала размещения Облигаций.</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В случае, если до даты начала размещения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порядке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порядке и сроки, предусмотренные п. 11 Решения о выпуске ценных бумаг и п. 2.9 Проспекта ценных бумаг.</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10),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порядке и сроки, предусмотренные п. 11 Решения о выпуске ценных бумаг и п. 2.9 Проспекта ценных бумаг.</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lastRenderedPageBreak/>
        <w:t>Эмитент информирует Биржу и НРД о принятых решениях, в том числе об определенной ставке(ах) купона(ов) или порядке определения размера ставок купонов не позднее, чем за 7 (Семь) 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BD1CEC" w:rsidRDefault="00FE6498">
      <w:pPr>
        <w:spacing w:after="0" w:line="240" w:lineRule="auto"/>
        <w:rPr>
          <w:rFonts w:ascii="Times New Roman" w:hAnsi="Times New Roman" w:cs="Times New Roman"/>
          <w:b/>
        </w:rPr>
      </w:pPr>
      <w:r w:rsidRPr="00BD1CEC">
        <w:rPr>
          <w:rFonts w:ascii="Times New Roman" w:hAnsi="Times New Roman" w:cs="Times New Roman"/>
          <w:b/>
        </w:rPr>
        <w:t>9.3. Порядок определения дохода, выплачиваемого по каждой облигации</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Доходом по Облигациям является сумма купонных доходов, начисляемых за каждый купонный период. </w:t>
      </w:r>
    </w:p>
    <w:p w:rsidR="00FE6498" w:rsidRPr="00BD1CEC" w:rsidRDefault="00FE6498">
      <w:pPr>
        <w:spacing w:after="0" w:line="240" w:lineRule="auto"/>
        <w:jc w:val="both"/>
        <w:rPr>
          <w:rFonts w:ascii="Times New Roman" w:hAnsi="Times New Roman" w:cs="Times New Roman"/>
        </w:rPr>
      </w:pPr>
    </w:p>
    <w:p w:rsidR="00FE6498" w:rsidRPr="00BD1CEC" w:rsidRDefault="00FE6498">
      <w:pPr>
        <w:spacing w:after="0" w:line="240" w:lineRule="auto"/>
        <w:jc w:val="both"/>
        <w:rPr>
          <w:rFonts w:ascii="Times New Roman" w:hAnsi="Times New Roman"/>
        </w:rPr>
      </w:pPr>
      <w:r w:rsidRPr="00BD1CEC">
        <w:rPr>
          <w:rFonts w:ascii="Times New Roman" w:hAnsi="Times New Roman"/>
        </w:rPr>
        <w:t xml:space="preserve">Размер процента (купона) либо порядок его определения в виде формулы с переменными, значения которых не могут изменяться в зависимости от усмотрения Эмитента, на 1-5 купонный период устанавливается уполномоченным органом управления Эмитента. </w:t>
      </w:r>
    </w:p>
    <w:p w:rsidR="00FE6498" w:rsidRPr="00BD1CEC" w:rsidRDefault="00FE6498">
      <w:pPr>
        <w:spacing w:after="0" w:line="240" w:lineRule="auto"/>
        <w:jc w:val="both"/>
        <w:rPr>
          <w:rFonts w:ascii="Times New Roman" w:hAnsi="Times New Roman"/>
        </w:rPr>
      </w:pPr>
      <w:r w:rsidRPr="00BD1CEC">
        <w:rPr>
          <w:rFonts w:ascii="Times New Roman" w:hAnsi="Times New Roman"/>
        </w:rPr>
        <w:t>Органом управления Эмитента, уполномоченным на принятие решения о размере процента (купона) по Облигациям либо порядке его определения, является единоличный исполнительный орган Эмитента, если иное не установлено федеральными законами или уставом (учредительными документами) Эмитента.</w:t>
      </w:r>
    </w:p>
    <w:p w:rsidR="00FE6498" w:rsidRPr="00BD1CEC" w:rsidRDefault="00FE6498">
      <w:pPr>
        <w:spacing w:after="0" w:line="240" w:lineRule="auto"/>
        <w:jc w:val="both"/>
        <w:rPr>
          <w:rFonts w:ascii="Times New Roman" w:hAnsi="Times New Roman"/>
        </w:rPr>
      </w:pPr>
      <w:r w:rsidRPr="00BD1CEC">
        <w:rPr>
          <w:rFonts w:ascii="Times New Roman" w:hAnsi="Times New Roman"/>
        </w:rPr>
        <w:t xml:space="preserve">Купонный доход начисляется на номинальную стоимость Облигаций. </w:t>
      </w:r>
    </w:p>
    <w:p w:rsidR="00FE6498" w:rsidRPr="00BD1CEC" w:rsidRDefault="00FE6498">
      <w:pPr>
        <w:spacing w:after="0" w:line="240" w:lineRule="auto"/>
        <w:jc w:val="both"/>
        <w:rPr>
          <w:rFonts w:ascii="Times New Roman" w:hAnsi="Times New Roman"/>
        </w:rPr>
      </w:pPr>
      <w:r w:rsidRPr="00BD1CEC">
        <w:rPr>
          <w:rFonts w:ascii="Times New Roman" w:hAnsi="Times New Roman"/>
        </w:rPr>
        <w:t>Купонный доход по неразмещенным Облигациям или по Облигациям, переведенным на счет Эмитента в НРД, не начисляется и не выплачивается.</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rPr>
        <w:t xml:space="preserve">Облигации имеют 10 (Десять) купонных периодов. Длительность каждого купонного периода – 182 (сто восемьдесят два) дня. </w:t>
      </w:r>
      <w:r w:rsidRPr="00BD1CEC">
        <w:rPr>
          <w:rFonts w:ascii="Times New Roman" w:hAnsi="Times New Roman" w:cs="Times New Roman"/>
        </w:rPr>
        <w:t xml:space="preserve"> </w:t>
      </w:r>
    </w:p>
    <w:p w:rsidR="00FE6498" w:rsidRPr="00BD1CEC" w:rsidRDefault="00FE6498">
      <w:pPr>
        <w:spacing w:after="0" w:line="240" w:lineRule="auto"/>
        <w:jc w:val="both"/>
        <w:rPr>
          <w:rFonts w:ascii="Times New Roman" w:hAnsi="Times New Roman" w:cs="Times New Roman"/>
        </w:rPr>
      </w:pP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определения размера дохода, выплачиваемого по каждому купону: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Расчёт суммы выплаты купонного дохода на одну Облигацию по каждому купонному периоду производится по следующей формуле:</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Кj = Cj * Nom * (T(j) - T(j - 1))/ 365/ 100 % + </w:t>
      </w:r>
      <w:r w:rsidRPr="0049098B">
        <w:rPr>
          <w:rFonts w:ascii="Times New Roman" w:hAnsi="Times New Roman" w:cs="Times New Roman"/>
          <w:lang w:val="en-US"/>
        </w:rPr>
        <w:t>m</w:t>
      </w:r>
      <w:r w:rsidRPr="00BD1CEC">
        <w:rPr>
          <w:rFonts w:ascii="Times New Roman" w:hAnsi="Times New Roman" w:cs="Times New Roman"/>
        </w:rPr>
        <w:t>,</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где</w:t>
      </w:r>
    </w:p>
    <w:p w:rsidR="00FE6498" w:rsidRPr="00764291" w:rsidRDefault="00FE6498">
      <w:pPr>
        <w:spacing w:after="0" w:line="240" w:lineRule="auto"/>
        <w:jc w:val="both"/>
        <w:rPr>
          <w:rFonts w:ascii="Times New Roman" w:hAnsi="Times New Roman" w:cs="Times New Roman"/>
        </w:rPr>
      </w:pPr>
      <w:r w:rsidRPr="00764291">
        <w:rPr>
          <w:rFonts w:ascii="Times New Roman" w:hAnsi="Times New Roman" w:cs="Times New Roman"/>
        </w:rPr>
        <w:t>j - порядковый номер купонного периода 1, 2, 3, 4, 5, 6, 7, 8, 9, 10;</w:t>
      </w:r>
    </w:p>
    <w:p w:rsidR="00FE6498" w:rsidRPr="00764291" w:rsidRDefault="00FE6498">
      <w:pPr>
        <w:spacing w:after="0" w:line="240" w:lineRule="auto"/>
        <w:jc w:val="both"/>
        <w:rPr>
          <w:rFonts w:ascii="Times New Roman" w:hAnsi="Times New Roman" w:cs="Times New Roman"/>
        </w:rPr>
      </w:pPr>
      <w:r w:rsidRPr="00764291">
        <w:rPr>
          <w:rFonts w:ascii="Times New Roman" w:hAnsi="Times New Roman" w:cs="Times New Roman"/>
        </w:rPr>
        <w:t>Kj - сумма купонной выплаты по каждой Облигации, в рублях;</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Nom –номинальная стоимость одной Облигации, руб.;</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Cj - размер процентной ставки купона j-го купонного периода, в процентах годовых;</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T(j) - дата окончания j-го купонного периода;</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T(j - 1) - дата окончания предыдущего купонного периода (для первого купонного периода – дата начала размещения);</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T(j) - T(j - 1) – длительность купонного периода, дни;</w:t>
      </w:r>
    </w:p>
    <w:p w:rsidR="00FE6498" w:rsidRPr="00BD1CEC" w:rsidRDefault="00FE6498">
      <w:pPr>
        <w:spacing w:before="120" w:after="120" w:line="240" w:lineRule="auto"/>
        <w:jc w:val="both"/>
        <w:rPr>
          <w:rFonts w:ascii="Times New Roman" w:hAnsi="Times New Roman" w:cs="Times New Roman"/>
          <w:bCs/>
          <w:iCs/>
        </w:rPr>
      </w:pPr>
      <w:r w:rsidRPr="0049098B">
        <w:rPr>
          <w:rFonts w:ascii="Times New Roman" w:hAnsi="Times New Roman" w:cs="Times New Roman"/>
          <w:lang w:val="en-US"/>
        </w:rPr>
        <w:t>m</w:t>
      </w:r>
      <w:r w:rsidRPr="0049098B">
        <w:rPr>
          <w:rFonts w:ascii="Times New Roman" w:hAnsi="Times New Roman" w:cs="Times New Roman"/>
        </w:rPr>
        <w:t xml:space="preserve"> - </w:t>
      </w:r>
      <w:r w:rsidRPr="0049098B">
        <w:rPr>
          <w:rFonts w:ascii="Times New Roman" w:hAnsi="Times New Roman" w:cs="Times New Roman"/>
          <w:bCs/>
          <w:iCs/>
        </w:rPr>
        <w:t>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p w:rsidR="00FE6498" w:rsidRPr="00BD1CEC" w:rsidRDefault="00FE6498">
      <w:pPr>
        <w:spacing w:after="0"/>
        <w:ind w:firstLine="720"/>
        <w:jc w:val="both"/>
        <w:rPr>
          <w:rFonts w:ascii="Times New Roman" w:hAnsi="Times New Roman" w:cs="Times New Roman"/>
          <w:b/>
          <w:bCs/>
          <w:i/>
          <w:iCs/>
          <w:sz w:val="18"/>
          <w:szCs w:val="18"/>
        </w:rPr>
      </w:pPr>
    </w:p>
    <w:tbl>
      <w:tblPr>
        <w:tblStyle w:val="af3"/>
        <w:tblW w:w="0" w:type="auto"/>
        <w:tblInd w:w="108" w:type="dxa"/>
        <w:tblLook w:val="04A0" w:firstRow="1" w:lastRow="0" w:firstColumn="1" w:lastColumn="0" w:noHBand="0" w:noVBand="1"/>
      </w:tblPr>
      <w:tblGrid>
        <w:gridCol w:w="762"/>
        <w:gridCol w:w="870"/>
        <w:gridCol w:w="870"/>
        <w:gridCol w:w="870"/>
        <w:gridCol w:w="870"/>
        <w:gridCol w:w="870"/>
        <w:gridCol w:w="870"/>
        <w:gridCol w:w="870"/>
        <w:gridCol w:w="870"/>
        <w:gridCol w:w="870"/>
        <w:gridCol w:w="1331"/>
      </w:tblGrid>
      <w:tr w:rsidR="00FE6498" w:rsidRPr="00BD1CEC" w:rsidTr="00407E3F">
        <w:tc>
          <w:tcPr>
            <w:tcW w:w="762"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j</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1</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2</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3</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4</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5</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6</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7</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8</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9</w:t>
            </w:r>
          </w:p>
        </w:tc>
        <w:tc>
          <w:tcPr>
            <w:tcW w:w="1331"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10</w:t>
            </w:r>
          </w:p>
        </w:tc>
      </w:tr>
      <w:tr w:rsidR="00FE6498" w:rsidRPr="00BD1CEC" w:rsidTr="00407E3F">
        <w:tc>
          <w:tcPr>
            <w:tcW w:w="762" w:type="dxa"/>
          </w:tcPr>
          <w:p w:rsidR="00FE6498" w:rsidRPr="0049098B" w:rsidRDefault="00FE6498" w:rsidP="00BD1CEC">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m</w:t>
            </w:r>
          </w:p>
        </w:tc>
        <w:tc>
          <w:tcPr>
            <w:tcW w:w="870" w:type="dxa"/>
          </w:tcPr>
          <w:p w:rsidR="00FE6498" w:rsidRPr="0049098B" w:rsidRDefault="00FE6498" w:rsidP="00BD1CEC">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w:t>
            </w:r>
          </w:p>
        </w:tc>
        <w:tc>
          <w:tcPr>
            <w:tcW w:w="870" w:type="dxa"/>
          </w:tcPr>
          <w:p w:rsidR="00FE6498" w:rsidRPr="0049098B" w:rsidRDefault="00FE6498" w:rsidP="00764291">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w:t>
            </w:r>
          </w:p>
        </w:tc>
        <w:tc>
          <w:tcPr>
            <w:tcW w:w="870" w:type="dxa"/>
          </w:tcPr>
          <w:p w:rsidR="00FE6498" w:rsidRPr="0049098B" w:rsidRDefault="00FE6498" w:rsidP="00764291">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5</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5-6</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5-7</w:t>
            </w:r>
          </w:p>
        </w:tc>
        <w:tc>
          <w:tcPr>
            <w:tcW w:w="870" w:type="dxa"/>
          </w:tcPr>
          <w:p w:rsidR="00FE6498" w:rsidRPr="0049098B" w:rsidRDefault="00FE6498">
            <w:pPr>
              <w:spacing w:line="360" w:lineRule="auto"/>
              <w:jc w:val="both"/>
              <w:rPr>
                <w:rFonts w:ascii="Times New Roman" w:hAnsi="Times New Roman" w:cs="Times New Roman"/>
                <w:sz w:val="24"/>
                <w:szCs w:val="24"/>
                <w:lang w:val="en-US"/>
              </w:rPr>
            </w:pPr>
            <w:r w:rsidRPr="0049098B">
              <w:rPr>
                <w:rFonts w:ascii="Times New Roman" w:hAnsi="Times New Roman" w:cs="Times New Roman"/>
                <w:sz w:val="24"/>
                <w:szCs w:val="24"/>
                <w:lang w:val="en-US"/>
              </w:rPr>
              <w:t>5-8</w:t>
            </w:r>
          </w:p>
        </w:tc>
        <w:tc>
          <w:tcPr>
            <w:tcW w:w="1331" w:type="dxa"/>
          </w:tcPr>
          <w:p w:rsidR="00FE6498" w:rsidRPr="00BD1CEC" w:rsidRDefault="00FE6498">
            <w:pPr>
              <w:spacing w:line="360" w:lineRule="auto"/>
              <w:jc w:val="both"/>
              <w:rPr>
                <w:rFonts w:ascii="Times New Roman" w:hAnsi="Times New Roman" w:cs="Times New Roman"/>
                <w:sz w:val="24"/>
                <w:szCs w:val="24"/>
              </w:rPr>
            </w:pPr>
            <w:r w:rsidRPr="0049098B">
              <w:rPr>
                <w:rFonts w:ascii="Times New Roman" w:hAnsi="Times New Roman" w:cs="Times New Roman"/>
                <w:sz w:val="24"/>
                <w:szCs w:val="24"/>
                <w:lang w:val="en-US"/>
              </w:rPr>
              <w:t>5-9</w:t>
            </w:r>
          </w:p>
        </w:tc>
      </w:tr>
    </w:tbl>
    <w:p w:rsidR="00FE6498" w:rsidRPr="00BD1CEC" w:rsidRDefault="00FE6498" w:rsidP="00BD1CEC">
      <w:pPr>
        <w:spacing w:after="0" w:line="240" w:lineRule="auto"/>
        <w:jc w:val="both"/>
        <w:rPr>
          <w:rFonts w:ascii="Times New Roman" w:hAnsi="Times New Roman" w:cs="Times New Roman"/>
          <w:bCs/>
          <w:iCs/>
          <w:lang w:val="en-US"/>
        </w:rPr>
      </w:pP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FE6498" w:rsidRPr="00BD1CEC" w:rsidRDefault="00FE6498" w:rsidP="00764291">
      <w:pPr>
        <w:spacing w:after="0" w:line="240" w:lineRule="auto"/>
        <w:jc w:val="both"/>
        <w:rPr>
          <w:rFonts w:ascii="Times New Roman" w:hAnsi="Times New Roman" w:cs="Times New Roman"/>
        </w:rPr>
      </w:pPr>
    </w:p>
    <w:tbl>
      <w:tblPr>
        <w:tblW w:w="9923" w:type="dxa"/>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45"/>
      </w:tblGrid>
      <w:tr w:rsidR="00FE6498" w:rsidRPr="00BD1CEC" w:rsidTr="00407E3F">
        <w:trPr>
          <w:trHeight w:val="426"/>
        </w:trPr>
        <w:tc>
          <w:tcPr>
            <w:tcW w:w="4678" w:type="dxa"/>
            <w:gridSpan w:val="2"/>
            <w:tcBorders>
              <w:top w:val="double" w:sz="6" w:space="0" w:color="auto"/>
              <w:bottom w:val="single" w:sz="4" w:space="0" w:color="auto"/>
              <w:right w:val="single" w:sz="6" w:space="0" w:color="auto"/>
            </w:tcBorders>
          </w:tcPr>
          <w:p w:rsidR="00FE6498" w:rsidRPr="00BD1CEC" w:rsidRDefault="00FE6498" w:rsidP="00764291">
            <w:pPr>
              <w:spacing w:after="0" w:line="240" w:lineRule="auto"/>
              <w:jc w:val="center"/>
              <w:rPr>
                <w:rFonts w:ascii="Times New Roman" w:hAnsi="Times New Roman" w:cs="Times New Roman"/>
              </w:rPr>
            </w:pPr>
            <w:r w:rsidRPr="00BD1CEC">
              <w:rPr>
                <w:rFonts w:ascii="Times New Roman" w:hAnsi="Times New Roman" w:cs="Times New Roman"/>
              </w:rPr>
              <w:t>Купонный (процентный) период</w:t>
            </w:r>
          </w:p>
        </w:tc>
        <w:tc>
          <w:tcPr>
            <w:tcW w:w="5245" w:type="dxa"/>
            <w:tcBorders>
              <w:top w:val="double" w:sz="6" w:space="0" w:color="auto"/>
              <w:left w:val="single" w:sz="6" w:space="0" w:color="auto"/>
              <w:bottom w:val="single" w:sz="4" w:space="0" w:color="auto"/>
            </w:tcBorders>
          </w:tcPr>
          <w:p w:rsidR="00FE6498" w:rsidRPr="00BD1CEC" w:rsidRDefault="00FE6498">
            <w:pPr>
              <w:spacing w:after="0" w:line="240" w:lineRule="auto"/>
              <w:jc w:val="center"/>
              <w:rPr>
                <w:rFonts w:ascii="Times New Roman" w:hAnsi="Times New Roman" w:cs="Times New Roman"/>
              </w:rPr>
            </w:pPr>
            <w:r w:rsidRPr="00BD1CEC">
              <w:rPr>
                <w:rFonts w:ascii="Times New Roman" w:hAnsi="Times New Roman" w:cs="Times New Roman"/>
              </w:rPr>
              <w:t>Размер купонного (процентного) дохода</w:t>
            </w:r>
          </w:p>
        </w:tc>
      </w:tr>
      <w:tr w:rsidR="00FE6498" w:rsidRPr="00BD1CEC" w:rsidTr="00407E3F">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Дата начала</w:t>
            </w:r>
          </w:p>
        </w:tc>
        <w:tc>
          <w:tcPr>
            <w:tcW w:w="2268" w:type="dxa"/>
            <w:tcBorders>
              <w:top w:val="single" w:sz="6" w:space="0" w:color="auto"/>
              <w:left w:val="single" w:sz="6" w:space="0" w:color="auto"/>
              <w:bottom w:val="doub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Дата окончания</w:t>
            </w:r>
          </w:p>
        </w:tc>
        <w:tc>
          <w:tcPr>
            <w:tcW w:w="5245" w:type="dxa"/>
            <w:tcBorders>
              <w:top w:val="single" w:sz="6" w:space="0" w:color="auto"/>
              <w:left w:val="single" w:sz="6" w:space="0" w:color="auto"/>
              <w:bottom w:val="double" w:sz="6" w:space="0" w:color="auto"/>
            </w:tcBorders>
          </w:tcPr>
          <w:p w:rsidR="00FE6498" w:rsidRPr="00BD1CEC" w:rsidRDefault="00FE6498" w:rsidP="00764291">
            <w:pPr>
              <w:spacing w:after="0" w:line="240" w:lineRule="auto"/>
              <w:rPr>
                <w:rFonts w:ascii="Times New Roman" w:hAnsi="Times New Roman" w:cs="Times New Roman"/>
              </w:rPr>
            </w:pP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1. Купон: первый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autoSpaceDE w:val="0"/>
              <w:autoSpaceDN w:val="0"/>
              <w:adjustRightInd w:val="0"/>
              <w:spacing w:after="0" w:line="240" w:lineRule="auto"/>
              <w:jc w:val="both"/>
              <w:rPr>
                <w:rFonts w:ascii="Times New Roman" w:hAnsi="Times New Roman" w:cs="Times New Roman"/>
              </w:rPr>
            </w:pPr>
            <w:r w:rsidRPr="00BD1CEC">
              <w:rPr>
                <w:rFonts w:ascii="Times New Roman" w:hAnsi="Times New Roman" w:cs="Times New Roman"/>
              </w:rPr>
              <w:t xml:space="preserve">Датой начала купонного периода первого купона является дата начала </w:t>
            </w:r>
            <w:r w:rsidRPr="00BD1CEC">
              <w:rPr>
                <w:rFonts w:ascii="Times New Roman" w:hAnsi="Times New Roman" w:cs="Times New Roman"/>
              </w:rPr>
              <w:lastRenderedPageBreak/>
              <w:t>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lastRenderedPageBreak/>
              <w:t xml:space="preserve">Датой окончания купонного периода первого купона является 182-й (Сто </w:t>
            </w:r>
            <w:r w:rsidRPr="00BD1CEC">
              <w:rPr>
                <w:rFonts w:ascii="Times New Roman" w:hAnsi="Times New Roman" w:cs="Times New Roman"/>
              </w:rPr>
              <w:lastRenderedPageBreak/>
              <w:t>восемьдесят второй)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rsidP="00764291">
            <w:pPr>
              <w:spacing w:after="0" w:line="240" w:lineRule="auto"/>
              <w:jc w:val="both"/>
              <w:rPr>
                <w:rFonts w:ascii="Times New Roman" w:hAnsi="Times New Roman"/>
                <w:sz w:val="20"/>
                <w:szCs w:val="20"/>
              </w:rPr>
            </w:pPr>
            <w:r w:rsidRPr="00BD1CEC">
              <w:rPr>
                <w:rFonts w:ascii="Times New Roman" w:hAnsi="Times New Roman"/>
                <w:sz w:val="20"/>
                <w:szCs w:val="20"/>
              </w:rPr>
              <w:lastRenderedPageBreak/>
              <w:t xml:space="preserve">Процентная ставка по первому купону может определяться: </w:t>
            </w:r>
          </w:p>
          <w:p w:rsidR="00FE6498" w:rsidRPr="00BD1CEC" w:rsidRDefault="00FE6498">
            <w:pPr>
              <w:autoSpaceDE w:val="0"/>
              <w:autoSpaceDN w:val="0"/>
              <w:adjustRightInd w:val="0"/>
              <w:spacing w:after="0" w:line="240" w:lineRule="auto"/>
              <w:jc w:val="both"/>
              <w:rPr>
                <w:rFonts w:ascii="Times New Roman" w:hAnsi="Times New Roman"/>
                <w:sz w:val="20"/>
                <w:szCs w:val="20"/>
              </w:rPr>
            </w:pPr>
            <w:r w:rsidRPr="00BD1CEC">
              <w:rPr>
                <w:rFonts w:ascii="Times New Roman" w:hAnsi="Times New Roman"/>
                <w:sz w:val="20"/>
                <w:szCs w:val="20"/>
              </w:rPr>
              <w:t xml:space="preserve">А) в ходе проведения Конкурса на Бирже среди потенциальных покупателей Облигаций в дату начала размещения Облигаций. Порядок и условия Конкурса </w:t>
            </w:r>
            <w:r w:rsidRPr="00BD1CEC">
              <w:rPr>
                <w:rFonts w:ascii="Times New Roman" w:hAnsi="Times New Roman"/>
                <w:sz w:val="20"/>
                <w:szCs w:val="20"/>
              </w:rPr>
              <w:lastRenderedPageBreak/>
              <w:t>приведены в п. 8.3. Решения о выпуске ценных бумаг и п. 9.1.1. Проспекта ценных бумаг</w:t>
            </w:r>
          </w:p>
          <w:p w:rsidR="00FE6498" w:rsidRPr="00BD1CEC" w:rsidRDefault="00FE6498">
            <w:pPr>
              <w:spacing w:after="0" w:line="240" w:lineRule="auto"/>
              <w:jc w:val="both"/>
              <w:rPr>
                <w:rFonts w:ascii="Times New Roman" w:hAnsi="Times New Roman"/>
                <w:sz w:val="20"/>
                <w:szCs w:val="20"/>
              </w:rPr>
            </w:pPr>
            <w:r w:rsidRPr="00BD1CEC">
              <w:rPr>
                <w:rFonts w:ascii="Times New Roman" w:hAnsi="Times New Roman"/>
                <w:sz w:val="20"/>
                <w:szCs w:val="20"/>
              </w:rPr>
              <w:t>Б) уполномоченным органом управления Эмитента не позднее, чем за 1 (Один) день до даты начала размещения Облигаций, если размещение Облигаций осуществляется путем сбора адресных заявок со стороны покупателей на приобретение облигаций по фиксированной цене и процентной ставке по первому купону.</w:t>
            </w:r>
          </w:p>
          <w:p w:rsidR="00FE6498" w:rsidRPr="00BD1CEC" w:rsidRDefault="00FE6498">
            <w:pPr>
              <w:spacing w:after="0" w:line="240" w:lineRule="auto"/>
              <w:jc w:val="both"/>
              <w:rPr>
                <w:rFonts w:ascii="Times New Roman" w:hAnsi="Times New Roman"/>
                <w:sz w:val="20"/>
                <w:szCs w:val="20"/>
              </w:rPr>
            </w:pPr>
            <w:r w:rsidRPr="00BD1CEC">
              <w:rPr>
                <w:rFonts w:ascii="Times New Roman" w:hAnsi="Times New Roman"/>
                <w:sz w:val="20"/>
                <w:szCs w:val="20"/>
              </w:rPr>
              <w:t xml:space="preserve">Информация о процентной ставке купона на первый купонный период раскрывается в порядке, предусмотренном п. 11 Решения о выпуске ценных бумаг и п. 2.9 Проспекта ценных бумаг. </w:t>
            </w:r>
          </w:p>
          <w:p w:rsidR="00FE6498" w:rsidRPr="00BD1CEC" w:rsidRDefault="00FE6498">
            <w:pPr>
              <w:jc w:val="both"/>
              <w:rPr>
                <w:rFonts w:ascii="Times New Roman" w:hAnsi="Times New Roman" w:cs="Times New Roman"/>
              </w:rPr>
            </w:pPr>
            <w:r w:rsidRPr="00BD1CEC">
              <w:rPr>
                <w:rFonts w:ascii="Times New Roman" w:hAnsi="Times New Roman"/>
                <w:sz w:val="20"/>
                <w:szCs w:val="20"/>
              </w:rPr>
              <w:t>Расчёт суммы выплат на одну Облигацию по первому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lastRenderedPageBreak/>
        <w:t>2. Купон: второй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второго купона является 182-й (Сто восемьдесят 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второго купона является 364-й (Триста шестьдесят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rsidP="00764291">
            <w:pPr>
              <w:spacing w:after="0" w:line="240" w:lineRule="auto"/>
              <w:jc w:val="both"/>
              <w:rPr>
                <w:rFonts w:ascii="Times New Roman" w:hAnsi="Times New Roman"/>
                <w:sz w:val="20"/>
                <w:szCs w:val="20"/>
              </w:rPr>
            </w:pPr>
            <w:r w:rsidRPr="00BD1CEC">
              <w:rPr>
                <w:rFonts w:ascii="Times New Roman" w:hAnsi="Times New Roman"/>
                <w:sz w:val="20"/>
                <w:szCs w:val="20"/>
              </w:rPr>
              <w:t xml:space="preserve"> Процентная ставка по второму купону определяется в соответствии с Порядком определения процентной ставки по второму, третьему, четвертому и пятому купонам, описанным в разделе «Порядок определения процентной ставки по второму, третьему, четвертому и пятому купонам » настоящего пункта.</w:t>
            </w:r>
          </w:p>
          <w:p w:rsidR="00FE6498" w:rsidRPr="00BD1CEC" w:rsidRDefault="00FE6498">
            <w:pPr>
              <w:spacing w:after="0" w:line="240" w:lineRule="auto"/>
              <w:jc w:val="both"/>
              <w:rPr>
                <w:rFonts w:ascii="Times New Roman" w:eastAsia="SimSun" w:hAnsi="Times New Roman" w:cs="Times New Roman"/>
              </w:rPr>
            </w:pPr>
            <w:r w:rsidRPr="00BD1CEC">
              <w:rPr>
                <w:rFonts w:ascii="Times New Roman" w:hAnsi="Times New Roman"/>
                <w:sz w:val="20"/>
                <w:szCs w:val="20"/>
              </w:rPr>
              <w:t>Расчёт суммы выплат на одну Облигацию по второму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3. Купон: третий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третьего купона является 364-й (Триста шестьдесят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третьего купона является 546-й (Пятьсот сорок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rsidP="00764291">
            <w:pPr>
              <w:spacing w:after="0" w:line="240" w:lineRule="auto"/>
              <w:jc w:val="both"/>
              <w:rPr>
                <w:rFonts w:ascii="Times New Roman" w:hAnsi="Times New Roman"/>
                <w:sz w:val="20"/>
                <w:szCs w:val="20"/>
              </w:rPr>
            </w:pPr>
            <w:r w:rsidRPr="00BD1CEC">
              <w:rPr>
                <w:rFonts w:ascii="Times New Roman" w:hAnsi="Times New Roman"/>
                <w:b/>
                <w:i/>
                <w:sz w:val="20"/>
                <w:szCs w:val="20"/>
              </w:rPr>
              <w:t xml:space="preserve"> </w:t>
            </w:r>
            <w:r w:rsidRPr="00BD1CEC">
              <w:rPr>
                <w:rFonts w:ascii="Times New Roman" w:hAnsi="Times New Roman"/>
                <w:sz w:val="20"/>
                <w:szCs w:val="20"/>
              </w:rPr>
              <w:t>Процентная ставка по третьему купону определяется в соответствии с Порядком определения процентной ставки по второму, третьему, четвертому и пятому купонам, описанным в разделе «Порядок определения процентной ставки по второму, третьему, четвертому и пятому купонам» настоящего пункта.</w:t>
            </w:r>
          </w:p>
          <w:p w:rsidR="00FE6498" w:rsidRPr="00BD1CEC" w:rsidRDefault="00FE6498">
            <w:pPr>
              <w:spacing w:after="0" w:line="240" w:lineRule="auto"/>
              <w:jc w:val="both"/>
              <w:rPr>
                <w:rFonts w:ascii="Times New Roman" w:eastAsia="SimSun" w:hAnsi="Times New Roman" w:cs="Times New Roman"/>
              </w:rPr>
            </w:pPr>
            <w:r w:rsidRPr="00BD1CEC">
              <w:rPr>
                <w:rFonts w:ascii="Times New Roman" w:hAnsi="Times New Roman"/>
                <w:sz w:val="20"/>
                <w:szCs w:val="20"/>
              </w:rPr>
              <w:t>Расчёт суммы выплат на одну Облигацию по третьему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4. Купон: четвертый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четвертого купона является 546-й (Пятьсот сорок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четвертого купона является 728-й (Семьсот двадцать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rsidP="00764291">
            <w:pPr>
              <w:spacing w:after="0" w:line="240" w:lineRule="auto"/>
              <w:jc w:val="both"/>
              <w:rPr>
                <w:rFonts w:ascii="Times New Roman" w:hAnsi="Times New Roman"/>
                <w:sz w:val="20"/>
                <w:szCs w:val="20"/>
              </w:rPr>
            </w:pPr>
            <w:r w:rsidRPr="00BD1CEC">
              <w:rPr>
                <w:rFonts w:ascii="Times New Roman" w:hAnsi="Times New Roman"/>
                <w:sz w:val="20"/>
                <w:szCs w:val="20"/>
              </w:rPr>
              <w:t>Процентная ставка по четвертому купону определяется в соответствии с Порядком определения процентной ставки по второму, третьему, четвертому и пятому купонам, описанным в разделе «Порядок определения процентной ставки по второму, третьему, четвертому и пятому купонам» настоящего пункта.</w:t>
            </w:r>
          </w:p>
          <w:p w:rsidR="00FE6498" w:rsidRPr="00BD1CEC" w:rsidRDefault="00FE6498">
            <w:pPr>
              <w:spacing w:after="0" w:line="240" w:lineRule="auto"/>
              <w:jc w:val="both"/>
              <w:rPr>
                <w:rFonts w:ascii="Times New Roman" w:eastAsia="SimSun" w:hAnsi="Times New Roman" w:cs="Times New Roman"/>
              </w:rPr>
            </w:pPr>
            <w:r w:rsidRPr="00BD1CEC">
              <w:rPr>
                <w:rFonts w:ascii="Times New Roman" w:hAnsi="Times New Roman"/>
                <w:sz w:val="20"/>
                <w:szCs w:val="20"/>
              </w:rPr>
              <w:t>Расчёт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 xml:space="preserve">Датой начала купонного периода пятого купона </w:t>
            </w:r>
            <w:r w:rsidRPr="00BD1CEC">
              <w:rPr>
                <w:rFonts w:ascii="Times New Roman" w:hAnsi="Times New Roman" w:cs="Times New Roman"/>
              </w:rPr>
              <w:lastRenderedPageBreak/>
              <w:t>является 728-й (Семьсот двадцать восьмой)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lastRenderedPageBreak/>
              <w:t xml:space="preserve">Датой окончания купонного периода пятого купона </w:t>
            </w:r>
            <w:r w:rsidRPr="00BD1CEC">
              <w:rPr>
                <w:rFonts w:ascii="Times New Roman" w:hAnsi="Times New Roman" w:cs="Times New Roman"/>
              </w:rPr>
              <w:lastRenderedPageBreak/>
              <w:t>является 910-й (Девятьсот десятый) день с даты начала размещения Облигаций.</w:t>
            </w:r>
          </w:p>
        </w:tc>
        <w:tc>
          <w:tcPr>
            <w:tcW w:w="5201"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sz w:val="20"/>
                <w:szCs w:val="20"/>
              </w:rPr>
            </w:pPr>
            <w:r w:rsidRPr="00BD1CEC">
              <w:rPr>
                <w:rFonts w:ascii="Times New Roman" w:hAnsi="Times New Roman"/>
                <w:sz w:val="20"/>
                <w:szCs w:val="20"/>
              </w:rPr>
              <w:lastRenderedPageBreak/>
              <w:t xml:space="preserve"> Процентная ставка по пятому купону определяется в соответствии с Порядком определения процентной ставки по второму, третьему, четвертому и пятому </w:t>
            </w:r>
            <w:r w:rsidRPr="00BD1CEC">
              <w:rPr>
                <w:rFonts w:ascii="Times New Roman" w:hAnsi="Times New Roman"/>
                <w:sz w:val="20"/>
                <w:szCs w:val="20"/>
              </w:rPr>
              <w:lastRenderedPageBreak/>
              <w:t>купонам, описанным в разделе «Порядок определения процентной ставки по второму, третьему, четвертому и пятому купонам» настоящего пункта.</w:t>
            </w:r>
          </w:p>
          <w:p w:rsidR="00FE6498" w:rsidRPr="00BD1CEC" w:rsidDel="00447EA3" w:rsidRDefault="00FE6498" w:rsidP="00764291">
            <w:pPr>
              <w:jc w:val="both"/>
              <w:rPr>
                <w:rFonts w:ascii="Times New Roman" w:hAnsi="Times New Roman" w:cs="Times New Roman"/>
              </w:rPr>
            </w:pPr>
            <w:r w:rsidRPr="00BD1CEC">
              <w:rPr>
                <w:rFonts w:ascii="Times New Roman" w:hAnsi="Times New Roman"/>
                <w:sz w:val="20"/>
                <w:szCs w:val="20"/>
              </w:rPr>
              <w:t>Расчёт суммы выплат на одну Облигацию по четвертому купону производится в соответствии с Порядком определения размера дохода, выплачиваемого по каждому купону, указанным в разделе «Порядок определения размера дохода, выплачиваемого по каждому купону» настоящего пункта.</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lastRenderedPageBreak/>
        <w:t xml:space="preserve">6. Купон: шестой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шестого купона является 910-й (Девятьсот десятый)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шестого купона является 1092-й (Одна тысяча девяносто второй) день с даты начала размещения Облигаций.</w:t>
            </w:r>
          </w:p>
        </w:tc>
        <w:tc>
          <w:tcPr>
            <w:tcW w:w="5201" w:type="dxa"/>
            <w:tcBorders>
              <w:top w:val="double" w:sz="6" w:space="0" w:color="auto"/>
              <w:left w:val="single" w:sz="6" w:space="0" w:color="auto"/>
              <w:bottom w:val="double" w:sz="6" w:space="0" w:color="auto"/>
            </w:tcBorders>
            <w:shd w:val="clear" w:color="auto" w:fill="auto"/>
          </w:tcPr>
          <w:p w:rsidR="00FE6498" w:rsidRPr="00BD1CEC" w:rsidRDefault="00FE6498" w:rsidP="00764291">
            <w:pPr>
              <w:autoSpaceDE w:val="0"/>
              <w:autoSpaceDN w:val="0"/>
              <w:spacing w:before="120" w:after="0" w:line="240" w:lineRule="auto"/>
              <w:jc w:val="both"/>
              <w:rPr>
                <w:rFonts w:ascii="Times New Roman" w:hAnsi="Times New Roman" w:cs="Times New Roman"/>
                <w:color w:val="000000"/>
              </w:rPr>
            </w:pPr>
            <w:r w:rsidRPr="00BD1CEC">
              <w:rPr>
                <w:rFonts w:ascii="Times New Roman" w:hAnsi="Times New Roman" w:cs="Times New Roman"/>
                <w:color w:val="000000"/>
              </w:rPr>
              <w:t>Процентная ставка по шестому купону определяется по следующей формуле</w:t>
            </w:r>
          </w:p>
          <w:p w:rsidR="00FE6498" w:rsidRPr="00BD1CEC" w:rsidRDefault="00FE6498" w:rsidP="00764291">
            <w:pPr>
              <w:autoSpaceDE w:val="0"/>
              <w:autoSpaceDN w:val="0"/>
              <w:spacing w:before="120" w:after="0" w:line="240" w:lineRule="auto"/>
              <w:jc w:val="both"/>
              <w:rPr>
                <w:rFonts w:ascii="Times New Roman" w:hAnsi="Times New Roman" w:cs="Times New Roman"/>
                <w:bCs/>
                <w:iCs/>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6</w:t>
            </w:r>
            <w:r w:rsidRPr="00BD1CEC">
              <w:rPr>
                <w:rFonts w:ascii="Times New Roman" w:hAnsi="Times New Roman" w:cs="Times New Roman"/>
                <w:bCs/>
                <w:iCs/>
              </w:rPr>
              <w:t xml:space="preserve"> =  КСЦБ</w:t>
            </w:r>
            <w:r w:rsidRPr="00BD1CEC">
              <w:rPr>
                <w:rFonts w:ascii="Times New Roman" w:hAnsi="Times New Roman" w:cs="Times New Roman"/>
                <w:bCs/>
                <w:iCs/>
                <w:caps/>
                <w:vertAlign w:val="subscript"/>
              </w:rPr>
              <w:t>6</w:t>
            </w:r>
            <w:r w:rsidRPr="00BD1CEC">
              <w:rPr>
                <w:rFonts w:ascii="Times New Roman" w:hAnsi="Times New Roman" w:cs="Times New Roman"/>
                <w:bCs/>
                <w:iCs/>
              </w:rPr>
              <w:t>+</w:t>
            </w:r>
            <w:r w:rsidRPr="00BD1CEC">
              <w:rPr>
                <w:rFonts w:ascii="Times New Roman" w:hAnsi="Times New Roman"/>
                <w:bCs/>
                <w:iCs/>
                <w:sz w:val="20"/>
                <w:szCs w:val="20"/>
              </w:rPr>
              <w:t>1,45</w:t>
            </w:r>
            <w:r w:rsidRPr="00BD1CEC">
              <w:rPr>
                <w:rFonts w:ascii="Times New Roman" w:hAnsi="Times New Roman" w:cs="Times New Roman"/>
                <w:bCs/>
                <w:iCs/>
              </w:rPr>
              <w:t>%, где:</w:t>
            </w:r>
          </w:p>
          <w:p w:rsidR="00FE6498" w:rsidRPr="00BD1CEC" w:rsidRDefault="00FE6498" w:rsidP="00764291">
            <w:pPr>
              <w:autoSpaceDE w:val="0"/>
              <w:autoSpaceDN w:val="0"/>
              <w:spacing w:before="120" w:after="0" w:line="240" w:lineRule="auto"/>
              <w:jc w:val="both"/>
              <w:rPr>
                <w:rFonts w:ascii="Times New Roman" w:hAnsi="Times New Roman" w:cs="Times New Roman"/>
              </w:rPr>
            </w:pPr>
            <w:r w:rsidRPr="00764291">
              <w:rPr>
                <w:rFonts w:ascii="Times New Roman" w:hAnsi="Times New Roman" w:cs="Times New Roman"/>
                <w:bCs/>
                <w:iCs/>
              </w:rPr>
              <w:t xml:space="preserve"> </w:t>
            </w:r>
            <w:r w:rsidRPr="00764291">
              <w:rPr>
                <w:rFonts w:ascii="Times New Roman" w:hAnsi="Times New Roman" w:cs="Times New Roman"/>
                <w:bCs/>
                <w:iCs/>
                <w:lang w:val="en-US"/>
              </w:rPr>
              <w:t>C</w:t>
            </w:r>
            <w:r w:rsidRPr="00764291">
              <w:rPr>
                <w:rFonts w:ascii="Times New Roman" w:hAnsi="Times New Roman" w:cs="Times New Roman"/>
                <w:bCs/>
                <w:iCs/>
                <w:vertAlign w:val="subscript"/>
              </w:rPr>
              <w:t xml:space="preserve">6 – </w:t>
            </w:r>
            <w:r w:rsidRPr="00764291">
              <w:rPr>
                <w:rFonts w:ascii="Times New Roman" w:hAnsi="Times New Roman" w:cs="Times New Roman"/>
                <w:bCs/>
                <w:iCs/>
              </w:rPr>
              <w:t>размер</w:t>
            </w:r>
            <w:r w:rsidRPr="00BD1CEC">
              <w:rPr>
                <w:rFonts w:ascii="Times New Roman" w:hAnsi="Times New Roman" w:cs="Times New Roman"/>
              </w:rPr>
              <w:t xml:space="preserve"> процентной ставки </w:t>
            </w:r>
            <w:r w:rsidRPr="00BD1CEC">
              <w:rPr>
                <w:rFonts w:ascii="Times New Roman" w:hAnsi="Times New Roman" w:cs="Times New Roman"/>
                <w:bCs/>
                <w:color w:val="000000"/>
                <w:lang w:eastAsia="zh-CN"/>
              </w:rPr>
              <w:t>6</w:t>
            </w:r>
            <w:r w:rsidRPr="00BD1CEC">
              <w:rPr>
                <w:rFonts w:ascii="Times New Roman" w:hAnsi="Times New Roman" w:cs="Times New Roman"/>
                <w:bCs/>
                <w:iCs/>
              </w:rPr>
              <w:t>-го купонного периода, в процентах годовых;</w:t>
            </w:r>
          </w:p>
          <w:p w:rsidR="00FE6498" w:rsidRPr="00BD1CEC" w:rsidRDefault="00FE6498">
            <w:pPr>
              <w:spacing w:before="120"/>
              <w:jc w:val="both"/>
              <w:rPr>
                <w:rFonts w:ascii="Times New Roman" w:hAnsi="Times New Roman" w:cs="Times New Roman"/>
                <w:bCs/>
                <w:iCs/>
              </w:rPr>
            </w:pPr>
            <w:r w:rsidRPr="00BD1CEC">
              <w:rPr>
                <w:rFonts w:ascii="Times New Roman" w:hAnsi="Times New Roman" w:cs="Times New Roman"/>
                <w:bCs/>
                <w:iCs/>
              </w:rPr>
              <w:t>КСЦБ</w:t>
            </w:r>
            <w:r w:rsidRPr="00BD1CEC">
              <w:rPr>
                <w:rFonts w:ascii="Times New Roman" w:hAnsi="Times New Roman" w:cs="Times New Roman"/>
                <w:bCs/>
                <w:iCs/>
                <w:caps/>
                <w:vertAlign w:val="subscript"/>
              </w:rPr>
              <w:t>6</w:t>
            </w:r>
            <w:r w:rsidRPr="00BD1CEC">
              <w:rPr>
                <w:rFonts w:ascii="Times New Roman" w:hAnsi="Times New Roman" w:cs="Times New Roman"/>
                <w:bCs/>
                <w:iCs/>
              </w:rPr>
              <w:t xml:space="preserve"> – ключевая ставка, установленная Банком России в % годовых, с точностью до одной сотой процента, действующая на 3-й (Третий) рабочий день предшествующий дате начала 6-го купонного периода.</w:t>
            </w:r>
          </w:p>
          <w:p w:rsidR="00FE6498" w:rsidRPr="00BD1CEC" w:rsidRDefault="00FE6498">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6 купона КСЦБ</w:t>
            </w:r>
            <w:r w:rsidRPr="00BD1CEC">
              <w:rPr>
                <w:rFonts w:ascii="Times New Roman" w:hAnsi="Times New Roman" w:cs="Times New Roman"/>
                <w:bCs/>
                <w:iCs/>
                <w:caps/>
                <w:vertAlign w:val="subscript"/>
              </w:rPr>
              <w:t>6</w:t>
            </w:r>
            <w:r w:rsidRPr="00BD1CEC">
              <w:rPr>
                <w:rFonts w:ascii="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FE6498" w:rsidRPr="00BD1CEC" w:rsidRDefault="00FE6498">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6 купона Банком России не будет установлена новая ставка, к значению которой будет приравнена ключевая ставка, то в качестве величины C</w:t>
            </w:r>
            <w:r w:rsidRPr="00BD1CEC">
              <w:rPr>
                <w:rFonts w:ascii="Times New Roman" w:hAnsi="Times New Roman" w:cs="Times New Roman"/>
                <w:bCs/>
                <w:iCs/>
                <w:vertAlign w:val="subscript"/>
              </w:rPr>
              <w:t>6</w:t>
            </w:r>
            <w:r w:rsidRPr="00BD1CEC">
              <w:rPr>
                <w:rFonts w:ascii="Times New Roman" w:hAnsi="Times New Roman" w:cs="Times New Roman"/>
                <w:bCs/>
                <w:iCs/>
              </w:rPr>
              <w:t xml:space="preserve"> принимается значение процентной ставки предыдущего купона. </w:t>
            </w:r>
          </w:p>
          <w:p w:rsidR="00FE6498" w:rsidRPr="00BD1CEC" w:rsidRDefault="00FE6498">
            <w:pPr>
              <w:spacing w:before="120" w:after="120" w:line="240" w:lineRule="auto"/>
              <w:jc w:val="both"/>
              <w:rPr>
                <w:rFonts w:ascii="Times New Roman" w:hAnsi="Times New Roman" w:cs="Times New Roman"/>
              </w:rPr>
            </w:pPr>
            <w:r w:rsidRPr="00BD1CEC">
              <w:rPr>
                <w:rFonts w:ascii="Times New Roman" w:hAnsi="Times New Roman" w:cs="Times New Roman"/>
                <w:bCs/>
                <w:iCs/>
              </w:rPr>
              <w:t>Величина значения C</w:t>
            </w:r>
            <w:r w:rsidRPr="00BD1CEC">
              <w:rPr>
                <w:rFonts w:ascii="Times New Roman" w:hAnsi="Times New Roman" w:cs="Times New Roman"/>
                <w:bCs/>
                <w:iCs/>
                <w:vertAlign w:val="subscript"/>
              </w:rPr>
              <w:t>6</w:t>
            </w:r>
            <w:r w:rsidRPr="00BD1CEC">
              <w:rPr>
                <w:rFonts w:ascii="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7. Купон: седьмой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 xml:space="preserve">Датой начала купонного периода седьмого купона является 1092-й (Одна тысяча девяносто </w:t>
            </w:r>
            <w:r w:rsidRPr="00BD1CEC">
              <w:rPr>
                <w:rFonts w:ascii="Times New Roman" w:hAnsi="Times New Roman" w:cs="Times New Roman"/>
              </w:rPr>
              <w:lastRenderedPageBreak/>
              <w:t>второй)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lastRenderedPageBreak/>
              <w:t xml:space="preserve">Датой окончания купонного периода седьмого купона является 1274-й (Одна тысяча двести </w:t>
            </w:r>
            <w:r w:rsidRPr="00BD1CEC">
              <w:rPr>
                <w:rFonts w:ascii="Times New Roman" w:hAnsi="Times New Roman" w:cs="Times New Roman"/>
              </w:rPr>
              <w:lastRenderedPageBreak/>
              <w:t>семьдесят четвертый)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rsidP="00764291">
            <w:pPr>
              <w:autoSpaceDE w:val="0"/>
              <w:autoSpaceDN w:val="0"/>
              <w:spacing w:before="120" w:after="0" w:line="240" w:lineRule="auto"/>
              <w:jc w:val="both"/>
              <w:rPr>
                <w:rFonts w:ascii="Times New Roman" w:hAnsi="Times New Roman" w:cs="Times New Roman"/>
                <w:color w:val="000000"/>
              </w:rPr>
            </w:pPr>
            <w:r w:rsidRPr="00BD1CEC">
              <w:rPr>
                <w:rFonts w:ascii="Times New Roman" w:hAnsi="Times New Roman" w:cs="Times New Roman"/>
                <w:color w:val="000000"/>
              </w:rPr>
              <w:lastRenderedPageBreak/>
              <w:t>Процентная ставка по седьмому купону определяется по следующей формуле</w:t>
            </w:r>
          </w:p>
          <w:p w:rsidR="00FE6498" w:rsidRPr="00BD1CEC" w:rsidRDefault="00FE6498" w:rsidP="00764291">
            <w:pPr>
              <w:autoSpaceDE w:val="0"/>
              <w:autoSpaceDN w:val="0"/>
              <w:spacing w:before="120" w:after="0" w:line="240" w:lineRule="auto"/>
              <w:jc w:val="both"/>
              <w:rPr>
                <w:rFonts w:ascii="Times New Roman" w:hAnsi="Times New Roman" w:cs="Times New Roman"/>
                <w:bCs/>
                <w:iCs/>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7</w:t>
            </w:r>
            <w:r w:rsidRPr="00BD1CEC">
              <w:rPr>
                <w:rFonts w:ascii="Times New Roman" w:hAnsi="Times New Roman" w:cs="Times New Roman"/>
                <w:bCs/>
                <w:iCs/>
              </w:rPr>
              <w:t xml:space="preserve"> = КСЦБ</w:t>
            </w:r>
            <w:r w:rsidRPr="00BD1CEC">
              <w:rPr>
                <w:rFonts w:ascii="Times New Roman" w:hAnsi="Times New Roman" w:cs="Times New Roman"/>
                <w:bCs/>
                <w:iCs/>
                <w:caps/>
                <w:vertAlign w:val="subscript"/>
              </w:rPr>
              <w:t>7</w:t>
            </w:r>
            <w:r w:rsidRPr="00BD1CEC">
              <w:rPr>
                <w:rFonts w:ascii="Times New Roman" w:hAnsi="Times New Roman" w:cs="Times New Roman"/>
                <w:bCs/>
                <w:iCs/>
              </w:rPr>
              <w:t xml:space="preserve">+0,1%, где </w:t>
            </w:r>
          </w:p>
          <w:p w:rsidR="00FE6498" w:rsidRPr="00BD1CEC" w:rsidRDefault="00FE6498">
            <w:pPr>
              <w:autoSpaceDE w:val="0"/>
              <w:autoSpaceDN w:val="0"/>
              <w:spacing w:before="120" w:after="0" w:line="240" w:lineRule="auto"/>
              <w:jc w:val="both"/>
              <w:rPr>
                <w:rFonts w:ascii="Times New Roman" w:hAnsi="Times New Roman" w:cs="Times New Roman"/>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 xml:space="preserve">7 – </w:t>
            </w:r>
            <w:r w:rsidRPr="00BD1CEC">
              <w:rPr>
                <w:rFonts w:ascii="Times New Roman" w:hAnsi="Times New Roman" w:cs="Times New Roman"/>
                <w:bCs/>
                <w:iCs/>
              </w:rPr>
              <w:t>размер</w:t>
            </w:r>
            <w:r w:rsidRPr="00BD1CEC">
              <w:rPr>
                <w:rFonts w:ascii="Times New Roman" w:hAnsi="Times New Roman" w:cs="Times New Roman"/>
              </w:rPr>
              <w:t xml:space="preserve"> процентной ставки </w:t>
            </w:r>
            <w:r w:rsidRPr="00BD1CEC">
              <w:rPr>
                <w:rFonts w:ascii="Times New Roman" w:hAnsi="Times New Roman" w:cs="Times New Roman"/>
                <w:bCs/>
                <w:iCs/>
              </w:rPr>
              <w:t xml:space="preserve">7-го купонного </w:t>
            </w:r>
            <w:r w:rsidRPr="00BD1CEC">
              <w:rPr>
                <w:rFonts w:ascii="Times New Roman" w:hAnsi="Times New Roman" w:cs="Times New Roman"/>
                <w:bCs/>
                <w:iCs/>
              </w:rPr>
              <w:lastRenderedPageBreak/>
              <w:t>периода, в процентах годовых;</w:t>
            </w:r>
          </w:p>
          <w:p w:rsidR="00FE6498" w:rsidRPr="00BD1CEC" w:rsidRDefault="00FE6498">
            <w:pPr>
              <w:spacing w:before="120"/>
              <w:jc w:val="both"/>
              <w:rPr>
                <w:rFonts w:ascii="Times New Roman" w:hAnsi="Times New Roman" w:cs="Times New Roman"/>
                <w:bCs/>
                <w:iCs/>
              </w:rPr>
            </w:pPr>
            <w:r w:rsidRPr="00BD1CEC">
              <w:rPr>
                <w:rFonts w:ascii="Times New Roman" w:hAnsi="Times New Roman" w:cs="Times New Roman"/>
                <w:bCs/>
                <w:iCs/>
              </w:rPr>
              <w:t>КСЦБ</w:t>
            </w:r>
            <w:r w:rsidRPr="00BD1CEC">
              <w:rPr>
                <w:rFonts w:ascii="Times New Roman" w:hAnsi="Times New Roman" w:cs="Times New Roman"/>
                <w:bCs/>
                <w:iCs/>
                <w:caps/>
                <w:vertAlign w:val="subscript"/>
              </w:rPr>
              <w:t>7</w:t>
            </w:r>
            <w:r w:rsidRPr="00BD1CEC">
              <w:rPr>
                <w:rFonts w:ascii="Times New Roman" w:hAnsi="Times New Roman" w:cs="Times New Roman"/>
                <w:bCs/>
                <w:iCs/>
              </w:rPr>
              <w:t xml:space="preserve"> – ключевая ставка, установленная Банком России в % годовых, с точностью до одной сотой процента, действующая на 3-й (Третий) рабочий день предшествующий дате начала 7-го купонного периода.</w:t>
            </w:r>
          </w:p>
          <w:p w:rsidR="00FE6498" w:rsidRPr="00BD1CEC" w:rsidRDefault="00FE6498">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7 купона КСЦБ</w:t>
            </w:r>
            <w:r w:rsidRPr="00BD1CEC">
              <w:rPr>
                <w:rFonts w:ascii="Times New Roman" w:hAnsi="Times New Roman" w:cs="Times New Roman"/>
                <w:bCs/>
                <w:iCs/>
                <w:caps/>
                <w:vertAlign w:val="subscript"/>
              </w:rPr>
              <w:t>7</w:t>
            </w:r>
            <w:r w:rsidRPr="00BD1CEC">
              <w:rPr>
                <w:rFonts w:ascii="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FE6498" w:rsidRPr="00BD1CEC" w:rsidRDefault="00FE6498">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7 купона Банком России не будет установлена новая ставка, к значению которой будет приравнена ключевая ставка, то в качестве величины C</w:t>
            </w:r>
            <w:r w:rsidRPr="00BD1CEC">
              <w:rPr>
                <w:rFonts w:ascii="Times New Roman" w:hAnsi="Times New Roman" w:cs="Times New Roman"/>
                <w:bCs/>
                <w:iCs/>
                <w:vertAlign w:val="subscript"/>
              </w:rPr>
              <w:t>7</w:t>
            </w:r>
            <w:r w:rsidRPr="00BD1CEC">
              <w:rPr>
                <w:rFonts w:ascii="Times New Roman" w:hAnsi="Times New Roman" w:cs="Times New Roman"/>
                <w:bCs/>
                <w:iCs/>
              </w:rPr>
              <w:t xml:space="preserve"> принимается значение процентной ставки предыдущего купона. </w:t>
            </w:r>
          </w:p>
          <w:p w:rsidR="00FE6498" w:rsidRPr="00BD1CEC" w:rsidRDefault="00FE6498">
            <w:pPr>
              <w:spacing w:before="120" w:after="0" w:line="240" w:lineRule="auto"/>
              <w:jc w:val="both"/>
              <w:rPr>
                <w:rFonts w:ascii="Times New Roman" w:hAnsi="Times New Roman" w:cs="Times New Roman"/>
              </w:rPr>
            </w:pPr>
            <w:r w:rsidRPr="00BD1CEC">
              <w:rPr>
                <w:rFonts w:ascii="Times New Roman" w:hAnsi="Times New Roman" w:cs="Times New Roman"/>
                <w:bCs/>
                <w:iCs/>
              </w:rPr>
              <w:t>Величина значения C</w:t>
            </w:r>
            <w:r w:rsidRPr="00BD1CEC">
              <w:rPr>
                <w:rFonts w:ascii="Times New Roman" w:hAnsi="Times New Roman" w:cs="Times New Roman"/>
                <w:bCs/>
                <w:iCs/>
                <w:vertAlign w:val="subscript"/>
              </w:rPr>
              <w:t>7</w:t>
            </w:r>
            <w:r w:rsidRPr="00BD1CEC">
              <w:rPr>
                <w:rFonts w:ascii="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восьмого купона является 1274-й (Одна тысяча двести семьдесят четвертый)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восьмого купона является 1456-й (Одна тысяча четыреста пятьдесят шестой)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rsidP="00764291">
            <w:pPr>
              <w:autoSpaceDE w:val="0"/>
              <w:autoSpaceDN w:val="0"/>
              <w:spacing w:before="120" w:after="0" w:line="240" w:lineRule="auto"/>
              <w:jc w:val="both"/>
              <w:rPr>
                <w:rFonts w:ascii="Times New Roman" w:hAnsi="Times New Roman" w:cs="Times New Roman"/>
                <w:color w:val="000000"/>
              </w:rPr>
            </w:pPr>
            <w:r w:rsidRPr="00BD1CEC">
              <w:rPr>
                <w:rFonts w:ascii="Times New Roman" w:hAnsi="Times New Roman" w:cs="Times New Roman"/>
                <w:color w:val="000000"/>
              </w:rPr>
              <w:t>Процентная ставка по восьмому купону определяется по следующей формуле</w:t>
            </w:r>
          </w:p>
          <w:p w:rsidR="00FE6498" w:rsidRPr="00BD1CEC" w:rsidRDefault="00FE6498" w:rsidP="00764291">
            <w:pPr>
              <w:autoSpaceDE w:val="0"/>
              <w:autoSpaceDN w:val="0"/>
              <w:spacing w:before="120" w:after="0" w:line="240" w:lineRule="auto"/>
              <w:jc w:val="both"/>
              <w:rPr>
                <w:rFonts w:ascii="Times New Roman" w:hAnsi="Times New Roman" w:cs="Times New Roman"/>
                <w:bCs/>
                <w:iCs/>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8</w:t>
            </w:r>
            <w:r w:rsidRPr="00BD1CEC">
              <w:rPr>
                <w:rFonts w:ascii="Times New Roman" w:hAnsi="Times New Roman" w:cs="Times New Roman"/>
                <w:bCs/>
                <w:iCs/>
              </w:rPr>
              <w:t xml:space="preserve"> = КСЦБ</w:t>
            </w:r>
            <w:r w:rsidRPr="00BD1CEC">
              <w:rPr>
                <w:rFonts w:ascii="Times New Roman" w:hAnsi="Times New Roman" w:cs="Times New Roman"/>
                <w:bCs/>
                <w:iCs/>
                <w:caps/>
                <w:vertAlign w:val="subscript"/>
              </w:rPr>
              <w:t>8</w:t>
            </w:r>
            <w:r w:rsidRPr="00BD1CEC">
              <w:rPr>
                <w:rFonts w:ascii="Times New Roman" w:hAnsi="Times New Roman" w:cs="Times New Roman"/>
                <w:bCs/>
                <w:iCs/>
              </w:rPr>
              <w:t>+0,1</w:t>
            </w:r>
            <w:r w:rsidRPr="00BD1CEC">
              <w:rPr>
                <w:rFonts w:ascii="Times New Roman" w:hAnsi="Times New Roman" w:cs="Times New Roman"/>
                <w:bCs/>
                <w:iCs/>
                <w:vertAlign w:val="subscript"/>
              </w:rPr>
              <w:t>,</w:t>
            </w:r>
            <w:r w:rsidRPr="00BD1CEC">
              <w:rPr>
                <w:rFonts w:ascii="Times New Roman" w:hAnsi="Times New Roman" w:cs="Times New Roman"/>
                <w:bCs/>
                <w:iCs/>
              </w:rPr>
              <w:t xml:space="preserve">где </w:t>
            </w:r>
          </w:p>
          <w:p w:rsidR="00FE6498" w:rsidRPr="00BD1CEC" w:rsidRDefault="00FE6498">
            <w:pPr>
              <w:autoSpaceDE w:val="0"/>
              <w:autoSpaceDN w:val="0"/>
              <w:spacing w:before="120" w:after="0" w:line="240" w:lineRule="auto"/>
              <w:jc w:val="both"/>
              <w:rPr>
                <w:rFonts w:ascii="Times New Roman" w:hAnsi="Times New Roman" w:cs="Times New Roman"/>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 xml:space="preserve">8 – </w:t>
            </w:r>
            <w:r w:rsidRPr="00BD1CEC">
              <w:rPr>
                <w:rFonts w:ascii="Times New Roman" w:hAnsi="Times New Roman" w:cs="Times New Roman"/>
                <w:bCs/>
                <w:iCs/>
              </w:rPr>
              <w:t>размер</w:t>
            </w:r>
            <w:r w:rsidRPr="00BD1CEC">
              <w:rPr>
                <w:rFonts w:ascii="Times New Roman" w:hAnsi="Times New Roman" w:cs="Times New Roman"/>
              </w:rPr>
              <w:t xml:space="preserve"> процентной ставки </w:t>
            </w:r>
            <w:r w:rsidRPr="00BD1CEC">
              <w:rPr>
                <w:rFonts w:ascii="Times New Roman" w:hAnsi="Times New Roman" w:cs="Times New Roman"/>
                <w:bCs/>
                <w:iCs/>
              </w:rPr>
              <w:t>8-го купонного периода, в процентах годовых;</w:t>
            </w:r>
          </w:p>
          <w:p w:rsidR="00FE6498" w:rsidRPr="00BD1CEC" w:rsidRDefault="00FE6498">
            <w:pPr>
              <w:spacing w:before="120"/>
              <w:jc w:val="both"/>
              <w:rPr>
                <w:rFonts w:ascii="Times New Roman" w:hAnsi="Times New Roman" w:cs="Times New Roman"/>
                <w:bCs/>
                <w:iCs/>
              </w:rPr>
            </w:pPr>
            <w:r w:rsidRPr="00BD1CEC">
              <w:rPr>
                <w:rFonts w:ascii="Times New Roman" w:hAnsi="Times New Roman" w:cs="Times New Roman"/>
                <w:bCs/>
                <w:iCs/>
              </w:rPr>
              <w:t>КСЦБ</w:t>
            </w:r>
            <w:r w:rsidRPr="00BD1CEC">
              <w:rPr>
                <w:rFonts w:ascii="Times New Roman" w:hAnsi="Times New Roman" w:cs="Times New Roman"/>
                <w:bCs/>
                <w:iCs/>
                <w:caps/>
                <w:vertAlign w:val="subscript"/>
              </w:rPr>
              <w:t>8</w:t>
            </w:r>
            <w:r w:rsidRPr="00BD1CEC">
              <w:rPr>
                <w:rFonts w:ascii="Times New Roman" w:hAnsi="Times New Roman" w:cs="Times New Roman"/>
                <w:bCs/>
                <w:iCs/>
              </w:rPr>
              <w:t xml:space="preserve"> – ключевая ставка, установленная Банком России в % годовых, с точностью до одной сотой процента, действующая на 3-й (Третий) рабочий день предшествующий дате начала 8-го купонного периода.</w:t>
            </w:r>
          </w:p>
          <w:p w:rsidR="00FE6498" w:rsidRPr="00BD1CEC" w:rsidRDefault="00FE6498">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8 купона КСЦБ</w:t>
            </w:r>
            <w:r w:rsidRPr="00BD1CEC">
              <w:rPr>
                <w:rFonts w:ascii="Times New Roman" w:hAnsi="Times New Roman" w:cs="Times New Roman"/>
                <w:bCs/>
                <w:iCs/>
                <w:caps/>
                <w:vertAlign w:val="subscript"/>
              </w:rPr>
              <w:t>8</w:t>
            </w:r>
            <w:r w:rsidRPr="00BD1CEC">
              <w:rPr>
                <w:rFonts w:ascii="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w:t>
            </w:r>
            <w:r w:rsidRPr="00BD1CEC">
              <w:rPr>
                <w:rFonts w:ascii="Times New Roman" w:hAnsi="Times New Roman" w:cs="Times New Roman"/>
                <w:bCs/>
                <w:iCs/>
              </w:rPr>
              <w:lastRenderedPageBreak/>
              <w:t xml:space="preserve">ключевой ставки. </w:t>
            </w:r>
          </w:p>
          <w:p w:rsidR="00FE6498" w:rsidRPr="00BD1CEC" w:rsidRDefault="00FE6498">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8 купона Банком России не будет установлена новая ставка, к значению которой будет приравнена ключевая ставка, то в качестве величины C</w:t>
            </w:r>
            <w:r w:rsidRPr="00BD1CEC">
              <w:rPr>
                <w:rFonts w:ascii="Times New Roman" w:hAnsi="Times New Roman" w:cs="Times New Roman"/>
                <w:bCs/>
                <w:iCs/>
                <w:vertAlign w:val="subscript"/>
              </w:rPr>
              <w:t>8</w:t>
            </w:r>
            <w:r w:rsidRPr="00BD1CEC">
              <w:rPr>
                <w:rFonts w:ascii="Times New Roman" w:hAnsi="Times New Roman" w:cs="Times New Roman"/>
                <w:bCs/>
                <w:iCs/>
              </w:rPr>
              <w:t xml:space="preserve"> принимается значение процентной ставки предыдущего купона. </w:t>
            </w:r>
          </w:p>
          <w:p w:rsidR="00FE6498" w:rsidRPr="00BD1CEC" w:rsidRDefault="00FE6498">
            <w:pPr>
              <w:spacing w:before="120" w:after="120" w:line="240" w:lineRule="auto"/>
              <w:jc w:val="both"/>
              <w:rPr>
                <w:rFonts w:ascii="Times New Roman" w:hAnsi="Times New Roman" w:cs="Times New Roman"/>
              </w:rPr>
            </w:pPr>
            <w:r w:rsidRPr="00BD1CEC">
              <w:rPr>
                <w:rFonts w:ascii="Times New Roman" w:hAnsi="Times New Roman" w:cs="Times New Roman"/>
                <w:bCs/>
                <w:iCs/>
              </w:rPr>
              <w:t>Величина значения C</w:t>
            </w:r>
            <w:r w:rsidRPr="00BD1CEC">
              <w:rPr>
                <w:rFonts w:ascii="Times New Roman" w:hAnsi="Times New Roman" w:cs="Times New Roman"/>
                <w:bCs/>
                <w:iCs/>
                <w:vertAlign w:val="subscript"/>
              </w:rPr>
              <w:t>8</w:t>
            </w:r>
            <w:r w:rsidRPr="00BD1CEC">
              <w:rPr>
                <w:rFonts w:ascii="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E6498" w:rsidRPr="00BD1CEC" w:rsidTr="00407E3F">
        <w:tc>
          <w:tcPr>
            <w:tcW w:w="2410" w:type="dxa"/>
            <w:tcBorders>
              <w:top w:val="double" w:sz="6" w:space="0" w:color="auto"/>
              <w:bottom w:val="double" w:sz="6" w:space="0" w:color="auto"/>
              <w:right w:val="sing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девятого купона является 1456-й (Одна тысяча четыреста пятьдесят шестой) день с даты начала размещения Облигаций.</w:t>
            </w:r>
          </w:p>
        </w:tc>
        <w:tc>
          <w:tcPr>
            <w:tcW w:w="2312" w:type="dxa"/>
            <w:tcBorders>
              <w:top w:val="doub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девятого купона является 1638-й (Одна тысяча шестьсот тридцать восьмой) день с даты начала размещения Облигаций.</w:t>
            </w:r>
          </w:p>
        </w:tc>
        <w:tc>
          <w:tcPr>
            <w:tcW w:w="5201" w:type="dxa"/>
            <w:tcBorders>
              <w:top w:val="double" w:sz="6" w:space="0" w:color="auto"/>
              <w:left w:val="single" w:sz="6" w:space="0" w:color="auto"/>
              <w:bottom w:val="double" w:sz="6" w:space="0" w:color="auto"/>
            </w:tcBorders>
          </w:tcPr>
          <w:p w:rsidR="00FE6498" w:rsidRPr="00BD1CEC" w:rsidRDefault="00FE6498" w:rsidP="00764291">
            <w:pPr>
              <w:autoSpaceDE w:val="0"/>
              <w:autoSpaceDN w:val="0"/>
              <w:spacing w:before="120" w:after="0" w:line="240" w:lineRule="auto"/>
              <w:jc w:val="both"/>
              <w:rPr>
                <w:rFonts w:ascii="Times New Roman" w:hAnsi="Times New Roman" w:cs="Times New Roman"/>
                <w:color w:val="000000"/>
              </w:rPr>
            </w:pPr>
            <w:r w:rsidRPr="00BD1CEC">
              <w:rPr>
                <w:rFonts w:ascii="Times New Roman" w:hAnsi="Times New Roman" w:cs="Times New Roman"/>
                <w:color w:val="000000"/>
              </w:rPr>
              <w:t>Процентная ставка по девятому купону определяется по следующей формуле</w:t>
            </w:r>
          </w:p>
          <w:p w:rsidR="00FE6498" w:rsidRPr="00BD1CEC" w:rsidRDefault="00FE6498" w:rsidP="00764291">
            <w:pPr>
              <w:autoSpaceDE w:val="0"/>
              <w:autoSpaceDN w:val="0"/>
              <w:spacing w:before="120" w:after="0" w:line="240" w:lineRule="auto"/>
              <w:jc w:val="both"/>
              <w:rPr>
                <w:rFonts w:ascii="Times New Roman" w:hAnsi="Times New Roman" w:cs="Times New Roman"/>
                <w:bCs/>
                <w:iCs/>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9</w:t>
            </w:r>
            <w:r w:rsidRPr="00BD1CEC">
              <w:rPr>
                <w:rFonts w:ascii="Times New Roman" w:hAnsi="Times New Roman" w:cs="Times New Roman"/>
                <w:bCs/>
                <w:iCs/>
              </w:rPr>
              <w:t xml:space="preserve"> =  КСЦБ</w:t>
            </w:r>
            <w:r w:rsidRPr="00BD1CEC">
              <w:rPr>
                <w:rFonts w:ascii="Times New Roman" w:hAnsi="Times New Roman" w:cs="Times New Roman"/>
                <w:bCs/>
                <w:iCs/>
                <w:caps/>
                <w:vertAlign w:val="subscript"/>
              </w:rPr>
              <w:t>9</w:t>
            </w:r>
            <w:r w:rsidRPr="00BD1CEC">
              <w:rPr>
                <w:rFonts w:ascii="Times New Roman" w:hAnsi="Times New Roman" w:cs="Times New Roman"/>
                <w:bCs/>
                <w:iCs/>
              </w:rPr>
              <w:t>+0,1%</w:t>
            </w:r>
            <w:r w:rsidRPr="00BD1CEC">
              <w:rPr>
                <w:rFonts w:ascii="Times New Roman" w:hAnsi="Times New Roman" w:cs="Times New Roman"/>
                <w:bCs/>
                <w:iCs/>
                <w:vertAlign w:val="subscript"/>
              </w:rPr>
              <w:t>,</w:t>
            </w:r>
            <w:r w:rsidRPr="00BD1CEC">
              <w:rPr>
                <w:rFonts w:ascii="Times New Roman" w:hAnsi="Times New Roman" w:cs="Times New Roman"/>
                <w:bCs/>
                <w:iCs/>
              </w:rPr>
              <w:t xml:space="preserve">где </w:t>
            </w:r>
          </w:p>
          <w:p w:rsidR="00FE6498" w:rsidRPr="00BD1CEC" w:rsidRDefault="00FE6498">
            <w:pPr>
              <w:autoSpaceDE w:val="0"/>
              <w:autoSpaceDN w:val="0"/>
              <w:spacing w:before="120" w:after="0" w:line="240" w:lineRule="auto"/>
              <w:jc w:val="both"/>
              <w:rPr>
                <w:rFonts w:ascii="Times New Roman" w:hAnsi="Times New Roman" w:cs="Times New Roman"/>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 xml:space="preserve">9 – </w:t>
            </w:r>
            <w:r w:rsidRPr="00BD1CEC">
              <w:rPr>
                <w:rFonts w:ascii="Times New Roman" w:hAnsi="Times New Roman" w:cs="Times New Roman"/>
                <w:bCs/>
                <w:iCs/>
              </w:rPr>
              <w:t>размер</w:t>
            </w:r>
            <w:r w:rsidRPr="00BD1CEC">
              <w:rPr>
                <w:rFonts w:ascii="Times New Roman" w:hAnsi="Times New Roman" w:cs="Times New Roman"/>
              </w:rPr>
              <w:t xml:space="preserve"> процентной ставки </w:t>
            </w:r>
            <w:r w:rsidRPr="00BD1CEC">
              <w:rPr>
                <w:rFonts w:ascii="Times New Roman" w:hAnsi="Times New Roman" w:cs="Times New Roman"/>
                <w:bCs/>
                <w:iCs/>
              </w:rPr>
              <w:t>9-го купонного периода, в процентах годовых;</w:t>
            </w:r>
          </w:p>
          <w:p w:rsidR="00FE6498" w:rsidRPr="00BD1CEC" w:rsidRDefault="00FE6498">
            <w:pPr>
              <w:spacing w:before="120"/>
              <w:jc w:val="both"/>
              <w:rPr>
                <w:rFonts w:ascii="Times New Roman" w:hAnsi="Times New Roman" w:cs="Times New Roman"/>
                <w:bCs/>
                <w:iCs/>
              </w:rPr>
            </w:pPr>
            <w:r w:rsidRPr="00BD1CEC">
              <w:rPr>
                <w:rFonts w:ascii="Times New Roman" w:hAnsi="Times New Roman" w:cs="Times New Roman"/>
                <w:bCs/>
                <w:iCs/>
              </w:rPr>
              <w:t>КСЦБ</w:t>
            </w:r>
            <w:r w:rsidRPr="00BD1CEC">
              <w:rPr>
                <w:rFonts w:ascii="Times New Roman" w:hAnsi="Times New Roman" w:cs="Times New Roman"/>
                <w:bCs/>
                <w:iCs/>
                <w:caps/>
                <w:vertAlign w:val="subscript"/>
              </w:rPr>
              <w:t>9</w:t>
            </w:r>
            <w:r w:rsidRPr="00BD1CEC">
              <w:rPr>
                <w:rFonts w:ascii="Times New Roman" w:hAnsi="Times New Roman" w:cs="Times New Roman"/>
                <w:bCs/>
                <w:iCs/>
              </w:rPr>
              <w:t xml:space="preserve"> – ключевая ставка, установленная Банком России в % годовых, с точностью до одной сотой процента, действующая на 3-й (Третий) рабочий день предшествующий дате начала 9-го купонного периода.</w:t>
            </w:r>
          </w:p>
          <w:p w:rsidR="00FE6498" w:rsidRPr="00BD1CEC" w:rsidRDefault="00FE6498">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9 купона КСЦБ</w:t>
            </w:r>
            <w:r w:rsidRPr="00BD1CEC">
              <w:rPr>
                <w:rFonts w:ascii="Times New Roman" w:hAnsi="Times New Roman" w:cs="Times New Roman"/>
                <w:bCs/>
                <w:iCs/>
                <w:caps/>
                <w:vertAlign w:val="subscript"/>
              </w:rPr>
              <w:t>9</w:t>
            </w:r>
            <w:r w:rsidRPr="00BD1CEC">
              <w:rPr>
                <w:rFonts w:ascii="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FE6498" w:rsidRPr="00BD1CEC" w:rsidRDefault="00FE6498">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9 купона Банком России не будет установлена новая ставка, к значению которой будет приравнена ключевая ставка, то в качестве величины C</w:t>
            </w:r>
            <w:r w:rsidRPr="00BD1CEC">
              <w:rPr>
                <w:rFonts w:ascii="Times New Roman" w:hAnsi="Times New Roman" w:cs="Times New Roman"/>
                <w:bCs/>
                <w:iCs/>
                <w:vertAlign w:val="subscript"/>
              </w:rPr>
              <w:t>9</w:t>
            </w:r>
            <w:r w:rsidRPr="00BD1CEC">
              <w:rPr>
                <w:rFonts w:ascii="Times New Roman" w:hAnsi="Times New Roman" w:cs="Times New Roman"/>
                <w:bCs/>
                <w:iCs/>
              </w:rPr>
              <w:t xml:space="preserve"> принимается значение процентной ставки предыдущего купона. </w:t>
            </w:r>
          </w:p>
          <w:p w:rsidR="00FE6498" w:rsidRPr="00BD1CEC" w:rsidRDefault="00FE6498">
            <w:pPr>
              <w:spacing w:after="120" w:line="240" w:lineRule="auto"/>
              <w:jc w:val="both"/>
              <w:rPr>
                <w:rFonts w:ascii="Times New Roman" w:eastAsia="SimSun" w:hAnsi="Times New Roman" w:cs="Times New Roman"/>
              </w:rPr>
            </w:pPr>
            <w:r w:rsidRPr="00BD1CEC">
              <w:rPr>
                <w:rFonts w:ascii="Times New Roman" w:hAnsi="Times New Roman" w:cs="Times New Roman"/>
                <w:bCs/>
                <w:iCs/>
              </w:rPr>
              <w:t>Величина значения C</w:t>
            </w:r>
            <w:r w:rsidRPr="00BD1CEC">
              <w:rPr>
                <w:rFonts w:ascii="Times New Roman" w:hAnsi="Times New Roman" w:cs="Times New Roman"/>
                <w:bCs/>
                <w:iCs/>
                <w:vertAlign w:val="subscript"/>
              </w:rPr>
              <w:t>9</w:t>
            </w:r>
            <w:r w:rsidRPr="00BD1CEC">
              <w:rPr>
                <w:rFonts w:ascii="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w:t>
            </w:r>
            <w:r w:rsidRPr="00BD1CEC">
              <w:rPr>
                <w:rFonts w:ascii="Times New Roman" w:hAnsi="Times New Roman" w:cs="Times New Roman"/>
                <w:bCs/>
                <w:iCs/>
              </w:rPr>
              <w:lastRenderedPageBreak/>
              <w:t>запятой не изменяется).</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lastRenderedPageBreak/>
        <w:t>10. Купон: десятый</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302"/>
        <w:gridCol w:w="2312"/>
        <w:gridCol w:w="5309"/>
      </w:tblGrid>
      <w:tr w:rsidR="00FE6498" w:rsidRPr="00BD1CEC" w:rsidTr="00407E3F">
        <w:tc>
          <w:tcPr>
            <w:tcW w:w="2302" w:type="dxa"/>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Датой начала купонного периода десятого купона является 1638-й (Одна тысяча шестьсот тридцать восьмой) день с даты начала размещения Облигаций.</w:t>
            </w:r>
          </w:p>
        </w:tc>
        <w:tc>
          <w:tcPr>
            <w:tcW w:w="2312" w:type="dxa"/>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Датой окончания купонного периода десятого купона является 1820-й (Одна тысяча восемьсот двадцатый) день с даты начала размещения Облигаций.</w:t>
            </w:r>
          </w:p>
        </w:tc>
        <w:tc>
          <w:tcPr>
            <w:tcW w:w="5309" w:type="dxa"/>
            <w:shd w:val="clear" w:color="auto" w:fill="FFFFFF"/>
          </w:tcPr>
          <w:p w:rsidR="00FE6498" w:rsidRPr="00BD1CEC" w:rsidRDefault="00FE6498" w:rsidP="00764291">
            <w:pPr>
              <w:autoSpaceDE w:val="0"/>
              <w:autoSpaceDN w:val="0"/>
              <w:spacing w:before="120" w:after="0" w:line="240" w:lineRule="auto"/>
              <w:jc w:val="both"/>
              <w:rPr>
                <w:rFonts w:ascii="Times New Roman" w:hAnsi="Times New Roman" w:cs="Times New Roman"/>
                <w:color w:val="000000"/>
              </w:rPr>
            </w:pPr>
            <w:r w:rsidRPr="00BD1CEC">
              <w:rPr>
                <w:rFonts w:ascii="Times New Roman" w:hAnsi="Times New Roman" w:cs="Times New Roman"/>
                <w:color w:val="000000"/>
              </w:rPr>
              <w:t>Процентная ставка по десятому купону определяется по следующей формуле</w:t>
            </w:r>
          </w:p>
          <w:p w:rsidR="00FE6498" w:rsidRPr="00BD1CEC" w:rsidRDefault="00FE6498" w:rsidP="00764291">
            <w:pPr>
              <w:autoSpaceDE w:val="0"/>
              <w:autoSpaceDN w:val="0"/>
              <w:spacing w:before="120" w:after="0" w:line="240" w:lineRule="auto"/>
              <w:jc w:val="both"/>
              <w:rPr>
                <w:rFonts w:ascii="Times New Roman" w:hAnsi="Times New Roman" w:cs="Times New Roman"/>
                <w:bCs/>
                <w:iCs/>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10</w:t>
            </w:r>
            <w:r w:rsidRPr="00BD1CEC">
              <w:rPr>
                <w:rFonts w:ascii="Times New Roman" w:hAnsi="Times New Roman" w:cs="Times New Roman"/>
                <w:bCs/>
                <w:iCs/>
              </w:rPr>
              <w:t xml:space="preserve"> = КСЦБ</w:t>
            </w:r>
            <w:r w:rsidRPr="00BD1CEC">
              <w:rPr>
                <w:rFonts w:ascii="Times New Roman" w:hAnsi="Times New Roman" w:cs="Times New Roman"/>
                <w:bCs/>
                <w:iCs/>
                <w:caps/>
                <w:vertAlign w:val="subscript"/>
              </w:rPr>
              <w:t>10</w:t>
            </w:r>
            <w:r w:rsidRPr="00BD1CEC">
              <w:rPr>
                <w:rFonts w:ascii="Times New Roman" w:hAnsi="Times New Roman" w:cs="Times New Roman"/>
                <w:bCs/>
                <w:iCs/>
              </w:rPr>
              <w:t>+0,1%</w:t>
            </w:r>
            <w:r w:rsidRPr="00BD1CEC">
              <w:rPr>
                <w:rFonts w:ascii="Times New Roman" w:hAnsi="Times New Roman" w:cs="Times New Roman"/>
                <w:bCs/>
                <w:iCs/>
                <w:vertAlign w:val="subscript"/>
              </w:rPr>
              <w:t xml:space="preserve">, </w:t>
            </w:r>
            <w:r w:rsidRPr="00BD1CEC">
              <w:rPr>
                <w:rFonts w:ascii="Times New Roman" w:hAnsi="Times New Roman" w:cs="Times New Roman"/>
                <w:bCs/>
                <w:iCs/>
              </w:rPr>
              <w:t xml:space="preserve">где </w:t>
            </w:r>
          </w:p>
          <w:p w:rsidR="00FE6498" w:rsidRPr="00BD1CEC" w:rsidRDefault="00FE6498">
            <w:pPr>
              <w:autoSpaceDE w:val="0"/>
              <w:autoSpaceDN w:val="0"/>
              <w:spacing w:before="120" w:after="0" w:line="240" w:lineRule="auto"/>
              <w:jc w:val="both"/>
              <w:rPr>
                <w:rFonts w:ascii="Times New Roman" w:hAnsi="Times New Roman" w:cs="Times New Roman"/>
              </w:rPr>
            </w:pPr>
            <w:r w:rsidRPr="00BD1CEC">
              <w:rPr>
                <w:rFonts w:ascii="Times New Roman" w:hAnsi="Times New Roman" w:cs="Times New Roman"/>
                <w:bCs/>
                <w:iCs/>
                <w:lang w:val="en-US"/>
              </w:rPr>
              <w:t>C</w:t>
            </w:r>
            <w:r w:rsidRPr="00BD1CEC">
              <w:rPr>
                <w:rFonts w:ascii="Times New Roman" w:hAnsi="Times New Roman" w:cs="Times New Roman"/>
                <w:bCs/>
                <w:iCs/>
                <w:vertAlign w:val="subscript"/>
              </w:rPr>
              <w:t xml:space="preserve">10 – </w:t>
            </w:r>
            <w:r w:rsidRPr="00BD1CEC">
              <w:rPr>
                <w:rFonts w:ascii="Times New Roman" w:hAnsi="Times New Roman" w:cs="Times New Roman"/>
                <w:bCs/>
                <w:iCs/>
              </w:rPr>
              <w:t>размер</w:t>
            </w:r>
            <w:r w:rsidRPr="00BD1CEC">
              <w:rPr>
                <w:rFonts w:ascii="Times New Roman" w:hAnsi="Times New Roman" w:cs="Times New Roman"/>
              </w:rPr>
              <w:t xml:space="preserve"> процентной ставки </w:t>
            </w:r>
            <w:r w:rsidRPr="00BD1CEC">
              <w:rPr>
                <w:rFonts w:ascii="Times New Roman" w:hAnsi="Times New Roman" w:cs="Times New Roman"/>
                <w:bCs/>
                <w:iCs/>
              </w:rPr>
              <w:t>10-го купонного периода, в процентах годовых;</w:t>
            </w:r>
          </w:p>
          <w:p w:rsidR="00FE6498" w:rsidRPr="00BD1CEC" w:rsidRDefault="00FE6498">
            <w:pPr>
              <w:spacing w:before="120"/>
              <w:jc w:val="both"/>
              <w:rPr>
                <w:rFonts w:ascii="Times New Roman" w:hAnsi="Times New Roman" w:cs="Times New Roman"/>
                <w:bCs/>
                <w:iCs/>
              </w:rPr>
            </w:pPr>
            <w:r w:rsidRPr="00BD1CEC">
              <w:rPr>
                <w:rFonts w:ascii="Times New Roman" w:hAnsi="Times New Roman" w:cs="Times New Roman"/>
                <w:bCs/>
                <w:iCs/>
              </w:rPr>
              <w:t>КСЦБ</w:t>
            </w:r>
            <w:r w:rsidRPr="00BD1CEC">
              <w:rPr>
                <w:rFonts w:ascii="Times New Roman" w:hAnsi="Times New Roman" w:cs="Times New Roman"/>
                <w:bCs/>
                <w:iCs/>
                <w:caps/>
                <w:vertAlign w:val="subscript"/>
              </w:rPr>
              <w:t>10</w:t>
            </w:r>
            <w:r w:rsidRPr="00BD1CEC">
              <w:rPr>
                <w:rFonts w:ascii="Times New Roman" w:hAnsi="Times New Roman" w:cs="Times New Roman"/>
                <w:bCs/>
                <w:iCs/>
              </w:rPr>
              <w:t xml:space="preserve"> – ключевая ставка, установленная Банком России в % годовых, с точностью до одной сотой процента, действующая на 3-й (Третий) рабочий день предшествующий дате начала 10-го купонного периода.</w:t>
            </w:r>
          </w:p>
          <w:p w:rsidR="00FE6498" w:rsidRPr="00BD1CEC" w:rsidRDefault="00FE6498">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10 купона КСЦБ</w:t>
            </w:r>
            <w:r w:rsidRPr="00BD1CEC">
              <w:rPr>
                <w:rFonts w:ascii="Times New Roman" w:hAnsi="Times New Roman" w:cs="Times New Roman"/>
                <w:bCs/>
                <w:iCs/>
                <w:caps/>
                <w:vertAlign w:val="subscript"/>
              </w:rPr>
              <w:t>10</w:t>
            </w:r>
            <w:r w:rsidRPr="00BD1CEC">
              <w:rPr>
                <w:rFonts w:ascii="Times New Roman" w:hAnsi="Times New Roman" w:cs="Times New Roman"/>
                <w:bCs/>
                <w:iCs/>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соответствующего купонного периода будет использоваться ставка Банка России, значение которой будет использоваться взамен ключевой ставки. </w:t>
            </w:r>
          </w:p>
          <w:p w:rsidR="00FE6498" w:rsidRPr="00BD1CEC" w:rsidRDefault="00FE6498">
            <w:pPr>
              <w:spacing w:before="60"/>
              <w:ind w:right="57"/>
              <w:jc w:val="both"/>
              <w:rPr>
                <w:rFonts w:ascii="Times New Roman" w:hAnsi="Times New Roman" w:cs="Times New Roman"/>
                <w:bCs/>
                <w:iCs/>
              </w:rPr>
            </w:pPr>
            <w:r w:rsidRPr="00BD1CEC">
              <w:rPr>
                <w:rFonts w:ascii="Times New Roman" w:hAnsi="Times New Roman" w:cs="Times New Roman"/>
                <w:bCs/>
                <w:iCs/>
              </w:rPr>
              <w:t>В случае, если на указанную выше дату  определения процентной ставки 10 купона Банком России не будет установлена новая ставка, к значению которой будет приравнена ключевая ставка, то в качестве величины C</w:t>
            </w:r>
            <w:r w:rsidRPr="00BD1CEC">
              <w:rPr>
                <w:rFonts w:ascii="Times New Roman" w:hAnsi="Times New Roman" w:cs="Times New Roman"/>
                <w:bCs/>
                <w:iCs/>
                <w:vertAlign w:val="subscript"/>
              </w:rPr>
              <w:t>10</w:t>
            </w:r>
            <w:r w:rsidRPr="00BD1CEC">
              <w:rPr>
                <w:rFonts w:ascii="Times New Roman" w:hAnsi="Times New Roman" w:cs="Times New Roman"/>
                <w:bCs/>
                <w:iCs/>
              </w:rPr>
              <w:t xml:space="preserve"> принимается значение процентной ставки предыдущего купона. </w:t>
            </w:r>
          </w:p>
          <w:p w:rsidR="00FE6498" w:rsidRPr="00BD1CEC" w:rsidRDefault="00FE6498">
            <w:pPr>
              <w:spacing w:before="120" w:after="0" w:line="240" w:lineRule="auto"/>
              <w:jc w:val="both"/>
              <w:rPr>
                <w:rFonts w:ascii="Times New Roman" w:hAnsi="Times New Roman" w:cs="Times New Roman"/>
              </w:rPr>
            </w:pPr>
            <w:r w:rsidRPr="00BD1CEC">
              <w:rPr>
                <w:rFonts w:ascii="Times New Roman" w:hAnsi="Times New Roman" w:cs="Times New Roman"/>
                <w:bCs/>
                <w:iCs/>
              </w:rPr>
              <w:t>Величина значения C</w:t>
            </w:r>
            <w:r w:rsidRPr="00BD1CEC">
              <w:rPr>
                <w:rFonts w:ascii="Times New Roman" w:hAnsi="Times New Roman" w:cs="Times New Roman"/>
                <w:bCs/>
                <w:iCs/>
                <w:vertAlign w:val="subscript"/>
              </w:rPr>
              <w:t>10</w:t>
            </w:r>
            <w:r w:rsidRPr="00BD1CEC">
              <w:rPr>
                <w:rFonts w:ascii="Times New Roman" w:hAnsi="Times New Roman" w:cs="Times New Roman"/>
                <w:bCs/>
                <w:iCs/>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FE6498" w:rsidRPr="00BD1CEC" w:rsidRDefault="00FE6498" w:rsidP="00BD1CEC">
      <w:pPr>
        <w:spacing w:before="120" w:after="0" w:line="240" w:lineRule="auto"/>
        <w:jc w:val="both"/>
        <w:rPr>
          <w:rFonts w:ascii="Times New Roman" w:hAnsi="Times New Roman" w:cs="Times New Roman"/>
          <w:bCs/>
          <w:iCs/>
        </w:rPr>
      </w:pPr>
      <w:r w:rsidRPr="00BD1CEC">
        <w:rPr>
          <w:rFonts w:ascii="Times New Roman" w:hAnsi="Times New Roman" w:cs="Times New Roman"/>
          <w:bCs/>
          <w:iCs/>
        </w:rPr>
        <w:t xml:space="preserve">Рассчитанное в соответствии с вышеизложенным порядком значение процентной ставки на каждый купонный период с шестого по десятый включительно дополнительно раскрывается Эмитентом в форме сообщения о существенном факте в соответствии с нормативными актами в сфере финансовых рынков в следующие сроки: </w:t>
      </w:r>
    </w:p>
    <w:p w:rsidR="00FE6498" w:rsidRPr="00BD1CEC" w:rsidRDefault="00FE6498" w:rsidP="00BD1CEC">
      <w:pPr>
        <w:pStyle w:val="3"/>
        <w:spacing w:before="120" w:after="0" w:line="240" w:lineRule="auto"/>
        <w:jc w:val="both"/>
        <w:rPr>
          <w:rFonts w:ascii="Times New Roman" w:hAnsi="Times New Roman"/>
          <w:bCs/>
          <w:iCs/>
          <w:sz w:val="22"/>
          <w:szCs w:val="22"/>
        </w:rPr>
      </w:pPr>
      <w:r w:rsidRPr="00BD1CEC">
        <w:rPr>
          <w:rFonts w:ascii="Times New Roman" w:hAnsi="Times New Roman"/>
          <w:bCs/>
          <w:iCs/>
          <w:sz w:val="22"/>
          <w:szCs w:val="22"/>
        </w:rPr>
        <w:t xml:space="preserve">- в ленте новостей - не позднее 1 (одного) дня с даты расчета значения Ci; </w:t>
      </w:r>
    </w:p>
    <w:p w:rsidR="00FE6498" w:rsidRPr="00BD1CEC" w:rsidRDefault="00FE6498" w:rsidP="00764291">
      <w:pPr>
        <w:pStyle w:val="3"/>
        <w:spacing w:before="120" w:after="0" w:line="240" w:lineRule="auto"/>
        <w:jc w:val="both"/>
        <w:rPr>
          <w:rFonts w:ascii="Times New Roman" w:hAnsi="Times New Roman"/>
          <w:bCs/>
          <w:iCs/>
          <w:sz w:val="22"/>
          <w:szCs w:val="22"/>
        </w:rPr>
      </w:pPr>
      <w:r w:rsidRPr="00BD1CEC">
        <w:rPr>
          <w:rFonts w:ascii="Times New Roman" w:hAnsi="Times New Roman"/>
          <w:bCs/>
          <w:iCs/>
          <w:sz w:val="22"/>
          <w:szCs w:val="22"/>
        </w:rPr>
        <w:t xml:space="preserve"> - </w:t>
      </w:r>
      <w:r w:rsidRPr="00BD1CEC">
        <w:rPr>
          <w:rFonts w:ascii="Times New Roman" w:hAnsi="Times New Roman"/>
          <w:sz w:val="22"/>
          <w:szCs w:val="22"/>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bCs/>
          <w:iCs/>
          <w:sz w:val="22"/>
          <w:szCs w:val="22"/>
        </w:rPr>
        <w:t xml:space="preserve"> - не позднее 2 (Двух) дней с даты расчета значения ставки купона на соответствующий купонный период.</w:t>
      </w:r>
    </w:p>
    <w:p w:rsidR="00FE6498" w:rsidRPr="00BD1CEC" w:rsidRDefault="00FE6498" w:rsidP="00764291">
      <w:pPr>
        <w:spacing w:after="0" w:line="240" w:lineRule="auto"/>
        <w:jc w:val="both"/>
        <w:rPr>
          <w:rFonts w:ascii="Times New Roman" w:hAnsi="Times New Roman"/>
        </w:rPr>
      </w:pPr>
      <w:r w:rsidRPr="00BD1CEC">
        <w:rPr>
          <w:rFonts w:ascii="Times New Roman" w:hAnsi="Times New Roman"/>
        </w:rPr>
        <w:t>Если какая-либо из дат выплаты купонного (процентного) дохода за любой из купонных периодов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rsidR="00FE6498" w:rsidRPr="00BD1CEC" w:rsidRDefault="00FE6498" w:rsidP="00764291">
      <w:pPr>
        <w:spacing w:after="0" w:line="240" w:lineRule="auto"/>
        <w:jc w:val="both"/>
        <w:rPr>
          <w:rFonts w:ascii="Times New Roman" w:hAnsi="Times New Roman"/>
        </w:rPr>
      </w:pPr>
    </w:p>
    <w:p w:rsidR="00FE6498" w:rsidRPr="00BD1CEC" w:rsidRDefault="00FE6498" w:rsidP="00764291">
      <w:pPr>
        <w:spacing w:after="0" w:line="240" w:lineRule="auto"/>
        <w:jc w:val="both"/>
        <w:rPr>
          <w:rFonts w:ascii="Times New Roman" w:hAnsi="Times New Roman"/>
          <w:b/>
        </w:rPr>
      </w:pPr>
      <w:r w:rsidRPr="00BD1CEC">
        <w:rPr>
          <w:rFonts w:ascii="Times New Roman" w:hAnsi="Times New Roman"/>
          <w:b/>
        </w:rPr>
        <w:lastRenderedPageBreak/>
        <w:t xml:space="preserve">Порядок определения процентной ставки по второму, третьему, четвертому и пятому купонам: </w:t>
      </w:r>
    </w:p>
    <w:p w:rsidR="00FE6498" w:rsidRPr="00BD1CEC" w:rsidRDefault="00FE6498">
      <w:pPr>
        <w:spacing w:after="0" w:line="240" w:lineRule="auto"/>
        <w:jc w:val="both"/>
        <w:rPr>
          <w:rFonts w:ascii="Times New Roman" w:hAnsi="Times New Roman"/>
        </w:rPr>
      </w:pPr>
    </w:p>
    <w:p w:rsidR="00FE6498" w:rsidRPr="00BD1CEC" w:rsidRDefault="00FE6498">
      <w:pPr>
        <w:spacing w:after="0" w:line="240" w:lineRule="auto"/>
        <w:jc w:val="both"/>
        <w:rPr>
          <w:rFonts w:ascii="Times New Roman" w:hAnsi="Times New Roman"/>
        </w:rPr>
      </w:pPr>
      <w:r w:rsidRPr="00BD1CEC">
        <w:rPr>
          <w:rFonts w:ascii="Times New Roman" w:hAnsi="Times New Roman"/>
        </w:rPr>
        <w:t xml:space="preserve">а) До даты начала размещения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(n=2,3…5). </w:t>
      </w:r>
    </w:p>
    <w:p w:rsidR="00FE6498" w:rsidRPr="00BD1CEC" w:rsidRDefault="00FE6498">
      <w:pPr>
        <w:spacing w:after="0" w:line="240" w:lineRule="auto"/>
        <w:jc w:val="both"/>
        <w:rPr>
          <w:rFonts w:ascii="Times New Roman" w:hAnsi="Times New Roman"/>
        </w:rPr>
      </w:pPr>
    </w:p>
    <w:p w:rsidR="00FE6498" w:rsidRPr="00BD1CEC" w:rsidRDefault="00FE6498">
      <w:pPr>
        <w:spacing w:after="0" w:line="240" w:lineRule="auto"/>
        <w:jc w:val="both"/>
        <w:rPr>
          <w:rFonts w:ascii="Times New Roman" w:hAnsi="Times New Roman"/>
        </w:rPr>
      </w:pPr>
      <w:r w:rsidRPr="00BD1CEC">
        <w:rPr>
          <w:rFonts w:ascii="Times New Roman" w:hAnsi="Times New Roman"/>
        </w:rPr>
        <w:t xml:space="preserve">В случае если Эмитентом до даты начала размещения не будет принято такого решения в отношении какого-либо купонного периода со второго по пятый, Эмитент будет обязан приобрести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Облигаций после представления в регистрирующий орган уведомления об итогах выпуска ценных бумаг. </w:t>
      </w:r>
    </w:p>
    <w:p w:rsidR="00FE6498" w:rsidRPr="00BD1CEC" w:rsidRDefault="00FE6498">
      <w:pPr>
        <w:spacing w:after="0" w:line="240" w:lineRule="auto"/>
        <w:jc w:val="both"/>
        <w:rPr>
          <w:rFonts w:ascii="Times New Roman" w:hAnsi="Times New Roman"/>
        </w:rPr>
      </w:pPr>
    </w:p>
    <w:p w:rsidR="00FE6498" w:rsidRPr="00BD1CEC" w:rsidRDefault="00FE6498">
      <w:pPr>
        <w:spacing w:after="0" w:line="240" w:lineRule="auto"/>
        <w:jc w:val="both"/>
        <w:rPr>
          <w:rFonts w:ascii="Times New Roman" w:hAnsi="Times New Roman"/>
        </w:rPr>
      </w:pPr>
      <w:r w:rsidRPr="00BD1CEC">
        <w:rPr>
          <w:rFonts w:ascii="Times New Roman" w:hAnsi="Times New Roman"/>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порядке, предусмотренном п. 11 Решения о выпуске ценных бумаг и п. 2.9 Проспекта ценных бумаг. </w:t>
      </w:r>
    </w:p>
    <w:p w:rsidR="00FE6498" w:rsidRPr="00BD1CEC" w:rsidRDefault="00FE6498">
      <w:pPr>
        <w:spacing w:after="0" w:line="240" w:lineRule="auto"/>
        <w:jc w:val="both"/>
        <w:rPr>
          <w:rFonts w:ascii="Times New Roman" w:hAnsi="Times New Roman"/>
        </w:rPr>
      </w:pPr>
    </w:p>
    <w:p w:rsidR="00FE6498" w:rsidRPr="00BD1CEC" w:rsidRDefault="00FE6498">
      <w:pPr>
        <w:spacing w:after="0" w:line="240" w:lineRule="auto"/>
        <w:jc w:val="both"/>
        <w:rPr>
          <w:rFonts w:ascii="Times New Roman" w:hAnsi="Times New Roman"/>
        </w:rPr>
      </w:pPr>
      <w:r w:rsidRPr="00BD1CEC">
        <w:rPr>
          <w:rFonts w:ascii="Times New Roman" w:hAnsi="Times New Roman"/>
        </w:rPr>
        <w:t>Эмитент информирует Биржу и НРД о принятых решениях, в том числе об определенной ставке купона или порядке определения размера ставок купонов по купонным периодам, начиная со второго и заканчивая пятым, которые определяются Эмитентом до даты начала размещения Облигаций, не позднее чем за 1 (Один) день до даты начала размещения Облигаций.</w:t>
      </w:r>
    </w:p>
    <w:p w:rsidR="00FE6498" w:rsidRPr="00BD1CEC" w:rsidRDefault="00FE6498">
      <w:pPr>
        <w:spacing w:after="0" w:line="240" w:lineRule="auto"/>
        <w:jc w:val="both"/>
        <w:rPr>
          <w:rFonts w:ascii="Times New Roman" w:hAnsi="Times New Roman"/>
        </w:rPr>
      </w:pPr>
    </w:p>
    <w:p w:rsidR="00FE6498" w:rsidRPr="00BD1CEC" w:rsidRDefault="00FE6498">
      <w:pPr>
        <w:spacing w:after="0" w:line="240" w:lineRule="auto"/>
        <w:jc w:val="both"/>
        <w:rPr>
          <w:rFonts w:ascii="Times New Roman" w:hAnsi="Times New Roman"/>
        </w:rPr>
      </w:pPr>
      <w:r w:rsidRPr="00BD1CEC">
        <w:rPr>
          <w:rFonts w:ascii="Times New Roman" w:hAnsi="Times New Roman"/>
        </w:rPr>
        <w:t>В случае, если до даты начала размещения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(со второго по пятый), Эмитент обязуется  принять решение об установлении размера или порядке определения размера процентных ставок указанных купонов, не позднее, чем за 7 (Семь) рабочих дней до даты окончания первого купона и довести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порядке и сроки, предусмотренные п. 11 Решения о выпуске ценных бумаг и п. 2.9 Проспекта ценных бумаг.</w:t>
      </w:r>
    </w:p>
    <w:p w:rsidR="00FE6498" w:rsidRPr="00BD1CEC" w:rsidRDefault="00FE6498">
      <w:pPr>
        <w:spacing w:after="0" w:line="240" w:lineRule="auto"/>
        <w:jc w:val="both"/>
        <w:rPr>
          <w:rFonts w:ascii="Times New Roman" w:hAnsi="Times New Roman"/>
        </w:rPr>
      </w:pPr>
    </w:p>
    <w:p w:rsidR="00FE6498" w:rsidRPr="00BD1CEC" w:rsidRDefault="00FE6498">
      <w:pPr>
        <w:spacing w:after="0" w:line="240" w:lineRule="auto"/>
        <w:jc w:val="both"/>
        <w:rPr>
          <w:rFonts w:ascii="Times New Roman" w:hAnsi="Times New Roman"/>
        </w:rPr>
      </w:pPr>
      <w:r w:rsidRPr="00BD1CEC">
        <w:rPr>
          <w:rFonts w:ascii="Times New Roman" w:hAnsi="Times New Roman"/>
        </w:rPr>
        <w:t xml:space="preserve">В данном случае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первого купонного периода. </w:t>
      </w:r>
    </w:p>
    <w:p w:rsidR="00FE6498" w:rsidRPr="00BD1CEC" w:rsidRDefault="00FE6498">
      <w:pPr>
        <w:spacing w:after="0" w:line="240" w:lineRule="auto"/>
        <w:jc w:val="both"/>
        <w:rPr>
          <w:rFonts w:ascii="Times New Roman" w:hAnsi="Times New Roman"/>
        </w:rPr>
      </w:pPr>
    </w:p>
    <w:p w:rsidR="00FE6498" w:rsidRPr="00BD1CEC" w:rsidRDefault="00FE6498">
      <w:pPr>
        <w:spacing w:after="0" w:line="240" w:lineRule="auto"/>
        <w:jc w:val="both"/>
        <w:rPr>
          <w:rFonts w:ascii="Times New Roman" w:hAnsi="Times New Roman"/>
        </w:rPr>
      </w:pPr>
      <w:r w:rsidRPr="00BD1CEC">
        <w:rPr>
          <w:rFonts w:ascii="Times New Roman" w:hAnsi="Times New Roman"/>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Облигаций (i=(n+1),.., 5), определяется Эмитентом после представления в регистрирующий орган уведомления об итогах выпуска ценных бумаг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FE6498" w:rsidRPr="00BD1CEC" w:rsidRDefault="00FE6498">
      <w:pPr>
        <w:spacing w:after="0" w:line="240" w:lineRule="auto"/>
        <w:jc w:val="both"/>
        <w:rPr>
          <w:rFonts w:ascii="Times New Roman" w:hAnsi="Times New Roman"/>
        </w:rPr>
      </w:pPr>
    </w:p>
    <w:p w:rsidR="00FE6498" w:rsidRPr="00BD1CEC" w:rsidRDefault="00FE6498">
      <w:pPr>
        <w:spacing w:after="0" w:line="240" w:lineRule="auto"/>
        <w:jc w:val="both"/>
        <w:rPr>
          <w:rFonts w:ascii="Times New Roman" w:hAnsi="Times New Roman"/>
        </w:rPr>
      </w:pPr>
      <w:r w:rsidRPr="00BD1CEC">
        <w:rPr>
          <w:rFonts w:ascii="Times New Roman" w:hAnsi="Times New Roman"/>
        </w:rPr>
        <w:t xml:space="preserve">В случае, если после объявления ставок или порядка определения ставок купонов (в соответствии с предыдущими подпунктами), у Облигации останутся неопределенными ставки или порядок определения ставок хотя бы одного из последующих купонов ((i=(n+1),.., 5)), тогда одновременно с сообщением о ставках либо порядке определения ставок i-го и других определяемых купонов по Облигациям Эмитент обязан обеспечить право владельцев Облигаций требовать от Эмитента приобретения Облигаций по цене, равной 100 (Сто) процентов номинальной стоимости Облигации без учета накопленного на дату приобретения купонного дохода, который уплачивается продавцу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FE6498" w:rsidRPr="00BD1CEC" w:rsidRDefault="00FE6498">
      <w:pPr>
        <w:spacing w:after="0" w:line="240" w:lineRule="auto"/>
        <w:jc w:val="both"/>
        <w:rPr>
          <w:rFonts w:ascii="Times New Roman" w:hAnsi="Times New Roman"/>
        </w:rPr>
      </w:pPr>
    </w:p>
    <w:p w:rsidR="00FE6498" w:rsidRPr="00BD1CEC" w:rsidRDefault="00FE6498">
      <w:pPr>
        <w:spacing w:after="0" w:line="240" w:lineRule="auto"/>
        <w:jc w:val="both"/>
        <w:rPr>
          <w:rFonts w:ascii="Times New Roman" w:hAnsi="Times New Roman"/>
        </w:rPr>
      </w:pPr>
      <w:r w:rsidRPr="00BD1CEC">
        <w:rPr>
          <w:rFonts w:ascii="Times New Roman" w:hAnsi="Times New Roman"/>
        </w:rPr>
        <w:t>Информация об определенных Эмитентом после представления в регистрирующий орган уведомления об итогах выпуска Облигаций процентных ставках либо порядке определения процентных ставок по купонам Облигаций, начиная со второго и заканчивая пятым, доводится до потенциальных приобретателей путем раскрытия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порядке и сроки, предусмотренные п. 11 Решения о выпуске ценных бумаг и п. 2.9 Проспекта ценных бумаг.</w:t>
      </w:r>
    </w:p>
    <w:p w:rsidR="00FE6498" w:rsidRPr="00BD1CEC" w:rsidRDefault="00FE6498">
      <w:pPr>
        <w:spacing w:after="0" w:line="240" w:lineRule="auto"/>
        <w:jc w:val="both"/>
        <w:rPr>
          <w:rFonts w:ascii="Times New Roman" w:hAnsi="Times New Roman"/>
        </w:rPr>
      </w:pPr>
    </w:p>
    <w:p w:rsidR="00FE6498" w:rsidRPr="00BD1CEC" w:rsidRDefault="00FE6498">
      <w:pPr>
        <w:spacing w:after="0" w:line="240" w:lineRule="auto"/>
        <w:jc w:val="both"/>
        <w:rPr>
          <w:rFonts w:ascii="Times New Roman" w:eastAsia="Times New Roman" w:hAnsi="Times New Roman" w:cs="Times New Roman"/>
          <w:b/>
          <w:i/>
          <w:lang w:eastAsia="ru-RU"/>
        </w:rPr>
      </w:pPr>
      <w:r w:rsidRPr="00BD1CEC">
        <w:rPr>
          <w:rFonts w:ascii="Times New Roman" w:hAnsi="Times New Roman"/>
        </w:rPr>
        <w:t>Эмитент информирует Биржу и НРД о принятых решениях, в том числе об определенной ставке(ах) купона(ов) или порядке определения размера ставок купонов не позднее, чем за 7 (Семь) 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пункт 9.4 </w:t>
      </w:r>
      <w:r w:rsidR="00F76F06" w:rsidRPr="00BD1CEC">
        <w:rPr>
          <w:rFonts w:ascii="Times New Roman" w:hAnsi="Times New Roman" w:cs="Times New Roman"/>
          <w:b/>
          <w:caps/>
          <w:u w:val="single"/>
        </w:rPr>
        <w:t>образца сертификата (Приложение к решению о выпуске ценных бумаг)</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изменяемой редакции:</w:t>
      </w:r>
    </w:p>
    <w:p w:rsidR="00FE6498" w:rsidRPr="00BD1CEC" w:rsidRDefault="00FE6498">
      <w:pPr>
        <w:spacing w:after="0" w:line="240" w:lineRule="auto"/>
        <w:rPr>
          <w:rFonts w:ascii="Times New Roman" w:hAnsi="Times New Roman" w:cs="Times New Roman"/>
          <w:b/>
        </w:rPr>
      </w:pPr>
      <w:r w:rsidRPr="00BD1CEC">
        <w:rPr>
          <w:rFonts w:ascii="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5211" w:type="dxa"/>
            <w:gridSpan w:val="2"/>
            <w:tcBorders>
              <w:top w:val="double" w:sz="6" w:space="0" w:color="auto"/>
              <w:bottom w:val="single" w:sz="6" w:space="0" w:color="auto"/>
              <w:right w:val="single" w:sz="6" w:space="0" w:color="auto"/>
            </w:tcBorders>
          </w:tcPr>
          <w:p w:rsidR="00FE6498" w:rsidRPr="00BD1CEC" w:rsidRDefault="00FE6498">
            <w:pPr>
              <w:spacing w:after="0" w:line="240" w:lineRule="auto"/>
              <w:jc w:val="center"/>
              <w:rPr>
                <w:rFonts w:ascii="Times New Roman" w:hAnsi="Times New Roman" w:cs="Times New Roman"/>
              </w:rPr>
            </w:pPr>
            <w:r w:rsidRPr="00BD1CEC">
              <w:rPr>
                <w:rFonts w:ascii="Times New Roman" w:hAnsi="Times New Roman" w:cs="Times New Roman"/>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FE6498" w:rsidRPr="00BD1CEC" w:rsidRDefault="00FE6498">
            <w:pPr>
              <w:spacing w:after="0" w:line="240" w:lineRule="auto"/>
              <w:jc w:val="center"/>
              <w:rPr>
                <w:rFonts w:ascii="Times New Roman" w:hAnsi="Times New Roman" w:cs="Times New Roman"/>
              </w:rPr>
            </w:pPr>
            <w:r w:rsidRPr="00BD1CEC">
              <w:rPr>
                <w:rFonts w:ascii="Times New Roman" w:hAnsi="Times New Roman" w:cs="Times New Roman"/>
              </w:rPr>
              <w:t>Срок (дата) выплаты купонного (процентного) дохода</w:t>
            </w:r>
          </w:p>
        </w:tc>
      </w:tr>
      <w:tr w:rsidR="00FE6498" w:rsidRPr="00BD1CEC" w:rsidTr="00407E3F">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Дата начала</w:t>
            </w:r>
          </w:p>
        </w:tc>
        <w:tc>
          <w:tcPr>
            <w:tcW w:w="2606" w:type="dxa"/>
            <w:tcBorders>
              <w:top w:val="single" w:sz="6" w:space="0" w:color="auto"/>
              <w:left w:val="single" w:sz="6" w:space="0" w:color="auto"/>
              <w:bottom w:val="doub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rPr>
                <w:rFonts w:ascii="Times New Roman" w:hAnsi="Times New Roman" w:cs="Times New Roman"/>
              </w:rPr>
            </w:pP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1. Купон: первый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2605" w:type="dxa"/>
            <w:tcBorders>
              <w:top w:val="double" w:sz="6" w:space="0" w:color="auto"/>
              <w:bottom w:val="sing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182-й (Сто восемьдесят второй)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182-й (Сто восемьдесят второй) день с даты начала размещения Облигаций выпуска.</w:t>
            </w:r>
          </w:p>
        </w:tc>
      </w:tr>
    </w:tbl>
    <w:p w:rsidR="00FE6498" w:rsidRPr="00BD1CEC" w:rsidRDefault="00FE6498" w:rsidP="00BD1CEC">
      <w:pPr>
        <w:spacing w:after="0" w:line="240" w:lineRule="auto"/>
        <w:rPr>
          <w:rFonts w:ascii="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FE6498" w:rsidRPr="00BD1CEC" w:rsidTr="00407E3F">
        <w:tc>
          <w:tcPr>
            <w:tcW w:w="10173" w:type="dxa"/>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Порядок выплаты купонного дохода: </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Выплата купонного дохода по Облигациям производится в валюте Российской Федерации в безналичном порядке.</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Передача доходов по Облигациям в денежной форме осуществляется депозитарием лицу, являвшемуся его депонентом:</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w:t>
            </w:r>
            <w:r w:rsidRPr="00BD1CEC">
              <w:rPr>
                <w:rFonts w:ascii="Times New Roman" w:hAnsi="Times New Roman" w:cs="Times New Roman"/>
              </w:rPr>
              <w:lastRenderedPageBreak/>
              <w:t xml:space="preserve">определенного в соответствии с вышеуказанным абзацем.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lastRenderedPageBreak/>
        <w:t>2. Купон: второй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2605" w:type="dxa"/>
            <w:tcBorders>
              <w:top w:val="double" w:sz="6" w:space="0" w:color="auto"/>
              <w:bottom w:val="sing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182-й (Сто восемьдесят второй) день с даты начала размещения Облигаций выпуска. </w:t>
            </w:r>
          </w:p>
        </w:tc>
        <w:tc>
          <w:tcPr>
            <w:tcW w:w="2606" w:type="dxa"/>
            <w:tcBorders>
              <w:top w:val="double" w:sz="6" w:space="0" w:color="auto"/>
              <w:left w:val="single" w:sz="6" w:space="0" w:color="auto"/>
              <w:bottom w:val="single" w:sz="6" w:space="0" w:color="auto"/>
              <w:right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364-й (Триста шестьдесят четвертый)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364-й (Триста шестьдесят четвертый) день с даты начала размещения Облигаций выпуска.</w:t>
            </w:r>
          </w:p>
        </w:tc>
      </w:tr>
      <w:tr w:rsidR="00FE6498" w:rsidRPr="00BD1CEC" w:rsidTr="00407E3F">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второму купону аналогичен порядку выплаты дохода по первому купону.</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3. Купон: третий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26"/>
        <w:gridCol w:w="36"/>
      </w:tblGrid>
      <w:tr w:rsidR="00FE6498" w:rsidRPr="00BD1CEC" w:rsidTr="00407E3F">
        <w:tc>
          <w:tcPr>
            <w:tcW w:w="2605" w:type="dxa"/>
            <w:tcBorders>
              <w:top w:val="double" w:sz="6" w:space="0" w:color="auto"/>
              <w:bottom w:val="sing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364-й (Триста шестьдесят четвертый) день с даты начала размещения Облигаций выпуска. </w:t>
            </w:r>
          </w:p>
        </w:tc>
        <w:tc>
          <w:tcPr>
            <w:tcW w:w="2606" w:type="dxa"/>
            <w:tcBorders>
              <w:top w:val="double" w:sz="6" w:space="0" w:color="auto"/>
              <w:left w:val="single" w:sz="6" w:space="0" w:color="auto"/>
              <w:bottom w:val="single" w:sz="6" w:space="0" w:color="auto"/>
              <w:right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546-й (Пятьсот сорок шестой) день с даты начала размещения Облигаций выпуска.</w:t>
            </w:r>
          </w:p>
        </w:tc>
        <w:tc>
          <w:tcPr>
            <w:tcW w:w="4962" w:type="dxa"/>
            <w:gridSpan w:val="2"/>
            <w:tcBorders>
              <w:top w:val="double" w:sz="6" w:space="0" w:color="auto"/>
              <w:left w:val="single" w:sz="6" w:space="0" w:color="auto"/>
              <w:bottom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546-й (Пятьсот сорок шестой) день с даты начала размещения Облигаций выпуска.</w:t>
            </w:r>
          </w:p>
        </w:tc>
      </w:tr>
      <w:tr w:rsidR="00FE6498" w:rsidRPr="00BD1CEC" w:rsidTr="00407E3F">
        <w:tblPrEx>
          <w:tblBorders>
            <w:top w:val="none" w:sz="0" w:space="0" w:color="auto"/>
            <w:bottom w:val="double" w:sz="6" w:space="0" w:color="auto"/>
          </w:tblBorders>
        </w:tblPrEx>
        <w:trPr>
          <w:gridAfter w:val="1"/>
          <w:wAfter w:w="36" w:type="dxa"/>
        </w:trPr>
        <w:tc>
          <w:tcPr>
            <w:tcW w:w="10137"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третьему купону аналогичен порядку выплаты дохода по первому купону.</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4. Купон: четвертый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26"/>
        <w:gridCol w:w="36"/>
      </w:tblGrid>
      <w:tr w:rsidR="00FE6498" w:rsidRPr="00BD1CEC" w:rsidTr="00407E3F">
        <w:tc>
          <w:tcPr>
            <w:tcW w:w="2605" w:type="dxa"/>
            <w:tcBorders>
              <w:top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546-й (Пятьсот сорок шестой) день с даты начала размещения Облигаций выпуска. </w:t>
            </w:r>
          </w:p>
        </w:tc>
        <w:tc>
          <w:tcPr>
            <w:tcW w:w="2606"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728-й (Семьсот двадцать восьмой) день с даты начала размещения Облигаций выпуска.</w:t>
            </w:r>
          </w:p>
        </w:tc>
        <w:tc>
          <w:tcPr>
            <w:tcW w:w="4962" w:type="dxa"/>
            <w:gridSpan w:val="2"/>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728-й (Семьсот двадцать восьмой) день с даты начала размещения Облигаций выпуска.</w:t>
            </w:r>
          </w:p>
        </w:tc>
      </w:tr>
      <w:tr w:rsidR="00FE6498" w:rsidRPr="00BD1CEC" w:rsidTr="00407E3F">
        <w:tblPrEx>
          <w:tblBorders>
            <w:top w:val="none" w:sz="0" w:space="0" w:color="auto"/>
            <w:bottom w:val="double" w:sz="6" w:space="0" w:color="auto"/>
            <w:insideH w:val="none" w:sz="0" w:space="0" w:color="auto"/>
            <w:insideV w:val="none" w:sz="0" w:space="0" w:color="auto"/>
          </w:tblBorders>
        </w:tblPrEx>
        <w:trPr>
          <w:gridAfter w:val="1"/>
          <w:wAfter w:w="36" w:type="dxa"/>
        </w:trPr>
        <w:tc>
          <w:tcPr>
            <w:tcW w:w="10137"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дохода по четвертому купону аналогичен порядку выплаты дохода по первому купону.</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5. Купон: пятый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2605" w:type="dxa"/>
            <w:tcBorders>
              <w:top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728-й (Семьсот двадцать восьмой) день с даты начала размещения Облигаций выпуска. </w:t>
            </w:r>
          </w:p>
        </w:tc>
        <w:tc>
          <w:tcPr>
            <w:tcW w:w="2606"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 xml:space="preserve">910-й (Девятьсот десятый) день с даты начала размещения Облигаций выпуска </w:t>
            </w:r>
          </w:p>
        </w:tc>
        <w:tc>
          <w:tcPr>
            <w:tcW w:w="4962"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910-й (Девятьсот десятый) день с даты начала размещения Облигаций выпуска</w:t>
            </w:r>
          </w:p>
        </w:tc>
      </w:tr>
      <w:tr w:rsidR="00FE6498" w:rsidRPr="00BD1CEC" w:rsidTr="00407E3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Порядок выплаты  дохода по пятому купону аналогичен порядку выплаты дохода по первому купону. </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6. Купон: шестой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FE6498" w:rsidRPr="00BD1CEC" w:rsidTr="00407E3F">
        <w:tc>
          <w:tcPr>
            <w:tcW w:w="2308" w:type="dxa"/>
            <w:tcBorders>
              <w:top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910-й (Девятьсот десятый) день с даты начала размещения Облигаций выпуска. </w:t>
            </w:r>
          </w:p>
        </w:tc>
        <w:tc>
          <w:tcPr>
            <w:tcW w:w="2903"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1092-й (Одна тысяча девяносто второй) день с даты начала размещения Облигаций выпуска.</w:t>
            </w:r>
          </w:p>
        </w:tc>
        <w:tc>
          <w:tcPr>
            <w:tcW w:w="4962"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1092-й (Одна тысяча девяносто второй) день с даты начала размещения Облигаций выпуска.</w:t>
            </w:r>
          </w:p>
        </w:tc>
      </w:tr>
      <w:tr w:rsidR="00FE6498" w:rsidRPr="00BD1CEC" w:rsidTr="00407E3F">
        <w:tc>
          <w:tcPr>
            <w:tcW w:w="10173" w:type="dxa"/>
            <w:gridSpan w:val="3"/>
            <w:tcBorders>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дохода по шестому купону аналогичен порядку выплаты дохода по первому купону.</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7. Купон: седьмой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2605" w:type="dxa"/>
            <w:tcBorders>
              <w:top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1092-й (Одна тысяча девяносто второй) день с даты начала размещения Облигаций выпуска. </w:t>
            </w:r>
          </w:p>
        </w:tc>
        <w:tc>
          <w:tcPr>
            <w:tcW w:w="2606"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1274-й (Одна тысяча двести семьдесят четвертый) день с даты начала размещения Облигаций выпуска.</w:t>
            </w:r>
          </w:p>
        </w:tc>
        <w:tc>
          <w:tcPr>
            <w:tcW w:w="4962"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1274-й (Одна тысяча двести семьдесят четвертый) день с даты начала размещения Облигаций выпуска.</w:t>
            </w:r>
          </w:p>
        </w:tc>
      </w:tr>
      <w:tr w:rsidR="00FE6498" w:rsidRPr="00BD1CEC" w:rsidTr="00407E3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дохода по седьмому купону аналогичен порядку выплаты дохода по первому купону.</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8. Купон: восьмой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FE6498" w:rsidRPr="00BD1CEC" w:rsidTr="00407E3F">
        <w:tc>
          <w:tcPr>
            <w:tcW w:w="2308" w:type="dxa"/>
            <w:tcBorders>
              <w:top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1274-й (Одна тысяча двести семьдесят четвертый) день с даты начала </w:t>
            </w:r>
            <w:r w:rsidRPr="00BD1CEC">
              <w:rPr>
                <w:rFonts w:ascii="Times New Roman" w:hAnsi="Times New Roman" w:cs="Times New Roman"/>
              </w:rPr>
              <w:lastRenderedPageBreak/>
              <w:t>размещения Облигаций выпуска.</w:t>
            </w:r>
          </w:p>
        </w:tc>
        <w:tc>
          <w:tcPr>
            <w:tcW w:w="2903"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lastRenderedPageBreak/>
              <w:t xml:space="preserve">1456-й (Одна тысяча четыреста пятьдесят шестой) день с даты начала размещения Облигаций </w:t>
            </w:r>
            <w:r w:rsidRPr="00BD1CEC">
              <w:rPr>
                <w:rFonts w:ascii="Times New Roman" w:hAnsi="Times New Roman" w:cs="Times New Roman"/>
              </w:rPr>
              <w:lastRenderedPageBreak/>
              <w:t>выпуска.</w:t>
            </w:r>
          </w:p>
        </w:tc>
        <w:tc>
          <w:tcPr>
            <w:tcW w:w="4962"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lastRenderedPageBreak/>
              <w:t>1456-й (Одна тысяча четыреста пятьдесят шестой) день с даты начала размещения Облигаций выпуска.</w:t>
            </w:r>
          </w:p>
        </w:tc>
      </w:tr>
      <w:tr w:rsidR="00FE6498" w:rsidRPr="00BD1CEC" w:rsidTr="00407E3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восьмому купону аналогичен порядку выплаты дохода по первому купону.</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9. Купон: девятый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FE6498" w:rsidRPr="00BD1CEC" w:rsidTr="00407E3F">
        <w:tc>
          <w:tcPr>
            <w:tcW w:w="2308" w:type="dxa"/>
            <w:tcBorders>
              <w:top w:val="doub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1456-й (Одна тысяча четыреста пятьдесят шестой) день с даты начала размещения Облигаций выпуска.</w:t>
            </w:r>
          </w:p>
        </w:tc>
        <w:tc>
          <w:tcPr>
            <w:tcW w:w="2903" w:type="dxa"/>
            <w:tcBorders>
              <w:top w:val="doub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1638-й (Одна тысяча шестьсот тридцать восьмой) день с даты начала размещения Облигаций выпуска.</w:t>
            </w:r>
          </w:p>
        </w:tc>
        <w:tc>
          <w:tcPr>
            <w:tcW w:w="4962" w:type="dxa"/>
            <w:tcBorders>
              <w:top w:val="doub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1638-й (Одна тысяча шестьсот тридцать восьмой) день с даты начала размещения Облигаций выпуска.</w:t>
            </w:r>
          </w:p>
        </w:tc>
      </w:tr>
      <w:tr w:rsidR="00FE6498" w:rsidRPr="00BD1CEC" w:rsidTr="00407E3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девятому купону аналогичен порядку выплаты дохода по первому купону.</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10. Купон: десятый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2605" w:type="dxa"/>
            <w:tcBorders>
              <w:top w:val="doub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1638-й (Одна тысяча шестьсот тридцать восьмой) день с даты начала размещения Облигаций выпуска.</w:t>
            </w:r>
          </w:p>
        </w:tc>
        <w:tc>
          <w:tcPr>
            <w:tcW w:w="2606" w:type="dxa"/>
            <w:tcBorders>
              <w:top w:val="doub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1820-й (Одна тысяча восемьсот двадцатый) день с даты начала размещения Облигаций выпуска.</w:t>
            </w:r>
          </w:p>
        </w:tc>
        <w:tc>
          <w:tcPr>
            <w:tcW w:w="4962" w:type="dxa"/>
            <w:tcBorders>
              <w:top w:val="doub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1820-й день с даты начала размещения Облигаций выпуска.</w:t>
            </w:r>
          </w:p>
        </w:tc>
      </w:tr>
      <w:tr w:rsidR="00FE6498" w:rsidRPr="00BD1CEC" w:rsidTr="00407E3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выплаты дохода по десятому купону аналогичен порядку выплаты дохода по первому купону. </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Доход по десятому купону выплачивается одновременно с погашением номинальной стоимости Облигаций. </w:t>
            </w:r>
          </w:p>
        </w:tc>
      </w:tr>
    </w:tbl>
    <w:p w:rsidR="00FE6498" w:rsidRPr="00BD1CEC" w:rsidRDefault="00FE6498" w:rsidP="00BD1CEC">
      <w:pPr>
        <w:spacing w:after="0" w:line="240" w:lineRule="auto"/>
        <w:rPr>
          <w:rFonts w:ascii="Times New Roman" w:hAnsi="Times New Roman" w:cs="Times New Roman"/>
        </w:rPr>
      </w:pPr>
    </w:p>
    <w:p w:rsidR="00FE6498" w:rsidRPr="00BD1CEC" w:rsidRDefault="00FE6498" w:rsidP="00BD1CEC">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FE6498" w:rsidRPr="00BD1CEC" w:rsidRDefault="00FE6498" w:rsidP="00764291">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BD1CEC" w:rsidRDefault="00FE6498" w:rsidP="00764291">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FE6498" w:rsidRPr="00BD1CEC" w:rsidRDefault="00FE6498" w:rsidP="00764291">
      <w:pPr>
        <w:spacing w:after="0" w:line="240" w:lineRule="auto"/>
        <w:rPr>
          <w:rFonts w:ascii="Times New Roman" w:hAnsi="Times New Roman" w:cs="Times New Roman"/>
          <w:b/>
        </w:rPr>
      </w:pPr>
      <w:r w:rsidRPr="00BD1CEC">
        <w:rPr>
          <w:rFonts w:ascii="Times New Roman" w:hAnsi="Times New Roman" w:cs="Times New Roman"/>
          <w:b/>
        </w:rPr>
        <w:t>9.4. Порядок и срок выплаты дохода по облигациям</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5211" w:type="dxa"/>
            <w:gridSpan w:val="2"/>
            <w:tcBorders>
              <w:top w:val="double" w:sz="6" w:space="0" w:color="auto"/>
              <w:bottom w:val="single" w:sz="6" w:space="0" w:color="auto"/>
              <w:right w:val="single" w:sz="6" w:space="0" w:color="auto"/>
            </w:tcBorders>
          </w:tcPr>
          <w:p w:rsidR="00FE6498" w:rsidRPr="00BD1CEC" w:rsidRDefault="00FE6498">
            <w:pPr>
              <w:spacing w:after="0" w:line="240" w:lineRule="auto"/>
              <w:jc w:val="center"/>
              <w:rPr>
                <w:rFonts w:ascii="Times New Roman" w:hAnsi="Times New Roman" w:cs="Times New Roman"/>
              </w:rPr>
            </w:pPr>
            <w:r w:rsidRPr="00BD1CEC">
              <w:rPr>
                <w:rFonts w:ascii="Times New Roman" w:hAnsi="Times New Roman" w:cs="Times New Roman"/>
              </w:rPr>
              <w:t>Купонный (процентный) период</w:t>
            </w:r>
          </w:p>
        </w:tc>
        <w:tc>
          <w:tcPr>
            <w:tcW w:w="4962" w:type="dxa"/>
            <w:tcBorders>
              <w:top w:val="double" w:sz="6" w:space="0" w:color="auto"/>
              <w:left w:val="single" w:sz="6" w:space="0" w:color="auto"/>
              <w:bottom w:val="single" w:sz="6" w:space="0" w:color="auto"/>
              <w:right w:val="single" w:sz="6" w:space="0" w:color="auto"/>
            </w:tcBorders>
          </w:tcPr>
          <w:p w:rsidR="00FE6498" w:rsidRPr="00BD1CEC" w:rsidRDefault="00FE6498">
            <w:pPr>
              <w:spacing w:after="0" w:line="240" w:lineRule="auto"/>
              <w:jc w:val="center"/>
              <w:rPr>
                <w:rFonts w:ascii="Times New Roman" w:hAnsi="Times New Roman" w:cs="Times New Roman"/>
              </w:rPr>
            </w:pPr>
            <w:r w:rsidRPr="00BD1CEC">
              <w:rPr>
                <w:rFonts w:ascii="Times New Roman" w:hAnsi="Times New Roman" w:cs="Times New Roman"/>
              </w:rPr>
              <w:t>Срок (дата) выплаты купонного (процентного) дохода</w:t>
            </w:r>
          </w:p>
        </w:tc>
      </w:tr>
      <w:tr w:rsidR="00FE6498" w:rsidRPr="00BD1CEC" w:rsidTr="00407E3F">
        <w:tblPrEx>
          <w:tblBorders>
            <w:top w:val="none" w:sz="0" w:space="0" w:color="auto"/>
            <w:bottom w:val="double" w:sz="6" w:space="0" w:color="auto"/>
          </w:tblBorders>
        </w:tblPrEx>
        <w:tc>
          <w:tcPr>
            <w:tcW w:w="2605" w:type="dxa"/>
            <w:tcBorders>
              <w:top w:val="single" w:sz="6" w:space="0" w:color="auto"/>
              <w:bottom w:val="doub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Дата начала</w:t>
            </w:r>
          </w:p>
        </w:tc>
        <w:tc>
          <w:tcPr>
            <w:tcW w:w="2606" w:type="dxa"/>
            <w:tcBorders>
              <w:top w:val="single" w:sz="6" w:space="0" w:color="auto"/>
              <w:left w:val="single" w:sz="6" w:space="0" w:color="auto"/>
              <w:bottom w:val="doub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Дата окончания</w:t>
            </w:r>
          </w:p>
        </w:tc>
        <w:tc>
          <w:tcPr>
            <w:tcW w:w="4962" w:type="dxa"/>
            <w:tcBorders>
              <w:top w:val="single" w:sz="6" w:space="0" w:color="auto"/>
              <w:left w:val="single" w:sz="6" w:space="0" w:color="auto"/>
              <w:bottom w:val="double" w:sz="6" w:space="0" w:color="auto"/>
              <w:right w:val="single" w:sz="6" w:space="0" w:color="auto"/>
            </w:tcBorders>
          </w:tcPr>
          <w:p w:rsidR="00FE6498" w:rsidRPr="00BD1CEC" w:rsidRDefault="00FE6498" w:rsidP="00764291">
            <w:pPr>
              <w:spacing w:after="0" w:line="240" w:lineRule="auto"/>
              <w:rPr>
                <w:rFonts w:ascii="Times New Roman" w:hAnsi="Times New Roman" w:cs="Times New Roman"/>
              </w:rPr>
            </w:pP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1. Купон: первый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2605" w:type="dxa"/>
            <w:tcBorders>
              <w:top w:val="double" w:sz="6" w:space="0" w:color="auto"/>
              <w:bottom w:val="sing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Дата начала размещения Облигаций</w:t>
            </w:r>
          </w:p>
        </w:tc>
        <w:tc>
          <w:tcPr>
            <w:tcW w:w="2606" w:type="dxa"/>
            <w:tcBorders>
              <w:top w:val="double" w:sz="6" w:space="0" w:color="auto"/>
              <w:left w:val="single" w:sz="6" w:space="0" w:color="auto"/>
              <w:bottom w:val="single" w:sz="6" w:space="0" w:color="auto"/>
              <w:right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182-й (Сто восемьдесят второй) день с даты начала размещения Облигаций выпуска.</w:t>
            </w:r>
          </w:p>
        </w:tc>
        <w:tc>
          <w:tcPr>
            <w:tcW w:w="4962" w:type="dxa"/>
            <w:tcBorders>
              <w:top w:val="double" w:sz="6" w:space="0" w:color="auto"/>
              <w:left w:val="single" w:sz="6" w:space="0" w:color="auto"/>
              <w:bottom w:val="single" w:sz="6" w:space="0" w:color="auto"/>
              <w:right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182-й (Сто восемьдесят второй) день с даты начала размещения Облигаций выпуска.</w:t>
            </w:r>
          </w:p>
        </w:tc>
      </w:tr>
    </w:tbl>
    <w:p w:rsidR="00FE6498" w:rsidRPr="00BD1CEC" w:rsidRDefault="00FE6498" w:rsidP="00BD1CEC">
      <w:pPr>
        <w:spacing w:after="0" w:line="240" w:lineRule="auto"/>
        <w:rPr>
          <w:rFonts w:ascii="Times New Roman" w:hAnsi="Times New Roman" w:cs="Times New Roman"/>
        </w:rPr>
      </w:pPr>
    </w:p>
    <w:tbl>
      <w:tblPr>
        <w:tblW w:w="10173" w:type="dxa"/>
        <w:tblBorders>
          <w:left w:val="double" w:sz="6" w:space="0" w:color="auto"/>
          <w:bottom w:val="double" w:sz="6" w:space="0" w:color="auto"/>
          <w:right w:val="double" w:sz="6" w:space="0" w:color="auto"/>
        </w:tblBorders>
        <w:tblLayout w:type="fixed"/>
        <w:tblLook w:val="0000" w:firstRow="0" w:lastRow="0" w:firstColumn="0" w:lastColumn="0" w:noHBand="0" w:noVBand="0"/>
      </w:tblPr>
      <w:tblGrid>
        <w:gridCol w:w="10173"/>
      </w:tblGrid>
      <w:tr w:rsidR="00FE6498" w:rsidRPr="00BD1CEC" w:rsidTr="00407E3F">
        <w:tc>
          <w:tcPr>
            <w:tcW w:w="10173" w:type="dxa"/>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Порядок выплаты купонного дохода: </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Выплата купонного дохода по Облигациям производится в валюте Российской Федерации в безналичном порядке.</w:t>
            </w:r>
          </w:p>
          <w:p w:rsidR="00FE6498" w:rsidRPr="00BD1CEC" w:rsidRDefault="00FE6498" w:rsidP="00764291">
            <w:pPr>
              <w:spacing w:after="0" w:line="240" w:lineRule="auto"/>
              <w:jc w:val="both"/>
              <w:rPr>
                <w:rFonts w:ascii="Times New Roman" w:hAnsi="Times New Roman" w:cs="Times New Roman"/>
              </w:rPr>
            </w:pP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Если какая-либо из дат выплаты купонного (процентного) дохода за любой из купонных периодов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Передача доходов по Облигациям в денежной форме осуществляется депозитарием лицу, являвшемуся его депонентом:</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lastRenderedPageBreak/>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Облигациям в денежной форме подлежит исполнению;</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Облигациям в случае, если в установленную дату (установленный срок) обязанность Эмитента по выплате доходов по Облигациям в денежной форме, которые подлежат выплате одновременно с осуществлением денежных выплат в счет погашения Облигаций  (обязанность Эмитента по осуществлению последней денежной выплаты по Облигациям), не исполняется или исполняется ненадлежащим образом.</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Депозитарий передает своим депонентам денежные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Купонный доход по неразмещенным Облигациям или по Облигациям, переведенным на счет Эмитента в НРД, не начисляется и не выплачивается. </w:t>
            </w:r>
          </w:p>
          <w:p w:rsidR="00FE6498" w:rsidRPr="00BD1CEC" w:rsidRDefault="00FE6498">
            <w:pPr>
              <w:spacing w:after="0" w:line="240" w:lineRule="auto"/>
              <w:jc w:val="both"/>
              <w:rPr>
                <w:rFonts w:ascii="Times New Roman" w:hAnsi="Times New Roman" w:cs="Times New Roman"/>
              </w:rPr>
            </w:pPr>
            <w:r w:rsidRPr="00BD1CEC">
              <w:rPr>
                <w:rFonts w:ascii="Times New Roman" w:hAnsi="Times New Roman" w:cs="Times New Roman"/>
              </w:rPr>
              <w:t xml:space="preserve">Выплаты дохода по Облигациям осуществляется в соответствии с порядком, установленным требованиями действующего законодательства Российской Федерации. </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lastRenderedPageBreak/>
        <w:t>2. Купон: второй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2605" w:type="dxa"/>
            <w:tcBorders>
              <w:top w:val="double" w:sz="6" w:space="0" w:color="auto"/>
              <w:bottom w:val="sing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182-й (Сто восемьдесят второй) день с даты начала размещения Облигаций выпуска. </w:t>
            </w:r>
          </w:p>
        </w:tc>
        <w:tc>
          <w:tcPr>
            <w:tcW w:w="2606" w:type="dxa"/>
            <w:tcBorders>
              <w:top w:val="double" w:sz="6" w:space="0" w:color="auto"/>
              <w:left w:val="single" w:sz="6" w:space="0" w:color="auto"/>
              <w:bottom w:val="single" w:sz="6" w:space="0" w:color="auto"/>
              <w:right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364-й (Триста шестьдесят четвертый) день с даты начала размещения Облигаций выпуска.</w:t>
            </w:r>
          </w:p>
        </w:tc>
        <w:tc>
          <w:tcPr>
            <w:tcW w:w="4962" w:type="dxa"/>
            <w:tcBorders>
              <w:top w:val="double" w:sz="6" w:space="0" w:color="auto"/>
              <w:left w:val="single" w:sz="6" w:space="0" w:color="auto"/>
              <w:bottom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364-й (Триста шестьдесят четвертый) день с даты начала размещения Облигаций выпуска.</w:t>
            </w:r>
          </w:p>
        </w:tc>
      </w:tr>
      <w:tr w:rsidR="00FE6498" w:rsidRPr="00BD1CEC" w:rsidTr="00407E3F">
        <w:tblPrEx>
          <w:tblBorders>
            <w:top w:val="none" w:sz="0" w:space="0" w:color="auto"/>
            <w:bottom w:val="double" w:sz="6"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второму купону аналогичен порядку выплаты дохода по первому купону.</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3. Купон: третий</w:t>
      </w:r>
    </w:p>
    <w:tbl>
      <w:tblPr>
        <w:tblW w:w="10173"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926"/>
        <w:gridCol w:w="36"/>
      </w:tblGrid>
      <w:tr w:rsidR="00FE6498" w:rsidRPr="00BD1CEC" w:rsidTr="00407E3F">
        <w:tc>
          <w:tcPr>
            <w:tcW w:w="2605" w:type="dxa"/>
            <w:tcBorders>
              <w:top w:val="double" w:sz="6" w:space="0" w:color="auto"/>
              <w:bottom w:val="single" w:sz="6" w:space="0" w:color="auto"/>
              <w:right w:val="sing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364-й (Триста шестьдесят четвертый) день с даты начала размещения Облигаций выпуска. </w:t>
            </w:r>
          </w:p>
        </w:tc>
        <w:tc>
          <w:tcPr>
            <w:tcW w:w="2606" w:type="dxa"/>
            <w:tcBorders>
              <w:top w:val="double" w:sz="6" w:space="0" w:color="auto"/>
              <w:left w:val="single" w:sz="6" w:space="0" w:color="auto"/>
              <w:bottom w:val="single" w:sz="6" w:space="0" w:color="auto"/>
              <w:right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546-й (Пятьсот сорок шестой) день с даты начала размещения Облигаций выпуска.</w:t>
            </w:r>
          </w:p>
        </w:tc>
        <w:tc>
          <w:tcPr>
            <w:tcW w:w="4962" w:type="dxa"/>
            <w:gridSpan w:val="2"/>
            <w:tcBorders>
              <w:top w:val="double" w:sz="6" w:space="0" w:color="auto"/>
              <w:left w:val="single" w:sz="6" w:space="0" w:color="auto"/>
              <w:bottom w:val="sing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546-й (Пятьсот сорок шестой) день с даты начала размещения Облигаций выпуска.</w:t>
            </w:r>
          </w:p>
        </w:tc>
      </w:tr>
      <w:tr w:rsidR="00FE6498" w:rsidRPr="00BD1CEC" w:rsidTr="00407E3F">
        <w:tblPrEx>
          <w:tblBorders>
            <w:top w:val="none" w:sz="0" w:space="0" w:color="auto"/>
            <w:bottom w:val="double" w:sz="6" w:space="0" w:color="auto"/>
          </w:tblBorders>
        </w:tblPrEx>
        <w:trPr>
          <w:gridAfter w:val="1"/>
          <w:wAfter w:w="36" w:type="dxa"/>
        </w:trPr>
        <w:tc>
          <w:tcPr>
            <w:tcW w:w="10137"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третьему купону аналогичен порядку выплаты дохода по первому купону.</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4. Купон: четвертый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26"/>
        <w:gridCol w:w="36"/>
      </w:tblGrid>
      <w:tr w:rsidR="00FE6498" w:rsidRPr="00BD1CEC" w:rsidTr="00407E3F">
        <w:tc>
          <w:tcPr>
            <w:tcW w:w="2605" w:type="dxa"/>
            <w:tcBorders>
              <w:top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546-й (Пятьсот сорок шестой) день с даты начала размещения Облигаций выпуска. </w:t>
            </w:r>
          </w:p>
        </w:tc>
        <w:tc>
          <w:tcPr>
            <w:tcW w:w="2606"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728-й (Семьсот двадцать восьмой) день с даты начала размещения Облигаций выпуска.</w:t>
            </w:r>
          </w:p>
        </w:tc>
        <w:tc>
          <w:tcPr>
            <w:tcW w:w="4962" w:type="dxa"/>
            <w:gridSpan w:val="2"/>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728-й (Семьсот двадцать восьмой) день с даты начала размещения Облигаций выпуска.</w:t>
            </w:r>
          </w:p>
        </w:tc>
      </w:tr>
      <w:tr w:rsidR="00FE6498" w:rsidRPr="00BD1CEC" w:rsidTr="00407E3F">
        <w:tblPrEx>
          <w:tblBorders>
            <w:top w:val="none" w:sz="0" w:space="0" w:color="auto"/>
            <w:bottom w:val="double" w:sz="6" w:space="0" w:color="auto"/>
            <w:insideH w:val="none" w:sz="0" w:space="0" w:color="auto"/>
            <w:insideV w:val="none" w:sz="0" w:space="0" w:color="auto"/>
          </w:tblBorders>
        </w:tblPrEx>
        <w:trPr>
          <w:gridAfter w:val="1"/>
          <w:wAfter w:w="36" w:type="dxa"/>
        </w:trPr>
        <w:tc>
          <w:tcPr>
            <w:tcW w:w="10137"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дохода по четвертому купону аналогичен порядку выплаты дохода по первому купону.</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5. Купон: пятый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2605" w:type="dxa"/>
            <w:tcBorders>
              <w:top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728-й (Семьсот двадцать восьмой) день с даты начала размещения Облигаций выпуска. </w:t>
            </w:r>
          </w:p>
        </w:tc>
        <w:tc>
          <w:tcPr>
            <w:tcW w:w="2606"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 xml:space="preserve">910-й (Девятьсот десятый) день с даты начала размещения Облигаций выпуска </w:t>
            </w:r>
          </w:p>
        </w:tc>
        <w:tc>
          <w:tcPr>
            <w:tcW w:w="4962" w:type="dxa"/>
            <w:tcBorders>
              <w:top w:val="double" w:sz="6" w:space="0" w:color="auto"/>
            </w:tcBorders>
          </w:tcPr>
          <w:p w:rsidR="00FE6498" w:rsidRPr="00BD1CEC" w:rsidRDefault="00FE6498" w:rsidP="00764291">
            <w:pPr>
              <w:spacing w:before="120"/>
              <w:jc w:val="both"/>
              <w:rPr>
                <w:rFonts w:ascii="Times New Roman" w:hAnsi="Times New Roman" w:cs="Times New Roman"/>
              </w:rPr>
            </w:pPr>
            <w:r w:rsidRPr="00BD1CEC">
              <w:rPr>
                <w:rFonts w:ascii="Times New Roman" w:hAnsi="Times New Roman" w:cs="Times New Roman"/>
              </w:rPr>
              <w:t>Часть купонного (процентного) дохода по пятому купону в размере 50 копеек на одну Облигацию выплачивается в 940-й день с даты начала размещения Облигаций.</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Оставшаяся часть купонного (процентного) дохода по пятому купону выплачивается в 1820 день с Даты начала размещения Облигаций.</w:t>
            </w:r>
          </w:p>
        </w:tc>
      </w:tr>
      <w:tr w:rsidR="00FE6498" w:rsidRPr="00BD1CEC" w:rsidTr="00407E3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before="120" w:after="120" w:line="240" w:lineRule="auto"/>
              <w:rPr>
                <w:rFonts w:ascii="Times New Roman" w:hAnsi="Times New Roman" w:cs="Times New Roman"/>
              </w:rPr>
            </w:pPr>
            <w:r w:rsidRPr="00BD1CEC">
              <w:rPr>
                <w:rFonts w:ascii="Times New Roman" w:hAnsi="Times New Roman" w:cs="Times New Roman"/>
              </w:rPr>
              <w:t xml:space="preserve">Порядок выплаты  дохода по пятому купону аналогичен порядку выплаты дохода по первому купону, с учетом следующего: </w:t>
            </w:r>
          </w:p>
          <w:p w:rsidR="00FE6498" w:rsidRPr="00BD1CEC" w:rsidRDefault="00FE6498" w:rsidP="00764291">
            <w:pPr>
              <w:jc w:val="both"/>
              <w:rPr>
                <w:rFonts w:ascii="Times New Roman" w:hAnsi="Times New Roman" w:cs="Times New Roman"/>
                <w:lang w:eastAsia="ru-RU"/>
              </w:rPr>
            </w:pPr>
            <w:r w:rsidRPr="00BD1CEC">
              <w:rPr>
                <w:rFonts w:ascii="Times New Roman" w:hAnsi="Times New Roman" w:cs="Times New Roman"/>
                <w:lang w:eastAsia="ru-RU"/>
              </w:rPr>
              <w:t xml:space="preserve">- выплата части купонного (процентного) дохода по пятому купону, подлежащая выплате в 940-й день с даты начала размещения Облигаций, осуществляется депозитарием лицу, являвшемуся его депонентом </w:t>
            </w:r>
            <w:r w:rsidRPr="00BD1CEC">
              <w:rPr>
                <w:rFonts w:ascii="Times New Roman" w:hAnsi="Times New Roman" w:cs="Times New Roman"/>
                <w:lang w:eastAsia="ru-RU"/>
              </w:rPr>
              <w:lastRenderedPageBreak/>
              <w:t>на конец операционного дня, предшествующего 940-му дню с Даты начала размещения Облигаций.</w:t>
            </w:r>
          </w:p>
          <w:p w:rsidR="00FE6498" w:rsidRPr="00BD1CEC" w:rsidRDefault="00FE6498" w:rsidP="00764291">
            <w:pPr>
              <w:jc w:val="both"/>
              <w:rPr>
                <w:rFonts w:ascii="Times New Roman" w:hAnsi="Times New Roman" w:cs="Times New Roman"/>
              </w:rPr>
            </w:pPr>
            <w:r w:rsidRPr="00BD1CEC">
              <w:rPr>
                <w:rFonts w:ascii="Times New Roman" w:hAnsi="Times New Roman" w:cs="Times New Roman"/>
                <w:lang w:eastAsia="ru-RU"/>
              </w:rPr>
              <w:t xml:space="preserve">- выплата части купонного (процентного) дохода по </w:t>
            </w:r>
            <w:r w:rsidRPr="00BD1CEC">
              <w:rPr>
                <w:rFonts w:ascii="Times New Roman" w:hAnsi="Times New Roman" w:cs="Times New Roman"/>
              </w:rPr>
              <w:t>пятому</w:t>
            </w:r>
            <w:r w:rsidRPr="00BD1CEC">
              <w:rPr>
                <w:rFonts w:ascii="Times New Roman" w:hAnsi="Times New Roman" w:cs="Times New Roman"/>
                <w:lang w:eastAsia="ru-RU"/>
              </w:rPr>
              <w:t xml:space="preserve"> купону, подлежащая выплате в 1820-й день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 xml:space="preserve">блигаций, </w:t>
            </w:r>
            <w:r w:rsidRPr="00BD1CEC">
              <w:rPr>
                <w:rFonts w:ascii="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BD1CEC">
              <w:rPr>
                <w:rFonts w:ascii="Times New Roman" w:hAnsi="Times New Roman" w:cs="Times New Roman"/>
                <w:lang w:eastAsia="ru-RU"/>
              </w:rPr>
              <w:t xml:space="preserve">1820-му дню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блигаций</w:t>
            </w:r>
            <w:r w:rsidRPr="00BD1CEC">
              <w:rPr>
                <w:rFonts w:ascii="Times New Roman" w:hAnsi="Times New Roman" w:cs="Times New Roman"/>
              </w:rPr>
              <w:t>.</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lastRenderedPageBreak/>
        <w:t>6. Купон: шестой</w:t>
      </w:r>
    </w:p>
    <w:tbl>
      <w:tblPr>
        <w:tblW w:w="101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FE6498" w:rsidRPr="00BD1CEC" w:rsidTr="00407E3F">
        <w:tc>
          <w:tcPr>
            <w:tcW w:w="2308" w:type="dxa"/>
            <w:tcBorders>
              <w:top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910-й (Девятьсот десятый) день с даты начала размещения Облигаций выпуска. </w:t>
            </w:r>
          </w:p>
        </w:tc>
        <w:tc>
          <w:tcPr>
            <w:tcW w:w="2903"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1092-й (Одна тысяча девяносто второй) день с даты начала размещения Облигаций выпуска.</w:t>
            </w:r>
          </w:p>
        </w:tc>
        <w:tc>
          <w:tcPr>
            <w:tcW w:w="4962" w:type="dxa"/>
            <w:tcBorders>
              <w:top w:val="double" w:sz="6" w:space="0" w:color="auto"/>
            </w:tcBorders>
          </w:tcPr>
          <w:p w:rsidR="00FE6498" w:rsidRPr="00BD1CEC" w:rsidRDefault="00FE6498" w:rsidP="00764291">
            <w:pPr>
              <w:spacing w:before="120"/>
              <w:jc w:val="both"/>
              <w:rPr>
                <w:rFonts w:ascii="Times New Roman" w:hAnsi="Times New Roman" w:cs="Times New Roman"/>
              </w:rPr>
            </w:pPr>
            <w:r w:rsidRPr="00BD1CEC">
              <w:rPr>
                <w:rFonts w:ascii="Times New Roman" w:hAnsi="Times New Roman" w:cs="Times New Roman"/>
              </w:rPr>
              <w:t>Часть купонного (процентного) дохода по шестому купону в размере 0,1 % годовых от номинальной стоимости Облигаций выплачивается в 1092-й день с даты начала размещения Облигаций.</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Оставшаяся часть купонного (процентного) дохода по шестому купону  выплачивается в 1820 день с Даты начала размещения Облигаций.</w:t>
            </w:r>
          </w:p>
        </w:tc>
      </w:tr>
      <w:tr w:rsidR="00FE6498" w:rsidRPr="00BD1CEC" w:rsidTr="00407E3F">
        <w:tc>
          <w:tcPr>
            <w:tcW w:w="10173" w:type="dxa"/>
            <w:gridSpan w:val="3"/>
            <w:tcBorders>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Порядок выплаты дохода по шестому купону аналогичен порядку выплаты дохода по первому купону, с учетом следующего: </w:t>
            </w:r>
            <w:r w:rsidRPr="00BD1CEC">
              <w:rPr>
                <w:rFonts w:ascii="Times New Roman" w:hAnsi="Times New Roman" w:cs="Times New Roman"/>
                <w:lang w:eastAsia="ru-RU"/>
              </w:rPr>
              <w:t xml:space="preserve">выплата части купонного (процентного) дохода по </w:t>
            </w:r>
            <w:r w:rsidRPr="00BD1CEC">
              <w:rPr>
                <w:rFonts w:ascii="Times New Roman" w:hAnsi="Times New Roman" w:cs="Times New Roman"/>
              </w:rPr>
              <w:t>шестому</w:t>
            </w:r>
            <w:r w:rsidRPr="00BD1CEC">
              <w:rPr>
                <w:rFonts w:ascii="Times New Roman" w:hAnsi="Times New Roman" w:cs="Times New Roman"/>
                <w:lang w:eastAsia="ru-RU"/>
              </w:rPr>
              <w:t xml:space="preserve"> купону, подлежащая выплате в 1820-й день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 xml:space="preserve">блигаций, </w:t>
            </w:r>
            <w:r w:rsidRPr="00BD1CEC">
              <w:rPr>
                <w:rFonts w:ascii="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BD1CEC">
              <w:rPr>
                <w:rFonts w:ascii="Times New Roman" w:hAnsi="Times New Roman" w:cs="Times New Roman"/>
                <w:lang w:eastAsia="ru-RU"/>
              </w:rPr>
              <w:t xml:space="preserve">1820-му дню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блигаций</w:t>
            </w:r>
            <w:r w:rsidRPr="00BD1CEC">
              <w:rPr>
                <w:rFonts w:ascii="Times New Roman" w:hAnsi="Times New Roman" w:cs="Times New Roman"/>
              </w:rPr>
              <w:t>.</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7. Купон: седьмой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2605" w:type="dxa"/>
            <w:tcBorders>
              <w:top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 xml:space="preserve">1092-й (Одна тысяча девяносто второй) день с даты начала размещения Облигаций выпуска. </w:t>
            </w:r>
          </w:p>
        </w:tc>
        <w:tc>
          <w:tcPr>
            <w:tcW w:w="2606"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1274-й (Одна тысяча двести семьдесят четвертый) день с даты начала размещения Облигаций выпуска.</w:t>
            </w:r>
          </w:p>
        </w:tc>
        <w:tc>
          <w:tcPr>
            <w:tcW w:w="4962" w:type="dxa"/>
            <w:tcBorders>
              <w:top w:val="double" w:sz="6" w:space="0" w:color="auto"/>
            </w:tcBorders>
          </w:tcPr>
          <w:p w:rsidR="00FE6498" w:rsidRPr="00BD1CEC" w:rsidRDefault="00FE6498" w:rsidP="00764291">
            <w:pPr>
              <w:spacing w:before="120"/>
              <w:jc w:val="both"/>
              <w:rPr>
                <w:rFonts w:ascii="Times New Roman" w:hAnsi="Times New Roman" w:cs="Times New Roman"/>
              </w:rPr>
            </w:pPr>
            <w:r w:rsidRPr="00BD1CEC">
              <w:rPr>
                <w:rFonts w:ascii="Times New Roman" w:hAnsi="Times New Roman" w:cs="Times New Roman"/>
              </w:rPr>
              <w:t>Часть купонного (процентного) дохода по седьмому купону в размере 0,1 % годовых от номинальной стоимости Облигаций выплачивается в 1274-й день с даты начала размещения Облигаций.</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Оставшаяся часть купонного (процентного) дохода по седьмому купону выплачивается в 1820 день с Даты начала размещения Облигаций.</w:t>
            </w:r>
          </w:p>
        </w:tc>
      </w:tr>
      <w:tr w:rsidR="00FE6498" w:rsidRPr="00BD1CEC" w:rsidTr="00407E3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дохода по седьмому купону аналогичен порядку выплаты дохода по шестому купону.</w:t>
            </w:r>
          </w:p>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lang w:eastAsia="ru-RU"/>
              </w:rPr>
              <w:t xml:space="preserve">При этом выплата части купонного (процентного) дохода по </w:t>
            </w:r>
            <w:r w:rsidRPr="00BD1CEC">
              <w:rPr>
                <w:rFonts w:ascii="Times New Roman" w:hAnsi="Times New Roman" w:cs="Times New Roman"/>
              </w:rPr>
              <w:t>седьмому</w:t>
            </w:r>
            <w:r w:rsidRPr="00BD1CEC">
              <w:rPr>
                <w:rFonts w:ascii="Times New Roman" w:hAnsi="Times New Roman" w:cs="Times New Roman"/>
                <w:lang w:eastAsia="ru-RU"/>
              </w:rPr>
              <w:t xml:space="preserve"> купону, подлежащая выплате в 1820-й день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 xml:space="preserve">блигаций, </w:t>
            </w:r>
            <w:r w:rsidRPr="00BD1CEC">
              <w:rPr>
                <w:rFonts w:ascii="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BD1CEC">
              <w:rPr>
                <w:rFonts w:ascii="Times New Roman" w:hAnsi="Times New Roman" w:cs="Times New Roman"/>
                <w:lang w:eastAsia="ru-RU"/>
              </w:rPr>
              <w:t xml:space="preserve">1820-му дню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блигаций</w:t>
            </w:r>
            <w:r w:rsidRPr="00BD1CEC">
              <w:rPr>
                <w:rFonts w:ascii="Times New Roman" w:hAnsi="Times New Roman" w:cs="Times New Roman"/>
              </w:rPr>
              <w:t>.</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8. Купон: восьмой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FE6498" w:rsidRPr="00BD1CEC" w:rsidTr="00407E3F">
        <w:tc>
          <w:tcPr>
            <w:tcW w:w="2308" w:type="dxa"/>
            <w:tcBorders>
              <w:top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1274-й (Одна тысяча двести семьдесят четвертый) день с даты начала размещения Облигаций выпуска.</w:t>
            </w:r>
          </w:p>
        </w:tc>
        <w:tc>
          <w:tcPr>
            <w:tcW w:w="2903" w:type="dxa"/>
            <w:tcBorders>
              <w:top w:val="double" w:sz="6" w:space="0" w:color="auto"/>
            </w:tcBorders>
          </w:tcPr>
          <w:p w:rsidR="00FE6498" w:rsidRPr="00BD1CEC" w:rsidRDefault="00FE6498" w:rsidP="00764291">
            <w:pPr>
              <w:spacing w:after="0" w:line="240" w:lineRule="auto"/>
              <w:rPr>
                <w:rFonts w:ascii="Times New Roman" w:hAnsi="Times New Roman" w:cs="Times New Roman"/>
              </w:rPr>
            </w:pPr>
            <w:r w:rsidRPr="00BD1CEC">
              <w:rPr>
                <w:rFonts w:ascii="Times New Roman" w:hAnsi="Times New Roman" w:cs="Times New Roman"/>
              </w:rPr>
              <w:t>1456-й (Одна тысяча четыреста пятьдесят шестой) день с даты начала размещения Облигаций выпуска.</w:t>
            </w:r>
          </w:p>
        </w:tc>
        <w:tc>
          <w:tcPr>
            <w:tcW w:w="4962" w:type="dxa"/>
            <w:tcBorders>
              <w:top w:val="double" w:sz="6" w:space="0" w:color="auto"/>
            </w:tcBorders>
          </w:tcPr>
          <w:p w:rsidR="00FE6498" w:rsidRPr="00BD1CEC" w:rsidRDefault="00FE6498" w:rsidP="00764291">
            <w:pPr>
              <w:spacing w:before="120" w:after="0" w:line="240" w:lineRule="auto"/>
              <w:jc w:val="both"/>
              <w:rPr>
                <w:rFonts w:ascii="Times New Roman" w:hAnsi="Times New Roman" w:cs="Times New Roman"/>
              </w:rPr>
            </w:pPr>
            <w:r w:rsidRPr="00BD1CEC">
              <w:rPr>
                <w:rFonts w:ascii="Times New Roman" w:hAnsi="Times New Roman" w:cs="Times New Roman"/>
              </w:rPr>
              <w:t>Часть купонного (процентного) дохода по восьмому купону в размере 0,1 % годовых от номинальной стоимости Облигаций выплачивается в 1456-й день с даты начала размещения Облигаций.</w:t>
            </w:r>
          </w:p>
          <w:p w:rsidR="00FE6498" w:rsidRPr="00BD1CEC" w:rsidRDefault="00FE6498" w:rsidP="00764291">
            <w:pPr>
              <w:spacing w:before="120" w:after="0" w:line="240" w:lineRule="auto"/>
              <w:jc w:val="both"/>
              <w:rPr>
                <w:rFonts w:ascii="Times New Roman" w:hAnsi="Times New Roman" w:cs="Times New Roman"/>
              </w:rPr>
            </w:pPr>
            <w:r w:rsidRPr="00BD1CEC">
              <w:rPr>
                <w:rFonts w:ascii="Times New Roman" w:hAnsi="Times New Roman" w:cs="Times New Roman"/>
              </w:rPr>
              <w:t>Оставшаяся часть купонного (процентного) дохода по восьмому купону выплачивается в 1820 день с Даты начала размещения Облигаций.</w:t>
            </w:r>
          </w:p>
        </w:tc>
      </w:tr>
      <w:tr w:rsidR="00FE6498" w:rsidRPr="00BD1CEC" w:rsidTr="00407E3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восьмому купону аналогичен порядку выплаты дохода по шестому купону.</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lang w:eastAsia="ru-RU"/>
              </w:rPr>
              <w:t xml:space="preserve">При этом выплата части купонного (процентного) дохода по </w:t>
            </w:r>
            <w:r w:rsidRPr="00BD1CEC">
              <w:rPr>
                <w:rFonts w:ascii="Times New Roman" w:hAnsi="Times New Roman" w:cs="Times New Roman"/>
              </w:rPr>
              <w:t>восьмому</w:t>
            </w:r>
            <w:r w:rsidRPr="00BD1CEC">
              <w:rPr>
                <w:rFonts w:ascii="Times New Roman" w:hAnsi="Times New Roman" w:cs="Times New Roman"/>
                <w:lang w:eastAsia="ru-RU"/>
              </w:rPr>
              <w:t xml:space="preserve"> купону, подлежащая выплате в 1820-й день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 xml:space="preserve">блигаций, </w:t>
            </w:r>
            <w:r w:rsidRPr="00BD1CEC">
              <w:rPr>
                <w:rFonts w:ascii="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BD1CEC">
              <w:rPr>
                <w:rFonts w:ascii="Times New Roman" w:hAnsi="Times New Roman" w:cs="Times New Roman"/>
                <w:lang w:eastAsia="ru-RU"/>
              </w:rPr>
              <w:t xml:space="preserve">1820-му дню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блигаций</w:t>
            </w:r>
            <w:r w:rsidRPr="00BD1CEC">
              <w:rPr>
                <w:rFonts w:ascii="Times New Roman" w:hAnsi="Times New Roman" w:cs="Times New Roman"/>
              </w:rPr>
              <w:t>.</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9. Купон: девятый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962"/>
      </w:tblGrid>
      <w:tr w:rsidR="00FE6498" w:rsidRPr="00BD1CEC" w:rsidTr="00407E3F">
        <w:tc>
          <w:tcPr>
            <w:tcW w:w="2308" w:type="dxa"/>
            <w:tcBorders>
              <w:top w:val="doub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1456-й (Одна тысяча четыреста пятьдесят шестой) день с даты начала размещения Облигаций выпуска.</w:t>
            </w:r>
          </w:p>
        </w:tc>
        <w:tc>
          <w:tcPr>
            <w:tcW w:w="2903" w:type="dxa"/>
            <w:tcBorders>
              <w:top w:val="doub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1638-й (Одна тысяча шестьсот тридцать восьмой) день с даты начала размещения Облигаций выпуска.</w:t>
            </w:r>
          </w:p>
        </w:tc>
        <w:tc>
          <w:tcPr>
            <w:tcW w:w="4962" w:type="dxa"/>
            <w:tcBorders>
              <w:top w:val="double" w:sz="6" w:space="0" w:color="auto"/>
            </w:tcBorders>
          </w:tcPr>
          <w:p w:rsidR="00FE6498" w:rsidRPr="00BD1CEC" w:rsidRDefault="00FE6498" w:rsidP="00764291">
            <w:pPr>
              <w:spacing w:before="120" w:after="0" w:line="240" w:lineRule="auto"/>
              <w:jc w:val="both"/>
              <w:rPr>
                <w:rFonts w:ascii="Times New Roman" w:hAnsi="Times New Roman" w:cs="Times New Roman"/>
              </w:rPr>
            </w:pPr>
            <w:r w:rsidRPr="00BD1CEC">
              <w:rPr>
                <w:rFonts w:ascii="Times New Roman" w:hAnsi="Times New Roman" w:cs="Times New Roman"/>
              </w:rPr>
              <w:t>Часть купонного (процентного) дохода по девятому купону в размере 0,1 % годовых от номинальной стоимости Облигаций выплачивается в 1638-й день с даты начала размещения Облигаций.</w:t>
            </w:r>
          </w:p>
          <w:p w:rsidR="00FE6498" w:rsidRPr="00BD1CEC" w:rsidRDefault="00FE6498" w:rsidP="00764291">
            <w:pPr>
              <w:spacing w:before="120" w:after="0" w:line="240" w:lineRule="auto"/>
              <w:jc w:val="both"/>
              <w:rPr>
                <w:rFonts w:ascii="Times New Roman" w:hAnsi="Times New Roman" w:cs="Times New Roman"/>
              </w:rPr>
            </w:pPr>
            <w:r w:rsidRPr="00BD1CEC">
              <w:rPr>
                <w:rFonts w:ascii="Times New Roman" w:hAnsi="Times New Roman" w:cs="Times New Roman"/>
              </w:rPr>
              <w:t>Оставшаяся часть купонного (процентного) дохода по девятому купону выплачивается в 1820 день с Даты начала размещения Облигаций.</w:t>
            </w:r>
          </w:p>
        </w:tc>
      </w:tr>
      <w:tr w:rsidR="00FE6498" w:rsidRPr="00BD1CEC" w:rsidTr="00407E3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Порядок выплаты дохода по девятому купону аналогичен порядку выплаты дохода по шестому купону.</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lang w:eastAsia="ru-RU"/>
              </w:rPr>
              <w:t xml:space="preserve">При этом выплата части купонного (процентного) дохода по </w:t>
            </w:r>
            <w:r w:rsidRPr="00BD1CEC">
              <w:rPr>
                <w:rFonts w:ascii="Times New Roman" w:hAnsi="Times New Roman" w:cs="Times New Roman"/>
              </w:rPr>
              <w:t>девятому</w:t>
            </w:r>
            <w:r w:rsidRPr="00BD1CEC">
              <w:rPr>
                <w:rFonts w:ascii="Times New Roman" w:hAnsi="Times New Roman" w:cs="Times New Roman"/>
                <w:lang w:eastAsia="ru-RU"/>
              </w:rPr>
              <w:t xml:space="preserve"> купону, подлежащая выплате в 1820-й день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 xml:space="preserve">блигаций, </w:t>
            </w:r>
            <w:r w:rsidRPr="00BD1CEC">
              <w:rPr>
                <w:rFonts w:ascii="Times New Roman" w:hAnsi="Times New Roman" w:cs="Times New Roman"/>
              </w:rPr>
              <w:t xml:space="preserve">осуществляется депозитарием лицу, являвшемуся его депонентом на конец операционного дня, предшествующего </w:t>
            </w:r>
            <w:r w:rsidRPr="00BD1CEC">
              <w:rPr>
                <w:rFonts w:ascii="Times New Roman" w:hAnsi="Times New Roman" w:cs="Times New Roman"/>
                <w:lang w:eastAsia="ru-RU"/>
              </w:rPr>
              <w:t xml:space="preserve">1820-му дню с Даты начала размещения </w:t>
            </w:r>
            <w:r w:rsidRPr="00BD1CEC">
              <w:rPr>
                <w:rFonts w:ascii="Times New Roman" w:hAnsi="Times New Roman" w:cs="Times New Roman"/>
              </w:rPr>
              <w:t>О</w:t>
            </w:r>
            <w:r w:rsidRPr="00BD1CEC">
              <w:rPr>
                <w:rFonts w:ascii="Times New Roman" w:hAnsi="Times New Roman" w:cs="Times New Roman"/>
                <w:lang w:eastAsia="ru-RU"/>
              </w:rPr>
              <w:t>блигаций</w:t>
            </w:r>
            <w:r w:rsidRPr="00BD1CEC">
              <w:rPr>
                <w:rFonts w:ascii="Times New Roman" w:hAnsi="Times New Roman" w:cs="Times New Roman"/>
              </w:rPr>
              <w:t>.</w:t>
            </w:r>
          </w:p>
        </w:tc>
      </w:tr>
    </w:tbl>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10. Купон: десятый</w:t>
      </w:r>
    </w:p>
    <w:tbl>
      <w:tblPr>
        <w:tblW w:w="10173"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962"/>
      </w:tblGrid>
      <w:tr w:rsidR="00FE6498" w:rsidRPr="00BD1CEC" w:rsidTr="00407E3F">
        <w:tc>
          <w:tcPr>
            <w:tcW w:w="2605" w:type="dxa"/>
            <w:tcBorders>
              <w:top w:val="double" w:sz="6" w:space="0" w:color="auto"/>
            </w:tcBorders>
          </w:tcPr>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1638-й (Одна тысяча шестьсот тридцать восьмой) день с даты начала размещения Облигаций выпуска.</w:t>
            </w:r>
          </w:p>
        </w:tc>
        <w:tc>
          <w:tcPr>
            <w:tcW w:w="2606" w:type="dxa"/>
            <w:tcBorders>
              <w:top w:val="doub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1820-й (Одна тысяча восемьсот двадцатый) день с даты начала размещения Облигаций выпуска.</w:t>
            </w:r>
          </w:p>
        </w:tc>
        <w:tc>
          <w:tcPr>
            <w:tcW w:w="4962" w:type="dxa"/>
            <w:tcBorders>
              <w:top w:val="double" w:sz="6" w:space="0" w:color="auto"/>
            </w:tcBorders>
          </w:tcPr>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1820-й день с даты начала размещения Облигаций выпуска.</w:t>
            </w:r>
          </w:p>
        </w:tc>
      </w:tr>
      <w:tr w:rsidR="00FE6498" w:rsidRPr="00BD1CEC" w:rsidTr="00407E3F">
        <w:tblPrEx>
          <w:tblBorders>
            <w:top w:val="none" w:sz="0" w:space="0" w:color="auto"/>
            <w:bottom w:val="double" w:sz="6" w:space="0" w:color="auto"/>
            <w:insideH w:val="none" w:sz="0" w:space="0" w:color="auto"/>
            <w:insideV w:val="none" w:sz="0" w:space="0" w:color="auto"/>
          </w:tblBorders>
        </w:tblPrEx>
        <w:tc>
          <w:tcPr>
            <w:tcW w:w="10173" w:type="dxa"/>
            <w:gridSpan w:val="3"/>
            <w:tcBorders>
              <w:top w:val="single" w:sz="6" w:space="0" w:color="auto"/>
              <w:bottom w:val="double" w:sz="6" w:space="0" w:color="auto"/>
            </w:tcBorders>
          </w:tcPr>
          <w:p w:rsidR="00FE6498" w:rsidRPr="00BD1CEC" w:rsidRDefault="00FE6498" w:rsidP="00BD1CEC">
            <w:pPr>
              <w:spacing w:after="0" w:line="240" w:lineRule="auto"/>
              <w:rPr>
                <w:rFonts w:ascii="Times New Roman" w:hAnsi="Times New Roman" w:cs="Times New Roman"/>
              </w:rPr>
            </w:pPr>
            <w:r w:rsidRPr="00BD1CEC">
              <w:rPr>
                <w:rFonts w:ascii="Times New Roman" w:hAnsi="Times New Roman" w:cs="Times New Roman"/>
              </w:rPr>
              <w:t>Порядок выплаты купонного (процентного) дохода:</w:t>
            </w:r>
          </w:p>
          <w:p w:rsidR="00FE6498" w:rsidRPr="00BD1CEC" w:rsidRDefault="00FE6498" w:rsidP="00BD1CEC">
            <w:pPr>
              <w:spacing w:after="0" w:line="240" w:lineRule="auto"/>
              <w:jc w:val="both"/>
              <w:rPr>
                <w:rFonts w:ascii="Times New Roman" w:hAnsi="Times New Roman" w:cs="Times New Roman"/>
              </w:rPr>
            </w:pPr>
            <w:r w:rsidRPr="00BD1CEC">
              <w:rPr>
                <w:rFonts w:ascii="Times New Roman" w:hAnsi="Times New Roman" w:cs="Times New Roman"/>
              </w:rPr>
              <w:t xml:space="preserve">Порядок выплаты дохода по десятому купону аналогичен порядку выплаты дохода по первому купону. </w:t>
            </w:r>
          </w:p>
          <w:p w:rsidR="00FE6498" w:rsidRPr="00BD1CEC" w:rsidRDefault="00FE6498" w:rsidP="00764291">
            <w:pPr>
              <w:spacing w:after="0" w:line="240" w:lineRule="auto"/>
              <w:jc w:val="both"/>
              <w:rPr>
                <w:rFonts w:ascii="Times New Roman" w:hAnsi="Times New Roman" w:cs="Times New Roman"/>
              </w:rPr>
            </w:pPr>
            <w:r w:rsidRPr="00BD1CEC">
              <w:rPr>
                <w:rFonts w:ascii="Times New Roman" w:hAnsi="Times New Roman" w:cs="Times New Roman"/>
              </w:rPr>
              <w:t xml:space="preserve">Доход по десятому купону выплачивается одновременно с погашением номинальной стоимости Облигаций. </w:t>
            </w:r>
          </w:p>
        </w:tc>
      </w:tr>
    </w:tbl>
    <w:p w:rsidR="00FE6498" w:rsidRPr="00BD1CEC" w:rsidRDefault="00FE6498" w:rsidP="00BD1CEC">
      <w:pPr>
        <w:spacing w:after="0" w:line="240" w:lineRule="auto"/>
        <w:rPr>
          <w:rFonts w:ascii="Times New Roman" w:hAnsi="Times New Roman" w:cs="Times New Roman"/>
        </w:rPr>
      </w:pPr>
    </w:p>
    <w:p w:rsidR="00FE6498" w:rsidRPr="00BD1CEC" w:rsidRDefault="00FE6498" w:rsidP="00BD1CEC">
      <w:pPr>
        <w:widowControl w:val="0"/>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Эмитент раскрывает в форме сообщения о существенном факте </w:t>
      </w:r>
      <w:r w:rsidRPr="00BD1CEC">
        <w:rPr>
          <w:rFonts w:ascii="Times New Roman" w:hAnsi="Times New Roman" w:cs="Times New Roman"/>
          <w:bCs/>
          <w:iCs/>
        </w:rPr>
        <w:t>в соответствии с нормативными актами в сфере финансовых рынков</w:t>
      </w:r>
      <w:r w:rsidRPr="00BD1CEC">
        <w:rPr>
          <w:rFonts w:ascii="Times New Roman" w:hAnsi="Times New Roman" w:cs="Times New Roman"/>
        </w:rPr>
        <w:t>:</w:t>
      </w:r>
    </w:p>
    <w:p w:rsidR="00FE6498" w:rsidRPr="00BD1CEC" w:rsidRDefault="00FE6498" w:rsidP="00764291">
      <w:pPr>
        <w:widowControl w:val="0"/>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сумму задолженности по купонному доходу за завершенный купонный период, подлежащей выплате в 1820 день с даты начала размещения Облигаций в соответствии с пунктом 9.4 настоящего Решения о выпуске ценных бумаг;</w:t>
      </w:r>
    </w:p>
    <w:p w:rsidR="00FE6498" w:rsidRPr="00BD1CEC" w:rsidRDefault="00FE6498" w:rsidP="00764291">
      <w:pPr>
        <w:widowControl w:val="0"/>
        <w:autoSpaceDE w:val="0"/>
        <w:autoSpaceDN w:val="0"/>
        <w:spacing w:after="120" w:line="240" w:lineRule="auto"/>
        <w:jc w:val="both"/>
        <w:rPr>
          <w:rFonts w:ascii="Times New Roman" w:hAnsi="Times New Roman" w:cs="Times New Roman"/>
          <w:bCs/>
          <w:iCs/>
        </w:rPr>
      </w:pPr>
      <w:r w:rsidRPr="00BD1CEC">
        <w:rPr>
          <w:rFonts w:ascii="Times New Roman" w:hAnsi="Times New Roman" w:cs="Times New Roman"/>
        </w:rPr>
        <w:t xml:space="preserve">- общую сумму задолженности по купонному доходу за все завершенные купонные периоды, подлежащей выплате в 1820 день с даты начала размещения Облигаций в соответствии с пунктом 9.4 настоящего Решения о выпуске ценных бумаг, в следующие сроки </w:t>
      </w:r>
      <w:r w:rsidRPr="00BD1CEC">
        <w:rPr>
          <w:rFonts w:ascii="Times New Roman" w:hAnsi="Times New Roman" w:cs="Times New Roman"/>
          <w:bCs/>
          <w:iCs/>
        </w:rPr>
        <w:t xml:space="preserve">с даты окончания очередного купонного периода: </w:t>
      </w:r>
    </w:p>
    <w:p w:rsidR="00FE6498" w:rsidRPr="00BD1CEC" w:rsidRDefault="00FE6498" w:rsidP="00764291">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в ленте новостей - не позднее 1 (Одного) дня;</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 не позднее 2 (Двух) дней.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пункт 9.5 </w:t>
      </w:r>
      <w:r w:rsidR="00F76F06" w:rsidRPr="00BD1CEC">
        <w:rPr>
          <w:rFonts w:ascii="Times New Roman" w:hAnsi="Times New Roman" w:cs="Times New Roman"/>
          <w:b/>
          <w:caps/>
          <w:u w:val="single"/>
        </w:rPr>
        <w:t>образца сертификата (Приложение к решению о выпуске ценных бумаг)</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изменяемой редакции:</w:t>
      </w:r>
    </w:p>
    <w:p w:rsidR="00FE6498" w:rsidRPr="00BD1CEC" w:rsidRDefault="00FE6498">
      <w:pPr>
        <w:spacing w:after="0" w:line="240" w:lineRule="auto"/>
        <w:rPr>
          <w:rFonts w:ascii="Times New Roman" w:hAnsi="Times New Roman" w:cs="Times New Roman"/>
          <w:b/>
        </w:rPr>
      </w:pPr>
      <w:r w:rsidRPr="00BD1CEC">
        <w:rPr>
          <w:rFonts w:ascii="Times New Roman" w:hAnsi="Times New Roman" w:cs="Times New Roman"/>
          <w:b/>
        </w:rPr>
        <w:t>9.5. Порядок и условия досрочного погашения облигаций</w:t>
      </w:r>
    </w:p>
    <w:p w:rsidR="00FE6498" w:rsidRPr="00BD1CEC" w:rsidRDefault="00FE6498">
      <w:pPr>
        <w:spacing w:before="120" w:after="120" w:line="240" w:lineRule="auto"/>
        <w:jc w:val="both"/>
        <w:rPr>
          <w:rFonts w:ascii="Times New Roman" w:hAnsi="Times New Roman" w:cs="Times New Roman"/>
        </w:rPr>
      </w:pPr>
      <w:r w:rsidRPr="00BD1CEC">
        <w:rPr>
          <w:rFonts w:ascii="Times New Roman" w:hAnsi="Times New Roman" w:cs="Times New Roman"/>
        </w:rPr>
        <w:t>Возможность досрочного погашения Облигаций, находящихся в обращении, по усмотрению Эмитента не предусмотрена.</w:t>
      </w:r>
    </w:p>
    <w:p w:rsidR="00FE6498" w:rsidRPr="00BD1CEC" w:rsidRDefault="00FE6498">
      <w:pPr>
        <w:spacing w:before="120" w:after="120" w:line="240" w:lineRule="auto"/>
        <w:jc w:val="both"/>
        <w:rPr>
          <w:rFonts w:ascii="Times New Roman" w:hAnsi="Times New Roman" w:cs="Times New Roman"/>
        </w:rPr>
      </w:pPr>
      <w:r w:rsidRPr="00BD1CEC">
        <w:rPr>
          <w:rFonts w:ascii="Times New Roman" w:hAnsi="Times New Roman" w:cs="Times New Roman"/>
        </w:rPr>
        <w:t>Возможность досрочного погашения Облигаций по требованию их владельцев отсутствует.</w:t>
      </w:r>
    </w:p>
    <w:p w:rsidR="00FE6498" w:rsidRPr="00BD1CEC" w:rsidRDefault="00FE6498">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В соответствии со ст. 17.1 Федерального закона "О рынке ценных бумаг" в случае существенного нарушения условий исполнения обязательств по Облигациям, а также в иных случаях, предусмотренных федеральными законами, владельцы имеют право требовать досрочного погашения Облигаций до наступления срока их погашения независимо от указания такого права в условиях выпуска Облигаций.</w:t>
      </w:r>
    </w:p>
    <w:p w:rsidR="00FE6498" w:rsidRPr="00BD1CEC" w:rsidRDefault="00FE6498">
      <w:pPr>
        <w:autoSpaceDE w:val="0"/>
        <w:autoSpaceDN w:val="0"/>
        <w:adjustRightInd w:val="0"/>
        <w:spacing w:before="120" w:after="120" w:line="240" w:lineRule="auto"/>
        <w:jc w:val="both"/>
        <w:rPr>
          <w:rFonts w:ascii="Times New Roman" w:hAnsi="Times New Roman" w:cs="Times New Roman"/>
          <w:bCs/>
          <w:iCs/>
        </w:rPr>
      </w:pPr>
      <w:r w:rsidRPr="00BD1CEC">
        <w:rPr>
          <w:rFonts w:ascii="Times New Roman" w:hAnsi="Times New Roman" w:cs="Times New Roman"/>
          <w:bCs/>
          <w:iCs/>
        </w:rPr>
        <w:t>Если иной срок не предусмотрен федеральными законами,</w:t>
      </w:r>
      <w:r w:rsidRPr="00BD1CEC">
        <w:rPr>
          <w:rFonts w:ascii="Times New Roman" w:hAnsi="Times New Roman" w:cs="Times New Roman"/>
        </w:rPr>
        <w:t xml:space="preserve"> </w:t>
      </w:r>
      <w:r w:rsidRPr="00BD1CEC">
        <w:rPr>
          <w:rFonts w:ascii="Times New Roman" w:hAnsi="Times New Roman" w:cs="Times New Roman"/>
          <w:bCs/>
          <w:iCs/>
        </w:rPr>
        <w:t xml:space="preserve">владельцы Облигаций вправе предъявлять требования о досрочном погашении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w:t>
      </w:r>
      <w:r w:rsidRPr="00BD1CEC">
        <w:rPr>
          <w:rFonts w:ascii="Times New Roman" w:hAnsi="Times New Roman" w:cs="Times New Roman"/>
        </w:rPr>
        <w:t>п. 5 ст. 17.1 Федерального закона "О рынке ценных бумаг"</w:t>
      </w:r>
      <w:r w:rsidRPr="00BD1CEC">
        <w:rPr>
          <w:rFonts w:ascii="Times New Roman" w:hAnsi="Times New Roman" w:cs="Times New Roman"/>
          <w:bCs/>
          <w:iCs/>
        </w:rPr>
        <w:t>, до даты раскрытия Эмитентом и (или) представителем владельцев Облигаций (в случае его назначения) информации об устранении нарушения.</w:t>
      </w:r>
    </w:p>
    <w:p w:rsidR="00FE6498" w:rsidRPr="00BD1CEC" w:rsidRDefault="00FE6498">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Согласно п. 5 ст. 17.1 Федерального закона "О рынке ценных бумаг":</w:t>
      </w:r>
    </w:p>
    <w:p w:rsidR="00FE6498" w:rsidRPr="00BD1CEC" w:rsidRDefault="00FE6498">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«Существенными нарушениями условий исполнения обязательств по облигациям признаются:</w:t>
      </w:r>
    </w:p>
    <w:p w:rsidR="00FE6498" w:rsidRPr="00BD1CEC" w:rsidRDefault="00FE6498">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1) просрочка исполнения обязательства по выплате очередного процентного дохода по облигациям на срок более десяти рабочих дней, если меньший срок не предусмотрен условиями выпуска облигаций;</w:t>
      </w:r>
    </w:p>
    <w:p w:rsidR="00FE6498" w:rsidRPr="00BD1CEC" w:rsidRDefault="00FE6498">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2) просрочка исполнения обязательства по выплате части номинальной стоимости облигаций на срок более десяти рабочих дней, если меньший срок не предусмотрен условиями выпуска облигаций, в случае, если выплата номинальной стоимости облигаций осуществляется по частям;</w:t>
      </w:r>
    </w:p>
    <w:p w:rsidR="00FE6498" w:rsidRPr="00BD1CEC" w:rsidRDefault="00FE6498">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3) просрочка исполнения обязательства по приобретению облигаций на срок более десяти рабочих дней, если меньший срок не предусмотрен условиями выпуска облигаций, в случае, если обязательство эмитента по приобретению облигаций предусмотрено условиями их выпуска;</w:t>
      </w:r>
    </w:p>
    <w:p w:rsidR="00FE6498" w:rsidRPr="00BD1CEC" w:rsidRDefault="00FE6498">
      <w:pPr>
        <w:widowControl w:val="0"/>
        <w:autoSpaceDE w:val="0"/>
        <w:autoSpaceDN w:val="0"/>
        <w:adjustRightInd w:val="0"/>
        <w:spacing w:before="120" w:after="120" w:line="240" w:lineRule="auto"/>
        <w:jc w:val="both"/>
        <w:rPr>
          <w:rFonts w:ascii="Times New Roman" w:hAnsi="Times New Roman" w:cs="Times New Roman"/>
        </w:rPr>
      </w:pPr>
      <w:r w:rsidRPr="00BD1CEC">
        <w:rPr>
          <w:rFonts w:ascii="Times New Roman" w:hAnsi="Times New Roman" w:cs="Times New Roman"/>
        </w:rPr>
        <w:t>4) утрата обеспечения по облигациям или существенное ухудшение условий такого обеспечения.»</w:t>
      </w:r>
    </w:p>
    <w:p w:rsidR="00FE6498" w:rsidRPr="00BD1CEC" w:rsidRDefault="00FE6498">
      <w:pPr>
        <w:autoSpaceDE w:val="0"/>
        <w:autoSpaceDN w:val="0"/>
        <w:adjustRightInd w:val="0"/>
        <w:spacing w:before="120" w:after="120" w:line="240" w:lineRule="auto"/>
        <w:jc w:val="both"/>
        <w:rPr>
          <w:rFonts w:ascii="Times New Roman" w:hAnsi="Times New Roman" w:cs="Times New Roman"/>
          <w:bCs/>
          <w:iCs/>
        </w:rPr>
      </w:pPr>
      <w:r w:rsidRPr="00BD1CEC">
        <w:rPr>
          <w:rFonts w:ascii="Times New Roman" w:hAnsi="Times New Roman" w:cs="Times New Roman"/>
          <w:bCs/>
          <w:iCs/>
        </w:rPr>
        <w:t>Эмитент обязан погасить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FE6498" w:rsidRPr="00BD1CEC" w:rsidRDefault="00FE6498">
      <w:pPr>
        <w:autoSpaceDE w:val="0"/>
        <w:autoSpaceDN w:val="0"/>
        <w:adjustRightInd w:val="0"/>
        <w:spacing w:before="120" w:after="120" w:line="240" w:lineRule="auto"/>
        <w:jc w:val="both"/>
        <w:rPr>
          <w:rFonts w:ascii="Times New Roman" w:hAnsi="Times New Roman" w:cs="Times New Roman"/>
          <w:bCs/>
          <w:iCs/>
        </w:rPr>
      </w:pPr>
      <w:r w:rsidRPr="00BD1CEC">
        <w:rPr>
          <w:rFonts w:ascii="Times New Roman" w:hAnsi="Times New Roman" w:cs="Times New Roman"/>
        </w:rPr>
        <w:t>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BD1CEC" w:rsidRDefault="00FE6498">
      <w:pPr>
        <w:spacing w:after="0" w:line="240" w:lineRule="auto"/>
        <w:rPr>
          <w:rFonts w:ascii="Times New Roman" w:hAnsi="Times New Roman" w:cs="Times New Roman"/>
          <w:b/>
        </w:rPr>
      </w:pPr>
      <w:r w:rsidRPr="00BD1CEC">
        <w:rPr>
          <w:rFonts w:ascii="Times New Roman" w:hAnsi="Times New Roman" w:cs="Times New Roman"/>
          <w:b/>
        </w:rPr>
        <w:t>9.5. Порядок и условия досрочного погашения облигаций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Общие условия досрочного погашения облигаций: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Досрочное погашение Облигаций допускается только после полной оплаты Облигаций.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Досрочное погашение Облигаций осуществляется денежными средствами в валюте Российской Федерации в безналичном порядке. Возможность выбора</w:t>
      </w:r>
      <w:r w:rsidRPr="00BD1CEC">
        <w:rPr>
          <w:rFonts w:ascii="Times New Roman" w:hAnsi="Times New Roman" w:cs="Times New Roman"/>
        </w:rPr>
        <w:t xml:space="preserve"> </w:t>
      </w:r>
      <w:r w:rsidRPr="00BD1CEC">
        <w:rPr>
          <w:rFonts w:ascii="Times New Roman" w:hAnsi="Times New Roman" w:cs="Times New Roman"/>
          <w:bCs/>
          <w:iCs/>
        </w:rPr>
        <w:t>владельцами Облигаций иных форм досрочного погашения Облигаций не предусмотрена.</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Облигации, погашенные Эмитентом досрочно, не могут быть вновь выпущены в обращение.</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В случае, если на момент совершения определенных действий, связанных с досрочным погашением Облигаций,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Досрочное погашение Облигаций по требованию их владельцев:</w:t>
      </w:r>
    </w:p>
    <w:p w:rsidR="00FE6498" w:rsidRPr="00BD1CEC" w:rsidRDefault="00FE6498">
      <w:pPr>
        <w:autoSpaceDE w:val="0"/>
        <w:autoSpaceDN w:val="0"/>
        <w:adjustRightInd w:val="0"/>
        <w:spacing w:after="120" w:line="240" w:lineRule="auto"/>
        <w:jc w:val="both"/>
        <w:rPr>
          <w:rFonts w:ascii="Times New Roman" w:hAnsi="Times New Roman" w:cs="Times New Roman"/>
          <w:bCs/>
          <w:iCs/>
          <w:lang w:eastAsia="en-GB"/>
        </w:rPr>
      </w:pPr>
      <w:r w:rsidRPr="00BD1CEC">
        <w:rPr>
          <w:rFonts w:ascii="Times New Roman" w:hAnsi="Times New Roman" w:cs="Times New Roman"/>
          <w:bCs/>
          <w:iCs/>
        </w:rPr>
        <w:t xml:space="preserve">Владельцы Облигаций вправе требовать от Эмитента досрочного погашения Облигаций в случае </w:t>
      </w:r>
      <w:r w:rsidRPr="00BD1CEC">
        <w:rPr>
          <w:rFonts w:ascii="Times New Roman" w:hAnsi="Times New Roman" w:cs="Times New Roman"/>
          <w:bCs/>
          <w:iCs/>
          <w:lang w:eastAsia="en-GB"/>
        </w:rPr>
        <w:t>если произошло существенное нарушение условий исполнения обязательств по Облигациям, а именно:</w:t>
      </w:r>
    </w:p>
    <w:p w:rsidR="00FE6498" w:rsidRPr="00BD1CEC" w:rsidRDefault="00FE6498">
      <w:pPr>
        <w:autoSpaceDE w:val="0"/>
        <w:autoSpaceDN w:val="0"/>
        <w:spacing w:after="120" w:line="240" w:lineRule="auto"/>
        <w:jc w:val="both"/>
        <w:outlineLvl w:val="0"/>
        <w:rPr>
          <w:rFonts w:ascii="Times New Roman" w:hAnsi="Times New Roman" w:cs="Times New Roman"/>
          <w:bCs/>
          <w:iCs/>
          <w:lang w:eastAsia="en-GB"/>
        </w:rPr>
      </w:pPr>
      <w:r w:rsidRPr="00BD1CEC">
        <w:rPr>
          <w:rFonts w:ascii="Times New Roman" w:hAnsi="Times New Roman" w:cs="Times New Roman"/>
          <w:bCs/>
          <w:iCs/>
          <w:lang w:eastAsia="en-GB"/>
        </w:rPr>
        <w:t>а) просрочка исполнения обязательства по выплате очередного процентного дохода по Облигациям на срок более десяти рабочих дней;</w:t>
      </w:r>
    </w:p>
    <w:p w:rsidR="00FE6498" w:rsidRPr="00BD1CEC" w:rsidRDefault="00FE6498">
      <w:pPr>
        <w:tabs>
          <w:tab w:val="left" w:pos="993"/>
        </w:tabs>
        <w:autoSpaceDE w:val="0"/>
        <w:autoSpaceDN w:val="0"/>
        <w:spacing w:after="120" w:line="240" w:lineRule="auto"/>
        <w:jc w:val="both"/>
        <w:outlineLvl w:val="0"/>
        <w:rPr>
          <w:rFonts w:ascii="Times New Roman" w:hAnsi="Times New Roman" w:cs="Times New Roman"/>
          <w:bCs/>
          <w:iCs/>
        </w:rPr>
      </w:pPr>
      <w:r w:rsidRPr="00BD1CEC">
        <w:rPr>
          <w:rFonts w:ascii="Times New Roman" w:hAnsi="Times New Roman" w:cs="Times New Roman"/>
          <w:bCs/>
          <w:iCs/>
        </w:rPr>
        <w:t>б) просрочка исполнения обязательства по выплате части номинальной стоимости</w:t>
      </w:r>
      <w:r w:rsidRPr="00BD1CEC">
        <w:rPr>
          <w:rFonts w:ascii="Times New Roman" w:hAnsi="Times New Roman" w:cs="Times New Roman"/>
        </w:rPr>
        <w:t xml:space="preserve"> Облигаций</w:t>
      </w:r>
      <w:r w:rsidRPr="00BD1CEC">
        <w:rPr>
          <w:rFonts w:ascii="Times New Roman" w:hAnsi="Times New Roman" w:cs="Times New Roman"/>
          <w:bCs/>
          <w:iCs/>
        </w:rPr>
        <w:t xml:space="preserve"> на срок более 10 (Десяти) рабочих дней;</w:t>
      </w:r>
    </w:p>
    <w:p w:rsidR="00FE6498" w:rsidRPr="00BD1CEC" w:rsidRDefault="00FE6498">
      <w:pPr>
        <w:autoSpaceDE w:val="0"/>
        <w:autoSpaceDN w:val="0"/>
        <w:spacing w:after="120" w:line="240" w:lineRule="auto"/>
        <w:jc w:val="both"/>
        <w:outlineLvl w:val="0"/>
        <w:rPr>
          <w:rFonts w:ascii="Times New Roman" w:hAnsi="Times New Roman" w:cs="Times New Roman"/>
          <w:bCs/>
          <w:iCs/>
          <w:lang w:eastAsia="en-GB"/>
        </w:rPr>
      </w:pPr>
      <w:r w:rsidRPr="00BD1CEC">
        <w:rPr>
          <w:rFonts w:ascii="Times New Roman" w:hAnsi="Times New Roman" w:cs="Times New Roman"/>
          <w:bCs/>
          <w:iCs/>
          <w:lang w:eastAsia="en-GB"/>
        </w:rPr>
        <w:t>в) просрочка исполнения обязательства по приобретению Облигаций на срок более десяти рабочих дней.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Владельцы Облигаций также вправе требовать от Эмитента досрочного погашения Облигаций в случае неопределения Эмитентом в течение 60 (Шестидесяти) дней со дня наступления обстоятельств, указанных в п. 1 ст. 29.4 Федерального закона «О рынке ценных бумаг»,</w:t>
      </w:r>
      <w:r w:rsidRPr="00BD1CEC">
        <w:rPr>
          <w:rFonts w:ascii="Times New Roman" w:hAnsi="Times New Roman" w:cs="Times New Roman"/>
        </w:rPr>
        <w:t xml:space="preserve"> </w:t>
      </w:r>
      <w:r w:rsidRPr="00BD1CEC">
        <w:rPr>
          <w:rFonts w:ascii="Times New Roman" w:hAnsi="Times New Roman" w:cs="Times New Roman"/>
          <w:bCs/>
          <w:iCs/>
        </w:rPr>
        <w:t>нового представителя владельцев Облигаций взамен ранее определенного Эмитентом представителя владельцев Облигаций (если применимо).</w:t>
      </w:r>
    </w:p>
    <w:p w:rsidR="00FE6498" w:rsidRPr="00BD1CEC" w:rsidRDefault="00FE6498">
      <w:pPr>
        <w:autoSpaceDE w:val="0"/>
        <w:autoSpaceDN w:val="0"/>
        <w:spacing w:after="120" w:line="240" w:lineRule="auto"/>
        <w:ind w:right="279"/>
        <w:jc w:val="both"/>
        <w:rPr>
          <w:rFonts w:ascii="Times New Roman" w:hAnsi="Times New Roman" w:cs="Times New Roman"/>
          <w:iCs/>
        </w:rPr>
      </w:pPr>
      <w:r w:rsidRPr="00BD1CEC">
        <w:rPr>
          <w:rFonts w:ascii="Times New Roman" w:hAnsi="Times New Roman" w:cs="Times New Roman"/>
          <w:iCs/>
        </w:rPr>
        <w:t>Срок предъявления требований о досрочном погашении Облигаций:</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Право требовать досрочного погашения Облигаций, возникшее в связи с существенным нарушением условий исполнения обязательств по Облигациям, возникает с момента наступления соответствующего существенного нарушения и прекращается с даты раскрытия</w:t>
      </w:r>
      <w:r w:rsidRPr="00BD1CEC">
        <w:rPr>
          <w:rFonts w:ascii="Times New Roman" w:hAnsi="Times New Roman" w:cs="Times New Roman"/>
        </w:rPr>
        <w:t xml:space="preserve"> </w:t>
      </w:r>
      <w:r w:rsidRPr="00BD1CEC">
        <w:rPr>
          <w:rFonts w:ascii="Times New Roman" w:hAnsi="Times New Roman" w:cs="Times New Roman"/>
          <w:lang w:eastAsia="en-GB"/>
        </w:rPr>
        <w:t>Эмитентом и (или) представителем владельцев облигаций информации об устранении выявленных нарушений.</w:t>
      </w:r>
    </w:p>
    <w:p w:rsidR="00FE6498" w:rsidRPr="00BD1CEC" w:rsidRDefault="00FE6498">
      <w:pPr>
        <w:autoSpaceDE w:val="0"/>
        <w:autoSpaceDN w:val="0"/>
        <w:spacing w:after="120" w:line="240" w:lineRule="auto"/>
        <w:jc w:val="both"/>
        <w:outlineLvl w:val="0"/>
        <w:rPr>
          <w:rFonts w:ascii="Times New Roman" w:hAnsi="Times New Roman" w:cs="Times New Roman"/>
        </w:rPr>
      </w:pPr>
      <w:r w:rsidRPr="00BD1CEC">
        <w:rPr>
          <w:rFonts w:ascii="Times New Roman" w:hAnsi="Times New Roman" w:cs="Times New Roman"/>
        </w:rPr>
        <w:t xml:space="preserve">Право требовать досрочного погашения Облигаций при неопределении Эмитентом нового представителя владельцев Облигаций возникает с момента истечения 60 (Шестидесяти) дней  со дня наступления обстоятельств, указанных в п. 1 ст. 29.4 </w:t>
      </w:r>
      <w:r w:rsidRPr="00BD1CEC">
        <w:rPr>
          <w:rFonts w:ascii="Times New Roman" w:hAnsi="Times New Roman" w:cs="Times New Roman"/>
          <w:bCs/>
          <w:iCs/>
        </w:rPr>
        <w:t>Федерального закона «О рынке ценных бумаг»</w:t>
      </w:r>
      <w:r w:rsidRPr="00BD1CEC">
        <w:rPr>
          <w:rFonts w:ascii="Times New Roman" w:hAnsi="Times New Roman" w:cs="Times New Roman"/>
        </w:rPr>
        <w:t>, и при условии, что в течение указанного срока Эмитентом не был определен новый представитель владельцев Облигаций. При этом право требовать досрочного погашения Облигаций по указанному основанию прекращается после раскрытия Эмитентом информации об определении нового представителя владельцев Облигаций.</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bCs/>
          <w:iCs/>
          <w:lang w:eastAsia="en-GB"/>
        </w:rPr>
        <w:t>Обязательства по досрочному погашению Облигаций по требованию их владельцев должны быть исполнены Эмитентом</w:t>
      </w:r>
      <w:r w:rsidRPr="00BD1CEC">
        <w:rPr>
          <w:rFonts w:ascii="Times New Roman" w:hAnsi="Times New Roman" w:cs="Times New Roman"/>
          <w:lang w:eastAsia="en-GB"/>
        </w:rPr>
        <w:t xml:space="preserve"> в </w:t>
      </w:r>
      <w:r w:rsidRPr="00BD1CEC">
        <w:rPr>
          <w:rFonts w:ascii="Times New Roman" w:hAnsi="Times New Roman" w:cs="Times New Roman"/>
          <w:bCs/>
          <w:iCs/>
          <w:lang w:eastAsia="en-GB"/>
        </w:rPr>
        <w:t>7 (Седьмой) рабочий день с даты получения требования (заявления) владельца Облигаций о досрочном погашении Облигаций (для целей настоящего подраздела Решения о выпуске облигаций «Досрочное погашение Облигаций по требованию их владельцев» - «Дата исполнения»).</w:t>
      </w:r>
    </w:p>
    <w:p w:rsidR="00FE6498" w:rsidRPr="00BD1CEC" w:rsidRDefault="00FE6498">
      <w:pPr>
        <w:autoSpaceDE w:val="0"/>
        <w:autoSpaceDN w:val="0"/>
        <w:spacing w:after="120" w:line="240" w:lineRule="auto"/>
        <w:jc w:val="both"/>
        <w:outlineLvl w:val="0"/>
        <w:rPr>
          <w:rFonts w:ascii="Times New Roman" w:hAnsi="Times New Roman" w:cs="Times New Roman"/>
          <w:bCs/>
          <w:iCs/>
          <w:lang w:eastAsia="en-GB"/>
        </w:rPr>
      </w:pPr>
      <w:r w:rsidRPr="00BD1CEC">
        <w:rPr>
          <w:rFonts w:ascii="Times New Roman" w:hAnsi="Times New Roman" w:cs="Times New Roman"/>
          <w:bCs/>
          <w:iCs/>
          <w:lang w:eastAsia="en-GB"/>
        </w:rPr>
        <w:t>Порядок и сроки раскрытия информации о возникновении у владельцев Облигаций права требовать досрочного погашения Облигаций</w:t>
      </w:r>
      <w:r w:rsidRPr="00BD1CEC">
        <w:rPr>
          <w:rFonts w:ascii="Times New Roman" w:hAnsi="Times New Roman" w:cs="Times New Roman"/>
        </w:rPr>
        <w:t xml:space="preserve"> </w:t>
      </w:r>
      <w:r w:rsidRPr="00BD1CEC">
        <w:rPr>
          <w:rFonts w:ascii="Times New Roman" w:hAnsi="Times New Roman" w:cs="Times New Roman"/>
          <w:bCs/>
          <w:iCs/>
          <w:lang w:eastAsia="en-GB"/>
        </w:rPr>
        <w:t>и прекращении такого права указаны в настоящем пункте и в п. 11 Решения о выпуске ценных бумаг.</w:t>
      </w:r>
    </w:p>
    <w:p w:rsidR="00FE6498" w:rsidRPr="00BD1CEC" w:rsidRDefault="00FE6498">
      <w:pPr>
        <w:autoSpaceDE w:val="0"/>
        <w:autoSpaceDN w:val="0"/>
        <w:spacing w:after="120" w:line="240" w:lineRule="auto"/>
        <w:ind w:right="279"/>
        <w:jc w:val="both"/>
        <w:rPr>
          <w:rFonts w:ascii="Times New Roman" w:hAnsi="Times New Roman" w:cs="Times New Roman"/>
        </w:rPr>
      </w:pPr>
      <w:r w:rsidRPr="00BD1CEC">
        <w:rPr>
          <w:rFonts w:ascii="Times New Roman" w:hAnsi="Times New Roman" w:cs="Times New Roman"/>
          <w:iCs/>
        </w:rPr>
        <w:t>Стоимость досрочного погашения Облигаций</w:t>
      </w:r>
      <w:r w:rsidRPr="00BD1CEC">
        <w:rPr>
          <w:rFonts w:ascii="Times New Roman" w:hAnsi="Times New Roman" w:cs="Times New Roman"/>
        </w:rPr>
        <w:t>:</w:t>
      </w:r>
    </w:p>
    <w:p w:rsidR="00FE6498" w:rsidRPr="00BD1CEC" w:rsidRDefault="00FE6498">
      <w:pPr>
        <w:autoSpaceDE w:val="0"/>
        <w:autoSpaceDN w:val="0"/>
        <w:spacing w:after="120" w:line="240" w:lineRule="auto"/>
        <w:jc w:val="both"/>
        <w:rPr>
          <w:rFonts w:ascii="Times New Roman" w:hAnsi="Times New Roman" w:cs="Times New Roman"/>
          <w:bCs/>
          <w:iCs/>
          <w:lang w:eastAsia="ru-RU"/>
        </w:rPr>
      </w:pPr>
      <w:r w:rsidRPr="0049098B">
        <w:rPr>
          <w:rFonts w:ascii="Times New Roman" w:hAnsi="Times New Roman" w:cs="Times New Roman"/>
          <w:bCs/>
          <w:iCs/>
        </w:rPr>
        <w:t xml:space="preserve">Досрочное погашение Облигаций по требованию владельцев производится по цене, равной сумме 100% номинальной стоимости </w:t>
      </w:r>
      <w:r w:rsidRPr="0049098B">
        <w:rPr>
          <w:rFonts w:ascii="Times New Roman" w:eastAsia="Times New Roman" w:hAnsi="Times New Roman" w:cs="Times New Roman"/>
          <w:bCs/>
          <w:iCs/>
          <w:lang w:eastAsia="ru-RU"/>
        </w:rPr>
        <w:t>О</w:t>
      </w:r>
      <w:r w:rsidRPr="0049098B">
        <w:rPr>
          <w:rFonts w:ascii="Times New Roman" w:hAnsi="Times New Roman" w:cs="Times New Roman"/>
          <w:bCs/>
          <w:iCs/>
        </w:rPr>
        <w:t>блигаций, купонного дохода по текущему купонному периоду, рассчитанного на дату досрочного погашения Облигаций в соответствии с п. 17 Решения о выпуске ценных бумаг (включая оставшуюся часть купонного (процентного) дохода, подлежащую выплате за предыдущие купонные периоды в соответствии с п. 9.4 Решения о выпуске ценных бумаг).</w:t>
      </w:r>
    </w:p>
    <w:p w:rsidR="00FE6498" w:rsidRPr="00764291"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w:t>
      </w:r>
      <w:r w:rsidRPr="00764291">
        <w:rPr>
          <w:rFonts w:ascii="Times New Roman" w:hAnsi="Times New Roman" w:cs="Times New Roman"/>
          <w:bCs/>
          <w:iCs/>
        </w:rPr>
        <w:t>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FE6498" w:rsidRPr="00764291" w:rsidRDefault="00FE6498">
      <w:pPr>
        <w:autoSpaceDE w:val="0"/>
        <w:autoSpaceDN w:val="0"/>
        <w:adjustRightInd w:val="0"/>
        <w:spacing w:after="120" w:line="240" w:lineRule="auto"/>
        <w:jc w:val="both"/>
        <w:rPr>
          <w:rFonts w:ascii="Times New Roman" w:hAnsi="Times New Roman" w:cs="Times New Roman"/>
          <w:bCs/>
          <w:iCs/>
        </w:rPr>
      </w:pPr>
      <w:r w:rsidRPr="00764291">
        <w:rPr>
          <w:rFonts w:ascii="Times New Roman" w:hAnsi="Times New Roman" w:cs="Times New Roman"/>
          <w:bCs/>
          <w:iCs/>
        </w:rPr>
        <w:t>Порядок досрочного погашения Облигаций по требованию их владельцев:</w:t>
      </w:r>
    </w:p>
    <w:p w:rsidR="00FE6498" w:rsidRPr="00BD1CEC" w:rsidRDefault="00FE6498">
      <w:pPr>
        <w:autoSpaceDE w:val="0"/>
        <w:autoSpaceDN w:val="0"/>
        <w:spacing w:after="120" w:line="240" w:lineRule="auto"/>
        <w:jc w:val="both"/>
        <w:rPr>
          <w:rFonts w:ascii="Times New Roman" w:hAnsi="Times New Roman" w:cs="Times New Roman"/>
          <w:bCs/>
          <w:iCs/>
        </w:rPr>
      </w:pPr>
      <w:r w:rsidRPr="00BD1CEC">
        <w:rPr>
          <w:rFonts w:ascii="Times New Roman" w:hAnsi="Times New Roman" w:cs="Times New Roman"/>
          <w:bCs/>
          <w:iCs/>
        </w:rPr>
        <w:t>Лицо, осуществляющее права по Облигациям, если его права на Облигации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Облигации, или лицом, осуществляющим обязательное централизованное хранение Облигаций, реализует право требовать погашения принадлежащих ему Облигаций путем подачи Требования о досрочном погашении Облигаций таким организациям.</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Номинальный держатель направляет лицу, у которого ему открыт лицевой счет (счет депо) номинального держателя, </w:t>
      </w:r>
      <w:r w:rsidRPr="00BD1CEC">
        <w:rPr>
          <w:rFonts w:ascii="Times New Roman" w:hAnsi="Times New Roman" w:cs="Times New Roman"/>
          <w:iCs/>
        </w:rPr>
        <w:t>Требования о досрочном погашении Облигаций</w:t>
      </w:r>
      <w:r w:rsidRPr="00BD1CEC">
        <w:rPr>
          <w:rFonts w:ascii="Times New Roman" w:hAnsi="Times New Roman" w:cs="Times New Roman"/>
        </w:rPr>
        <w:t xml:space="preserve"> лица, осуществляющего права по Облигациям, права на Облигации которого он учитывает, и </w:t>
      </w:r>
      <w:r w:rsidRPr="00BD1CEC">
        <w:rPr>
          <w:rFonts w:ascii="Times New Roman" w:hAnsi="Times New Roman" w:cs="Times New Roman"/>
          <w:iCs/>
        </w:rPr>
        <w:t>Требования о досрочном погашении Облигаций</w:t>
      </w:r>
      <w:r w:rsidRPr="00BD1CEC">
        <w:rPr>
          <w:rFonts w:ascii="Times New Roman" w:hAnsi="Times New Roman" w:cs="Times New Roman"/>
        </w:rPr>
        <w:t xml:space="preserve">, полученные им от своих депонентов - номинальных держателей и иностранных номинальных держателей. </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iCs/>
        </w:rPr>
        <w:t xml:space="preserve">Требование о досрочном погашении Облигаций </w:t>
      </w:r>
      <w:r w:rsidRPr="00BD1CEC">
        <w:rPr>
          <w:rFonts w:ascii="Times New Roman" w:hAnsi="Times New Roman" w:cs="Times New Roman"/>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FE6498" w:rsidRPr="00BD1CEC" w:rsidRDefault="00FE6498">
      <w:pPr>
        <w:autoSpaceDE w:val="0"/>
        <w:autoSpaceDN w:val="0"/>
        <w:spacing w:after="120" w:line="240" w:lineRule="auto"/>
        <w:jc w:val="both"/>
        <w:rPr>
          <w:rFonts w:ascii="Times New Roman" w:hAnsi="Times New Roman" w:cs="Times New Roman"/>
          <w:iCs/>
        </w:rPr>
      </w:pPr>
      <w:r w:rsidRPr="00BD1CEC">
        <w:rPr>
          <w:rFonts w:ascii="Times New Roman" w:hAnsi="Times New Roman" w:cs="Times New Roman"/>
          <w:iCs/>
        </w:rPr>
        <w:t xml:space="preserve">В Требовании о досрочном погашении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Облигаций со счета депо, открытого в НРД владельцу Облигаций или его уполномоченному лицу, на эмиссионный счет, открытый Эмитенту в НРД, и платежного поручения на перевод соответствующей суммы денежных средств с банковского счета, открытого в </w:t>
      </w:r>
      <w:r w:rsidRPr="00BD1CEC">
        <w:rPr>
          <w:rFonts w:ascii="Times New Roman" w:hAnsi="Times New Roman" w:cs="Times New Roman"/>
        </w:rPr>
        <w:t>НРД</w:t>
      </w:r>
      <w:r w:rsidRPr="00BD1CEC">
        <w:rPr>
          <w:rFonts w:ascii="Times New Roman" w:hAnsi="Times New Roman" w:cs="Times New Roman"/>
          <w:bCs/>
          <w:iCs/>
        </w:rPr>
        <w:t xml:space="preserve"> </w:t>
      </w:r>
      <w:r w:rsidRPr="00BD1CEC">
        <w:rPr>
          <w:rFonts w:ascii="Times New Roman" w:hAnsi="Times New Roman" w:cs="Times New Roman"/>
          <w:iCs/>
        </w:rPr>
        <w:t>Эмитенту или его уполномоченному лицу на банковский счет, открытый в НРД владельцу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FE6498" w:rsidRPr="00BD1CEC" w:rsidRDefault="00FE6498">
      <w:pPr>
        <w:autoSpaceDE w:val="0"/>
        <w:autoSpaceDN w:val="0"/>
        <w:spacing w:after="120" w:line="240" w:lineRule="auto"/>
        <w:jc w:val="both"/>
        <w:rPr>
          <w:rFonts w:ascii="Times New Roman" w:hAnsi="Times New Roman" w:cs="Times New Roman"/>
          <w:iCs/>
        </w:rPr>
      </w:pPr>
      <w:r w:rsidRPr="00BD1CEC">
        <w:rPr>
          <w:rFonts w:ascii="Times New Roman" w:hAnsi="Times New Roman" w:cs="Times New Roman"/>
          <w:iCs/>
        </w:rPr>
        <w:t xml:space="preserve">В дополнение к Требованию владелец Облигаций, либо лицо, уполномоченное владельцем Облигаций, вправе передать Эмитенту, необходимые </w:t>
      </w:r>
      <w:r w:rsidRPr="00BD1CEC">
        <w:rPr>
          <w:rFonts w:ascii="Times New Roman" w:hAnsi="Times New Roman" w:cs="Times New Roman"/>
        </w:rPr>
        <w:t>документы</w:t>
      </w:r>
      <w:r w:rsidRPr="00BD1CEC">
        <w:rPr>
          <w:rFonts w:ascii="Times New Roman" w:hAnsi="Times New Roman" w:cs="Times New Roman"/>
          <w:iCs/>
        </w:rPr>
        <w:t xml:space="preserve"> для применения соответствующих ставок налогообложения при налогообложении доходов, полученных по Облигациям.</w:t>
      </w:r>
      <w:r w:rsidRPr="00BD1CEC">
        <w:rPr>
          <w:rFonts w:ascii="Times New Roman" w:hAnsi="Times New Roman" w:cs="Times New Roman"/>
        </w:rPr>
        <w:t xml:space="preserve"> </w:t>
      </w:r>
      <w:r w:rsidRPr="00BD1CEC">
        <w:rPr>
          <w:rFonts w:ascii="Times New Roman" w:hAnsi="Times New Roman" w:cs="Times New Roman"/>
          <w:iCs/>
        </w:rPr>
        <w:t>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iCs/>
        </w:rPr>
        <w:t>Требование о досрочном погашении Облигаций</w:t>
      </w:r>
      <w:r w:rsidRPr="00BD1CEC" w:rsidDel="00A975EE">
        <w:rPr>
          <w:rFonts w:ascii="Times New Roman" w:hAnsi="Times New Roman" w:cs="Times New Roman"/>
        </w:rPr>
        <w:t xml:space="preserve"> </w:t>
      </w:r>
      <w:r w:rsidRPr="00BD1CEC">
        <w:rPr>
          <w:rFonts w:ascii="Times New Roman" w:hAnsi="Times New Roman" w:cs="Times New Roman"/>
        </w:rPr>
        <w:t>направляется в соответствии с действующим законодательством РФ.</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Волеизъявление лиц, осуществляющих права по Облигациям, считается полученным Эмитентом в день получения </w:t>
      </w:r>
      <w:r w:rsidRPr="00BD1CEC">
        <w:rPr>
          <w:rFonts w:ascii="Times New Roman" w:hAnsi="Times New Roman" w:cs="Times New Roman"/>
          <w:iCs/>
        </w:rPr>
        <w:t>Требования о досрочном погашении Облигаций</w:t>
      </w:r>
      <w:r w:rsidRPr="00BD1CEC" w:rsidDel="00EC594B">
        <w:rPr>
          <w:rFonts w:ascii="Times New Roman" w:hAnsi="Times New Roman" w:cs="Times New Roman"/>
        </w:rPr>
        <w:t xml:space="preserve"> </w:t>
      </w:r>
      <w:r w:rsidRPr="00BD1CEC">
        <w:rPr>
          <w:rFonts w:ascii="Times New Roman" w:hAnsi="Times New Roman" w:cs="Times New Roman"/>
        </w:rPr>
        <w:t>НРД.</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Владельцы Облигаций соглашаются с тем, что взаиморасчеты при досрочном погашении Облигаций по требованию их владельцев осуществляются по правилам НРД</w:t>
      </w:r>
      <w:r w:rsidRPr="00BD1CEC">
        <w:rPr>
          <w:rFonts w:ascii="Times New Roman" w:hAnsi="Times New Roman" w:cs="Times New Roman"/>
          <w:bCs/>
          <w:iCs/>
        </w:rPr>
        <w:t xml:space="preserve"> </w:t>
      </w:r>
      <w:r w:rsidRPr="00BD1CEC">
        <w:rPr>
          <w:rFonts w:ascii="Times New Roman" w:hAnsi="Times New Roman" w:cs="Times New Roman"/>
        </w:rPr>
        <w:t xml:space="preserve">для переводов ценных бумаг по встречным поручениям отправителя и получателя с контролем расчетов по денежным средствам. 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НРД. Порядок и сроки открытия банковского счета в НРД регулируются законодательством </w:t>
      </w:r>
      <w:r w:rsidRPr="00BD1CEC">
        <w:rPr>
          <w:rFonts w:ascii="Times New Roman" w:hAnsi="Times New Roman" w:cs="Times New Roman"/>
          <w:bCs/>
          <w:iCs/>
        </w:rPr>
        <w:t>Российской Федерации</w:t>
      </w:r>
      <w:r w:rsidRPr="00BD1CEC">
        <w:rPr>
          <w:rFonts w:ascii="Times New Roman" w:hAnsi="Times New Roman" w:cs="Times New Roman"/>
        </w:rPr>
        <w:t>, нормативными актами Банка России, а также условиями договора, заключенного с НРД.</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При этом владельцы </w:t>
      </w:r>
      <w:r w:rsidRPr="00BD1CEC">
        <w:rPr>
          <w:rFonts w:ascii="Times New Roman" w:hAnsi="Times New Roman" w:cs="Times New Roman"/>
          <w:bCs/>
          <w:iCs/>
        </w:rPr>
        <w:t>Облигаций</w:t>
      </w:r>
      <w:r w:rsidRPr="00BD1CEC">
        <w:rPr>
          <w:rFonts w:ascii="Times New Roman" w:hAnsi="Times New Roman" w:cs="Times New Roman"/>
        </w:rPr>
        <w:t xml:space="preserve"> - физические лица соглашаются с тем, что взаиморасчеты при досрочном погашении </w:t>
      </w:r>
      <w:r w:rsidRPr="00BD1CEC">
        <w:rPr>
          <w:rFonts w:ascii="Times New Roman" w:hAnsi="Times New Roman" w:cs="Times New Roman"/>
          <w:bCs/>
          <w:iCs/>
        </w:rPr>
        <w:t>Облигаций</w:t>
      </w:r>
      <w:r w:rsidRPr="00BD1CEC">
        <w:rPr>
          <w:rFonts w:ascii="Times New Roman" w:hAnsi="Times New Roman" w:cs="Times New Roman"/>
        </w:rPr>
        <w:t xml:space="preserve"> по требованию их владельцев осуществляются исключительно через банковский счет юридического лица, уполномоченного владельцем </w:t>
      </w:r>
      <w:r w:rsidRPr="00BD1CEC">
        <w:rPr>
          <w:rFonts w:ascii="Times New Roman" w:hAnsi="Times New Roman" w:cs="Times New Roman"/>
          <w:bCs/>
          <w:iCs/>
        </w:rPr>
        <w:t>Облигаций</w:t>
      </w:r>
      <w:r w:rsidRPr="00BD1CEC">
        <w:rPr>
          <w:rFonts w:ascii="Times New Roman" w:hAnsi="Times New Roman" w:cs="Times New Roman"/>
        </w:rPr>
        <w:t xml:space="preserve"> - физическим лицом получать суммы досрочного погашения по </w:t>
      </w:r>
      <w:r w:rsidRPr="00BD1CEC">
        <w:rPr>
          <w:rFonts w:ascii="Times New Roman" w:hAnsi="Times New Roman" w:cs="Times New Roman"/>
          <w:bCs/>
          <w:iCs/>
        </w:rPr>
        <w:t>Облигациям</w:t>
      </w:r>
      <w:r w:rsidRPr="00BD1CEC">
        <w:rPr>
          <w:rFonts w:ascii="Times New Roman" w:hAnsi="Times New Roman" w:cs="Times New Roman"/>
        </w:rPr>
        <w:t>.</w:t>
      </w:r>
    </w:p>
    <w:p w:rsidR="00FE6498" w:rsidRPr="00BD1CEC" w:rsidRDefault="00FE6498">
      <w:pPr>
        <w:autoSpaceDE w:val="0"/>
        <w:autoSpaceDN w:val="0"/>
        <w:spacing w:after="120" w:line="240" w:lineRule="auto"/>
        <w:jc w:val="both"/>
        <w:rPr>
          <w:rFonts w:ascii="Times New Roman" w:hAnsi="Times New Roman" w:cs="Times New Roman"/>
          <w:bCs/>
          <w:iCs/>
        </w:rPr>
      </w:pPr>
      <w:r w:rsidRPr="00BD1CEC">
        <w:rPr>
          <w:rFonts w:ascii="Times New Roman" w:hAnsi="Times New Roman" w:cs="Times New Roman"/>
          <w:bCs/>
          <w:iCs/>
        </w:rPr>
        <w:t>Требование о досрочном погашении</w:t>
      </w:r>
      <w:r w:rsidRPr="00BD1CEC">
        <w:rPr>
          <w:rFonts w:ascii="Times New Roman" w:hAnsi="Times New Roman" w:cs="Times New Roman"/>
        </w:rPr>
        <w:t xml:space="preserve"> </w:t>
      </w:r>
      <w:r w:rsidRPr="00BD1CEC">
        <w:rPr>
          <w:rFonts w:ascii="Times New Roman" w:hAnsi="Times New Roman" w:cs="Times New Roman"/>
          <w:bCs/>
          <w:iCs/>
        </w:rPr>
        <w:t>Облигаций, содержащее положения о выплате наличных денег, не удовлетворяется.</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Владельцы </w:t>
      </w:r>
      <w:r w:rsidRPr="00BD1CEC">
        <w:rPr>
          <w:rFonts w:ascii="Times New Roman" w:hAnsi="Times New Roman" w:cs="Times New Roman"/>
          <w:bCs/>
          <w:iCs/>
          <w:spacing w:val="-1"/>
          <w:kern w:val="3276"/>
          <w:position w:val="-1"/>
        </w:rPr>
        <w:t>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9.2. Решения о выпуске облигаций.</w:t>
      </w:r>
      <w:r w:rsidRPr="00BD1CEC">
        <w:rPr>
          <w:rFonts w:ascii="Times New Roman" w:hAnsi="Times New Roman" w:cs="Times New Roman"/>
        </w:rPr>
        <w:t xml:space="preserve"> Требования владельцев Облигаций в этом случае признаются исполненными Эмитентом, а обязательства Эмитента по досрочному погашению Облигаций по требованию владельцев, определенные п. 9.5 Решения о выпуске облигаций, надлежаще выполненными.</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rPr>
        <w:t xml:space="preserve">Эмитент осуществляет проверку Требования и приложенных к нему документов (при наличии) в течение 3 (Трех) рабочих дней с даты получения </w:t>
      </w:r>
      <w:r w:rsidRPr="00BD1CEC">
        <w:rPr>
          <w:rFonts w:ascii="Times New Roman" w:hAnsi="Times New Roman" w:cs="Times New Roman"/>
          <w:bCs/>
          <w:iCs/>
        </w:rPr>
        <w:t>Требования о досрочном погашении О</w:t>
      </w:r>
      <w:r w:rsidRPr="00BD1CEC">
        <w:rPr>
          <w:rFonts w:ascii="Times New Roman" w:hAnsi="Times New Roman" w:cs="Times New Roman"/>
        </w:rPr>
        <w:t>блигаций</w:t>
      </w:r>
      <w:r w:rsidRPr="00BD1CEC">
        <w:rPr>
          <w:rFonts w:ascii="Times New Roman" w:hAnsi="Times New Roman" w:cs="Times New Roman"/>
          <w:bCs/>
          <w:iCs/>
        </w:rPr>
        <w:t xml:space="preserve"> Эмитент осуществляет его проверку (далее – «Срок рассмотрения</w:t>
      </w:r>
      <w:r w:rsidRPr="00BD1CEC">
        <w:rPr>
          <w:rFonts w:ascii="Times New Roman" w:hAnsi="Times New Roman" w:cs="Times New Roman"/>
        </w:rPr>
        <w:t xml:space="preserve"> Требования</w:t>
      </w:r>
      <w:r w:rsidRPr="00BD1CEC">
        <w:rPr>
          <w:rFonts w:ascii="Times New Roman" w:hAnsi="Times New Roman" w:cs="Times New Roman"/>
          <w:bCs/>
          <w:iCs/>
        </w:rPr>
        <w:t>»).</w:t>
      </w:r>
      <w:r w:rsidRPr="00BD1CEC">
        <w:rPr>
          <w:rFonts w:ascii="Times New Roman" w:hAnsi="Times New Roman" w:cs="Times New Roman"/>
          <w:lang w:eastAsia="en-GB"/>
        </w:rPr>
        <w:t xml:space="preserve"> </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u w:val="single"/>
          <w:lang w:eastAsia="en-GB"/>
        </w:rPr>
        <w:t>В случае принятия решения Эмитентом об отказе</w:t>
      </w:r>
      <w:r w:rsidRPr="00BD1CEC">
        <w:rPr>
          <w:rFonts w:ascii="Times New Roman" w:hAnsi="Times New Roman" w:cs="Times New Roman"/>
          <w:lang w:eastAsia="en-GB"/>
        </w:rPr>
        <w:t xml:space="preserve"> в удовлетворении Требования (заявления) о досрочном погашении Облигаций Эмитент не позднее, чем во 2 (Второй) рабочий день с даты истечения срока рассмотрения Требования (заявления) о досрочном погашении Облигаций уведомляет о принятом решении владельца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Облигаций, НРД и номинальный держатель, которому открыт лицевой счет, обязаны передать их своему депоненту. </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Облигаций считается исполненной с даты их получения НРД.</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Получение уведомления об отказе в удовлетворении Требования (заявления) о досрочном погашении Облигаций не лишает владельца Облигаций права, обратиться с Требованиями (заявлениями) о досрочном погашении Облигаций повторно. </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u w:val="single"/>
          <w:lang w:eastAsia="en-GB"/>
        </w:rPr>
        <w:t>В случае принятия решения Эмитентом об удовлетворении</w:t>
      </w:r>
      <w:r w:rsidRPr="00BD1CEC">
        <w:rPr>
          <w:rFonts w:ascii="Times New Roman" w:hAnsi="Times New Roman" w:cs="Times New Roman"/>
          <w:lang w:eastAsia="en-GB"/>
        </w:rPr>
        <w:t xml:space="preserve"> Требования (заявления)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осуществляется по встречным поручениям с контролем расчетов по денежным средствам. </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Облигаций уведомляет владельца Облигаций об удовлетворении Требования (заявления) о досрочном погашении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После направления таких уведомлений Эмитент подает в НРД встречное поручение депо на перевод Облигаций (по форме, установленной для перевода ценных бумаг с контролем расчетов по денежным средствам) со счета депо, открытого в НРД владельцу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Облигаций или его уполномоченного лица, реквизиты которого указаны в соответствующем Требовании (заявлении) о досрочном погашении Облигаций.</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Не позднее следующего рабочего дня после получения уведомления об удовлетворении Требования (заявления) о досрочном погашении Облигаций Владелец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Облигаций счета депо, открытого в НРД владельцу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Облигаций.</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Облигаций (Дата исполнения).</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Дата исполнения не должна выпадать на нерабочий день.</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Досрочное погашение осуществляется в отношении всех поступивших Требований (заявлений) о досрочном погашении Облигаций, удовлетворяющих требованиям, указанным выше в данном пункте.</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Облигации, погашенные Эмитентом досрочно, не могут быть выпущены в обращение.</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Порядок раскрытия информации </w:t>
      </w:r>
      <w:r w:rsidRPr="00BD1CEC">
        <w:rPr>
          <w:rFonts w:ascii="Times New Roman" w:hAnsi="Times New Roman" w:cs="Times New Roman"/>
          <w:iCs/>
        </w:rPr>
        <w:t>о порядке и условиях досрочного погашения Облигаций</w:t>
      </w:r>
      <w:r w:rsidRPr="00BD1CEC">
        <w:rPr>
          <w:rFonts w:ascii="Times New Roman" w:hAnsi="Times New Roman" w:cs="Times New Roman"/>
          <w:bCs/>
          <w:iCs/>
        </w:rPr>
        <w:t>:</w:t>
      </w:r>
    </w:p>
    <w:p w:rsidR="00FE6498" w:rsidRPr="00BD1CEC" w:rsidRDefault="00FE6498" w:rsidP="0049098B">
      <w:pPr>
        <w:numPr>
          <w:ilvl w:val="0"/>
          <w:numId w:val="6"/>
        </w:numPr>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FE6498" w:rsidRPr="00BD1CEC" w:rsidRDefault="00FE6498" w:rsidP="0049098B">
      <w:pPr>
        <w:numPr>
          <w:ilvl w:val="0"/>
          <w:numId w:val="2"/>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серия и идентификационные признаки Облигаций;</w:t>
      </w:r>
    </w:p>
    <w:p w:rsidR="00FE6498" w:rsidRPr="00BD1CEC" w:rsidRDefault="00FE6498" w:rsidP="0049098B">
      <w:pPr>
        <w:numPr>
          <w:ilvl w:val="0"/>
          <w:numId w:val="2"/>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FE6498" w:rsidRPr="00BD1CEC" w:rsidRDefault="00FE6498" w:rsidP="0049098B">
      <w:pPr>
        <w:numPr>
          <w:ilvl w:val="0"/>
          <w:numId w:val="2"/>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rsidR="00FE6498" w:rsidRPr="00BD1CEC" w:rsidRDefault="00FE6498" w:rsidP="0049098B">
      <w:pPr>
        <w:numPr>
          <w:ilvl w:val="0"/>
          <w:numId w:val="2"/>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стоимость досрочного погашения Облигаций;</w:t>
      </w:r>
    </w:p>
    <w:p w:rsidR="00FE6498" w:rsidRPr="00BD1CEC" w:rsidRDefault="00FE6498" w:rsidP="0049098B">
      <w:pPr>
        <w:numPr>
          <w:ilvl w:val="0"/>
          <w:numId w:val="2"/>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Биржу в срок не позднее одного дня с момента наступления существенного факта о возникновении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Сообщение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раскрывается Эмитентом путем опубликования в следующие сроки с момента наступления соответствующего события: </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в ленте новостей – не позднее 1 (одного) дня; </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 xml:space="preserve">на странице Эмитента в сети Интернет, предоставляемой одним из распространителей информации на рынке ценных бумаг </w:t>
      </w:r>
      <w:r w:rsidRPr="00BD1CEC">
        <w:rPr>
          <w:rFonts w:ascii="Times New Roman" w:hAnsi="Times New Roman" w:cs="Times New Roman"/>
          <w:bCs/>
          <w:iCs/>
        </w:rPr>
        <w:t xml:space="preserve"> –</w:t>
      </w:r>
      <w:r w:rsidRPr="00BD1CEC">
        <w:rPr>
          <w:rFonts w:ascii="Times New Roman" w:hAnsi="Times New Roman" w:cs="Times New Roman"/>
        </w:rPr>
        <w:t xml:space="preserve"> не</w:t>
      </w:r>
      <w:r w:rsidRPr="00BD1CEC">
        <w:rPr>
          <w:rFonts w:ascii="Times New Roman" w:hAnsi="Times New Roman" w:cs="Times New Roman"/>
          <w:bCs/>
          <w:iCs/>
        </w:rPr>
        <w:t xml:space="preserve"> позднее 2 (двух) дней.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2) 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FE6498" w:rsidRPr="00BD1CEC" w:rsidRDefault="00FE6498"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серия и идентификационные признаки Облигаций;</w:t>
      </w:r>
    </w:p>
    <w:p w:rsidR="00FE6498" w:rsidRPr="00BD1CEC" w:rsidRDefault="00FE6498"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FE6498" w:rsidRPr="00BD1CEC" w:rsidRDefault="00FE6498"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rsidR="00FE6498" w:rsidRPr="00BD1CEC" w:rsidRDefault="00FE6498"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дата, с которой у владельцев Облигаций возникло право требовать от Эмитента досрочного погашения Облигаций; </w:t>
      </w:r>
    </w:p>
    <w:p w:rsidR="00FE6498" w:rsidRPr="00BD1CEC" w:rsidRDefault="00FE6498"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 </w:t>
      </w:r>
    </w:p>
    <w:p w:rsidR="00FE6498" w:rsidRPr="00BD1CEC" w:rsidRDefault="00FE6498" w:rsidP="0049098B">
      <w:pPr>
        <w:numPr>
          <w:ilvl w:val="0"/>
          <w:numId w:val="3"/>
        </w:numPr>
        <w:tabs>
          <w:tab w:val="clear" w:pos="180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на Биржу в срок не позднее одного дня  с момента наступления существенного факта о прекращении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раскрывается Эмитентом путем опубликования в следующие сроки с момента наступления соответствующего события: </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в ленте новостей – не позднее 1 (одного) дня; </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 не позднее 2 (двух) дней.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Порядок раскрытия информации об </w:t>
      </w:r>
      <w:r w:rsidRPr="00BD1CEC">
        <w:rPr>
          <w:rFonts w:ascii="Times New Roman" w:hAnsi="Times New Roman" w:cs="Times New Roman"/>
          <w:iCs/>
          <w:lang w:eastAsia="en-GB"/>
        </w:rPr>
        <w:t>условиях и</w:t>
      </w:r>
      <w:r w:rsidRPr="00BD1CEC">
        <w:rPr>
          <w:rFonts w:ascii="Times New Roman" w:hAnsi="Times New Roman" w:cs="Times New Roman"/>
          <w:bCs/>
          <w:iCs/>
        </w:rPr>
        <w:t xml:space="preserve"> итогах досрочного погашения Облигаций по требованию владельцев Облигаций, в том числе о количестве досрочно погашенных Облигаций: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После досрочного погашения Облигаций Эмитент раскрывает информацию об итогах досрочного погашения Облигаций по требованию владельцев Облигаций в форме сообщения о существенном факте «О досрочном погашении эмиссионных ценных бумаг эмитента».</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Указанная информация (в том числе о количестве досрочно погашенных Облигаций) публикуется в следующие сроки с даты досрочного погашения Облигаций:</w:t>
      </w:r>
    </w:p>
    <w:p w:rsidR="00FE6498" w:rsidRPr="00BD1CEC" w:rsidRDefault="00FE6498" w:rsidP="0049098B">
      <w:pPr>
        <w:numPr>
          <w:ilvl w:val="0"/>
          <w:numId w:val="5"/>
        </w:numPr>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в ленте новостей – не позднее 1 (Одного) дня;</w:t>
      </w:r>
    </w:p>
    <w:p w:rsidR="00FE6498" w:rsidRPr="00BD1CEC" w:rsidRDefault="00FE6498" w:rsidP="0049098B">
      <w:pPr>
        <w:numPr>
          <w:ilvl w:val="0"/>
          <w:numId w:val="5"/>
        </w:numPr>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rPr>
        <w:t>– не</w:t>
      </w:r>
      <w:r w:rsidRPr="00BD1CEC">
        <w:rPr>
          <w:rFonts w:ascii="Times New Roman" w:hAnsi="Times New Roman" w:cs="Times New Roman"/>
          <w:bCs/>
          <w:iCs/>
        </w:rPr>
        <w:t xml:space="preserve"> позднее 2 (Двух) дней.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E6498" w:rsidRPr="00BD1CEC" w:rsidRDefault="00FE6498">
      <w:pPr>
        <w:autoSpaceDE w:val="0"/>
        <w:autoSpaceDN w:val="0"/>
        <w:adjustRightInd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Досрочное погашение по усмотрению Эмитента</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Приобретение Облигаций означает согласие приобретателя на осуществление Эмитентом досрочного погашения Облигаций по его усмотрению в порядке, предусмотренном п. 9.5 Решения о выпуске</w:t>
      </w:r>
      <w:r w:rsidRPr="00BD1CEC">
        <w:rPr>
          <w:rFonts w:ascii="Times New Roman" w:hAnsi="Times New Roman" w:cs="Times New Roman"/>
          <w:bCs/>
          <w:iCs/>
        </w:rPr>
        <w:t xml:space="preserve"> облигаций</w:t>
      </w:r>
      <w:r w:rsidRPr="00BD1CEC">
        <w:rPr>
          <w:rFonts w:ascii="Times New Roman" w:hAnsi="Times New Roman" w:cs="Times New Roman"/>
          <w:lang w:eastAsia="en-GB"/>
        </w:rPr>
        <w:t>.</w:t>
      </w:r>
    </w:p>
    <w:p w:rsidR="00FE6498" w:rsidRPr="00BD1CEC" w:rsidRDefault="00FE6498">
      <w:pPr>
        <w:autoSpaceDE w:val="0"/>
        <w:autoSpaceDN w:val="0"/>
        <w:spacing w:after="120" w:line="240" w:lineRule="auto"/>
        <w:jc w:val="both"/>
        <w:rPr>
          <w:rFonts w:ascii="Times New Roman" w:hAnsi="Times New Roman" w:cs="Times New Roman"/>
          <w:color w:val="000000"/>
        </w:rPr>
      </w:pPr>
      <w:r w:rsidRPr="00BD1CEC">
        <w:rPr>
          <w:rFonts w:ascii="Times New Roman" w:hAnsi="Times New Roman" w:cs="Times New Roman"/>
          <w:lang w:eastAsia="en-GB"/>
        </w:rPr>
        <w:t xml:space="preserve">Досрочное погашение Облигаций по усмотрению Эмитента осуществляется в отношении всех Облигаций. </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Срок, в течение которого облигации могут быть досрочно погашены эмитентом:</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Эмитент имеет право осуществить досрочное погашение Облигаций по своему усмотрению в любую дату выплаты купонного (процентного) дохода за любой из купонных периодов по Облигациям.</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Если такая дата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досрочное погашение Облигаций осуществляется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Эмитент должен принять решение об осуществлении досрочного погашения Облигаций не позднее, чем за 14 (Четырнадцать) дней до соответствующей даты, в которую будет осуществлено досрочное погашение, и осуществить раскрытие информации о досрочном погашении Облигаций по усмотрению Эмитента в порядке и сроки, указанные в настоящем пункте и п. 11 Решения о выпуске облигаций.</w:t>
      </w:r>
    </w:p>
    <w:p w:rsidR="00FE6498" w:rsidRPr="00BD1CEC" w:rsidRDefault="00FE6498">
      <w:pPr>
        <w:autoSpaceDE w:val="0"/>
        <w:autoSpaceDN w:val="0"/>
        <w:spacing w:after="120" w:line="240" w:lineRule="auto"/>
        <w:jc w:val="both"/>
        <w:rPr>
          <w:rFonts w:ascii="Times New Roman" w:hAnsi="Times New Roman" w:cs="Times New Roman"/>
          <w:iCs/>
          <w:lang w:eastAsia="en-GB"/>
        </w:rPr>
      </w:pPr>
      <w:r w:rsidRPr="00BD1CEC">
        <w:rPr>
          <w:rFonts w:ascii="Times New Roman" w:hAnsi="Times New Roman" w:cs="Times New Roman"/>
          <w:iCs/>
          <w:lang w:eastAsia="en-GB"/>
        </w:rPr>
        <w:t>Порядок раскрытия информации о порядке и условиях досрочного погашения Облигаций по усмотрению Эмитента:</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Раскрытие информации о досрочном погашении Облигаций по усмотрению Эмитента должно быть осуществлено не позднее, чем за 14 (Четырнадцать) дней до дня осуществления такого досрочного погашения. </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Эмитент уведомляет НРД и Биржу о досрочном погашении Облигаций не позднее, чем за 14 (Четырнадцать) дней до дня осуществления такого досрочного погашения.</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Сообщение о досрочном погашении Облигаций по усмотрению Эмитента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rsidR="00FE6498" w:rsidRPr="00BD1CEC" w:rsidRDefault="00FE6498">
      <w:pPr>
        <w:autoSpaceDE w:val="0"/>
        <w:autoSpaceDN w:val="0"/>
        <w:spacing w:after="120" w:line="240" w:lineRule="auto"/>
        <w:jc w:val="both"/>
        <w:rPr>
          <w:rFonts w:ascii="Times New Roman" w:hAnsi="Times New Roman" w:cs="Times New Roman"/>
          <w:bCs/>
          <w:iCs/>
          <w:lang w:eastAsia="en-GB"/>
        </w:rPr>
      </w:pPr>
      <w:r w:rsidRPr="00BD1CEC">
        <w:rPr>
          <w:rFonts w:ascii="Times New Roman" w:hAnsi="Times New Roman" w:cs="Times New Roman"/>
          <w:bCs/>
          <w:iCs/>
          <w:lang w:eastAsia="en-GB"/>
        </w:rPr>
        <w:t>Информация о принятом решении</w:t>
      </w:r>
      <w:r w:rsidRPr="00BD1CEC">
        <w:rPr>
          <w:rFonts w:ascii="Times New Roman" w:hAnsi="Times New Roman" w:cs="Times New Roman"/>
          <w:lang w:eastAsia="en-GB"/>
        </w:rPr>
        <w:t xml:space="preserve"> о досрочном погашении Облигаций по усмотрению Эмитента</w:t>
      </w:r>
      <w:r w:rsidRPr="00BD1CEC">
        <w:rPr>
          <w:rFonts w:ascii="Times New Roman" w:hAnsi="Times New Roman" w:cs="Times New Roman"/>
          <w:bCs/>
          <w:iCs/>
          <w:lang w:eastAsia="en-GB"/>
        </w:rPr>
        <w:t xml:space="preserve"> </w:t>
      </w:r>
      <w:r w:rsidRPr="00BD1CEC">
        <w:rPr>
          <w:rFonts w:ascii="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BD1CEC">
        <w:rPr>
          <w:rFonts w:ascii="Times New Roman" w:hAnsi="Times New Roman" w:cs="Times New Roman"/>
          <w:bCs/>
          <w:iCs/>
          <w:lang w:eastAsia="en-GB"/>
        </w:rPr>
        <w:t>:</w:t>
      </w:r>
    </w:p>
    <w:p w:rsidR="00FE6498" w:rsidRPr="00BD1CEC" w:rsidRDefault="00FE6498" w:rsidP="0049098B">
      <w:pPr>
        <w:numPr>
          <w:ilvl w:val="0"/>
          <w:numId w:val="7"/>
        </w:numPr>
        <w:autoSpaceDE w:val="0"/>
        <w:autoSpaceDN w:val="0"/>
        <w:spacing w:before="120" w:after="120" w:line="240" w:lineRule="auto"/>
        <w:ind w:left="0" w:firstLine="0"/>
        <w:jc w:val="both"/>
        <w:rPr>
          <w:rFonts w:ascii="Times New Roman" w:hAnsi="Times New Roman" w:cs="Times New Roman"/>
          <w:lang w:eastAsia="en-GB"/>
        </w:rPr>
      </w:pPr>
      <w:r w:rsidRPr="00BD1CEC">
        <w:rPr>
          <w:rFonts w:ascii="Times New Roman" w:hAnsi="Times New Roman" w:cs="Times New Roman"/>
          <w:lang w:eastAsia="en-GB"/>
        </w:rPr>
        <w:t>в ленте новостей – не позднее 1 (Одного) дня, но в любом случае не позднее, чем за 14 (Четырнадцать) дней до дня осуществления досрочного погашения Облигаций;</w:t>
      </w:r>
    </w:p>
    <w:p w:rsidR="00FE6498" w:rsidRPr="00BD1CEC" w:rsidRDefault="00FE6498" w:rsidP="0049098B">
      <w:pPr>
        <w:numPr>
          <w:ilvl w:val="0"/>
          <w:numId w:val="7"/>
        </w:numPr>
        <w:autoSpaceDE w:val="0"/>
        <w:autoSpaceDN w:val="0"/>
        <w:spacing w:before="120" w:after="120" w:line="240" w:lineRule="auto"/>
        <w:ind w:left="0" w:firstLine="0"/>
        <w:jc w:val="both"/>
        <w:rPr>
          <w:rFonts w:ascii="Times New Roman" w:hAnsi="Times New Roman" w:cs="Times New Roman"/>
          <w:lang w:eastAsia="en-GB"/>
        </w:rPr>
      </w:pPr>
      <w:r w:rsidRPr="00BD1CEC">
        <w:rPr>
          <w:rFonts w:ascii="Times New Roman" w:hAnsi="Times New Roman" w:cs="Times New Roman"/>
        </w:rPr>
        <w:t xml:space="preserve">на странице Эмитента в сети Интернет, предоставляемой одним из распространителей информации на рынке ценных бумаг </w:t>
      </w:r>
      <w:r w:rsidRPr="00BD1CEC">
        <w:rPr>
          <w:rFonts w:ascii="Times New Roman" w:hAnsi="Times New Roman" w:cs="Times New Roman"/>
          <w:lang w:eastAsia="en-GB"/>
        </w:rPr>
        <w:t xml:space="preserve"> – не позднее 2 (Двух) дней,</w:t>
      </w:r>
      <w:r w:rsidRPr="00BD1CEC">
        <w:rPr>
          <w:rFonts w:ascii="Times New Roman" w:hAnsi="Times New Roman" w:cs="Times New Roman"/>
        </w:rPr>
        <w:t xml:space="preserve"> </w:t>
      </w:r>
      <w:r w:rsidRPr="00BD1CEC">
        <w:rPr>
          <w:rFonts w:ascii="Times New Roman" w:hAnsi="Times New Roman" w:cs="Times New Roman"/>
          <w:lang w:eastAsia="en-GB"/>
        </w:rPr>
        <w:t>но в любом случае не позднее, чем за 14 (Четырнадцать) дней до дня осуществления досрочного погашения Облигаций.</w:t>
      </w:r>
    </w:p>
    <w:p w:rsidR="00FE6498" w:rsidRPr="00BD1CEC" w:rsidRDefault="00FE6498">
      <w:pPr>
        <w:autoSpaceDE w:val="0"/>
        <w:autoSpaceDN w:val="0"/>
        <w:spacing w:after="120" w:line="240" w:lineRule="auto"/>
        <w:jc w:val="both"/>
        <w:rPr>
          <w:rFonts w:ascii="Times New Roman" w:hAnsi="Times New Roman" w:cs="Times New Roman"/>
          <w:bCs/>
          <w:iCs/>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E6498" w:rsidRPr="00BD1CEC" w:rsidRDefault="00FE6498">
      <w:pPr>
        <w:autoSpaceDE w:val="0"/>
        <w:autoSpaceDN w:val="0"/>
        <w:spacing w:after="120" w:line="240" w:lineRule="auto"/>
        <w:jc w:val="both"/>
        <w:rPr>
          <w:rFonts w:ascii="Times New Roman" w:hAnsi="Times New Roman" w:cs="Times New Roman"/>
          <w:iCs/>
          <w:lang w:eastAsia="en-GB"/>
        </w:rPr>
      </w:pPr>
      <w:r w:rsidRPr="00BD1CEC">
        <w:rPr>
          <w:rFonts w:ascii="Times New Roman" w:hAnsi="Times New Roman" w:cs="Times New Roman"/>
          <w:iCs/>
          <w:lang w:eastAsia="en-GB"/>
        </w:rPr>
        <w:t>Стоимость досрочного погашения Облигаций по усмотрению Эмитента:</w:t>
      </w:r>
    </w:p>
    <w:p w:rsidR="00FE6498" w:rsidRPr="00BD1CEC" w:rsidRDefault="00FE6498">
      <w:pPr>
        <w:autoSpaceDE w:val="0"/>
        <w:autoSpaceDN w:val="0"/>
        <w:spacing w:after="120" w:line="240" w:lineRule="auto"/>
        <w:jc w:val="both"/>
        <w:rPr>
          <w:rFonts w:ascii="Times New Roman" w:hAnsi="Times New Roman" w:cs="Times New Roman"/>
          <w:bCs/>
          <w:iCs/>
        </w:rPr>
      </w:pPr>
      <w:r w:rsidRPr="0049098B">
        <w:rPr>
          <w:rFonts w:ascii="Times New Roman" w:hAnsi="Times New Roman" w:cs="Times New Roman"/>
          <w:bCs/>
          <w:iCs/>
        </w:rPr>
        <w:t>Досрочное погашение Облигаций по усмотрению Эмитента производится по цене, равной сумме 100% номинальной стоимости Облигаций, купонного дохода по текущему купонному периоду, рассчитанного на дату досрочного погашения Облигаций в соответствии с п. 17 Решения о выпуске ценных бумаг (включая оставшуюся часть купонного (процентного) дохода, подлежащую выплате за предыдущие купонные периоды в соответствии с п. 9.4 Решения о выпуске ценных бумаг).</w:t>
      </w:r>
    </w:p>
    <w:p w:rsidR="00FE6498" w:rsidRPr="00764291"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Стоимость досрочного погашения Облигаций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w:t>
      </w:r>
      <w:r w:rsidRPr="00764291">
        <w:rPr>
          <w:rFonts w:ascii="Times New Roman" w:hAnsi="Times New Roman" w:cs="Times New Roman"/>
          <w:lang w:eastAsia="en-GB"/>
        </w:rPr>
        <w:t>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FE6498" w:rsidRPr="00764291" w:rsidRDefault="00FE6498">
      <w:pPr>
        <w:autoSpaceDE w:val="0"/>
        <w:autoSpaceDN w:val="0"/>
        <w:spacing w:after="120" w:line="240" w:lineRule="auto"/>
        <w:jc w:val="both"/>
        <w:rPr>
          <w:rFonts w:ascii="Times New Roman" w:hAnsi="Times New Roman" w:cs="Times New Roman"/>
          <w:iCs/>
          <w:lang w:eastAsia="en-GB"/>
        </w:rPr>
      </w:pPr>
      <w:r w:rsidRPr="00764291">
        <w:rPr>
          <w:rFonts w:ascii="Times New Roman" w:hAnsi="Times New Roman" w:cs="Times New Roman"/>
          <w:iCs/>
          <w:lang w:eastAsia="en-GB"/>
        </w:rPr>
        <w:t>Порядок досрочного погашения Облигаций по усмотрению Эмитента:</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Порядок досрочного погашения Облигаций по усмотрению Эмитента аналогичен порядку погашения</w:t>
      </w:r>
      <w:r w:rsidRPr="00BD1CEC">
        <w:rPr>
          <w:rFonts w:ascii="Times New Roman" w:hAnsi="Times New Roman" w:cs="Times New Roman"/>
        </w:rPr>
        <w:t xml:space="preserve"> </w:t>
      </w:r>
      <w:r w:rsidRPr="00BD1CEC">
        <w:rPr>
          <w:rFonts w:ascii="Times New Roman" w:hAnsi="Times New Roman" w:cs="Times New Roman"/>
          <w:lang w:eastAsia="en-GB"/>
        </w:rPr>
        <w:t xml:space="preserve">Облигаций, установленному в п. 9.2 Решения о выпуске </w:t>
      </w:r>
      <w:r w:rsidRPr="00BD1CEC">
        <w:rPr>
          <w:rFonts w:ascii="Times New Roman" w:hAnsi="Times New Roman" w:cs="Times New Roman"/>
          <w:bCs/>
          <w:iCs/>
          <w:lang w:eastAsia="en-GB"/>
        </w:rPr>
        <w:t>облигаций</w:t>
      </w:r>
      <w:r w:rsidRPr="00BD1CEC">
        <w:rPr>
          <w:rFonts w:ascii="Times New Roman" w:hAnsi="Times New Roman" w:cs="Times New Roman"/>
          <w:lang w:eastAsia="en-GB"/>
        </w:rPr>
        <w:t>, с учетом положений настоящего пункта.</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Передача выплат по Облигациям производится в соответствии с порядком, установленным действующим законодательством Российской Федерации. </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Облигации, погашенные Эмитентом досрочно, не могут быть вновь выпущены в обращение.</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iCs/>
          <w:lang w:eastAsia="en-GB"/>
        </w:rPr>
        <w:t>Порядок раскрытия информации об условиях и итогах досрочного погашения Облигаций по усмотрению Эмитента</w:t>
      </w:r>
      <w:r w:rsidRPr="00BD1CEC">
        <w:rPr>
          <w:rFonts w:ascii="Times New Roman" w:hAnsi="Times New Roman" w:cs="Times New Roman"/>
          <w:bCs/>
          <w:iCs/>
        </w:rPr>
        <w:t>, в том числе о количестве досрочно погашенных Облигаций</w:t>
      </w:r>
      <w:r w:rsidRPr="00BD1CEC">
        <w:rPr>
          <w:rFonts w:ascii="Times New Roman" w:hAnsi="Times New Roman" w:cs="Times New Roman"/>
          <w:lang w:eastAsia="en-GB"/>
        </w:rPr>
        <w:t>:</w:t>
      </w:r>
    </w:p>
    <w:p w:rsidR="00FE6498" w:rsidRPr="00BD1CEC" w:rsidRDefault="00FE6498">
      <w:pPr>
        <w:autoSpaceDE w:val="0"/>
        <w:autoSpaceDN w:val="0"/>
        <w:adjustRightInd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досрочном погашении эмиссионных ценных бумаг эмитента</w:t>
      </w:r>
      <w:r w:rsidRPr="00BD1CEC">
        <w:rPr>
          <w:rFonts w:ascii="Times New Roman" w:hAnsi="Times New Roman" w:cs="Times New Roman"/>
          <w:bCs/>
          <w:iCs/>
        </w:rPr>
        <w:t xml:space="preserve">». </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w:t>
      </w:r>
      <w:r w:rsidRPr="00BD1CEC">
        <w:rPr>
          <w:rFonts w:ascii="Times New Roman" w:hAnsi="Times New Roman" w:cs="Times New Roman"/>
          <w:bCs/>
          <w:iCs/>
        </w:rPr>
        <w:t xml:space="preserve"> досрочного погашения Облигаций</w:t>
      </w:r>
      <w:r w:rsidRPr="00BD1CEC">
        <w:rPr>
          <w:rFonts w:ascii="Times New Roman" w:hAnsi="Times New Roman" w:cs="Times New Roman"/>
          <w:lang w:eastAsia="en-GB"/>
        </w:rPr>
        <w:t>:</w:t>
      </w:r>
    </w:p>
    <w:p w:rsidR="00FE6498" w:rsidRPr="00BD1CEC" w:rsidRDefault="00FE6498" w:rsidP="0049098B">
      <w:pPr>
        <w:numPr>
          <w:ilvl w:val="0"/>
          <w:numId w:val="4"/>
        </w:numPr>
        <w:autoSpaceDE w:val="0"/>
        <w:autoSpaceDN w:val="0"/>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lang w:eastAsia="en-GB"/>
        </w:rPr>
        <w:t>в ленте новостей – не позднее 1 (Одного) дня;</w:t>
      </w:r>
    </w:p>
    <w:p w:rsidR="00FE6498" w:rsidRPr="00BD1CEC" w:rsidRDefault="00FE6498" w:rsidP="0049098B">
      <w:pPr>
        <w:numPr>
          <w:ilvl w:val="0"/>
          <w:numId w:val="4"/>
        </w:numPr>
        <w:autoSpaceDE w:val="0"/>
        <w:autoSpaceDN w:val="0"/>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lang w:eastAsia="en-GB"/>
        </w:rPr>
        <w:t>– не позднее 2 (Двух) дней.</w:t>
      </w:r>
    </w:p>
    <w:p w:rsidR="00FE6498" w:rsidRPr="00BD1CEC" w:rsidRDefault="00FE6498">
      <w:pPr>
        <w:autoSpaceDE w:val="0"/>
        <w:autoSpaceDN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E6498" w:rsidRPr="00BD1CEC" w:rsidRDefault="00FE6498">
      <w:pPr>
        <w:autoSpaceDE w:val="0"/>
        <w:autoSpaceDN w:val="0"/>
        <w:spacing w:after="120" w:line="240" w:lineRule="auto"/>
        <w:jc w:val="both"/>
        <w:rPr>
          <w:rFonts w:ascii="Times New Roman" w:hAnsi="Times New Roman" w:cs="Times New Roman"/>
          <w:bCs/>
          <w:iCs/>
        </w:rPr>
      </w:pPr>
      <w:r w:rsidRPr="00BD1CEC">
        <w:rPr>
          <w:rFonts w:ascii="Times New Roman" w:hAnsi="Times New Roman" w:cs="Times New Roman"/>
          <w:lang w:eastAsia="en-GB"/>
        </w:rPr>
        <w:t>Иные условия и порядок погашения Облигаций: отсутствуют.</w:t>
      </w: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hAnsi="Times New Roman" w:cs="Times New Roman"/>
        </w:rPr>
        <w:t xml:space="preserve"> </w:t>
      </w:r>
      <w:r w:rsidRPr="00BD1CEC">
        <w:rPr>
          <w:rFonts w:ascii="Times New Roman" w:eastAsia="Times New Roman" w:hAnsi="Times New Roman" w:cs="Times New Roman"/>
          <w:b/>
          <w:caps/>
          <w:u w:val="single"/>
          <w:lang w:eastAsia="ru-RU"/>
        </w:rPr>
        <w:t xml:space="preserve">Изменения вносятся в АБЗаЦ 91 разделА 10 </w:t>
      </w:r>
      <w:r w:rsidR="00F76F06" w:rsidRPr="00BD1CEC">
        <w:rPr>
          <w:rFonts w:ascii="Times New Roman" w:hAnsi="Times New Roman" w:cs="Times New Roman"/>
          <w:b/>
          <w:caps/>
          <w:u w:val="single"/>
        </w:rPr>
        <w:t>образца сертификата (Приложение к решению о выпуске ценных бумаг)</w:t>
      </w:r>
    </w:p>
    <w:p w:rsidR="00FE6498" w:rsidRPr="00BD1CEC" w:rsidRDefault="00FE6498">
      <w:pPr>
        <w:spacing w:before="120" w:after="120" w:line="240" w:lineRule="auto"/>
        <w:jc w:val="both"/>
        <w:rPr>
          <w:rFonts w:ascii="Times New Roman" w:hAnsi="Times New Roman" w:cs="Times New Roman"/>
          <w:b/>
          <w:i/>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1) Информация о величине процентной ставки купона на первый купонный период (в случае, если до даты начала размещения Облигаций Эмитент не принимает решение об установлении размера или порядка определения размера процентный ставок любого количества следующих за первым купоном, идущих последовательно друг за другом купонов, также о том, что в течение последних 5 (Пяти) рабочих дней первого купонного периода владельцами Облигаций могут быть заявлены требования о приобретении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 ставки по первому купону или с даты принятия такого решения уполномоченным органом управления Эмитента, если составление протокола не требуется:</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764291"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1) Информация о величине процентной ставки купона на первый купонный период (в случае, если до даты начала размещения Облигаций Эмитент не принимает решение об установлении размера или порядка определения размера процентный ставок любого количества следующих за первым купоном, идущих последовательно друг за другом купонов (n=2,3…5), также о том, что в течение последних 5 (Пяти) рабочих дней первого купон</w:t>
      </w:r>
      <w:r w:rsidRPr="00764291">
        <w:rPr>
          <w:rFonts w:ascii="Times New Roman" w:hAnsi="Times New Roman" w:cs="Times New Roman"/>
        </w:rPr>
        <w:t>ного периода владельцами Облигаций могут быть заявлены требования о приобретении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 ставки по первому купону или с даты принятия такого решения уполномоченным органом управления Эмитента, если составление протокола не требуется:</w:t>
      </w:r>
    </w:p>
    <w:p w:rsidR="00FE6498" w:rsidRPr="00BD1CEC" w:rsidRDefault="00FE6498">
      <w:pPr>
        <w:autoSpaceDE w:val="0"/>
        <w:autoSpaceDN w:val="0"/>
        <w:spacing w:after="120" w:line="240" w:lineRule="auto"/>
        <w:jc w:val="both"/>
        <w:rPr>
          <w:rFonts w:ascii="Times New Roman" w:eastAsia="Times New Roman" w:hAnsi="Times New Roman" w:cs="Times New Roman"/>
          <w:b/>
          <w:caps/>
          <w:u w:val="single"/>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АБЗаЦ 97 разделА 10 </w:t>
      </w:r>
      <w:r w:rsidR="00F76F06" w:rsidRPr="00BD1CEC">
        <w:rPr>
          <w:rFonts w:ascii="Times New Roman" w:hAnsi="Times New Roman" w:cs="Times New Roman"/>
          <w:b/>
          <w:caps/>
          <w:u w:val="single"/>
        </w:rPr>
        <w:t>образца сертификата (Приложение к решению о выпуске ценных бумаг)</w:t>
      </w:r>
    </w:p>
    <w:p w:rsidR="00FE6498" w:rsidRPr="00BD1CEC" w:rsidRDefault="00FE6498">
      <w:pPr>
        <w:widowControl w:val="0"/>
        <w:autoSpaceDE w:val="0"/>
        <w:autoSpaceDN w:val="0"/>
        <w:adjustRightInd w:val="0"/>
        <w:spacing w:after="120" w:line="240" w:lineRule="auto"/>
        <w:jc w:val="both"/>
        <w:rPr>
          <w:rFonts w:ascii="Times New Roman" w:hAnsi="Times New Roman" w:cs="Times New Roman"/>
          <w:b/>
          <w:i/>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2) Информация об определенной процентной ставке купона или порядке определения размера ставок купонов, по купонным периодам, начиная со второго, которые определяются Эмитентом до даты начала размещения Облигаций, а также порядковом номере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соответствующее решение или с даты принятия такого решения уполномоченным органом управления Эмитента, если составление протокола не требуется: </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2) Информация об определенной процентной ставке купона или порядке определения размера ставок купонов, по купонным периодам, начиная со второго и заканчивая пятым, которые определяются Эмитентом до даты начала размещения Облигаций, а также порядковом номере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соответствующее решение или с даты принятия такого решения уполномоченным органом управления Эмитента, если составление протокола не требуется: </w:t>
      </w:r>
    </w:p>
    <w:p w:rsidR="00FE6498" w:rsidRPr="00BD1CEC" w:rsidRDefault="00FE6498">
      <w:pPr>
        <w:autoSpaceDE w:val="0"/>
        <w:autoSpaceDN w:val="0"/>
        <w:spacing w:after="120" w:line="240" w:lineRule="auto"/>
        <w:jc w:val="both"/>
        <w:rPr>
          <w:rFonts w:ascii="Times New Roman" w:eastAsia="Times New Roman" w:hAnsi="Times New Roman" w:cs="Times New Roman"/>
          <w:b/>
          <w:caps/>
          <w:u w:val="single"/>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АБЗаЦ 100 разделА 10 </w:t>
      </w:r>
      <w:r w:rsidR="00383C19" w:rsidRPr="00BD1CEC">
        <w:rPr>
          <w:rFonts w:ascii="Times New Roman" w:hAnsi="Times New Roman" w:cs="Times New Roman"/>
          <w:b/>
          <w:caps/>
          <w:u w:val="single"/>
        </w:rPr>
        <w:t>образца сертификата (Приложение к решению о выпуске ценных бумаг)</w:t>
      </w:r>
      <w:r w:rsidRPr="00BD1CEC">
        <w:rPr>
          <w:rFonts w:ascii="Times New Roman" w:eastAsia="Times New Roman" w:hAnsi="Times New Roman" w:cs="Times New Roman"/>
          <w:b/>
          <w:caps/>
          <w:u w:val="single"/>
          <w:lang w:eastAsia="ru-RU"/>
        </w:rPr>
        <w:t xml:space="preserve"> </w:t>
      </w:r>
    </w:p>
    <w:p w:rsidR="00FE6498" w:rsidRPr="00BD1CEC" w:rsidRDefault="00FE6498">
      <w:pPr>
        <w:widowControl w:val="0"/>
        <w:autoSpaceDE w:val="0"/>
        <w:autoSpaceDN w:val="0"/>
        <w:adjustRightInd w:val="0"/>
        <w:spacing w:after="120" w:line="240" w:lineRule="auto"/>
        <w:jc w:val="both"/>
        <w:rPr>
          <w:rFonts w:ascii="Times New Roman" w:hAnsi="Times New Roman" w:cs="Times New Roman"/>
          <w:b/>
          <w:i/>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3) Информация об определенной(ых) ставке(ах) купона(ов) или порядке определения размера ставок купонов, по купонным периодам, начиная со второго, которые определяются Эмитентом после представления в регистрирующий орган уведомления об итогах выпуска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процентной(ых) ставки(ок) по купону(ам) или с даты принятия такого решения уполномоченным органом управления Эмитента, если составление протокола не требуется, но не позднее, чем за 7 (Семь) 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FE6498" w:rsidRPr="00BD1CEC" w:rsidRDefault="00FE6498">
      <w:pPr>
        <w:autoSpaceDE w:val="0"/>
        <w:autoSpaceDN w:val="0"/>
        <w:spacing w:after="120" w:line="240" w:lineRule="auto"/>
        <w:jc w:val="both"/>
        <w:rPr>
          <w:rFonts w:ascii="Times New Roman" w:eastAsia="Times New Roman" w:hAnsi="Times New Roman" w:cs="Times New Roman"/>
          <w:b/>
          <w:caps/>
          <w:u w:val="single"/>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3) Информация об определенной(ых) ставке(ах) купона(ов) или порядке определения размера ставок купонов, по купонным периодам, начиная со второго и заканчивая пятым, которые определяются Эмитентом после представления в регистрирующий орган уведомления об итогах выпуска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процентной(ых) ставки(ок) по купону(ам) или с даты принятия такого решения уполномоченным органом управления Эмитента, если составление протокола не требуется, но не позднее, чем за 7 (Семь) 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АБЗаЦ 118 разделА 11 </w:t>
      </w:r>
      <w:r w:rsidR="00383C19" w:rsidRPr="00BD1CEC">
        <w:rPr>
          <w:rFonts w:ascii="Times New Roman" w:hAnsi="Times New Roman" w:cs="Times New Roman"/>
          <w:b/>
          <w:caps/>
          <w:u w:val="single"/>
        </w:rPr>
        <w:t>образца сертификата (Приложение к решению о выпуске ценных бумаг)</w:t>
      </w:r>
      <w:r w:rsidRPr="00BD1CEC">
        <w:rPr>
          <w:rFonts w:ascii="Times New Roman" w:eastAsia="Times New Roman" w:hAnsi="Times New Roman" w:cs="Times New Roman"/>
          <w:b/>
          <w:caps/>
          <w:u w:val="single"/>
          <w:lang w:eastAsia="ru-RU"/>
        </w:rPr>
        <w:t xml:space="preserve"> </w:t>
      </w:r>
    </w:p>
    <w:p w:rsidR="00FE6498" w:rsidRPr="00BD1CEC" w:rsidRDefault="00FE6498">
      <w:pPr>
        <w:widowControl w:val="0"/>
        <w:autoSpaceDE w:val="0"/>
        <w:autoSpaceDN w:val="0"/>
        <w:adjustRightInd w:val="0"/>
        <w:spacing w:after="120" w:line="240" w:lineRule="auto"/>
        <w:jc w:val="both"/>
        <w:rPr>
          <w:rFonts w:ascii="Times New Roman" w:hAnsi="Times New Roman" w:cs="Times New Roman"/>
          <w:b/>
          <w:i/>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а) Информация о величине процентной ставки купона на первый купонный период (в случае, если до даты начала размещения Облигаций Эмитент не принимает решение об установлении размера или порядка определения размера процентный ставок любого количества следующих за первым купоном, идущих последовательно друг за другом купонов, также о том, что в течение последних 5 (Пяти) рабочих дней первого купонного периода владельцами Облигаций могут быть заявлены требования о приобретении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 ставки по первому купону или с даты принятия такого решения уполномоченным органом управления Эмитента, если составление протокола не требуется:</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а) Информация о величине процентной ставки купона на первый купонный период (в случае, если до даты начала размещения Облигаций Эмитент не принимает решение об установлении размера или порядка определения размера процентный ставок любого количества следующих за первым купоном, идущих последовательно друг за другом купонов (n=2,3…5), также о том, что в течение последних 5 (Пяти) рабочих дней первого купонного периода владельцами Облигаций могут быть заявлены требования о приобретении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 ставки по первому купону или с даты принятия такого решения уполномоченным органом управления Эмитента, если составление протокола не требуется:</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АБЗаЦ 128 разделА 11 </w:t>
      </w:r>
      <w:r w:rsidR="00383C19" w:rsidRPr="00BD1CEC">
        <w:rPr>
          <w:rFonts w:ascii="Times New Roman" w:hAnsi="Times New Roman" w:cs="Times New Roman"/>
          <w:b/>
          <w:caps/>
          <w:u w:val="single"/>
        </w:rPr>
        <w:t>образца сертификата (Приложение к решению о выпуске ценных бумаг)</w:t>
      </w:r>
      <w:r w:rsidRPr="00BD1CEC">
        <w:rPr>
          <w:rFonts w:ascii="Times New Roman" w:eastAsia="Times New Roman" w:hAnsi="Times New Roman" w:cs="Times New Roman"/>
          <w:b/>
          <w:caps/>
          <w:u w:val="single"/>
          <w:lang w:eastAsia="ru-RU"/>
        </w:rPr>
        <w:t xml:space="preserve"> </w:t>
      </w:r>
    </w:p>
    <w:p w:rsidR="00FE6498" w:rsidRPr="00BD1CEC" w:rsidRDefault="00FE6498">
      <w:pPr>
        <w:widowControl w:val="0"/>
        <w:autoSpaceDE w:val="0"/>
        <w:autoSpaceDN w:val="0"/>
        <w:adjustRightInd w:val="0"/>
        <w:spacing w:after="120" w:line="240" w:lineRule="auto"/>
        <w:jc w:val="both"/>
        <w:rPr>
          <w:rFonts w:ascii="Times New Roman" w:hAnsi="Times New Roman" w:cs="Times New Roman"/>
          <w:b/>
          <w:i/>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б) Информация об определенной процентной ставке купона или порядке определения размера ставок купонов, по купонным периодам, начиная со второго, которые определяются Эмитентом до даты начала размещения Облигаций, а также порядковом номере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соответствующее решение или с даты принятия такого решения уполномоченным органом управления Эмитента, если составление протокола не требуется: </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BD1CEC">
        <w:rPr>
          <w:rFonts w:ascii="Times New Roman" w:eastAsia="Times New Roman" w:hAnsi="Times New Roman" w:cs="Times New Roman"/>
          <w:b/>
          <w:i/>
          <w:lang w:eastAsia="ru-RU"/>
        </w:rPr>
        <w:t>Текст новой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 xml:space="preserve">б) Информация об определенной процентной ставке купона или порядке определения размера ставок купонов, по купонным периодам, начиная со второго и заканчивая пятым, которые определяются Эмитентом до даты начала размещения Облигаций, а также порядковом номере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не позднее чем за 1 (Один) день до даты начала размещения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соответствующее решение или с даты принятия такого решения уполномоченным органом управления Эмитента, если составление протокола не требуется: </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АБЗаЦы 131 и 132 разделА 11 </w:t>
      </w:r>
      <w:r w:rsidR="00383C19" w:rsidRPr="00BD1CEC">
        <w:rPr>
          <w:rFonts w:ascii="Times New Roman" w:hAnsi="Times New Roman" w:cs="Times New Roman"/>
          <w:b/>
          <w:caps/>
          <w:u w:val="single"/>
        </w:rPr>
        <w:t>образца сертификата (Приложение к решению о выпуске ценных бумаг)</w:t>
      </w:r>
    </w:p>
    <w:p w:rsidR="00FE6498" w:rsidRPr="00BD1CEC" w:rsidRDefault="00FE6498">
      <w:pPr>
        <w:widowControl w:val="0"/>
        <w:autoSpaceDE w:val="0"/>
        <w:autoSpaceDN w:val="0"/>
        <w:adjustRightInd w:val="0"/>
        <w:spacing w:after="120" w:line="240" w:lineRule="auto"/>
        <w:jc w:val="both"/>
        <w:rPr>
          <w:rFonts w:ascii="Times New Roman" w:hAnsi="Times New Roman" w:cs="Times New Roman"/>
          <w:b/>
          <w:i/>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Эмитент информирует Биржу и НРД о принятых решениях, в том числе об определенной ставке купона или порядке определения размера ставок купонов по купонным периодам, начиная со второго, которые определяются Эмитентом до даты начала размещения Облигаций, не позднее чем за 1 (Один) день до даты начала размещения Облигаций.</w:t>
      </w:r>
    </w:p>
    <w:p w:rsidR="00FE6498" w:rsidRPr="00BD1CEC" w:rsidRDefault="00FE6498">
      <w:pPr>
        <w:autoSpaceDE w:val="0"/>
        <w:autoSpaceDN w:val="0"/>
        <w:spacing w:after="120" w:line="240" w:lineRule="auto"/>
        <w:jc w:val="both"/>
        <w:rPr>
          <w:rFonts w:ascii="Times New Roman" w:hAnsi="Times New Roman" w:cs="Times New Roman"/>
        </w:rPr>
      </w:pP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в) Информация об определенной(ых) ставке(ах) купона(ов) или порядке определения размера ставок купонов, по купонным периодам, начиная со второго, которые определяются Эмитентом после представления в регистрирующий орган уведомления об итогах выпуска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процентной(ых) ставки(ок) по купону(ам) или с даты принятия такого решения уполномоченным органом управления Эмитента, если составление протокола не требуется, но не позднее, чем за 7 (Семь) 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FE6498" w:rsidRPr="00BD1CEC" w:rsidRDefault="00FE6498">
      <w:pPr>
        <w:autoSpaceDE w:val="0"/>
        <w:autoSpaceDN w:val="0"/>
        <w:spacing w:after="120" w:line="240" w:lineRule="auto"/>
        <w:jc w:val="both"/>
        <w:rPr>
          <w:rFonts w:ascii="Times New Roman" w:eastAsia="Times New Roman" w:hAnsi="Times New Roman" w:cs="Times New Roman"/>
          <w:b/>
          <w:caps/>
          <w:u w:val="single"/>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Эмитент информирует Биржу и НРД о принятых решениях, в том числе об определенной ставке купона или порядке определения размера ставок купонов по купонным периодам, начиная со второго и заканчивая пятым, которые определяются Эмитентом до даты начала размещения Облигаций, не позднее чем за 1 (Один) день до даты начала размещения Облигаций.</w:t>
      </w:r>
    </w:p>
    <w:p w:rsidR="00FE6498" w:rsidRPr="00BD1CEC" w:rsidRDefault="00FE6498">
      <w:pPr>
        <w:autoSpaceDE w:val="0"/>
        <w:autoSpaceDN w:val="0"/>
        <w:spacing w:after="120" w:line="240" w:lineRule="auto"/>
        <w:jc w:val="both"/>
        <w:rPr>
          <w:rFonts w:ascii="Times New Roman" w:hAnsi="Times New Roman" w:cs="Times New Roman"/>
        </w:rPr>
      </w:pPr>
      <w:r w:rsidRPr="00BD1CEC">
        <w:rPr>
          <w:rFonts w:ascii="Times New Roman" w:hAnsi="Times New Roman" w:cs="Times New Roman"/>
        </w:rPr>
        <w:t>в) Информация об определенной(ых) ставке(ах) купона(ов) или порядке определения размера ставок купонов, по купонным периодам, начиная со второго и заканчивая пятым, которые определяются Эмитентом после представления в регистрирующий орган уведомления об итогах выпуска Облигаций, а также порядковый номер купонного периода, в котором владельцы Облигаций могут требовать приобретения Облигаций Эмитентом,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события,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установлении процентной(ых) ставки(ок) по купону(ам) или с даты принятия такого решения уполномоченным органом управления Эмитента, если составление протокола не требуется, но не позднее, чем за 7 (Семь) рабочих дней до даты окончания купонного периода, в котором Эмитент обязан обеспечить право владельцев Облигаций требовать от Эмитента приобретения Облигаций:</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дополнить раздел 11 </w:t>
      </w:r>
      <w:r w:rsidR="00383C19" w:rsidRPr="00BD1CEC">
        <w:rPr>
          <w:rFonts w:ascii="Times New Roman" w:hAnsi="Times New Roman" w:cs="Times New Roman"/>
          <w:b/>
          <w:caps/>
          <w:u w:val="single"/>
        </w:rPr>
        <w:t>образца сертификата (Приложение к решению о выпуске ценных бумаг)</w:t>
      </w:r>
      <w:r w:rsidRPr="00BD1CEC">
        <w:rPr>
          <w:rFonts w:ascii="Times New Roman" w:eastAsia="Times New Roman" w:hAnsi="Times New Roman" w:cs="Times New Roman"/>
          <w:b/>
          <w:caps/>
          <w:u w:val="single"/>
          <w:lang w:eastAsia="ru-RU"/>
        </w:rPr>
        <w:t xml:space="preserve"> АБЗАЦами 183-233</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caps/>
          <w:u w:val="single"/>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r w:rsidRPr="00BD1CEC">
        <w:rPr>
          <w:rFonts w:ascii="Times New Roman" w:eastAsia="Times New Roman" w:hAnsi="Times New Roman" w:cs="Times New Roman"/>
          <w:bCs/>
          <w:iCs/>
          <w:lang w:eastAsia="ru-RU"/>
        </w:rPr>
        <w:t xml:space="preserve"> Неприменимо</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19) В случае возникновения у владельцев Облигаций права требовать от Эмитента досрочного погашения принадлежащих им Облигаций Эмитент раскрывает информацию в форме сообщения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FE6498" w:rsidRPr="00BD1CEC" w:rsidRDefault="00FE6498" w:rsidP="0049098B">
      <w:pPr>
        <w:numPr>
          <w:ilvl w:val="0"/>
          <w:numId w:val="2"/>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серия и идентификационные признаки Облигаций;</w:t>
      </w:r>
    </w:p>
    <w:p w:rsidR="00FE6498" w:rsidRPr="00BD1CEC" w:rsidRDefault="00FE6498" w:rsidP="0049098B">
      <w:pPr>
        <w:numPr>
          <w:ilvl w:val="0"/>
          <w:numId w:val="2"/>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FE6498" w:rsidRPr="00BD1CEC" w:rsidRDefault="00FE6498" w:rsidP="0049098B">
      <w:pPr>
        <w:numPr>
          <w:ilvl w:val="0"/>
          <w:numId w:val="2"/>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w:t>
      </w:r>
    </w:p>
    <w:p w:rsidR="00FE6498" w:rsidRPr="00BD1CEC" w:rsidRDefault="00FE6498" w:rsidP="0049098B">
      <w:pPr>
        <w:numPr>
          <w:ilvl w:val="0"/>
          <w:numId w:val="2"/>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стоимость досрочного погашения Облигаций;</w:t>
      </w:r>
    </w:p>
    <w:p w:rsidR="00FE6498" w:rsidRPr="00BD1CEC" w:rsidRDefault="00FE6498" w:rsidP="0049098B">
      <w:pPr>
        <w:numPr>
          <w:ilvl w:val="0"/>
          <w:numId w:val="2"/>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порядок осуществления досрочного погашения Облигаций, в том числе срок (порядок определения срока), в течение которого владельцами Облигаций могут быть поданы заявления о досрочном погашении.</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Моментом наступления существенного факта «О возникновении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FE6498" w:rsidRPr="00BD1CEC" w:rsidRDefault="00FE6498">
      <w:pPr>
        <w:autoSpaceDE w:val="0"/>
        <w:autoSpaceDN w:val="0"/>
        <w:adjustRightInd w:val="0"/>
        <w:spacing w:after="120" w:line="240" w:lineRule="auto"/>
        <w:jc w:val="both"/>
        <w:rPr>
          <w:rFonts w:ascii="Times New Roman" w:hAnsi="Times New Roman" w:cs="Times New Roman"/>
        </w:rPr>
      </w:pPr>
      <w:r w:rsidRPr="00BD1CEC">
        <w:rPr>
          <w:rFonts w:ascii="Times New Roman" w:hAnsi="Times New Roman" w:cs="Times New Roman"/>
          <w:bCs/>
          <w:iCs/>
        </w:rPr>
        <w:t xml:space="preserve">Сообщение о возникновении у владельцев Облигаций Эмитента права требовать досрочного погашения принадлежащих им Облигаций должно быть направлено Эмитентом в НРД и на Биржу </w:t>
      </w:r>
      <w:r w:rsidRPr="00BD1CEC">
        <w:rPr>
          <w:rFonts w:ascii="Times New Roman" w:hAnsi="Times New Roman" w:cs="Times New Roman"/>
        </w:rPr>
        <w:t>в срок не позднее одного дня с момента наступления существенного факта о возникновении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Сообщение о существенном факте «О возникновении у владельцев облигаций эмитента права требовать от эмитента досрочного погашения принадлежащих им облигаций эмитента» раскрываются Эмитентом путем опубликования в следующие сроки с момента наступления соответствующего события: </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в ленте новостей– не позднее 1 (одного) дня; </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rPr>
        <w:t xml:space="preserve"> не</w:t>
      </w:r>
      <w:r w:rsidRPr="00BD1CEC">
        <w:rPr>
          <w:rFonts w:ascii="Times New Roman" w:hAnsi="Times New Roman" w:cs="Times New Roman"/>
          <w:bCs/>
          <w:iCs/>
        </w:rPr>
        <w:t xml:space="preserve"> позднее 2 (двух) дней.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20) В случае прекращения у владельцев Облигаций Эмитента права требовать от Эмитента досрочного погашения принадлежащих им Облигаций Эмитент  раскрывает информацию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том числе следующие сведения:</w:t>
      </w:r>
    </w:p>
    <w:p w:rsidR="00FE6498" w:rsidRPr="00BD1CEC" w:rsidRDefault="00FE6498"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серия и идентификационные признаки Облигаций;</w:t>
      </w:r>
    </w:p>
    <w:p w:rsidR="00FE6498" w:rsidRPr="00BD1CEC" w:rsidRDefault="00FE6498"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государственный регистрационный номер выпуска Облигаций и дата его государственной регистрации; </w:t>
      </w:r>
    </w:p>
    <w:p w:rsidR="00FE6498" w:rsidRPr="00BD1CEC" w:rsidRDefault="00FE6498"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основание, повлекшее возникновение у владельцев Облигаций права требовать от Эмитента досрочного погашения Облигаций, и дата возникновения такого основания; </w:t>
      </w:r>
    </w:p>
    <w:p w:rsidR="00FE6498" w:rsidRPr="00BD1CEC" w:rsidRDefault="00FE6498"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дата, с которой у владельцев Облигаций возникло право требовать от Эмитента досрочного погашения Облигаций; </w:t>
      </w:r>
    </w:p>
    <w:p w:rsidR="00FE6498" w:rsidRPr="00BD1CEC" w:rsidRDefault="00FE6498"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основание, повлекшее прекращение у владельцев Облигаций права требовать от Эмитента досрочного погашения таких облигаций, и дата возникновения такого основания; </w:t>
      </w:r>
    </w:p>
    <w:p w:rsidR="00FE6498" w:rsidRPr="00BD1CEC" w:rsidRDefault="00FE6498" w:rsidP="0049098B">
      <w:pPr>
        <w:numPr>
          <w:ilvl w:val="0"/>
          <w:numId w:val="3"/>
        </w:numPr>
        <w:tabs>
          <w:tab w:val="num" w:pos="360"/>
        </w:tabs>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 xml:space="preserve">дата (порядок определения даты), с которой у владельцев Облигаций прекратилось право требовать от Эмитента досрочного погашения Облигаций. </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Моментом наступления существенного факта «О прекращении у владельцев облигаций эмитента права требовать от эмитента досрочного погашения принадлежащих им облигаций эмитента» является дата,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Сообщение «О прекращении у владельцев облигаций эмитента права требовать от эмитента досрочного погашения принадлежащих им облигаций эмитента» должно быть направлено Эмитентом в НРД и на Биржу в срок не позднее одного дня  с момента наступления существенного факта о прекращении у владельцев Облигаций права требовать от Эмитента досрочного погашения Облигаций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указанного права).</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раскрываются Эмитентом путем опубликования в следующие сроки с момента наступления соответствующего события: </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в ленте новостей – не позднее 1 (одного) дня; </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 не позднее 2 (двух) дней.</w:t>
      </w:r>
    </w:p>
    <w:p w:rsidR="00FE6498" w:rsidRPr="00BD1CEC" w:rsidRDefault="00FE6498">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21) После досрочного погашения Облигаций Эмитент раскрывает информацию об итогах досрочного погашения Облигаций по требованию владельцев Облигаций в форме сообщения о существенном факте «О досрочном погашении эмиссионных ценных бумаг эмитента».</w:t>
      </w:r>
    </w:p>
    <w:p w:rsidR="00FE6498" w:rsidRPr="00BD1CEC" w:rsidRDefault="00FE6498">
      <w:pPr>
        <w:autoSpaceDE w:val="0"/>
        <w:autoSpaceDN w:val="0"/>
        <w:adjustRightInd w:val="0"/>
        <w:spacing w:after="120" w:line="240" w:lineRule="auto"/>
        <w:jc w:val="both"/>
        <w:rPr>
          <w:rFonts w:ascii="Times New Roman" w:hAnsi="Times New Roman" w:cs="Times New Roman"/>
          <w:bCs/>
          <w:iCs/>
        </w:rPr>
      </w:pPr>
      <w:r w:rsidRPr="00BD1CEC">
        <w:rPr>
          <w:rFonts w:ascii="Times New Roman" w:hAnsi="Times New Roman" w:cs="Times New Roman"/>
          <w:bCs/>
          <w:iCs/>
        </w:rPr>
        <w:t>Указанная информация (в том числе о количестве досрочно погашенных Облигаций) публикуется в следующие сроки с даты досрочного погашения Облигаций:</w:t>
      </w:r>
    </w:p>
    <w:p w:rsidR="00FE6498" w:rsidRPr="00BD1CEC" w:rsidRDefault="00FE6498" w:rsidP="0049098B">
      <w:pPr>
        <w:numPr>
          <w:ilvl w:val="0"/>
          <w:numId w:val="5"/>
        </w:numPr>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bCs/>
          <w:iCs/>
        </w:rPr>
        <w:t>в ленте новостей – не позднее 1 (Одного) дня;</w:t>
      </w:r>
    </w:p>
    <w:p w:rsidR="00FE6498" w:rsidRPr="00BD1CEC" w:rsidRDefault="00FE6498" w:rsidP="0049098B">
      <w:pPr>
        <w:numPr>
          <w:ilvl w:val="0"/>
          <w:numId w:val="5"/>
        </w:numPr>
        <w:autoSpaceDE w:val="0"/>
        <w:autoSpaceDN w:val="0"/>
        <w:adjustRightInd w:val="0"/>
        <w:spacing w:after="120" w:line="240" w:lineRule="auto"/>
        <w:ind w:left="0" w:firstLine="0"/>
        <w:jc w:val="both"/>
        <w:rPr>
          <w:rFonts w:ascii="Times New Roman" w:hAnsi="Times New Roman" w:cs="Times New Roman"/>
          <w:bCs/>
          <w:iCs/>
        </w:rPr>
      </w:pP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rPr>
        <w:t>– не</w:t>
      </w:r>
      <w:r w:rsidRPr="00BD1CEC">
        <w:rPr>
          <w:rFonts w:ascii="Times New Roman" w:hAnsi="Times New Roman" w:cs="Times New Roman"/>
          <w:bCs/>
          <w:iCs/>
        </w:rPr>
        <w:t xml:space="preserve"> позднее 2 (Двух) дней.</w:t>
      </w:r>
    </w:p>
    <w:p w:rsidR="00FE6498" w:rsidRPr="00BD1CEC" w:rsidRDefault="00FE6498">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E6498" w:rsidRPr="00BD1CEC" w:rsidRDefault="00FE6498">
      <w:pPr>
        <w:autoSpaceDE w:val="0"/>
        <w:autoSpaceDN w:val="0"/>
        <w:adjustRightInd w:val="0"/>
        <w:spacing w:after="120"/>
        <w:jc w:val="both"/>
        <w:rPr>
          <w:rFonts w:ascii="Times New Roman" w:hAnsi="Times New Roman" w:cs="Times New Roman"/>
        </w:rPr>
      </w:pPr>
      <w:r w:rsidRPr="00BD1CEC">
        <w:rPr>
          <w:rFonts w:ascii="Times New Roman" w:hAnsi="Times New Roman" w:cs="Times New Roman"/>
        </w:rPr>
        <w:t xml:space="preserve">22) </w:t>
      </w:r>
      <w:r w:rsidRPr="00BD1CEC">
        <w:rPr>
          <w:rFonts w:ascii="Times New Roman" w:hAnsi="Times New Roman" w:cs="Times New Roman"/>
          <w:lang w:eastAsia="en-GB"/>
        </w:rPr>
        <w:t xml:space="preserve">Эмитент раскрывает информацию </w:t>
      </w:r>
      <w:r w:rsidRPr="00BD1CEC">
        <w:rPr>
          <w:rFonts w:ascii="Times New Roman" w:hAnsi="Times New Roman" w:cs="Times New Roman"/>
          <w:iCs/>
          <w:lang w:eastAsia="en-GB"/>
        </w:rPr>
        <w:t xml:space="preserve">о принятии решения о досрочном погашении Облигаций по усмотрению Эмитента </w:t>
      </w:r>
      <w:r w:rsidRPr="00BD1CEC">
        <w:rPr>
          <w:rFonts w:ascii="Times New Roman" w:hAnsi="Times New Roman" w:cs="Times New Roman"/>
          <w:lang w:eastAsia="en-GB"/>
        </w:rPr>
        <w:t>в форме сообщения о существенном факте. Указанное сообщение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w:t>
      </w:r>
    </w:p>
    <w:p w:rsidR="00FE6498" w:rsidRPr="00BD1CEC" w:rsidRDefault="00FE6498">
      <w:pPr>
        <w:spacing w:after="120" w:line="240" w:lineRule="auto"/>
        <w:jc w:val="both"/>
        <w:rPr>
          <w:rFonts w:ascii="Times New Roman" w:hAnsi="Times New Roman" w:cs="Times New Roman"/>
          <w:bCs/>
          <w:iCs/>
          <w:lang w:eastAsia="en-GB"/>
        </w:rPr>
      </w:pPr>
      <w:r w:rsidRPr="00BD1CEC">
        <w:rPr>
          <w:rFonts w:ascii="Times New Roman" w:hAnsi="Times New Roman" w:cs="Times New Roman"/>
          <w:bCs/>
          <w:iCs/>
          <w:lang w:eastAsia="en-GB"/>
        </w:rPr>
        <w:t>Информация о принятом решении</w:t>
      </w:r>
      <w:r w:rsidRPr="00BD1CEC">
        <w:rPr>
          <w:rFonts w:ascii="Times New Roman" w:hAnsi="Times New Roman" w:cs="Times New Roman"/>
          <w:lang w:eastAsia="en-GB"/>
        </w:rPr>
        <w:t xml:space="preserve"> о досрочном погашении Облигаций по усмотрению Эмитента</w:t>
      </w:r>
      <w:r w:rsidRPr="00BD1CEC">
        <w:rPr>
          <w:rFonts w:ascii="Times New Roman" w:hAnsi="Times New Roman" w:cs="Times New Roman"/>
          <w:bCs/>
          <w:iCs/>
          <w:lang w:eastAsia="en-GB"/>
        </w:rPr>
        <w:t xml:space="preserve"> </w:t>
      </w:r>
      <w:r w:rsidRPr="00BD1CEC">
        <w:rPr>
          <w:rFonts w:ascii="Times New Roman" w:hAnsi="Times New Roman" w:cs="Times New Roman"/>
          <w:lang w:eastAsia="en-GB"/>
        </w:rPr>
        <w:t>раскрывается в следующие сроки с даты принятия решения единоличным исполнительным органом Эмитента о досрочном погашении Облигаций по усмотрению Эмитента</w:t>
      </w:r>
      <w:r w:rsidRPr="00BD1CEC">
        <w:rPr>
          <w:rFonts w:ascii="Times New Roman" w:hAnsi="Times New Roman" w:cs="Times New Roman"/>
          <w:bCs/>
          <w:iCs/>
          <w:lang w:eastAsia="en-GB"/>
        </w:rPr>
        <w:t>:</w:t>
      </w:r>
    </w:p>
    <w:p w:rsidR="00FE6498" w:rsidRPr="00BD1CEC" w:rsidRDefault="00FE6498" w:rsidP="0049098B">
      <w:pPr>
        <w:numPr>
          <w:ilvl w:val="0"/>
          <w:numId w:val="8"/>
        </w:numPr>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lang w:eastAsia="en-GB"/>
        </w:rPr>
        <w:t xml:space="preserve"> в ленте новостей – не позднее 1 (одного) дня, но при этом не позднее, чем за 14 (Четырнадцать) дней до дня осуществления такого досрочного погашения;</w:t>
      </w:r>
    </w:p>
    <w:p w:rsidR="00FE6498" w:rsidRPr="00BD1CEC" w:rsidRDefault="00FE6498" w:rsidP="0049098B">
      <w:pPr>
        <w:numPr>
          <w:ilvl w:val="0"/>
          <w:numId w:val="8"/>
        </w:numPr>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rPr>
        <w:t xml:space="preserve">на странице Эмитента в сети Интернет, предоставляемой одним из распространителей информации на рынке ценных бумаг </w:t>
      </w:r>
      <w:r w:rsidRPr="00BD1CEC">
        <w:rPr>
          <w:rFonts w:ascii="Times New Roman" w:hAnsi="Times New Roman" w:cs="Times New Roman"/>
          <w:lang w:eastAsia="en-GB"/>
        </w:rPr>
        <w:t>– не позднее 2 (двух) дней, но при этом не позднее, чем за 14 (Четырнадцать) дней до дня осуществления такого досрочного погашения.</w:t>
      </w:r>
    </w:p>
    <w:p w:rsidR="00FE6498" w:rsidRPr="00BD1CEC" w:rsidRDefault="00FE6498">
      <w:pPr>
        <w:spacing w:after="120" w:line="240" w:lineRule="auto"/>
        <w:jc w:val="both"/>
        <w:rPr>
          <w:rFonts w:ascii="Times New Roman" w:hAnsi="Times New Roman" w:cs="Times New Roman"/>
          <w:bCs/>
          <w:iCs/>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 </w:t>
      </w:r>
      <w:r w:rsidRPr="00BD1CEC">
        <w:rPr>
          <w:rFonts w:ascii="Times New Roman" w:hAnsi="Times New Roman" w:cs="Times New Roman"/>
          <w:bCs/>
          <w:iCs/>
          <w:lang w:eastAsia="en-GB"/>
        </w:rPr>
        <w:t>Эмитент уведомляет НРД и Биржу о досрочном погашении Облигаций не позднее, чем за 14 (Четырнадцать) дней до дня осуществления такого досрочного погашения.</w:t>
      </w:r>
    </w:p>
    <w:p w:rsidR="00FE6498" w:rsidRPr="00BD1CEC" w:rsidRDefault="00FE6498">
      <w:pPr>
        <w:autoSpaceDE w:val="0"/>
        <w:autoSpaceDN w:val="0"/>
        <w:adjustRightInd w:val="0"/>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23)  После досрочного погашения Облигаций по усмотрению Эмитента Эмитент раскрывает информацию об итогах досрочного погашения Облигаций в форме сообщения о существенном факте «О досрочном погашении эмиссионных ценных бумаг эмитента</w:t>
      </w:r>
      <w:r w:rsidRPr="00BD1CEC">
        <w:rPr>
          <w:rFonts w:ascii="Times New Roman" w:hAnsi="Times New Roman" w:cs="Times New Roman"/>
          <w:bCs/>
          <w:iCs/>
        </w:rPr>
        <w:t xml:space="preserve">». </w:t>
      </w:r>
    </w:p>
    <w:p w:rsidR="00FE6498" w:rsidRPr="00BD1CEC" w:rsidRDefault="00FE6498">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Указанная информация (в том числе о количестве досрочно погашенных Облигаций) публикуется в следующие сроки с даты</w:t>
      </w:r>
      <w:r w:rsidRPr="00BD1CEC">
        <w:rPr>
          <w:rFonts w:ascii="Times New Roman" w:hAnsi="Times New Roman" w:cs="Times New Roman"/>
          <w:bCs/>
          <w:iCs/>
        </w:rPr>
        <w:t xml:space="preserve"> досрочного погашения Облигаций</w:t>
      </w:r>
      <w:r w:rsidRPr="00BD1CEC">
        <w:rPr>
          <w:rFonts w:ascii="Times New Roman" w:hAnsi="Times New Roman" w:cs="Times New Roman"/>
          <w:lang w:eastAsia="en-GB"/>
        </w:rPr>
        <w:t>:</w:t>
      </w:r>
    </w:p>
    <w:p w:rsidR="00FE6498" w:rsidRPr="00BD1CEC" w:rsidRDefault="00FE6498" w:rsidP="0049098B">
      <w:pPr>
        <w:numPr>
          <w:ilvl w:val="0"/>
          <w:numId w:val="4"/>
        </w:numPr>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lang w:eastAsia="en-GB"/>
        </w:rPr>
        <w:t>в ленте новостей – не позднее 1 (Одного) дня;</w:t>
      </w:r>
    </w:p>
    <w:p w:rsidR="00FE6498" w:rsidRPr="00BD1CEC" w:rsidRDefault="00FE6498" w:rsidP="0049098B">
      <w:pPr>
        <w:numPr>
          <w:ilvl w:val="0"/>
          <w:numId w:val="4"/>
        </w:numPr>
        <w:spacing w:after="120" w:line="240" w:lineRule="auto"/>
        <w:ind w:left="0" w:firstLine="0"/>
        <w:jc w:val="both"/>
        <w:rPr>
          <w:rFonts w:ascii="Times New Roman" w:hAnsi="Times New Roman" w:cs="Times New Roman"/>
          <w:lang w:eastAsia="en-GB"/>
        </w:rPr>
      </w:pP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lang w:eastAsia="en-GB"/>
        </w:rPr>
        <w:t>– не позднее 2 (Двух) дней.</w:t>
      </w:r>
    </w:p>
    <w:p w:rsidR="00FE6498" w:rsidRPr="00BD1CEC" w:rsidRDefault="00FE6498">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E6498" w:rsidRPr="00BD1CEC" w:rsidRDefault="00FE6498">
      <w:pPr>
        <w:spacing w:after="120" w:line="240" w:lineRule="auto"/>
        <w:ind w:right="57"/>
        <w:jc w:val="both"/>
        <w:rPr>
          <w:rFonts w:ascii="Times New Roman" w:hAnsi="Times New Roman" w:cs="Times New Roman"/>
        </w:rPr>
      </w:pPr>
      <w:r w:rsidRPr="00BD1CEC">
        <w:rPr>
          <w:rFonts w:ascii="Times New Roman" w:hAnsi="Times New Roman" w:cs="Times New Roman"/>
          <w:lang w:eastAsia="en-GB"/>
        </w:rPr>
        <w:t xml:space="preserve">24)  </w:t>
      </w:r>
      <w:r w:rsidRPr="00BD1CEC">
        <w:rPr>
          <w:rFonts w:ascii="Times New Roman" w:hAnsi="Times New Roman" w:cs="Times New Roman"/>
        </w:rPr>
        <w:t xml:space="preserve">. Значение процентной ставки на каждый купонный период с шестого по десятый, рассчитанном в соответствии с п.9.3 Решения о выпуске ценных бумаг, раскрывается в форме сообщения о существенном факте в соответствии с нормативными актами в сфере финансовых рынков в следующие сроки: </w:t>
      </w:r>
    </w:p>
    <w:p w:rsidR="00FE6498" w:rsidRPr="00BD1CEC" w:rsidRDefault="00FE6498">
      <w:pPr>
        <w:spacing w:after="120" w:line="240" w:lineRule="auto"/>
        <w:ind w:right="57"/>
        <w:jc w:val="both"/>
        <w:rPr>
          <w:rFonts w:ascii="Times New Roman" w:hAnsi="Times New Roman" w:cs="Times New Roman"/>
        </w:rPr>
      </w:pPr>
      <w:r w:rsidRPr="00BD1CEC">
        <w:rPr>
          <w:rFonts w:ascii="Times New Roman" w:hAnsi="Times New Roman" w:cs="Times New Roman"/>
        </w:rPr>
        <w:t xml:space="preserve">- в ленте новостей - не позднее 1 (одного) дня с даты расчета значения Ci; </w:t>
      </w:r>
    </w:p>
    <w:p w:rsidR="00FE6498" w:rsidRPr="00BD1CEC" w:rsidRDefault="00FE6498">
      <w:pPr>
        <w:spacing w:after="120" w:line="240" w:lineRule="auto"/>
        <w:ind w:right="57"/>
        <w:jc w:val="both"/>
        <w:rPr>
          <w:rFonts w:ascii="Times New Roman" w:hAnsi="Times New Roman" w:cs="Times New Roman"/>
        </w:rPr>
      </w:pPr>
      <w:r w:rsidRPr="00BD1CEC">
        <w:rPr>
          <w:rFonts w:ascii="Times New Roman" w:hAnsi="Times New Roman" w:cs="Times New Roman"/>
        </w:rPr>
        <w:t>- 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w:t>
      </w:r>
      <w:r w:rsidRPr="00BD1CEC">
        <w:rPr>
          <w:rFonts w:ascii="Times New Roman" w:hAnsi="Times New Roman" w:cs="Times New Roman"/>
        </w:rPr>
        <w:t>- не позднее 2 (Двух) дней с даты расчета значения ставки купона на соответствующий купонный период.</w:t>
      </w:r>
    </w:p>
    <w:p w:rsidR="00FE6498" w:rsidRPr="00BD1CEC" w:rsidRDefault="00FE6498">
      <w:pPr>
        <w:spacing w:after="120" w:line="240" w:lineRule="auto"/>
        <w:ind w:right="57"/>
        <w:jc w:val="both"/>
        <w:rPr>
          <w:rFonts w:ascii="Times New Roman" w:hAnsi="Times New Roman" w:cs="Times New Roman"/>
          <w:bCs/>
          <w:iCs/>
        </w:rPr>
      </w:pPr>
      <w:r w:rsidRPr="00BD1CEC">
        <w:rPr>
          <w:rFonts w:ascii="Times New Roman" w:hAnsi="Times New Roman" w:cs="Times New Roman"/>
          <w:lang w:eastAsia="en-GB"/>
        </w:rPr>
        <w:t>25)</w:t>
      </w:r>
      <w:r w:rsidRPr="00BD1CEC">
        <w:rPr>
          <w:rFonts w:ascii="Times New Roman" w:hAnsi="Times New Roman" w:cs="Times New Roman"/>
        </w:rPr>
        <w:t xml:space="preserve"> Сумма задолженности по купонному доходу за завершенный купонный период, подлежащая выплате в 1820 день с даты начала размещения Облигаций</w:t>
      </w:r>
      <w:r w:rsidRPr="00BD1CEC">
        <w:rPr>
          <w:rFonts w:ascii="Times New Roman" w:hAnsi="Times New Roman" w:cs="Times New Roman"/>
          <w:bCs/>
          <w:iCs/>
        </w:rPr>
        <w:t xml:space="preserve"> </w:t>
      </w:r>
      <w:r w:rsidRPr="00BD1CEC">
        <w:rPr>
          <w:rFonts w:ascii="Times New Roman" w:hAnsi="Times New Roman" w:cs="Times New Roman"/>
        </w:rPr>
        <w:t>в соответствии с пунктом 9.4 настоящего Решения о выпуске ценных бумаг,</w:t>
      </w:r>
      <w:r w:rsidRPr="00BD1CEC">
        <w:rPr>
          <w:rFonts w:ascii="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FE6498" w:rsidRPr="00BD1CEC" w:rsidRDefault="00FE6498">
      <w:pPr>
        <w:spacing w:after="120" w:line="240" w:lineRule="auto"/>
        <w:ind w:right="57"/>
        <w:jc w:val="both"/>
        <w:rPr>
          <w:rFonts w:ascii="Times New Roman" w:hAnsi="Times New Roman" w:cs="Times New Roman"/>
          <w:bCs/>
          <w:iCs/>
        </w:rPr>
      </w:pPr>
      <w:r w:rsidRPr="00BD1CEC">
        <w:rPr>
          <w:rFonts w:ascii="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FE6498" w:rsidRPr="00BD1CEC" w:rsidRDefault="00FE6498">
      <w:pPr>
        <w:spacing w:after="120" w:line="240" w:lineRule="auto"/>
        <w:ind w:right="57"/>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 не позднее 2 (Двух) дней с даты с даты окончания очередного купонного периода.</w:t>
      </w:r>
    </w:p>
    <w:p w:rsidR="00FE6498" w:rsidRPr="00BD1CEC" w:rsidRDefault="00FE6498">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E6498" w:rsidRPr="00BD1CEC" w:rsidRDefault="00FE6498">
      <w:pPr>
        <w:spacing w:after="120" w:line="240" w:lineRule="auto"/>
        <w:ind w:right="57"/>
        <w:jc w:val="both"/>
        <w:rPr>
          <w:rFonts w:ascii="Times New Roman" w:hAnsi="Times New Roman" w:cs="Times New Roman"/>
          <w:bCs/>
          <w:iCs/>
        </w:rPr>
      </w:pPr>
      <w:r w:rsidRPr="00BD1CEC">
        <w:rPr>
          <w:rFonts w:ascii="Times New Roman" w:hAnsi="Times New Roman" w:cs="Times New Roman"/>
          <w:lang w:eastAsia="en-GB"/>
        </w:rPr>
        <w:t>26)</w:t>
      </w:r>
      <w:r w:rsidRPr="00BD1CEC">
        <w:rPr>
          <w:rFonts w:ascii="Times New Roman" w:hAnsi="Times New Roman" w:cs="Times New Roman"/>
        </w:rPr>
        <w:t xml:space="preserve"> Общая сумма задолженности по купонному доходу за все завершенные купонные периоды, подлежащая выплате в 1820 день с даты начала размещения Облигаций в соответствии с пунктом 9.4 настоящего Решения о выпуске ценных бумаг</w:t>
      </w:r>
      <w:r w:rsidRPr="00BD1CEC">
        <w:rPr>
          <w:rFonts w:ascii="Times New Roman" w:hAnsi="Times New Roman" w:cs="Times New Roman"/>
          <w:bCs/>
          <w:iCs/>
        </w:rPr>
        <w:t xml:space="preserve">, раскрывается в форме сообщения о существенном факте в соответствии с нормативными актами в сфере финансовых рынков в следующие сроки: </w:t>
      </w:r>
    </w:p>
    <w:p w:rsidR="00FE6498" w:rsidRPr="00BD1CEC" w:rsidRDefault="00FE6498">
      <w:pPr>
        <w:spacing w:after="120" w:line="240" w:lineRule="auto"/>
        <w:ind w:right="57"/>
        <w:jc w:val="both"/>
        <w:rPr>
          <w:rFonts w:ascii="Times New Roman" w:hAnsi="Times New Roman" w:cs="Times New Roman"/>
          <w:bCs/>
          <w:iCs/>
        </w:rPr>
      </w:pPr>
      <w:r w:rsidRPr="00BD1CEC">
        <w:rPr>
          <w:rFonts w:ascii="Times New Roman" w:hAnsi="Times New Roman" w:cs="Times New Roman"/>
          <w:bCs/>
          <w:iCs/>
        </w:rPr>
        <w:t xml:space="preserve">- в Ленте новостей - не позднее 1 (одного) дня с даты с даты окончания очередного купонного периода; </w:t>
      </w:r>
    </w:p>
    <w:p w:rsidR="00FE6498" w:rsidRPr="00BD1CEC" w:rsidRDefault="00FE6498">
      <w:pPr>
        <w:spacing w:after="120" w:line="240" w:lineRule="auto"/>
        <w:ind w:right="57"/>
        <w:jc w:val="both"/>
        <w:rPr>
          <w:rFonts w:ascii="Times New Roman" w:hAnsi="Times New Roman" w:cs="Times New Roman"/>
          <w:bCs/>
          <w:iCs/>
        </w:rPr>
      </w:pPr>
      <w:r w:rsidRPr="00BD1CEC">
        <w:rPr>
          <w:rFonts w:ascii="Times New Roman" w:hAnsi="Times New Roman" w:cs="Times New Roman"/>
          <w:bCs/>
          <w:iCs/>
        </w:rPr>
        <w:t xml:space="preserve">-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bCs/>
          <w:iCs/>
        </w:rPr>
        <w:t xml:space="preserve"> - не позднее 2 (Двух) дней с даты с даты окончания очередного купонного периода.</w:t>
      </w:r>
    </w:p>
    <w:p w:rsidR="00FE6498" w:rsidRPr="00BD1CEC" w:rsidRDefault="00FE6498">
      <w:pPr>
        <w:spacing w:after="120" w:line="240" w:lineRule="auto"/>
        <w:jc w:val="both"/>
        <w:rPr>
          <w:rFonts w:ascii="Times New Roman" w:hAnsi="Times New Roman" w:cs="Times New Roman"/>
          <w:lang w:eastAsia="en-GB"/>
        </w:rPr>
      </w:pPr>
      <w:r w:rsidRPr="00BD1CEC">
        <w:rPr>
          <w:rFonts w:ascii="Times New Roman" w:hAnsi="Times New Roman" w:cs="Times New Roman"/>
          <w:lang w:eastAsia="en-GB"/>
        </w:rPr>
        <w:t xml:space="preserve">При этом публикации </w:t>
      </w:r>
      <w:r w:rsidRPr="00BD1CEC">
        <w:rPr>
          <w:rFonts w:ascii="Times New Roman" w:hAnsi="Times New Roman" w:cs="Times New Roman"/>
        </w:rPr>
        <w:t>на странице Эмитента в сети Интернет, предоставляемой одним из распространителей информации на рынке ценных бумаг,</w:t>
      </w:r>
      <w:r w:rsidRPr="00BD1CEC">
        <w:rPr>
          <w:rFonts w:ascii="Times New Roman" w:hAnsi="Times New Roman" w:cs="Times New Roman"/>
          <w:lang w:eastAsia="en-GB"/>
        </w:rPr>
        <w:t xml:space="preserve"> осуществляются после публикации в ленте новостей.</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Изменения вносятся в АБЗаЦ 9 разделА 17 </w:t>
      </w:r>
      <w:r w:rsidR="00383C19" w:rsidRPr="00BD1CEC">
        <w:rPr>
          <w:rFonts w:ascii="Times New Roman" w:hAnsi="Times New Roman" w:cs="Times New Roman"/>
          <w:b/>
          <w:caps/>
          <w:u w:val="single"/>
        </w:rPr>
        <w:t>образца сертификата (Приложение к решению о выпуске ценных бумаг)</w:t>
      </w:r>
      <w:r w:rsidRPr="00BD1CEC">
        <w:rPr>
          <w:rFonts w:ascii="Times New Roman" w:eastAsia="Times New Roman" w:hAnsi="Times New Roman" w:cs="Times New Roman"/>
          <w:b/>
          <w:caps/>
          <w:u w:val="single"/>
          <w:lang w:eastAsia="ru-RU"/>
        </w:rPr>
        <w:t xml:space="preserve"> </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FE6498" w:rsidRPr="0049098B" w:rsidRDefault="00FE6498">
      <w:pPr>
        <w:widowControl w:val="0"/>
        <w:autoSpaceDE w:val="0"/>
        <w:autoSpaceDN w:val="0"/>
        <w:adjustRightInd w:val="0"/>
        <w:spacing w:after="120" w:line="240" w:lineRule="auto"/>
        <w:jc w:val="both"/>
        <w:rPr>
          <w:rFonts w:ascii="Times New Roman" w:hAnsi="Times New Roman" w:cs="Times New Roman"/>
          <w:b/>
          <w:i/>
        </w:rPr>
      </w:pPr>
      <w:r w:rsidRPr="00BD1CEC">
        <w:rPr>
          <w:rFonts w:ascii="Times New Roman" w:hAnsi="Times New Roman"/>
          <w:b/>
          <w:i/>
        </w:rPr>
        <w:t>НКД</w:t>
      </w:r>
      <w:r w:rsidRPr="0049098B">
        <w:rPr>
          <w:rFonts w:ascii="Times New Roman" w:hAnsi="Times New Roman"/>
          <w:b/>
          <w:i/>
        </w:rPr>
        <w:t xml:space="preserve"> = </w:t>
      </w:r>
      <w:r w:rsidRPr="00BD1CEC">
        <w:rPr>
          <w:rFonts w:ascii="Times New Roman" w:hAnsi="Times New Roman"/>
          <w:b/>
          <w:i/>
          <w:lang w:val="en-US"/>
        </w:rPr>
        <w:t>Cj</w:t>
      </w:r>
      <w:r w:rsidRPr="0049098B">
        <w:rPr>
          <w:rFonts w:ascii="Times New Roman" w:hAnsi="Times New Roman"/>
          <w:b/>
          <w:i/>
        </w:rPr>
        <w:t xml:space="preserve"> * </w:t>
      </w:r>
      <w:r w:rsidRPr="00BD1CEC">
        <w:rPr>
          <w:rFonts w:ascii="Times New Roman" w:hAnsi="Times New Roman"/>
          <w:b/>
          <w:i/>
          <w:lang w:val="en-US"/>
        </w:rPr>
        <w:t>Nom</w:t>
      </w:r>
      <w:r w:rsidRPr="0049098B">
        <w:rPr>
          <w:rFonts w:ascii="Times New Roman" w:hAnsi="Times New Roman"/>
          <w:b/>
          <w:i/>
        </w:rPr>
        <w:t xml:space="preserve"> * (</w:t>
      </w:r>
      <w:r w:rsidRPr="00BD1CEC">
        <w:rPr>
          <w:rFonts w:ascii="Times New Roman" w:hAnsi="Times New Roman"/>
          <w:b/>
          <w:i/>
          <w:lang w:val="en-US"/>
        </w:rPr>
        <w:t>T</w:t>
      </w:r>
      <w:r w:rsidRPr="0049098B">
        <w:rPr>
          <w:rFonts w:ascii="Times New Roman" w:hAnsi="Times New Roman"/>
          <w:b/>
          <w:i/>
        </w:rPr>
        <w:t xml:space="preserve"> - </w:t>
      </w:r>
      <w:r w:rsidRPr="00BD1CEC">
        <w:rPr>
          <w:rFonts w:ascii="Times New Roman" w:hAnsi="Times New Roman"/>
          <w:b/>
          <w:i/>
          <w:lang w:val="en-US"/>
        </w:rPr>
        <w:t>T</w:t>
      </w:r>
      <w:r w:rsidRPr="0049098B">
        <w:rPr>
          <w:rFonts w:ascii="Times New Roman" w:hAnsi="Times New Roman"/>
          <w:b/>
          <w:i/>
        </w:rPr>
        <w:t>(</w:t>
      </w:r>
      <w:r w:rsidRPr="00BD1CEC">
        <w:rPr>
          <w:rFonts w:ascii="Times New Roman" w:hAnsi="Times New Roman"/>
          <w:b/>
          <w:i/>
          <w:lang w:val="en-US"/>
        </w:rPr>
        <w:t>j</w:t>
      </w:r>
      <w:r w:rsidRPr="0049098B">
        <w:rPr>
          <w:rFonts w:ascii="Times New Roman" w:hAnsi="Times New Roman"/>
          <w:b/>
          <w:i/>
        </w:rPr>
        <w:t xml:space="preserve"> -1))/ 365/ 100%</w:t>
      </w:r>
    </w:p>
    <w:p w:rsidR="00FE6498" w:rsidRPr="00513C6B"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2433DE" w:rsidRDefault="00FE6498">
      <w:pPr>
        <w:widowControl w:val="0"/>
        <w:autoSpaceDE w:val="0"/>
        <w:autoSpaceDN w:val="0"/>
        <w:adjustRightInd w:val="0"/>
        <w:spacing w:after="120" w:line="240" w:lineRule="auto"/>
        <w:jc w:val="both"/>
        <w:rPr>
          <w:rFonts w:ascii="Times New Roman" w:hAnsi="Times New Roman"/>
          <w:b/>
          <w:i/>
        </w:rPr>
      </w:pPr>
      <w:r w:rsidRPr="00764291">
        <w:rPr>
          <w:rFonts w:ascii="Times New Roman" w:hAnsi="Times New Roman"/>
          <w:b/>
          <w:i/>
        </w:rPr>
        <w:t>НКД</w:t>
      </w:r>
      <w:r w:rsidRPr="002433DE">
        <w:rPr>
          <w:rFonts w:ascii="Times New Roman" w:hAnsi="Times New Roman"/>
          <w:b/>
          <w:i/>
        </w:rPr>
        <w:t xml:space="preserve"> = </w:t>
      </w:r>
      <w:r w:rsidRPr="00764291">
        <w:rPr>
          <w:rFonts w:ascii="Times New Roman" w:hAnsi="Times New Roman"/>
          <w:b/>
          <w:i/>
          <w:lang w:val="en-US"/>
        </w:rPr>
        <w:t>Cj</w:t>
      </w:r>
      <w:r w:rsidRPr="002433DE">
        <w:rPr>
          <w:rFonts w:ascii="Times New Roman" w:hAnsi="Times New Roman"/>
          <w:b/>
          <w:i/>
        </w:rPr>
        <w:t xml:space="preserve"> * </w:t>
      </w:r>
      <w:r w:rsidRPr="00764291">
        <w:rPr>
          <w:rFonts w:ascii="Times New Roman" w:hAnsi="Times New Roman"/>
          <w:b/>
          <w:i/>
          <w:lang w:val="en-US"/>
        </w:rPr>
        <w:t>Nom</w:t>
      </w:r>
      <w:r w:rsidRPr="002433DE">
        <w:rPr>
          <w:rFonts w:ascii="Times New Roman" w:hAnsi="Times New Roman"/>
          <w:b/>
          <w:i/>
        </w:rPr>
        <w:t xml:space="preserve"> * (</w:t>
      </w:r>
      <w:r w:rsidRPr="00BD1CEC">
        <w:rPr>
          <w:rFonts w:ascii="Times New Roman" w:hAnsi="Times New Roman"/>
          <w:b/>
          <w:i/>
          <w:lang w:val="en-US"/>
        </w:rPr>
        <w:t>T</w:t>
      </w:r>
      <w:r w:rsidRPr="002433DE">
        <w:rPr>
          <w:rFonts w:ascii="Times New Roman" w:hAnsi="Times New Roman"/>
          <w:b/>
          <w:i/>
        </w:rPr>
        <w:t xml:space="preserve"> - </w:t>
      </w:r>
      <w:r w:rsidRPr="00BD1CEC">
        <w:rPr>
          <w:rFonts w:ascii="Times New Roman" w:hAnsi="Times New Roman"/>
          <w:b/>
          <w:i/>
          <w:lang w:val="en-US"/>
        </w:rPr>
        <w:t>T</w:t>
      </w:r>
      <w:r w:rsidRPr="002433DE">
        <w:rPr>
          <w:rFonts w:ascii="Times New Roman" w:hAnsi="Times New Roman"/>
          <w:b/>
          <w:i/>
        </w:rPr>
        <w:t>(</w:t>
      </w:r>
      <w:r w:rsidRPr="00BD1CEC">
        <w:rPr>
          <w:rFonts w:ascii="Times New Roman" w:hAnsi="Times New Roman"/>
          <w:b/>
          <w:i/>
          <w:lang w:val="en-US"/>
        </w:rPr>
        <w:t>j</w:t>
      </w:r>
      <w:r w:rsidRPr="002433DE">
        <w:rPr>
          <w:rFonts w:ascii="Times New Roman" w:hAnsi="Times New Roman"/>
          <w:b/>
          <w:i/>
        </w:rPr>
        <w:t xml:space="preserve"> -1))/ 365/ 100%+</w:t>
      </w:r>
      <w:r w:rsidRPr="00BD1CEC">
        <w:rPr>
          <w:rFonts w:ascii="Times New Roman" w:hAnsi="Times New Roman"/>
          <w:b/>
          <w:i/>
          <w:lang w:val="en-US"/>
        </w:rPr>
        <w:t>m</w:t>
      </w:r>
    </w:p>
    <w:p w:rsidR="00FE6498" w:rsidRPr="002433DE"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764291">
        <w:rPr>
          <w:rFonts w:ascii="Times New Roman" w:eastAsia="Times New Roman" w:hAnsi="Times New Roman" w:cs="Times New Roman"/>
          <w:b/>
          <w:caps/>
          <w:u w:val="single"/>
          <w:lang w:eastAsia="ru-RU"/>
        </w:rPr>
        <w:t>Изменения вносятся в АБЗаЦ 1</w:t>
      </w:r>
      <w:r w:rsidRPr="00BD1CEC">
        <w:rPr>
          <w:rFonts w:ascii="Times New Roman" w:eastAsia="Times New Roman" w:hAnsi="Times New Roman" w:cs="Times New Roman"/>
          <w:b/>
          <w:caps/>
          <w:u w:val="single"/>
          <w:lang w:eastAsia="ru-RU"/>
        </w:rPr>
        <w:t xml:space="preserve">7 разделА 17 </w:t>
      </w:r>
      <w:r w:rsidR="00383C19" w:rsidRPr="00BD1CEC">
        <w:rPr>
          <w:rFonts w:ascii="Times New Roman" w:hAnsi="Times New Roman" w:cs="Times New Roman"/>
          <w:b/>
          <w:caps/>
          <w:u w:val="single"/>
        </w:rPr>
        <w:t>образца сертификата (Приложение к решению о выпуске ценных бумаг)</w:t>
      </w:r>
      <w:r w:rsidRPr="00BD1CEC">
        <w:rPr>
          <w:rFonts w:ascii="Times New Roman" w:eastAsia="Times New Roman" w:hAnsi="Times New Roman" w:cs="Times New Roman"/>
          <w:b/>
          <w:caps/>
          <w:u w:val="single"/>
          <w:lang w:eastAsia="ru-RU"/>
        </w:rPr>
        <w:t xml:space="preserve"> </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p>
    <w:p w:rsidR="00FE6498" w:rsidRPr="00BD1CEC" w:rsidRDefault="00FE6498">
      <w:pPr>
        <w:spacing w:after="0" w:line="240" w:lineRule="auto"/>
        <w:jc w:val="both"/>
        <w:rPr>
          <w:rFonts w:ascii="Times New Roman" w:hAnsi="Times New Roman"/>
        </w:rPr>
      </w:pPr>
      <w:r w:rsidRPr="00BD1CEC">
        <w:rPr>
          <w:rFonts w:ascii="Times New Roman" w:hAnsi="Times New Roman"/>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первая за округляемой цифра равна 5 - 9).</w:t>
      </w:r>
    </w:p>
    <w:p w:rsidR="00FE6498" w:rsidRPr="00BD1CEC" w:rsidRDefault="00FE6498">
      <w:pPr>
        <w:autoSpaceDE w:val="0"/>
        <w:autoSpaceDN w:val="0"/>
        <w:spacing w:after="120" w:line="240" w:lineRule="auto"/>
        <w:jc w:val="both"/>
        <w:rPr>
          <w:rFonts w:ascii="Times New Roman" w:eastAsia="Times New Roman" w:hAnsi="Times New Roman" w:cs="Times New Roman"/>
          <w:b/>
          <w:caps/>
          <w:u w:val="single"/>
          <w:lang w:eastAsia="ru-RU"/>
        </w:rPr>
      </w:pP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BD1CEC">
        <w:rPr>
          <w:rFonts w:ascii="Times New Roman" w:eastAsia="Times New Roman" w:hAnsi="Times New Roman" w:cs="Times New Roman"/>
          <w:b/>
          <w:i/>
          <w:lang w:eastAsia="ru-RU"/>
        </w:rPr>
        <w:t>Текст новой редакции:</w:t>
      </w:r>
    </w:p>
    <w:p w:rsidR="00FE6498" w:rsidRPr="00BD1CEC" w:rsidRDefault="00FE6498">
      <w:pPr>
        <w:spacing w:after="0" w:line="240" w:lineRule="auto"/>
        <w:jc w:val="both"/>
        <w:rPr>
          <w:rFonts w:ascii="Times New Roman" w:hAnsi="Times New Roman" w:cs="Times New Roman"/>
          <w:bCs/>
          <w:iCs/>
        </w:rPr>
      </w:pPr>
      <w:r w:rsidRPr="00BD1CEC">
        <w:rPr>
          <w:rFonts w:ascii="Times New Roman" w:hAnsi="Times New Roman" w:cs="Times New Roman"/>
          <w:lang w:val="en-US"/>
        </w:rPr>
        <w:t>m</w:t>
      </w:r>
      <w:r w:rsidRPr="00BD1CEC">
        <w:rPr>
          <w:rFonts w:ascii="Times New Roman" w:hAnsi="Times New Roman" w:cs="Times New Roman"/>
        </w:rPr>
        <w:t xml:space="preserve"> - </w:t>
      </w:r>
      <w:r w:rsidRPr="00BD1CEC">
        <w:rPr>
          <w:rFonts w:ascii="Times New Roman" w:hAnsi="Times New Roman" w:cs="Times New Roman"/>
          <w:bCs/>
          <w:iCs/>
        </w:rPr>
        <w:t>невыплаченная часть купонного дохода (доходов) на одну Облигацию (включает соответствующие купонные доходы с отсроченной выплатой, номера которых указаны в таблице), руб.</w:t>
      </w:r>
    </w:p>
    <w:p w:rsidR="00FE6498" w:rsidRPr="00BD1CEC" w:rsidRDefault="00FE6498">
      <w:pPr>
        <w:autoSpaceDE w:val="0"/>
        <w:autoSpaceDN w:val="0"/>
        <w:spacing w:after="120" w:line="240" w:lineRule="auto"/>
        <w:jc w:val="both"/>
        <w:rPr>
          <w:rFonts w:ascii="Times New Roman" w:eastAsia="Times New Roman" w:hAnsi="Times New Roman" w:cs="Times New Roman"/>
          <w:b/>
          <w:caps/>
          <w:u w:val="single"/>
          <w:lang w:eastAsia="ru-RU"/>
        </w:rPr>
      </w:pPr>
    </w:p>
    <w:p w:rsidR="00FE6498" w:rsidRPr="00BD1CEC" w:rsidRDefault="00FE6498" w:rsidP="0049098B">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BD1CEC">
        <w:rPr>
          <w:rFonts w:ascii="Times New Roman" w:eastAsia="Times New Roman" w:hAnsi="Times New Roman" w:cs="Times New Roman"/>
          <w:b/>
          <w:caps/>
          <w:u w:val="single"/>
          <w:lang w:eastAsia="ru-RU"/>
        </w:rPr>
        <w:t xml:space="preserve">дополнить раздел 17 </w:t>
      </w:r>
      <w:r w:rsidR="00383C19" w:rsidRPr="00BD1CEC">
        <w:rPr>
          <w:rFonts w:ascii="Times New Roman" w:hAnsi="Times New Roman" w:cs="Times New Roman"/>
          <w:b/>
          <w:caps/>
          <w:u w:val="single"/>
        </w:rPr>
        <w:t>образца сертификата (Приложение к решению о выпуске ценных бумаг)</w:t>
      </w:r>
      <w:r w:rsidRPr="00BD1CEC">
        <w:rPr>
          <w:rFonts w:ascii="Times New Roman" w:eastAsia="Times New Roman" w:hAnsi="Times New Roman" w:cs="Times New Roman"/>
          <w:b/>
          <w:caps/>
          <w:u w:val="single"/>
          <w:lang w:eastAsia="ru-RU"/>
        </w:rPr>
        <w:t xml:space="preserve"> АБЗАЦами 18 и 19</w:t>
      </w:r>
    </w:p>
    <w:p w:rsidR="00FE6498" w:rsidRPr="00BD1CEC" w:rsidRDefault="00FE6498">
      <w:pPr>
        <w:widowControl w:val="0"/>
        <w:autoSpaceDE w:val="0"/>
        <w:autoSpaceDN w:val="0"/>
        <w:adjustRightInd w:val="0"/>
        <w:spacing w:after="120" w:line="240" w:lineRule="auto"/>
        <w:jc w:val="both"/>
        <w:rPr>
          <w:rFonts w:ascii="Times New Roman" w:eastAsia="Times New Roman" w:hAnsi="Times New Roman" w:cs="Times New Roman"/>
          <w:b/>
          <w:caps/>
          <w:u w:val="single"/>
          <w:lang w:eastAsia="ru-RU"/>
        </w:rPr>
      </w:pPr>
      <w:r w:rsidRPr="00BD1CEC">
        <w:rPr>
          <w:rFonts w:ascii="Times New Roman" w:hAnsi="Times New Roman" w:cs="Times New Roman"/>
          <w:b/>
          <w:i/>
        </w:rPr>
        <w:t xml:space="preserve">Текст </w:t>
      </w:r>
      <w:r w:rsidRPr="00BD1CEC">
        <w:rPr>
          <w:rFonts w:ascii="Times New Roman" w:eastAsia="Times New Roman" w:hAnsi="Times New Roman" w:cs="Times New Roman"/>
          <w:b/>
          <w:i/>
          <w:lang w:eastAsia="ru-RU"/>
        </w:rPr>
        <w:t>изменяемой</w:t>
      </w:r>
      <w:r w:rsidRPr="00BD1CEC">
        <w:rPr>
          <w:rFonts w:ascii="Times New Roman" w:hAnsi="Times New Roman" w:cs="Times New Roman"/>
          <w:b/>
          <w:i/>
        </w:rPr>
        <w:t xml:space="preserve"> редакции:</w:t>
      </w:r>
      <w:r w:rsidRPr="00BD1CEC">
        <w:rPr>
          <w:rFonts w:ascii="Times New Roman" w:eastAsia="Times New Roman" w:hAnsi="Times New Roman" w:cs="Times New Roman"/>
          <w:bCs/>
          <w:iCs/>
          <w:lang w:eastAsia="ru-RU"/>
        </w:rPr>
        <w:t xml:space="preserve"> Неприменимо</w:t>
      </w:r>
    </w:p>
    <w:p w:rsidR="00FE6498" w:rsidRPr="00BD1CEC" w:rsidRDefault="00FE6498">
      <w:pPr>
        <w:widowControl w:val="0"/>
        <w:autoSpaceDE w:val="0"/>
        <w:autoSpaceDN w:val="0"/>
        <w:adjustRightInd w:val="0"/>
        <w:spacing w:after="120" w:line="240" w:lineRule="auto"/>
        <w:jc w:val="both"/>
        <w:rPr>
          <w:rFonts w:ascii="Times New Roman" w:hAnsi="Times New Roman" w:cs="Times New Roman"/>
          <w:b/>
          <w:bCs/>
          <w:i/>
          <w:iCs/>
          <w:sz w:val="18"/>
          <w:szCs w:val="18"/>
        </w:rPr>
      </w:pPr>
      <w:r w:rsidRPr="00BD1CEC">
        <w:rPr>
          <w:rFonts w:ascii="Times New Roman" w:eastAsia="Times New Roman" w:hAnsi="Times New Roman" w:cs="Times New Roman"/>
          <w:b/>
          <w:i/>
          <w:lang w:eastAsia="ru-RU"/>
        </w:rPr>
        <w:t>Текст новой редакции:</w:t>
      </w:r>
    </w:p>
    <w:tbl>
      <w:tblPr>
        <w:tblStyle w:val="af3"/>
        <w:tblW w:w="0" w:type="auto"/>
        <w:tblInd w:w="108" w:type="dxa"/>
        <w:tblLook w:val="04A0" w:firstRow="1" w:lastRow="0" w:firstColumn="1" w:lastColumn="0" w:noHBand="0" w:noVBand="1"/>
      </w:tblPr>
      <w:tblGrid>
        <w:gridCol w:w="762"/>
        <w:gridCol w:w="870"/>
        <w:gridCol w:w="870"/>
        <w:gridCol w:w="870"/>
        <w:gridCol w:w="870"/>
        <w:gridCol w:w="870"/>
        <w:gridCol w:w="870"/>
        <w:gridCol w:w="870"/>
        <w:gridCol w:w="870"/>
        <w:gridCol w:w="870"/>
        <w:gridCol w:w="1331"/>
      </w:tblGrid>
      <w:tr w:rsidR="00FE6498" w:rsidRPr="00BD1CEC" w:rsidTr="00407E3F">
        <w:tc>
          <w:tcPr>
            <w:tcW w:w="762"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j</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1</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2</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3</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4</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5</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6</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7</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8</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9</w:t>
            </w:r>
          </w:p>
        </w:tc>
        <w:tc>
          <w:tcPr>
            <w:tcW w:w="1331"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10</w:t>
            </w:r>
          </w:p>
        </w:tc>
      </w:tr>
      <w:tr w:rsidR="00BD1CEC" w:rsidRPr="00BD1CEC" w:rsidTr="00407E3F">
        <w:tc>
          <w:tcPr>
            <w:tcW w:w="762" w:type="dxa"/>
          </w:tcPr>
          <w:p w:rsidR="00FE6498" w:rsidRPr="00BD1CEC" w:rsidRDefault="00FE6498" w:rsidP="00BD1CEC">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m</w:t>
            </w:r>
          </w:p>
        </w:tc>
        <w:tc>
          <w:tcPr>
            <w:tcW w:w="870" w:type="dxa"/>
          </w:tcPr>
          <w:p w:rsidR="00FE6498" w:rsidRPr="00BD1CEC" w:rsidRDefault="00FE6498" w:rsidP="00BD1CEC">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w:t>
            </w:r>
          </w:p>
        </w:tc>
        <w:tc>
          <w:tcPr>
            <w:tcW w:w="870" w:type="dxa"/>
          </w:tcPr>
          <w:p w:rsidR="00FE6498" w:rsidRPr="00BD1CEC" w:rsidRDefault="00FE6498" w:rsidP="00764291">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w:t>
            </w:r>
          </w:p>
        </w:tc>
        <w:tc>
          <w:tcPr>
            <w:tcW w:w="870" w:type="dxa"/>
          </w:tcPr>
          <w:p w:rsidR="00FE6498" w:rsidRPr="00BD1CEC" w:rsidRDefault="00FE6498" w:rsidP="00764291">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w:t>
            </w:r>
          </w:p>
        </w:tc>
        <w:tc>
          <w:tcPr>
            <w:tcW w:w="870" w:type="dxa"/>
          </w:tcPr>
          <w:p w:rsidR="00FE6498" w:rsidRPr="00BD1CEC" w:rsidRDefault="00FE6498" w:rsidP="00764291">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5</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5-6</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5-7</w:t>
            </w:r>
          </w:p>
        </w:tc>
        <w:tc>
          <w:tcPr>
            <w:tcW w:w="870" w:type="dxa"/>
          </w:tcPr>
          <w:p w:rsidR="00FE6498" w:rsidRPr="00BD1CEC" w:rsidRDefault="00FE6498">
            <w:pPr>
              <w:spacing w:line="360" w:lineRule="auto"/>
              <w:jc w:val="center"/>
              <w:rPr>
                <w:rFonts w:ascii="Times New Roman" w:hAnsi="Times New Roman" w:cs="Times New Roman"/>
                <w:sz w:val="24"/>
                <w:szCs w:val="24"/>
                <w:lang w:val="en-US"/>
              </w:rPr>
            </w:pPr>
            <w:r w:rsidRPr="00BD1CEC">
              <w:rPr>
                <w:rFonts w:ascii="Times New Roman" w:hAnsi="Times New Roman" w:cs="Times New Roman"/>
                <w:sz w:val="24"/>
                <w:szCs w:val="24"/>
                <w:lang w:val="en-US"/>
              </w:rPr>
              <w:t>5-8</w:t>
            </w:r>
          </w:p>
        </w:tc>
        <w:tc>
          <w:tcPr>
            <w:tcW w:w="1331" w:type="dxa"/>
          </w:tcPr>
          <w:p w:rsidR="00FE6498" w:rsidRPr="00BD1CEC" w:rsidRDefault="00FE6498">
            <w:pPr>
              <w:spacing w:line="360" w:lineRule="auto"/>
              <w:jc w:val="center"/>
              <w:rPr>
                <w:rFonts w:ascii="Times New Roman" w:hAnsi="Times New Roman" w:cs="Times New Roman"/>
                <w:sz w:val="24"/>
                <w:szCs w:val="24"/>
              </w:rPr>
            </w:pPr>
            <w:r w:rsidRPr="00BD1CEC">
              <w:rPr>
                <w:rFonts w:ascii="Times New Roman" w:hAnsi="Times New Roman" w:cs="Times New Roman"/>
                <w:sz w:val="24"/>
                <w:szCs w:val="24"/>
                <w:lang w:val="en-US"/>
              </w:rPr>
              <w:t>5-9</w:t>
            </w:r>
          </w:p>
        </w:tc>
      </w:tr>
    </w:tbl>
    <w:p w:rsidR="00FE6498" w:rsidRPr="00BD1CEC" w:rsidRDefault="00FE6498" w:rsidP="00BD1CEC">
      <w:pPr>
        <w:spacing w:after="0" w:line="240" w:lineRule="auto"/>
        <w:jc w:val="both"/>
        <w:rPr>
          <w:rFonts w:ascii="Times New Roman" w:hAnsi="Times New Roman"/>
          <w:b/>
          <w:i/>
        </w:rPr>
      </w:pPr>
    </w:p>
    <w:p w:rsidR="00FE6498" w:rsidRPr="00FD1EFA" w:rsidRDefault="00FE6498" w:rsidP="00BD1CEC">
      <w:pPr>
        <w:spacing w:after="0" w:line="240" w:lineRule="auto"/>
        <w:jc w:val="both"/>
        <w:rPr>
          <w:rFonts w:ascii="Times New Roman" w:hAnsi="Times New Roman"/>
        </w:rPr>
      </w:pPr>
      <w:r w:rsidRPr="00BD1CEC">
        <w:rPr>
          <w:rFonts w:ascii="Times New Roman" w:hAnsi="Times New Roman"/>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первая за округляемой цифра равна 5 - 9).</w:t>
      </w:r>
    </w:p>
    <w:p w:rsidR="00B34978" w:rsidRPr="00DC4E63" w:rsidRDefault="00B34978" w:rsidP="00BD1CEC">
      <w:pPr>
        <w:autoSpaceDE w:val="0"/>
        <w:autoSpaceDN w:val="0"/>
        <w:spacing w:after="0" w:line="240" w:lineRule="auto"/>
        <w:jc w:val="right"/>
        <w:rPr>
          <w:rFonts w:ascii="Times New Roman" w:eastAsia="Times New Roman" w:hAnsi="Times New Roman" w:cs="Times New Roman"/>
          <w:lang w:eastAsia="ru-RU"/>
        </w:rPr>
      </w:pPr>
    </w:p>
    <w:p w:rsidR="00B34978" w:rsidRPr="00DC4E63" w:rsidRDefault="00B34978" w:rsidP="00764291">
      <w:pPr>
        <w:autoSpaceDE w:val="0"/>
        <w:autoSpaceDN w:val="0"/>
        <w:spacing w:after="0" w:line="240" w:lineRule="auto"/>
        <w:jc w:val="right"/>
        <w:rPr>
          <w:rFonts w:ascii="Times New Roman" w:eastAsia="Times New Roman" w:hAnsi="Times New Roman" w:cs="Times New Roman"/>
          <w:lang w:eastAsia="ru-RU"/>
        </w:rPr>
      </w:pPr>
    </w:p>
    <w:sectPr w:rsidR="00B34978" w:rsidRPr="00DC4E63">
      <w:footerReference w:type="default" r:id="rId7"/>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FBF" w:rsidRDefault="009E2FBF" w:rsidP="008B0055">
      <w:pPr>
        <w:spacing w:after="0" w:line="240" w:lineRule="auto"/>
      </w:pPr>
      <w:r>
        <w:separator/>
      </w:r>
    </w:p>
  </w:endnote>
  <w:endnote w:type="continuationSeparator" w:id="0">
    <w:p w:rsidR="009E2FBF" w:rsidRDefault="009E2FBF" w:rsidP="008B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850402"/>
      <w:docPartObj>
        <w:docPartGallery w:val="Page Numbers (Bottom of Page)"/>
        <w:docPartUnique/>
      </w:docPartObj>
    </w:sdtPr>
    <w:sdtEndPr/>
    <w:sdtContent>
      <w:p w:rsidR="00407E3F" w:rsidRDefault="00407E3F">
        <w:pPr>
          <w:pStyle w:val="a8"/>
          <w:jc w:val="center"/>
        </w:pPr>
        <w:r w:rsidRPr="00FE5289">
          <w:rPr>
            <w:rFonts w:ascii="Times New Roman" w:hAnsi="Times New Roman" w:cs="Times New Roman"/>
          </w:rPr>
          <w:fldChar w:fldCharType="begin"/>
        </w:r>
        <w:r w:rsidRPr="00FE5289">
          <w:rPr>
            <w:rFonts w:ascii="Times New Roman" w:hAnsi="Times New Roman" w:cs="Times New Roman"/>
          </w:rPr>
          <w:instrText>PAGE   \* MERGEFORMAT</w:instrText>
        </w:r>
        <w:r w:rsidRPr="00FE5289">
          <w:rPr>
            <w:rFonts w:ascii="Times New Roman" w:hAnsi="Times New Roman" w:cs="Times New Roman"/>
          </w:rPr>
          <w:fldChar w:fldCharType="separate"/>
        </w:r>
        <w:r w:rsidR="00C34761">
          <w:rPr>
            <w:rFonts w:ascii="Times New Roman" w:hAnsi="Times New Roman" w:cs="Times New Roman"/>
            <w:noProof/>
          </w:rPr>
          <w:t>1</w:t>
        </w:r>
        <w:r w:rsidRPr="00FE5289">
          <w:rPr>
            <w:rFonts w:ascii="Times New Roman" w:hAnsi="Times New Roman" w:cs="Times New Roman"/>
          </w:rPr>
          <w:fldChar w:fldCharType="end"/>
        </w:r>
      </w:p>
    </w:sdtContent>
  </w:sdt>
  <w:p w:rsidR="00407E3F" w:rsidRDefault="00407E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FBF" w:rsidRDefault="009E2FBF" w:rsidP="008B0055">
      <w:pPr>
        <w:spacing w:after="0" w:line="240" w:lineRule="auto"/>
      </w:pPr>
      <w:r>
        <w:separator/>
      </w:r>
    </w:p>
  </w:footnote>
  <w:footnote w:type="continuationSeparator" w:id="0">
    <w:p w:rsidR="009E2FBF" w:rsidRDefault="009E2FBF" w:rsidP="008B0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135F1"/>
    <w:multiLevelType w:val="hybridMultilevel"/>
    <w:tmpl w:val="42BA5672"/>
    <w:lvl w:ilvl="0" w:tplc="F94C87BA">
      <w:start w:val="1"/>
      <w:numFmt w:val="bullet"/>
      <w:lvlText w:val=""/>
      <w:lvlJc w:val="left"/>
      <w:pPr>
        <w:tabs>
          <w:tab w:val="num" w:pos="360"/>
        </w:tabs>
        <w:ind w:left="360" w:hanging="360"/>
      </w:pPr>
      <w:rPr>
        <w:rFonts w:ascii="Symbol" w:hAnsi="Symbol" w:hint="default"/>
        <w:b/>
        <w:sz w:val="22"/>
      </w:rPr>
    </w:lvl>
    <w:lvl w:ilvl="1" w:tplc="8C3E8E92">
      <w:numFmt w:val="bullet"/>
      <w:lvlText w:val="-"/>
      <w:lvlJc w:val="left"/>
      <w:pPr>
        <w:tabs>
          <w:tab w:val="num" w:pos="126"/>
        </w:tabs>
        <w:ind w:left="126" w:hanging="720"/>
      </w:pPr>
      <w:rPr>
        <w:rFonts w:ascii="Times New Roman" w:eastAsia="Times New Roman" w:hAnsi="Times New Roman" w:hint="default"/>
      </w:rPr>
    </w:lvl>
    <w:lvl w:ilvl="2" w:tplc="0DC82346">
      <w:start w:val="1"/>
      <w:numFmt w:val="bullet"/>
      <w:lvlText w:val=""/>
      <w:lvlJc w:val="left"/>
      <w:pPr>
        <w:tabs>
          <w:tab w:val="num" w:pos="486"/>
        </w:tabs>
        <w:ind w:left="486" w:hanging="360"/>
      </w:pPr>
      <w:rPr>
        <w:rFonts w:ascii="Wingdings" w:hAnsi="Wingdings" w:hint="default"/>
      </w:rPr>
    </w:lvl>
    <w:lvl w:ilvl="3" w:tplc="8DF8C406">
      <w:start w:val="1"/>
      <w:numFmt w:val="bullet"/>
      <w:lvlText w:val=""/>
      <w:lvlJc w:val="left"/>
      <w:pPr>
        <w:tabs>
          <w:tab w:val="num" w:pos="1206"/>
        </w:tabs>
        <w:ind w:left="1206" w:hanging="360"/>
      </w:pPr>
      <w:rPr>
        <w:rFonts w:ascii="Symbol" w:hAnsi="Symbol" w:hint="default"/>
      </w:rPr>
    </w:lvl>
    <w:lvl w:ilvl="4" w:tplc="9FA629A8">
      <w:start w:val="1"/>
      <w:numFmt w:val="bullet"/>
      <w:lvlText w:val="o"/>
      <w:lvlJc w:val="left"/>
      <w:pPr>
        <w:tabs>
          <w:tab w:val="num" w:pos="1926"/>
        </w:tabs>
        <w:ind w:left="1926" w:hanging="360"/>
      </w:pPr>
      <w:rPr>
        <w:rFonts w:ascii="Courier New" w:hAnsi="Courier New" w:hint="default"/>
      </w:rPr>
    </w:lvl>
    <w:lvl w:ilvl="5" w:tplc="7B9ED7FA">
      <w:start w:val="1"/>
      <w:numFmt w:val="bullet"/>
      <w:lvlText w:val=""/>
      <w:lvlJc w:val="left"/>
      <w:pPr>
        <w:tabs>
          <w:tab w:val="num" w:pos="2646"/>
        </w:tabs>
        <w:ind w:left="2646" w:hanging="360"/>
      </w:pPr>
      <w:rPr>
        <w:rFonts w:ascii="Wingdings" w:hAnsi="Wingdings" w:hint="default"/>
      </w:rPr>
    </w:lvl>
    <w:lvl w:ilvl="6" w:tplc="4D76276C">
      <w:start w:val="1"/>
      <w:numFmt w:val="bullet"/>
      <w:lvlText w:val=""/>
      <w:lvlJc w:val="left"/>
      <w:pPr>
        <w:tabs>
          <w:tab w:val="num" w:pos="3366"/>
        </w:tabs>
        <w:ind w:left="3366" w:hanging="360"/>
      </w:pPr>
      <w:rPr>
        <w:rFonts w:ascii="Symbol" w:hAnsi="Symbol" w:hint="default"/>
      </w:rPr>
    </w:lvl>
    <w:lvl w:ilvl="7" w:tplc="A542849C">
      <w:start w:val="1"/>
      <w:numFmt w:val="bullet"/>
      <w:lvlText w:val="o"/>
      <w:lvlJc w:val="left"/>
      <w:pPr>
        <w:tabs>
          <w:tab w:val="num" w:pos="4086"/>
        </w:tabs>
        <w:ind w:left="4086" w:hanging="360"/>
      </w:pPr>
      <w:rPr>
        <w:rFonts w:ascii="Courier New" w:hAnsi="Courier New" w:hint="default"/>
      </w:rPr>
    </w:lvl>
    <w:lvl w:ilvl="8" w:tplc="B414EDCA">
      <w:start w:val="1"/>
      <w:numFmt w:val="bullet"/>
      <w:lvlText w:val=""/>
      <w:lvlJc w:val="left"/>
      <w:pPr>
        <w:tabs>
          <w:tab w:val="num" w:pos="4806"/>
        </w:tabs>
        <w:ind w:left="4806" w:hanging="360"/>
      </w:pPr>
      <w:rPr>
        <w:rFonts w:ascii="Wingdings" w:hAnsi="Wingdings" w:hint="default"/>
      </w:rPr>
    </w:lvl>
  </w:abstractNum>
  <w:abstractNum w:abstractNumId="1" w15:restartNumberingAfterBreak="0">
    <w:nsid w:val="1A062075"/>
    <w:multiLevelType w:val="multilevel"/>
    <w:tmpl w:val="D47C1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DE20A3"/>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85A26C8"/>
    <w:multiLevelType w:val="hybridMultilevel"/>
    <w:tmpl w:val="18969B52"/>
    <w:lvl w:ilvl="0" w:tplc="7BAE6010">
      <w:start w:val="1"/>
      <w:numFmt w:val="bullet"/>
      <w:lvlText w:val=""/>
      <w:lvlJc w:val="left"/>
      <w:pPr>
        <w:tabs>
          <w:tab w:val="num" w:pos="360"/>
        </w:tabs>
        <w:ind w:left="360" w:hanging="360"/>
      </w:pPr>
      <w:rPr>
        <w:rFonts w:ascii="Symbol" w:hAnsi="Symbol" w:hint="default"/>
        <w:b/>
        <w:sz w:val="22"/>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4" w15:restartNumberingAfterBreak="0">
    <w:nsid w:val="3AAA4FC3"/>
    <w:multiLevelType w:val="hybridMultilevel"/>
    <w:tmpl w:val="4BE869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4CB212EE"/>
    <w:multiLevelType w:val="hybridMultilevel"/>
    <w:tmpl w:val="D9ECE050"/>
    <w:lvl w:ilvl="0" w:tplc="17323E7A">
      <w:start w:val="1"/>
      <w:numFmt w:val="bullet"/>
      <w:lvlText w:val=""/>
      <w:lvlJc w:val="left"/>
      <w:pPr>
        <w:tabs>
          <w:tab w:val="num" w:pos="360"/>
        </w:tabs>
        <w:ind w:left="360" w:hanging="360"/>
      </w:pPr>
      <w:rPr>
        <w:rFonts w:ascii="Symbol" w:hAnsi="Symbol" w:hint="default"/>
        <w:b/>
        <w:sz w:val="22"/>
      </w:rPr>
    </w:lvl>
    <w:lvl w:ilvl="1" w:tplc="04190019">
      <w:numFmt w:val="bullet"/>
      <w:lvlText w:val="-"/>
      <w:lvlJc w:val="left"/>
      <w:pPr>
        <w:tabs>
          <w:tab w:val="num" w:pos="126"/>
        </w:tabs>
        <w:ind w:left="126" w:hanging="720"/>
      </w:pPr>
      <w:rPr>
        <w:rFonts w:ascii="Times New Roman" w:eastAsia="Times New Roman" w:hAnsi="Times New Roman"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4EE03314"/>
    <w:multiLevelType w:val="hybridMultilevel"/>
    <w:tmpl w:val="FCD29B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5973FF9"/>
    <w:multiLevelType w:val="hybridMultilevel"/>
    <w:tmpl w:val="F15C05C6"/>
    <w:lvl w:ilvl="0" w:tplc="3252EF7E">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B430B0"/>
    <w:multiLevelType w:val="hybridMultilevel"/>
    <w:tmpl w:val="AB7EA7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46F8B"/>
    <w:multiLevelType w:val="hybridMultilevel"/>
    <w:tmpl w:val="E43438A0"/>
    <w:name w:val="WW8Num132222323322"/>
    <w:lvl w:ilvl="0" w:tplc="3252EF7E">
      <w:start w:val="1"/>
      <w:numFmt w:val="bullet"/>
      <w:lvlText w:val=""/>
      <w:lvlJc w:val="left"/>
      <w:pPr>
        <w:tabs>
          <w:tab w:val="num" w:pos="1800"/>
        </w:tabs>
        <w:ind w:left="1800" w:hanging="360"/>
      </w:pPr>
      <w:rPr>
        <w:rFonts w:ascii="Symbol" w:hAnsi="Symbol" w:hint="default"/>
      </w:rPr>
    </w:lvl>
    <w:lvl w:ilvl="1" w:tplc="9850BA36">
      <w:start w:val="1"/>
      <w:numFmt w:val="russianLower"/>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6A0D49DD"/>
    <w:multiLevelType w:val="hybridMultilevel"/>
    <w:tmpl w:val="FCD29B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9"/>
  </w:num>
  <w:num w:numId="3">
    <w:abstractNumId w:val="7"/>
  </w:num>
  <w:num w:numId="4">
    <w:abstractNumId w:val="5"/>
  </w:num>
  <w:num w:numId="5">
    <w:abstractNumId w:val="0"/>
  </w:num>
  <w:num w:numId="6">
    <w:abstractNumId w:val="8"/>
  </w:num>
  <w:num w:numId="7">
    <w:abstractNumId w:val="4"/>
  </w:num>
  <w:num w:numId="8">
    <w:abstractNumId w:val="3"/>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19B"/>
    <w:rsid w:val="00033FD0"/>
    <w:rsid w:val="0004536D"/>
    <w:rsid w:val="000917DE"/>
    <w:rsid w:val="00091E73"/>
    <w:rsid w:val="000E3A25"/>
    <w:rsid w:val="00117121"/>
    <w:rsid w:val="0013193A"/>
    <w:rsid w:val="001345F2"/>
    <w:rsid w:val="0014607E"/>
    <w:rsid w:val="00147D96"/>
    <w:rsid w:val="0015520A"/>
    <w:rsid w:val="00174D0D"/>
    <w:rsid w:val="0017688B"/>
    <w:rsid w:val="001C68B7"/>
    <w:rsid w:val="00204D3D"/>
    <w:rsid w:val="00217537"/>
    <w:rsid w:val="00222817"/>
    <w:rsid w:val="002433DE"/>
    <w:rsid w:val="0028196E"/>
    <w:rsid w:val="0028245E"/>
    <w:rsid w:val="0028592F"/>
    <w:rsid w:val="00286841"/>
    <w:rsid w:val="00286CDE"/>
    <w:rsid w:val="002905F7"/>
    <w:rsid w:val="002C5761"/>
    <w:rsid w:val="002D5D21"/>
    <w:rsid w:val="002E4B5E"/>
    <w:rsid w:val="00321766"/>
    <w:rsid w:val="00324E2F"/>
    <w:rsid w:val="0033642C"/>
    <w:rsid w:val="003605C5"/>
    <w:rsid w:val="00362E4D"/>
    <w:rsid w:val="003820E3"/>
    <w:rsid w:val="00383C19"/>
    <w:rsid w:val="003A54CD"/>
    <w:rsid w:val="003A5E4A"/>
    <w:rsid w:val="003C1A57"/>
    <w:rsid w:val="003C3058"/>
    <w:rsid w:val="003E518F"/>
    <w:rsid w:val="003F09DC"/>
    <w:rsid w:val="00407E3F"/>
    <w:rsid w:val="004274C2"/>
    <w:rsid w:val="00431CCF"/>
    <w:rsid w:val="00440EC7"/>
    <w:rsid w:val="004563BD"/>
    <w:rsid w:val="004876F5"/>
    <w:rsid w:val="0049098B"/>
    <w:rsid w:val="00496617"/>
    <w:rsid w:val="004A6512"/>
    <w:rsid w:val="004E6BE3"/>
    <w:rsid w:val="004F06AD"/>
    <w:rsid w:val="00503B57"/>
    <w:rsid w:val="005047B4"/>
    <w:rsid w:val="00513C6B"/>
    <w:rsid w:val="005141C6"/>
    <w:rsid w:val="005211FE"/>
    <w:rsid w:val="005336DF"/>
    <w:rsid w:val="00546767"/>
    <w:rsid w:val="0059168F"/>
    <w:rsid w:val="005A5FBF"/>
    <w:rsid w:val="005F2C81"/>
    <w:rsid w:val="005F5067"/>
    <w:rsid w:val="006351C4"/>
    <w:rsid w:val="00643E18"/>
    <w:rsid w:val="006452F9"/>
    <w:rsid w:val="0067683B"/>
    <w:rsid w:val="006A45DD"/>
    <w:rsid w:val="00711FAF"/>
    <w:rsid w:val="00716907"/>
    <w:rsid w:val="00740AD8"/>
    <w:rsid w:val="00753BA7"/>
    <w:rsid w:val="00764291"/>
    <w:rsid w:val="00774B12"/>
    <w:rsid w:val="00793B6A"/>
    <w:rsid w:val="007C09FB"/>
    <w:rsid w:val="00800552"/>
    <w:rsid w:val="00807ECA"/>
    <w:rsid w:val="008136A5"/>
    <w:rsid w:val="0087008A"/>
    <w:rsid w:val="00881097"/>
    <w:rsid w:val="00884ADD"/>
    <w:rsid w:val="00896E24"/>
    <w:rsid w:val="008A1FC3"/>
    <w:rsid w:val="008A24D6"/>
    <w:rsid w:val="008B0055"/>
    <w:rsid w:val="008F43F6"/>
    <w:rsid w:val="00902928"/>
    <w:rsid w:val="00973F44"/>
    <w:rsid w:val="009836A2"/>
    <w:rsid w:val="00984741"/>
    <w:rsid w:val="009B543E"/>
    <w:rsid w:val="009C2FF4"/>
    <w:rsid w:val="009C3076"/>
    <w:rsid w:val="009E2FBF"/>
    <w:rsid w:val="009F6F06"/>
    <w:rsid w:val="009F7618"/>
    <w:rsid w:val="00A16172"/>
    <w:rsid w:val="00A24706"/>
    <w:rsid w:val="00A61C74"/>
    <w:rsid w:val="00A63216"/>
    <w:rsid w:val="00A73B1A"/>
    <w:rsid w:val="00AA1C40"/>
    <w:rsid w:val="00AB388B"/>
    <w:rsid w:val="00AC451D"/>
    <w:rsid w:val="00AD2563"/>
    <w:rsid w:val="00AE01D9"/>
    <w:rsid w:val="00AF1E2F"/>
    <w:rsid w:val="00B34978"/>
    <w:rsid w:val="00B646B1"/>
    <w:rsid w:val="00B7109C"/>
    <w:rsid w:val="00B77B7D"/>
    <w:rsid w:val="00B8096C"/>
    <w:rsid w:val="00B90879"/>
    <w:rsid w:val="00B92BF4"/>
    <w:rsid w:val="00BB3520"/>
    <w:rsid w:val="00BC2640"/>
    <w:rsid w:val="00BC5AB4"/>
    <w:rsid w:val="00BD1CEC"/>
    <w:rsid w:val="00BE67C5"/>
    <w:rsid w:val="00C1421C"/>
    <w:rsid w:val="00C307C2"/>
    <w:rsid w:val="00C34761"/>
    <w:rsid w:val="00C46A5C"/>
    <w:rsid w:val="00C64B1C"/>
    <w:rsid w:val="00C92482"/>
    <w:rsid w:val="00CA4793"/>
    <w:rsid w:val="00CB5758"/>
    <w:rsid w:val="00CB6219"/>
    <w:rsid w:val="00CD27DC"/>
    <w:rsid w:val="00CD7BE1"/>
    <w:rsid w:val="00CF1C53"/>
    <w:rsid w:val="00CF22D4"/>
    <w:rsid w:val="00D056E1"/>
    <w:rsid w:val="00D13D16"/>
    <w:rsid w:val="00D458BE"/>
    <w:rsid w:val="00D57885"/>
    <w:rsid w:val="00D61143"/>
    <w:rsid w:val="00D901B7"/>
    <w:rsid w:val="00DC413A"/>
    <w:rsid w:val="00DC4E63"/>
    <w:rsid w:val="00DC518D"/>
    <w:rsid w:val="00DD4F77"/>
    <w:rsid w:val="00DE6A22"/>
    <w:rsid w:val="00DF22DA"/>
    <w:rsid w:val="00E05CF6"/>
    <w:rsid w:val="00E10161"/>
    <w:rsid w:val="00E15D5E"/>
    <w:rsid w:val="00E21C21"/>
    <w:rsid w:val="00E2219B"/>
    <w:rsid w:val="00E55036"/>
    <w:rsid w:val="00E762F9"/>
    <w:rsid w:val="00E8698B"/>
    <w:rsid w:val="00E91A70"/>
    <w:rsid w:val="00E931CB"/>
    <w:rsid w:val="00EB02B5"/>
    <w:rsid w:val="00ED6673"/>
    <w:rsid w:val="00EE643E"/>
    <w:rsid w:val="00F04181"/>
    <w:rsid w:val="00F05121"/>
    <w:rsid w:val="00F11C8C"/>
    <w:rsid w:val="00F5261B"/>
    <w:rsid w:val="00F5277F"/>
    <w:rsid w:val="00F76F06"/>
    <w:rsid w:val="00F85537"/>
    <w:rsid w:val="00FC5B1B"/>
    <w:rsid w:val="00FD4835"/>
    <w:rsid w:val="00FE5289"/>
    <w:rsid w:val="00FE6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39C73-05FF-4851-8A0B-296D6022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0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0055"/>
  </w:style>
  <w:style w:type="paragraph" w:styleId="a5">
    <w:name w:val="footnote text"/>
    <w:basedOn w:val="a"/>
    <w:link w:val="a6"/>
    <w:uiPriority w:val="99"/>
    <w:rsid w:val="008B0055"/>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8B0055"/>
    <w:rPr>
      <w:rFonts w:ascii="Times New Roman" w:eastAsiaTheme="minorEastAsia" w:hAnsi="Times New Roman" w:cs="Times New Roman"/>
      <w:sz w:val="20"/>
      <w:szCs w:val="20"/>
      <w:lang w:eastAsia="ru-RU"/>
    </w:rPr>
  </w:style>
  <w:style w:type="character" w:styleId="a7">
    <w:name w:val="footnote reference"/>
    <w:basedOn w:val="a0"/>
    <w:uiPriority w:val="99"/>
    <w:rsid w:val="008B0055"/>
    <w:rPr>
      <w:vertAlign w:val="superscript"/>
    </w:rPr>
  </w:style>
  <w:style w:type="paragraph" w:styleId="a8">
    <w:name w:val="footer"/>
    <w:basedOn w:val="a"/>
    <w:link w:val="a9"/>
    <w:uiPriority w:val="99"/>
    <w:unhideWhenUsed/>
    <w:rsid w:val="008B00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B0055"/>
  </w:style>
  <w:style w:type="paragraph" w:styleId="aa">
    <w:name w:val="List Paragraph"/>
    <w:basedOn w:val="a"/>
    <w:uiPriority w:val="34"/>
    <w:qFormat/>
    <w:rsid w:val="00753BA7"/>
    <w:pPr>
      <w:ind w:left="720"/>
      <w:contextualSpacing/>
    </w:pPr>
  </w:style>
  <w:style w:type="character" w:styleId="ab">
    <w:name w:val="annotation reference"/>
    <w:uiPriority w:val="99"/>
    <w:semiHidden/>
    <w:unhideWhenUsed/>
    <w:rsid w:val="00716907"/>
    <w:rPr>
      <w:rFonts w:cs="Times New Roman"/>
      <w:sz w:val="16"/>
      <w:szCs w:val="16"/>
    </w:rPr>
  </w:style>
  <w:style w:type="paragraph" w:styleId="ac">
    <w:name w:val="annotation text"/>
    <w:aliases w:val="Знак3"/>
    <w:basedOn w:val="a"/>
    <w:link w:val="ad"/>
    <w:uiPriority w:val="99"/>
    <w:unhideWhenUsed/>
    <w:rsid w:val="00716907"/>
    <w:rPr>
      <w:rFonts w:ascii="Calibri" w:eastAsia="Times New Roman" w:hAnsi="Calibri" w:cs="Times New Roman"/>
      <w:sz w:val="20"/>
      <w:szCs w:val="20"/>
      <w:lang w:eastAsia="ru-RU"/>
    </w:rPr>
  </w:style>
  <w:style w:type="character" w:customStyle="1" w:styleId="ad">
    <w:name w:val="Текст примечания Знак"/>
    <w:aliases w:val="Знак3 Знак"/>
    <w:basedOn w:val="a0"/>
    <w:link w:val="ac"/>
    <w:uiPriority w:val="99"/>
    <w:rsid w:val="00716907"/>
    <w:rPr>
      <w:rFonts w:ascii="Calibri" w:eastAsia="Times New Roman" w:hAnsi="Calibri" w:cs="Times New Roman"/>
      <w:sz w:val="20"/>
      <w:szCs w:val="20"/>
      <w:lang w:eastAsia="ru-RU"/>
    </w:rPr>
  </w:style>
  <w:style w:type="paragraph" w:styleId="3">
    <w:name w:val="Body Text 3"/>
    <w:basedOn w:val="a"/>
    <w:link w:val="30"/>
    <w:uiPriority w:val="99"/>
    <w:semiHidden/>
    <w:unhideWhenUsed/>
    <w:rsid w:val="00BC2640"/>
    <w:pPr>
      <w:spacing w:after="120"/>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semiHidden/>
    <w:rsid w:val="00BC2640"/>
    <w:rPr>
      <w:rFonts w:ascii="Calibri" w:eastAsia="Times New Roman" w:hAnsi="Calibri" w:cs="Times New Roman"/>
      <w:sz w:val="16"/>
      <w:szCs w:val="16"/>
      <w:lang w:eastAsia="ru-RU"/>
    </w:rPr>
  </w:style>
  <w:style w:type="paragraph" w:customStyle="1" w:styleId="Default">
    <w:name w:val="Default"/>
    <w:rsid w:val="005A5F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annotation subject"/>
    <w:basedOn w:val="ac"/>
    <w:next w:val="ac"/>
    <w:link w:val="af"/>
    <w:uiPriority w:val="99"/>
    <w:semiHidden/>
    <w:unhideWhenUsed/>
    <w:rsid w:val="00AF1E2F"/>
    <w:pPr>
      <w:spacing w:line="240" w:lineRule="auto"/>
    </w:pPr>
    <w:rPr>
      <w:rFonts w:asciiTheme="minorHAnsi" w:eastAsiaTheme="minorHAnsi" w:hAnsiTheme="minorHAnsi" w:cstheme="minorBidi"/>
      <w:b/>
      <w:bCs/>
      <w:lang w:eastAsia="en-US"/>
    </w:rPr>
  </w:style>
  <w:style w:type="character" w:customStyle="1" w:styleId="af">
    <w:name w:val="Тема примечания Знак"/>
    <w:basedOn w:val="ad"/>
    <w:link w:val="ae"/>
    <w:uiPriority w:val="99"/>
    <w:semiHidden/>
    <w:rsid w:val="00AF1E2F"/>
    <w:rPr>
      <w:rFonts w:ascii="Calibri" w:eastAsia="Times New Roman" w:hAnsi="Calibri" w:cs="Times New Roman"/>
      <w:b/>
      <w:bCs/>
      <w:sz w:val="20"/>
      <w:szCs w:val="20"/>
      <w:lang w:eastAsia="ru-RU"/>
    </w:rPr>
  </w:style>
  <w:style w:type="paragraph" w:styleId="af0">
    <w:name w:val="Revision"/>
    <w:hidden/>
    <w:uiPriority w:val="99"/>
    <w:semiHidden/>
    <w:rsid w:val="00AF1E2F"/>
    <w:pPr>
      <w:spacing w:after="0" w:line="240" w:lineRule="auto"/>
    </w:pPr>
  </w:style>
  <w:style w:type="paragraph" w:styleId="af1">
    <w:name w:val="Balloon Text"/>
    <w:basedOn w:val="a"/>
    <w:link w:val="af2"/>
    <w:uiPriority w:val="99"/>
    <w:semiHidden/>
    <w:unhideWhenUsed/>
    <w:rsid w:val="00AF1E2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F1E2F"/>
    <w:rPr>
      <w:rFonts w:ascii="Tahoma" w:hAnsi="Tahoma" w:cs="Tahoma"/>
      <w:sz w:val="16"/>
      <w:szCs w:val="16"/>
    </w:rPr>
  </w:style>
  <w:style w:type="table" w:styleId="af3">
    <w:name w:val="Table Grid"/>
    <w:basedOn w:val="a1"/>
    <w:uiPriority w:val="59"/>
    <w:rsid w:val="00FD4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4623">
      <w:bodyDiv w:val="1"/>
      <w:marLeft w:val="0"/>
      <w:marRight w:val="0"/>
      <w:marTop w:val="0"/>
      <w:marBottom w:val="0"/>
      <w:divBdr>
        <w:top w:val="none" w:sz="0" w:space="0" w:color="auto"/>
        <w:left w:val="none" w:sz="0" w:space="0" w:color="auto"/>
        <w:bottom w:val="none" w:sz="0" w:space="0" w:color="auto"/>
        <w:right w:val="none" w:sz="0" w:space="0" w:color="auto"/>
      </w:divBdr>
    </w:div>
    <w:div w:id="129398411">
      <w:bodyDiv w:val="1"/>
      <w:marLeft w:val="0"/>
      <w:marRight w:val="0"/>
      <w:marTop w:val="0"/>
      <w:marBottom w:val="0"/>
      <w:divBdr>
        <w:top w:val="none" w:sz="0" w:space="0" w:color="auto"/>
        <w:left w:val="none" w:sz="0" w:space="0" w:color="auto"/>
        <w:bottom w:val="none" w:sz="0" w:space="0" w:color="auto"/>
        <w:right w:val="none" w:sz="0" w:space="0" w:color="auto"/>
      </w:divBdr>
    </w:div>
    <w:div w:id="194005477">
      <w:bodyDiv w:val="1"/>
      <w:marLeft w:val="0"/>
      <w:marRight w:val="0"/>
      <w:marTop w:val="0"/>
      <w:marBottom w:val="0"/>
      <w:divBdr>
        <w:top w:val="none" w:sz="0" w:space="0" w:color="auto"/>
        <w:left w:val="none" w:sz="0" w:space="0" w:color="auto"/>
        <w:bottom w:val="none" w:sz="0" w:space="0" w:color="auto"/>
        <w:right w:val="none" w:sz="0" w:space="0" w:color="auto"/>
      </w:divBdr>
    </w:div>
    <w:div w:id="483547687">
      <w:bodyDiv w:val="1"/>
      <w:marLeft w:val="0"/>
      <w:marRight w:val="0"/>
      <w:marTop w:val="0"/>
      <w:marBottom w:val="0"/>
      <w:divBdr>
        <w:top w:val="none" w:sz="0" w:space="0" w:color="auto"/>
        <w:left w:val="none" w:sz="0" w:space="0" w:color="auto"/>
        <w:bottom w:val="none" w:sz="0" w:space="0" w:color="auto"/>
        <w:right w:val="none" w:sz="0" w:space="0" w:color="auto"/>
      </w:divBdr>
    </w:div>
    <w:div w:id="762262466">
      <w:bodyDiv w:val="1"/>
      <w:marLeft w:val="0"/>
      <w:marRight w:val="0"/>
      <w:marTop w:val="0"/>
      <w:marBottom w:val="0"/>
      <w:divBdr>
        <w:top w:val="none" w:sz="0" w:space="0" w:color="auto"/>
        <w:left w:val="none" w:sz="0" w:space="0" w:color="auto"/>
        <w:bottom w:val="none" w:sz="0" w:space="0" w:color="auto"/>
        <w:right w:val="none" w:sz="0" w:space="0" w:color="auto"/>
      </w:divBdr>
    </w:div>
    <w:div w:id="1443913463">
      <w:bodyDiv w:val="1"/>
      <w:marLeft w:val="0"/>
      <w:marRight w:val="0"/>
      <w:marTop w:val="0"/>
      <w:marBottom w:val="0"/>
      <w:divBdr>
        <w:top w:val="none" w:sz="0" w:space="0" w:color="auto"/>
        <w:left w:val="none" w:sz="0" w:space="0" w:color="auto"/>
        <w:bottom w:val="none" w:sz="0" w:space="0" w:color="auto"/>
        <w:right w:val="none" w:sz="0" w:space="0" w:color="auto"/>
      </w:divBdr>
    </w:div>
    <w:div w:id="1583837938">
      <w:bodyDiv w:val="1"/>
      <w:marLeft w:val="0"/>
      <w:marRight w:val="0"/>
      <w:marTop w:val="0"/>
      <w:marBottom w:val="0"/>
      <w:divBdr>
        <w:top w:val="none" w:sz="0" w:space="0" w:color="auto"/>
        <w:left w:val="none" w:sz="0" w:space="0" w:color="auto"/>
        <w:bottom w:val="none" w:sz="0" w:space="0" w:color="auto"/>
        <w:right w:val="none" w:sz="0" w:space="0" w:color="auto"/>
      </w:divBdr>
    </w:div>
    <w:div w:id="20918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34239</Words>
  <Characters>195167</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Shishkanova</cp:lastModifiedBy>
  <cp:revision>2</cp:revision>
  <dcterms:created xsi:type="dcterms:W3CDTF">2017-10-18T11:30:00Z</dcterms:created>
  <dcterms:modified xsi:type="dcterms:W3CDTF">2017-10-18T11:30:00Z</dcterms:modified>
</cp:coreProperties>
</file>