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7FBE7C89" w:rsidR="00F4339C" w:rsidRPr="003828A4" w:rsidRDefault="003828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157B6DB" w:rsidR="00F4339C" w:rsidRPr="003828A4" w:rsidRDefault="003828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51296B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828A4">
        <w:rPr>
          <w:rFonts w:ascii="Times New Roman" w:hAnsi="Times New Roman"/>
          <w:b/>
          <w:bCs/>
          <w:i/>
          <w:iCs/>
          <w:sz w:val="24"/>
          <w:szCs w:val="24"/>
        </w:rPr>
        <w:t>90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656EC" w:rsidRPr="005E3C39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5E3C39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E3C39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656EC" w:rsidRPr="005E3C39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59A0B6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828A4">
        <w:rPr>
          <w:rFonts w:ascii="Times New Roman" w:hAnsi="Times New Roman"/>
          <w:b/>
          <w:bCs/>
          <w:i/>
          <w:iCs/>
          <w:color w:val="000000"/>
        </w:rPr>
        <w:t>90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27A9DD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3828A4">
        <w:rPr>
          <w:b/>
          <w:i/>
          <w:sz w:val="22"/>
          <w:szCs w:val="22"/>
        </w:rPr>
        <w:t>90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AD8F52E" w:rsidR="00610E7E" w:rsidRPr="00FC2AE6" w:rsidRDefault="00F656E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E3C39">
        <w:rPr>
          <w:b/>
          <w:bCs/>
          <w:i/>
          <w:iCs/>
          <w:sz w:val="22"/>
          <w:szCs w:val="22"/>
        </w:rPr>
        <w:t>5</w:t>
      </w:r>
      <w:r w:rsidR="0008729C" w:rsidRPr="005E3C39">
        <w:rPr>
          <w:b/>
          <w:bCs/>
          <w:i/>
          <w:iCs/>
          <w:sz w:val="22"/>
          <w:szCs w:val="22"/>
        </w:rPr>
        <w:t>0</w:t>
      </w:r>
      <w:r w:rsidR="00180B91" w:rsidRPr="005E3C39">
        <w:rPr>
          <w:b/>
          <w:bCs/>
          <w:i/>
          <w:iCs/>
          <w:sz w:val="22"/>
          <w:szCs w:val="22"/>
        </w:rPr>
        <w:t>0 000 (</w:t>
      </w:r>
      <w:r w:rsidRPr="005E3C39">
        <w:rPr>
          <w:b/>
          <w:bCs/>
          <w:i/>
          <w:iCs/>
          <w:sz w:val="22"/>
          <w:szCs w:val="22"/>
        </w:rPr>
        <w:t>Пятьсот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D95EA7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828A4">
        <w:rPr>
          <w:b/>
          <w:bCs/>
          <w:i/>
          <w:iCs/>
          <w:color w:val="000000" w:themeColor="text1"/>
          <w:sz w:val="22"/>
          <w:szCs w:val="22"/>
        </w:rPr>
        <w:t>21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77777777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</w:t>
      </w:r>
      <w:r w:rsidRPr="00DC1291">
        <w:rPr>
          <w:rFonts w:ascii="Times New Roman" w:hAnsi="Times New Roman"/>
          <w:color w:val="000000"/>
          <w:szCs w:val="20"/>
        </w:rPr>
        <w:lastRenderedPageBreak/>
        <w:t xml:space="preserve">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417"/>
        <w:gridCol w:w="284"/>
        <w:gridCol w:w="1701"/>
        <w:gridCol w:w="283"/>
        <w:gridCol w:w="5954"/>
      </w:tblGrid>
      <w:tr w:rsidR="00DC1291" w:rsidRPr="00DC1291" w14:paraId="0FCC1D53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E91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079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56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3847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Тикер Bloomberg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AE3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3E1D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DC1291" w:rsidRPr="00DC1291" w14:paraId="779162D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A45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5C8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0A6C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9C3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A3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FF7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DC1291" w:rsidRPr="00DC1291" w14:paraId="4D26EA5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90B2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8A3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6E6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BE1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F79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D63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DC1291" w:rsidRPr="00DC1291" w14:paraId="76BC7C51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821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6A6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Facebook,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B6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346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FB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FB1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644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3D861C86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1EE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020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691A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148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US30303M1027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35CD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00EC" w14:textId="77777777" w:rsidR="00DC1291" w:rsidRPr="00DC1291" w:rsidRDefault="00F551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https://www.nasdaq.com/market-activity/stocks/fb/historical</w:t>
              </w:r>
            </w:hyperlink>
          </w:p>
        </w:tc>
      </w:tr>
      <w:tr w:rsidR="00DC1291" w:rsidRPr="00DC1291" w14:paraId="4C7E4039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122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F63C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104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1E8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302D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1EDD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FEE376C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2B2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67D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Amazon.com,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01BE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A91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AMZN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A8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05B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00059E78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E53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5D3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5BD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14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US0231351067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1AB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0123" w14:textId="77777777" w:rsidR="00DC1291" w:rsidRPr="00DC1291" w:rsidRDefault="00F551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https://www.nasdaq.com/market-activity/stocks/amzn/historical</w:t>
              </w:r>
            </w:hyperlink>
          </w:p>
        </w:tc>
      </w:tr>
      <w:tr w:rsidR="00DC1291" w:rsidRPr="00DC1291" w14:paraId="64C8001E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D13B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A678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FDC4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F98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7A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9FA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126C824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640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03731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Apple,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1EE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58E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AAPL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FBA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6E5B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570B7687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C4E6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91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9B7D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E6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US0378331005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B94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9810" w14:textId="77777777" w:rsidR="00DC1291" w:rsidRPr="00DC1291" w:rsidRDefault="00F551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https://www.nasdaq.com/market-activity/stocks/aapl/historical</w:t>
              </w:r>
            </w:hyperlink>
          </w:p>
        </w:tc>
      </w:tr>
      <w:tr w:rsidR="00DC1291" w:rsidRPr="00DC1291" w14:paraId="3462654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EF54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495A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56D2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8908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C730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253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684E8F67" w14:textId="77777777" w:rsidTr="001A5C4A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3757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EE1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Netflix,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AC3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8FB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NFLX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BE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4B2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1B3B482B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5A15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8E2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372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A99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US64110L1061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E370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3ADF" w14:textId="77777777" w:rsidR="00DC1291" w:rsidRPr="00DC1291" w:rsidRDefault="00F551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1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https://www.nasdaq.com/market-activity/stocks/nflx/historical</w:t>
              </w:r>
            </w:hyperlink>
          </w:p>
        </w:tc>
      </w:tr>
      <w:tr w:rsidR="00DC1291" w:rsidRPr="00DC1291" w14:paraId="4652FA93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C543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9D7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D61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08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3B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90B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65846" w14:textId="77777777" w:rsidR="00F551AE" w:rsidRDefault="00F551AE" w:rsidP="0053664B">
      <w:pPr>
        <w:spacing w:after="0" w:line="240" w:lineRule="auto"/>
      </w:pPr>
      <w:r>
        <w:separator/>
      </w:r>
    </w:p>
  </w:endnote>
  <w:endnote w:type="continuationSeparator" w:id="0">
    <w:p w14:paraId="46508CF0" w14:textId="77777777" w:rsidR="00F551AE" w:rsidRDefault="00F551A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27A8E6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D42D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6C9D" w14:textId="77777777" w:rsidR="00F551AE" w:rsidRDefault="00F551AE" w:rsidP="0053664B">
      <w:pPr>
        <w:spacing w:after="0" w:line="240" w:lineRule="auto"/>
      </w:pPr>
      <w:r>
        <w:separator/>
      </w:r>
    </w:p>
  </w:footnote>
  <w:footnote w:type="continuationSeparator" w:id="0">
    <w:p w14:paraId="72017180" w14:textId="77777777" w:rsidR="00F551AE" w:rsidRDefault="00F551A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2D2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51AE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DCF6739-0A03-4DF7-BC82-D3A64C9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fb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nflx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aapl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amzn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7C22-38DA-41F4-B296-3D4ABD15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5112</Words>
  <Characters>29144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2020-07-20T13:44:00Z</dcterms:created>
  <dcterms:modified xsi:type="dcterms:W3CDTF">2020-07-20T13:44:00Z</dcterms:modified>
</cp:coreProperties>
</file>