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5857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F4339C" w:rsidRPr="00FC2AE6" w14:paraId="3F5B7AC4" w14:textId="3705B506" w:rsidTr="00F4339C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F4339C" w:rsidRPr="00FC2AE6" w:rsidRDefault="00F4339C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9BB55A" w14:textId="7FBE7C89" w:rsidR="00F4339C" w:rsidRPr="003828A4" w:rsidRDefault="003828A4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5F6C4B97" w:rsidR="00F4339C" w:rsidRPr="00B748B2" w:rsidRDefault="00466238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F4339C" w:rsidRPr="00FC2AE6" w:rsidRDefault="00F4339C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27E33FF5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B748B2">
        <w:rPr>
          <w:rFonts w:ascii="Times New Roman" w:hAnsi="Times New Roman"/>
          <w:b/>
          <w:bCs/>
          <w:i/>
          <w:iCs/>
          <w:sz w:val="24"/>
          <w:szCs w:val="24"/>
        </w:rPr>
        <w:t>9</w:t>
      </w:r>
      <w:r w:rsidR="00466238" w:rsidRPr="00466238">
        <w:rPr>
          <w:rFonts w:ascii="Times New Roman" w:hAnsi="Times New Roman"/>
          <w:b/>
          <w:bCs/>
          <w:i/>
          <w:iCs/>
          <w:sz w:val="24"/>
          <w:szCs w:val="24"/>
        </w:rPr>
        <w:t>3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8F34A7" w:rsidRPr="008F34A7">
        <w:rPr>
          <w:rFonts w:ascii="Times New Roman" w:hAnsi="Times New Roman"/>
          <w:b/>
          <w:bCs/>
          <w:i/>
          <w:iCs/>
          <w:sz w:val="24"/>
          <w:szCs w:val="24"/>
        </w:rPr>
        <w:t>1 0</w:t>
      </w:r>
      <w:r w:rsidR="0008729C" w:rsidRPr="008F34A7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8F34A7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8F34A7">
        <w:rPr>
          <w:rFonts w:ascii="Times New Roman" w:hAnsi="Times New Roman"/>
          <w:b/>
          <w:bCs/>
          <w:i/>
          <w:iCs/>
          <w:sz w:val="24"/>
          <w:szCs w:val="24"/>
        </w:rPr>
        <w:t>Один миллион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9D0767" w:rsidRPr="00FC2AE6">
        <w:rPr>
          <w:rFonts w:ascii="Times New Roman" w:hAnsi="Times New Roman"/>
          <w:b/>
          <w:bCs/>
          <w:i/>
          <w:iCs/>
          <w:sz w:val="24"/>
          <w:szCs w:val="24"/>
        </w:rPr>
        <w:t>1820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-й (</w:t>
      </w:r>
      <w:r w:rsidR="001802AF" w:rsidRPr="001802AF">
        <w:rPr>
          <w:rFonts w:ascii="Times New Roman" w:hAnsi="Times New Roman"/>
          <w:b/>
          <w:bCs/>
          <w:i/>
          <w:iCs/>
          <w:sz w:val="24"/>
          <w:szCs w:val="24"/>
        </w:rPr>
        <w:t>Одна т</w:t>
      </w:r>
      <w:r w:rsidR="009D0767" w:rsidRPr="00FC2AE6">
        <w:rPr>
          <w:rFonts w:ascii="Times New Roman" w:hAnsi="Times New Roman"/>
          <w:b/>
          <w:bCs/>
          <w:i/>
          <w:iCs/>
          <w:sz w:val="24"/>
          <w:szCs w:val="24"/>
        </w:rPr>
        <w:t>ысяча восемьсот двадцатый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5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1932"/>
        <w:gridCol w:w="142"/>
        <w:gridCol w:w="1268"/>
        <w:gridCol w:w="702"/>
        <w:gridCol w:w="104"/>
        <w:gridCol w:w="2010"/>
      </w:tblGrid>
      <w:tr w:rsidR="00512FB7" w:rsidRPr="00FC2AE6" w14:paraId="6AA1713E" w14:textId="77777777" w:rsidTr="0065548F">
        <w:tc>
          <w:tcPr>
            <w:tcW w:w="5725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 xml:space="preserve">на открытых рынках Казначейства Финансового департамента - вице-президент, действующий на основании доверенности №350000/411-ДН от 14.02.2020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352FC6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42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6BF2742F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B748B2">
        <w:rPr>
          <w:rFonts w:ascii="Times New Roman" w:hAnsi="Times New Roman"/>
          <w:b/>
          <w:bCs/>
          <w:i/>
          <w:iCs/>
          <w:color w:val="000000"/>
        </w:rPr>
        <w:t>9</w:t>
      </w:r>
      <w:r w:rsidR="00466238" w:rsidRPr="00466238">
        <w:rPr>
          <w:rFonts w:ascii="Times New Roman" w:hAnsi="Times New Roman"/>
          <w:b/>
          <w:bCs/>
          <w:i/>
          <w:iCs/>
          <w:color w:val="000000"/>
        </w:rPr>
        <w:t>3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37C90B21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B748B2">
        <w:rPr>
          <w:b/>
          <w:i/>
          <w:sz w:val="22"/>
          <w:szCs w:val="22"/>
        </w:rPr>
        <w:t>9</w:t>
      </w:r>
      <w:r w:rsidR="00466238" w:rsidRPr="00466238">
        <w:rPr>
          <w:b/>
          <w:i/>
          <w:sz w:val="22"/>
          <w:szCs w:val="22"/>
        </w:rPr>
        <w:t>3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 от </w:t>
      </w:r>
      <w:r w:rsidR="00FB0620" w:rsidRPr="00FB0620">
        <w:rPr>
          <w:b/>
          <w:i/>
          <w:sz w:val="22"/>
          <w:szCs w:val="22"/>
        </w:rPr>
        <w:t>25</w:t>
      </w:r>
      <w:r w:rsidRPr="00A83C52">
        <w:rPr>
          <w:b/>
          <w:i/>
          <w:sz w:val="22"/>
          <w:szCs w:val="22"/>
        </w:rPr>
        <w:t>.0</w:t>
      </w:r>
      <w:r w:rsidR="00214565" w:rsidRPr="00214565">
        <w:rPr>
          <w:b/>
          <w:i/>
          <w:sz w:val="22"/>
          <w:szCs w:val="22"/>
        </w:rPr>
        <w:t>6</w:t>
      </w:r>
      <w:r w:rsidRPr="00A83C52">
        <w:rPr>
          <w:b/>
          <w:i/>
          <w:sz w:val="22"/>
          <w:szCs w:val="22"/>
        </w:rPr>
        <w:t>.2020.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7472AF6E" w:rsidR="00610E7E" w:rsidRPr="00FC2AE6" w:rsidRDefault="008F34A7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8F34A7">
        <w:rPr>
          <w:b/>
          <w:bCs/>
          <w:i/>
          <w:iCs/>
          <w:sz w:val="22"/>
          <w:szCs w:val="22"/>
        </w:rPr>
        <w:t>1 0</w:t>
      </w:r>
      <w:r w:rsidR="0008729C" w:rsidRPr="008F34A7">
        <w:rPr>
          <w:b/>
          <w:bCs/>
          <w:i/>
          <w:iCs/>
          <w:sz w:val="22"/>
          <w:szCs w:val="22"/>
        </w:rPr>
        <w:t>0</w:t>
      </w:r>
      <w:r w:rsidR="00180B91" w:rsidRPr="008F34A7">
        <w:rPr>
          <w:b/>
          <w:bCs/>
          <w:i/>
          <w:iCs/>
          <w:sz w:val="22"/>
          <w:szCs w:val="22"/>
        </w:rPr>
        <w:t>0 000 (</w:t>
      </w:r>
      <w:r>
        <w:rPr>
          <w:b/>
          <w:bCs/>
          <w:i/>
          <w:iCs/>
          <w:sz w:val="22"/>
          <w:szCs w:val="22"/>
        </w:rPr>
        <w:t>Один миллион</w:t>
      </w:r>
      <w:r w:rsidR="00180B91" w:rsidRPr="00FC2AE6">
        <w:rPr>
          <w:b/>
          <w:bCs/>
          <w:i/>
          <w:iCs/>
          <w:sz w:val="22"/>
          <w:szCs w:val="22"/>
        </w:rPr>
        <w:t>)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614B95FF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466238" w:rsidRPr="00466238">
        <w:rPr>
          <w:b/>
          <w:bCs/>
          <w:i/>
          <w:iCs/>
          <w:color w:val="000000" w:themeColor="text1"/>
          <w:sz w:val="22"/>
          <w:szCs w:val="22"/>
        </w:rPr>
        <w:t>04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.0</w:t>
      </w:r>
      <w:r w:rsidR="00466238" w:rsidRPr="00466238">
        <w:rPr>
          <w:b/>
          <w:bCs/>
          <w:i/>
          <w:iCs/>
          <w:color w:val="000000" w:themeColor="text1"/>
          <w:sz w:val="22"/>
          <w:szCs w:val="22"/>
        </w:rPr>
        <w:t>8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.2020.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63A755C6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 xml:space="preserve">истему торгов встречных заявок по отношению к Заявкам, поданным Участниками торгов, которым Эмитент намеревается продать Биржевые облигации.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ене размещения 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74151F35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Систему торгов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18BEAF5F" w:rsidR="00A122EC" w:rsidRPr="00D05F71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Указанная информация должна содержать в себе форму оферты от потенциального инвестора с 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>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68E2124F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3828A4">
        <w:rPr>
          <w:b/>
          <w:bCs/>
          <w:i/>
          <w:iCs/>
          <w:sz w:val="22"/>
          <w:szCs w:val="22"/>
        </w:rPr>
        <w:t>1000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3828A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3828A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3828A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3828A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3828A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044583505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BC634ED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422C93CA" w14:textId="77777777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2E3716F7" w14:textId="77777777" w:rsidR="002A6F40" w:rsidRPr="00FC2AE6" w:rsidRDefault="002A6F40" w:rsidP="00716CE9">
      <w:pPr>
        <w:pStyle w:val="Default"/>
        <w:jc w:val="both"/>
        <w:rPr>
          <w:color w:val="auto"/>
          <w:sz w:val="22"/>
          <w:szCs w:val="22"/>
        </w:rPr>
      </w:pP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E84194" w:rsidRDefault="00C621E2" w:rsidP="001D0B1C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E84194">
        <w:rPr>
          <w:b/>
          <w:bCs/>
          <w:i/>
          <w:iCs/>
          <w:color w:val="auto"/>
          <w:sz w:val="22"/>
          <w:szCs w:val="22"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>представляется уведомление 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Pr="00031F2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bookmarkEnd w:id="0"/>
    <w:bookmarkEnd w:id="1"/>
    <w:bookmarkEnd w:id="2"/>
    <w:p w14:paraId="73F0D969" w14:textId="77777777" w:rsidR="00DC1291" w:rsidRPr="00DC1291" w:rsidRDefault="00DC1291" w:rsidP="00DC129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  <w:szCs w:val="20"/>
        </w:rPr>
      </w:pPr>
      <w:r w:rsidRPr="00DC1291">
        <w:rPr>
          <w:rFonts w:ascii="Times New Roman" w:hAnsi="Times New Roman"/>
          <w:b/>
          <w:bCs/>
          <w:i/>
          <w:iCs/>
          <w:szCs w:val="20"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DC1291">
        <w:rPr>
          <w:rFonts w:ascii="Times New Roman" w:hAnsi="Times New Roman"/>
          <w:b/>
          <w:bCs/>
          <w:i/>
          <w:iCs/>
          <w:szCs w:val="20"/>
          <w:lang w:val="en-US"/>
        </w:rPr>
        <w:t>j</w:t>
      </w:r>
      <w:r w:rsidRPr="00DC1291">
        <w:rPr>
          <w:rFonts w:ascii="Times New Roman" w:hAnsi="Times New Roman"/>
          <w:b/>
          <w:bCs/>
          <w:i/>
          <w:iCs/>
          <w:szCs w:val="20"/>
        </w:rPr>
        <w:t>):</w:t>
      </w:r>
    </w:p>
    <w:p w14:paraId="79D19757" w14:textId="77777777" w:rsidR="00DC1291" w:rsidRPr="00DC1291" w:rsidRDefault="00DC1291" w:rsidP="00DC1291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360"/>
        <w:contextualSpacing/>
        <w:jc w:val="both"/>
        <w:rPr>
          <w:rFonts w:ascii="Times New Roman" w:hAnsi="Times New Roman"/>
          <w:bCs/>
          <w:i/>
          <w:iCs/>
          <w:szCs w:val="20"/>
        </w:rPr>
      </w:pPr>
      <w:r w:rsidRPr="00DC1291">
        <w:rPr>
          <w:rFonts w:ascii="Times New Roman" w:hAnsi="Times New Roman"/>
          <w:bCs/>
          <w:i/>
          <w:iCs/>
          <w:szCs w:val="20"/>
        </w:rPr>
        <w:t xml:space="preserve">В случае если величина </w:t>
      </w:r>
      <w:r w:rsidRPr="00DC1291">
        <w:rPr>
          <w:rFonts w:ascii="Times New Roman" w:hAnsi="Times New Roman"/>
          <w:bCs/>
          <w:i/>
          <w:iCs/>
          <w:szCs w:val="20"/>
          <w:lang w:val="en-US"/>
        </w:rPr>
        <w:t>S</w:t>
      </w:r>
      <w:r w:rsidRPr="00DC1291">
        <w:rPr>
          <w:rFonts w:ascii="Times New Roman" w:hAnsi="Times New Roman"/>
          <w:bCs/>
          <w:i/>
          <w:iCs/>
          <w:szCs w:val="20"/>
          <w:vertAlign w:val="subscript"/>
          <w:lang w:val="en-US"/>
        </w:rPr>
        <w:t>i</w:t>
      </w:r>
      <w:r w:rsidRPr="00DC1291">
        <w:rPr>
          <w:rFonts w:ascii="Times New Roman" w:hAnsi="Times New Roman"/>
          <w:bCs/>
          <w:i/>
          <w:iCs/>
          <w:szCs w:val="20"/>
        </w:rPr>
        <w:t xml:space="preserve">(j) / </w:t>
      </w:r>
      <w:r w:rsidRPr="00DC1291">
        <w:rPr>
          <w:rFonts w:ascii="Times New Roman" w:hAnsi="Times New Roman"/>
          <w:bCs/>
          <w:i/>
          <w:iCs/>
          <w:szCs w:val="20"/>
          <w:lang w:val="en-US"/>
        </w:rPr>
        <w:t>S</w:t>
      </w:r>
      <w:r w:rsidRPr="00DC1291">
        <w:rPr>
          <w:rFonts w:ascii="Times New Roman" w:hAnsi="Times New Roman"/>
          <w:bCs/>
          <w:i/>
          <w:iCs/>
          <w:szCs w:val="20"/>
          <w:vertAlign w:val="subscript"/>
          <w:lang w:val="en-US"/>
        </w:rPr>
        <w:t>i</w:t>
      </w:r>
      <w:r w:rsidRPr="00DC1291">
        <w:rPr>
          <w:rFonts w:ascii="Times New Roman" w:hAnsi="Times New Roman"/>
          <w:bCs/>
          <w:i/>
          <w:iCs/>
          <w:szCs w:val="20"/>
        </w:rPr>
        <w:t>(0) меньше величины Барьер(j)  хотя бы для одного Референсного актива i, Ставка дополнительного дохода равна 0 (Нулю);</w:t>
      </w:r>
    </w:p>
    <w:p w14:paraId="78A7CABB" w14:textId="77777777" w:rsidR="00DC1291" w:rsidRPr="00DC1291" w:rsidRDefault="00DC1291" w:rsidP="00DC1291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360"/>
        <w:contextualSpacing/>
        <w:jc w:val="both"/>
        <w:rPr>
          <w:rFonts w:ascii="Times New Roman" w:hAnsi="Times New Roman"/>
          <w:bCs/>
          <w:i/>
          <w:iCs/>
          <w:szCs w:val="20"/>
        </w:rPr>
      </w:pPr>
      <w:r w:rsidRPr="00DC1291">
        <w:rPr>
          <w:rFonts w:ascii="Times New Roman" w:hAnsi="Times New Roman"/>
          <w:bCs/>
          <w:i/>
          <w:iCs/>
          <w:szCs w:val="20"/>
        </w:rPr>
        <w:t xml:space="preserve">В случае если величина </w:t>
      </w:r>
      <w:r w:rsidRPr="00DC1291">
        <w:rPr>
          <w:rFonts w:ascii="Times New Roman" w:hAnsi="Times New Roman"/>
          <w:bCs/>
          <w:i/>
          <w:iCs/>
          <w:szCs w:val="20"/>
          <w:lang w:val="en-US"/>
        </w:rPr>
        <w:t>S</w:t>
      </w:r>
      <w:r w:rsidRPr="00DC1291">
        <w:rPr>
          <w:rFonts w:ascii="Times New Roman" w:hAnsi="Times New Roman"/>
          <w:bCs/>
          <w:i/>
          <w:iCs/>
          <w:szCs w:val="20"/>
          <w:vertAlign w:val="subscript"/>
          <w:lang w:val="en-US"/>
        </w:rPr>
        <w:t>i</w:t>
      </w:r>
      <w:r w:rsidRPr="00DC1291">
        <w:rPr>
          <w:rFonts w:ascii="Times New Roman" w:hAnsi="Times New Roman"/>
          <w:bCs/>
          <w:i/>
          <w:iCs/>
          <w:szCs w:val="20"/>
        </w:rPr>
        <w:t xml:space="preserve">(j) / </w:t>
      </w:r>
      <w:r w:rsidRPr="00DC1291">
        <w:rPr>
          <w:rFonts w:ascii="Times New Roman" w:hAnsi="Times New Roman"/>
          <w:bCs/>
          <w:i/>
          <w:iCs/>
          <w:szCs w:val="20"/>
          <w:lang w:val="en-US"/>
        </w:rPr>
        <w:t>S</w:t>
      </w:r>
      <w:r w:rsidRPr="00DC1291">
        <w:rPr>
          <w:rFonts w:ascii="Times New Roman" w:hAnsi="Times New Roman"/>
          <w:bCs/>
          <w:i/>
          <w:iCs/>
          <w:szCs w:val="20"/>
          <w:vertAlign w:val="subscript"/>
          <w:lang w:val="en-US"/>
        </w:rPr>
        <w:t>i</w:t>
      </w:r>
      <w:r w:rsidRPr="00DC1291">
        <w:rPr>
          <w:rFonts w:ascii="Times New Roman" w:hAnsi="Times New Roman"/>
          <w:bCs/>
          <w:i/>
          <w:iCs/>
          <w:szCs w:val="20"/>
        </w:rPr>
        <w:t>(0) больше или равна величине Барьер(j) для каждого Референсного актива i, Ставка дополнительного дохода определяется по формуле ниже.</w:t>
      </w:r>
    </w:p>
    <w:p w14:paraId="581957F3" w14:textId="77777777" w:rsidR="00DC1291" w:rsidRPr="00DC1291" w:rsidRDefault="00DC1291" w:rsidP="00DC1291">
      <w:pPr>
        <w:autoSpaceDE w:val="0"/>
        <w:autoSpaceDN w:val="0"/>
        <w:adjustRightInd w:val="0"/>
        <w:spacing w:before="120" w:after="120"/>
        <w:contextualSpacing/>
        <w:jc w:val="both"/>
        <w:rPr>
          <w:rFonts w:ascii="Times New Roman" w:hAnsi="Times New Roman"/>
          <w:bCs/>
          <w:i/>
          <w:iCs/>
          <w:szCs w:val="20"/>
        </w:rPr>
      </w:pPr>
    </w:p>
    <w:p w14:paraId="5F4FF465" w14:textId="77777777" w:rsidR="00DC1291" w:rsidRPr="00DC1291" w:rsidRDefault="00DC1291" w:rsidP="00DC1291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color w:val="000000"/>
          <w:szCs w:val="20"/>
        </w:rPr>
      </w:pPr>
      <w:r w:rsidRPr="00DC1291">
        <w:rPr>
          <w:rFonts w:ascii="Times New Roman" w:hAnsi="Times New Roman"/>
          <w:b/>
          <w:bCs/>
          <w:i/>
          <w:iCs/>
          <w:szCs w:val="20"/>
        </w:rPr>
        <w:t>Ставка дополнительного дохода</w:t>
      </w:r>
      <w:r w:rsidRPr="00DC1291">
        <w:rPr>
          <w:rFonts w:ascii="Times New Roman" w:hAnsi="Times New Roman"/>
          <w:b/>
          <w:bCs/>
          <w:i/>
          <w:iCs/>
          <w:szCs w:val="20"/>
          <w:vertAlign w:val="subscript"/>
          <w:lang w:val="en-US"/>
        </w:rPr>
        <w:t>j</w:t>
      </w:r>
      <w:r w:rsidRPr="00DC1291">
        <w:rPr>
          <w:rFonts w:ascii="Times New Roman" w:hAnsi="Times New Roman"/>
          <w:b/>
          <w:bCs/>
          <w:i/>
          <w:iCs/>
          <w:szCs w:val="20"/>
          <w:vertAlign w:val="subscript"/>
        </w:rPr>
        <w:t xml:space="preserve"> </w:t>
      </w:r>
      <w:r w:rsidRPr="00DC1291">
        <w:rPr>
          <w:rFonts w:ascii="Times New Roman" w:hAnsi="Times New Roman"/>
          <w:b/>
          <w:bCs/>
          <w:i/>
          <w:iCs/>
          <w:szCs w:val="20"/>
        </w:rPr>
        <w:t xml:space="preserve">= </w:t>
      </w:r>
      <w:r w:rsidRPr="00DC1291">
        <w:rPr>
          <w:rFonts w:ascii="Times New Roman" w:hAnsi="Times New Roman"/>
          <w:b/>
          <w:bCs/>
          <w:i/>
          <w:iCs/>
          <w:szCs w:val="20"/>
          <w:lang w:val="en-US"/>
        </w:rPr>
        <w:t>n</w:t>
      </w:r>
      <w:r w:rsidRPr="00DC1291">
        <w:rPr>
          <w:rFonts w:ascii="Times New Roman" w:hAnsi="Times New Roman"/>
          <w:b/>
          <w:bCs/>
          <w:i/>
          <w:iCs/>
          <w:szCs w:val="20"/>
        </w:rPr>
        <w:t xml:space="preserve"> * </w:t>
      </w:r>
      <w:r w:rsidRPr="00DC1291">
        <w:rPr>
          <w:rFonts w:ascii="Times New Roman" w:hAnsi="Times New Roman"/>
          <w:b/>
          <w:bCs/>
          <w:i/>
          <w:iCs/>
          <w:szCs w:val="20"/>
          <w:lang w:val="en-US"/>
        </w:rPr>
        <w:t>R</w:t>
      </w:r>
      <w:r w:rsidRPr="00DC1291">
        <w:rPr>
          <w:rFonts w:ascii="Times New Roman" w:hAnsi="Times New Roman"/>
          <w:b/>
          <w:bCs/>
          <w:i/>
          <w:iCs/>
          <w:szCs w:val="20"/>
        </w:rPr>
        <w:t xml:space="preserve"> / 2</w:t>
      </w:r>
      <w:r w:rsidRPr="00DC1291">
        <w:rPr>
          <w:rFonts w:ascii="Times New Roman" w:hAnsi="Times New Roman"/>
          <w:bCs/>
          <w:i/>
          <w:iCs/>
          <w:szCs w:val="20"/>
        </w:rPr>
        <w:t xml:space="preserve">, </w:t>
      </w:r>
      <w:r w:rsidRPr="00DC1291">
        <w:rPr>
          <w:rFonts w:ascii="Times New Roman" w:hAnsi="Times New Roman"/>
          <w:color w:val="000000"/>
          <w:szCs w:val="20"/>
        </w:rPr>
        <w:t>где:</w:t>
      </w:r>
    </w:p>
    <w:p w14:paraId="195FAED8" w14:textId="6DE9210A" w:rsidR="00DC1291" w:rsidRPr="00DC1291" w:rsidRDefault="00DC1291" w:rsidP="00DC1291">
      <w:pPr>
        <w:autoSpaceDE w:val="0"/>
        <w:autoSpaceDN w:val="0"/>
        <w:jc w:val="both"/>
        <w:rPr>
          <w:rFonts w:ascii="Times New Roman" w:hAnsi="Times New Roman"/>
          <w:bCs/>
          <w:iCs/>
          <w:szCs w:val="20"/>
        </w:rPr>
      </w:pPr>
      <w:r w:rsidRPr="00DC1291">
        <w:rPr>
          <w:rFonts w:ascii="Times New Roman" w:hAnsi="Times New Roman"/>
          <w:b/>
          <w:i/>
          <w:szCs w:val="20"/>
          <w:lang w:val="en-US"/>
        </w:rPr>
        <w:t>R</w:t>
      </w:r>
      <w:r w:rsidRPr="00DC1291">
        <w:rPr>
          <w:rFonts w:ascii="Times New Roman" w:hAnsi="Times New Roman"/>
          <w:szCs w:val="20"/>
        </w:rPr>
        <w:t xml:space="preserve"> –</w:t>
      </w:r>
      <w:r w:rsidRPr="00DC1291">
        <w:rPr>
          <w:rFonts w:ascii="Times New Roman" w:hAnsi="Times New Roman"/>
          <w:b/>
          <w:i/>
          <w:szCs w:val="20"/>
        </w:rPr>
        <w:t xml:space="preserve"> </w:t>
      </w:r>
      <w:r w:rsidRPr="00DC1291">
        <w:rPr>
          <w:rFonts w:ascii="Times New Roman" w:hAnsi="Times New Roman"/>
          <w:szCs w:val="20"/>
        </w:rPr>
        <w:t>величина</w:t>
      </w:r>
      <w:r w:rsidRPr="00DC1291">
        <w:rPr>
          <w:rFonts w:ascii="Times New Roman" w:hAnsi="Times New Roman"/>
          <w:b/>
          <w:i/>
          <w:szCs w:val="20"/>
        </w:rPr>
        <w:t xml:space="preserve"> Параметра</w:t>
      </w:r>
      <w:r w:rsidRPr="00DC1291">
        <w:rPr>
          <w:rFonts w:ascii="Times New Roman" w:hAnsi="Times New Roman"/>
          <w:szCs w:val="20"/>
        </w:rPr>
        <w:t xml:space="preserve">, в процентах. Определяется </w:t>
      </w:r>
      <w:r w:rsidRPr="00DC1291">
        <w:rPr>
          <w:rFonts w:ascii="Times New Roman" w:hAnsi="Times New Roman"/>
          <w:bCs/>
          <w:iCs/>
          <w:szCs w:val="20"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Предварительный договор. Информация о величине </w:t>
      </w:r>
      <w:r w:rsidRPr="00DC1291">
        <w:rPr>
          <w:rFonts w:ascii="Times New Roman" w:hAnsi="Times New Roman"/>
          <w:b/>
          <w:bCs/>
          <w:i/>
          <w:iCs/>
          <w:szCs w:val="20"/>
        </w:rPr>
        <w:t>Параметра</w:t>
      </w:r>
      <w:r w:rsidRPr="00DC1291">
        <w:rPr>
          <w:rFonts w:ascii="Times New Roman" w:hAnsi="Times New Roman"/>
          <w:bCs/>
          <w:iCs/>
          <w:szCs w:val="20"/>
        </w:rPr>
        <w:t xml:space="preserve"> раскрывается Эмитентом в соответствии с подпунктом 23.3 (1) пункта 11 Программы; </w:t>
      </w:r>
    </w:p>
    <w:p w14:paraId="06C35A61" w14:textId="77777777" w:rsidR="00DC1291" w:rsidRPr="00DC1291" w:rsidRDefault="00DC1291" w:rsidP="00DC1291">
      <w:pPr>
        <w:autoSpaceDE w:val="0"/>
        <w:autoSpaceDN w:val="0"/>
        <w:spacing w:before="120" w:after="120"/>
        <w:jc w:val="both"/>
        <w:rPr>
          <w:rFonts w:ascii="Times New Roman" w:hAnsi="Times New Roman"/>
          <w:szCs w:val="20"/>
        </w:rPr>
      </w:pPr>
      <w:r w:rsidRPr="00DC1291">
        <w:rPr>
          <w:rFonts w:ascii="Times New Roman" w:hAnsi="Times New Roman"/>
          <w:b/>
          <w:i/>
          <w:szCs w:val="20"/>
          <w:lang w:val="en-US"/>
        </w:rPr>
        <w:t>n</w:t>
      </w:r>
      <w:r w:rsidRPr="00DC1291">
        <w:rPr>
          <w:rFonts w:ascii="Times New Roman" w:hAnsi="Times New Roman"/>
          <w:color w:val="000000"/>
          <w:szCs w:val="20"/>
        </w:rPr>
        <w:t xml:space="preserve"> – </w:t>
      </w:r>
      <w:r w:rsidRPr="00DC1291">
        <w:rPr>
          <w:rFonts w:ascii="Times New Roman" w:hAnsi="Times New Roman"/>
          <w:szCs w:val="20"/>
        </w:rPr>
        <w:t xml:space="preserve">величина, равная разнице между соответствующим номером Даты выплаты дополнительного дохода </w:t>
      </w:r>
      <w:r w:rsidRPr="00DC1291">
        <w:rPr>
          <w:rFonts w:ascii="Times New Roman" w:hAnsi="Times New Roman"/>
          <w:i/>
          <w:szCs w:val="20"/>
          <w:lang w:val="en-US"/>
        </w:rPr>
        <w:t>j</w:t>
      </w:r>
      <w:r w:rsidRPr="00DC1291">
        <w:rPr>
          <w:rFonts w:ascii="Times New Roman" w:hAnsi="Times New Roman"/>
          <w:szCs w:val="20"/>
        </w:rPr>
        <w:t xml:space="preserve"> и номером последней Даты выплаты дополнительного дохода, в которую сумма Дополнительного дохода превышала 0. Для первой Даты выплаты дополнительного дохода величина </w:t>
      </w:r>
      <w:r w:rsidRPr="00DC1291">
        <w:rPr>
          <w:rFonts w:ascii="Times New Roman" w:hAnsi="Times New Roman"/>
          <w:szCs w:val="20"/>
          <w:lang w:val="en-US"/>
        </w:rPr>
        <w:t>n</w:t>
      </w:r>
      <w:r w:rsidRPr="00DC1291">
        <w:rPr>
          <w:rFonts w:ascii="Times New Roman" w:hAnsi="Times New Roman"/>
          <w:szCs w:val="20"/>
        </w:rPr>
        <w:t xml:space="preserve"> принимается равной 1;</w:t>
      </w:r>
    </w:p>
    <w:p w14:paraId="0F6F00C6" w14:textId="77777777" w:rsidR="00DC1291" w:rsidRPr="00DC1291" w:rsidRDefault="00DC1291" w:rsidP="00DC1291">
      <w:pPr>
        <w:autoSpaceDE w:val="0"/>
        <w:autoSpaceDN w:val="0"/>
        <w:spacing w:before="120" w:after="120"/>
        <w:jc w:val="both"/>
        <w:rPr>
          <w:rFonts w:ascii="Times New Roman" w:hAnsi="Times New Roman"/>
          <w:szCs w:val="20"/>
        </w:rPr>
      </w:pPr>
      <w:r w:rsidRPr="00DC1291">
        <w:rPr>
          <w:rFonts w:ascii="Times New Roman" w:hAnsi="Times New Roman"/>
          <w:b/>
          <w:bCs/>
          <w:i/>
          <w:iCs/>
          <w:szCs w:val="20"/>
        </w:rPr>
        <w:t>j</w:t>
      </w:r>
      <w:r w:rsidRPr="00DC1291">
        <w:rPr>
          <w:rFonts w:ascii="Times New Roman" w:hAnsi="Times New Roman"/>
          <w:szCs w:val="20"/>
        </w:rPr>
        <w:t xml:space="preserve"> – порядковый номер выплаты дополнительного дохода (</w:t>
      </w:r>
      <w:r w:rsidRPr="00DC1291">
        <w:rPr>
          <w:rFonts w:ascii="Times New Roman" w:hAnsi="Times New Roman"/>
          <w:b/>
          <w:i/>
          <w:szCs w:val="20"/>
        </w:rPr>
        <w:t>j</w:t>
      </w:r>
      <w:r w:rsidRPr="00DC1291">
        <w:rPr>
          <w:rFonts w:ascii="Times New Roman" w:hAnsi="Times New Roman"/>
          <w:b/>
          <w:szCs w:val="20"/>
        </w:rPr>
        <w:t xml:space="preserve"> </w:t>
      </w:r>
      <w:r w:rsidRPr="00DC1291">
        <w:rPr>
          <w:rFonts w:ascii="Times New Roman" w:hAnsi="Times New Roman"/>
          <w:szCs w:val="20"/>
        </w:rPr>
        <w:t xml:space="preserve">= 1, 2, 3, 4, 5, 6); </w:t>
      </w:r>
    </w:p>
    <w:p w14:paraId="307D74FC" w14:textId="77777777" w:rsidR="00DC1291" w:rsidRPr="00DC1291" w:rsidRDefault="00DC1291" w:rsidP="00DC1291">
      <w:pPr>
        <w:autoSpaceDE w:val="0"/>
        <w:autoSpaceDN w:val="0"/>
        <w:spacing w:before="120" w:after="120"/>
        <w:jc w:val="both"/>
        <w:rPr>
          <w:rFonts w:ascii="Times New Roman" w:hAnsi="Times New Roman"/>
          <w:color w:val="000000"/>
          <w:szCs w:val="20"/>
        </w:rPr>
      </w:pPr>
      <w:r w:rsidRPr="00DC1291">
        <w:rPr>
          <w:rFonts w:ascii="Times New Roman" w:hAnsi="Times New Roman"/>
          <w:b/>
          <w:i/>
          <w:szCs w:val="20"/>
          <w:lang w:val="en-US"/>
        </w:rPr>
        <w:t>i</w:t>
      </w:r>
      <w:r w:rsidRPr="00DC1291">
        <w:rPr>
          <w:rFonts w:ascii="Times New Roman" w:hAnsi="Times New Roman"/>
          <w:color w:val="000000"/>
          <w:szCs w:val="20"/>
        </w:rPr>
        <w:t xml:space="preserve"> – порядковый номер Референсного актива (</w:t>
      </w:r>
      <w:r w:rsidRPr="00DC1291">
        <w:rPr>
          <w:rFonts w:ascii="Times New Roman" w:hAnsi="Times New Roman"/>
          <w:b/>
          <w:i/>
          <w:color w:val="000000"/>
          <w:szCs w:val="20"/>
          <w:lang w:val="en-US"/>
        </w:rPr>
        <w:t>i</w:t>
      </w:r>
      <w:r w:rsidRPr="00DC1291">
        <w:rPr>
          <w:rFonts w:ascii="Times New Roman" w:hAnsi="Times New Roman"/>
          <w:color w:val="000000"/>
          <w:szCs w:val="20"/>
        </w:rPr>
        <w:t xml:space="preserve">  = 1, 2, 3, 4);</w:t>
      </w:r>
    </w:p>
    <w:p w14:paraId="57FDC535" w14:textId="77777777" w:rsidR="00DC1291" w:rsidRPr="00DC1291" w:rsidRDefault="00DC1291" w:rsidP="00DC1291">
      <w:pPr>
        <w:keepNext/>
        <w:autoSpaceDE w:val="0"/>
        <w:autoSpaceDN w:val="0"/>
        <w:spacing w:before="120" w:after="120"/>
        <w:ind w:right="142"/>
        <w:jc w:val="both"/>
        <w:rPr>
          <w:rStyle w:val="a6"/>
          <w:rFonts w:ascii="Times New Roman" w:hAnsi="Times New Roman"/>
          <w:szCs w:val="20"/>
        </w:rPr>
      </w:pPr>
      <w:r w:rsidRPr="00DC1291">
        <w:rPr>
          <w:rFonts w:ascii="Times New Roman" w:hAnsi="Times New Roman"/>
          <w:b/>
          <w:bCs/>
          <w:i/>
          <w:iCs/>
          <w:szCs w:val="20"/>
          <w:lang w:val="en-US"/>
        </w:rPr>
        <w:t>S</w:t>
      </w:r>
      <w:r w:rsidRPr="00DC1291">
        <w:rPr>
          <w:rFonts w:ascii="Times New Roman" w:hAnsi="Times New Roman"/>
          <w:b/>
          <w:bCs/>
          <w:i/>
          <w:iCs/>
          <w:szCs w:val="20"/>
          <w:vertAlign w:val="subscript"/>
          <w:lang w:val="en-US"/>
        </w:rPr>
        <w:t>i</w:t>
      </w:r>
      <w:r w:rsidRPr="00DC1291">
        <w:rPr>
          <w:rFonts w:ascii="Times New Roman" w:hAnsi="Times New Roman"/>
          <w:b/>
          <w:bCs/>
          <w:i/>
          <w:iCs/>
          <w:szCs w:val="20"/>
        </w:rPr>
        <w:t>(0)</w:t>
      </w:r>
      <w:r w:rsidRPr="00DC1291">
        <w:rPr>
          <w:rFonts w:ascii="Times New Roman" w:hAnsi="Times New Roman"/>
          <w:bCs/>
          <w:i/>
          <w:iCs/>
          <w:szCs w:val="20"/>
        </w:rPr>
        <w:t xml:space="preserve"> </w:t>
      </w:r>
      <w:r w:rsidRPr="00DC1291">
        <w:rPr>
          <w:rFonts w:ascii="Times New Roman" w:hAnsi="Times New Roman"/>
          <w:color w:val="000000"/>
          <w:szCs w:val="20"/>
        </w:rPr>
        <w:t>– цена закрытия Референсного актива (</w:t>
      </w:r>
      <w:r w:rsidRPr="00DC1291">
        <w:rPr>
          <w:rFonts w:ascii="Times New Roman" w:hAnsi="Times New Roman"/>
          <w:i/>
          <w:color w:val="000000"/>
          <w:szCs w:val="20"/>
        </w:rPr>
        <w:t xml:space="preserve">i) </w:t>
      </w:r>
      <w:r w:rsidRPr="00DC1291">
        <w:rPr>
          <w:rFonts w:ascii="Times New Roman" w:hAnsi="Times New Roman"/>
          <w:color w:val="000000"/>
          <w:szCs w:val="20"/>
        </w:rPr>
        <w:t>в Дату начала размещения Биржевых облигаций на соответствующей бирже Референсного актива в валюте Референсного актива;</w:t>
      </w:r>
    </w:p>
    <w:p w14:paraId="3D835E0B" w14:textId="77777777" w:rsidR="00DC1291" w:rsidRPr="00DC1291" w:rsidRDefault="00DC1291" w:rsidP="00DC1291">
      <w:pPr>
        <w:keepNext/>
        <w:autoSpaceDE w:val="0"/>
        <w:autoSpaceDN w:val="0"/>
        <w:spacing w:before="120" w:after="120"/>
        <w:ind w:right="142"/>
        <w:jc w:val="both"/>
        <w:rPr>
          <w:rFonts w:ascii="Times New Roman" w:hAnsi="Times New Roman"/>
          <w:color w:val="000000"/>
          <w:szCs w:val="20"/>
        </w:rPr>
      </w:pPr>
      <w:r w:rsidRPr="00DC1291">
        <w:rPr>
          <w:rFonts w:ascii="Times New Roman" w:hAnsi="Times New Roman"/>
          <w:b/>
          <w:bCs/>
          <w:i/>
          <w:iCs/>
          <w:szCs w:val="20"/>
          <w:lang w:val="en-US"/>
        </w:rPr>
        <w:t>S</w:t>
      </w:r>
      <w:r w:rsidRPr="00DC1291">
        <w:rPr>
          <w:rFonts w:ascii="Times New Roman" w:hAnsi="Times New Roman"/>
          <w:b/>
          <w:bCs/>
          <w:i/>
          <w:iCs/>
          <w:szCs w:val="20"/>
          <w:vertAlign w:val="subscript"/>
          <w:lang w:val="en-US"/>
        </w:rPr>
        <w:t>i</w:t>
      </w:r>
      <w:r w:rsidRPr="00DC1291">
        <w:rPr>
          <w:rFonts w:ascii="Times New Roman" w:hAnsi="Times New Roman"/>
          <w:b/>
          <w:bCs/>
          <w:i/>
          <w:iCs/>
          <w:szCs w:val="20"/>
        </w:rPr>
        <w:t>(</w:t>
      </w:r>
      <w:r w:rsidRPr="00DC1291">
        <w:rPr>
          <w:rFonts w:ascii="Times New Roman" w:hAnsi="Times New Roman"/>
          <w:b/>
          <w:bCs/>
          <w:i/>
          <w:iCs/>
          <w:szCs w:val="20"/>
          <w:lang w:val="en-US"/>
        </w:rPr>
        <w:t>j</w:t>
      </w:r>
      <w:r w:rsidRPr="00DC1291">
        <w:rPr>
          <w:rFonts w:ascii="Times New Roman" w:hAnsi="Times New Roman"/>
          <w:b/>
          <w:bCs/>
          <w:i/>
          <w:iCs/>
          <w:szCs w:val="20"/>
        </w:rPr>
        <w:t>)</w:t>
      </w:r>
      <w:r w:rsidRPr="00DC1291">
        <w:rPr>
          <w:rFonts w:ascii="Times New Roman" w:hAnsi="Times New Roman"/>
          <w:color w:val="000000"/>
          <w:szCs w:val="20"/>
        </w:rPr>
        <w:t xml:space="preserve"> – цена закрытия Референсного актива (</w:t>
      </w:r>
      <w:r w:rsidRPr="00DC1291">
        <w:rPr>
          <w:rFonts w:ascii="Times New Roman" w:hAnsi="Times New Roman"/>
          <w:i/>
          <w:color w:val="000000"/>
          <w:szCs w:val="20"/>
        </w:rPr>
        <w:t xml:space="preserve">i) </w:t>
      </w:r>
      <w:r w:rsidRPr="00DC1291">
        <w:rPr>
          <w:rFonts w:ascii="Times New Roman" w:hAnsi="Times New Roman"/>
          <w:color w:val="000000"/>
          <w:szCs w:val="20"/>
        </w:rPr>
        <w:t xml:space="preserve">в Дату определения дополнительного дохода </w:t>
      </w:r>
      <w:r w:rsidRPr="00DC1291">
        <w:rPr>
          <w:rFonts w:ascii="Times New Roman" w:hAnsi="Times New Roman"/>
          <w:i/>
          <w:color w:val="000000"/>
          <w:szCs w:val="20"/>
        </w:rPr>
        <w:t>(</w:t>
      </w:r>
      <w:r w:rsidRPr="00DC1291">
        <w:rPr>
          <w:rFonts w:ascii="Times New Roman" w:hAnsi="Times New Roman"/>
          <w:i/>
          <w:color w:val="000000"/>
          <w:szCs w:val="20"/>
          <w:lang w:val="en-US"/>
        </w:rPr>
        <w:t>j</w:t>
      </w:r>
      <w:r w:rsidRPr="00DC1291">
        <w:rPr>
          <w:rFonts w:ascii="Times New Roman" w:hAnsi="Times New Roman"/>
          <w:i/>
          <w:color w:val="000000"/>
          <w:szCs w:val="20"/>
        </w:rPr>
        <w:t>)</w:t>
      </w:r>
      <w:r w:rsidRPr="00DC1291">
        <w:rPr>
          <w:rFonts w:ascii="Times New Roman" w:hAnsi="Times New Roman"/>
          <w:color w:val="000000"/>
          <w:szCs w:val="20"/>
        </w:rPr>
        <w:t xml:space="preserve"> на соответствующей бирже Референсного актива в валюте Референсного актива. </w:t>
      </w:r>
    </w:p>
    <w:p w14:paraId="73BB9306" w14:textId="77777777" w:rsidR="00DC1291" w:rsidRPr="00DC1291" w:rsidRDefault="00DC1291" w:rsidP="00DC1291">
      <w:pPr>
        <w:keepNext/>
        <w:autoSpaceDE w:val="0"/>
        <w:autoSpaceDN w:val="0"/>
        <w:spacing w:before="120" w:after="120"/>
        <w:ind w:right="142"/>
        <w:jc w:val="both"/>
        <w:rPr>
          <w:rFonts w:ascii="Times New Roman" w:hAnsi="Times New Roman"/>
          <w:bCs/>
          <w:iCs/>
          <w:szCs w:val="20"/>
        </w:rPr>
      </w:pPr>
      <w:r w:rsidRPr="00DC1291">
        <w:rPr>
          <w:rFonts w:ascii="Times New Roman" w:hAnsi="Times New Roman"/>
          <w:b/>
          <w:bCs/>
          <w:i/>
          <w:iCs/>
          <w:szCs w:val="20"/>
        </w:rPr>
        <w:t>Барьер(</w:t>
      </w:r>
      <w:r w:rsidRPr="00DC1291">
        <w:rPr>
          <w:rFonts w:ascii="Times New Roman" w:hAnsi="Times New Roman"/>
          <w:b/>
          <w:bCs/>
          <w:i/>
          <w:iCs/>
          <w:szCs w:val="20"/>
          <w:lang w:val="en-US"/>
        </w:rPr>
        <w:t>j</w:t>
      </w:r>
      <w:r w:rsidRPr="00DC1291">
        <w:rPr>
          <w:rFonts w:ascii="Times New Roman" w:hAnsi="Times New Roman"/>
          <w:b/>
          <w:bCs/>
          <w:i/>
          <w:iCs/>
          <w:szCs w:val="20"/>
        </w:rPr>
        <w:t>)</w:t>
      </w:r>
      <w:r w:rsidRPr="00DC1291">
        <w:rPr>
          <w:rFonts w:ascii="Times New Roman" w:hAnsi="Times New Roman"/>
          <w:color w:val="000000"/>
          <w:szCs w:val="20"/>
        </w:rPr>
        <w:t xml:space="preserve"> – </w:t>
      </w:r>
      <w:r w:rsidRPr="00DC1291">
        <w:rPr>
          <w:rFonts w:ascii="Times New Roman" w:hAnsi="Times New Roman"/>
          <w:bCs/>
          <w:iCs/>
          <w:szCs w:val="20"/>
        </w:rPr>
        <w:t>величина барьера, которая принимает следующие значения для соответствующей</w:t>
      </w:r>
      <w:r w:rsidRPr="00DC1291">
        <w:rPr>
          <w:rFonts w:ascii="Times New Roman" w:hAnsi="Times New Roman"/>
          <w:bCs/>
          <w:i/>
          <w:iCs/>
          <w:szCs w:val="20"/>
        </w:rPr>
        <w:t xml:space="preserve"> Даты определения дополнительного дохода (</w:t>
      </w:r>
      <w:r w:rsidRPr="00DC1291">
        <w:rPr>
          <w:rFonts w:ascii="Times New Roman" w:hAnsi="Times New Roman"/>
          <w:bCs/>
          <w:i/>
          <w:iCs/>
          <w:szCs w:val="20"/>
          <w:lang w:val="en-US"/>
        </w:rPr>
        <w:t>j</w:t>
      </w:r>
      <w:r w:rsidRPr="00DC1291">
        <w:rPr>
          <w:rFonts w:ascii="Times New Roman" w:hAnsi="Times New Roman"/>
          <w:bCs/>
          <w:i/>
          <w:iCs/>
          <w:szCs w:val="20"/>
        </w:rPr>
        <w:t>)</w:t>
      </w:r>
      <w:r w:rsidRPr="00DC1291">
        <w:rPr>
          <w:rFonts w:ascii="Times New Roman" w:hAnsi="Times New Roman"/>
          <w:bCs/>
          <w:iCs/>
          <w:szCs w:val="20"/>
        </w:rPr>
        <w:t>:</w:t>
      </w:r>
    </w:p>
    <w:tbl>
      <w:tblPr>
        <w:tblStyle w:val="af3"/>
        <w:tblW w:w="0" w:type="auto"/>
        <w:tblInd w:w="1555" w:type="dxa"/>
        <w:tblLook w:val="04A0" w:firstRow="1" w:lastRow="0" w:firstColumn="1" w:lastColumn="0" w:noHBand="0" w:noVBand="1"/>
      </w:tblPr>
      <w:tblGrid>
        <w:gridCol w:w="4110"/>
        <w:gridCol w:w="2977"/>
      </w:tblGrid>
      <w:tr w:rsidR="00DC1291" w:rsidRPr="00DC1291" w14:paraId="2DF8E5D5" w14:textId="77777777" w:rsidTr="00E35C09">
        <w:trPr>
          <w:trHeight w:val="716"/>
        </w:trPr>
        <w:tc>
          <w:tcPr>
            <w:tcW w:w="4110" w:type="dxa"/>
          </w:tcPr>
          <w:p w14:paraId="7E0454DF" w14:textId="77777777" w:rsidR="00DC1291" w:rsidRPr="00DC1291" w:rsidRDefault="00DC1291" w:rsidP="00E35C09">
            <w:pPr>
              <w:keepNext/>
              <w:autoSpaceDE w:val="0"/>
              <w:autoSpaceDN w:val="0"/>
              <w:spacing w:before="120" w:after="120"/>
              <w:ind w:right="142"/>
              <w:jc w:val="center"/>
              <w:rPr>
                <w:rFonts w:ascii="Times New Roman" w:hAnsi="Times New Roman"/>
                <w:bCs/>
                <w:iCs/>
                <w:szCs w:val="20"/>
              </w:rPr>
            </w:pPr>
            <w:r w:rsidRPr="00DC1291">
              <w:rPr>
                <w:rFonts w:ascii="Times New Roman" w:hAnsi="Times New Roman"/>
                <w:bCs/>
                <w:iCs/>
                <w:szCs w:val="20"/>
              </w:rPr>
              <w:t xml:space="preserve">Номер </w:t>
            </w:r>
            <w:r w:rsidRPr="00DC1291">
              <w:rPr>
                <w:rFonts w:ascii="Times New Roman" w:hAnsi="Times New Roman"/>
                <w:bCs/>
                <w:i/>
                <w:iCs/>
                <w:szCs w:val="20"/>
              </w:rPr>
              <w:t>Даты определения дополнительного дохода (</w:t>
            </w:r>
            <w:r w:rsidRPr="00DC1291">
              <w:rPr>
                <w:rFonts w:ascii="Times New Roman" w:hAnsi="Times New Roman"/>
                <w:bCs/>
                <w:i/>
                <w:iCs/>
                <w:szCs w:val="20"/>
                <w:lang w:val="en-US"/>
              </w:rPr>
              <w:t>j</w:t>
            </w:r>
            <w:r w:rsidRPr="00DC1291">
              <w:rPr>
                <w:rFonts w:ascii="Times New Roman" w:hAnsi="Times New Roman"/>
                <w:bCs/>
                <w:i/>
                <w:iCs/>
                <w:szCs w:val="20"/>
              </w:rPr>
              <w:t>)</w:t>
            </w:r>
          </w:p>
        </w:tc>
        <w:tc>
          <w:tcPr>
            <w:tcW w:w="2977" w:type="dxa"/>
          </w:tcPr>
          <w:p w14:paraId="0738ED6B" w14:textId="77777777" w:rsidR="00DC1291" w:rsidRPr="00DC1291" w:rsidRDefault="00DC1291" w:rsidP="00E35C09">
            <w:pPr>
              <w:keepNext/>
              <w:autoSpaceDE w:val="0"/>
              <w:autoSpaceDN w:val="0"/>
              <w:spacing w:before="120" w:after="120"/>
              <w:ind w:right="142"/>
              <w:jc w:val="center"/>
              <w:rPr>
                <w:rFonts w:ascii="Times New Roman" w:hAnsi="Times New Roman"/>
                <w:bCs/>
                <w:iCs/>
                <w:szCs w:val="20"/>
              </w:rPr>
            </w:pPr>
            <w:r w:rsidRPr="00DC1291">
              <w:rPr>
                <w:rFonts w:ascii="Times New Roman" w:hAnsi="Times New Roman"/>
                <w:bCs/>
                <w:iCs/>
                <w:szCs w:val="20"/>
              </w:rPr>
              <w:t xml:space="preserve">Значение </w:t>
            </w:r>
            <w:r w:rsidRPr="00DC1291">
              <w:rPr>
                <w:rFonts w:ascii="Times New Roman" w:hAnsi="Times New Roman"/>
                <w:b/>
                <w:bCs/>
                <w:i/>
                <w:iCs/>
                <w:szCs w:val="20"/>
              </w:rPr>
              <w:t>Барьера(</w:t>
            </w:r>
            <w:r w:rsidRPr="00DC1291">
              <w:rPr>
                <w:rFonts w:ascii="Times New Roman" w:hAnsi="Times New Roman"/>
                <w:b/>
                <w:bCs/>
                <w:i/>
                <w:iCs/>
                <w:szCs w:val="20"/>
                <w:lang w:val="en-US"/>
              </w:rPr>
              <w:t>j</w:t>
            </w:r>
            <w:r w:rsidRPr="00DC1291">
              <w:rPr>
                <w:rFonts w:ascii="Times New Roman" w:hAnsi="Times New Roman"/>
                <w:b/>
                <w:bCs/>
                <w:i/>
                <w:iCs/>
                <w:szCs w:val="20"/>
              </w:rPr>
              <w:t>)</w:t>
            </w:r>
          </w:p>
        </w:tc>
      </w:tr>
      <w:tr w:rsidR="00DC1291" w:rsidRPr="00DC1291" w14:paraId="7CA6DAF2" w14:textId="77777777" w:rsidTr="00E35C09">
        <w:trPr>
          <w:trHeight w:val="459"/>
        </w:trPr>
        <w:tc>
          <w:tcPr>
            <w:tcW w:w="4110" w:type="dxa"/>
          </w:tcPr>
          <w:p w14:paraId="4095EC8D" w14:textId="77777777" w:rsidR="00DC1291" w:rsidRPr="00DC1291" w:rsidRDefault="00DC1291" w:rsidP="00E35C09">
            <w:pPr>
              <w:keepNext/>
              <w:autoSpaceDE w:val="0"/>
              <w:autoSpaceDN w:val="0"/>
              <w:spacing w:before="120" w:after="120"/>
              <w:ind w:right="142"/>
              <w:jc w:val="center"/>
              <w:rPr>
                <w:rFonts w:ascii="Times New Roman" w:hAnsi="Times New Roman"/>
                <w:bCs/>
                <w:iCs/>
                <w:szCs w:val="20"/>
              </w:rPr>
            </w:pPr>
            <w:r w:rsidRPr="00DC1291">
              <w:rPr>
                <w:rFonts w:ascii="Times New Roman" w:hAnsi="Times New Roman"/>
                <w:bCs/>
                <w:iCs/>
                <w:szCs w:val="20"/>
                <w:lang w:val="en-US"/>
              </w:rPr>
              <w:t>1, 2, 3, 4, 5, 6</w:t>
            </w:r>
          </w:p>
        </w:tc>
        <w:tc>
          <w:tcPr>
            <w:tcW w:w="2977" w:type="dxa"/>
          </w:tcPr>
          <w:p w14:paraId="52A0C4B3" w14:textId="77777777" w:rsidR="00DC1291" w:rsidRPr="00DC1291" w:rsidRDefault="00DC1291" w:rsidP="00E35C09">
            <w:pPr>
              <w:keepNext/>
              <w:autoSpaceDE w:val="0"/>
              <w:autoSpaceDN w:val="0"/>
              <w:spacing w:before="120" w:after="120"/>
              <w:ind w:right="142"/>
              <w:jc w:val="center"/>
              <w:rPr>
                <w:rFonts w:ascii="Times New Roman" w:hAnsi="Times New Roman"/>
                <w:bCs/>
                <w:iCs/>
                <w:szCs w:val="20"/>
              </w:rPr>
            </w:pPr>
            <w:r w:rsidRPr="00DC1291">
              <w:rPr>
                <w:rFonts w:ascii="Times New Roman" w:hAnsi="Times New Roman"/>
                <w:bCs/>
                <w:iCs/>
                <w:szCs w:val="20"/>
              </w:rPr>
              <w:t>9</w:t>
            </w:r>
            <w:r w:rsidRPr="00DC1291">
              <w:rPr>
                <w:rFonts w:ascii="Times New Roman" w:hAnsi="Times New Roman"/>
                <w:bCs/>
                <w:iCs/>
                <w:szCs w:val="20"/>
                <w:lang w:val="en-US"/>
              </w:rPr>
              <w:t>5</w:t>
            </w:r>
            <w:r w:rsidRPr="00DC1291">
              <w:rPr>
                <w:rFonts w:ascii="Times New Roman" w:hAnsi="Times New Roman"/>
                <w:bCs/>
                <w:iCs/>
                <w:szCs w:val="20"/>
              </w:rPr>
              <w:t>%</w:t>
            </w:r>
          </w:p>
        </w:tc>
      </w:tr>
    </w:tbl>
    <w:p w14:paraId="282A608A" w14:textId="77777777" w:rsidR="00DC1291" w:rsidRPr="00DC1291" w:rsidRDefault="00DC1291" w:rsidP="00DC1291">
      <w:pPr>
        <w:keepNext/>
        <w:autoSpaceDE w:val="0"/>
        <w:autoSpaceDN w:val="0"/>
        <w:spacing w:before="120" w:after="120"/>
        <w:ind w:right="142"/>
        <w:jc w:val="both"/>
        <w:rPr>
          <w:rFonts w:ascii="Times New Roman" w:hAnsi="Times New Roman"/>
          <w:color w:val="000000"/>
          <w:szCs w:val="20"/>
        </w:rPr>
      </w:pPr>
      <w:r w:rsidRPr="00DC1291">
        <w:rPr>
          <w:rFonts w:ascii="Times New Roman" w:hAnsi="Times New Roman"/>
          <w:bCs/>
          <w:iCs/>
          <w:szCs w:val="20"/>
        </w:rPr>
        <w:t xml:space="preserve"> </w:t>
      </w:r>
    </w:p>
    <w:p w14:paraId="7CC653E3" w14:textId="77777777" w:rsidR="00DC1291" w:rsidRPr="00DC1291" w:rsidRDefault="00DC1291" w:rsidP="00DC1291">
      <w:pPr>
        <w:spacing w:before="120" w:after="120"/>
        <w:jc w:val="both"/>
        <w:rPr>
          <w:rFonts w:ascii="Times New Roman" w:hAnsi="Times New Roman"/>
          <w:szCs w:val="20"/>
        </w:rPr>
      </w:pPr>
      <w:r w:rsidRPr="00DC1291">
        <w:rPr>
          <w:rFonts w:ascii="Times New Roman" w:hAnsi="Times New Roman"/>
          <w:b/>
          <w:bCs/>
          <w:i/>
          <w:iCs/>
          <w:szCs w:val="20"/>
        </w:rPr>
        <w:t>Торговый день</w:t>
      </w:r>
      <w:r w:rsidRPr="00DC1291">
        <w:rPr>
          <w:rFonts w:ascii="Times New Roman" w:hAnsi="Times New Roman"/>
          <w:szCs w:val="20"/>
        </w:rPr>
        <w:t xml:space="preserve"> – каждый день, в который осуществляются торги со всеми Референсными активами на соответствующих Биржах Референсных активов.</w:t>
      </w:r>
    </w:p>
    <w:p w14:paraId="466F29AE" w14:textId="073299EB" w:rsidR="00DC1291" w:rsidRPr="00DC1291" w:rsidRDefault="00DC1291" w:rsidP="00DC1291">
      <w:pPr>
        <w:widowControl w:val="0"/>
        <w:spacing w:before="120"/>
        <w:ind w:right="-1"/>
        <w:jc w:val="both"/>
        <w:rPr>
          <w:rFonts w:ascii="Times New Roman" w:hAnsi="Times New Roman"/>
          <w:color w:val="000000"/>
          <w:szCs w:val="20"/>
        </w:rPr>
      </w:pPr>
      <w:r w:rsidRPr="00DC1291">
        <w:rPr>
          <w:rFonts w:ascii="Times New Roman" w:hAnsi="Times New Roman"/>
          <w:b/>
          <w:bCs/>
          <w:i/>
          <w:iCs/>
          <w:szCs w:val="20"/>
        </w:rPr>
        <w:t>Дата определения</w:t>
      </w:r>
      <w:r w:rsidRPr="00DC1291">
        <w:rPr>
          <w:rFonts w:ascii="Times New Roman" w:hAnsi="Times New Roman"/>
          <w:bCs/>
          <w:iCs/>
          <w:szCs w:val="20"/>
        </w:rPr>
        <w:t xml:space="preserve"> </w:t>
      </w:r>
      <w:r w:rsidRPr="00DC1291">
        <w:rPr>
          <w:rFonts w:ascii="Times New Roman" w:hAnsi="Times New Roman"/>
          <w:b/>
          <w:bCs/>
          <w:i/>
          <w:iCs/>
          <w:szCs w:val="20"/>
        </w:rPr>
        <w:t>дополнительного дохода</w:t>
      </w:r>
      <w:r w:rsidRPr="00DC1291">
        <w:rPr>
          <w:rFonts w:ascii="Times New Roman" w:hAnsi="Times New Roman"/>
          <w:color w:val="000000"/>
          <w:szCs w:val="20"/>
        </w:rPr>
        <w:t xml:space="preserve"> – 2</w:t>
      </w:r>
      <w:r w:rsidRPr="00DC1291">
        <w:rPr>
          <w:rFonts w:ascii="Times New Roman" w:hAnsi="Times New Roman"/>
          <w:bCs/>
          <w:iCs/>
          <w:szCs w:val="20"/>
        </w:rPr>
        <w:t xml:space="preserve">-ой (второй) торговый день, предшествующий Дате выплаты дополнительного дохода. </w:t>
      </w:r>
      <w:r w:rsidRPr="00DC1291">
        <w:rPr>
          <w:rFonts w:ascii="Times New Roman" w:hAnsi="Times New Roman"/>
          <w:color w:val="000000"/>
          <w:szCs w:val="20"/>
        </w:rPr>
        <w:t xml:space="preserve">Если цены Референсных активов не могут быть определены в Дату определения дополнительного дохода, то последовательно перебираются 4-ый, 5-ый и так далее предшествующие дни, пока цены Референсных активов не будут определены. Если в данном периоде дополнительного дохода не был найден день, в который цены Референсных активов могут быть определены, то дополнительный доход на соответствующую дату выплаты устанавливается равным нулю. </w:t>
      </w:r>
    </w:p>
    <w:p w14:paraId="319ED520" w14:textId="77777777" w:rsidR="00DC1291" w:rsidRPr="00DC1291" w:rsidRDefault="00DC1291" w:rsidP="00DC1291">
      <w:pPr>
        <w:autoSpaceDE w:val="0"/>
        <w:autoSpaceDN w:val="0"/>
        <w:spacing w:after="120"/>
        <w:ind w:hanging="1"/>
        <w:jc w:val="both"/>
        <w:rPr>
          <w:rFonts w:ascii="Times New Roman" w:hAnsi="Times New Roman"/>
          <w:color w:val="000000"/>
          <w:szCs w:val="20"/>
        </w:rPr>
      </w:pPr>
      <w:r w:rsidRPr="00DC1291">
        <w:rPr>
          <w:rFonts w:ascii="Times New Roman" w:hAnsi="Times New Roman"/>
          <w:b/>
          <w:i/>
          <w:color w:val="000000"/>
          <w:szCs w:val="20"/>
        </w:rPr>
        <w:t>Референсные активы</w:t>
      </w:r>
      <w:r w:rsidRPr="00DC1291">
        <w:rPr>
          <w:rFonts w:ascii="Times New Roman" w:hAnsi="Times New Roman"/>
          <w:color w:val="000000"/>
          <w:szCs w:val="20"/>
        </w:rPr>
        <w:t>: по одной обыкновенной акции следующих эмитентов со следующими характеристиками:</w:t>
      </w:r>
    </w:p>
    <w:tbl>
      <w:tblPr>
        <w:tblW w:w="10080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"/>
        <w:gridCol w:w="1843"/>
        <w:gridCol w:w="284"/>
        <w:gridCol w:w="1842"/>
        <w:gridCol w:w="283"/>
        <w:gridCol w:w="5529"/>
      </w:tblGrid>
      <w:tr w:rsidR="00466238" w:rsidRPr="00466238" w14:paraId="1687E4D1" w14:textId="77777777" w:rsidTr="00466238">
        <w:trPr>
          <w:trHeight w:val="300"/>
        </w:trPr>
        <w:tc>
          <w:tcPr>
            <w:tcW w:w="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FB782A" w14:textId="77777777" w:rsidR="00466238" w:rsidRPr="00466238" w:rsidRDefault="00466238" w:rsidP="00466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Cs w:val="20"/>
                <w:lang w:val="en-US"/>
              </w:rPr>
            </w:pPr>
            <w:r w:rsidRPr="00466238">
              <w:rPr>
                <w:rFonts w:ascii="Times New Roman" w:eastAsia="Times New Roman" w:hAnsi="Times New Roman"/>
                <w:i/>
                <w:color w:val="000000"/>
                <w:szCs w:val="20"/>
                <w:lang w:val="en-US"/>
              </w:rPr>
              <w:t>i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3DA7BF" w14:textId="77777777" w:rsidR="00466238" w:rsidRPr="00466238" w:rsidRDefault="00466238" w:rsidP="00466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466238">
              <w:rPr>
                <w:rFonts w:ascii="Times New Roman" w:eastAsia="Times New Roman" w:hAnsi="Times New Roman"/>
                <w:color w:val="000000"/>
                <w:szCs w:val="20"/>
              </w:rPr>
              <w:t>Наименование эмитента Референсного актива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58FE9D" w14:textId="77777777" w:rsidR="00466238" w:rsidRPr="00466238" w:rsidRDefault="00466238" w:rsidP="00466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466238">
              <w:rPr>
                <w:rFonts w:ascii="Times New Roman" w:eastAsia="Times New Roman" w:hAnsi="Times New Roman"/>
                <w:color w:val="000000"/>
                <w:szCs w:val="20"/>
              </w:rPr>
              <w:t xml:space="preserve">a.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2C97AA" w14:textId="77777777" w:rsidR="00466238" w:rsidRPr="00466238" w:rsidRDefault="00466238" w:rsidP="004662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466238">
              <w:rPr>
                <w:rFonts w:ascii="Times New Roman" w:eastAsia="Times New Roman" w:hAnsi="Times New Roman"/>
                <w:color w:val="000000"/>
                <w:szCs w:val="20"/>
              </w:rPr>
              <w:t>Тикер Bloomberg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C32B4D" w14:textId="77777777" w:rsidR="00466238" w:rsidRPr="00466238" w:rsidRDefault="00466238" w:rsidP="00466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466238">
              <w:rPr>
                <w:rFonts w:ascii="Times New Roman" w:eastAsia="Times New Roman" w:hAnsi="Times New Roman"/>
                <w:color w:val="000000"/>
                <w:szCs w:val="20"/>
              </w:rPr>
              <w:t xml:space="preserve">1. 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60FAF3" w14:textId="77777777" w:rsidR="00466238" w:rsidRPr="00466238" w:rsidRDefault="00466238" w:rsidP="004662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466238">
              <w:rPr>
                <w:rFonts w:ascii="Times New Roman" w:eastAsia="Times New Roman" w:hAnsi="Times New Roman"/>
                <w:color w:val="000000"/>
                <w:szCs w:val="20"/>
              </w:rPr>
              <w:t>Биржа Референсного актива</w:t>
            </w:r>
          </w:p>
        </w:tc>
      </w:tr>
      <w:tr w:rsidR="00466238" w:rsidRPr="00466238" w14:paraId="27439FD6" w14:textId="77777777" w:rsidTr="00466238">
        <w:trPr>
          <w:trHeight w:val="300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1E3AA" w14:textId="77777777" w:rsidR="00466238" w:rsidRPr="00466238" w:rsidRDefault="00466238" w:rsidP="004662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7E460" w14:textId="77777777" w:rsidR="00466238" w:rsidRPr="00466238" w:rsidRDefault="00466238" w:rsidP="004662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B0F4D7" w14:textId="77777777" w:rsidR="00466238" w:rsidRPr="00466238" w:rsidRDefault="00466238" w:rsidP="00466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466238">
              <w:rPr>
                <w:rFonts w:ascii="Times New Roman" w:eastAsia="Times New Roman" w:hAnsi="Times New Roman"/>
                <w:color w:val="000000"/>
                <w:szCs w:val="20"/>
              </w:rPr>
              <w:t xml:space="preserve">b.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ADBE43" w14:textId="77777777" w:rsidR="00466238" w:rsidRPr="00466238" w:rsidRDefault="00466238" w:rsidP="004662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466238">
              <w:rPr>
                <w:rFonts w:ascii="Times New Roman" w:eastAsia="Times New Roman" w:hAnsi="Times New Roman"/>
                <w:color w:val="000000"/>
                <w:szCs w:val="20"/>
              </w:rPr>
              <w:t>ISIN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68E83C" w14:textId="77777777" w:rsidR="00466238" w:rsidRPr="00466238" w:rsidRDefault="00466238" w:rsidP="00466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466238">
              <w:rPr>
                <w:rFonts w:ascii="Times New Roman" w:eastAsia="Times New Roman" w:hAnsi="Times New Roman"/>
                <w:color w:val="000000"/>
                <w:szCs w:val="20"/>
              </w:rPr>
              <w:t xml:space="preserve">2. 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A1FBBE" w14:textId="77777777" w:rsidR="00466238" w:rsidRPr="00466238" w:rsidRDefault="00466238" w:rsidP="004662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466238">
              <w:rPr>
                <w:rFonts w:ascii="Times New Roman" w:eastAsia="Times New Roman" w:hAnsi="Times New Roman"/>
                <w:color w:val="000000"/>
                <w:szCs w:val="20"/>
              </w:rPr>
              <w:t>Источник цены (ссылка)</w:t>
            </w:r>
          </w:p>
        </w:tc>
      </w:tr>
      <w:tr w:rsidR="00466238" w:rsidRPr="00466238" w14:paraId="7E9FF8ED" w14:textId="77777777" w:rsidTr="00466238">
        <w:trPr>
          <w:trHeight w:val="300"/>
        </w:trPr>
        <w:tc>
          <w:tcPr>
            <w:tcW w:w="29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57994D" w14:textId="77777777" w:rsidR="00466238" w:rsidRPr="00466238" w:rsidRDefault="00466238" w:rsidP="004662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A10089" w14:textId="77777777" w:rsidR="00466238" w:rsidRPr="00466238" w:rsidRDefault="00466238" w:rsidP="004662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9E27EA" w14:textId="77777777" w:rsidR="00466238" w:rsidRPr="00466238" w:rsidRDefault="00466238" w:rsidP="00466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466238">
              <w:rPr>
                <w:rFonts w:ascii="Times New Roman" w:eastAsia="Times New Roman" w:hAnsi="Times New Roman"/>
                <w:color w:val="000000"/>
                <w:szCs w:val="20"/>
              </w:rPr>
              <w:t xml:space="preserve">c.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6E12ED" w14:textId="77777777" w:rsidR="00466238" w:rsidRPr="00466238" w:rsidRDefault="00466238" w:rsidP="004662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466238">
              <w:rPr>
                <w:rFonts w:ascii="Times New Roman" w:eastAsia="Times New Roman" w:hAnsi="Times New Roman"/>
                <w:color w:val="000000"/>
                <w:szCs w:val="20"/>
              </w:rPr>
              <w:t>Валюта актива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D8DC8C" w14:textId="77777777" w:rsidR="00466238" w:rsidRPr="00466238" w:rsidRDefault="00466238" w:rsidP="00466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466238">
              <w:rPr>
                <w:rFonts w:ascii="Times New Roman" w:eastAsia="Times New Roman" w:hAnsi="Times New Roman"/>
                <w:color w:val="000000"/>
                <w:szCs w:val="20"/>
              </w:rPr>
              <w:t xml:space="preserve">3.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91C785" w14:textId="77777777" w:rsidR="00466238" w:rsidRPr="00466238" w:rsidRDefault="00466238" w:rsidP="004662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466238">
              <w:rPr>
                <w:rFonts w:ascii="Times New Roman" w:eastAsia="Times New Roman" w:hAnsi="Times New Roman"/>
                <w:color w:val="000000"/>
                <w:szCs w:val="20"/>
              </w:rPr>
              <w:t>Тип значения на странице по ссылке</w:t>
            </w:r>
          </w:p>
        </w:tc>
      </w:tr>
      <w:tr w:rsidR="00466238" w:rsidRPr="00466238" w14:paraId="7F8CAC99" w14:textId="77777777" w:rsidTr="00466238">
        <w:trPr>
          <w:trHeight w:val="300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A1DA477" w14:textId="77777777" w:rsidR="00466238" w:rsidRPr="00466238" w:rsidRDefault="00466238" w:rsidP="004662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 w:rsidRPr="00466238"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3B598C" w14:textId="77777777" w:rsidR="00466238" w:rsidRPr="00466238" w:rsidRDefault="00466238" w:rsidP="00466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466238">
              <w:rPr>
                <w:rFonts w:ascii="Times New Roman" w:eastAsia="Times New Roman" w:hAnsi="Times New Roman"/>
                <w:color w:val="000000"/>
                <w:szCs w:val="20"/>
              </w:rPr>
              <w:t>Amazon.com, Inc.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E7346B" w14:textId="77777777" w:rsidR="00466238" w:rsidRPr="00466238" w:rsidRDefault="00466238" w:rsidP="00466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466238">
              <w:rPr>
                <w:rFonts w:ascii="Times New Roman" w:eastAsia="Times New Roman" w:hAnsi="Times New Roman"/>
                <w:color w:val="000000"/>
                <w:szCs w:val="20"/>
              </w:rPr>
              <w:t xml:space="preserve">a.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D29735" w14:textId="77777777" w:rsidR="00466238" w:rsidRPr="00466238" w:rsidRDefault="00466238" w:rsidP="004662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466238">
              <w:rPr>
                <w:rFonts w:ascii="Times New Roman" w:eastAsia="Times New Roman" w:hAnsi="Times New Roman"/>
                <w:color w:val="000000"/>
                <w:szCs w:val="20"/>
              </w:rPr>
              <w:t>AMZN UQ Equity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FF97C8" w14:textId="77777777" w:rsidR="00466238" w:rsidRPr="00466238" w:rsidRDefault="00466238" w:rsidP="00466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466238">
              <w:rPr>
                <w:rFonts w:ascii="Times New Roman" w:eastAsia="Times New Roman" w:hAnsi="Times New Roman"/>
                <w:color w:val="000000"/>
                <w:szCs w:val="20"/>
              </w:rPr>
              <w:t xml:space="preserve">1. 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6EB118" w14:textId="77777777" w:rsidR="00466238" w:rsidRPr="00466238" w:rsidRDefault="00466238" w:rsidP="004662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466238">
              <w:rPr>
                <w:rFonts w:ascii="Times New Roman" w:eastAsia="Times New Roman" w:hAnsi="Times New Roman"/>
                <w:color w:val="000000"/>
                <w:szCs w:val="20"/>
              </w:rPr>
              <w:t>Служба автоматизированных котировок Национальной ассоциации дилеров по ценным бумагам (NASDAQ)</w:t>
            </w:r>
          </w:p>
        </w:tc>
      </w:tr>
      <w:tr w:rsidR="00466238" w:rsidRPr="00466238" w14:paraId="08016280" w14:textId="77777777" w:rsidTr="00466238">
        <w:trPr>
          <w:trHeight w:val="300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66357" w14:textId="77777777" w:rsidR="00466238" w:rsidRPr="00466238" w:rsidRDefault="00466238" w:rsidP="004662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DDE0E4" w14:textId="77777777" w:rsidR="00466238" w:rsidRPr="00466238" w:rsidRDefault="00466238" w:rsidP="004662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094DF7" w14:textId="77777777" w:rsidR="00466238" w:rsidRPr="00466238" w:rsidRDefault="00466238" w:rsidP="00466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466238">
              <w:rPr>
                <w:rFonts w:ascii="Times New Roman" w:eastAsia="Times New Roman" w:hAnsi="Times New Roman"/>
                <w:color w:val="000000"/>
                <w:szCs w:val="20"/>
              </w:rPr>
              <w:t xml:space="preserve">b.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00CCFA" w14:textId="77777777" w:rsidR="00466238" w:rsidRPr="00466238" w:rsidRDefault="00466238" w:rsidP="004662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466238">
              <w:rPr>
                <w:rFonts w:ascii="Times New Roman" w:eastAsia="Times New Roman" w:hAnsi="Times New Roman"/>
                <w:color w:val="000000"/>
                <w:szCs w:val="20"/>
              </w:rPr>
              <w:t>US0231351067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C48144" w14:textId="77777777" w:rsidR="00466238" w:rsidRPr="00466238" w:rsidRDefault="00466238" w:rsidP="00466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466238">
              <w:rPr>
                <w:rFonts w:ascii="Times New Roman" w:eastAsia="Times New Roman" w:hAnsi="Times New Roman"/>
                <w:color w:val="000000"/>
                <w:szCs w:val="20"/>
              </w:rPr>
              <w:t xml:space="preserve">2. 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9FDD80" w14:textId="77777777" w:rsidR="00466238" w:rsidRPr="00466238" w:rsidRDefault="00466238" w:rsidP="00466238">
            <w:pPr>
              <w:spacing w:after="0" w:line="240" w:lineRule="auto"/>
              <w:rPr>
                <w:rFonts w:ascii="Times New Roman" w:eastAsia="Times New Roman" w:hAnsi="Times New Roman"/>
                <w:color w:val="0563C1"/>
                <w:szCs w:val="20"/>
                <w:u w:val="single"/>
              </w:rPr>
            </w:pPr>
            <w:r w:rsidRPr="00466238">
              <w:rPr>
                <w:rFonts w:ascii="Times New Roman" w:eastAsia="Times New Roman" w:hAnsi="Times New Roman"/>
                <w:color w:val="0563C1"/>
                <w:szCs w:val="20"/>
                <w:u w:val="single"/>
              </w:rPr>
              <w:t>https://www.nasdaq.com/market-activity/stocks/amzn/historical</w:t>
            </w:r>
          </w:p>
        </w:tc>
      </w:tr>
      <w:tr w:rsidR="00466238" w:rsidRPr="00466238" w14:paraId="29AB61EF" w14:textId="77777777" w:rsidTr="00466238">
        <w:trPr>
          <w:trHeight w:val="300"/>
        </w:trPr>
        <w:tc>
          <w:tcPr>
            <w:tcW w:w="29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2C8AAA" w14:textId="77777777" w:rsidR="00466238" w:rsidRPr="00466238" w:rsidRDefault="00466238" w:rsidP="004662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D05E26" w14:textId="77777777" w:rsidR="00466238" w:rsidRPr="00466238" w:rsidRDefault="00466238" w:rsidP="004662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B888BC" w14:textId="77777777" w:rsidR="00466238" w:rsidRPr="00466238" w:rsidRDefault="00466238" w:rsidP="00466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466238">
              <w:rPr>
                <w:rFonts w:ascii="Times New Roman" w:eastAsia="Times New Roman" w:hAnsi="Times New Roman"/>
                <w:color w:val="000000"/>
                <w:szCs w:val="20"/>
              </w:rPr>
              <w:t xml:space="preserve">c.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625F3A" w14:textId="77777777" w:rsidR="00466238" w:rsidRPr="00466238" w:rsidRDefault="00466238" w:rsidP="004662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466238">
              <w:rPr>
                <w:rFonts w:ascii="Times New Roman" w:eastAsia="Times New Roman" w:hAnsi="Times New Roman"/>
                <w:color w:val="000000"/>
                <w:szCs w:val="20"/>
              </w:rPr>
              <w:t>Доллары США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EC001F" w14:textId="77777777" w:rsidR="00466238" w:rsidRPr="00466238" w:rsidRDefault="00466238" w:rsidP="00466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466238">
              <w:rPr>
                <w:rFonts w:ascii="Times New Roman" w:eastAsia="Times New Roman" w:hAnsi="Times New Roman"/>
                <w:color w:val="000000"/>
                <w:szCs w:val="20"/>
              </w:rPr>
              <w:t xml:space="preserve">3.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CD8D1D" w14:textId="77777777" w:rsidR="00466238" w:rsidRPr="00466238" w:rsidRDefault="00466238" w:rsidP="004662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466238">
              <w:rPr>
                <w:rFonts w:ascii="Times New Roman" w:eastAsia="Times New Roman" w:hAnsi="Times New Roman"/>
                <w:color w:val="000000"/>
                <w:szCs w:val="20"/>
              </w:rPr>
              <w:t>Значение Close/Last</w:t>
            </w:r>
          </w:p>
        </w:tc>
      </w:tr>
      <w:tr w:rsidR="00466238" w:rsidRPr="00466238" w14:paraId="37B4C9BB" w14:textId="77777777" w:rsidTr="00466238">
        <w:trPr>
          <w:trHeight w:val="300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ED8E3D8" w14:textId="77777777" w:rsidR="00466238" w:rsidRPr="00466238" w:rsidRDefault="00466238" w:rsidP="004662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 w:rsidRPr="00466238"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2.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A99D06" w14:textId="77777777" w:rsidR="00466238" w:rsidRPr="00466238" w:rsidRDefault="00466238" w:rsidP="00466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466238">
              <w:rPr>
                <w:rFonts w:ascii="Times New Roman" w:eastAsia="Times New Roman" w:hAnsi="Times New Roman"/>
                <w:color w:val="000000"/>
                <w:szCs w:val="20"/>
              </w:rPr>
              <w:t>Paypal Holdings Inc.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F9DAEC" w14:textId="77777777" w:rsidR="00466238" w:rsidRPr="00466238" w:rsidRDefault="00466238" w:rsidP="00466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466238">
              <w:rPr>
                <w:rFonts w:ascii="Times New Roman" w:eastAsia="Times New Roman" w:hAnsi="Times New Roman"/>
                <w:color w:val="000000"/>
                <w:szCs w:val="20"/>
              </w:rPr>
              <w:t xml:space="preserve">a.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509794" w14:textId="77777777" w:rsidR="00466238" w:rsidRPr="00466238" w:rsidRDefault="00466238" w:rsidP="004662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466238">
              <w:rPr>
                <w:rFonts w:ascii="Times New Roman" w:eastAsia="Times New Roman" w:hAnsi="Times New Roman"/>
                <w:color w:val="000000"/>
                <w:szCs w:val="20"/>
              </w:rPr>
              <w:t>PYPL UQ Equity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D3EEBF" w14:textId="77777777" w:rsidR="00466238" w:rsidRPr="00466238" w:rsidRDefault="00466238" w:rsidP="00466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466238">
              <w:rPr>
                <w:rFonts w:ascii="Times New Roman" w:eastAsia="Times New Roman" w:hAnsi="Times New Roman"/>
                <w:color w:val="000000"/>
                <w:szCs w:val="20"/>
              </w:rPr>
              <w:t xml:space="preserve">1. 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7AD11B" w14:textId="77777777" w:rsidR="00466238" w:rsidRPr="00466238" w:rsidRDefault="00466238" w:rsidP="004662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466238">
              <w:rPr>
                <w:rFonts w:ascii="Times New Roman" w:eastAsia="Times New Roman" w:hAnsi="Times New Roman"/>
                <w:color w:val="000000"/>
                <w:szCs w:val="20"/>
              </w:rPr>
              <w:t>Служба автоматизированных котировок Национальной ассоциации дилеров по ценным бумагам (NASDAQ)</w:t>
            </w:r>
          </w:p>
        </w:tc>
      </w:tr>
      <w:tr w:rsidR="00466238" w:rsidRPr="00466238" w14:paraId="3D802D0B" w14:textId="77777777" w:rsidTr="00466238">
        <w:trPr>
          <w:trHeight w:val="300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BEB5E" w14:textId="77777777" w:rsidR="00466238" w:rsidRPr="00466238" w:rsidRDefault="00466238" w:rsidP="004662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714639" w14:textId="77777777" w:rsidR="00466238" w:rsidRPr="00466238" w:rsidRDefault="00466238" w:rsidP="004662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9FC0B7" w14:textId="77777777" w:rsidR="00466238" w:rsidRPr="00466238" w:rsidRDefault="00466238" w:rsidP="00466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466238">
              <w:rPr>
                <w:rFonts w:ascii="Times New Roman" w:eastAsia="Times New Roman" w:hAnsi="Times New Roman"/>
                <w:color w:val="000000"/>
                <w:szCs w:val="20"/>
              </w:rPr>
              <w:t xml:space="preserve">b.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B0F54F" w14:textId="77777777" w:rsidR="00466238" w:rsidRPr="00466238" w:rsidRDefault="00466238" w:rsidP="004662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466238">
              <w:rPr>
                <w:rFonts w:ascii="Times New Roman" w:eastAsia="Times New Roman" w:hAnsi="Times New Roman"/>
                <w:color w:val="000000"/>
                <w:szCs w:val="20"/>
              </w:rPr>
              <w:t>US70450Y1038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BFC6D1" w14:textId="77777777" w:rsidR="00466238" w:rsidRPr="00466238" w:rsidRDefault="00466238" w:rsidP="00466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466238">
              <w:rPr>
                <w:rFonts w:ascii="Times New Roman" w:eastAsia="Times New Roman" w:hAnsi="Times New Roman"/>
                <w:color w:val="000000"/>
                <w:szCs w:val="20"/>
              </w:rPr>
              <w:t xml:space="preserve">2. 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3B2828" w14:textId="77777777" w:rsidR="00466238" w:rsidRPr="00466238" w:rsidRDefault="00466238" w:rsidP="00466238">
            <w:pPr>
              <w:spacing w:after="0" w:line="240" w:lineRule="auto"/>
              <w:rPr>
                <w:rFonts w:ascii="Times New Roman" w:eastAsia="Times New Roman" w:hAnsi="Times New Roman"/>
                <w:color w:val="0563C1"/>
                <w:szCs w:val="20"/>
                <w:u w:val="single"/>
              </w:rPr>
            </w:pPr>
            <w:r w:rsidRPr="00466238">
              <w:rPr>
                <w:rFonts w:ascii="Times New Roman" w:eastAsia="Times New Roman" w:hAnsi="Times New Roman"/>
                <w:color w:val="0563C1"/>
                <w:szCs w:val="20"/>
                <w:u w:val="single"/>
              </w:rPr>
              <w:t>https://www.nasdaq.com/market-activity/stocks/pypl/historical</w:t>
            </w:r>
          </w:p>
        </w:tc>
      </w:tr>
      <w:tr w:rsidR="00466238" w:rsidRPr="00466238" w14:paraId="10C3B1E0" w14:textId="77777777" w:rsidTr="00466238">
        <w:trPr>
          <w:trHeight w:val="300"/>
        </w:trPr>
        <w:tc>
          <w:tcPr>
            <w:tcW w:w="2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4CE6C5" w14:textId="77777777" w:rsidR="00466238" w:rsidRPr="00466238" w:rsidRDefault="00466238" w:rsidP="004662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3E035D" w14:textId="77777777" w:rsidR="00466238" w:rsidRPr="00466238" w:rsidRDefault="00466238" w:rsidP="004662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13BA8F" w14:textId="77777777" w:rsidR="00466238" w:rsidRPr="00466238" w:rsidRDefault="00466238" w:rsidP="00466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466238">
              <w:rPr>
                <w:rFonts w:ascii="Times New Roman" w:eastAsia="Times New Roman" w:hAnsi="Times New Roman"/>
                <w:color w:val="000000"/>
                <w:szCs w:val="20"/>
              </w:rPr>
              <w:t xml:space="preserve">c.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E8ED7E" w14:textId="77777777" w:rsidR="00466238" w:rsidRPr="00466238" w:rsidRDefault="00466238" w:rsidP="004662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466238">
              <w:rPr>
                <w:rFonts w:ascii="Times New Roman" w:eastAsia="Times New Roman" w:hAnsi="Times New Roman"/>
                <w:color w:val="000000"/>
                <w:szCs w:val="20"/>
              </w:rPr>
              <w:t>Доллары США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EBEA0A" w14:textId="77777777" w:rsidR="00466238" w:rsidRPr="00466238" w:rsidRDefault="00466238" w:rsidP="00466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466238">
              <w:rPr>
                <w:rFonts w:ascii="Times New Roman" w:eastAsia="Times New Roman" w:hAnsi="Times New Roman"/>
                <w:color w:val="000000"/>
                <w:szCs w:val="20"/>
              </w:rPr>
              <w:t xml:space="preserve">3.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7E77B8" w14:textId="77777777" w:rsidR="00466238" w:rsidRPr="00466238" w:rsidRDefault="00466238" w:rsidP="004662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466238">
              <w:rPr>
                <w:rFonts w:ascii="Times New Roman" w:eastAsia="Times New Roman" w:hAnsi="Times New Roman"/>
                <w:color w:val="000000"/>
                <w:szCs w:val="20"/>
              </w:rPr>
              <w:t>Значение Close/Last</w:t>
            </w:r>
          </w:p>
        </w:tc>
      </w:tr>
      <w:tr w:rsidR="00466238" w:rsidRPr="008F34A7" w14:paraId="730727AB" w14:textId="77777777" w:rsidTr="00466238">
        <w:trPr>
          <w:trHeight w:val="300"/>
        </w:trPr>
        <w:tc>
          <w:tcPr>
            <w:tcW w:w="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8BA4A8" w14:textId="77777777" w:rsidR="00466238" w:rsidRPr="00466238" w:rsidRDefault="00466238" w:rsidP="004662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 w:rsidRPr="00466238"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3.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38A969" w14:textId="77777777" w:rsidR="00466238" w:rsidRPr="00466238" w:rsidRDefault="00466238" w:rsidP="00466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466238">
              <w:rPr>
                <w:rFonts w:ascii="Times New Roman" w:eastAsia="Times New Roman" w:hAnsi="Times New Roman"/>
                <w:color w:val="000000"/>
                <w:szCs w:val="20"/>
              </w:rPr>
              <w:t>Visa Inc.</w:t>
            </w:r>
          </w:p>
          <w:p w14:paraId="2EC7D599" w14:textId="77777777" w:rsidR="00466238" w:rsidRPr="00466238" w:rsidRDefault="00466238" w:rsidP="00466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  <w:p w14:paraId="435A07C1" w14:textId="77777777" w:rsidR="00466238" w:rsidRPr="00466238" w:rsidRDefault="00466238" w:rsidP="00466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E8414A" w14:textId="77777777" w:rsidR="00466238" w:rsidRPr="00466238" w:rsidRDefault="00466238" w:rsidP="00466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466238">
              <w:rPr>
                <w:rFonts w:ascii="Times New Roman" w:eastAsia="Times New Roman" w:hAnsi="Times New Roman"/>
                <w:color w:val="000000"/>
                <w:szCs w:val="20"/>
              </w:rPr>
              <w:t xml:space="preserve">a.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1DAD58" w14:textId="77777777" w:rsidR="00466238" w:rsidRPr="00466238" w:rsidRDefault="00466238" w:rsidP="004662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466238">
              <w:rPr>
                <w:rFonts w:ascii="Times New Roman" w:eastAsia="Times New Roman" w:hAnsi="Times New Roman"/>
                <w:color w:val="000000"/>
                <w:szCs w:val="20"/>
              </w:rPr>
              <w:t>V UN Equity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8FCD61" w14:textId="77777777" w:rsidR="00466238" w:rsidRPr="00466238" w:rsidRDefault="00466238" w:rsidP="00466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466238">
              <w:rPr>
                <w:rFonts w:ascii="Times New Roman" w:eastAsia="Times New Roman" w:hAnsi="Times New Roman"/>
                <w:color w:val="000000"/>
                <w:szCs w:val="20"/>
              </w:rPr>
              <w:t xml:space="preserve">1. 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C6D5DB" w14:textId="77777777" w:rsidR="00466238" w:rsidRPr="00466238" w:rsidRDefault="00466238" w:rsidP="004662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 w:rsidRPr="00466238">
              <w:rPr>
                <w:rFonts w:ascii="Times New Roman" w:eastAsia="Times New Roman" w:hAnsi="Times New Roman"/>
                <w:color w:val="000000"/>
                <w:szCs w:val="20"/>
              </w:rPr>
              <w:t>Нью</w:t>
            </w:r>
            <w:r w:rsidRPr="00466238"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-</w:t>
            </w:r>
            <w:r w:rsidRPr="00466238">
              <w:rPr>
                <w:rFonts w:ascii="Times New Roman" w:eastAsia="Times New Roman" w:hAnsi="Times New Roman"/>
                <w:color w:val="000000"/>
                <w:szCs w:val="20"/>
              </w:rPr>
              <w:t>Йоркская</w:t>
            </w:r>
            <w:r w:rsidRPr="00466238"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 xml:space="preserve"> </w:t>
            </w:r>
            <w:r w:rsidRPr="00466238">
              <w:rPr>
                <w:rFonts w:ascii="Times New Roman" w:eastAsia="Times New Roman" w:hAnsi="Times New Roman"/>
                <w:color w:val="000000"/>
                <w:szCs w:val="20"/>
              </w:rPr>
              <w:t>фондовая</w:t>
            </w:r>
            <w:r w:rsidRPr="00466238"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 xml:space="preserve"> </w:t>
            </w:r>
            <w:r w:rsidRPr="00466238">
              <w:rPr>
                <w:rFonts w:ascii="Times New Roman" w:eastAsia="Times New Roman" w:hAnsi="Times New Roman"/>
                <w:color w:val="000000"/>
                <w:szCs w:val="20"/>
              </w:rPr>
              <w:t>биржа</w:t>
            </w:r>
            <w:r w:rsidRPr="00466238"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 xml:space="preserve"> (New Your Stock Exchange)</w:t>
            </w:r>
          </w:p>
        </w:tc>
      </w:tr>
      <w:tr w:rsidR="00466238" w:rsidRPr="00466238" w14:paraId="03BD6637" w14:textId="77777777" w:rsidTr="00466238">
        <w:trPr>
          <w:trHeight w:val="300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89C7B9" w14:textId="77777777" w:rsidR="00466238" w:rsidRPr="00466238" w:rsidRDefault="00466238" w:rsidP="004662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C0071B" w14:textId="77777777" w:rsidR="00466238" w:rsidRPr="00466238" w:rsidRDefault="00466238" w:rsidP="004662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DD7D3D" w14:textId="77777777" w:rsidR="00466238" w:rsidRPr="00466238" w:rsidRDefault="00466238" w:rsidP="00466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466238">
              <w:rPr>
                <w:rFonts w:ascii="Times New Roman" w:eastAsia="Times New Roman" w:hAnsi="Times New Roman"/>
                <w:color w:val="000000"/>
                <w:szCs w:val="20"/>
              </w:rPr>
              <w:t xml:space="preserve">b.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1A4C41" w14:textId="77777777" w:rsidR="00466238" w:rsidRPr="00466238" w:rsidRDefault="00466238" w:rsidP="004662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466238">
              <w:rPr>
                <w:rFonts w:ascii="Times New Roman" w:eastAsia="Times New Roman" w:hAnsi="Times New Roman"/>
                <w:color w:val="000000"/>
                <w:szCs w:val="20"/>
              </w:rPr>
              <w:t>US92826C8394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EC0AD7" w14:textId="77777777" w:rsidR="00466238" w:rsidRPr="00466238" w:rsidRDefault="00466238" w:rsidP="00466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466238">
              <w:rPr>
                <w:rFonts w:ascii="Times New Roman" w:eastAsia="Times New Roman" w:hAnsi="Times New Roman"/>
                <w:color w:val="000000"/>
                <w:szCs w:val="20"/>
              </w:rPr>
              <w:t xml:space="preserve">2. 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68C0E9" w14:textId="77777777" w:rsidR="00466238" w:rsidRPr="00466238" w:rsidRDefault="00466238" w:rsidP="00466238">
            <w:pPr>
              <w:spacing w:after="0" w:line="240" w:lineRule="auto"/>
              <w:rPr>
                <w:rFonts w:ascii="Times New Roman" w:eastAsia="Times New Roman" w:hAnsi="Times New Roman"/>
                <w:color w:val="0563C1"/>
                <w:szCs w:val="20"/>
                <w:u w:val="single"/>
              </w:rPr>
            </w:pPr>
            <w:r w:rsidRPr="00466238">
              <w:rPr>
                <w:rFonts w:ascii="Times New Roman" w:eastAsia="Times New Roman" w:hAnsi="Times New Roman"/>
                <w:color w:val="0563C1"/>
                <w:szCs w:val="20"/>
                <w:u w:val="single"/>
              </w:rPr>
              <w:t>https://www.nyse.com/quote/XNYS:V</w:t>
            </w:r>
          </w:p>
        </w:tc>
      </w:tr>
      <w:tr w:rsidR="00466238" w:rsidRPr="00466238" w14:paraId="49A16AA5" w14:textId="77777777" w:rsidTr="00466238">
        <w:trPr>
          <w:trHeight w:val="300"/>
        </w:trPr>
        <w:tc>
          <w:tcPr>
            <w:tcW w:w="2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070EF8" w14:textId="77777777" w:rsidR="00466238" w:rsidRPr="00466238" w:rsidRDefault="00466238" w:rsidP="004662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D60267" w14:textId="77777777" w:rsidR="00466238" w:rsidRPr="00466238" w:rsidRDefault="00466238" w:rsidP="004662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27201B" w14:textId="77777777" w:rsidR="00466238" w:rsidRPr="00466238" w:rsidRDefault="00466238" w:rsidP="00466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466238">
              <w:rPr>
                <w:rFonts w:ascii="Times New Roman" w:eastAsia="Times New Roman" w:hAnsi="Times New Roman"/>
                <w:color w:val="000000"/>
                <w:szCs w:val="20"/>
              </w:rPr>
              <w:t xml:space="preserve">c.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077ADB" w14:textId="77777777" w:rsidR="00466238" w:rsidRPr="00466238" w:rsidRDefault="00466238" w:rsidP="004662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466238">
              <w:rPr>
                <w:rFonts w:ascii="Times New Roman" w:eastAsia="Times New Roman" w:hAnsi="Times New Roman"/>
                <w:color w:val="000000"/>
                <w:szCs w:val="20"/>
              </w:rPr>
              <w:t>Доллары США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011599" w14:textId="77777777" w:rsidR="00466238" w:rsidRPr="00466238" w:rsidRDefault="00466238" w:rsidP="00466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466238">
              <w:rPr>
                <w:rFonts w:ascii="Times New Roman" w:eastAsia="Times New Roman" w:hAnsi="Times New Roman"/>
                <w:color w:val="000000"/>
                <w:szCs w:val="20"/>
              </w:rPr>
              <w:t xml:space="preserve">3. 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A679F4" w14:textId="77777777" w:rsidR="00466238" w:rsidRPr="00466238" w:rsidRDefault="00466238" w:rsidP="004662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466238">
              <w:rPr>
                <w:rFonts w:ascii="Times New Roman" w:eastAsia="Times New Roman" w:hAnsi="Times New Roman"/>
                <w:color w:val="000000"/>
                <w:szCs w:val="20"/>
              </w:rPr>
              <w:t>Значение Close</w:t>
            </w:r>
          </w:p>
        </w:tc>
      </w:tr>
      <w:tr w:rsidR="00466238" w:rsidRPr="00466238" w14:paraId="51439D0A" w14:textId="77777777" w:rsidTr="00466238">
        <w:trPr>
          <w:trHeight w:val="365"/>
        </w:trPr>
        <w:tc>
          <w:tcPr>
            <w:tcW w:w="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851016" w14:textId="77777777" w:rsidR="00466238" w:rsidRPr="00466238" w:rsidRDefault="00466238" w:rsidP="004662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</w:pPr>
            <w:r w:rsidRPr="00466238"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4.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C6F529" w14:textId="77777777" w:rsidR="00466238" w:rsidRPr="00466238" w:rsidRDefault="00466238" w:rsidP="00466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466238">
              <w:rPr>
                <w:rFonts w:ascii="Times New Roman" w:eastAsia="Times New Roman" w:hAnsi="Times New Roman"/>
                <w:color w:val="000000"/>
                <w:szCs w:val="20"/>
              </w:rPr>
              <w:t>Sberbank of Rusiia PJSC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B7DF37" w14:textId="77777777" w:rsidR="00466238" w:rsidRPr="00466238" w:rsidRDefault="00466238" w:rsidP="00466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466238">
              <w:rPr>
                <w:rFonts w:ascii="Times New Roman" w:eastAsia="Times New Roman" w:hAnsi="Times New Roman"/>
                <w:color w:val="000000"/>
                <w:szCs w:val="20"/>
              </w:rPr>
              <w:t xml:space="preserve">a.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FB1919" w14:textId="77777777" w:rsidR="00466238" w:rsidRPr="00466238" w:rsidRDefault="00466238" w:rsidP="004662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466238">
              <w:rPr>
                <w:rFonts w:ascii="Times New Roman" w:eastAsia="Times New Roman" w:hAnsi="Times New Roman"/>
                <w:color w:val="000000"/>
                <w:szCs w:val="20"/>
              </w:rPr>
              <w:t>SBER RX Equity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FE9EEF" w14:textId="77777777" w:rsidR="00466238" w:rsidRPr="00466238" w:rsidRDefault="00466238" w:rsidP="00466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466238">
              <w:rPr>
                <w:rFonts w:ascii="Times New Roman" w:eastAsia="Times New Roman" w:hAnsi="Times New Roman"/>
                <w:color w:val="000000"/>
                <w:szCs w:val="20"/>
              </w:rPr>
              <w:t xml:space="preserve">1. 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242246" w14:textId="77777777" w:rsidR="00466238" w:rsidRPr="00466238" w:rsidRDefault="00466238" w:rsidP="004662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466238">
              <w:rPr>
                <w:rFonts w:ascii="Times New Roman" w:eastAsia="Times New Roman" w:hAnsi="Times New Roman"/>
                <w:color w:val="000000"/>
                <w:szCs w:val="20"/>
              </w:rPr>
              <w:t>Московская биржа</w:t>
            </w:r>
          </w:p>
        </w:tc>
      </w:tr>
      <w:tr w:rsidR="00466238" w:rsidRPr="00466238" w14:paraId="73C8020C" w14:textId="77777777" w:rsidTr="00466238">
        <w:trPr>
          <w:trHeight w:val="300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EC58A8" w14:textId="77777777" w:rsidR="00466238" w:rsidRPr="00466238" w:rsidRDefault="00466238" w:rsidP="004662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1FE91" w14:textId="77777777" w:rsidR="00466238" w:rsidRPr="00466238" w:rsidRDefault="00466238" w:rsidP="004662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600334" w14:textId="77777777" w:rsidR="00466238" w:rsidRPr="00466238" w:rsidRDefault="00466238" w:rsidP="00466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466238">
              <w:rPr>
                <w:rFonts w:ascii="Times New Roman" w:eastAsia="Times New Roman" w:hAnsi="Times New Roman"/>
                <w:color w:val="000000"/>
                <w:szCs w:val="20"/>
              </w:rPr>
              <w:t xml:space="preserve">b.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67A58C" w14:textId="77777777" w:rsidR="00466238" w:rsidRPr="00466238" w:rsidRDefault="00466238" w:rsidP="004662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466238">
              <w:rPr>
                <w:rFonts w:ascii="Times New Roman" w:eastAsia="Times New Roman" w:hAnsi="Times New Roman"/>
                <w:color w:val="000000"/>
                <w:szCs w:val="20"/>
              </w:rPr>
              <w:t>RU0009029540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46ECE2" w14:textId="77777777" w:rsidR="00466238" w:rsidRPr="00466238" w:rsidRDefault="00466238" w:rsidP="00466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466238">
              <w:rPr>
                <w:rFonts w:ascii="Times New Roman" w:eastAsia="Times New Roman" w:hAnsi="Times New Roman"/>
                <w:color w:val="000000"/>
                <w:szCs w:val="20"/>
              </w:rPr>
              <w:t xml:space="preserve">2. 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FA9236" w14:textId="77777777" w:rsidR="00466238" w:rsidRPr="00466238" w:rsidRDefault="00466238" w:rsidP="00466238">
            <w:pPr>
              <w:spacing w:after="0" w:line="240" w:lineRule="auto"/>
              <w:rPr>
                <w:rFonts w:ascii="Times New Roman" w:eastAsia="Times New Roman" w:hAnsi="Times New Roman"/>
                <w:color w:val="0563C1"/>
                <w:szCs w:val="20"/>
                <w:u w:val="single"/>
              </w:rPr>
            </w:pPr>
            <w:r w:rsidRPr="00466238">
              <w:rPr>
                <w:rFonts w:ascii="Times New Roman" w:eastAsia="Times New Roman" w:hAnsi="Times New Roman"/>
                <w:color w:val="0563C1"/>
                <w:szCs w:val="20"/>
                <w:u w:val="single"/>
              </w:rPr>
              <w:t>https://www.moex.com/ru/issue.aspx?code=SBER</w:t>
            </w:r>
          </w:p>
        </w:tc>
      </w:tr>
      <w:tr w:rsidR="00466238" w:rsidRPr="00466238" w14:paraId="65A0E01F" w14:textId="77777777" w:rsidTr="00466238">
        <w:trPr>
          <w:trHeight w:val="300"/>
        </w:trPr>
        <w:tc>
          <w:tcPr>
            <w:tcW w:w="29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037DCB" w14:textId="77777777" w:rsidR="00466238" w:rsidRPr="00466238" w:rsidRDefault="00466238" w:rsidP="004662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DC344" w14:textId="77777777" w:rsidR="00466238" w:rsidRPr="00466238" w:rsidRDefault="00466238" w:rsidP="004662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38DE79" w14:textId="77777777" w:rsidR="00466238" w:rsidRPr="00466238" w:rsidRDefault="00466238" w:rsidP="00466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466238">
              <w:rPr>
                <w:rFonts w:ascii="Times New Roman" w:eastAsia="Times New Roman" w:hAnsi="Times New Roman"/>
                <w:color w:val="000000"/>
                <w:szCs w:val="20"/>
              </w:rPr>
              <w:t xml:space="preserve">c.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BB8878" w14:textId="77777777" w:rsidR="00466238" w:rsidRPr="00466238" w:rsidRDefault="00466238" w:rsidP="004662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466238">
              <w:rPr>
                <w:rFonts w:ascii="Times New Roman" w:eastAsia="Times New Roman" w:hAnsi="Times New Roman"/>
                <w:color w:val="000000"/>
                <w:szCs w:val="20"/>
              </w:rPr>
              <w:t>Рубль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6F4C7E" w14:textId="77777777" w:rsidR="00466238" w:rsidRPr="00466238" w:rsidRDefault="00466238" w:rsidP="00466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466238">
              <w:rPr>
                <w:rFonts w:ascii="Times New Roman" w:eastAsia="Times New Roman" w:hAnsi="Times New Roman"/>
                <w:color w:val="000000"/>
                <w:szCs w:val="20"/>
              </w:rPr>
              <w:t xml:space="preserve">3.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D66301" w14:textId="77777777" w:rsidR="00466238" w:rsidRPr="00466238" w:rsidRDefault="00466238" w:rsidP="004662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466238">
              <w:rPr>
                <w:rFonts w:ascii="Times New Roman" w:eastAsia="Times New Roman" w:hAnsi="Times New Roman"/>
                <w:color w:val="000000"/>
                <w:szCs w:val="20"/>
              </w:rPr>
              <w:t>Значение "Цена закрытия"</w:t>
            </w:r>
          </w:p>
        </w:tc>
      </w:tr>
    </w:tbl>
    <w:p w14:paraId="22DA8EF7" w14:textId="77777777" w:rsidR="00DC1291" w:rsidRPr="00DC1291" w:rsidRDefault="00DC1291" w:rsidP="00DC1291">
      <w:pPr>
        <w:widowControl w:val="0"/>
        <w:ind w:right="-1"/>
        <w:jc w:val="both"/>
        <w:rPr>
          <w:rFonts w:ascii="Times New Roman" w:hAnsi="Times New Roman"/>
          <w:b/>
          <w:bCs/>
          <w:i/>
          <w:iCs/>
          <w:szCs w:val="20"/>
          <w:lang w:val="en-US"/>
        </w:rPr>
      </w:pPr>
    </w:p>
    <w:p w14:paraId="35AB6A94" w14:textId="77777777" w:rsidR="00DC1291" w:rsidRPr="00DC1291" w:rsidRDefault="00DC1291" w:rsidP="00DC1291">
      <w:pPr>
        <w:widowControl w:val="0"/>
        <w:ind w:right="-1"/>
        <w:jc w:val="both"/>
        <w:rPr>
          <w:rFonts w:ascii="Times New Roman" w:hAnsi="Times New Roman"/>
          <w:b/>
          <w:bCs/>
          <w:i/>
          <w:iCs/>
          <w:szCs w:val="20"/>
        </w:rPr>
      </w:pPr>
      <w:r w:rsidRPr="00DC1291">
        <w:rPr>
          <w:rFonts w:ascii="Times New Roman" w:hAnsi="Times New Roman"/>
          <w:b/>
          <w:bCs/>
          <w:i/>
          <w:iCs/>
          <w:szCs w:val="20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0C24893C" w14:textId="77777777" w:rsidR="00DC1291" w:rsidRPr="00DC1291" w:rsidRDefault="00DC1291" w:rsidP="00DC1291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Cs/>
          <w:iCs/>
          <w:szCs w:val="20"/>
        </w:rPr>
      </w:pPr>
      <w:r w:rsidRPr="00DC1291">
        <w:rPr>
          <w:rFonts w:ascii="Times New Roman" w:hAnsi="Times New Roman"/>
          <w:bCs/>
          <w:i/>
          <w:iCs/>
          <w:szCs w:val="20"/>
        </w:rPr>
        <w:t>ДД (руб.)</w:t>
      </w:r>
      <w:r w:rsidRPr="00DC1291">
        <w:rPr>
          <w:rFonts w:ascii="Times New Roman" w:hAnsi="Times New Roman"/>
          <w:bCs/>
          <w:iCs/>
          <w:szCs w:val="20"/>
        </w:rPr>
        <w:t xml:space="preserve"> = </w:t>
      </w:r>
      <w:r w:rsidRPr="00DC1291">
        <w:rPr>
          <w:rFonts w:ascii="Times New Roman" w:hAnsi="Times New Roman"/>
          <w:bCs/>
          <w:i/>
          <w:iCs/>
          <w:szCs w:val="20"/>
        </w:rPr>
        <w:t>Nom ×</w:t>
      </w:r>
      <w:r w:rsidRPr="00DC1291">
        <w:rPr>
          <w:rFonts w:ascii="Times New Roman" w:hAnsi="Times New Roman"/>
          <w:i/>
          <w:szCs w:val="20"/>
        </w:rPr>
        <w:t xml:space="preserve"> </w:t>
      </w:r>
      <w:r w:rsidRPr="00DC1291">
        <w:rPr>
          <w:rFonts w:ascii="Times New Roman" w:hAnsi="Times New Roman"/>
          <w:bCs/>
          <w:i/>
          <w:iCs/>
          <w:szCs w:val="20"/>
        </w:rPr>
        <w:t>Ставка дополнительного дохода(j)</w:t>
      </w:r>
      <w:r w:rsidRPr="00DC1291">
        <w:rPr>
          <w:rFonts w:ascii="Times New Roman" w:hAnsi="Times New Roman"/>
          <w:bCs/>
          <w:iCs/>
          <w:szCs w:val="20"/>
        </w:rPr>
        <w:t>, где</w:t>
      </w:r>
    </w:p>
    <w:p w14:paraId="70B171A0" w14:textId="77777777" w:rsidR="00DC1291" w:rsidRPr="00DC1291" w:rsidRDefault="00DC1291" w:rsidP="00DC129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Cs/>
          <w:iCs/>
          <w:szCs w:val="20"/>
        </w:rPr>
      </w:pPr>
      <w:r w:rsidRPr="00DC1291">
        <w:rPr>
          <w:rFonts w:ascii="Times New Roman" w:hAnsi="Times New Roman"/>
          <w:bCs/>
          <w:i/>
          <w:iCs/>
          <w:szCs w:val="20"/>
        </w:rPr>
        <w:t>Ставка дополнительного дохода(j)</w:t>
      </w:r>
      <w:r w:rsidRPr="00DC1291">
        <w:rPr>
          <w:rFonts w:ascii="Times New Roman" w:hAnsi="Times New Roman"/>
          <w:bCs/>
          <w:iCs/>
          <w:szCs w:val="20"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6260F51E" w14:textId="77777777" w:rsidR="00DC1291" w:rsidRPr="00DC1291" w:rsidRDefault="00DC1291" w:rsidP="00DC129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Cs/>
          <w:iCs/>
          <w:szCs w:val="20"/>
        </w:rPr>
      </w:pPr>
      <w:r w:rsidRPr="00DC1291">
        <w:rPr>
          <w:rFonts w:ascii="Times New Roman" w:hAnsi="Times New Roman"/>
          <w:bCs/>
          <w:i/>
          <w:iCs/>
          <w:szCs w:val="20"/>
        </w:rPr>
        <w:t>Nom</w:t>
      </w:r>
      <w:r w:rsidRPr="00DC1291">
        <w:rPr>
          <w:rFonts w:ascii="Times New Roman" w:hAnsi="Times New Roman"/>
          <w:bCs/>
          <w:iCs/>
          <w:szCs w:val="20"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568CB0D8" w14:textId="3CA8729D" w:rsidR="00357B16" w:rsidRPr="00357B16" w:rsidRDefault="00DC1291" w:rsidP="00DC129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DC1291">
        <w:rPr>
          <w:rFonts w:ascii="Times New Roman" w:hAnsi="Times New Roman"/>
          <w:bCs/>
          <w:iCs/>
          <w:szCs w:val="20"/>
        </w:rPr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0C42D76F" w14:textId="62538678" w:rsidR="00C64711" w:rsidRPr="00CF2E82" w:rsidRDefault="00C64711" w:rsidP="00C6471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>7.3. Сведения о досрочном погашении по усмотрению Эмитента</w:t>
      </w:r>
      <w:r w:rsidR="004A777B" w:rsidRPr="00CF2E82">
        <w:rPr>
          <w:rFonts w:ascii="Times New Roman" w:hAnsi="Times New Roman"/>
          <w:b/>
          <w:bCs/>
          <w:i/>
          <w:iCs/>
        </w:rPr>
        <w:t>.</w:t>
      </w:r>
    </w:p>
    <w:p w14:paraId="2763CE39" w14:textId="629925FC" w:rsidR="00C64711" w:rsidRPr="00C64711" w:rsidRDefault="00C64711" w:rsidP="00C6471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 xml:space="preserve">Эмитент осуществляет досрочное погашение в </w:t>
      </w:r>
      <w:r w:rsidR="00DC1291" w:rsidRPr="00DC1291">
        <w:rPr>
          <w:rFonts w:ascii="Times New Roman" w:hAnsi="Times New Roman"/>
          <w:b/>
          <w:bCs/>
          <w:i/>
          <w:iCs/>
        </w:rPr>
        <w:t>1092-ой (Одна тысяча девяносто второй</w:t>
      </w:r>
      <w:r w:rsidR="004848C9" w:rsidRPr="004848C9">
        <w:rPr>
          <w:rFonts w:ascii="Times New Roman" w:hAnsi="Times New Roman"/>
          <w:b/>
          <w:bCs/>
          <w:i/>
          <w:iCs/>
        </w:rPr>
        <w:t>)</w:t>
      </w:r>
      <w:r w:rsidRPr="00C64711">
        <w:rPr>
          <w:rFonts w:ascii="Times New Roman" w:hAnsi="Times New Roman"/>
          <w:b/>
          <w:bCs/>
          <w:i/>
          <w:iCs/>
        </w:rPr>
        <w:t xml:space="preserve"> день с даты начала размещения. </w:t>
      </w:r>
      <w:r w:rsidR="004A777B" w:rsidRPr="004A777B">
        <w:rPr>
          <w:rFonts w:ascii="Times New Roman" w:hAnsi="Times New Roman"/>
          <w:b/>
          <w:bCs/>
          <w:i/>
          <w:iCs/>
        </w:rPr>
        <w:t>Дополнительный доход за последний завершенный</w:t>
      </w:r>
      <w:r w:rsidR="004A777B">
        <w:rPr>
          <w:rFonts w:ascii="Times New Roman" w:hAnsi="Times New Roman"/>
          <w:b/>
          <w:bCs/>
          <w:i/>
          <w:iCs/>
        </w:rPr>
        <w:t xml:space="preserve"> период</w:t>
      </w:r>
      <w:r w:rsidR="004A777B" w:rsidRPr="004A777B">
        <w:rPr>
          <w:rFonts w:ascii="Times New Roman" w:hAnsi="Times New Roman"/>
          <w:b/>
          <w:bCs/>
          <w:i/>
          <w:iCs/>
        </w:rPr>
        <w:t xml:space="preserve"> дополнительного дохода выплачивается в дату досрочного погашения.</w:t>
      </w:r>
    </w:p>
    <w:sectPr w:rsidR="00C64711" w:rsidRPr="00C64711" w:rsidSect="007E7BCE">
      <w:footerReference w:type="default" r:id="rId8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BD947D" w14:textId="77777777" w:rsidR="0078578B" w:rsidRDefault="0078578B" w:rsidP="0053664B">
      <w:pPr>
        <w:spacing w:after="0" w:line="240" w:lineRule="auto"/>
      </w:pPr>
      <w:r>
        <w:separator/>
      </w:r>
    </w:p>
  </w:endnote>
  <w:endnote w:type="continuationSeparator" w:id="0">
    <w:p w14:paraId="5CFE2493" w14:textId="77777777" w:rsidR="0078578B" w:rsidRDefault="0078578B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15426791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9A7520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DA3D95" w14:textId="77777777" w:rsidR="0078578B" w:rsidRDefault="0078578B" w:rsidP="0053664B">
      <w:pPr>
        <w:spacing w:after="0" w:line="240" w:lineRule="auto"/>
      </w:pPr>
      <w:r>
        <w:separator/>
      </w:r>
    </w:p>
  </w:footnote>
  <w:footnote w:type="continuationSeparator" w:id="0">
    <w:p w14:paraId="3A9A4A52" w14:textId="77777777" w:rsidR="0078578B" w:rsidRDefault="0078578B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EE6480"/>
    <w:multiLevelType w:val="hybridMultilevel"/>
    <w:tmpl w:val="5F62B372"/>
    <w:lvl w:ilvl="0" w:tplc="FFEA47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1B32617"/>
    <w:multiLevelType w:val="hybridMultilevel"/>
    <w:tmpl w:val="C6785FD2"/>
    <w:lvl w:ilvl="0" w:tplc="4A9CD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529074E"/>
    <w:multiLevelType w:val="hybridMultilevel"/>
    <w:tmpl w:val="C87E0E64"/>
    <w:lvl w:ilvl="0" w:tplc="9B86FE28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B3D76A6"/>
    <w:multiLevelType w:val="hybridMultilevel"/>
    <w:tmpl w:val="28105F14"/>
    <w:lvl w:ilvl="0" w:tplc="CFC2FF3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0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5C7C56D5"/>
    <w:multiLevelType w:val="hybridMultilevel"/>
    <w:tmpl w:val="30407EE2"/>
    <w:lvl w:ilvl="0" w:tplc="DCF8C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3947009"/>
    <w:multiLevelType w:val="hybridMultilevel"/>
    <w:tmpl w:val="529697B6"/>
    <w:lvl w:ilvl="0" w:tplc="5A90B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6D59511E"/>
    <w:multiLevelType w:val="hybridMultilevel"/>
    <w:tmpl w:val="89C854AE"/>
    <w:lvl w:ilvl="0" w:tplc="302A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34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6"/>
  </w:num>
  <w:num w:numId="16">
    <w:abstractNumId w:val="7"/>
  </w:num>
  <w:num w:numId="17">
    <w:abstractNumId w:val="1"/>
  </w:num>
  <w:num w:numId="18">
    <w:abstractNumId w:val="0"/>
  </w:num>
  <w:num w:numId="19">
    <w:abstractNumId w:val="45"/>
  </w:num>
  <w:num w:numId="20">
    <w:abstractNumId w:val="24"/>
  </w:num>
  <w:num w:numId="21">
    <w:abstractNumId w:val="42"/>
  </w:num>
  <w:num w:numId="22">
    <w:abstractNumId w:val="31"/>
  </w:num>
  <w:num w:numId="23">
    <w:abstractNumId w:val="28"/>
  </w:num>
  <w:num w:numId="24">
    <w:abstractNumId w:val="23"/>
  </w:num>
  <w:num w:numId="25">
    <w:abstractNumId w:val="33"/>
  </w:num>
  <w:num w:numId="26">
    <w:abstractNumId w:val="30"/>
  </w:num>
  <w:num w:numId="27">
    <w:abstractNumId w:val="26"/>
  </w:num>
  <w:num w:numId="28">
    <w:abstractNumId w:val="43"/>
  </w:num>
  <w:num w:numId="29">
    <w:abstractNumId w:val="21"/>
  </w:num>
  <w:num w:numId="30">
    <w:abstractNumId w:val="37"/>
  </w:num>
  <w:num w:numId="31">
    <w:abstractNumId w:val="38"/>
  </w:num>
  <w:num w:numId="32">
    <w:abstractNumId w:val="32"/>
  </w:num>
  <w:num w:numId="33">
    <w:abstractNumId w:val="19"/>
  </w:num>
  <w:num w:numId="34">
    <w:abstractNumId w:val="25"/>
  </w:num>
  <w:num w:numId="35">
    <w:abstractNumId w:val="40"/>
  </w:num>
  <w:num w:numId="36">
    <w:abstractNumId w:val="27"/>
  </w:num>
  <w:num w:numId="37">
    <w:abstractNumId w:val="44"/>
  </w:num>
  <w:num w:numId="38">
    <w:abstractNumId w:val="29"/>
  </w:num>
  <w:num w:numId="39">
    <w:abstractNumId w:val="20"/>
  </w:num>
  <w:num w:numId="40">
    <w:abstractNumId w:val="14"/>
  </w:num>
  <w:num w:numId="41">
    <w:abstractNumId w:val="13"/>
  </w:num>
  <w:num w:numId="42">
    <w:abstractNumId w:val="41"/>
  </w:num>
  <w:num w:numId="43">
    <w:abstractNumId w:val="35"/>
  </w:num>
  <w:num w:numId="44">
    <w:abstractNumId w:val="15"/>
  </w:num>
  <w:num w:numId="45">
    <w:abstractNumId w:val="17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298"/>
    <w:rsid w:val="00015333"/>
    <w:rsid w:val="000157E9"/>
    <w:rsid w:val="00022019"/>
    <w:rsid w:val="00023BE9"/>
    <w:rsid w:val="000251E1"/>
    <w:rsid w:val="00026BF2"/>
    <w:rsid w:val="000303DF"/>
    <w:rsid w:val="00031F2A"/>
    <w:rsid w:val="000324A6"/>
    <w:rsid w:val="00033279"/>
    <w:rsid w:val="000357DE"/>
    <w:rsid w:val="0003580E"/>
    <w:rsid w:val="000379E0"/>
    <w:rsid w:val="000402F6"/>
    <w:rsid w:val="00044DC2"/>
    <w:rsid w:val="00046AA6"/>
    <w:rsid w:val="00047247"/>
    <w:rsid w:val="00052F1D"/>
    <w:rsid w:val="00053DBE"/>
    <w:rsid w:val="000601C7"/>
    <w:rsid w:val="00062C98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7144"/>
    <w:rsid w:val="00130AF8"/>
    <w:rsid w:val="00133535"/>
    <w:rsid w:val="00133BC9"/>
    <w:rsid w:val="00134E7F"/>
    <w:rsid w:val="001362FE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7223C"/>
    <w:rsid w:val="00174A86"/>
    <w:rsid w:val="00176B5F"/>
    <w:rsid w:val="00176D62"/>
    <w:rsid w:val="001802AF"/>
    <w:rsid w:val="00180B91"/>
    <w:rsid w:val="00180C3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5C4A"/>
    <w:rsid w:val="001A5FD9"/>
    <w:rsid w:val="001A6663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7413"/>
    <w:rsid w:val="002D2AA6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4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353C"/>
    <w:rsid w:val="003F3A33"/>
    <w:rsid w:val="003F3E1F"/>
    <w:rsid w:val="003F65B7"/>
    <w:rsid w:val="003F784C"/>
    <w:rsid w:val="00400A1F"/>
    <w:rsid w:val="00401E46"/>
    <w:rsid w:val="004047A0"/>
    <w:rsid w:val="0040748F"/>
    <w:rsid w:val="00407FEE"/>
    <w:rsid w:val="00410543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2B55"/>
    <w:rsid w:val="00452C68"/>
    <w:rsid w:val="00456B9A"/>
    <w:rsid w:val="00462E51"/>
    <w:rsid w:val="004634ED"/>
    <w:rsid w:val="00466238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C06C8"/>
    <w:rsid w:val="004C14B1"/>
    <w:rsid w:val="004C36D8"/>
    <w:rsid w:val="004C444F"/>
    <w:rsid w:val="004C5F91"/>
    <w:rsid w:val="004C64C0"/>
    <w:rsid w:val="004D021A"/>
    <w:rsid w:val="004D3CD4"/>
    <w:rsid w:val="004D558B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2E9E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58F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4A3"/>
    <w:rsid w:val="0059101D"/>
    <w:rsid w:val="00591486"/>
    <w:rsid w:val="005914BA"/>
    <w:rsid w:val="00592ED2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4910"/>
    <w:rsid w:val="005D5BA2"/>
    <w:rsid w:val="005D6290"/>
    <w:rsid w:val="005D7441"/>
    <w:rsid w:val="005E0D08"/>
    <w:rsid w:val="005E3C39"/>
    <w:rsid w:val="005E444B"/>
    <w:rsid w:val="005E4A21"/>
    <w:rsid w:val="005E518C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578B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A99"/>
    <w:rsid w:val="007A56F1"/>
    <w:rsid w:val="007A5EA2"/>
    <w:rsid w:val="007A7010"/>
    <w:rsid w:val="007A720D"/>
    <w:rsid w:val="007B03C4"/>
    <w:rsid w:val="007B2BAF"/>
    <w:rsid w:val="007B5181"/>
    <w:rsid w:val="007B5927"/>
    <w:rsid w:val="007B5C2A"/>
    <w:rsid w:val="007B697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D99"/>
    <w:rsid w:val="00800459"/>
    <w:rsid w:val="00801D62"/>
    <w:rsid w:val="00802F8E"/>
    <w:rsid w:val="008035B5"/>
    <w:rsid w:val="00804D94"/>
    <w:rsid w:val="008111D3"/>
    <w:rsid w:val="00811964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4954"/>
    <w:rsid w:val="00857B6D"/>
    <w:rsid w:val="00863B25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60D2"/>
    <w:rsid w:val="008966C2"/>
    <w:rsid w:val="008968CE"/>
    <w:rsid w:val="00897E78"/>
    <w:rsid w:val="008A1128"/>
    <w:rsid w:val="008A2BF8"/>
    <w:rsid w:val="008A4571"/>
    <w:rsid w:val="008A5034"/>
    <w:rsid w:val="008A5779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4A7"/>
    <w:rsid w:val="008F3B62"/>
    <w:rsid w:val="008F3B6B"/>
    <w:rsid w:val="008F455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67"/>
    <w:rsid w:val="0099767D"/>
    <w:rsid w:val="009A0714"/>
    <w:rsid w:val="009A29C0"/>
    <w:rsid w:val="009A752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48B2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B182C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291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4194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56EC"/>
    <w:rsid w:val="00F66104"/>
    <w:rsid w:val="00F66E7E"/>
    <w:rsid w:val="00F702CD"/>
    <w:rsid w:val="00F70558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5AFC"/>
    <w:rsid w:val="00FA69DF"/>
    <w:rsid w:val="00FA715F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53C8A1C3-439A-4F4B-811B-161C7D382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semiHidden/>
    <w:rsid w:val="004A777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6EAD3-C62F-4372-96BD-689DA43F1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5008</Words>
  <Characters>28552</Characters>
  <Application>Microsoft Office Word</Application>
  <DocSecurity>0</DocSecurity>
  <Lines>237</Lines>
  <Paragraphs>66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2020-08-03T09:09:00Z</dcterms:created>
  <dcterms:modified xsi:type="dcterms:W3CDTF">2020-08-03T09:09:00Z</dcterms:modified>
</cp:coreProperties>
</file>