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54CA2E" w:rsid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24F9C75" w:rsidR="0074568C" w:rsidRPr="007D19D2" w:rsidRDefault="00CF2620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992D368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CF2620" w:rsidRPr="00CF2620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F2620" w:rsidRPr="00CF2620">
        <w:rPr>
          <w:rFonts w:ascii="Times New Roman" w:hAnsi="Times New Roman"/>
          <w:b/>
          <w:bCs/>
          <w:i/>
          <w:iCs/>
          <w:sz w:val="24"/>
          <w:szCs w:val="24"/>
        </w:rPr>
        <w:t>1 0</w:t>
      </w:r>
      <w:r w:rsidR="0008729C" w:rsidRPr="001C73C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1C73C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F2620" w:rsidRPr="00CF2620">
        <w:rPr>
          <w:rFonts w:ascii="Times New Roman" w:hAnsi="Times New Roman"/>
          <w:b/>
          <w:bCs/>
          <w:i/>
          <w:iCs/>
          <w:sz w:val="24"/>
          <w:szCs w:val="24"/>
        </w:rPr>
        <w:t>Один миллион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15B41F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10</w:t>
      </w:r>
      <w:r w:rsidR="00CF2620" w:rsidRPr="00CF2620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265F4DA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10</w:t>
      </w:r>
      <w:r w:rsidR="00CF2620" w:rsidRPr="00CF2620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74568C">
        <w:rPr>
          <w:b/>
          <w:i/>
          <w:sz w:val="22"/>
          <w:szCs w:val="22"/>
        </w:rPr>
        <w:t>2</w:t>
      </w:r>
      <w:r w:rsidR="0074568C" w:rsidRPr="0074568C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74568C" w:rsidRPr="0074568C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E69197D" w:rsidR="00610E7E" w:rsidRPr="00FC2AE6" w:rsidRDefault="00CF2620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1 0</w:t>
      </w:r>
      <w:r w:rsidR="0008729C" w:rsidRPr="001C73C4">
        <w:rPr>
          <w:b/>
          <w:bCs/>
          <w:i/>
          <w:iCs/>
          <w:sz w:val="22"/>
          <w:szCs w:val="22"/>
        </w:rPr>
        <w:t>0</w:t>
      </w:r>
      <w:r w:rsidR="00180B91" w:rsidRPr="001C73C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Один миллион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E9BBEC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CF2620" w:rsidRPr="00CF2620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CF2620" w:rsidRPr="00CF2620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6DE9210A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lastRenderedPageBreak/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28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397"/>
        <w:gridCol w:w="181"/>
        <w:gridCol w:w="1701"/>
        <w:gridCol w:w="181"/>
        <w:gridCol w:w="5529"/>
      </w:tblGrid>
      <w:tr w:rsidR="00CF2620" w:rsidRPr="00CF2620" w14:paraId="04EED6C0" w14:textId="77777777" w:rsidTr="003231F2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5B7AD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CF262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439E5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DDC10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00B70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36EF2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44103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Биржа Референсного актива</w:t>
            </w:r>
          </w:p>
        </w:tc>
      </w:tr>
      <w:tr w:rsidR="00CF2620" w:rsidRPr="00CF2620" w14:paraId="35DC4EA0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423D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0ABC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38957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8AD8B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674AD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001D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Источник цены (ссылка)</w:t>
            </w:r>
          </w:p>
        </w:tc>
      </w:tr>
      <w:tr w:rsidR="00CF2620" w:rsidRPr="00CF2620" w14:paraId="52A47729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10DCA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EB08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753EB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B392E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D9F9C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0EDED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значения на странице по ссылке</w:t>
            </w:r>
          </w:p>
        </w:tc>
      </w:tr>
      <w:tr w:rsidR="00CF2620" w:rsidRPr="00CF2620" w14:paraId="2B5105DD" w14:textId="77777777" w:rsidTr="003231F2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7C467A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85CFB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3FEE5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67EBE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RU0007775219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919E9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3E625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Московская биржа</w:t>
            </w:r>
          </w:p>
        </w:tc>
      </w:tr>
      <w:tr w:rsidR="00CF2620" w:rsidRPr="00CF2620" w14:paraId="4949578A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AC2C1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4D4A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7EE4C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D87FD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Российский рубль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6DF76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8796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r w:rsidRPr="00CF2620"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  <w:t>https://www.moex.com/ru/issue.aspx?code=MTSS</w:t>
            </w:r>
          </w:p>
        </w:tc>
      </w:tr>
      <w:tr w:rsidR="00CF2620" w:rsidRPr="00CF2620" w14:paraId="4A81FA60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01F01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222FD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4EB2C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ED7B7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6746E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D577C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"Цена закрытия"</w:t>
            </w:r>
          </w:p>
        </w:tc>
      </w:tr>
      <w:tr w:rsidR="00CF2620" w:rsidRPr="00CF2620" w14:paraId="467BAE2F" w14:textId="77777777" w:rsidTr="003231F2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6F15E7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847BC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Verizon Communications Inc.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4EB37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5074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US92343V1044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B6A2F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530BE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CF2620" w:rsidRPr="00CF2620" w14:paraId="39D2EDC3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0DA7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68B92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539F4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D1E48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F856E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E7533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r w:rsidRPr="00CF2620"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  <w:t>https://www.nasdaq.com/market-activity/stocks/vz/historical</w:t>
            </w:r>
          </w:p>
        </w:tc>
      </w:tr>
      <w:tr w:rsidR="00CF2620" w:rsidRPr="00CF2620" w14:paraId="2B2CABFA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82036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8B7AC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B054B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6F6DA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8AC30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2809C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CF2620" w:rsidRPr="00CF2620" w14:paraId="6FF68738" w14:textId="77777777" w:rsidTr="003231F2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5E59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675F0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American Tower Corporation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770E5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2F2EF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US03027X1000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E8A79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32105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CF2620" w:rsidRPr="00CF2620" w14:paraId="770B3B06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5758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9A94E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0E31D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597D7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EF7CF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59ED6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r w:rsidRPr="00CF2620"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  <w:t>https://www.nasdaq.com/market-activity/stocks/amt/historical</w:t>
            </w:r>
          </w:p>
        </w:tc>
      </w:tr>
      <w:tr w:rsidR="00CF2620" w:rsidRPr="00CF2620" w14:paraId="4A888A6C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459BB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531AD9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9CE59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E0C2A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58D50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AF8D2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CF2620" w:rsidRPr="00CF2620" w14:paraId="4C3341E3" w14:textId="77777777" w:rsidTr="003231F2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32E11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B4468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BF191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F32D2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US7475251036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D98C0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DE56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CF2620" w:rsidRPr="00CF2620" w14:paraId="791D6C10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8797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59BCD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6C92F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0F560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253E5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940F3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563C1"/>
                <w:sz w:val="20"/>
                <w:szCs w:val="24"/>
                <w:u w:val="single"/>
              </w:rPr>
            </w:pPr>
            <w:r w:rsidRPr="00CF2620">
              <w:rPr>
                <w:rFonts w:ascii="Times New Roman" w:eastAsia="Times New Roman" w:hAnsi="Times New Roman"/>
                <w:noProof/>
                <w:color w:val="0563C1"/>
                <w:sz w:val="20"/>
                <w:szCs w:val="20"/>
                <w:u w:val="single"/>
              </w:rPr>
              <w:t>https://www.nasdaq.com/market-activity/stocks/qcom/historical</w:t>
            </w:r>
          </w:p>
        </w:tc>
      </w:tr>
      <w:tr w:rsidR="00CF2620" w:rsidRPr="00CF2620" w14:paraId="72808BD3" w14:textId="77777777" w:rsidTr="003231F2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78E15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A79A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48F0B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07980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221E8" w14:textId="77777777" w:rsidR="00CF2620" w:rsidRPr="00CF2620" w:rsidRDefault="00CF2620" w:rsidP="00CF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852B" w14:textId="77777777" w:rsidR="00CF2620" w:rsidRPr="00CF2620" w:rsidRDefault="00CF2620" w:rsidP="00CF26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6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C35C2" w14:textId="77777777" w:rsidR="000634F5" w:rsidRDefault="000634F5" w:rsidP="0053664B">
      <w:pPr>
        <w:spacing w:after="0" w:line="240" w:lineRule="auto"/>
      </w:pPr>
      <w:r>
        <w:separator/>
      </w:r>
    </w:p>
  </w:endnote>
  <w:endnote w:type="continuationSeparator" w:id="0">
    <w:p w14:paraId="4A3BF705" w14:textId="77777777" w:rsidR="000634F5" w:rsidRDefault="000634F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7B3773B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749A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6B944" w14:textId="77777777" w:rsidR="000634F5" w:rsidRDefault="000634F5" w:rsidP="0053664B">
      <w:pPr>
        <w:spacing w:after="0" w:line="240" w:lineRule="auto"/>
      </w:pPr>
      <w:r>
        <w:separator/>
      </w:r>
    </w:p>
  </w:footnote>
  <w:footnote w:type="continuationSeparator" w:id="0">
    <w:p w14:paraId="6854B08A" w14:textId="77777777" w:rsidR="000634F5" w:rsidRDefault="000634F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34F5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620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49AF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9D7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D0C2CF91-3733-48A2-A57A-76F874D1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6359-D532-44EC-A3FD-8AB3BA33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5017</Words>
  <Characters>28603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2020-08-31T11:44:00Z</dcterms:created>
  <dcterms:modified xsi:type="dcterms:W3CDTF">2020-08-31T11:44:00Z</dcterms:modified>
</cp:coreProperties>
</file>