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A15E7AD" w:rsidR="00996E29" w:rsidRPr="004967FC" w:rsidRDefault="0001413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ECC853D" w:rsidR="00996E29" w:rsidRPr="001A7ABD" w:rsidRDefault="00D22B6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0C808E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D22B6A" w:rsidRPr="00D22B6A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F025D" w:rsidRPr="005F025D">
        <w:rPr>
          <w:rFonts w:ascii="Times New Roman" w:hAnsi="Times New Roman"/>
          <w:b/>
          <w:bCs/>
          <w:i/>
          <w:iCs/>
          <w:sz w:val="24"/>
          <w:szCs w:val="24"/>
        </w:rPr>
        <w:t>25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F025D">
        <w:rPr>
          <w:rFonts w:ascii="Times New Roman" w:hAnsi="Times New Roman"/>
          <w:b/>
          <w:bCs/>
          <w:i/>
          <w:iCs/>
          <w:sz w:val="24"/>
          <w:szCs w:val="24"/>
        </w:rPr>
        <w:t>Двести пятьдесят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6250069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color w:val="000000"/>
        </w:rPr>
        <w:t>8</w:t>
      </w:r>
      <w:r w:rsidR="00D22B6A" w:rsidRPr="00D22B6A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128369F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595427" w:rsidRPr="00595427">
        <w:rPr>
          <w:b/>
          <w:i/>
          <w:sz w:val="22"/>
          <w:szCs w:val="22"/>
        </w:rPr>
        <w:t>8</w:t>
      </w:r>
      <w:r w:rsidR="00D22B6A" w:rsidRPr="00D22B6A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4803274" w:rsidR="00610E7E" w:rsidRPr="00FC2AE6" w:rsidRDefault="005F025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25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 пятьдесят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85DF123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D22B6A" w:rsidRPr="00D22B6A">
        <w:rPr>
          <w:b/>
          <w:bCs/>
          <w:i/>
          <w:iCs/>
          <w:color w:val="000000" w:themeColor="text1"/>
          <w:sz w:val="22"/>
          <w:szCs w:val="22"/>
        </w:rPr>
        <w:t>14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D22B6A" w:rsidRPr="00D22B6A">
        <w:rPr>
          <w:b/>
          <w:bCs/>
          <w:i/>
          <w:iCs/>
          <w:color w:val="000000" w:themeColor="text1"/>
          <w:sz w:val="22"/>
          <w:szCs w:val="22"/>
        </w:rPr>
        <w:t>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CB0D54F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61549C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06F42D7E" w14:textId="77777777" w:rsidR="0061549C" w:rsidRPr="0061549C" w:rsidRDefault="0061549C" w:rsidP="0061549C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6081DC90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70F77D71" w14:textId="77777777" w:rsidR="0061549C" w:rsidRPr="0061549C" w:rsidRDefault="0061549C" w:rsidP="0061549C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61943EED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61549C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0F3EF313" w14:textId="615C6D85" w:rsidR="0061549C" w:rsidRPr="0061549C" w:rsidRDefault="0061549C" w:rsidP="006154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61549C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61549C">
        <w:rPr>
          <w:rFonts w:ascii="Times New Roman" w:eastAsia="Times New Roman" w:hAnsi="Times New Roman"/>
          <w:szCs w:val="20"/>
        </w:rPr>
        <w:t xml:space="preserve"> –</w:t>
      </w:r>
      <w:r w:rsidRPr="0061549C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61549C">
        <w:rPr>
          <w:rFonts w:ascii="Times New Roman" w:eastAsia="Times New Roman" w:hAnsi="Times New Roman"/>
          <w:szCs w:val="20"/>
        </w:rPr>
        <w:t>величина</w:t>
      </w:r>
      <w:r w:rsidRPr="0061549C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61549C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7CFFE5BB" w14:textId="77777777" w:rsidR="0061549C" w:rsidRPr="0061549C" w:rsidRDefault="0061549C" w:rsidP="0061549C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61549C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61549C">
        <w:rPr>
          <w:rFonts w:ascii="Times New Roman" w:eastAsia="Times New Roman" w:hAnsi="Times New Roman"/>
          <w:b/>
          <w:i/>
          <w:szCs w:val="20"/>
        </w:rPr>
        <w:t>j</w:t>
      </w:r>
      <w:r w:rsidRPr="0061549C">
        <w:rPr>
          <w:rFonts w:ascii="Times New Roman" w:eastAsia="Times New Roman" w:hAnsi="Times New Roman"/>
          <w:b/>
          <w:szCs w:val="20"/>
        </w:rPr>
        <w:t xml:space="preserve"> </w:t>
      </w:r>
      <w:r w:rsidRPr="0061549C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001D423B" w14:textId="77777777" w:rsidR="0061549C" w:rsidRPr="0061549C" w:rsidRDefault="0061549C" w:rsidP="0061549C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61549C">
        <w:rPr>
          <w:rFonts w:ascii="Times New Roman" w:eastAsia="Times New Roman" w:hAnsi="Times New Roman"/>
          <w:b/>
          <w:szCs w:val="20"/>
          <w:lang w:val="en-US"/>
        </w:rPr>
        <w:t>S</w:t>
      </w:r>
      <w:r w:rsidRPr="0061549C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61549C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61549C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7D827851" w14:textId="77777777" w:rsidR="0061549C" w:rsidRPr="0061549C" w:rsidRDefault="0061549C" w:rsidP="0061549C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61549C">
        <w:rPr>
          <w:rFonts w:ascii="Times New Roman" w:eastAsia="Times New Roman" w:hAnsi="Times New Roman"/>
          <w:b/>
          <w:szCs w:val="20"/>
          <w:lang w:val="en-US"/>
        </w:rPr>
        <w:t>S</w:t>
      </w:r>
      <w:r w:rsidRPr="0061549C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61549C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61549C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61549C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61549C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61549C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61549C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61549C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175E87D5" w14:textId="77777777" w:rsidR="00D22B6A" w:rsidRPr="00D22B6A" w:rsidRDefault="00D22B6A" w:rsidP="00D22B6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22B6A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D22B6A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D22B6A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D22B6A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D22B6A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D22B6A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D22B6A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D22B6A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D22B6A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208DC25C" w14:textId="77777777" w:rsidR="00D22B6A" w:rsidRPr="00D22B6A" w:rsidRDefault="00D22B6A" w:rsidP="00D22B6A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22B6A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D22B6A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D22B6A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D22B6A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D22B6A">
        <w:rPr>
          <w:rFonts w:ascii="Times New Roman" w:eastAsia="Times New Roman" w:hAnsi="Times New Roman"/>
          <w:szCs w:val="20"/>
        </w:rPr>
        <w:t>установленный и опубликованный Банком России курс евро к рублю РФ, действующий по состоянию на Дату определения дополнительного дохода (</w:t>
      </w:r>
      <w:r w:rsidRPr="00D22B6A">
        <w:rPr>
          <w:rFonts w:ascii="Times New Roman" w:eastAsia="Times New Roman" w:hAnsi="Times New Roman"/>
          <w:i/>
          <w:szCs w:val="20"/>
          <w:lang w:val="en-US"/>
        </w:rPr>
        <w:t>j</w:t>
      </w:r>
      <w:r w:rsidRPr="00D22B6A">
        <w:rPr>
          <w:rFonts w:ascii="Times New Roman" w:eastAsia="Times New Roman" w:hAnsi="Times New Roman"/>
          <w:i/>
          <w:szCs w:val="20"/>
        </w:rPr>
        <w:t>)</w:t>
      </w:r>
      <w:r w:rsidRPr="00D22B6A">
        <w:rPr>
          <w:rFonts w:ascii="Times New Roman" w:eastAsia="Times New Roman" w:hAnsi="Times New Roman"/>
          <w:szCs w:val="20"/>
        </w:rPr>
        <w:t>;</w:t>
      </w:r>
    </w:p>
    <w:p w14:paraId="7965FDF0" w14:textId="77777777" w:rsidR="00D22B6A" w:rsidRPr="00D22B6A" w:rsidRDefault="00D22B6A" w:rsidP="00D22B6A">
      <w:pPr>
        <w:spacing w:before="120" w:after="120" w:line="240" w:lineRule="auto"/>
        <w:ind w:left="708"/>
        <w:jc w:val="both"/>
        <w:rPr>
          <w:rFonts w:ascii="Times New Roman" w:eastAsia="Times New Roman" w:hAnsi="Times New Roman"/>
          <w:szCs w:val="20"/>
        </w:rPr>
      </w:pPr>
      <w:r w:rsidRPr="00D22B6A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D22B6A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D22B6A">
        <w:rPr>
          <w:rFonts w:ascii="Times New Roman" w:eastAsia="Times New Roman" w:hAnsi="Times New Roman"/>
          <w:szCs w:val="20"/>
        </w:rPr>
        <w:t>установленный и опубликованный Банком России курс евро к рублю РФ, действующий по состоянию на Дату начала размещения Биржевых облигаций.</w:t>
      </w:r>
    </w:p>
    <w:p w14:paraId="603EA4EF" w14:textId="77777777" w:rsidR="0061549C" w:rsidRPr="0061549C" w:rsidRDefault="0061549C" w:rsidP="0061549C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61549C">
        <w:rPr>
          <w:rFonts w:ascii="Times New Roman" w:eastAsia="Times New Roman" w:hAnsi="Times New Roman"/>
          <w:szCs w:val="20"/>
        </w:rPr>
        <w:t xml:space="preserve"> – </w:t>
      </w:r>
      <w:r w:rsidRPr="0061549C">
        <w:rPr>
          <w:rFonts w:ascii="Times New Roman" w:eastAsia="Times New Roman" w:hAnsi="Times New Roman"/>
        </w:rPr>
        <w:t>каждый день, в который осуществляются торги с Референсным активом на соответствующей Бирже Референсного актива.</w:t>
      </w:r>
    </w:p>
    <w:p w14:paraId="5E4A5B5C" w14:textId="77777777" w:rsidR="0061549C" w:rsidRPr="0061549C" w:rsidRDefault="0061549C" w:rsidP="0061549C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61549C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659FBFE5" w14:textId="77777777" w:rsidR="0061549C" w:rsidRPr="0061549C" w:rsidRDefault="0061549C" w:rsidP="0061549C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7"/>
        <w:tblW w:w="9345" w:type="dxa"/>
        <w:tblInd w:w="108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D22B6A" w:rsidRPr="00D22B6A" w14:paraId="32A47710" w14:textId="77777777" w:rsidTr="00D22B6A">
        <w:tc>
          <w:tcPr>
            <w:tcW w:w="2830" w:type="dxa"/>
          </w:tcPr>
          <w:p w14:paraId="5B341DE4" w14:textId="77777777" w:rsidR="00D22B6A" w:rsidRPr="00D22B6A" w:rsidRDefault="00D22B6A" w:rsidP="00D22B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D22B6A">
              <w:rPr>
                <w:rFonts w:ascii="Times New Roman" w:eastAsia="Times New Roman" w:hAnsi="Times New Roman"/>
                <w:bCs/>
                <w:color w:val="000000"/>
              </w:rPr>
              <w:t xml:space="preserve">Наименование: </w:t>
            </w:r>
          </w:p>
        </w:tc>
        <w:tc>
          <w:tcPr>
            <w:tcW w:w="6515" w:type="dxa"/>
          </w:tcPr>
          <w:p w14:paraId="796BABA3" w14:textId="77777777" w:rsidR="00D22B6A" w:rsidRPr="00D22B6A" w:rsidRDefault="00D22B6A" w:rsidP="00D22B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r w:rsidRPr="00D22B6A">
              <w:rPr>
                <w:rFonts w:ascii="Times New Roman" w:eastAsia="Times New Roman" w:hAnsi="Times New Roman"/>
                <w:lang w:val="en-US"/>
              </w:rPr>
              <w:t>ВТБ Капитал Европейские автопроизводители</w:t>
            </w:r>
          </w:p>
        </w:tc>
      </w:tr>
      <w:tr w:rsidR="00D22B6A" w:rsidRPr="00D22B6A" w14:paraId="755347E6" w14:textId="77777777" w:rsidTr="00D22B6A">
        <w:tc>
          <w:tcPr>
            <w:tcW w:w="2830" w:type="dxa"/>
          </w:tcPr>
          <w:p w14:paraId="6A787B66" w14:textId="77777777" w:rsidR="00D22B6A" w:rsidRPr="00D22B6A" w:rsidRDefault="00D22B6A" w:rsidP="00D22B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D22B6A">
              <w:rPr>
                <w:rFonts w:ascii="Times New Roman" w:eastAsia="Times New Roman" w:hAnsi="Times New Roman"/>
                <w:color w:val="000000"/>
              </w:rPr>
              <w:t xml:space="preserve">Источник цены: </w:t>
            </w:r>
          </w:p>
        </w:tc>
        <w:tc>
          <w:tcPr>
            <w:tcW w:w="6515" w:type="dxa"/>
          </w:tcPr>
          <w:p w14:paraId="2B22E90C" w14:textId="77777777" w:rsidR="00D22B6A" w:rsidRPr="00D22B6A" w:rsidRDefault="0058627C" w:rsidP="00D22B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hyperlink r:id="rId8" w:history="1">
              <w:r w:rsidR="00D22B6A" w:rsidRPr="00D22B6A">
                <w:rPr>
                  <w:rFonts w:ascii="Times New Roman" w:eastAsia="Times New Roman" w:hAnsi="Times New Roman"/>
                  <w:color w:val="0563C1"/>
                  <w:u w:val="single"/>
                </w:rPr>
                <w:t>https://index.vtbcapital.ru/VTBCAR/</w:t>
              </w:r>
            </w:hyperlink>
          </w:p>
        </w:tc>
      </w:tr>
    </w:tbl>
    <w:p w14:paraId="2A08A051" w14:textId="77777777" w:rsidR="0061549C" w:rsidRPr="00D22B6A" w:rsidRDefault="0061549C" w:rsidP="0061549C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27FB134D" w14:textId="77777777" w:rsidR="0061549C" w:rsidRPr="0061549C" w:rsidRDefault="0061549C" w:rsidP="0061549C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6203C93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61549C">
        <w:rPr>
          <w:rFonts w:ascii="Times New Roman" w:eastAsia="Times New Roman" w:hAnsi="Times New Roman"/>
          <w:i/>
          <w:szCs w:val="20"/>
        </w:rPr>
        <w:t xml:space="preserve"> 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61549C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61549C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DC0B7CE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61549C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55842F5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060DAB37" w:rsidR="0013727A" w:rsidRPr="0061549C" w:rsidRDefault="0061549C" w:rsidP="0061549C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61549C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EECBC" w14:textId="77777777" w:rsidR="0058627C" w:rsidRDefault="0058627C" w:rsidP="0053664B">
      <w:pPr>
        <w:spacing w:after="0" w:line="240" w:lineRule="auto"/>
      </w:pPr>
      <w:r>
        <w:separator/>
      </w:r>
    </w:p>
  </w:endnote>
  <w:endnote w:type="continuationSeparator" w:id="0">
    <w:p w14:paraId="1E358749" w14:textId="77777777" w:rsidR="0058627C" w:rsidRDefault="0058627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0181E2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753A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D71B4" w14:textId="77777777" w:rsidR="0058627C" w:rsidRDefault="0058627C" w:rsidP="0053664B">
      <w:pPr>
        <w:spacing w:after="0" w:line="240" w:lineRule="auto"/>
      </w:pPr>
      <w:r>
        <w:separator/>
      </w:r>
    </w:p>
  </w:footnote>
  <w:footnote w:type="continuationSeparator" w:id="0">
    <w:p w14:paraId="6BA67B31" w14:textId="77777777" w:rsidR="0058627C" w:rsidRDefault="0058627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8627C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753AE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DAB66AC-4813-4CD9-8DCB-CFD03F2C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vtbcapital.ru/VTBCAR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865AD-3D10-48E7-96FA-F13D354F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4606</Words>
  <Characters>28054</Characters>
  <Application>Microsoft Office Word</Application>
  <DocSecurity>0</DocSecurity>
  <Lines>4675</Lines>
  <Paragraphs>4082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28578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2021-04-13T11:56:00Z</dcterms:created>
  <dcterms:modified xsi:type="dcterms:W3CDTF">2021-04-13T11:56:00Z</dcterms:modified>
</cp:coreProperties>
</file>