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512" w:type="dxa"/>
        <w:tblInd w:w="25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0"/>
        <w:gridCol w:w="709"/>
        <w:gridCol w:w="283"/>
        <w:gridCol w:w="1560"/>
        <w:gridCol w:w="425"/>
        <w:gridCol w:w="850"/>
        <w:gridCol w:w="425"/>
      </w:tblGrid>
      <w:tr w:rsidR="0011078C" w:rsidRPr="001B42CA" w:rsidTr="00A3066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078C" w:rsidRPr="001B42CA" w:rsidRDefault="0011078C" w:rsidP="004F70F9">
            <w:pPr>
              <w:rPr>
                <w:sz w:val="18"/>
                <w:szCs w:val="18"/>
              </w:rPr>
            </w:pPr>
            <w:bookmarkStart w:id="0" w:name="_GoBack"/>
            <w:bookmarkEnd w:id="0"/>
            <w:r w:rsidRPr="001B42CA">
              <w:rPr>
                <w:sz w:val="18"/>
                <w:szCs w:val="18"/>
              </w:rPr>
              <w:t>Допущены к торгам на</w:t>
            </w:r>
          </w:p>
          <w:p w:rsidR="0011078C" w:rsidRPr="001B42CA" w:rsidRDefault="0011078C" w:rsidP="00A3066B">
            <w:pPr>
              <w:rPr>
                <w:sz w:val="18"/>
                <w:szCs w:val="18"/>
              </w:rPr>
            </w:pPr>
            <w:r w:rsidRPr="001B42CA">
              <w:rPr>
                <w:sz w:val="18"/>
                <w:szCs w:val="18"/>
              </w:rPr>
              <w:t>бирже в процессе размещения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078C" w:rsidRPr="0002449A" w:rsidRDefault="00B411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078C" w:rsidRPr="001B42CA" w:rsidRDefault="0011078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078C" w:rsidRPr="00B4111B" w:rsidRDefault="00B4111B" w:rsidP="00B411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078C" w:rsidRPr="001B42CA" w:rsidRDefault="0011078C" w:rsidP="00A3066B">
            <w:pPr>
              <w:ind w:hanging="28"/>
              <w:jc w:val="righ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078C" w:rsidRPr="001B42CA" w:rsidRDefault="00B4111B" w:rsidP="00E234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078C" w:rsidRPr="001B42CA" w:rsidRDefault="0011078C">
            <w:pPr>
              <w:ind w:left="57"/>
              <w:rPr>
                <w:sz w:val="24"/>
                <w:szCs w:val="24"/>
              </w:rPr>
            </w:pPr>
            <w:r w:rsidRPr="001B42CA">
              <w:rPr>
                <w:sz w:val="24"/>
                <w:szCs w:val="24"/>
              </w:rPr>
              <w:t>г.</w:t>
            </w:r>
          </w:p>
        </w:tc>
      </w:tr>
    </w:tbl>
    <w:p w:rsidR="0011078C" w:rsidRPr="001B42CA" w:rsidRDefault="0011078C">
      <w:pPr>
        <w:ind w:left="3714"/>
        <w:rPr>
          <w:sz w:val="18"/>
          <w:szCs w:val="18"/>
        </w:rPr>
      </w:pPr>
    </w:p>
    <w:p w:rsidR="0011078C" w:rsidRPr="001B42CA" w:rsidRDefault="0011078C" w:rsidP="00A3066B">
      <w:pPr>
        <w:ind w:left="2552"/>
        <w:rPr>
          <w:sz w:val="24"/>
          <w:szCs w:val="24"/>
        </w:rPr>
      </w:pPr>
      <w:r w:rsidRPr="001B42CA">
        <w:rPr>
          <w:sz w:val="18"/>
          <w:szCs w:val="18"/>
        </w:rPr>
        <w:t>Идентификационный номер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69"/>
        <w:gridCol w:w="369"/>
        <w:gridCol w:w="369"/>
        <w:gridCol w:w="34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B4111B" w:rsidRPr="001B42CA" w:rsidTr="00735539">
        <w:trPr>
          <w:trHeight w:val="340"/>
          <w:jc w:val="right"/>
        </w:trPr>
        <w:tc>
          <w:tcPr>
            <w:tcW w:w="369" w:type="dxa"/>
            <w:vAlign w:val="center"/>
          </w:tcPr>
          <w:p w:rsidR="00B4111B" w:rsidRPr="001B42CA" w:rsidRDefault="00B4111B" w:rsidP="00735539">
            <w:pPr>
              <w:jc w:val="center"/>
              <w:rPr>
                <w:sz w:val="24"/>
                <w:szCs w:val="24"/>
              </w:rPr>
            </w:pPr>
            <w:r w:rsidRPr="00BB702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69" w:type="dxa"/>
            <w:vAlign w:val="center"/>
          </w:tcPr>
          <w:p w:rsidR="00B4111B" w:rsidRPr="006A04C7" w:rsidRDefault="00B4111B" w:rsidP="00735539">
            <w:pPr>
              <w:jc w:val="center"/>
              <w:rPr>
                <w:sz w:val="24"/>
                <w:szCs w:val="24"/>
                <w:lang w:val="en-US"/>
              </w:rPr>
            </w:pPr>
            <w:r w:rsidRPr="00BB7026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369" w:type="dxa"/>
            <w:vAlign w:val="center"/>
          </w:tcPr>
          <w:p w:rsidR="00B4111B" w:rsidRPr="009F7F50" w:rsidRDefault="00B4111B" w:rsidP="00735539">
            <w:pPr>
              <w:jc w:val="center"/>
              <w:rPr>
                <w:sz w:val="24"/>
                <w:szCs w:val="24"/>
                <w:lang w:val="en-US"/>
              </w:rPr>
            </w:pPr>
            <w:r w:rsidRPr="00BB7026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69" w:type="dxa"/>
            <w:vAlign w:val="center"/>
          </w:tcPr>
          <w:p w:rsidR="00B4111B" w:rsidRPr="006A04C7" w:rsidRDefault="00B4111B" w:rsidP="00735539">
            <w:pPr>
              <w:jc w:val="center"/>
              <w:rPr>
                <w:sz w:val="24"/>
                <w:szCs w:val="24"/>
                <w:lang w:val="en-US"/>
              </w:rPr>
            </w:pPr>
            <w:r w:rsidRPr="00BB702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0" w:type="dxa"/>
            <w:vAlign w:val="center"/>
          </w:tcPr>
          <w:p w:rsidR="00B4111B" w:rsidRPr="006A04C7" w:rsidRDefault="00B4111B" w:rsidP="00735539">
            <w:pPr>
              <w:jc w:val="center"/>
              <w:rPr>
                <w:sz w:val="24"/>
                <w:szCs w:val="24"/>
                <w:lang w:val="en-US"/>
              </w:rPr>
            </w:pPr>
            <w:r w:rsidRPr="00BB702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69" w:type="dxa"/>
            <w:vAlign w:val="center"/>
          </w:tcPr>
          <w:p w:rsidR="00B4111B" w:rsidRPr="006A04C7" w:rsidRDefault="00B4111B" w:rsidP="00735539">
            <w:pPr>
              <w:jc w:val="center"/>
              <w:rPr>
                <w:sz w:val="24"/>
                <w:szCs w:val="24"/>
                <w:lang w:val="en-US"/>
              </w:rPr>
            </w:pPr>
            <w:r w:rsidRPr="00BB7026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69" w:type="dxa"/>
            <w:vAlign w:val="center"/>
          </w:tcPr>
          <w:p w:rsidR="00B4111B" w:rsidRPr="006A04C7" w:rsidRDefault="00B4111B" w:rsidP="00B4111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369" w:type="dxa"/>
            <w:vAlign w:val="center"/>
          </w:tcPr>
          <w:p w:rsidR="00B4111B" w:rsidRPr="009F7F50" w:rsidRDefault="00B4111B" w:rsidP="00735539">
            <w:pPr>
              <w:jc w:val="center"/>
              <w:rPr>
                <w:sz w:val="24"/>
                <w:szCs w:val="24"/>
                <w:lang w:val="en-US"/>
              </w:rPr>
            </w:pPr>
            <w:r w:rsidRPr="00BB7026"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369" w:type="dxa"/>
            <w:vAlign w:val="center"/>
          </w:tcPr>
          <w:p w:rsidR="00B4111B" w:rsidRPr="006A04C7" w:rsidRDefault="00B4111B" w:rsidP="00735539">
            <w:pPr>
              <w:jc w:val="center"/>
              <w:rPr>
                <w:sz w:val="24"/>
                <w:szCs w:val="24"/>
                <w:lang w:val="en-US"/>
              </w:rPr>
            </w:pPr>
            <w:r w:rsidRPr="00BB7026"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:rsidR="00B4111B" w:rsidRPr="006A04C7" w:rsidRDefault="00B4111B" w:rsidP="00735539">
            <w:pPr>
              <w:jc w:val="center"/>
              <w:rPr>
                <w:sz w:val="24"/>
                <w:szCs w:val="24"/>
                <w:lang w:val="en-US"/>
              </w:rPr>
            </w:pPr>
            <w:r w:rsidRPr="00BB7026"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:rsidR="00B4111B" w:rsidRPr="006A04C7" w:rsidRDefault="00B4111B" w:rsidP="00735539">
            <w:pPr>
              <w:jc w:val="center"/>
              <w:rPr>
                <w:sz w:val="24"/>
                <w:szCs w:val="24"/>
                <w:lang w:val="en-US"/>
              </w:rPr>
            </w:pPr>
            <w:r w:rsidRPr="00BB7026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369" w:type="dxa"/>
            <w:vAlign w:val="center"/>
          </w:tcPr>
          <w:p w:rsidR="00B4111B" w:rsidRPr="006A04C7" w:rsidRDefault="00B4111B" w:rsidP="00735539">
            <w:pPr>
              <w:jc w:val="center"/>
              <w:rPr>
                <w:sz w:val="24"/>
                <w:szCs w:val="24"/>
                <w:lang w:val="en-US"/>
              </w:rPr>
            </w:pPr>
            <w:r w:rsidRPr="00BB7026"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:rsidR="00B4111B" w:rsidRPr="006A04C7" w:rsidRDefault="00B4111B" w:rsidP="00735539">
            <w:pPr>
              <w:jc w:val="center"/>
              <w:rPr>
                <w:sz w:val="24"/>
                <w:szCs w:val="24"/>
                <w:lang w:val="en-US"/>
              </w:rPr>
            </w:pPr>
            <w:r w:rsidRPr="00BB7026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369" w:type="dxa"/>
            <w:vAlign w:val="center"/>
          </w:tcPr>
          <w:p w:rsidR="00B4111B" w:rsidRPr="006A04C7" w:rsidRDefault="00B4111B" w:rsidP="00735539">
            <w:pPr>
              <w:jc w:val="center"/>
              <w:rPr>
                <w:sz w:val="24"/>
                <w:szCs w:val="24"/>
                <w:lang w:val="en-US"/>
              </w:rPr>
            </w:pPr>
            <w:r w:rsidRPr="00BB7026"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369" w:type="dxa"/>
            <w:vAlign w:val="center"/>
          </w:tcPr>
          <w:p w:rsidR="00B4111B" w:rsidRPr="001B42CA" w:rsidRDefault="00B4111B" w:rsidP="00735539">
            <w:pPr>
              <w:jc w:val="center"/>
              <w:rPr>
                <w:sz w:val="24"/>
                <w:szCs w:val="24"/>
                <w:lang w:val="en-US"/>
              </w:rPr>
            </w:pPr>
            <w:r w:rsidRPr="00BB7026">
              <w:rPr>
                <w:b/>
                <w:sz w:val="24"/>
                <w:szCs w:val="24"/>
                <w:lang w:val="en-US"/>
              </w:rPr>
              <w:t>R</w:t>
            </w:r>
          </w:p>
        </w:tc>
        <w:tc>
          <w:tcPr>
            <w:tcW w:w="369" w:type="dxa"/>
            <w:vAlign w:val="center"/>
          </w:tcPr>
          <w:p w:rsidR="00B4111B" w:rsidRPr="001B42CA" w:rsidRDefault="00B4111B" w:rsidP="00735539">
            <w:pPr>
              <w:jc w:val="center"/>
              <w:rPr>
                <w:sz w:val="24"/>
                <w:szCs w:val="24"/>
                <w:lang w:val="en-US"/>
              </w:rPr>
            </w:pPr>
            <w:r w:rsidRPr="00BB7026"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369" w:type="dxa"/>
            <w:vAlign w:val="center"/>
          </w:tcPr>
          <w:p w:rsidR="00B4111B" w:rsidRPr="001B42CA" w:rsidRDefault="00B4111B" w:rsidP="00735539">
            <w:pPr>
              <w:jc w:val="center"/>
              <w:rPr>
                <w:sz w:val="24"/>
                <w:szCs w:val="24"/>
                <w:lang w:val="en-US"/>
              </w:rPr>
            </w:pPr>
            <w:r w:rsidRPr="00BB7026"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:rsidR="00B4111B" w:rsidRPr="001B42CA" w:rsidRDefault="00B4111B" w:rsidP="00735539">
            <w:pPr>
              <w:jc w:val="center"/>
              <w:rPr>
                <w:sz w:val="24"/>
                <w:szCs w:val="24"/>
                <w:lang w:val="en-US"/>
              </w:rPr>
            </w:pPr>
            <w:r w:rsidRPr="00BB7026"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:rsidR="00B4111B" w:rsidRPr="001B42CA" w:rsidRDefault="00B4111B" w:rsidP="005E213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69" w:type="dxa"/>
            <w:vAlign w:val="center"/>
          </w:tcPr>
          <w:p w:rsidR="00B4111B" w:rsidRPr="001B42CA" w:rsidRDefault="00B4111B" w:rsidP="00735539">
            <w:pPr>
              <w:jc w:val="center"/>
              <w:rPr>
                <w:sz w:val="24"/>
                <w:szCs w:val="24"/>
                <w:lang w:val="en-US"/>
              </w:rPr>
            </w:pPr>
            <w:r w:rsidRPr="00BB7026">
              <w:rPr>
                <w:b/>
                <w:sz w:val="24"/>
                <w:szCs w:val="24"/>
                <w:lang w:val="en-US"/>
              </w:rPr>
              <w:t>P</w:t>
            </w:r>
          </w:p>
        </w:tc>
      </w:tr>
    </w:tbl>
    <w:p w:rsidR="0011078C" w:rsidRPr="001B42CA" w:rsidRDefault="0011078C" w:rsidP="00A3066B">
      <w:pPr>
        <w:ind w:left="2552"/>
        <w:jc w:val="center"/>
        <w:rPr>
          <w:b/>
        </w:rPr>
      </w:pPr>
    </w:p>
    <w:p w:rsidR="0011078C" w:rsidRPr="001B42CA" w:rsidRDefault="0011078C" w:rsidP="00A3066B">
      <w:pPr>
        <w:pBdr>
          <w:top w:val="single" w:sz="4" w:space="1" w:color="auto"/>
        </w:pBdr>
        <w:ind w:left="2552" w:right="-2"/>
        <w:jc w:val="center"/>
        <w:rPr>
          <w:sz w:val="18"/>
          <w:szCs w:val="18"/>
        </w:rPr>
      </w:pPr>
      <w:r w:rsidRPr="001B42CA">
        <w:t>(</w:t>
      </w:r>
      <w:r w:rsidRPr="001B42CA">
        <w:rPr>
          <w:sz w:val="18"/>
          <w:szCs w:val="18"/>
        </w:rPr>
        <w:t>наименование биржи, допустившей биржевые облигации к торгам в процессе их размещения)</w:t>
      </w:r>
    </w:p>
    <w:p w:rsidR="0011078C" w:rsidRPr="001B42CA" w:rsidRDefault="0011078C" w:rsidP="00A3066B">
      <w:pPr>
        <w:ind w:left="2552" w:right="-2"/>
        <w:jc w:val="center"/>
        <w:rPr>
          <w:sz w:val="24"/>
          <w:szCs w:val="24"/>
        </w:rPr>
      </w:pPr>
    </w:p>
    <w:p w:rsidR="0011078C" w:rsidRPr="001B42CA" w:rsidRDefault="0011078C" w:rsidP="00A3066B">
      <w:pPr>
        <w:pBdr>
          <w:top w:val="single" w:sz="4" w:space="1" w:color="auto"/>
        </w:pBdr>
        <w:ind w:left="2552" w:right="-2"/>
        <w:jc w:val="center"/>
      </w:pPr>
      <w:r w:rsidRPr="001B42CA">
        <w:t>(</w:t>
      </w:r>
      <w:r w:rsidRPr="001B42CA">
        <w:rPr>
          <w:sz w:val="18"/>
          <w:szCs w:val="18"/>
        </w:rPr>
        <w:t>наименование должности и подпись уполномоченного</w:t>
      </w:r>
      <w:r w:rsidR="001069D4" w:rsidRPr="001B42CA">
        <w:rPr>
          <w:sz w:val="18"/>
          <w:szCs w:val="18"/>
        </w:rPr>
        <w:t xml:space="preserve"> </w:t>
      </w:r>
      <w:r w:rsidRPr="001B42CA">
        <w:rPr>
          <w:sz w:val="18"/>
          <w:szCs w:val="18"/>
        </w:rPr>
        <w:t>лица биржи, допустившей биржевые облигации к торгам в процессе их</w:t>
      </w:r>
      <w:r w:rsidR="001069D4" w:rsidRPr="001B42CA">
        <w:rPr>
          <w:sz w:val="18"/>
          <w:szCs w:val="18"/>
        </w:rPr>
        <w:t xml:space="preserve"> </w:t>
      </w:r>
      <w:r w:rsidRPr="001B42CA">
        <w:rPr>
          <w:sz w:val="18"/>
          <w:szCs w:val="18"/>
        </w:rPr>
        <w:t>размещения</w:t>
      </w:r>
      <w:r w:rsidRPr="001B42CA">
        <w:t>)</w:t>
      </w:r>
    </w:p>
    <w:p w:rsidR="0011078C" w:rsidRPr="001B42CA" w:rsidRDefault="0011078C">
      <w:pPr>
        <w:spacing w:before="240"/>
        <w:ind w:left="3714"/>
        <w:jc w:val="center"/>
      </w:pPr>
      <w:r w:rsidRPr="001B42CA">
        <w:t>(печать)</w:t>
      </w:r>
    </w:p>
    <w:tbl>
      <w:tblPr>
        <w:tblW w:w="7513" w:type="dxa"/>
        <w:tblInd w:w="25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0"/>
        <w:gridCol w:w="709"/>
        <w:gridCol w:w="283"/>
        <w:gridCol w:w="1701"/>
        <w:gridCol w:w="426"/>
        <w:gridCol w:w="709"/>
        <w:gridCol w:w="425"/>
      </w:tblGrid>
      <w:tr w:rsidR="0011078C" w:rsidRPr="001B42CA" w:rsidTr="00A3066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078C" w:rsidRPr="001B42CA" w:rsidRDefault="0011078C" w:rsidP="00A3066B">
            <w:pPr>
              <w:rPr>
                <w:sz w:val="18"/>
                <w:szCs w:val="18"/>
              </w:rPr>
            </w:pPr>
            <w:r w:rsidRPr="001B42CA">
              <w:rPr>
                <w:sz w:val="18"/>
                <w:szCs w:val="18"/>
              </w:rPr>
              <w:t>Допущены к торгам на</w:t>
            </w:r>
          </w:p>
          <w:p w:rsidR="0011078C" w:rsidRPr="001B42CA" w:rsidRDefault="0011078C" w:rsidP="00A3066B">
            <w:pPr>
              <w:rPr>
                <w:sz w:val="18"/>
                <w:szCs w:val="18"/>
              </w:rPr>
            </w:pPr>
            <w:r w:rsidRPr="001B42CA">
              <w:rPr>
                <w:sz w:val="18"/>
                <w:szCs w:val="18"/>
              </w:rPr>
              <w:t>бирже в процессе обращения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078C" w:rsidRPr="001B42CA" w:rsidRDefault="0011078C" w:rsidP="00A306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078C" w:rsidRPr="001B42CA" w:rsidRDefault="0011078C" w:rsidP="00A3066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078C" w:rsidRPr="001B42CA" w:rsidRDefault="0011078C" w:rsidP="00A306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078C" w:rsidRPr="001B42CA" w:rsidRDefault="0011078C" w:rsidP="00A3066B">
            <w:pPr>
              <w:jc w:val="right"/>
              <w:rPr>
                <w:sz w:val="24"/>
                <w:szCs w:val="24"/>
              </w:rPr>
            </w:pPr>
            <w:r w:rsidRPr="001B42CA"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078C" w:rsidRPr="001B42CA" w:rsidRDefault="0011078C" w:rsidP="00E2343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078C" w:rsidRPr="001B42CA" w:rsidRDefault="0011078C" w:rsidP="00A3066B">
            <w:pPr>
              <w:ind w:left="57"/>
              <w:rPr>
                <w:sz w:val="24"/>
                <w:szCs w:val="24"/>
              </w:rPr>
            </w:pPr>
            <w:r w:rsidRPr="001B42CA">
              <w:rPr>
                <w:sz w:val="24"/>
                <w:szCs w:val="24"/>
              </w:rPr>
              <w:t>г.</w:t>
            </w:r>
          </w:p>
        </w:tc>
      </w:tr>
    </w:tbl>
    <w:p w:rsidR="0011078C" w:rsidRPr="001B42CA" w:rsidRDefault="0011078C" w:rsidP="004F70F9">
      <w:pPr>
        <w:ind w:left="3714"/>
        <w:rPr>
          <w:sz w:val="18"/>
          <w:szCs w:val="18"/>
        </w:rPr>
      </w:pPr>
    </w:p>
    <w:p w:rsidR="0011078C" w:rsidRPr="001B42CA" w:rsidRDefault="0011078C" w:rsidP="00A3066B">
      <w:pPr>
        <w:ind w:left="2552"/>
        <w:rPr>
          <w:sz w:val="18"/>
          <w:szCs w:val="18"/>
        </w:rPr>
      </w:pPr>
      <w:r w:rsidRPr="001B42CA">
        <w:rPr>
          <w:sz w:val="18"/>
          <w:szCs w:val="18"/>
        </w:rPr>
        <w:t>Идентификационный номер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69"/>
        <w:gridCol w:w="369"/>
        <w:gridCol w:w="369"/>
        <w:gridCol w:w="34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11078C" w:rsidRPr="001B42CA" w:rsidTr="00A3066B">
        <w:trPr>
          <w:trHeight w:val="340"/>
          <w:jc w:val="right"/>
        </w:trPr>
        <w:tc>
          <w:tcPr>
            <w:tcW w:w="369" w:type="dxa"/>
            <w:vAlign w:val="center"/>
          </w:tcPr>
          <w:p w:rsidR="0011078C" w:rsidRPr="00BD4547" w:rsidRDefault="0011078C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11078C" w:rsidRPr="001B42CA" w:rsidRDefault="0011078C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11078C" w:rsidRPr="001B42CA" w:rsidRDefault="0011078C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11078C" w:rsidRPr="001B42CA" w:rsidRDefault="0011078C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11078C" w:rsidRPr="001B42CA" w:rsidRDefault="0011078C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11078C" w:rsidRPr="00BD4547" w:rsidRDefault="0011078C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11078C" w:rsidRPr="00BD4547" w:rsidRDefault="0011078C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11078C" w:rsidRPr="00BD4547" w:rsidRDefault="0011078C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11078C" w:rsidRPr="00BD4547" w:rsidRDefault="0011078C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11078C" w:rsidRPr="00BD4547" w:rsidRDefault="0011078C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11078C" w:rsidRPr="00BD4547" w:rsidRDefault="0011078C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11078C" w:rsidRPr="00BD4547" w:rsidRDefault="0011078C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11078C" w:rsidRPr="00BD4547" w:rsidRDefault="0011078C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11078C" w:rsidRPr="00BD4547" w:rsidRDefault="0011078C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11078C" w:rsidRPr="001B42CA" w:rsidRDefault="0011078C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11078C" w:rsidRPr="001B42CA" w:rsidRDefault="0011078C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11078C" w:rsidRPr="001B42CA" w:rsidRDefault="0011078C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11078C" w:rsidRPr="001B42CA" w:rsidRDefault="0011078C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11078C" w:rsidRPr="00BD4547" w:rsidRDefault="0011078C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11078C" w:rsidRPr="00BD4547" w:rsidRDefault="0011078C" w:rsidP="00A3066B">
            <w:pPr>
              <w:jc w:val="center"/>
              <w:rPr>
                <w:sz w:val="24"/>
                <w:szCs w:val="24"/>
              </w:rPr>
            </w:pPr>
          </w:p>
        </w:tc>
      </w:tr>
    </w:tbl>
    <w:p w:rsidR="0011078C" w:rsidRPr="00BD4547" w:rsidRDefault="0011078C" w:rsidP="00A3066B">
      <w:pPr>
        <w:ind w:left="2552"/>
        <w:jc w:val="center"/>
        <w:rPr>
          <w:sz w:val="22"/>
          <w:szCs w:val="24"/>
          <w:lang w:val="en-US"/>
        </w:rPr>
      </w:pPr>
    </w:p>
    <w:p w:rsidR="0011078C" w:rsidRPr="001B42CA" w:rsidRDefault="0011078C" w:rsidP="00A3066B">
      <w:pPr>
        <w:pBdr>
          <w:top w:val="single" w:sz="4" w:space="1" w:color="auto"/>
        </w:pBdr>
        <w:ind w:left="2552" w:right="-2"/>
        <w:jc w:val="center"/>
        <w:rPr>
          <w:sz w:val="18"/>
          <w:szCs w:val="18"/>
        </w:rPr>
      </w:pPr>
      <w:r w:rsidRPr="001B42CA">
        <w:t xml:space="preserve"> (</w:t>
      </w:r>
      <w:r w:rsidRPr="001B42CA">
        <w:rPr>
          <w:sz w:val="18"/>
          <w:szCs w:val="18"/>
        </w:rPr>
        <w:t>наименование биржи, допустившей биржевые облигации к торгам в</w:t>
      </w:r>
      <w:r w:rsidR="001069D4" w:rsidRPr="001B42CA">
        <w:rPr>
          <w:sz w:val="18"/>
          <w:szCs w:val="18"/>
        </w:rPr>
        <w:t xml:space="preserve"> </w:t>
      </w:r>
      <w:r w:rsidRPr="001B42CA">
        <w:rPr>
          <w:sz w:val="18"/>
          <w:szCs w:val="18"/>
        </w:rPr>
        <w:t>процессе их обращения)</w:t>
      </w:r>
    </w:p>
    <w:p w:rsidR="0011078C" w:rsidRPr="001B42CA" w:rsidRDefault="0011078C" w:rsidP="00A3066B">
      <w:pPr>
        <w:ind w:left="2552" w:right="-2"/>
        <w:jc w:val="center"/>
        <w:rPr>
          <w:sz w:val="22"/>
          <w:szCs w:val="24"/>
        </w:rPr>
      </w:pPr>
    </w:p>
    <w:p w:rsidR="0011078C" w:rsidRPr="001B42CA" w:rsidRDefault="0011078C" w:rsidP="00A3066B">
      <w:pPr>
        <w:pBdr>
          <w:top w:val="single" w:sz="4" w:space="1" w:color="auto"/>
        </w:pBdr>
        <w:ind w:left="2552" w:right="-2"/>
        <w:jc w:val="center"/>
        <w:rPr>
          <w:sz w:val="18"/>
          <w:szCs w:val="18"/>
        </w:rPr>
      </w:pPr>
      <w:r w:rsidRPr="001B42CA">
        <w:rPr>
          <w:sz w:val="18"/>
          <w:szCs w:val="18"/>
        </w:rPr>
        <w:t>(наименование должности и подпись уполномоченного</w:t>
      </w:r>
      <w:r w:rsidR="001069D4" w:rsidRPr="001B42CA">
        <w:rPr>
          <w:sz w:val="18"/>
          <w:szCs w:val="18"/>
        </w:rPr>
        <w:t xml:space="preserve"> </w:t>
      </w:r>
      <w:r w:rsidRPr="001B42CA">
        <w:rPr>
          <w:sz w:val="18"/>
          <w:szCs w:val="18"/>
        </w:rPr>
        <w:t>лица биржи, допустившей биржевые облигации к торгам в процессе их</w:t>
      </w:r>
      <w:r w:rsidR="001069D4" w:rsidRPr="001B42CA">
        <w:rPr>
          <w:sz w:val="18"/>
          <w:szCs w:val="18"/>
        </w:rPr>
        <w:t xml:space="preserve"> </w:t>
      </w:r>
      <w:r w:rsidRPr="001B42CA">
        <w:rPr>
          <w:sz w:val="18"/>
          <w:szCs w:val="18"/>
        </w:rPr>
        <w:t>обращения)</w:t>
      </w:r>
    </w:p>
    <w:p w:rsidR="0011078C" w:rsidRPr="001B42CA" w:rsidRDefault="0011078C" w:rsidP="004F70F9">
      <w:pPr>
        <w:spacing w:before="240"/>
        <w:ind w:left="3714"/>
        <w:jc w:val="center"/>
      </w:pPr>
      <w:r w:rsidRPr="001B42CA">
        <w:t>(печать)</w:t>
      </w:r>
    </w:p>
    <w:p w:rsidR="0011078C" w:rsidRDefault="0011078C" w:rsidP="00A14FCC">
      <w:pPr>
        <w:widowControl w:val="0"/>
        <w:spacing w:line="361" w:lineRule="exact"/>
        <w:ind w:left="1701" w:right="1675"/>
        <w:jc w:val="center"/>
        <w:rPr>
          <w:b/>
          <w:bCs/>
          <w:position w:val="-1"/>
          <w:sz w:val="30"/>
          <w:szCs w:val="30"/>
        </w:rPr>
      </w:pPr>
    </w:p>
    <w:p w:rsidR="00C445CC" w:rsidRPr="008337C6" w:rsidRDefault="0011078C" w:rsidP="00C445CC">
      <w:pPr>
        <w:pStyle w:val="2"/>
        <w:spacing w:before="0"/>
        <w:rPr>
          <w:sz w:val="32"/>
          <w:szCs w:val="32"/>
        </w:rPr>
      </w:pPr>
      <w:r w:rsidRPr="008337C6">
        <w:rPr>
          <w:sz w:val="32"/>
          <w:szCs w:val="32"/>
        </w:rPr>
        <w:t xml:space="preserve">УСЛОВИЯ ВЫПУСКА БИРЖЕВЫХ </w:t>
      </w:r>
      <w:r w:rsidR="00C445CC" w:rsidRPr="008337C6">
        <w:rPr>
          <w:sz w:val="32"/>
          <w:szCs w:val="32"/>
        </w:rPr>
        <w:t xml:space="preserve">ОБЛИГАЦИЙ </w:t>
      </w:r>
    </w:p>
    <w:p w:rsidR="0011078C" w:rsidRPr="008337C6" w:rsidRDefault="00C445CC" w:rsidP="00C445CC">
      <w:pPr>
        <w:pStyle w:val="2"/>
        <w:spacing w:before="0"/>
        <w:rPr>
          <w:sz w:val="32"/>
          <w:szCs w:val="32"/>
        </w:rPr>
      </w:pPr>
      <w:r w:rsidRPr="008337C6">
        <w:rPr>
          <w:sz w:val="32"/>
          <w:szCs w:val="32"/>
        </w:rPr>
        <w:t>В РАМКАХ ПРОГРАММЫ БИРЖЕВЫХ ОБЛИГАЦИЙ</w:t>
      </w:r>
    </w:p>
    <w:p w:rsidR="00DB5BD1" w:rsidRDefault="00DB5BD1" w:rsidP="00DB5BD1">
      <w:pPr>
        <w:keepNext/>
        <w:spacing w:before="40"/>
        <w:ind w:left="-142" w:right="141"/>
        <w:jc w:val="center"/>
        <w:outlineLvl w:val="0"/>
        <w:rPr>
          <w:b/>
          <w:sz w:val="28"/>
          <w:szCs w:val="28"/>
        </w:rPr>
      </w:pPr>
    </w:p>
    <w:p w:rsidR="00292DF8" w:rsidRPr="006961E4" w:rsidRDefault="00B2781A" w:rsidP="00292DF8">
      <w:pPr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О</w:t>
      </w:r>
      <w:r w:rsidRPr="003072AA">
        <w:rPr>
          <w:b/>
          <w:bCs/>
          <w:i/>
          <w:iCs/>
          <w:sz w:val="32"/>
          <w:szCs w:val="32"/>
        </w:rPr>
        <w:t>бщество</w:t>
      </w:r>
      <w:r>
        <w:rPr>
          <w:b/>
          <w:bCs/>
          <w:i/>
          <w:iCs/>
          <w:sz w:val="32"/>
          <w:szCs w:val="32"/>
        </w:rPr>
        <w:t xml:space="preserve"> с ограниченной ответственностью</w:t>
      </w:r>
      <w:r w:rsidRPr="003072AA">
        <w:rPr>
          <w:b/>
          <w:bCs/>
          <w:i/>
          <w:iCs/>
          <w:sz w:val="32"/>
          <w:szCs w:val="32"/>
        </w:rPr>
        <w:t xml:space="preserve"> «Р</w:t>
      </w:r>
      <w:r>
        <w:rPr>
          <w:b/>
          <w:bCs/>
          <w:i/>
          <w:iCs/>
          <w:sz w:val="32"/>
          <w:szCs w:val="32"/>
        </w:rPr>
        <w:t>ЭДВАНС</w:t>
      </w:r>
      <w:r w:rsidRPr="003072AA">
        <w:rPr>
          <w:b/>
          <w:bCs/>
          <w:i/>
          <w:iCs/>
          <w:sz w:val="32"/>
          <w:szCs w:val="32"/>
        </w:rPr>
        <w:t>»</w:t>
      </w:r>
    </w:p>
    <w:p w:rsidR="0011078C" w:rsidRPr="00A40D96" w:rsidRDefault="0011078C" w:rsidP="00C42E7B">
      <w:pPr>
        <w:pBdr>
          <w:top w:val="single" w:sz="4" w:space="1" w:color="auto"/>
        </w:pBdr>
        <w:jc w:val="center"/>
        <w:rPr>
          <w:b/>
          <w:bCs/>
          <w:i/>
          <w:iCs/>
        </w:rPr>
      </w:pPr>
    </w:p>
    <w:p w:rsidR="003C05DD" w:rsidRPr="003C05DD" w:rsidRDefault="00C41E18" w:rsidP="00272C85">
      <w:pPr>
        <w:pBdr>
          <w:top w:val="single" w:sz="4" w:space="1" w:color="auto"/>
        </w:pBdr>
        <w:jc w:val="both"/>
        <w:rPr>
          <w:b/>
          <w:bCs/>
          <w:i/>
          <w:iCs/>
          <w:sz w:val="22"/>
          <w:szCs w:val="22"/>
        </w:rPr>
      </w:pPr>
      <w:r w:rsidRPr="003C05DD">
        <w:rPr>
          <w:b/>
          <w:bCs/>
          <w:i/>
          <w:iCs/>
          <w:sz w:val="22"/>
          <w:szCs w:val="22"/>
        </w:rPr>
        <w:t>б</w:t>
      </w:r>
      <w:r w:rsidR="0011078C" w:rsidRPr="003C05DD">
        <w:rPr>
          <w:b/>
          <w:bCs/>
          <w:i/>
          <w:iCs/>
          <w:sz w:val="22"/>
          <w:szCs w:val="22"/>
        </w:rPr>
        <w:t xml:space="preserve">иржевые облигации документарные процентные неконвертируемые на предъявителя с обязательным централизованным хранением серии </w:t>
      </w:r>
      <w:r w:rsidR="0002449A" w:rsidRPr="00272C85">
        <w:rPr>
          <w:b/>
          <w:bCs/>
          <w:i/>
          <w:iCs/>
          <w:sz w:val="22"/>
          <w:szCs w:val="22"/>
        </w:rPr>
        <w:t>БО-П05, в количестве 11 500</w:t>
      </w:r>
      <w:r w:rsidR="0002449A">
        <w:rPr>
          <w:b/>
          <w:bCs/>
          <w:i/>
          <w:iCs/>
          <w:sz w:val="22"/>
          <w:szCs w:val="22"/>
        </w:rPr>
        <w:t> </w:t>
      </w:r>
      <w:r w:rsidR="0002449A" w:rsidRPr="00272C85">
        <w:rPr>
          <w:b/>
          <w:bCs/>
          <w:i/>
          <w:iCs/>
          <w:sz w:val="22"/>
          <w:szCs w:val="22"/>
        </w:rPr>
        <w:t>000</w:t>
      </w:r>
      <w:r w:rsidR="0002449A">
        <w:rPr>
          <w:b/>
          <w:bCs/>
          <w:i/>
          <w:iCs/>
          <w:sz w:val="22"/>
          <w:szCs w:val="22"/>
        </w:rPr>
        <w:t xml:space="preserve"> </w:t>
      </w:r>
      <w:r w:rsidR="0002449A" w:rsidRPr="00272C85">
        <w:rPr>
          <w:b/>
          <w:bCs/>
          <w:i/>
          <w:iCs/>
          <w:sz w:val="22"/>
          <w:szCs w:val="22"/>
        </w:rPr>
        <w:t xml:space="preserve">(Одиннадцать миллионов пятьсот тысяч) штук, номинальной стоимостью 1 000 (Одна тысяча) российских рублей каждая, общей номинальной стоимостью 11 500 000 000 (Одиннадцать миллиардов пятьсот миллионов) рублей, со сроком погашения в 2 184 (Две тысячи сто восемьдесят </w:t>
      </w:r>
      <w:r w:rsidR="0002449A">
        <w:rPr>
          <w:b/>
          <w:bCs/>
          <w:i/>
          <w:iCs/>
          <w:sz w:val="22"/>
          <w:szCs w:val="22"/>
        </w:rPr>
        <w:t>четвертый</w:t>
      </w:r>
      <w:r w:rsidR="0002449A" w:rsidRPr="00272C85">
        <w:rPr>
          <w:b/>
          <w:bCs/>
          <w:i/>
          <w:iCs/>
          <w:sz w:val="22"/>
          <w:szCs w:val="22"/>
        </w:rPr>
        <w:t xml:space="preserve">) день </w:t>
      </w:r>
      <w:r w:rsidR="005D4CF1" w:rsidRPr="00DC54BB">
        <w:rPr>
          <w:b/>
          <w:bCs/>
          <w:i/>
          <w:iCs/>
          <w:sz w:val="22"/>
          <w:szCs w:val="22"/>
        </w:rPr>
        <w:t>с даты начала размещения биржевых облигаций</w:t>
      </w:r>
      <w:r w:rsidR="005D290A">
        <w:rPr>
          <w:b/>
          <w:bCs/>
          <w:i/>
          <w:iCs/>
          <w:sz w:val="22"/>
          <w:szCs w:val="22"/>
        </w:rPr>
        <w:t>,</w:t>
      </w:r>
      <w:r w:rsidR="002C5E3D" w:rsidRPr="002C5E3D">
        <w:rPr>
          <w:b/>
          <w:bCs/>
          <w:i/>
          <w:iCs/>
          <w:sz w:val="22"/>
          <w:szCs w:val="22"/>
        </w:rPr>
        <w:t xml:space="preserve"> </w:t>
      </w:r>
      <w:r w:rsidR="003C05DD" w:rsidRPr="003C05DD">
        <w:rPr>
          <w:b/>
          <w:bCs/>
          <w:i/>
          <w:iCs/>
          <w:sz w:val="22"/>
          <w:szCs w:val="22"/>
        </w:rPr>
        <w:t>размещаемые по отрытой подписке</w:t>
      </w:r>
    </w:p>
    <w:p w:rsidR="0011078C" w:rsidRDefault="0011078C" w:rsidP="003C05DD">
      <w:pPr>
        <w:pBdr>
          <w:top w:val="single" w:sz="4" w:space="1" w:color="auto"/>
        </w:pBdr>
        <w:jc w:val="center"/>
        <w:rPr>
          <w:b/>
          <w:bCs/>
          <w:i/>
          <w:iCs/>
          <w:sz w:val="22"/>
          <w:szCs w:val="22"/>
        </w:rPr>
      </w:pPr>
    </w:p>
    <w:p w:rsidR="00346843" w:rsidRPr="00117080" w:rsidRDefault="00346843" w:rsidP="00272C85">
      <w:pPr>
        <w:pBdr>
          <w:top w:val="single" w:sz="4" w:space="1" w:color="auto"/>
        </w:pBdr>
        <w:jc w:val="both"/>
        <w:rPr>
          <w:b/>
          <w:bCs/>
          <w:i/>
          <w:iCs/>
          <w:sz w:val="22"/>
          <w:szCs w:val="22"/>
        </w:rPr>
      </w:pPr>
      <w:r w:rsidRPr="00117080">
        <w:rPr>
          <w:b/>
          <w:bCs/>
          <w:i/>
          <w:iCs/>
          <w:sz w:val="22"/>
          <w:szCs w:val="22"/>
        </w:rPr>
        <w:t>Программа</w:t>
      </w:r>
      <w:r>
        <w:rPr>
          <w:b/>
          <w:bCs/>
          <w:i/>
          <w:iCs/>
          <w:sz w:val="22"/>
          <w:szCs w:val="22"/>
        </w:rPr>
        <w:t xml:space="preserve"> </w:t>
      </w:r>
      <w:r w:rsidRPr="00E2343C">
        <w:rPr>
          <w:b/>
          <w:bCs/>
          <w:i/>
          <w:iCs/>
          <w:sz w:val="22"/>
          <w:szCs w:val="22"/>
        </w:rPr>
        <w:t>биржевых облигаций документарных процентных неконвертируемых на предъявителя с обязательным централизованным хранением общей номинальной стоимостью всех выпусков биржевых облигаций, размещаемых в рамках программы биржевых облигаций, до 15 000 000 000 (Пятнадцати миллиардов) российских рублей включительно со сроком погашения в дату, которая наступает не позднее 3 640 (Три тысячи шестьсот сорокового) дня с даты начала размещения выпуска биржевых облигаций в рамках программы биржевых облигаций, размещаемые по открытой подписке</w:t>
      </w:r>
      <w:r w:rsidR="00E402A4">
        <w:rPr>
          <w:b/>
          <w:bCs/>
          <w:i/>
          <w:iCs/>
          <w:sz w:val="22"/>
          <w:szCs w:val="22"/>
        </w:rPr>
        <w:t xml:space="preserve">, </w:t>
      </w:r>
      <w:r w:rsidRPr="00BF00CF">
        <w:rPr>
          <w:b/>
          <w:bCs/>
          <w:i/>
          <w:iCs/>
          <w:sz w:val="22"/>
          <w:szCs w:val="22"/>
        </w:rPr>
        <w:t>имеющ</w:t>
      </w:r>
      <w:r w:rsidR="00F622AD">
        <w:rPr>
          <w:b/>
          <w:bCs/>
          <w:i/>
          <w:iCs/>
          <w:sz w:val="22"/>
          <w:szCs w:val="22"/>
        </w:rPr>
        <w:t>ая</w:t>
      </w:r>
      <w:r w:rsidRPr="00BF00CF">
        <w:rPr>
          <w:b/>
          <w:bCs/>
          <w:i/>
          <w:iCs/>
          <w:sz w:val="22"/>
          <w:szCs w:val="22"/>
        </w:rPr>
        <w:t xml:space="preserve"> идентификационный</w:t>
      </w:r>
      <w:r w:rsidRPr="00346843">
        <w:rPr>
          <w:b/>
          <w:bCs/>
          <w:i/>
          <w:iCs/>
          <w:sz w:val="22"/>
          <w:szCs w:val="22"/>
        </w:rPr>
        <w:t xml:space="preserve"> номер</w:t>
      </w:r>
      <w:r>
        <w:rPr>
          <w:b/>
          <w:bCs/>
          <w:i/>
          <w:iCs/>
          <w:sz w:val="22"/>
          <w:szCs w:val="22"/>
        </w:rPr>
        <w:t xml:space="preserve"> </w:t>
      </w:r>
      <w:r w:rsidRPr="00E402A4">
        <w:rPr>
          <w:b/>
          <w:bCs/>
          <w:i/>
          <w:iCs/>
          <w:sz w:val="22"/>
          <w:szCs w:val="22"/>
        </w:rPr>
        <w:t>4-00305-R-002P-02E от 17.05.2017</w:t>
      </w:r>
      <w:r w:rsidR="00E2343C">
        <w:rPr>
          <w:b/>
          <w:bCs/>
          <w:i/>
          <w:iCs/>
          <w:sz w:val="22"/>
          <w:szCs w:val="22"/>
        </w:rPr>
        <w:t xml:space="preserve"> г.</w:t>
      </w:r>
    </w:p>
    <w:p w:rsidR="00B2781A" w:rsidRPr="00B2781A" w:rsidRDefault="00B2781A" w:rsidP="008A23BA">
      <w:pPr>
        <w:pBdr>
          <w:top w:val="single" w:sz="4" w:space="1" w:color="auto"/>
        </w:pBdr>
        <w:jc w:val="center"/>
        <w:rPr>
          <w:b/>
          <w:bCs/>
          <w:i/>
          <w:iCs/>
          <w:sz w:val="22"/>
          <w:szCs w:val="22"/>
        </w:rPr>
      </w:pPr>
    </w:p>
    <w:p w:rsidR="008A23BA" w:rsidRDefault="008A23BA" w:rsidP="008A23BA">
      <w:pPr>
        <w:tabs>
          <w:tab w:val="left" w:pos="9866"/>
        </w:tabs>
        <w:jc w:val="center"/>
        <w:rPr>
          <w:b/>
          <w:i/>
          <w:sz w:val="22"/>
          <w:szCs w:val="22"/>
        </w:rPr>
      </w:pPr>
      <w:r w:rsidRPr="00A40D96">
        <w:rPr>
          <w:sz w:val="22"/>
          <w:szCs w:val="22"/>
        </w:rPr>
        <w:t xml:space="preserve">Серия Программы биржевых облигаций: </w:t>
      </w:r>
      <w:r w:rsidR="00C620BE">
        <w:rPr>
          <w:b/>
          <w:i/>
          <w:sz w:val="22"/>
          <w:szCs w:val="22"/>
        </w:rPr>
        <w:t>00</w:t>
      </w:r>
      <w:r w:rsidR="00346843">
        <w:rPr>
          <w:b/>
          <w:i/>
          <w:sz w:val="22"/>
          <w:szCs w:val="22"/>
        </w:rPr>
        <w:t>2</w:t>
      </w:r>
      <w:r w:rsidR="00C620BE">
        <w:rPr>
          <w:b/>
          <w:i/>
          <w:sz w:val="22"/>
          <w:szCs w:val="22"/>
        </w:rPr>
        <w:t>Р</w:t>
      </w:r>
    </w:p>
    <w:p w:rsidR="00BF00CF" w:rsidRDefault="00BF00CF" w:rsidP="008A23BA">
      <w:pPr>
        <w:tabs>
          <w:tab w:val="left" w:pos="9866"/>
        </w:tabs>
        <w:jc w:val="center"/>
        <w:rPr>
          <w:b/>
          <w:i/>
          <w:sz w:val="22"/>
          <w:szCs w:val="22"/>
        </w:rPr>
      </w:pPr>
      <w:r w:rsidRPr="00A40D96">
        <w:rPr>
          <w:sz w:val="22"/>
          <w:szCs w:val="22"/>
        </w:rPr>
        <w:t xml:space="preserve">Срок действия Программы биржевых облигаций серии </w:t>
      </w:r>
      <w:r>
        <w:rPr>
          <w:sz w:val="22"/>
          <w:szCs w:val="22"/>
        </w:rPr>
        <w:t>00</w:t>
      </w:r>
      <w:r w:rsidR="00346843">
        <w:rPr>
          <w:sz w:val="22"/>
          <w:szCs w:val="22"/>
        </w:rPr>
        <w:t>2</w:t>
      </w:r>
      <w:r>
        <w:rPr>
          <w:sz w:val="22"/>
          <w:szCs w:val="22"/>
        </w:rPr>
        <w:t>Р</w:t>
      </w:r>
      <w:r w:rsidRPr="00A40D96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Pr="00335217">
        <w:rPr>
          <w:b/>
          <w:i/>
          <w:sz w:val="22"/>
          <w:szCs w:val="22"/>
        </w:rPr>
        <w:t>бессрочная</w:t>
      </w:r>
    </w:p>
    <w:p w:rsidR="00E2343C" w:rsidRPr="00A40D96" w:rsidRDefault="00E2343C" w:rsidP="00E2343C">
      <w:pPr>
        <w:tabs>
          <w:tab w:val="left" w:pos="9866"/>
        </w:tabs>
        <w:jc w:val="center"/>
        <w:rPr>
          <w:sz w:val="22"/>
          <w:szCs w:val="22"/>
        </w:rPr>
      </w:pPr>
    </w:p>
    <w:p w:rsidR="0011078C" w:rsidRDefault="00C445CC" w:rsidP="00E2343C">
      <w:pPr>
        <w:jc w:val="both"/>
        <w:rPr>
          <w:sz w:val="22"/>
          <w:szCs w:val="22"/>
        </w:rPr>
      </w:pPr>
      <w:r w:rsidRPr="0073590B">
        <w:rPr>
          <w:sz w:val="22"/>
          <w:szCs w:val="22"/>
        </w:rPr>
        <w:t>Утверждены решением</w:t>
      </w:r>
      <w:r w:rsidR="0011078C" w:rsidRPr="0073590B">
        <w:rPr>
          <w:sz w:val="22"/>
          <w:szCs w:val="22"/>
        </w:rPr>
        <w:t xml:space="preserve"> </w:t>
      </w:r>
      <w:r w:rsidR="00292DF8" w:rsidRPr="0073590B">
        <w:rPr>
          <w:sz w:val="22"/>
          <w:szCs w:val="22"/>
        </w:rPr>
        <w:t>Г</w:t>
      </w:r>
      <w:r w:rsidR="00B2781A" w:rsidRPr="0073590B">
        <w:rPr>
          <w:sz w:val="22"/>
          <w:szCs w:val="22"/>
        </w:rPr>
        <w:t>енерального</w:t>
      </w:r>
      <w:r w:rsidR="00292DF8" w:rsidRPr="0073590B">
        <w:rPr>
          <w:sz w:val="22"/>
          <w:szCs w:val="22"/>
        </w:rPr>
        <w:t xml:space="preserve"> директора</w:t>
      </w:r>
      <w:r w:rsidR="0011078C" w:rsidRPr="0073590B">
        <w:rPr>
          <w:sz w:val="22"/>
          <w:szCs w:val="22"/>
        </w:rPr>
        <w:t xml:space="preserve"> </w:t>
      </w:r>
      <w:r w:rsidR="00B2781A" w:rsidRPr="0073590B">
        <w:rPr>
          <w:sz w:val="22"/>
          <w:szCs w:val="22"/>
        </w:rPr>
        <w:t>Общества с ограниченной ответственностью</w:t>
      </w:r>
      <w:r w:rsidR="0011078C" w:rsidRPr="0073590B">
        <w:rPr>
          <w:sz w:val="22"/>
          <w:szCs w:val="22"/>
        </w:rPr>
        <w:t xml:space="preserve"> </w:t>
      </w:r>
      <w:r w:rsidR="00C620BE" w:rsidRPr="0073590B">
        <w:rPr>
          <w:sz w:val="22"/>
          <w:szCs w:val="22"/>
        </w:rPr>
        <w:t>«</w:t>
      </w:r>
      <w:r w:rsidR="00B2781A" w:rsidRPr="0073590B">
        <w:rPr>
          <w:sz w:val="22"/>
          <w:szCs w:val="22"/>
        </w:rPr>
        <w:t>РЭДВАНС</w:t>
      </w:r>
      <w:r w:rsidR="00C620BE" w:rsidRPr="0073590B">
        <w:rPr>
          <w:sz w:val="22"/>
          <w:szCs w:val="22"/>
        </w:rPr>
        <w:t>»</w:t>
      </w:r>
      <w:r w:rsidR="0011078C" w:rsidRPr="0073590B">
        <w:rPr>
          <w:sz w:val="22"/>
          <w:szCs w:val="22"/>
        </w:rPr>
        <w:t xml:space="preserve"> об утверждении Условий выпуска биржевых облигаций</w:t>
      </w:r>
      <w:r w:rsidR="000A62E6" w:rsidRPr="0073590B">
        <w:rPr>
          <w:sz w:val="22"/>
          <w:szCs w:val="22"/>
        </w:rPr>
        <w:t xml:space="preserve"> серии </w:t>
      </w:r>
      <w:r w:rsidR="003A35D7">
        <w:rPr>
          <w:sz w:val="22"/>
          <w:szCs w:val="22"/>
        </w:rPr>
        <w:t>БО-П0</w:t>
      </w:r>
      <w:r w:rsidR="007979AB">
        <w:rPr>
          <w:sz w:val="22"/>
          <w:szCs w:val="22"/>
        </w:rPr>
        <w:t>5</w:t>
      </w:r>
      <w:r w:rsidR="005B2A9C" w:rsidRPr="0073590B">
        <w:rPr>
          <w:b/>
          <w:bCs/>
          <w:i/>
          <w:iCs/>
          <w:sz w:val="22"/>
          <w:szCs w:val="22"/>
        </w:rPr>
        <w:t xml:space="preserve"> </w:t>
      </w:r>
      <w:r w:rsidR="008337C6" w:rsidRPr="0073590B">
        <w:rPr>
          <w:sz w:val="22"/>
          <w:szCs w:val="22"/>
        </w:rPr>
        <w:t xml:space="preserve">в рамках Программы биржевых облигаций серии </w:t>
      </w:r>
      <w:r w:rsidR="00C620BE" w:rsidRPr="0073590B">
        <w:rPr>
          <w:sz w:val="22"/>
          <w:szCs w:val="22"/>
        </w:rPr>
        <w:t>00</w:t>
      </w:r>
      <w:r w:rsidR="00346843">
        <w:rPr>
          <w:sz w:val="22"/>
          <w:szCs w:val="22"/>
        </w:rPr>
        <w:t>2</w:t>
      </w:r>
      <w:r w:rsidR="00C620BE" w:rsidRPr="0073590B">
        <w:rPr>
          <w:sz w:val="22"/>
          <w:szCs w:val="22"/>
        </w:rPr>
        <w:t>Р</w:t>
      </w:r>
      <w:r w:rsidR="0011078C" w:rsidRPr="0073590B">
        <w:rPr>
          <w:sz w:val="22"/>
          <w:szCs w:val="22"/>
        </w:rPr>
        <w:t xml:space="preserve">, принятым </w:t>
      </w:r>
      <w:r w:rsidR="00E61763" w:rsidRPr="0073590B">
        <w:rPr>
          <w:sz w:val="22"/>
          <w:szCs w:val="22"/>
        </w:rPr>
        <w:t>«</w:t>
      </w:r>
      <w:r w:rsidR="007979AB">
        <w:rPr>
          <w:sz w:val="22"/>
          <w:szCs w:val="22"/>
        </w:rPr>
        <w:t>16</w:t>
      </w:r>
      <w:r w:rsidR="0011078C" w:rsidRPr="0073590B">
        <w:rPr>
          <w:sz w:val="22"/>
          <w:szCs w:val="22"/>
        </w:rPr>
        <w:t>»</w:t>
      </w:r>
      <w:r w:rsidR="002C5E3D" w:rsidRPr="0073590B">
        <w:rPr>
          <w:sz w:val="22"/>
          <w:szCs w:val="22"/>
        </w:rPr>
        <w:t xml:space="preserve"> </w:t>
      </w:r>
      <w:r w:rsidR="007979AB">
        <w:rPr>
          <w:sz w:val="22"/>
          <w:szCs w:val="22"/>
        </w:rPr>
        <w:t>июня</w:t>
      </w:r>
      <w:r w:rsidR="00E61763" w:rsidRPr="0073590B">
        <w:rPr>
          <w:sz w:val="22"/>
          <w:szCs w:val="22"/>
        </w:rPr>
        <w:t xml:space="preserve"> 201</w:t>
      </w:r>
      <w:r w:rsidR="00346843">
        <w:rPr>
          <w:sz w:val="22"/>
          <w:szCs w:val="22"/>
        </w:rPr>
        <w:t>7</w:t>
      </w:r>
      <w:r w:rsidR="0011078C" w:rsidRPr="0073590B">
        <w:rPr>
          <w:sz w:val="22"/>
          <w:szCs w:val="22"/>
        </w:rPr>
        <w:t xml:space="preserve"> г</w:t>
      </w:r>
      <w:r w:rsidR="00E61763" w:rsidRPr="0073590B">
        <w:rPr>
          <w:sz w:val="22"/>
          <w:szCs w:val="22"/>
        </w:rPr>
        <w:t xml:space="preserve">., Приказ от </w:t>
      </w:r>
      <w:r w:rsidR="00B2781A" w:rsidRPr="0073590B">
        <w:rPr>
          <w:sz w:val="22"/>
          <w:szCs w:val="22"/>
        </w:rPr>
        <w:t>«</w:t>
      </w:r>
      <w:r w:rsidR="007979AB">
        <w:rPr>
          <w:sz w:val="22"/>
          <w:szCs w:val="22"/>
        </w:rPr>
        <w:t>16</w:t>
      </w:r>
      <w:r w:rsidR="00B2781A" w:rsidRPr="0073590B">
        <w:rPr>
          <w:sz w:val="22"/>
          <w:szCs w:val="22"/>
        </w:rPr>
        <w:t>»</w:t>
      </w:r>
      <w:r w:rsidR="0011078C" w:rsidRPr="0073590B">
        <w:rPr>
          <w:sz w:val="22"/>
          <w:szCs w:val="22"/>
        </w:rPr>
        <w:t xml:space="preserve"> </w:t>
      </w:r>
      <w:r w:rsidR="007979AB">
        <w:rPr>
          <w:sz w:val="22"/>
          <w:szCs w:val="22"/>
        </w:rPr>
        <w:t>июня</w:t>
      </w:r>
      <w:r w:rsidR="002C5E3D" w:rsidRPr="0073590B">
        <w:rPr>
          <w:sz w:val="22"/>
          <w:szCs w:val="22"/>
        </w:rPr>
        <w:t xml:space="preserve"> </w:t>
      </w:r>
      <w:r w:rsidR="0011078C" w:rsidRPr="0073590B">
        <w:rPr>
          <w:sz w:val="22"/>
          <w:szCs w:val="22"/>
        </w:rPr>
        <w:t>201</w:t>
      </w:r>
      <w:r w:rsidR="00346843">
        <w:rPr>
          <w:sz w:val="22"/>
          <w:szCs w:val="22"/>
        </w:rPr>
        <w:t>7</w:t>
      </w:r>
      <w:r w:rsidR="0011078C" w:rsidRPr="0073590B">
        <w:rPr>
          <w:sz w:val="22"/>
          <w:szCs w:val="22"/>
        </w:rPr>
        <w:t>г., №</w:t>
      </w:r>
      <w:r w:rsidR="00E9698B">
        <w:rPr>
          <w:sz w:val="22"/>
          <w:szCs w:val="22"/>
        </w:rPr>
        <w:t xml:space="preserve"> </w:t>
      </w:r>
      <w:r w:rsidR="00272C85">
        <w:rPr>
          <w:sz w:val="22"/>
          <w:szCs w:val="22"/>
        </w:rPr>
        <w:t>44</w:t>
      </w:r>
    </w:p>
    <w:p w:rsidR="00E2343C" w:rsidRDefault="00E2343C" w:rsidP="00E2343C">
      <w:pPr>
        <w:jc w:val="both"/>
        <w:rPr>
          <w:sz w:val="22"/>
          <w:szCs w:val="22"/>
        </w:rPr>
      </w:pPr>
    </w:p>
    <w:p w:rsidR="00BF00CF" w:rsidRPr="0073590B" w:rsidRDefault="0011078C" w:rsidP="00E2343C">
      <w:pPr>
        <w:jc w:val="both"/>
        <w:rPr>
          <w:sz w:val="22"/>
          <w:szCs w:val="22"/>
        </w:rPr>
      </w:pPr>
      <w:r w:rsidRPr="0073590B">
        <w:rPr>
          <w:sz w:val="22"/>
          <w:szCs w:val="22"/>
        </w:rPr>
        <w:t xml:space="preserve">на основании </w:t>
      </w:r>
      <w:r w:rsidR="00117080" w:rsidRPr="0073590B">
        <w:rPr>
          <w:sz w:val="22"/>
          <w:szCs w:val="22"/>
        </w:rPr>
        <w:t xml:space="preserve">решения </w:t>
      </w:r>
      <w:r w:rsidR="00B2781A" w:rsidRPr="0073590B">
        <w:rPr>
          <w:sz w:val="22"/>
          <w:szCs w:val="22"/>
        </w:rPr>
        <w:t xml:space="preserve">Внеочередного общего собрания </w:t>
      </w:r>
      <w:r w:rsidR="00E2343C">
        <w:rPr>
          <w:sz w:val="22"/>
          <w:szCs w:val="22"/>
        </w:rPr>
        <w:t xml:space="preserve">участников </w:t>
      </w:r>
      <w:r w:rsidR="00B2781A" w:rsidRPr="0073590B">
        <w:rPr>
          <w:sz w:val="22"/>
          <w:szCs w:val="22"/>
        </w:rPr>
        <w:t>Общества с ограниченной ответственностью «РЭДВАНС»</w:t>
      </w:r>
      <w:r w:rsidR="00C620BE" w:rsidRPr="0073590B">
        <w:rPr>
          <w:sz w:val="22"/>
          <w:szCs w:val="22"/>
        </w:rPr>
        <w:t xml:space="preserve"> об утверждении Программы биржевых облигаций серии 00</w:t>
      </w:r>
      <w:r w:rsidR="00346843">
        <w:rPr>
          <w:sz w:val="22"/>
          <w:szCs w:val="22"/>
        </w:rPr>
        <w:t>2</w:t>
      </w:r>
      <w:r w:rsidR="00C620BE" w:rsidRPr="0073590B">
        <w:rPr>
          <w:sz w:val="22"/>
          <w:szCs w:val="22"/>
        </w:rPr>
        <w:t>Р</w:t>
      </w:r>
      <w:r w:rsidR="00B722F5" w:rsidRPr="0073590B">
        <w:rPr>
          <w:sz w:val="22"/>
          <w:szCs w:val="22"/>
        </w:rPr>
        <w:t xml:space="preserve">, </w:t>
      </w:r>
      <w:r w:rsidR="00BF00CF" w:rsidRPr="0073590B">
        <w:rPr>
          <w:sz w:val="22"/>
          <w:szCs w:val="22"/>
        </w:rPr>
        <w:t>принятого «</w:t>
      </w:r>
      <w:r w:rsidR="00AE1144">
        <w:rPr>
          <w:sz w:val="22"/>
          <w:szCs w:val="22"/>
        </w:rPr>
        <w:t>21</w:t>
      </w:r>
      <w:r w:rsidR="00BF00CF" w:rsidRPr="0073590B">
        <w:rPr>
          <w:sz w:val="22"/>
          <w:szCs w:val="22"/>
        </w:rPr>
        <w:t xml:space="preserve">» </w:t>
      </w:r>
      <w:r w:rsidR="00AE1144">
        <w:rPr>
          <w:sz w:val="22"/>
          <w:szCs w:val="22"/>
        </w:rPr>
        <w:t>апреля</w:t>
      </w:r>
      <w:r w:rsidR="00BF00CF" w:rsidRPr="0073590B">
        <w:rPr>
          <w:sz w:val="22"/>
          <w:szCs w:val="22"/>
        </w:rPr>
        <w:t xml:space="preserve"> 201</w:t>
      </w:r>
      <w:r w:rsidR="00AE1144">
        <w:rPr>
          <w:sz w:val="22"/>
          <w:szCs w:val="22"/>
        </w:rPr>
        <w:t>7</w:t>
      </w:r>
      <w:r w:rsidR="00BF00CF" w:rsidRPr="0073590B">
        <w:rPr>
          <w:sz w:val="22"/>
          <w:szCs w:val="22"/>
        </w:rPr>
        <w:t xml:space="preserve"> г., Протокол от «</w:t>
      </w:r>
      <w:r w:rsidR="00AE1144">
        <w:rPr>
          <w:sz w:val="22"/>
          <w:szCs w:val="22"/>
        </w:rPr>
        <w:t>21</w:t>
      </w:r>
      <w:r w:rsidR="00B2781A" w:rsidRPr="0073590B">
        <w:rPr>
          <w:sz w:val="22"/>
          <w:szCs w:val="22"/>
        </w:rPr>
        <w:t xml:space="preserve">» </w:t>
      </w:r>
      <w:r w:rsidR="00AE1144">
        <w:rPr>
          <w:sz w:val="22"/>
          <w:szCs w:val="22"/>
        </w:rPr>
        <w:t>апреля</w:t>
      </w:r>
      <w:r w:rsidR="00B2781A" w:rsidRPr="0073590B">
        <w:rPr>
          <w:sz w:val="22"/>
          <w:szCs w:val="22"/>
        </w:rPr>
        <w:t xml:space="preserve"> </w:t>
      </w:r>
      <w:r w:rsidR="00BF00CF" w:rsidRPr="0073590B">
        <w:rPr>
          <w:sz w:val="22"/>
          <w:szCs w:val="22"/>
        </w:rPr>
        <w:t>201</w:t>
      </w:r>
      <w:r w:rsidR="00AE1144">
        <w:rPr>
          <w:sz w:val="22"/>
          <w:szCs w:val="22"/>
        </w:rPr>
        <w:t>7</w:t>
      </w:r>
      <w:r w:rsidR="00BF00CF" w:rsidRPr="0073590B">
        <w:rPr>
          <w:sz w:val="22"/>
          <w:szCs w:val="22"/>
        </w:rPr>
        <w:t xml:space="preserve"> г. № </w:t>
      </w:r>
      <w:r w:rsidR="00B2781A" w:rsidRPr="0073590B">
        <w:rPr>
          <w:sz w:val="22"/>
          <w:szCs w:val="22"/>
        </w:rPr>
        <w:t>0</w:t>
      </w:r>
      <w:r w:rsidR="00AE1144">
        <w:rPr>
          <w:sz w:val="22"/>
          <w:szCs w:val="22"/>
        </w:rPr>
        <w:t>2</w:t>
      </w:r>
      <w:r w:rsidR="00BF00CF" w:rsidRPr="0073590B">
        <w:rPr>
          <w:sz w:val="22"/>
          <w:szCs w:val="22"/>
        </w:rPr>
        <w:t xml:space="preserve">. </w:t>
      </w:r>
    </w:p>
    <w:p w:rsidR="0011078C" w:rsidRDefault="0011078C" w:rsidP="00E2343C">
      <w:pPr>
        <w:jc w:val="both"/>
        <w:rPr>
          <w:sz w:val="24"/>
          <w:szCs w:val="24"/>
        </w:rPr>
      </w:pPr>
    </w:p>
    <w:p w:rsidR="0073590B" w:rsidRPr="00802871" w:rsidRDefault="0073590B" w:rsidP="00E2343C">
      <w:pPr>
        <w:jc w:val="both"/>
        <w:rPr>
          <w:sz w:val="24"/>
          <w:szCs w:val="24"/>
        </w:rPr>
      </w:pPr>
    </w:p>
    <w:p w:rsidR="0011078C" w:rsidRPr="00117080" w:rsidRDefault="0011078C" w:rsidP="00E2343C">
      <w:pPr>
        <w:jc w:val="both"/>
        <w:rPr>
          <w:sz w:val="22"/>
          <w:szCs w:val="22"/>
        </w:rPr>
      </w:pPr>
      <w:r w:rsidRPr="00117080">
        <w:rPr>
          <w:sz w:val="22"/>
          <w:szCs w:val="22"/>
        </w:rPr>
        <w:t>Место нахождения эмитента и контактные телефоны:</w:t>
      </w:r>
    </w:p>
    <w:p w:rsidR="00B2781A" w:rsidRPr="0073590B" w:rsidRDefault="00B2781A" w:rsidP="00E2343C">
      <w:pPr>
        <w:rPr>
          <w:b/>
          <w:bCs/>
          <w:i/>
          <w:sz w:val="22"/>
          <w:szCs w:val="22"/>
        </w:rPr>
      </w:pPr>
      <w:r w:rsidRPr="0073590B">
        <w:rPr>
          <w:sz w:val="22"/>
          <w:szCs w:val="22"/>
        </w:rPr>
        <w:t xml:space="preserve">Место нахождения: </w:t>
      </w:r>
      <w:r w:rsidRPr="0073590B">
        <w:rPr>
          <w:b/>
          <w:bCs/>
          <w:i/>
          <w:iCs/>
          <w:sz w:val="22"/>
          <w:szCs w:val="22"/>
        </w:rPr>
        <w:t>Российская Федерация, 121059, г. Москва, ул. Киевская, дом 7</w:t>
      </w:r>
    </w:p>
    <w:p w:rsidR="00B2781A" w:rsidRPr="0073590B" w:rsidRDefault="00B2781A" w:rsidP="00E2343C">
      <w:pPr>
        <w:rPr>
          <w:sz w:val="22"/>
          <w:szCs w:val="22"/>
        </w:rPr>
      </w:pPr>
      <w:r w:rsidRPr="0073590B">
        <w:rPr>
          <w:sz w:val="22"/>
          <w:szCs w:val="22"/>
        </w:rPr>
        <w:t xml:space="preserve">Контактные телефоны:  </w:t>
      </w:r>
      <w:r w:rsidRPr="0073590B">
        <w:rPr>
          <w:b/>
          <w:i/>
          <w:sz w:val="22"/>
          <w:szCs w:val="22"/>
        </w:rPr>
        <w:t>+7 (</w:t>
      </w:r>
      <w:r w:rsidRPr="0073590B">
        <w:rPr>
          <w:b/>
          <w:bCs/>
          <w:i/>
          <w:iCs/>
          <w:sz w:val="22"/>
          <w:szCs w:val="22"/>
        </w:rPr>
        <w:t>495) 797-32-95</w:t>
      </w:r>
    </w:p>
    <w:p w:rsidR="0011078C" w:rsidRDefault="0011078C" w:rsidP="009779D0">
      <w:pPr>
        <w:pStyle w:val="Style1ptJustifiedFirstline095cm"/>
        <w:ind w:firstLine="0"/>
        <w:rPr>
          <w:b/>
          <w:bCs/>
          <w:i/>
          <w:iCs/>
          <w:sz w:val="22"/>
          <w:szCs w:val="22"/>
        </w:rPr>
      </w:pPr>
    </w:p>
    <w:p w:rsidR="00E2343C" w:rsidRPr="001B42CA" w:rsidRDefault="00E2343C" w:rsidP="009779D0">
      <w:pPr>
        <w:pStyle w:val="Style1ptJustifiedFirstline095cm"/>
        <w:ind w:firstLine="0"/>
        <w:rPr>
          <w:b/>
          <w:bCs/>
          <w:i/>
          <w:iCs/>
          <w:sz w:val="22"/>
          <w:szCs w:val="22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70"/>
        <w:gridCol w:w="397"/>
        <w:gridCol w:w="255"/>
        <w:gridCol w:w="1361"/>
        <w:gridCol w:w="397"/>
        <w:gridCol w:w="369"/>
        <w:gridCol w:w="2438"/>
        <w:gridCol w:w="1531"/>
        <w:gridCol w:w="170"/>
        <w:gridCol w:w="2551"/>
        <w:gridCol w:w="170"/>
      </w:tblGrid>
      <w:tr w:rsidR="0011078C" w:rsidRPr="001B42CA" w:rsidTr="00C42E7B">
        <w:tc>
          <w:tcPr>
            <w:tcW w:w="9979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1078C" w:rsidRPr="001B42CA" w:rsidRDefault="0011078C">
            <w:pPr>
              <w:rPr>
                <w:sz w:val="24"/>
                <w:szCs w:val="24"/>
              </w:rPr>
            </w:pPr>
          </w:p>
        </w:tc>
      </w:tr>
      <w:tr w:rsidR="0011078C" w:rsidRPr="00802871" w:rsidTr="00871804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1078C" w:rsidRPr="0073590B" w:rsidRDefault="0011078C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781A" w:rsidRPr="0073590B" w:rsidRDefault="00B2781A" w:rsidP="00B2781A">
            <w:pPr>
              <w:rPr>
                <w:sz w:val="22"/>
                <w:szCs w:val="22"/>
              </w:rPr>
            </w:pPr>
            <w:r w:rsidRPr="0073590B">
              <w:rPr>
                <w:sz w:val="22"/>
                <w:szCs w:val="22"/>
              </w:rPr>
              <w:t>Генеральный директор</w:t>
            </w:r>
          </w:p>
          <w:p w:rsidR="0011078C" w:rsidRPr="0073590B" w:rsidRDefault="00B2781A" w:rsidP="00292DF8">
            <w:pPr>
              <w:ind w:right="141"/>
              <w:jc w:val="both"/>
              <w:rPr>
                <w:sz w:val="22"/>
                <w:szCs w:val="22"/>
              </w:rPr>
            </w:pPr>
            <w:r w:rsidRPr="0073590B">
              <w:rPr>
                <w:sz w:val="22"/>
                <w:szCs w:val="22"/>
              </w:rPr>
              <w:t>ООО «РЭДВАНС»</w:t>
            </w:r>
            <w:r w:rsidR="00C620BE" w:rsidRPr="0073590B">
              <w:rPr>
                <w:sz w:val="22"/>
                <w:szCs w:val="22"/>
              </w:rPr>
              <w:t xml:space="preserve">                  </w:t>
            </w:r>
            <w:r w:rsidR="00C620BE" w:rsidRPr="0073590B">
              <w:rPr>
                <w:bCs/>
                <w:sz w:val="22"/>
                <w:szCs w:val="22"/>
              </w:rPr>
              <w:t xml:space="preserve">                     </w:t>
            </w:r>
            <w:r w:rsidR="00C620BE" w:rsidRPr="0073590B" w:rsidDel="00454242">
              <w:rPr>
                <w:bCs/>
                <w:iCs/>
                <w:noProof/>
                <w:sz w:val="22"/>
                <w:szCs w:val="22"/>
              </w:rPr>
              <w:t xml:space="preserve"> </w:t>
            </w:r>
            <w:r w:rsidR="0011078C" w:rsidRPr="0073590B">
              <w:rPr>
                <w:sz w:val="22"/>
                <w:szCs w:val="22"/>
              </w:rPr>
              <w:tab/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078C" w:rsidRPr="0073590B" w:rsidRDefault="001107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078C" w:rsidRPr="0073590B" w:rsidRDefault="0011078C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078C" w:rsidRPr="0073590B" w:rsidRDefault="00B2781A" w:rsidP="00B2781A">
            <w:pPr>
              <w:ind w:right="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F08BA" w:rsidRPr="0073590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Ю</w:t>
            </w:r>
            <w:r w:rsidR="00AF08BA" w:rsidRPr="0073590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Гуде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1078C" w:rsidRPr="00802871" w:rsidRDefault="0011078C">
            <w:pPr>
              <w:rPr>
                <w:sz w:val="24"/>
                <w:szCs w:val="24"/>
              </w:rPr>
            </w:pPr>
          </w:p>
        </w:tc>
      </w:tr>
      <w:tr w:rsidR="0011078C" w:rsidRPr="001B42CA" w:rsidTr="00871804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78C" w:rsidRPr="001B42CA" w:rsidRDefault="0011078C"/>
        </w:tc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078C" w:rsidRPr="001B42CA" w:rsidRDefault="0011078C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11078C" w:rsidRPr="001B42CA" w:rsidRDefault="0011078C">
            <w:pPr>
              <w:jc w:val="center"/>
            </w:pPr>
            <w:r w:rsidRPr="001B42CA">
              <w:t>подпись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11078C" w:rsidRPr="001B42CA" w:rsidRDefault="0011078C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11078C" w:rsidRPr="001B42CA" w:rsidRDefault="0011078C">
            <w:pPr>
              <w:jc w:val="center"/>
            </w:pPr>
            <w:r w:rsidRPr="001B42CA">
              <w:t>И.О. Фамилия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78C" w:rsidRPr="001B42CA" w:rsidRDefault="0011078C"/>
        </w:tc>
      </w:tr>
      <w:tr w:rsidR="0011078C" w:rsidRPr="00E2343C" w:rsidTr="00871804">
        <w:trPr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1078C" w:rsidRPr="00E2343C" w:rsidRDefault="0011078C">
            <w:pPr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1078C" w:rsidRPr="00E2343C" w:rsidRDefault="0011078C">
            <w:pPr>
              <w:jc w:val="right"/>
              <w:rPr>
                <w:sz w:val="22"/>
                <w:szCs w:val="22"/>
              </w:rPr>
            </w:pPr>
            <w:r w:rsidRPr="00E2343C">
              <w:rPr>
                <w:sz w:val="22"/>
                <w:szCs w:val="22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1078C" w:rsidRPr="00E2343C" w:rsidRDefault="00E2343C" w:rsidP="007979AB">
            <w:pPr>
              <w:jc w:val="center"/>
              <w:rPr>
                <w:sz w:val="22"/>
                <w:szCs w:val="22"/>
              </w:rPr>
            </w:pPr>
            <w:r w:rsidRPr="00E2343C">
              <w:rPr>
                <w:sz w:val="22"/>
                <w:szCs w:val="22"/>
              </w:rPr>
              <w:t>1</w:t>
            </w:r>
            <w:r w:rsidR="007979AB">
              <w:rPr>
                <w:sz w:val="22"/>
                <w:szCs w:val="22"/>
              </w:rPr>
              <w:t>6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1078C" w:rsidRPr="00E2343C" w:rsidRDefault="0011078C">
            <w:pPr>
              <w:rPr>
                <w:sz w:val="22"/>
                <w:szCs w:val="22"/>
              </w:rPr>
            </w:pPr>
            <w:r w:rsidRPr="00E2343C">
              <w:rPr>
                <w:sz w:val="22"/>
                <w:szCs w:val="22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1078C" w:rsidRPr="00E2343C" w:rsidRDefault="007979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078C" w:rsidRPr="00E2343C" w:rsidRDefault="0011078C">
            <w:pPr>
              <w:jc w:val="right"/>
              <w:rPr>
                <w:sz w:val="22"/>
                <w:szCs w:val="22"/>
              </w:rPr>
            </w:pPr>
            <w:r w:rsidRPr="00E2343C">
              <w:rPr>
                <w:sz w:val="22"/>
                <w:szCs w:val="22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078C" w:rsidRPr="00E2343C" w:rsidRDefault="0011078C" w:rsidP="00AE1144">
            <w:pPr>
              <w:rPr>
                <w:sz w:val="22"/>
                <w:szCs w:val="22"/>
              </w:rPr>
            </w:pPr>
            <w:r w:rsidRPr="00E2343C">
              <w:rPr>
                <w:sz w:val="22"/>
                <w:szCs w:val="22"/>
              </w:rPr>
              <w:t>1</w:t>
            </w:r>
            <w:r w:rsidR="00AE1144" w:rsidRPr="00E2343C">
              <w:rPr>
                <w:sz w:val="22"/>
                <w:szCs w:val="22"/>
              </w:rPr>
              <w:t>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078C" w:rsidRPr="00E2343C" w:rsidRDefault="0011078C">
            <w:pPr>
              <w:ind w:left="57"/>
              <w:rPr>
                <w:sz w:val="22"/>
                <w:szCs w:val="22"/>
              </w:rPr>
            </w:pPr>
            <w:r w:rsidRPr="00E2343C">
              <w:rPr>
                <w:sz w:val="22"/>
                <w:szCs w:val="22"/>
              </w:rPr>
              <w:t>г.</w:t>
            </w:r>
          </w:p>
        </w:tc>
        <w:tc>
          <w:tcPr>
            <w:tcW w:w="442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1078C" w:rsidRPr="00E2343C" w:rsidRDefault="0011078C">
            <w:pPr>
              <w:rPr>
                <w:sz w:val="22"/>
                <w:szCs w:val="22"/>
              </w:rPr>
            </w:pPr>
            <w:r w:rsidRPr="00E2343C">
              <w:rPr>
                <w:sz w:val="22"/>
                <w:szCs w:val="22"/>
              </w:rPr>
              <w:t>М.П.</w:t>
            </w:r>
          </w:p>
        </w:tc>
      </w:tr>
      <w:tr w:rsidR="0011078C" w:rsidRPr="001B42CA" w:rsidTr="00871804">
        <w:tc>
          <w:tcPr>
            <w:tcW w:w="99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078C" w:rsidRPr="001B42CA" w:rsidRDefault="0011078C">
            <w:pPr>
              <w:rPr>
                <w:sz w:val="24"/>
                <w:szCs w:val="24"/>
              </w:rPr>
            </w:pPr>
          </w:p>
        </w:tc>
      </w:tr>
    </w:tbl>
    <w:p w:rsidR="0011078C" w:rsidRPr="00292DF8" w:rsidRDefault="0011078C">
      <w:pPr>
        <w:rPr>
          <w:sz w:val="22"/>
          <w:szCs w:val="22"/>
        </w:rPr>
      </w:pPr>
    </w:p>
    <w:p w:rsidR="00BF00CF" w:rsidRPr="00335217" w:rsidRDefault="0011078C" w:rsidP="00BF00CF">
      <w:pPr>
        <w:ind w:firstLine="539"/>
        <w:jc w:val="both"/>
        <w:rPr>
          <w:bCs/>
          <w:iCs/>
          <w:sz w:val="22"/>
          <w:szCs w:val="22"/>
        </w:rPr>
      </w:pPr>
      <w:r w:rsidRPr="001B42CA">
        <w:rPr>
          <w:sz w:val="24"/>
          <w:szCs w:val="24"/>
        </w:rPr>
        <w:br w:type="page"/>
      </w:r>
      <w:r w:rsidR="00BF00CF" w:rsidRPr="00335217">
        <w:rPr>
          <w:bCs/>
          <w:iCs/>
          <w:sz w:val="22"/>
          <w:szCs w:val="22"/>
        </w:rPr>
        <w:lastRenderedPageBreak/>
        <w:t>Далее в настоящем документе будут использоваться следующие термины:</w:t>
      </w:r>
    </w:p>
    <w:p w:rsidR="00BF00CF" w:rsidRDefault="00BF00CF" w:rsidP="00BF00CF">
      <w:pPr>
        <w:autoSpaceDE/>
        <w:autoSpaceDN/>
        <w:ind w:firstLine="539"/>
        <w:jc w:val="both"/>
        <w:rPr>
          <w:b/>
          <w:bCs/>
          <w:i/>
          <w:sz w:val="22"/>
          <w:szCs w:val="22"/>
          <w:lang w:eastAsia="en-US"/>
        </w:rPr>
      </w:pPr>
      <w:r w:rsidRPr="0073590B">
        <w:rPr>
          <w:b/>
          <w:i/>
          <w:sz w:val="22"/>
          <w:szCs w:val="22"/>
        </w:rPr>
        <w:t xml:space="preserve">Эмитент – </w:t>
      </w:r>
      <w:r w:rsidR="00F3161D" w:rsidRPr="0073590B">
        <w:rPr>
          <w:b/>
          <w:i/>
          <w:sz w:val="22"/>
          <w:szCs w:val="22"/>
        </w:rPr>
        <w:t>Обществ</w:t>
      </w:r>
      <w:r w:rsidR="00F3161D">
        <w:rPr>
          <w:b/>
          <w:i/>
          <w:sz w:val="22"/>
          <w:szCs w:val="22"/>
        </w:rPr>
        <w:t>о</w:t>
      </w:r>
      <w:r w:rsidR="00F3161D" w:rsidRPr="0073590B">
        <w:rPr>
          <w:b/>
          <w:i/>
          <w:sz w:val="22"/>
          <w:szCs w:val="22"/>
        </w:rPr>
        <w:t xml:space="preserve"> с ограниченной ответственностью «РЭДВАНС»</w:t>
      </w:r>
      <w:r w:rsidRPr="0073590B">
        <w:rPr>
          <w:b/>
          <w:i/>
          <w:sz w:val="22"/>
          <w:szCs w:val="22"/>
        </w:rPr>
        <w:t xml:space="preserve"> (</w:t>
      </w:r>
      <w:r w:rsidR="00F3161D">
        <w:rPr>
          <w:b/>
          <w:i/>
          <w:sz w:val="22"/>
          <w:szCs w:val="22"/>
        </w:rPr>
        <w:t>ОО</w:t>
      </w:r>
      <w:r w:rsidRPr="0073590B">
        <w:rPr>
          <w:b/>
          <w:i/>
          <w:sz w:val="22"/>
          <w:szCs w:val="22"/>
        </w:rPr>
        <w:t>О «</w:t>
      </w:r>
      <w:r w:rsidR="00F3161D" w:rsidRPr="007C13A8">
        <w:rPr>
          <w:b/>
          <w:i/>
          <w:sz w:val="22"/>
          <w:szCs w:val="22"/>
        </w:rPr>
        <w:t>РЭДВАНС</w:t>
      </w:r>
      <w:r w:rsidRPr="006F1060">
        <w:rPr>
          <w:b/>
          <w:bCs/>
          <w:i/>
          <w:sz w:val="22"/>
          <w:szCs w:val="22"/>
          <w:lang w:eastAsia="en-US"/>
        </w:rPr>
        <w:t>»).</w:t>
      </w:r>
    </w:p>
    <w:p w:rsidR="00E402A4" w:rsidRPr="006F1060" w:rsidRDefault="00E402A4" w:rsidP="00E402A4">
      <w:pPr>
        <w:ind w:firstLine="539"/>
        <w:jc w:val="both"/>
        <w:rPr>
          <w:b/>
          <w:i/>
          <w:sz w:val="22"/>
          <w:szCs w:val="22"/>
        </w:rPr>
      </w:pPr>
      <w:r w:rsidRPr="00A55176">
        <w:rPr>
          <w:b/>
          <w:i/>
          <w:sz w:val="22"/>
          <w:szCs w:val="22"/>
        </w:rPr>
        <w:t>Программа, Программа биржевых облигаций или Программа облигаций –</w:t>
      </w:r>
      <w:r>
        <w:rPr>
          <w:b/>
          <w:i/>
          <w:sz w:val="22"/>
          <w:szCs w:val="22"/>
        </w:rPr>
        <w:t xml:space="preserve"> </w:t>
      </w:r>
      <w:r w:rsidRPr="00A55176">
        <w:rPr>
          <w:b/>
          <w:i/>
          <w:sz w:val="22"/>
          <w:szCs w:val="22"/>
        </w:rPr>
        <w:t>Программа биржевых облигаций серии 002P, первая часть решения о выпуске ценных бумаг, содержащая определяемые общим образом права владельцев биржевых облигаций и иные общие условия для одного или нескольких выпусков биржевых облигаций</w:t>
      </w:r>
      <w:r w:rsidRPr="006F1060">
        <w:rPr>
          <w:b/>
          <w:i/>
          <w:sz w:val="22"/>
          <w:szCs w:val="22"/>
        </w:rPr>
        <w:t xml:space="preserve">, </w:t>
      </w:r>
      <w:r w:rsidRPr="00BF00CF">
        <w:rPr>
          <w:b/>
          <w:i/>
          <w:sz w:val="22"/>
          <w:szCs w:val="22"/>
        </w:rPr>
        <w:t xml:space="preserve">имеющая идентификационный номер </w:t>
      </w:r>
      <w:r w:rsidRPr="00AE1144">
        <w:rPr>
          <w:b/>
          <w:i/>
          <w:sz w:val="22"/>
          <w:szCs w:val="22"/>
        </w:rPr>
        <w:t>4-00305-R-002P-02E</w:t>
      </w:r>
      <w:r w:rsidRPr="00812FF4">
        <w:rPr>
          <w:b/>
          <w:i/>
          <w:sz w:val="22"/>
          <w:szCs w:val="22"/>
        </w:rPr>
        <w:t xml:space="preserve"> от </w:t>
      </w:r>
      <w:r w:rsidRPr="00AE1144">
        <w:rPr>
          <w:b/>
          <w:i/>
          <w:sz w:val="22"/>
          <w:szCs w:val="22"/>
        </w:rPr>
        <w:t>17.05.2017г.</w:t>
      </w:r>
      <w:r w:rsidRPr="00BF00CF">
        <w:rPr>
          <w:b/>
          <w:i/>
          <w:sz w:val="22"/>
          <w:szCs w:val="22"/>
        </w:rPr>
        <w:t xml:space="preserve">, </w:t>
      </w:r>
      <w:r w:rsidRPr="00AE1144">
        <w:rPr>
          <w:b/>
          <w:i/>
          <w:sz w:val="22"/>
          <w:szCs w:val="22"/>
        </w:rPr>
        <w:t>в рамках которой размещается настоящий выпуск Бир</w:t>
      </w:r>
      <w:r w:rsidRPr="00BF00CF">
        <w:rPr>
          <w:b/>
          <w:bCs/>
          <w:i/>
          <w:sz w:val="22"/>
          <w:szCs w:val="22"/>
        </w:rPr>
        <w:t>жевых облигаций</w:t>
      </w:r>
      <w:r>
        <w:rPr>
          <w:b/>
          <w:bCs/>
          <w:i/>
          <w:sz w:val="22"/>
          <w:szCs w:val="22"/>
        </w:rPr>
        <w:t>.</w:t>
      </w:r>
    </w:p>
    <w:p w:rsidR="00EC1110" w:rsidRPr="002E15A0" w:rsidRDefault="00EC1110" w:rsidP="002E15A0">
      <w:pPr>
        <w:autoSpaceDE/>
        <w:autoSpaceDN/>
        <w:ind w:firstLine="539"/>
        <w:jc w:val="both"/>
        <w:rPr>
          <w:b/>
          <w:bCs/>
          <w:i/>
          <w:iCs/>
          <w:sz w:val="22"/>
          <w:szCs w:val="22"/>
        </w:rPr>
      </w:pPr>
      <w:r w:rsidRPr="002E15A0">
        <w:rPr>
          <w:b/>
          <w:bCs/>
          <w:i/>
          <w:iCs/>
          <w:sz w:val="22"/>
          <w:szCs w:val="22"/>
        </w:rPr>
        <w:t xml:space="preserve">Условия выпуска – настоящие Условия выпуска биржевых облигаций в рамках Программы Биржевых облигаций, документ, содержащий конкретные условия отдельного выпуска Биржевых облигаций, размещаемого в рамках Программы. </w:t>
      </w:r>
    </w:p>
    <w:p w:rsidR="00BF00CF" w:rsidRPr="006F1060" w:rsidRDefault="00BF00CF" w:rsidP="00BF00CF">
      <w:pPr>
        <w:autoSpaceDE/>
        <w:autoSpaceDN/>
        <w:ind w:firstLine="539"/>
        <w:jc w:val="both"/>
        <w:rPr>
          <w:b/>
          <w:bCs/>
          <w:i/>
          <w:iCs/>
          <w:sz w:val="22"/>
          <w:szCs w:val="22"/>
        </w:rPr>
      </w:pPr>
      <w:r w:rsidRPr="006F1060">
        <w:rPr>
          <w:b/>
          <w:bCs/>
          <w:i/>
          <w:iCs/>
          <w:sz w:val="22"/>
          <w:szCs w:val="22"/>
        </w:rPr>
        <w:t>Выпуск – настоящий выпуск Биржевых облигаций, размещаемых в рамках Программы</w:t>
      </w:r>
      <w:r w:rsidR="00DF3B16">
        <w:rPr>
          <w:b/>
          <w:bCs/>
          <w:i/>
          <w:iCs/>
          <w:sz w:val="22"/>
          <w:szCs w:val="22"/>
        </w:rPr>
        <w:t>.</w:t>
      </w:r>
    </w:p>
    <w:p w:rsidR="00BF00CF" w:rsidRPr="006F1060" w:rsidRDefault="00BF00CF" w:rsidP="00BF00CF">
      <w:pPr>
        <w:autoSpaceDE/>
        <w:autoSpaceDN/>
        <w:ind w:firstLine="539"/>
        <w:jc w:val="both"/>
        <w:rPr>
          <w:b/>
          <w:bCs/>
          <w:i/>
          <w:iCs/>
          <w:sz w:val="22"/>
          <w:szCs w:val="22"/>
        </w:rPr>
      </w:pPr>
      <w:r w:rsidRPr="006F1060">
        <w:rPr>
          <w:b/>
          <w:bCs/>
          <w:i/>
          <w:iCs/>
          <w:sz w:val="22"/>
          <w:szCs w:val="22"/>
        </w:rPr>
        <w:t>Биржевая облигация или Биржевая облигация выпуска – биржевая облигация, размещаемая в рамках Выпуска</w:t>
      </w:r>
      <w:r w:rsidR="002E15A0">
        <w:rPr>
          <w:b/>
          <w:bCs/>
          <w:i/>
          <w:iCs/>
          <w:sz w:val="22"/>
          <w:szCs w:val="22"/>
        </w:rPr>
        <w:t>.</w:t>
      </w:r>
      <w:r w:rsidRPr="006F1060">
        <w:rPr>
          <w:b/>
          <w:bCs/>
          <w:i/>
          <w:iCs/>
          <w:sz w:val="22"/>
          <w:szCs w:val="22"/>
        </w:rPr>
        <w:t xml:space="preserve"> </w:t>
      </w:r>
    </w:p>
    <w:p w:rsidR="00BF00CF" w:rsidRPr="006F1060" w:rsidRDefault="00BF00CF" w:rsidP="00BF00CF">
      <w:pPr>
        <w:autoSpaceDE/>
        <w:autoSpaceDN/>
        <w:ind w:firstLine="539"/>
        <w:jc w:val="both"/>
        <w:rPr>
          <w:b/>
          <w:bCs/>
          <w:i/>
          <w:iCs/>
          <w:sz w:val="22"/>
          <w:szCs w:val="22"/>
        </w:rPr>
      </w:pPr>
      <w:r w:rsidRPr="000D6D93">
        <w:rPr>
          <w:b/>
          <w:bCs/>
          <w:i/>
          <w:iCs/>
          <w:sz w:val="22"/>
          <w:szCs w:val="22"/>
        </w:rPr>
        <w:t>Иные термины, используемые в Условиях выпуска, имеют значение, определенное в Программе.</w:t>
      </w:r>
    </w:p>
    <w:p w:rsidR="00AE1144" w:rsidRPr="009E575A" w:rsidRDefault="00AE1144" w:rsidP="00BF00CF">
      <w:pPr>
        <w:ind w:firstLine="539"/>
        <w:jc w:val="both"/>
        <w:rPr>
          <w:b/>
          <w:bCs/>
          <w:i/>
          <w:iCs/>
          <w:sz w:val="22"/>
          <w:szCs w:val="22"/>
          <w:lang w:eastAsia="en-US"/>
        </w:rPr>
      </w:pPr>
    </w:p>
    <w:p w:rsidR="00BF00CF" w:rsidRPr="00BA3F0C" w:rsidRDefault="00BF00CF" w:rsidP="00BF00CF">
      <w:pPr>
        <w:adjustRightInd w:val="0"/>
        <w:ind w:firstLine="539"/>
        <w:jc w:val="both"/>
        <w:rPr>
          <w:sz w:val="22"/>
          <w:szCs w:val="22"/>
          <w:lang w:eastAsia="en-US"/>
        </w:rPr>
      </w:pPr>
      <w:r w:rsidRPr="001B42CA">
        <w:rPr>
          <w:sz w:val="22"/>
          <w:szCs w:val="22"/>
        </w:rPr>
        <w:t xml:space="preserve">1. </w:t>
      </w:r>
      <w:r w:rsidRPr="00BA3F0C">
        <w:rPr>
          <w:sz w:val="22"/>
          <w:szCs w:val="22"/>
          <w:lang w:eastAsia="en-US"/>
        </w:rPr>
        <w:t>Вид ценных бумаг:</w:t>
      </w:r>
      <w:r w:rsidRPr="00BA3F0C">
        <w:rPr>
          <w:b/>
          <w:bCs/>
          <w:i/>
          <w:iCs/>
          <w:sz w:val="22"/>
          <w:szCs w:val="22"/>
          <w:lang w:eastAsia="en-US"/>
        </w:rPr>
        <w:t xml:space="preserve"> биржевые облигации на предъявителя</w:t>
      </w:r>
      <w:r w:rsidRPr="00BA3F0C">
        <w:rPr>
          <w:sz w:val="22"/>
          <w:szCs w:val="22"/>
          <w:lang w:eastAsia="en-US"/>
        </w:rPr>
        <w:t xml:space="preserve"> </w:t>
      </w:r>
    </w:p>
    <w:p w:rsidR="00BF00CF" w:rsidRPr="009E575A" w:rsidRDefault="00BF00CF" w:rsidP="00BF00CF">
      <w:pPr>
        <w:ind w:firstLine="539"/>
        <w:jc w:val="both"/>
        <w:rPr>
          <w:b/>
          <w:i/>
          <w:sz w:val="22"/>
          <w:szCs w:val="22"/>
        </w:rPr>
      </w:pPr>
      <w:r w:rsidRPr="009E575A">
        <w:rPr>
          <w:sz w:val="22"/>
          <w:szCs w:val="22"/>
        </w:rPr>
        <w:t>Серия</w:t>
      </w:r>
      <w:r>
        <w:rPr>
          <w:sz w:val="22"/>
          <w:szCs w:val="22"/>
        </w:rPr>
        <w:t xml:space="preserve"> </w:t>
      </w:r>
      <w:r w:rsidRPr="00292DF8">
        <w:rPr>
          <w:sz w:val="22"/>
          <w:szCs w:val="22"/>
          <w:lang w:eastAsia="en-US"/>
        </w:rPr>
        <w:t>биржевых облигаций выпуска</w:t>
      </w:r>
      <w:r w:rsidRPr="009E575A">
        <w:rPr>
          <w:sz w:val="22"/>
          <w:szCs w:val="22"/>
        </w:rPr>
        <w:t xml:space="preserve">: </w:t>
      </w:r>
      <w:r w:rsidR="00EF0889">
        <w:rPr>
          <w:b/>
          <w:bCs/>
          <w:i/>
          <w:iCs/>
          <w:sz w:val="22"/>
          <w:szCs w:val="22"/>
        </w:rPr>
        <w:t>БО-П0</w:t>
      </w:r>
      <w:r w:rsidR="00357412">
        <w:rPr>
          <w:b/>
          <w:bCs/>
          <w:i/>
          <w:iCs/>
          <w:sz w:val="22"/>
          <w:szCs w:val="22"/>
        </w:rPr>
        <w:t>5</w:t>
      </w:r>
    </w:p>
    <w:p w:rsidR="00BF00CF" w:rsidRPr="009E575A" w:rsidRDefault="00BF00CF" w:rsidP="00BF00CF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sz w:val="22"/>
          <w:szCs w:val="22"/>
        </w:rPr>
        <w:t>Идентификационные признаки ценных бумаг, размещаемых в рамках программы облигаций:</w:t>
      </w:r>
      <w:r w:rsidRPr="001B42CA">
        <w:rPr>
          <w:b/>
          <w:bCs/>
          <w:i/>
          <w:iCs/>
          <w:sz w:val="22"/>
          <w:szCs w:val="22"/>
        </w:rPr>
        <w:t xml:space="preserve"> </w:t>
      </w:r>
      <w:r w:rsidRPr="000D6D93">
        <w:rPr>
          <w:b/>
          <w:bCs/>
          <w:i/>
          <w:iCs/>
          <w:sz w:val="22"/>
          <w:szCs w:val="22"/>
        </w:rPr>
        <w:t xml:space="preserve">биржевые облигации процентные неконвертируемые документарные на предъявителя с обязательным централизованным хранением </w:t>
      </w:r>
      <w:r w:rsidRPr="00177909">
        <w:rPr>
          <w:b/>
          <w:bCs/>
          <w:i/>
          <w:iCs/>
          <w:sz w:val="22"/>
          <w:szCs w:val="22"/>
        </w:rPr>
        <w:t xml:space="preserve">серии </w:t>
      </w:r>
      <w:r w:rsidR="003A35D7" w:rsidRPr="00177909">
        <w:rPr>
          <w:b/>
          <w:bCs/>
          <w:i/>
          <w:iCs/>
          <w:sz w:val="22"/>
          <w:szCs w:val="22"/>
        </w:rPr>
        <w:t>БО-П0</w:t>
      </w:r>
      <w:r w:rsidR="00357412">
        <w:rPr>
          <w:b/>
          <w:bCs/>
          <w:i/>
          <w:iCs/>
          <w:sz w:val="22"/>
          <w:szCs w:val="22"/>
        </w:rPr>
        <w:t>5</w:t>
      </w:r>
      <w:r w:rsidR="00E2343C">
        <w:rPr>
          <w:b/>
          <w:bCs/>
          <w:i/>
          <w:iCs/>
          <w:sz w:val="22"/>
          <w:szCs w:val="22"/>
        </w:rPr>
        <w:t>,</w:t>
      </w:r>
      <w:r w:rsidR="00B121B1">
        <w:rPr>
          <w:b/>
          <w:bCs/>
          <w:i/>
          <w:iCs/>
          <w:sz w:val="22"/>
          <w:szCs w:val="22"/>
        </w:rPr>
        <w:t xml:space="preserve"> </w:t>
      </w:r>
      <w:r w:rsidR="00B121B1" w:rsidRPr="00E402A4">
        <w:rPr>
          <w:b/>
          <w:bCs/>
          <w:i/>
          <w:iCs/>
          <w:sz w:val="22"/>
          <w:szCs w:val="22"/>
        </w:rPr>
        <w:t>размещаемые в рамках Программы биржевых облигаций серии 002P.</w:t>
      </w:r>
    </w:p>
    <w:p w:rsidR="00B121B1" w:rsidRPr="009E575A" w:rsidRDefault="00B121B1" w:rsidP="00BF00CF">
      <w:pPr>
        <w:adjustRightInd w:val="0"/>
        <w:ind w:firstLine="540"/>
        <w:jc w:val="both"/>
      </w:pPr>
    </w:p>
    <w:p w:rsidR="00DC401F" w:rsidRPr="009E575A" w:rsidRDefault="00DC401F" w:rsidP="00DC401F">
      <w:pPr>
        <w:adjustRightInd w:val="0"/>
        <w:ind w:firstLine="539"/>
        <w:jc w:val="both"/>
        <w:rPr>
          <w:sz w:val="22"/>
          <w:szCs w:val="22"/>
          <w:lang w:eastAsia="en-US"/>
        </w:rPr>
      </w:pPr>
      <w:r w:rsidRPr="009E575A">
        <w:rPr>
          <w:sz w:val="22"/>
          <w:szCs w:val="22"/>
          <w:lang w:eastAsia="en-US"/>
        </w:rPr>
        <w:t xml:space="preserve">2. Форма облигаций: </w:t>
      </w:r>
    </w:p>
    <w:p w:rsidR="00DC401F" w:rsidRPr="009E575A" w:rsidRDefault="00DC401F" w:rsidP="00DC401F">
      <w:pPr>
        <w:adjustRightInd w:val="0"/>
        <w:ind w:firstLine="539"/>
        <w:jc w:val="both"/>
        <w:rPr>
          <w:sz w:val="22"/>
          <w:szCs w:val="22"/>
          <w:lang w:eastAsia="en-US"/>
        </w:rPr>
      </w:pPr>
      <w:r w:rsidRPr="009E575A">
        <w:rPr>
          <w:b/>
          <w:bCs/>
          <w:i/>
          <w:iCs/>
          <w:sz w:val="22"/>
          <w:szCs w:val="22"/>
          <w:lang w:eastAsia="en-US"/>
        </w:rPr>
        <w:t>документарные</w:t>
      </w:r>
    </w:p>
    <w:p w:rsidR="00DC401F" w:rsidRPr="009E575A" w:rsidRDefault="00DC401F" w:rsidP="00931549">
      <w:pPr>
        <w:adjustRightInd w:val="0"/>
        <w:ind w:firstLine="540"/>
        <w:jc w:val="both"/>
        <w:rPr>
          <w:sz w:val="22"/>
          <w:szCs w:val="22"/>
        </w:rPr>
      </w:pPr>
    </w:p>
    <w:p w:rsidR="0011078C" w:rsidRPr="009E575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9E575A">
        <w:rPr>
          <w:sz w:val="22"/>
          <w:szCs w:val="22"/>
        </w:rPr>
        <w:t>3. Указание на обязательное централизованное хранение</w:t>
      </w:r>
    </w:p>
    <w:p w:rsidR="0011078C" w:rsidRPr="009E575A" w:rsidRDefault="0011078C" w:rsidP="00931549">
      <w:pPr>
        <w:widowControl w:val="0"/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9E575A">
        <w:rPr>
          <w:b/>
          <w:bCs/>
          <w:i/>
          <w:iCs/>
          <w:sz w:val="22"/>
          <w:szCs w:val="22"/>
        </w:rPr>
        <w:t>Предусмотрено обязательное централизованное хранение Биржевых облигаций.</w:t>
      </w:r>
    </w:p>
    <w:p w:rsidR="0011078C" w:rsidRPr="009E575A" w:rsidRDefault="0011078C" w:rsidP="00931549">
      <w:pPr>
        <w:widowControl w:val="0"/>
        <w:adjustRightInd w:val="0"/>
        <w:ind w:firstLine="539"/>
        <w:jc w:val="both"/>
        <w:rPr>
          <w:b/>
          <w:i/>
        </w:rPr>
      </w:pPr>
      <w:r w:rsidRPr="009E575A">
        <w:rPr>
          <w:b/>
          <w:bCs/>
          <w:i/>
          <w:iCs/>
          <w:sz w:val="22"/>
          <w:szCs w:val="22"/>
        </w:rPr>
        <w:t>Сведения, подлежащие указанию в настоящем пункте, указаны в п</w:t>
      </w:r>
      <w:r w:rsidR="0077189B" w:rsidRPr="009E575A">
        <w:rPr>
          <w:b/>
          <w:bCs/>
          <w:i/>
          <w:iCs/>
          <w:sz w:val="22"/>
          <w:szCs w:val="22"/>
        </w:rPr>
        <w:t>ункте</w:t>
      </w:r>
      <w:r w:rsidRPr="009E575A">
        <w:rPr>
          <w:b/>
          <w:bCs/>
          <w:i/>
          <w:iCs/>
          <w:sz w:val="22"/>
          <w:szCs w:val="22"/>
        </w:rPr>
        <w:t xml:space="preserve"> 3 Программы биржевых облигаций. </w:t>
      </w:r>
    </w:p>
    <w:p w:rsidR="00C41E18" w:rsidRPr="009E575A" w:rsidRDefault="00C41E18" w:rsidP="00931549">
      <w:pPr>
        <w:adjustRightInd w:val="0"/>
        <w:ind w:firstLine="540"/>
        <w:jc w:val="both"/>
        <w:rPr>
          <w:sz w:val="22"/>
          <w:szCs w:val="22"/>
        </w:rPr>
      </w:pPr>
    </w:p>
    <w:p w:rsidR="0011078C" w:rsidRPr="009E575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9E575A">
        <w:rPr>
          <w:sz w:val="22"/>
          <w:szCs w:val="22"/>
        </w:rPr>
        <w:t xml:space="preserve">4. Номинальная стоимость каждой </w:t>
      </w:r>
      <w:r w:rsidR="00DC401F" w:rsidRPr="009E575A">
        <w:rPr>
          <w:sz w:val="22"/>
          <w:szCs w:val="22"/>
        </w:rPr>
        <w:t>облигации выпуска</w:t>
      </w:r>
      <w:r w:rsidRPr="009E575A">
        <w:rPr>
          <w:sz w:val="22"/>
          <w:szCs w:val="22"/>
        </w:rPr>
        <w:t xml:space="preserve"> (дополнительного выпуска)</w:t>
      </w:r>
    </w:p>
    <w:p w:rsidR="0011078C" w:rsidRPr="009E575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9E575A">
        <w:rPr>
          <w:sz w:val="22"/>
          <w:szCs w:val="22"/>
        </w:rPr>
        <w:t xml:space="preserve">Номинальная стоимость каждой ценной бумаги: </w:t>
      </w:r>
      <w:r w:rsidRPr="009E575A">
        <w:rPr>
          <w:b/>
          <w:i/>
          <w:sz w:val="22"/>
          <w:szCs w:val="22"/>
        </w:rPr>
        <w:t xml:space="preserve">1 000 (Одна тысяча) </w:t>
      </w:r>
      <w:r w:rsidR="00EB0297" w:rsidRPr="009E575A">
        <w:rPr>
          <w:b/>
          <w:i/>
          <w:sz w:val="22"/>
          <w:szCs w:val="22"/>
        </w:rPr>
        <w:t xml:space="preserve">российских </w:t>
      </w:r>
      <w:r w:rsidRPr="009E575A">
        <w:rPr>
          <w:b/>
          <w:i/>
          <w:sz w:val="22"/>
          <w:szCs w:val="22"/>
        </w:rPr>
        <w:t>рублей</w:t>
      </w:r>
      <w:r w:rsidR="00EB0297" w:rsidRPr="009E575A">
        <w:rPr>
          <w:b/>
          <w:i/>
          <w:sz w:val="22"/>
          <w:szCs w:val="22"/>
        </w:rPr>
        <w:t>.</w:t>
      </w:r>
    </w:p>
    <w:p w:rsidR="00C41E18" w:rsidRPr="009E575A" w:rsidRDefault="00C41E18" w:rsidP="00931549">
      <w:pPr>
        <w:adjustRightInd w:val="0"/>
        <w:ind w:firstLine="540"/>
        <w:jc w:val="both"/>
        <w:rPr>
          <w:sz w:val="22"/>
          <w:szCs w:val="22"/>
        </w:rPr>
      </w:pPr>
    </w:p>
    <w:p w:rsidR="0011078C" w:rsidRPr="009E575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9E575A">
        <w:rPr>
          <w:sz w:val="22"/>
          <w:szCs w:val="22"/>
        </w:rPr>
        <w:t xml:space="preserve">5. Количество </w:t>
      </w:r>
      <w:r w:rsidR="00DC401F" w:rsidRPr="009E575A">
        <w:rPr>
          <w:sz w:val="22"/>
          <w:szCs w:val="22"/>
        </w:rPr>
        <w:t>облигаций</w:t>
      </w:r>
      <w:r w:rsidRPr="009E575A">
        <w:rPr>
          <w:sz w:val="22"/>
          <w:szCs w:val="22"/>
        </w:rPr>
        <w:t xml:space="preserve"> выпуска (дополнительного выпуска)</w:t>
      </w:r>
    </w:p>
    <w:p w:rsidR="0011078C" w:rsidRPr="00272C85" w:rsidRDefault="0011078C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02449A">
        <w:rPr>
          <w:sz w:val="22"/>
          <w:szCs w:val="22"/>
        </w:rPr>
        <w:t>Количество размещаемых ценных бумаг выпуска:</w:t>
      </w:r>
      <w:r w:rsidR="00AF7197" w:rsidRPr="0002449A">
        <w:rPr>
          <w:sz w:val="22"/>
          <w:szCs w:val="22"/>
        </w:rPr>
        <w:t xml:space="preserve"> </w:t>
      </w:r>
      <w:r w:rsidR="0002449A" w:rsidRPr="00272C85">
        <w:rPr>
          <w:b/>
          <w:bCs/>
          <w:i/>
          <w:iCs/>
          <w:sz w:val="22"/>
          <w:szCs w:val="22"/>
        </w:rPr>
        <w:t xml:space="preserve">11 500 000 (Одиннадцать миллионов пятьсот тысяч) </w:t>
      </w:r>
      <w:r w:rsidRPr="0002449A">
        <w:rPr>
          <w:b/>
          <w:i/>
          <w:sz w:val="22"/>
          <w:szCs w:val="22"/>
        </w:rPr>
        <w:t>штук</w:t>
      </w:r>
      <w:r w:rsidR="00E2343C" w:rsidRPr="00272C85">
        <w:rPr>
          <w:b/>
          <w:i/>
          <w:sz w:val="22"/>
          <w:szCs w:val="22"/>
        </w:rPr>
        <w:t>.</w:t>
      </w:r>
    </w:p>
    <w:p w:rsidR="00E77C3C" w:rsidRPr="00272C85" w:rsidRDefault="00E77C3C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272C85">
        <w:rPr>
          <w:b/>
          <w:i/>
          <w:sz w:val="22"/>
          <w:szCs w:val="22"/>
        </w:rPr>
        <w:t xml:space="preserve">Биржевые облигации не предполагается размещать траншами. </w:t>
      </w:r>
    </w:p>
    <w:p w:rsidR="0011078C" w:rsidRPr="009E575A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:rsidR="0011078C" w:rsidRPr="009E575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9E575A">
        <w:rPr>
          <w:sz w:val="22"/>
          <w:szCs w:val="22"/>
        </w:rPr>
        <w:t xml:space="preserve">6. Общее количество </w:t>
      </w:r>
      <w:r w:rsidR="00DC401F" w:rsidRPr="009E575A">
        <w:rPr>
          <w:sz w:val="22"/>
          <w:szCs w:val="22"/>
        </w:rPr>
        <w:t>облигаций</w:t>
      </w:r>
      <w:r w:rsidRPr="009E575A">
        <w:rPr>
          <w:sz w:val="22"/>
          <w:szCs w:val="22"/>
        </w:rPr>
        <w:t xml:space="preserve"> данного выпуска, размещенных ранее</w:t>
      </w:r>
    </w:p>
    <w:p w:rsidR="0011078C" w:rsidRPr="001B42CA" w:rsidRDefault="0011078C" w:rsidP="00931549">
      <w:pPr>
        <w:adjustRightInd w:val="0"/>
        <w:ind w:firstLine="539"/>
        <w:jc w:val="both"/>
        <w:rPr>
          <w:sz w:val="22"/>
          <w:szCs w:val="22"/>
        </w:rPr>
      </w:pPr>
      <w:r w:rsidRPr="009E575A">
        <w:rPr>
          <w:b/>
          <w:bCs/>
          <w:i/>
          <w:iCs/>
          <w:sz w:val="22"/>
          <w:szCs w:val="22"/>
        </w:rPr>
        <w:t>Биржевые облигации данного выпуска ранее не размещались, выпуск Биржевых облигаций не является дополнительным.</w:t>
      </w:r>
    </w:p>
    <w:p w:rsidR="003E702C" w:rsidRPr="001B42CA" w:rsidRDefault="003E702C" w:rsidP="00931549">
      <w:pPr>
        <w:adjustRightInd w:val="0"/>
        <w:ind w:firstLine="540"/>
        <w:jc w:val="both"/>
        <w:rPr>
          <w:sz w:val="22"/>
          <w:szCs w:val="22"/>
        </w:rPr>
      </w:pPr>
    </w:p>
    <w:p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 xml:space="preserve">7. Права владельца каждой </w:t>
      </w:r>
      <w:r w:rsidR="00DC401F">
        <w:rPr>
          <w:sz w:val="22"/>
          <w:szCs w:val="22"/>
        </w:rPr>
        <w:t>облигации</w:t>
      </w:r>
      <w:r w:rsidRPr="001B42CA">
        <w:rPr>
          <w:sz w:val="22"/>
          <w:szCs w:val="22"/>
        </w:rPr>
        <w:t xml:space="preserve"> выпуска (дополнительного выпуска)</w:t>
      </w:r>
    </w:p>
    <w:p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b/>
          <w:i/>
          <w:sz w:val="22"/>
          <w:szCs w:val="22"/>
        </w:rPr>
        <w:t>Сведения, подлежащие указанию в настоящем пункте,</w:t>
      </w:r>
      <w:r w:rsidR="00C41E18" w:rsidRPr="001B42CA">
        <w:rPr>
          <w:b/>
          <w:i/>
          <w:sz w:val="22"/>
          <w:szCs w:val="22"/>
        </w:rPr>
        <w:t xml:space="preserve"> </w:t>
      </w:r>
      <w:r w:rsidRPr="001B42CA">
        <w:rPr>
          <w:b/>
          <w:i/>
          <w:sz w:val="22"/>
          <w:szCs w:val="22"/>
        </w:rPr>
        <w:t>указаны в п</w:t>
      </w:r>
      <w:r w:rsidR="0077189B" w:rsidRPr="001B42CA">
        <w:rPr>
          <w:b/>
          <w:i/>
          <w:sz w:val="22"/>
          <w:szCs w:val="22"/>
        </w:rPr>
        <w:t>ункте</w:t>
      </w:r>
      <w:r w:rsidRPr="001B42CA">
        <w:rPr>
          <w:b/>
          <w:i/>
          <w:sz w:val="22"/>
          <w:szCs w:val="22"/>
        </w:rPr>
        <w:t xml:space="preserve"> 7 Программы биржевых облигаций.</w:t>
      </w:r>
    </w:p>
    <w:p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 xml:space="preserve">8. Условия и порядок размещения </w:t>
      </w:r>
      <w:r w:rsidR="00D875F2">
        <w:rPr>
          <w:sz w:val="22"/>
          <w:szCs w:val="22"/>
        </w:rPr>
        <w:t>облигаций</w:t>
      </w:r>
      <w:r w:rsidRPr="001B42CA">
        <w:rPr>
          <w:sz w:val="22"/>
          <w:szCs w:val="22"/>
        </w:rPr>
        <w:t xml:space="preserve"> выпуска (дополнительного выпуска)</w:t>
      </w:r>
    </w:p>
    <w:p w:rsidR="003E702C" w:rsidRPr="001B42CA" w:rsidRDefault="003E702C" w:rsidP="00931549">
      <w:pPr>
        <w:adjustRightInd w:val="0"/>
        <w:ind w:firstLine="540"/>
        <w:jc w:val="both"/>
        <w:rPr>
          <w:sz w:val="22"/>
          <w:szCs w:val="22"/>
        </w:rPr>
      </w:pPr>
    </w:p>
    <w:p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 xml:space="preserve">8.1. Способ размещения </w:t>
      </w:r>
      <w:r w:rsidR="00D875F2">
        <w:rPr>
          <w:sz w:val="22"/>
          <w:szCs w:val="22"/>
        </w:rPr>
        <w:t>облигаций</w:t>
      </w:r>
      <w:r w:rsidRPr="001B42CA">
        <w:rPr>
          <w:sz w:val="22"/>
          <w:szCs w:val="22"/>
        </w:rPr>
        <w:t xml:space="preserve">: </w:t>
      </w:r>
      <w:r w:rsidRPr="001B42CA">
        <w:rPr>
          <w:b/>
          <w:i/>
          <w:sz w:val="22"/>
          <w:szCs w:val="22"/>
        </w:rPr>
        <w:t>открытая подписка.</w:t>
      </w:r>
    </w:p>
    <w:p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 xml:space="preserve">8.2. Срок размещения </w:t>
      </w:r>
      <w:r w:rsidR="00D875F2">
        <w:rPr>
          <w:sz w:val="22"/>
          <w:szCs w:val="22"/>
        </w:rPr>
        <w:t>облигаций</w:t>
      </w:r>
    </w:p>
    <w:p w:rsidR="0083616C" w:rsidRPr="00871804" w:rsidRDefault="0011078C" w:rsidP="00931549">
      <w:pPr>
        <w:ind w:firstLine="539"/>
        <w:jc w:val="both"/>
        <w:rPr>
          <w:bCs/>
          <w:iCs/>
          <w:sz w:val="22"/>
          <w:szCs w:val="22"/>
        </w:rPr>
      </w:pPr>
      <w:r w:rsidRPr="00871804">
        <w:rPr>
          <w:bCs/>
          <w:iCs/>
          <w:sz w:val="22"/>
          <w:szCs w:val="22"/>
        </w:rPr>
        <w:t>Дата начала размещения Биржевых облигаций</w:t>
      </w:r>
      <w:r w:rsidR="0083616C" w:rsidRPr="00871804">
        <w:rPr>
          <w:bCs/>
          <w:iCs/>
          <w:sz w:val="22"/>
          <w:szCs w:val="22"/>
        </w:rPr>
        <w:t>:</w:t>
      </w:r>
    </w:p>
    <w:p w:rsidR="00D875F2" w:rsidRPr="00D875F2" w:rsidRDefault="00B6365B" w:rsidP="00D875F2">
      <w:pPr>
        <w:ind w:firstLine="539"/>
        <w:jc w:val="both"/>
        <w:rPr>
          <w:b/>
          <w:bCs/>
          <w:i/>
          <w:iCs/>
          <w:sz w:val="22"/>
          <w:szCs w:val="22"/>
          <w:lang w:eastAsia="en-US"/>
        </w:rPr>
      </w:pPr>
      <w:r w:rsidRPr="00B6365B">
        <w:rPr>
          <w:b/>
          <w:i/>
          <w:sz w:val="22"/>
          <w:szCs w:val="22"/>
        </w:rPr>
        <w:t>Дата начала размещения Биржевых облигаций определяется единоличным исполнительным органом Эмитента</w:t>
      </w:r>
      <w:r w:rsidR="00D875F2" w:rsidRPr="00D875F2">
        <w:rPr>
          <w:b/>
          <w:bCs/>
          <w:i/>
          <w:iCs/>
          <w:sz w:val="22"/>
          <w:szCs w:val="22"/>
          <w:lang w:eastAsia="en-US"/>
        </w:rPr>
        <w:t>.</w:t>
      </w:r>
    </w:p>
    <w:p w:rsidR="00D875F2" w:rsidRPr="00D875F2" w:rsidRDefault="00D875F2" w:rsidP="00D875F2">
      <w:pPr>
        <w:widowControl w:val="0"/>
        <w:adjustRightInd w:val="0"/>
        <w:ind w:firstLine="539"/>
        <w:jc w:val="both"/>
        <w:rPr>
          <w:b/>
          <w:bCs/>
          <w:i/>
          <w:iCs/>
          <w:sz w:val="22"/>
          <w:szCs w:val="22"/>
          <w:lang w:eastAsia="en-US"/>
        </w:rPr>
      </w:pPr>
      <w:r w:rsidRPr="00D875F2">
        <w:rPr>
          <w:b/>
          <w:bCs/>
          <w:i/>
          <w:iCs/>
          <w:sz w:val="22"/>
          <w:szCs w:val="22"/>
          <w:lang w:eastAsia="en-US"/>
        </w:rPr>
        <w:t>Информация об определенной Эмитентом дате начала размещения Биржевых облигаций публикуется Эмитентом в порядке и сроки, указанные в п. 11 Программы.</w:t>
      </w:r>
      <w:r w:rsidRPr="00D875F2" w:rsidDel="00047E95">
        <w:rPr>
          <w:b/>
          <w:bCs/>
          <w:i/>
          <w:iCs/>
          <w:sz w:val="22"/>
          <w:szCs w:val="22"/>
          <w:lang w:eastAsia="en-US"/>
        </w:rPr>
        <w:t xml:space="preserve"> </w:t>
      </w:r>
    </w:p>
    <w:p w:rsidR="00B6365B" w:rsidRPr="00871804" w:rsidRDefault="00B6365B" w:rsidP="00931549">
      <w:pPr>
        <w:widowControl w:val="0"/>
        <w:adjustRightInd w:val="0"/>
        <w:ind w:firstLine="539"/>
        <w:jc w:val="both"/>
        <w:rPr>
          <w:b/>
          <w:i/>
          <w:sz w:val="22"/>
          <w:szCs w:val="22"/>
        </w:rPr>
      </w:pPr>
    </w:p>
    <w:p w:rsidR="0011078C" w:rsidRPr="00871804" w:rsidRDefault="0011078C" w:rsidP="00931549">
      <w:pPr>
        <w:widowControl w:val="0"/>
        <w:adjustRightInd w:val="0"/>
        <w:ind w:firstLine="539"/>
        <w:jc w:val="both"/>
        <w:rPr>
          <w:sz w:val="22"/>
          <w:szCs w:val="22"/>
        </w:rPr>
      </w:pPr>
      <w:r w:rsidRPr="00871804">
        <w:rPr>
          <w:sz w:val="22"/>
          <w:szCs w:val="22"/>
        </w:rPr>
        <w:lastRenderedPageBreak/>
        <w:t>Дата окончания размещения, или порядок ее определения:</w:t>
      </w:r>
    </w:p>
    <w:p w:rsidR="00EA50FC" w:rsidRPr="0002449A" w:rsidRDefault="00EA50FC" w:rsidP="00EA50FC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2"/>
          <w:szCs w:val="22"/>
        </w:rPr>
      </w:pPr>
      <w:r w:rsidRPr="0002449A">
        <w:rPr>
          <w:rFonts w:eastAsia="Times New Roman,BoldItalic"/>
          <w:b/>
          <w:bCs/>
          <w:i/>
          <w:iCs/>
          <w:sz w:val="22"/>
          <w:szCs w:val="22"/>
        </w:rPr>
        <w:t>Датой окончания размещения Биржевых облигаций является наиболее ранняя из следующих дат:</w:t>
      </w:r>
    </w:p>
    <w:p w:rsidR="00EA50FC" w:rsidRPr="0002449A" w:rsidRDefault="00EA50FC" w:rsidP="00EA50FC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2"/>
          <w:szCs w:val="22"/>
        </w:rPr>
      </w:pPr>
      <w:r w:rsidRPr="0002449A">
        <w:rPr>
          <w:rFonts w:eastAsia="Times New Roman,BoldItalic"/>
          <w:b/>
          <w:bCs/>
          <w:i/>
          <w:iCs/>
          <w:sz w:val="22"/>
          <w:szCs w:val="22"/>
        </w:rPr>
        <w:t>а) 2</w:t>
      </w:r>
      <w:r w:rsidRPr="0002449A">
        <w:rPr>
          <w:b/>
          <w:bCs/>
          <w:i/>
          <w:iCs/>
          <w:sz w:val="22"/>
          <w:szCs w:val="22"/>
        </w:rPr>
        <w:t>-</w:t>
      </w:r>
      <w:r w:rsidRPr="0002449A">
        <w:rPr>
          <w:rFonts w:eastAsia="Times New Roman,BoldItalic"/>
          <w:b/>
          <w:bCs/>
          <w:i/>
          <w:iCs/>
          <w:sz w:val="22"/>
          <w:szCs w:val="22"/>
        </w:rPr>
        <w:t>й (Второй) рабочий день с даты начала размещения Биржевых облигаций;</w:t>
      </w:r>
    </w:p>
    <w:p w:rsidR="00EA50FC" w:rsidRPr="002D5028" w:rsidRDefault="00EA50FC" w:rsidP="00EA50FC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2"/>
          <w:szCs w:val="22"/>
        </w:rPr>
      </w:pPr>
      <w:r w:rsidRPr="0002449A">
        <w:rPr>
          <w:rFonts w:eastAsia="Times New Roman,BoldItalic"/>
          <w:b/>
          <w:bCs/>
          <w:i/>
          <w:iCs/>
          <w:sz w:val="22"/>
          <w:szCs w:val="22"/>
        </w:rPr>
        <w:t>б) дата размещения последней Биржевой облигации выпуска.</w:t>
      </w:r>
    </w:p>
    <w:p w:rsidR="00EA50FC" w:rsidRDefault="00EA50FC" w:rsidP="00931549">
      <w:pPr>
        <w:adjustRightInd w:val="0"/>
        <w:ind w:firstLine="539"/>
        <w:jc w:val="both"/>
        <w:rPr>
          <w:b/>
          <w:i/>
          <w:sz w:val="22"/>
          <w:szCs w:val="22"/>
        </w:rPr>
      </w:pPr>
    </w:p>
    <w:p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i/>
          <w:sz w:val="22"/>
          <w:szCs w:val="22"/>
        </w:rPr>
        <w:t>Выпуск Биржевых облигаций не предполагается размещать траншами.</w:t>
      </w:r>
    </w:p>
    <w:p w:rsidR="00BF00CF" w:rsidRPr="002D5028" w:rsidRDefault="00BF00CF" w:rsidP="00BF00CF">
      <w:pPr>
        <w:adjustRightInd w:val="0"/>
        <w:ind w:firstLine="539"/>
        <w:jc w:val="both"/>
        <w:rPr>
          <w:rFonts w:eastAsia="Times New Roman,BoldItalic"/>
          <w:b/>
          <w:bCs/>
          <w:i/>
          <w:iCs/>
          <w:sz w:val="22"/>
          <w:szCs w:val="22"/>
        </w:rPr>
      </w:pPr>
      <w:r w:rsidRPr="002D5028">
        <w:rPr>
          <w:rFonts w:eastAsia="Times New Roman,BoldItalic"/>
          <w:b/>
          <w:bCs/>
          <w:i/>
          <w:iCs/>
          <w:sz w:val="22"/>
          <w:szCs w:val="22"/>
        </w:rPr>
        <w:t>Срок размещения Биржевых облигаций не определяется указанием на даты раскрытия какой-либо информации о выпуске Биржевых облигаций.</w:t>
      </w:r>
    </w:p>
    <w:p w:rsidR="00BF00CF" w:rsidRDefault="00BF00CF" w:rsidP="00BF00CF">
      <w:pPr>
        <w:adjustRightInd w:val="0"/>
        <w:ind w:firstLine="539"/>
        <w:jc w:val="both"/>
        <w:rPr>
          <w:sz w:val="22"/>
          <w:szCs w:val="22"/>
        </w:rPr>
      </w:pPr>
    </w:p>
    <w:p w:rsidR="00BF00CF" w:rsidRPr="001B42CA" w:rsidRDefault="00BF00CF" w:rsidP="00BF00CF">
      <w:pPr>
        <w:adjustRightInd w:val="0"/>
        <w:ind w:firstLine="539"/>
        <w:jc w:val="both"/>
        <w:rPr>
          <w:sz w:val="22"/>
          <w:szCs w:val="22"/>
        </w:rPr>
      </w:pPr>
      <w:r w:rsidRPr="00D875F2">
        <w:rPr>
          <w:b/>
          <w:i/>
          <w:sz w:val="22"/>
          <w:szCs w:val="22"/>
        </w:rPr>
        <w:t>Иные сведения</w:t>
      </w:r>
      <w:r w:rsidRPr="00D0736E">
        <w:rPr>
          <w:b/>
          <w:bCs/>
          <w:i/>
          <w:iCs/>
          <w:sz w:val="22"/>
          <w:szCs w:val="22"/>
        </w:rPr>
        <w:t xml:space="preserve"> </w:t>
      </w:r>
      <w:r w:rsidRPr="002D5028">
        <w:rPr>
          <w:b/>
          <w:bCs/>
          <w:i/>
          <w:iCs/>
          <w:sz w:val="22"/>
          <w:szCs w:val="22"/>
        </w:rPr>
        <w:t xml:space="preserve">о порядке определения даты начала размещения Биржевых облигаций </w:t>
      </w:r>
      <w:r w:rsidRPr="002D5028">
        <w:rPr>
          <w:rFonts w:eastAsia="Times New Roman,BoldItalic"/>
          <w:b/>
          <w:bCs/>
          <w:i/>
          <w:iCs/>
          <w:sz w:val="22"/>
          <w:szCs w:val="22"/>
          <w:lang w:eastAsia="en-US"/>
        </w:rPr>
        <w:t>приведены</w:t>
      </w:r>
      <w:r w:rsidRPr="001B42CA">
        <w:rPr>
          <w:b/>
          <w:i/>
          <w:sz w:val="22"/>
          <w:szCs w:val="22"/>
        </w:rPr>
        <w:t xml:space="preserve"> в пункте</w:t>
      </w:r>
      <w:r>
        <w:rPr>
          <w:b/>
          <w:i/>
          <w:sz w:val="22"/>
          <w:szCs w:val="22"/>
        </w:rPr>
        <w:t xml:space="preserve"> 8.2</w:t>
      </w:r>
      <w:r w:rsidRPr="001B42CA">
        <w:rPr>
          <w:b/>
          <w:i/>
          <w:sz w:val="22"/>
          <w:szCs w:val="22"/>
        </w:rPr>
        <w:t xml:space="preserve"> Программы биржевых облигаций.</w:t>
      </w:r>
    </w:p>
    <w:p w:rsidR="00D875F2" w:rsidRPr="001B42CA" w:rsidRDefault="00D875F2" w:rsidP="00931549">
      <w:pPr>
        <w:adjustRightInd w:val="0"/>
        <w:ind w:firstLine="540"/>
        <w:jc w:val="both"/>
        <w:rPr>
          <w:sz w:val="22"/>
          <w:szCs w:val="22"/>
        </w:rPr>
      </w:pPr>
    </w:p>
    <w:p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 xml:space="preserve">8.3. Порядок размещения </w:t>
      </w:r>
      <w:r w:rsidR="00D875F2">
        <w:rPr>
          <w:sz w:val="22"/>
          <w:szCs w:val="22"/>
        </w:rPr>
        <w:t>облигаций</w:t>
      </w:r>
    </w:p>
    <w:p w:rsidR="00BF00CF" w:rsidRDefault="00BF00CF" w:rsidP="00BF00CF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D0736E">
        <w:rPr>
          <w:b/>
          <w:bCs/>
          <w:i/>
          <w:iCs/>
          <w:sz w:val="22"/>
          <w:szCs w:val="22"/>
        </w:rPr>
        <w:t>Размещение осуществляется путем сбора адресных заявок со стороны покупателей на приобретение Биржевых облигаций по фиксированной цене и ставке купона на первый купонный период, заранее определенной Эмитентом в порядке и на условиях, предусмотренных Программой (Формирование книги заявок). Порядок размещения, в том числе порядок и условия заключения договоров, направленных на отчуждение ценных бумаг первым владельцам в ходе их размещения, приведены в п.п. 2) п. 8.3 Программы биржевых облигаций.</w:t>
      </w:r>
    </w:p>
    <w:p w:rsidR="00AE1144" w:rsidRDefault="00AE1144" w:rsidP="00A41B53">
      <w:pPr>
        <w:ind w:firstLine="539"/>
        <w:jc w:val="both"/>
        <w:rPr>
          <w:szCs w:val="22"/>
        </w:rPr>
      </w:pPr>
    </w:p>
    <w:p w:rsidR="00A42887" w:rsidRDefault="00A42887" w:rsidP="00A42887">
      <w:pPr>
        <w:pStyle w:val="StyleJustifiedFirstline095cm1"/>
      </w:pPr>
      <w:r>
        <w:t>Размещение ценных бумаг осуществляется эмитентом с привлечением брокеров, оказывающих эмитенту услуги по размещению и по организации размещения ценных бумаг:</w:t>
      </w:r>
    </w:p>
    <w:p w:rsidR="00A42887" w:rsidRDefault="00A42887" w:rsidP="00A42887">
      <w:pPr>
        <w:ind w:firstLine="539"/>
        <w:jc w:val="both"/>
        <w:rPr>
          <w:rStyle w:val="SUBST"/>
        </w:rPr>
      </w:pPr>
    </w:p>
    <w:p w:rsidR="00A42887" w:rsidRPr="002E15A0" w:rsidRDefault="002E15A0" w:rsidP="00A42887">
      <w:pPr>
        <w:ind w:firstLine="539"/>
        <w:jc w:val="both"/>
        <w:rPr>
          <w:rStyle w:val="SUBST"/>
        </w:rPr>
      </w:pPr>
      <w:r w:rsidRPr="00113215">
        <w:rPr>
          <w:rStyle w:val="SUBST"/>
        </w:rPr>
        <w:t>Организацией, оказывающей Эмитенту</w:t>
      </w:r>
      <w:r w:rsidR="00A42887" w:rsidRPr="002E15A0">
        <w:rPr>
          <w:rStyle w:val="SUBST"/>
        </w:rPr>
        <w:t xml:space="preserve"> услуги по организации размещения Биржевых облигаций (далее – «Организатор»)</w:t>
      </w:r>
      <w:r>
        <w:rPr>
          <w:rStyle w:val="SUBST"/>
        </w:rPr>
        <w:t>, является</w:t>
      </w:r>
      <w:r w:rsidR="00A42887" w:rsidRPr="002E15A0">
        <w:rPr>
          <w:rStyle w:val="SUBST"/>
        </w:rPr>
        <w:t>:</w:t>
      </w:r>
    </w:p>
    <w:p w:rsidR="00A42887" w:rsidRPr="009214B0" w:rsidRDefault="00A42887" w:rsidP="00A42887">
      <w:pPr>
        <w:ind w:firstLine="567"/>
        <w:jc w:val="both"/>
        <w:rPr>
          <w:color w:val="000000"/>
          <w:sz w:val="22"/>
          <w:szCs w:val="22"/>
        </w:rPr>
      </w:pPr>
      <w:r w:rsidRPr="009214B0">
        <w:rPr>
          <w:color w:val="000000"/>
          <w:sz w:val="22"/>
          <w:szCs w:val="22"/>
        </w:rPr>
        <w:t xml:space="preserve">Полное фирменное наименование: </w:t>
      </w:r>
      <w:r w:rsidRPr="009214B0">
        <w:rPr>
          <w:b/>
          <w:i/>
          <w:color w:val="000000"/>
          <w:sz w:val="22"/>
          <w:szCs w:val="22"/>
        </w:rPr>
        <w:t>Публичное акционерное общество «БАНК УРАЛСИБ»</w:t>
      </w:r>
    </w:p>
    <w:p w:rsidR="00A42887" w:rsidRPr="009214B0" w:rsidRDefault="00A42887" w:rsidP="00A42887">
      <w:pPr>
        <w:ind w:firstLine="567"/>
        <w:jc w:val="both"/>
        <w:rPr>
          <w:b/>
          <w:bCs/>
          <w:i/>
          <w:iCs/>
          <w:color w:val="000000"/>
          <w:sz w:val="22"/>
          <w:szCs w:val="22"/>
        </w:rPr>
      </w:pPr>
      <w:r w:rsidRPr="009214B0">
        <w:rPr>
          <w:color w:val="000000"/>
          <w:sz w:val="22"/>
          <w:szCs w:val="22"/>
        </w:rPr>
        <w:t xml:space="preserve">Сокращенное фирменное наименование: </w:t>
      </w:r>
      <w:r w:rsidRPr="009214B0">
        <w:rPr>
          <w:b/>
          <w:i/>
          <w:color w:val="000000"/>
          <w:sz w:val="22"/>
          <w:szCs w:val="22"/>
        </w:rPr>
        <w:t>ПАО «БАНК УРАЛСИБ»</w:t>
      </w:r>
    </w:p>
    <w:p w:rsidR="00A42887" w:rsidRPr="009214B0" w:rsidRDefault="00A42887" w:rsidP="00A42887">
      <w:pPr>
        <w:ind w:firstLine="567"/>
        <w:rPr>
          <w:color w:val="000000"/>
          <w:sz w:val="22"/>
          <w:szCs w:val="22"/>
        </w:rPr>
      </w:pPr>
      <w:r w:rsidRPr="009214B0">
        <w:rPr>
          <w:color w:val="000000"/>
          <w:sz w:val="22"/>
          <w:szCs w:val="22"/>
        </w:rPr>
        <w:t xml:space="preserve">Полное фирменное наименование на английском языке: </w:t>
      </w:r>
      <w:r w:rsidRPr="009214B0">
        <w:rPr>
          <w:b/>
          <w:i/>
          <w:color w:val="000000"/>
          <w:sz w:val="22"/>
          <w:szCs w:val="22"/>
          <w:lang w:val="en-US"/>
        </w:rPr>
        <w:t>Public</w:t>
      </w:r>
      <w:r w:rsidRPr="009214B0">
        <w:rPr>
          <w:b/>
          <w:i/>
          <w:color w:val="000000"/>
          <w:sz w:val="22"/>
          <w:szCs w:val="22"/>
        </w:rPr>
        <w:t xml:space="preserve"> </w:t>
      </w:r>
      <w:r w:rsidRPr="009214B0">
        <w:rPr>
          <w:b/>
          <w:i/>
          <w:color w:val="000000"/>
          <w:sz w:val="22"/>
          <w:szCs w:val="22"/>
          <w:lang w:val="en-US"/>
        </w:rPr>
        <w:t>joint</w:t>
      </w:r>
      <w:r w:rsidRPr="009214B0">
        <w:rPr>
          <w:b/>
          <w:i/>
          <w:color w:val="000000"/>
          <w:sz w:val="22"/>
          <w:szCs w:val="22"/>
        </w:rPr>
        <w:t xml:space="preserve"> </w:t>
      </w:r>
      <w:r w:rsidRPr="009214B0">
        <w:rPr>
          <w:b/>
          <w:i/>
          <w:color w:val="000000"/>
          <w:sz w:val="22"/>
          <w:szCs w:val="22"/>
          <w:lang w:val="en-US"/>
        </w:rPr>
        <w:t>stock</w:t>
      </w:r>
      <w:r w:rsidRPr="009214B0">
        <w:rPr>
          <w:b/>
          <w:i/>
          <w:color w:val="000000"/>
          <w:sz w:val="22"/>
          <w:szCs w:val="22"/>
        </w:rPr>
        <w:t xml:space="preserve"> </w:t>
      </w:r>
      <w:r w:rsidRPr="009214B0">
        <w:rPr>
          <w:b/>
          <w:i/>
          <w:color w:val="000000"/>
          <w:sz w:val="22"/>
          <w:szCs w:val="22"/>
          <w:lang w:val="en-US"/>
        </w:rPr>
        <w:t>company</w:t>
      </w:r>
      <w:r w:rsidRPr="009214B0">
        <w:rPr>
          <w:b/>
          <w:i/>
          <w:color w:val="000000"/>
          <w:sz w:val="22"/>
          <w:szCs w:val="22"/>
        </w:rPr>
        <w:t xml:space="preserve"> «</w:t>
      </w:r>
      <w:r w:rsidRPr="009214B0">
        <w:rPr>
          <w:b/>
          <w:i/>
          <w:color w:val="000000"/>
          <w:sz w:val="22"/>
          <w:szCs w:val="22"/>
          <w:lang w:val="en-US"/>
        </w:rPr>
        <w:t>BANK</w:t>
      </w:r>
      <w:r w:rsidRPr="009214B0">
        <w:rPr>
          <w:b/>
          <w:i/>
          <w:color w:val="000000"/>
          <w:sz w:val="22"/>
          <w:szCs w:val="22"/>
        </w:rPr>
        <w:t xml:space="preserve"> </w:t>
      </w:r>
      <w:r w:rsidRPr="009214B0">
        <w:rPr>
          <w:b/>
          <w:i/>
          <w:color w:val="000000"/>
          <w:sz w:val="22"/>
          <w:szCs w:val="22"/>
          <w:lang w:val="en-US"/>
        </w:rPr>
        <w:t>URALSIB</w:t>
      </w:r>
      <w:r w:rsidRPr="009214B0">
        <w:rPr>
          <w:b/>
          <w:i/>
          <w:color w:val="000000"/>
          <w:sz w:val="22"/>
          <w:szCs w:val="22"/>
        </w:rPr>
        <w:t>»</w:t>
      </w:r>
    </w:p>
    <w:p w:rsidR="00A42887" w:rsidRPr="009214B0" w:rsidRDefault="00A42887" w:rsidP="00A42887">
      <w:pPr>
        <w:ind w:firstLine="567"/>
        <w:rPr>
          <w:b/>
          <w:bCs/>
          <w:i/>
          <w:iCs/>
          <w:color w:val="000000"/>
          <w:sz w:val="22"/>
          <w:szCs w:val="22"/>
        </w:rPr>
      </w:pPr>
      <w:r w:rsidRPr="009214B0">
        <w:rPr>
          <w:color w:val="000000"/>
          <w:sz w:val="22"/>
          <w:szCs w:val="22"/>
        </w:rPr>
        <w:t xml:space="preserve">Сокращенное фирменное наименование на английском языке: </w:t>
      </w:r>
      <w:r w:rsidRPr="009214B0">
        <w:rPr>
          <w:b/>
          <w:i/>
          <w:color w:val="000000"/>
          <w:sz w:val="22"/>
          <w:szCs w:val="22"/>
          <w:lang w:val="en-US"/>
        </w:rPr>
        <w:t>PJSC</w:t>
      </w:r>
      <w:r w:rsidRPr="009214B0">
        <w:rPr>
          <w:b/>
          <w:i/>
          <w:color w:val="000000"/>
          <w:sz w:val="22"/>
          <w:szCs w:val="22"/>
        </w:rPr>
        <w:t xml:space="preserve"> «</w:t>
      </w:r>
      <w:r w:rsidRPr="009214B0">
        <w:rPr>
          <w:b/>
          <w:i/>
          <w:color w:val="000000"/>
          <w:sz w:val="22"/>
          <w:szCs w:val="22"/>
          <w:lang w:val="en-US"/>
        </w:rPr>
        <w:t>BANK</w:t>
      </w:r>
      <w:r w:rsidRPr="009214B0">
        <w:rPr>
          <w:b/>
          <w:i/>
          <w:color w:val="000000"/>
          <w:sz w:val="22"/>
          <w:szCs w:val="22"/>
        </w:rPr>
        <w:t xml:space="preserve"> </w:t>
      </w:r>
      <w:r w:rsidRPr="009214B0">
        <w:rPr>
          <w:b/>
          <w:i/>
          <w:color w:val="000000"/>
          <w:sz w:val="22"/>
          <w:szCs w:val="22"/>
          <w:lang w:val="en-US"/>
        </w:rPr>
        <w:t>URALSIB</w:t>
      </w:r>
      <w:r w:rsidRPr="009214B0">
        <w:rPr>
          <w:b/>
          <w:i/>
          <w:color w:val="000000"/>
          <w:sz w:val="22"/>
          <w:szCs w:val="22"/>
        </w:rPr>
        <w:t>»</w:t>
      </w:r>
    </w:p>
    <w:p w:rsidR="00A42887" w:rsidRPr="009214B0" w:rsidRDefault="00A42887" w:rsidP="00A42887">
      <w:pPr>
        <w:ind w:firstLine="567"/>
        <w:rPr>
          <w:b/>
          <w:bCs/>
          <w:i/>
          <w:iCs/>
          <w:color w:val="000000"/>
          <w:sz w:val="22"/>
          <w:szCs w:val="22"/>
        </w:rPr>
      </w:pPr>
      <w:r w:rsidRPr="009214B0">
        <w:rPr>
          <w:color w:val="000000"/>
          <w:sz w:val="22"/>
          <w:szCs w:val="22"/>
        </w:rPr>
        <w:t>Место нахождения:</w:t>
      </w:r>
      <w:r w:rsidRPr="009214B0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9214B0">
        <w:rPr>
          <w:rFonts w:eastAsia="MS Mincho"/>
          <w:b/>
          <w:bCs/>
          <w:i/>
          <w:iCs/>
          <w:color w:val="000000"/>
          <w:sz w:val="22"/>
          <w:szCs w:val="22"/>
          <w:lang w:eastAsia="ja-JP"/>
        </w:rPr>
        <w:t>119048, Российская Федерация, город Москва, ул. Ефремова, д. 8</w:t>
      </w:r>
    </w:p>
    <w:p w:rsidR="00A42887" w:rsidRPr="009214B0" w:rsidRDefault="00A42887" w:rsidP="00A42887">
      <w:pPr>
        <w:ind w:firstLine="567"/>
        <w:rPr>
          <w:b/>
          <w:bCs/>
          <w:i/>
          <w:iCs/>
          <w:color w:val="000000"/>
          <w:sz w:val="22"/>
          <w:szCs w:val="22"/>
        </w:rPr>
      </w:pPr>
      <w:r w:rsidRPr="009214B0">
        <w:rPr>
          <w:color w:val="000000"/>
          <w:sz w:val="22"/>
          <w:szCs w:val="22"/>
        </w:rPr>
        <w:t xml:space="preserve">Почтовый адрес: </w:t>
      </w:r>
      <w:r w:rsidRPr="009214B0">
        <w:rPr>
          <w:rFonts w:eastAsia="MS Mincho"/>
          <w:b/>
          <w:bCs/>
          <w:i/>
          <w:iCs/>
          <w:color w:val="000000"/>
          <w:sz w:val="22"/>
          <w:szCs w:val="22"/>
          <w:lang w:eastAsia="ja-JP"/>
        </w:rPr>
        <w:t>119048, Российская Федерация, город Москва, ул. Ефремова, д. 8</w:t>
      </w:r>
    </w:p>
    <w:p w:rsidR="00A42887" w:rsidRPr="009214B0" w:rsidRDefault="00A42887" w:rsidP="00A42887">
      <w:pPr>
        <w:ind w:firstLine="567"/>
        <w:rPr>
          <w:b/>
          <w:bCs/>
          <w:i/>
          <w:iCs/>
          <w:color w:val="000000"/>
          <w:sz w:val="22"/>
          <w:szCs w:val="22"/>
        </w:rPr>
      </w:pPr>
      <w:r w:rsidRPr="009214B0">
        <w:rPr>
          <w:color w:val="000000"/>
          <w:sz w:val="22"/>
          <w:szCs w:val="22"/>
        </w:rPr>
        <w:t xml:space="preserve">ИНН: </w:t>
      </w:r>
      <w:r w:rsidRPr="009214B0">
        <w:rPr>
          <w:b/>
          <w:i/>
          <w:sz w:val="22"/>
          <w:szCs w:val="22"/>
        </w:rPr>
        <w:t>0274062111</w:t>
      </w:r>
    </w:p>
    <w:p w:rsidR="00A42887" w:rsidRPr="009214B0" w:rsidRDefault="00A42887" w:rsidP="00A42887">
      <w:pPr>
        <w:ind w:firstLine="567"/>
        <w:rPr>
          <w:color w:val="000000"/>
          <w:sz w:val="22"/>
          <w:szCs w:val="22"/>
        </w:rPr>
      </w:pPr>
      <w:r w:rsidRPr="009214B0">
        <w:rPr>
          <w:color w:val="000000"/>
          <w:sz w:val="22"/>
          <w:szCs w:val="22"/>
        </w:rPr>
        <w:t xml:space="preserve">ОГРН: </w:t>
      </w:r>
      <w:r w:rsidRPr="009214B0">
        <w:rPr>
          <w:rStyle w:val="af3"/>
          <w:i/>
          <w:color w:val="000000"/>
          <w:sz w:val="22"/>
          <w:szCs w:val="22"/>
          <w:shd w:val="clear" w:color="auto" w:fill="FFFFFF"/>
        </w:rPr>
        <w:t>1020280000190</w:t>
      </w:r>
    </w:p>
    <w:p w:rsidR="00A42887" w:rsidRPr="009214B0" w:rsidRDefault="00A42887" w:rsidP="00A42887">
      <w:pPr>
        <w:ind w:firstLine="567"/>
        <w:jc w:val="both"/>
        <w:rPr>
          <w:rFonts w:eastAsia="MS Mincho"/>
          <w:bCs/>
          <w:iCs/>
          <w:color w:val="000000"/>
          <w:sz w:val="22"/>
          <w:szCs w:val="22"/>
          <w:lang w:eastAsia="ja-JP"/>
        </w:rPr>
      </w:pPr>
      <w:r w:rsidRPr="00811F98">
        <w:rPr>
          <w:rFonts w:eastAsia="MS Mincho"/>
          <w:color w:val="000000"/>
          <w:sz w:val="22"/>
          <w:szCs w:val="22"/>
          <w:lang w:eastAsia="ja-JP"/>
        </w:rPr>
        <w:t xml:space="preserve">Номер лицензии на осуществление брокерской деятельности: </w:t>
      </w:r>
      <w:r w:rsidRPr="005E2079">
        <w:rPr>
          <w:rFonts w:eastAsia="MS Mincho"/>
          <w:b/>
          <w:bCs/>
          <w:i/>
          <w:iCs/>
          <w:color w:val="000000"/>
          <w:sz w:val="22"/>
          <w:szCs w:val="22"/>
          <w:lang w:eastAsia="ja-JP"/>
        </w:rPr>
        <w:t>045-06461</w:t>
      </w:r>
      <w:r w:rsidRPr="00811F98">
        <w:rPr>
          <w:rFonts w:eastAsia="MS Mincho"/>
          <w:b/>
          <w:bCs/>
          <w:i/>
          <w:iCs/>
          <w:color w:val="000000"/>
          <w:sz w:val="22"/>
          <w:szCs w:val="22"/>
          <w:lang w:eastAsia="ja-JP"/>
        </w:rPr>
        <w:t>-100000</w:t>
      </w:r>
    </w:p>
    <w:p w:rsidR="00A42887" w:rsidRPr="009214B0" w:rsidRDefault="00A42887" w:rsidP="00A42887">
      <w:pPr>
        <w:ind w:firstLine="567"/>
        <w:jc w:val="both"/>
        <w:rPr>
          <w:rFonts w:eastAsia="MS Mincho"/>
          <w:bCs/>
          <w:iCs/>
          <w:color w:val="000000"/>
          <w:sz w:val="22"/>
          <w:szCs w:val="22"/>
          <w:lang w:eastAsia="ja-JP"/>
        </w:rPr>
      </w:pPr>
      <w:r w:rsidRPr="009214B0">
        <w:rPr>
          <w:rFonts w:eastAsia="MS Mincho"/>
          <w:color w:val="000000"/>
          <w:sz w:val="22"/>
          <w:szCs w:val="22"/>
          <w:lang w:eastAsia="ja-JP"/>
        </w:rPr>
        <w:t xml:space="preserve">Дата выдачи: </w:t>
      </w:r>
      <w:r w:rsidRPr="009214B0">
        <w:rPr>
          <w:rFonts w:eastAsia="MS Mincho"/>
          <w:b/>
          <w:bCs/>
          <w:i/>
          <w:iCs/>
          <w:color w:val="000000"/>
          <w:sz w:val="22"/>
          <w:szCs w:val="22"/>
          <w:lang w:eastAsia="ja-JP"/>
        </w:rPr>
        <w:t>07 марта 2003 г.</w:t>
      </w:r>
    </w:p>
    <w:p w:rsidR="00A42887" w:rsidRPr="009214B0" w:rsidRDefault="00A42887" w:rsidP="00A42887">
      <w:pPr>
        <w:ind w:firstLine="567"/>
        <w:jc w:val="both"/>
        <w:rPr>
          <w:iCs/>
          <w:color w:val="000000"/>
          <w:sz w:val="22"/>
          <w:szCs w:val="22"/>
        </w:rPr>
      </w:pPr>
      <w:r w:rsidRPr="009214B0">
        <w:rPr>
          <w:rFonts w:eastAsia="MS Mincho"/>
          <w:color w:val="000000"/>
          <w:sz w:val="22"/>
          <w:szCs w:val="22"/>
          <w:lang w:eastAsia="ja-JP"/>
        </w:rPr>
        <w:t xml:space="preserve">Срок действия: </w:t>
      </w:r>
      <w:r w:rsidRPr="009214B0">
        <w:rPr>
          <w:b/>
          <w:i/>
          <w:iCs/>
          <w:color w:val="000000"/>
          <w:sz w:val="22"/>
          <w:szCs w:val="22"/>
        </w:rPr>
        <w:t>без ограничения срока действия</w:t>
      </w:r>
    </w:p>
    <w:p w:rsidR="00A42887" w:rsidRPr="009214B0" w:rsidRDefault="00A42887" w:rsidP="00A42887">
      <w:pPr>
        <w:ind w:firstLine="567"/>
        <w:jc w:val="both"/>
        <w:rPr>
          <w:rFonts w:eastAsia="MS Mincho"/>
          <w:color w:val="000000"/>
          <w:sz w:val="22"/>
          <w:szCs w:val="22"/>
          <w:lang w:eastAsia="ja-JP"/>
        </w:rPr>
      </w:pPr>
      <w:r w:rsidRPr="009214B0">
        <w:rPr>
          <w:rFonts w:eastAsia="MS Mincho"/>
          <w:color w:val="000000"/>
          <w:sz w:val="22"/>
          <w:szCs w:val="22"/>
          <w:lang w:eastAsia="ja-JP"/>
        </w:rPr>
        <w:t xml:space="preserve">Лицензирующий орган: </w:t>
      </w:r>
      <w:r>
        <w:rPr>
          <w:rFonts w:eastAsia="MS Mincho"/>
          <w:b/>
          <w:i/>
          <w:color w:val="000000"/>
          <w:sz w:val="22"/>
          <w:szCs w:val="22"/>
          <w:lang w:eastAsia="ja-JP"/>
        </w:rPr>
        <w:t>ФКЦБ России</w:t>
      </w:r>
    </w:p>
    <w:p w:rsidR="00A42887" w:rsidRDefault="00A42887" w:rsidP="00A42887">
      <w:pPr>
        <w:pStyle w:val="StyleJustifiedFirstline095cm1"/>
      </w:pPr>
    </w:p>
    <w:p w:rsidR="0065034C" w:rsidRPr="009214B0" w:rsidRDefault="00A42887" w:rsidP="00431C3A">
      <w:pPr>
        <w:ind w:firstLine="567"/>
        <w:jc w:val="both"/>
        <w:rPr>
          <w:rStyle w:val="SUBST"/>
        </w:rPr>
      </w:pPr>
      <w:r w:rsidRPr="002E15A0">
        <w:rPr>
          <w:rStyle w:val="SUBST"/>
        </w:rPr>
        <w:t>Организацией, оказывающей Эмитенту услуги по размещению Биржевых облигаций, является агент по размещению ценных бумаг (Посредник при размещении), действующий по поруче</w:t>
      </w:r>
      <w:r w:rsidR="00431C3A" w:rsidRPr="00431C3A">
        <w:rPr>
          <w:rStyle w:val="SUBST"/>
        </w:rPr>
        <w:t>нию и за счёт Эмитента (</w:t>
      </w:r>
      <w:r w:rsidRPr="002E15A0">
        <w:rPr>
          <w:rStyle w:val="SUBST"/>
        </w:rPr>
        <w:t>далее – Андеррайтер)</w:t>
      </w:r>
      <w:r w:rsidR="0065034C" w:rsidRPr="009214B0">
        <w:rPr>
          <w:rStyle w:val="SUBST"/>
        </w:rPr>
        <w:t>:</w:t>
      </w:r>
    </w:p>
    <w:p w:rsidR="003C0DE0" w:rsidRDefault="003C0DE0" w:rsidP="003C0DE0">
      <w:pPr>
        <w:widowControl w:val="0"/>
        <w:ind w:firstLine="539"/>
        <w:jc w:val="both"/>
        <w:rPr>
          <w:rFonts w:eastAsia="Cambria"/>
          <w:b/>
          <w:bCs/>
          <w:i/>
          <w:iCs/>
          <w:sz w:val="22"/>
          <w:szCs w:val="22"/>
          <w:lang w:eastAsia="en-US"/>
        </w:rPr>
      </w:pPr>
    </w:p>
    <w:p w:rsidR="0065034C" w:rsidRPr="009214B0" w:rsidRDefault="0065034C" w:rsidP="0065034C">
      <w:pPr>
        <w:ind w:firstLine="567"/>
        <w:jc w:val="both"/>
        <w:rPr>
          <w:color w:val="000000"/>
          <w:sz w:val="22"/>
          <w:szCs w:val="22"/>
        </w:rPr>
      </w:pPr>
      <w:r w:rsidRPr="009214B0">
        <w:rPr>
          <w:color w:val="000000"/>
          <w:sz w:val="22"/>
          <w:szCs w:val="22"/>
        </w:rPr>
        <w:t xml:space="preserve">Полное фирменное наименование: </w:t>
      </w:r>
      <w:r w:rsidRPr="009214B0">
        <w:rPr>
          <w:b/>
          <w:i/>
          <w:color w:val="000000"/>
          <w:sz w:val="22"/>
          <w:szCs w:val="22"/>
        </w:rPr>
        <w:t>Публичное акционерное общество «БАНК УРАЛСИБ»</w:t>
      </w:r>
    </w:p>
    <w:p w:rsidR="0065034C" w:rsidRPr="009214B0" w:rsidRDefault="0065034C" w:rsidP="0065034C">
      <w:pPr>
        <w:ind w:firstLine="567"/>
        <w:jc w:val="both"/>
        <w:rPr>
          <w:b/>
          <w:bCs/>
          <w:i/>
          <w:iCs/>
          <w:color w:val="000000"/>
          <w:sz w:val="22"/>
          <w:szCs w:val="22"/>
        </w:rPr>
      </w:pPr>
      <w:r w:rsidRPr="009214B0">
        <w:rPr>
          <w:color w:val="000000"/>
          <w:sz w:val="22"/>
          <w:szCs w:val="22"/>
        </w:rPr>
        <w:t xml:space="preserve">Сокращенное фирменное наименование: </w:t>
      </w:r>
      <w:r w:rsidRPr="009214B0">
        <w:rPr>
          <w:b/>
          <w:i/>
          <w:color w:val="000000"/>
          <w:sz w:val="22"/>
          <w:szCs w:val="22"/>
        </w:rPr>
        <w:t>ПАО «БАНК УРАЛСИБ»</w:t>
      </w:r>
    </w:p>
    <w:p w:rsidR="0065034C" w:rsidRPr="009214B0" w:rsidRDefault="0065034C" w:rsidP="0065034C">
      <w:pPr>
        <w:ind w:firstLine="567"/>
        <w:rPr>
          <w:color w:val="000000"/>
          <w:sz w:val="22"/>
          <w:szCs w:val="22"/>
        </w:rPr>
      </w:pPr>
      <w:r w:rsidRPr="009214B0">
        <w:rPr>
          <w:color w:val="000000"/>
          <w:sz w:val="22"/>
          <w:szCs w:val="22"/>
        </w:rPr>
        <w:t xml:space="preserve">Полное фирменное наименование на английском языке: </w:t>
      </w:r>
      <w:r w:rsidRPr="009214B0">
        <w:rPr>
          <w:b/>
          <w:i/>
          <w:color w:val="000000"/>
          <w:sz w:val="22"/>
          <w:szCs w:val="22"/>
          <w:lang w:val="en-US"/>
        </w:rPr>
        <w:t>Public</w:t>
      </w:r>
      <w:r w:rsidRPr="009214B0">
        <w:rPr>
          <w:b/>
          <w:i/>
          <w:color w:val="000000"/>
          <w:sz w:val="22"/>
          <w:szCs w:val="22"/>
        </w:rPr>
        <w:t xml:space="preserve"> </w:t>
      </w:r>
      <w:r w:rsidRPr="009214B0">
        <w:rPr>
          <w:b/>
          <w:i/>
          <w:color w:val="000000"/>
          <w:sz w:val="22"/>
          <w:szCs w:val="22"/>
          <w:lang w:val="en-US"/>
        </w:rPr>
        <w:t>joint</w:t>
      </w:r>
      <w:r w:rsidRPr="009214B0">
        <w:rPr>
          <w:b/>
          <w:i/>
          <w:color w:val="000000"/>
          <w:sz w:val="22"/>
          <w:szCs w:val="22"/>
        </w:rPr>
        <w:t xml:space="preserve"> </w:t>
      </w:r>
      <w:r w:rsidRPr="009214B0">
        <w:rPr>
          <w:b/>
          <w:i/>
          <w:color w:val="000000"/>
          <w:sz w:val="22"/>
          <w:szCs w:val="22"/>
          <w:lang w:val="en-US"/>
        </w:rPr>
        <w:t>stock</w:t>
      </w:r>
      <w:r w:rsidRPr="009214B0">
        <w:rPr>
          <w:b/>
          <w:i/>
          <w:color w:val="000000"/>
          <w:sz w:val="22"/>
          <w:szCs w:val="22"/>
        </w:rPr>
        <w:t xml:space="preserve"> </w:t>
      </w:r>
      <w:r w:rsidRPr="009214B0">
        <w:rPr>
          <w:b/>
          <w:i/>
          <w:color w:val="000000"/>
          <w:sz w:val="22"/>
          <w:szCs w:val="22"/>
          <w:lang w:val="en-US"/>
        </w:rPr>
        <w:t>company</w:t>
      </w:r>
      <w:r w:rsidRPr="009214B0">
        <w:rPr>
          <w:b/>
          <w:i/>
          <w:color w:val="000000"/>
          <w:sz w:val="22"/>
          <w:szCs w:val="22"/>
        </w:rPr>
        <w:t xml:space="preserve"> «</w:t>
      </w:r>
      <w:r w:rsidRPr="009214B0">
        <w:rPr>
          <w:b/>
          <w:i/>
          <w:color w:val="000000"/>
          <w:sz w:val="22"/>
          <w:szCs w:val="22"/>
          <w:lang w:val="en-US"/>
        </w:rPr>
        <w:t>BANK</w:t>
      </w:r>
      <w:r w:rsidRPr="009214B0">
        <w:rPr>
          <w:b/>
          <w:i/>
          <w:color w:val="000000"/>
          <w:sz w:val="22"/>
          <w:szCs w:val="22"/>
        </w:rPr>
        <w:t xml:space="preserve"> </w:t>
      </w:r>
      <w:r w:rsidRPr="009214B0">
        <w:rPr>
          <w:b/>
          <w:i/>
          <w:color w:val="000000"/>
          <w:sz w:val="22"/>
          <w:szCs w:val="22"/>
          <w:lang w:val="en-US"/>
        </w:rPr>
        <w:t>URALSIB</w:t>
      </w:r>
      <w:r w:rsidRPr="009214B0">
        <w:rPr>
          <w:b/>
          <w:i/>
          <w:color w:val="000000"/>
          <w:sz w:val="22"/>
          <w:szCs w:val="22"/>
        </w:rPr>
        <w:t>»</w:t>
      </w:r>
    </w:p>
    <w:p w:rsidR="0065034C" w:rsidRPr="009214B0" w:rsidRDefault="0065034C" w:rsidP="0065034C">
      <w:pPr>
        <w:ind w:firstLine="567"/>
        <w:rPr>
          <w:b/>
          <w:bCs/>
          <w:i/>
          <w:iCs/>
          <w:color w:val="000000"/>
          <w:sz w:val="22"/>
          <w:szCs w:val="22"/>
        </w:rPr>
      </w:pPr>
      <w:r w:rsidRPr="009214B0">
        <w:rPr>
          <w:color w:val="000000"/>
          <w:sz w:val="22"/>
          <w:szCs w:val="22"/>
        </w:rPr>
        <w:t xml:space="preserve">Сокращенное фирменное наименование на английском языке: </w:t>
      </w:r>
      <w:r w:rsidRPr="009214B0">
        <w:rPr>
          <w:b/>
          <w:i/>
          <w:color w:val="000000"/>
          <w:sz w:val="22"/>
          <w:szCs w:val="22"/>
          <w:lang w:val="en-US"/>
        </w:rPr>
        <w:t>PJSC</w:t>
      </w:r>
      <w:r w:rsidRPr="009214B0">
        <w:rPr>
          <w:b/>
          <w:i/>
          <w:color w:val="000000"/>
          <w:sz w:val="22"/>
          <w:szCs w:val="22"/>
        </w:rPr>
        <w:t xml:space="preserve"> «</w:t>
      </w:r>
      <w:r w:rsidRPr="009214B0">
        <w:rPr>
          <w:b/>
          <w:i/>
          <w:color w:val="000000"/>
          <w:sz w:val="22"/>
          <w:szCs w:val="22"/>
          <w:lang w:val="en-US"/>
        </w:rPr>
        <w:t>BANK</w:t>
      </w:r>
      <w:r w:rsidRPr="009214B0">
        <w:rPr>
          <w:b/>
          <w:i/>
          <w:color w:val="000000"/>
          <w:sz w:val="22"/>
          <w:szCs w:val="22"/>
        </w:rPr>
        <w:t xml:space="preserve"> </w:t>
      </w:r>
      <w:r w:rsidRPr="009214B0">
        <w:rPr>
          <w:b/>
          <w:i/>
          <w:color w:val="000000"/>
          <w:sz w:val="22"/>
          <w:szCs w:val="22"/>
          <w:lang w:val="en-US"/>
        </w:rPr>
        <w:t>URALSIB</w:t>
      </w:r>
      <w:r w:rsidRPr="009214B0">
        <w:rPr>
          <w:b/>
          <w:i/>
          <w:color w:val="000000"/>
          <w:sz w:val="22"/>
          <w:szCs w:val="22"/>
        </w:rPr>
        <w:t>»</w:t>
      </w:r>
    </w:p>
    <w:p w:rsidR="0065034C" w:rsidRPr="009214B0" w:rsidRDefault="0065034C" w:rsidP="0065034C">
      <w:pPr>
        <w:ind w:firstLine="567"/>
        <w:rPr>
          <w:b/>
          <w:bCs/>
          <w:i/>
          <w:iCs/>
          <w:color w:val="000000"/>
          <w:sz w:val="22"/>
          <w:szCs w:val="22"/>
        </w:rPr>
      </w:pPr>
      <w:r w:rsidRPr="009214B0">
        <w:rPr>
          <w:color w:val="000000"/>
          <w:sz w:val="22"/>
          <w:szCs w:val="22"/>
        </w:rPr>
        <w:t>Место нахождения:</w:t>
      </w:r>
      <w:r w:rsidRPr="009214B0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9214B0">
        <w:rPr>
          <w:rFonts w:eastAsia="MS Mincho"/>
          <w:b/>
          <w:bCs/>
          <w:i/>
          <w:iCs/>
          <w:color w:val="000000"/>
          <w:sz w:val="22"/>
          <w:szCs w:val="22"/>
          <w:lang w:eastAsia="ja-JP"/>
        </w:rPr>
        <w:t>119048, Российская Федерация, город Москва, ул. Ефремова, д. 8</w:t>
      </w:r>
    </w:p>
    <w:p w:rsidR="0065034C" w:rsidRPr="009214B0" w:rsidRDefault="0065034C" w:rsidP="0065034C">
      <w:pPr>
        <w:ind w:firstLine="567"/>
        <w:rPr>
          <w:b/>
          <w:bCs/>
          <w:i/>
          <w:iCs/>
          <w:color w:val="000000"/>
          <w:sz w:val="22"/>
          <w:szCs w:val="22"/>
        </w:rPr>
      </w:pPr>
      <w:r w:rsidRPr="009214B0">
        <w:rPr>
          <w:color w:val="000000"/>
          <w:sz w:val="22"/>
          <w:szCs w:val="22"/>
        </w:rPr>
        <w:t xml:space="preserve">Почтовый адрес: </w:t>
      </w:r>
      <w:r w:rsidRPr="009214B0">
        <w:rPr>
          <w:rFonts w:eastAsia="MS Mincho"/>
          <w:b/>
          <w:bCs/>
          <w:i/>
          <w:iCs/>
          <w:color w:val="000000"/>
          <w:sz w:val="22"/>
          <w:szCs w:val="22"/>
          <w:lang w:eastAsia="ja-JP"/>
        </w:rPr>
        <w:t>119048, Российская Федерация, город Москва, ул. Ефремова, д. 8</w:t>
      </w:r>
    </w:p>
    <w:p w:rsidR="0065034C" w:rsidRPr="009214B0" w:rsidRDefault="0065034C" w:rsidP="0065034C">
      <w:pPr>
        <w:ind w:firstLine="567"/>
        <w:rPr>
          <w:b/>
          <w:bCs/>
          <w:i/>
          <w:iCs/>
          <w:color w:val="000000"/>
          <w:sz w:val="22"/>
          <w:szCs w:val="22"/>
        </w:rPr>
      </w:pPr>
      <w:r w:rsidRPr="009214B0">
        <w:rPr>
          <w:color w:val="000000"/>
          <w:sz w:val="22"/>
          <w:szCs w:val="22"/>
        </w:rPr>
        <w:t xml:space="preserve">ИНН: </w:t>
      </w:r>
      <w:r w:rsidRPr="009214B0">
        <w:rPr>
          <w:b/>
          <w:i/>
          <w:sz w:val="22"/>
          <w:szCs w:val="22"/>
        </w:rPr>
        <w:t>0274062111</w:t>
      </w:r>
    </w:p>
    <w:p w:rsidR="0065034C" w:rsidRPr="009214B0" w:rsidRDefault="0065034C" w:rsidP="0065034C">
      <w:pPr>
        <w:ind w:firstLine="567"/>
        <w:rPr>
          <w:color w:val="000000"/>
          <w:sz w:val="22"/>
          <w:szCs w:val="22"/>
        </w:rPr>
      </w:pPr>
      <w:r w:rsidRPr="009214B0">
        <w:rPr>
          <w:color w:val="000000"/>
          <w:sz w:val="22"/>
          <w:szCs w:val="22"/>
        </w:rPr>
        <w:t xml:space="preserve">ОГРН: </w:t>
      </w:r>
      <w:r w:rsidRPr="009214B0">
        <w:rPr>
          <w:rStyle w:val="af3"/>
          <w:i/>
          <w:color w:val="000000"/>
          <w:sz w:val="22"/>
          <w:szCs w:val="22"/>
          <w:shd w:val="clear" w:color="auto" w:fill="FFFFFF"/>
        </w:rPr>
        <w:t>1020280000190</w:t>
      </w:r>
    </w:p>
    <w:p w:rsidR="0065034C" w:rsidRPr="009214B0" w:rsidRDefault="0065034C" w:rsidP="0065034C">
      <w:pPr>
        <w:ind w:firstLine="567"/>
        <w:jc w:val="both"/>
        <w:rPr>
          <w:rFonts w:eastAsia="MS Mincho"/>
          <w:bCs/>
          <w:iCs/>
          <w:color w:val="000000"/>
          <w:sz w:val="22"/>
          <w:szCs w:val="22"/>
          <w:lang w:eastAsia="ja-JP"/>
        </w:rPr>
      </w:pPr>
      <w:r w:rsidRPr="00811F98">
        <w:rPr>
          <w:rFonts w:eastAsia="MS Mincho"/>
          <w:color w:val="000000"/>
          <w:sz w:val="22"/>
          <w:szCs w:val="22"/>
          <w:lang w:eastAsia="ja-JP"/>
        </w:rPr>
        <w:t xml:space="preserve">Номер лицензии на осуществление брокерской деятельности: </w:t>
      </w:r>
      <w:r w:rsidRPr="005E2079">
        <w:rPr>
          <w:rFonts w:eastAsia="MS Mincho"/>
          <w:b/>
          <w:bCs/>
          <w:i/>
          <w:iCs/>
          <w:color w:val="000000"/>
          <w:sz w:val="22"/>
          <w:szCs w:val="22"/>
          <w:lang w:eastAsia="ja-JP"/>
        </w:rPr>
        <w:t>045-06461</w:t>
      </w:r>
      <w:r w:rsidRPr="00811F98">
        <w:rPr>
          <w:rFonts w:eastAsia="MS Mincho"/>
          <w:b/>
          <w:bCs/>
          <w:i/>
          <w:iCs/>
          <w:color w:val="000000"/>
          <w:sz w:val="22"/>
          <w:szCs w:val="22"/>
          <w:lang w:eastAsia="ja-JP"/>
        </w:rPr>
        <w:t>-100000</w:t>
      </w:r>
    </w:p>
    <w:p w:rsidR="0065034C" w:rsidRPr="009214B0" w:rsidRDefault="0065034C" w:rsidP="0065034C">
      <w:pPr>
        <w:ind w:firstLine="567"/>
        <w:jc w:val="both"/>
        <w:rPr>
          <w:rFonts w:eastAsia="MS Mincho"/>
          <w:bCs/>
          <w:iCs/>
          <w:color w:val="000000"/>
          <w:sz w:val="22"/>
          <w:szCs w:val="22"/>
          <w:lang w:eastAsia="ja-JP"/>
        </w:rPr>
      </w:pPr>
      <w:r w:rsidRPr="009214B0">
        <w:rPr>
          <w:rFonts w:eastAsia="MS Mincho"/>
          <w:color w:val="000000"/>
          <w:sz w:val="22"/>
          <w:szCs w:val="22"/>
          <w:lang w:eastAsia="ja-JP"/>
        </w:rPr>
        <w:t xml:space="preserve">Дата выдачи: </w:t>
      </w:r>
      <w:r w:rsidRPr="009214B0">
        <w:rPr>
          <w:rFonts w:eastAsia="MS Mincho"/>
          <w:b/>
          <w:bCs/>
          <w:i/>
          <w:iCs/>
          <w:color w:val="000000"/>
          <w:sz w:val="22"/>
          <w:szCs w:val="22"/>
          <w:lang w:eastAsia="ja-JP"/>
        </w:rPr>
        <w:t>07 марта 2003 г.</w:t>
      </w:r>
    </w:p>
    <w:p w:rsidR="0065034C" w:rsidRPr="009214B0" w:rsidRDefault="0065034C" w:rsidP="0065034C">
      <w:pPr>
        <w:ind w:firstLine="567"/>
        <w:jc w:val="both"/>
        <w:rPr>
          <w:iCs/>
          <w:color w:val="000000"/>
          <w:sz w:val="22"/>
          <w:szCs w:val="22"/>
        </w:rPr>
      </w:pPr>
      <w:r w:rsidRPr="009214B0">
        <w:rPr>
          <w:rFonts w:eastAsia="MS Mincho"/>
          <w:color w:val="000000"/>
          <w:sz w:val="22"/>
          <w:szCs w:val="22"/>
          <w:lang w:eastAsia="ja-JP"/>
        </w:rPr>
        <w:t xml:space="preserve">Срок действия: </w:t>
      </w:r>
      <w:r w:rsidRPr="009214B0">
        <w:rPr>
          <w:b/>
          <w:i/>
          <w:iCs/>
          <w:color w:val="000000"/>
          <w:sz w:val="22"/>
          <w:szCs w:val="22"/>
        </w:rPr>
        <w:t>без ограничения срока действия</w:t>
      </w:r>
    </w:p>
    <w:p w:rsidR="0065034C" w:rsidRPr="009214B0" w:rsidRDefault="0065034C" w:rsidP="0065034C">
      <w:pPr>
        <w:ind w:firstLine="567"/>
        <w:jc w:val="both"/>
        <w:rPr>
          <w:rFonts w:eastAsia="MS Mincho"/>
          <w:color w:val="000000"/>
          <w:sz w:val="22"/>
          <w:szCs w:val="22"/>
          <w:lang w:eastAsia="ja-JP"/>
        </w:rPr>
      </w:pPr>
      <w:r w:rsidRPr="009214B0">
        <w:rPr>
          <w:rFonts w:eastAsia="MS Mincho"/>
          <w:color w:val="000000"/>
          <w:sz w:val="22"/>
          <w:szCs w:val="22"/>
          <w:lang w:eastAsia="ja-JP"/>
        </w:rPr>
        <w:t xml:space="preserve">Лицензирующий орган: </w:t>
      </w:r>
      <w:r>
        <w:rPr>
          <w:rFonts w:eastAsia="MS Mincho"/>
          <w:b/>
          <w:i/>
          <w:color w:val="000000"/>
          <w:sz w:val="22"/>
          <w:szCs w:val="22"/>
          <w:lang w:eastAsia="ja-JP"/>
        </w:rPr>
        <w:t>ФКЦБ России</w:t>
      </w:r>
    </w:p>
    <w:p w:rsidR="0065034C" w:rsidRDefault="0065034C" w:rsidP="00BF00CF">
      <w:pPr>
        <w:widowControl w:val="0"/>
        <w:ind w:firstLine="539"/>
        <w:jc w:val="both"/>
        <w:rPr>
          <w:rFonts w:eastAsia="Cambria"/>
          <w:sz w:val="22"/>
          <w:szCs w:val="22"/>
          <w:lang w:eastAsia="en-US"/>
        </w:rPr>
      </w:pPr>
    </w:p>
    <w:p w:rsidR="00431C3A" w:rsidRPr="002E15A0" w:rsidRDefault="00431C3A" w:rsidP="00431C3A">
      <w:pPr>
        <w:tabs>
          <w:tab w:val="num" w:pos="786"/>
        </w:tabs>
        <w:autoSpaceDE/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2E15A0">
        <w:rPr>
          <w:b/>
          <w:bCs/>
          <w:i/>
          <w:iCs/>
          <w:sz w:val="22"/>
          <w:szCs w:val="22"/>
        </w:rPr>
        <w:lastRenderedPageBreak/>
        <w:t xml:space="preserve">Основные функции лиц, оказывающих Эмитенту услуги по организации размещения и по размещению Биржевых облигаций, приведены в пункте 8.3 Программы. </w:t>
      </w:r>
    </w:p>
    <w:p w:rsidR="00BF00CF" w:rsidRDefault="00BF00CF" w:rsidP="00277DEC">
      <w:pPr>
        <w:adjustRightInd w:val="0"/>
        <w:ind w:firstLine="567"/>
        <w:jc w:val="both"/>
        <w:rPr>
          <w:b/>
          <w:bCs/>
          <w:i/>
          <w:iCs/>
          <w:sz w:val="22"/>
          <w:szCs w:val="22"/>
        </w:rPr>
      </w:pPr>
    </w:p>
    <w:p w:rsidR="00BF00CF" w:rsidRPr="00335217" w:rsidRDefault="00BF00CF" w:rsidP="00BF00CF">
      <w:pPr>
        <w:adjustRightInd w:val="0"/>
        <w:ind w:firstLine="540"/>
        <w:jc w:val="both"/>
        <w:rPr>
          <w:b/>
          <w:bCs/>
          <w:i/>
          <w:iCs/>
          <w:sz w:val="22"/>
          <w:szCs w:val="22"/>
        </w:rPr>
      </w:pPr>
      <w:r w:rsidRPr="00D0736E">
        <w:rPr>
          <w:b/>
          <w:bCs/>
          <w:i/>
          <w:iCs/>
          <w:sz w:val="22"/>
          <w:szCs w:val="22"/>
        </w:rPr>
        <w:t>Иные сведения, подлежащие указанию в настоящем пункте, указаны в пункте 8.3. Программы биржевых облигаций.</w:t>
      </w:r>
    </w:p>
    <w:p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 xml:space="preserve">8.4. Цена (цены) или порядок определения цены размещения </w:t>
      </w:r>
      <w:r w:rsidR="00C02384">
        <w:rPr>
          <w:sz w:val="22"/>
          <w:szCs w:val="22"/>
        </w:rPr>
        <w:t>биржевых о</w:t>
      </w:r>
      <w:r w:rsidR="00F23494">
        <w:rPr>
          <w:sz w:val="22"/>
          <w:szCs w:val="22"/>
        </w:rPr>
        <w:t>блигаций</w:t>
      </w:r>
    </w:p>
    <w:p w:rsidR="00BF00CF" w:rsidRPr="006A0715" w:rsidRDefault="00BF00CF" w:rsidP="00BF00CF">
      <w:pPr>
        <w:tabs>
          <w:tab w:val="left" w:pos="2694"/>
        </w:tabs>
        <w:adjustRightInd w:val="0"/>
        <w:ind w:firstLine="540"/>
        <w:jc w:val="both"/>
        <w:rPr>
          <w:b/>
          <w:bCs/>
          <w:i/>
          <w:iCs/>
          <w:sz w:val="22"/>
          <w:szCs w:val="22"/>
          <w:u w:val="single"/>
        </w:rPr>
      </w:pPr>
      <w:r w:rsidRPr="00D0736E">
        <w:rPr>
          <w:b/>
          <w:bCs/>
          <w:i/>
          <w:iCs/>
          <w:sz w:val="22"/>
          <w:szCs w:val="22"/>
        </w:rPr>
        <w:t>Цена размещения Биржевых облигаций устанавливается равной 1</w:t>
      </w:r>
      <w:r w:rsidR="0065034C">
        <w:rPr>
          <w:b/>
          <w:bCs/>
          <w:i/>
          <w:iCs/>
          <w:sz w:val="22"/>
          <w:szCs w:val="22"/>
        </w:rPr>
        <w:t> </w:t>
      </w:r>
      <w:r w:rsidRPr="00D0736E">
        <w:rPr>
          <w:b/>
          <w:bCs/>
          <w:i/>
          <w:iCs/>
          <w:sz w:val="22"/>
          <w:szCs w:val="22"/>
        </w:rPr>
        <w:t>000 (Одной тысяче) рублей за Биржевую облигацию, что соответствует 100% от номинальной стоимости Биржевой облигации</w:t>
      </w:r>
      <w:r>
        <w:rPr>
          <w:b/>
          <w:bCs/>
          <w:i/>
          <w:iCs/>
          <w:sz w:val="22"/>
          <w:szCs w:val="22"/>
        </w:rPr>
        <w:t>.</w:t>
      </w:r>
    </w:p>
    <w:p w:rsidR="00EA50FC" w:rsidRPr="002D5028" w:rsidRDefault="00EA50FC" w:rsidP="00EA50FC">
      <w:pPr>
        <w:widowControl w:val="0"/>
        <w:spacing w:line="239" w:lineRule="auto"/>
        <w:ind w:right="111" w:firstLine="540"/>
        <w:jc w:val="both"/>
        <w:rPr>
          <w:b/>
          <w:bCs/>
          <w:i/>
          <w:sz w:val="22"/>
          <w:szCs w:val="22"/>
          <w:lang w:eastAsia="en-US"/>
        </w:rPr>
      </w:pPr>
      <w:r w:rsidRPr="002D5028">
        <w:rPr>
          <w:b/>
          <w:bCs/>
          <w:i/>
          <w:sz w:val="22"/>
          <w:szCs w:val="22"/>
          <w:lang w:eastAsia="en-US"/>
        </w:rPr>
        <w:t>На</w:t>
      </w:r>
      <w:r w:rsidRPr="002D5028">
        <w:rPr>
          <w:b/>
          <w:bCs/>
          <w:i/>
          <w:spacing w:val="-1"/>
          <w:sz w:val="22"/>
          <w:szCs w:val="22"/>
          <w:lang w:eastAsia="en-US"/>
        </w:rPr>
        <w:t>ч</w:t>
      </w:r>
      <w:r w:rsidRPr="002D5028">
        <w:rPr>
          <w:b/>
          <w:bCs/>
          <w:i/>
          <w:sz w:val="22"/>
          <w:szCs w:val="22"/>
          <w:lang w:eastAsia="en-US"/>
        </w:rPr>
        <w:t>иная</w:t>
      </w:r>
      <w:r w:rsidRPr="002D5028">
        <w:rPr>
          <w:b/>
          <w:bCs/>
          <w:i/>
          <w:spacing w:val="22"/>
          <w:sz w:val="22"/>
          <w:szCs w:val="22"/>
          <w:lang w:eastAsia="en-US"/>
        </w:rPr>
        <w:t xml:space="preserve"> </w:t>
      </w:r>
      <w:r w:rsidRPr="002D5028">
        <w:rPr>
          <w:b/>
          <w:bCs/>
          <w:i/>
          <w:spacing w:val="-2"/>
          <w:sz w:val="22"/>
          <w:szCs w:val="22"/>
          <w:lang w:eastAsia="en-US"/>
        </w:rPr>
        <w:t>с</w:t>
      </w:r>
      <w:r w:rsidRPr="002D5028">
        <w:rPr>
          <w:b/>
          <w:bCs/>
          <w:i/>
          <w:sz w:val="22"/>
          <w:szCs w:val="22"/>
          <w:lang w:eastAsia="en-US"/>
        </w:rPr>
        <w:t>о</w:t>
      </w:r>
      <w:r w:rsidRPr="002D5028">
        <w:rPr>
          <w:b/>
          <w:bCs/>
          <w:i/>
          <w:spacing w:val="24"/>
          <w:sz w:val="22"/>
          <w:szCs w:val="22"/>
          <w:lang w:eastAsia="en-US"/>
        </w:rPr>
        <w:t xml:space="preserve"> </w:t>
      </w:r>
      <w:r w:rsidRPr="002D5028">
        <w:rPr>
          <w:b/>
          <w:bCs/>
          <w:i/>
          <w:spacing w:val="-3"/>
          <w:sz w:val="22"/>
          <w:szCs w:val="22"/>
          <w:lang w:eastAsia="en-US"/>
        </w:rPr>
        <w:t>в</w:t>
      </w:r>
      <w:r w:rsidRPr="002D5028">
        <w:rPr>
          <w:b/>
          <w:bCs/>
          <w:i/>
          <w:sz w:val="22"/>
          <w:szCs w:val="22"/>
          <w:lang w:eastAsia="en-US"/>
        </w:rPr>
        <w:t>торо</w:t>
      </w:r>
      <w:r w:rsidRPr="002D5028">
        <w:rPr>
          <w:b/>
          <w:bCs/>
          <w:i/>
          <w:spacing w:val="-3"/>
          <w:sz w:val="22"/>
          <w:szCs w:val="22"/>
          <w:lang w:eastAsia="en-US"/>
        </w:rPr>
        <w:t>г</w:t>
      </w:r>
      <w:r w:rsidRPr="002D5028">
        <w:rPr>
          <w:b/>
          <w:bCs/>
          <w:i/>
          <w:sz w:val="22"/>
          <w:szCs w:val="22"/>
          <w:lang w:eastAsia="en-US"/>
        </w:rPr>
        <w:t>о</w:t>
      </w:r>
      <w:r w:rsidRPr="002D5028">
        <w:rPr>
          <w:b/>
          <w:bCs/>
          <w:i/>
          <w:spacing w:val="24"/>
          <w:sz w:val="22"/>
          <w:szCs w:val="22"/>
          <w:lang w:eastAsia="en-US"/>
        </w:rPr>
        <w:t xml:space="preserve"> </w:t>
      </w:r>
      <w:r w:rsidRPr="002D5028">
        <w:rPr>
          <w:b/>
          <w:bCs/>
          <w:i/>
          <w:spacing w:val="-2"/>
          <w:sz w:val="22"/>
          <w:szCs w:val="22"/>
          <w:lang w:eastAsia="en-US"/>
        </w:rPr>
        <w:t>д</w:t>
      </w:r>
      <w:r w:rsidRPr="002D5028">
        <w:rPr>
          <w:b/>
          <w:bCs/>
          <w:i/>
          <w:sz w:val="22"/>
          <w:szCs w:val="22"/>
          <w:lang w:eastAsia="en-US"/>
        </w:rPr>
        <w:t>ня</w:t>
      </w:r>
      <w:r w:rsidRPr="002D5028">
        <w:rPr>
          <w:b/>
          <w:bCs/>
          <w:i/>
          <w:spacing w:val="23"/>
          <w:sz w:val="22"/>
          <w:szCs w:val="22"/>
          <w:lang w:eastAsia="en-US"/>
        </w:rPr>
        <w:t xml:space="preserve"> </w:t>
      </w:r>
      <w:r w:rsidRPr="002D5028">
        <w:rPr>
          <w:b/>
          <w:bCs/>
          <w:i/>
          <w:sz w:val="22"/>
          <w:szCs w:val="22"/>
          <w:lang w:eastAsia="en-US"/>
        </w:rPr>
        <w:t>разм</w:t>
      </w:r>
      <w:r w:rsidRPr="002D5028">
        <w:rPr>
          <w:b/>
          <w:bCs/>
          <w:i/>
          <w:spacing w:val="-2"/>
          <w:sz w:val="22"/>
          <w:szCs w:val="22"/>
          <w:lang w:eastAsia="en-US"/>
        </w:rPr>
        <w:t>е</w:t>
      </w:r>
      <w:r w:rsidRPr="002D5028">
        <w:rPr>
          <w:b/>
          <w:bCs/>
          <w:i/>
          <w:sz w:val="22"/>
          <w:szCs w:val="22"/>
          <w:lang w:eastAsia="en-US"/>
        </w:rPr>
        <w:t>щения</w:t>
      </w:r>
      <w:r w:rsidRPr="002D5028">
        <w:rPr>
          <w:b/>
          <w:bCs/>
          <w:i/>
          <w:spacing w:val="20"/>
          <w:sz w:val="22"/>
          <w:szCs w:val="22"/>
          <w:lang w:eastAsia="en-US"/>
        </w:rPr>
        <w:t xml:space="preserve"> </w:t>
      </w:r>
      <w:r w:rsidRPr="002D5028">
        <w:rPr>
          <w:b/>
          <w:bCs/>
          <w:i/>
          <w:spacing w:val="-2"/>
          <w:sz w:val="22"/>
          <w:szCs w:val="22"/>
          <w:lang w:eastAsia="en-US"/>
        </w:rPr>
        <w:t>Б</w:t>
      </w:r>
      <w:r w:rsidRPr="002D5028">
        <w:rPr>
          <w:b/>
          <w:bCs/>
          <w:i/>
          <w:sz w:val="22"/>
          <w:szCs w:val="22"/>
          <w:lang w:eastAsia="en-US"/>
        </w:rPr>
        <w:t>ир</w:t>
      </w:r>
      <w:r w:rsidRPr="002D5028">
        <w:rPr>
          <w:b/>
          <w:bCs/>
          <w:i/>
          <w:spacing w:val="-2"/>
          <w:sz w:val="22"/>
          <w:szCs w:val="22"/>
          <w:lang w:eastAsia="en-US"/>
        </w:rPr>
        <w:t>же</w:t>
      </w:r>
      <w:r w:rsidRPr="002D5028">
        <w:rPr>
          <w:b/>
          <w:bCs/>
          <w:i/>
          <w:sz w:val="22"/>
          <w:szCs w:val="22"/>
          <w:lang w:eastAsia="en-US"/>
        </w:rPr>
        <w:t>вых</w:t>
      </w:r>
      <w:r w:rsidRPr="002D5028">
        <w:rPr>
          <w:b/>
          <w:bCs/>
          <w:i/>
          <w:spacing w:val="24"/>
          <w:sz w:val="22"/>
          <w:szCs w:val="22"/>
          <w:lang w:eastAsia="en-US"/>
        </w:rPr>
        <w:t xml:space="preserve"> </w:t>
      </w:r>
      <w:r w:rsidRPr="002D5028">
        <w:rPr>
          <w:b/>
          <w:bCs/>
          <w:i/>
          <w:sz w:val="22"/>
          <w:szCs w:val="22"/>
          <w:lang w:eastAsia="en-US"/>
        </w:rPr>
        <w:t>обл</w:t>
      </w:r>
      <w:r w:rsidRPr="002D5028">
        <w:rPr>
          <w:b/>
          <w:bCs/>
          <w:i/>
          <w:spacing w:val="-4"/>
          <w:sz w:val="22"/>
          <w:szCs w:val="22"/>
          <w:lang w:eastAsia="en-US"/>
        </w:rPr>
        <w:t>и</w:t>
      </w:r>
      <w:r w:rsidRPr="002D5028">
        <w:rPr>
          <w:b/>
          <w:bCs/>
          <w:i/>
          <w:sz w:val="22"/>
          <w:szCs w:val="22"/>
          <w:lang w:eastAsia="en-US"/>
        </w:rPr>
        <w:t>гаци</w:t>
      </w:r>
      <w:r w:rsidRPr="002D5028">
        <w:rPr>
          <w:b/>
          <w:bCs/>
          <w:i/>
          <w:spacing w:val="-1"/>
          <w:sz w:val="22"/>
          <w:szCs w:val="22"/>
          <w:lang w:eastAsia="en-US"/>
        </w:rPr>
        <w:t>й</w:t>
      </w:r>
      <w:r w:rsidRPr="002D5028">
        <w:rPr>
          <w:b/>
          <w:bCs/>
          <w:i/>
          <w:sz w:val="22"/>
          <w:szCs w:val="22"/>
          <w:lang w:eastAsia="en-US"/>
        </w:rPr>
        <w:t>,</w:t>
      </w:r>
      <w:r w:rsidRPr="002D5028">
        <w:rPr>
          <w:b/>
          <w:bCs/>
          <w:i/>
          <w:spacing w:val="24"/>
          <w:sz w:val="22"/>
          <w:szCs w:val="22"/>
          <w:lang w:eastAsia="en-US"/>
        </w:rPr>
        <w:t xml:space="preserve"> </w:t>
      </w:r>
      <w:r w:rsidRPr="002D5028">
        <w:rPr>
          <w:b/>
          <w:bCs/>
          <w:i/>
          <w:sz w:val="22"/>
          <w:szCs w:val="22"/>
          <w:lang w:eastAsia="en-US"/>
        </w:rPr>
        <w:t>п</w:t>
      </w:r>
      <w:r w:rsidRPr="002D5028">
        <w:rPr>
          <w:b/>
          <w:bCs/>
          <w:i/>
          <w:spacing w:val="-3"/>
          <w:sz w:val="22"/>
          <w:szCs w:val="22"/>
          <w:lang w:eastAsia="en-US"/>
        </w:rPr>
        <w:t>о</w:t>
      </w:r>
      <w:r w:rsidRPr="002D5028">
        <w:rPr>
          <w:b/>
          <w:bCs/>
          <w:i/>
          <w:sz w:val="22"/>
          <w:szCs w:val="22"/>
          <w:lang w:eastAsia="en-US"/>
        </w:rPr>
        <w:t>куп</w:t>
      </w:r>
      <w:r w:rsidRPr="002D5028">
        <w:rPr>
          <w:b/>
          <w:bCs/>
          <w:i/>
          <w:spacing w:val="-3"/>
          <w:sz w:val="22"/>
          <w:szCs w:val="22"/>
          <w:lang w:eastAsia="en-US"/>
        </w:rPr>
        <w:t>а</w:t>
      </w:r>
      <w:r w:rsidRPr="002D5028">
        <w:rPr>
          <w:b/>
          <w:bCs/>
          <w:i/>
          <w:sz w:val="22"/>
          <w:szCs w:val="22"/>
          <w:lang w:eastAsia="en-US"/>
        </w:rPr>
        <w:t>тель</w:t>
      </w:r>
      <w:r w:rsidRPr="002D5028">
        <w:rPr>
          <w:b/>
          <w:bCs/>
          <w:i/>
          <w:spacing w:val="24"/>
          <w:sz w:val="22"/>
          <w:szCs w:val="22"/>
          <w:lang w:eastAsia="en-US"/>
        </w:rPr>
        <w:t xml:space="preserve"> </w:t>
      </w:r>
      <w:r w:rsidRPr="002D5028">
        <w:rPr>
          <w:b/>
          <w:bCs/>
          <w:i/>
          <w:spacing w:val="-3"/>
          <w:sz w:val="22"/>
          <w:szCs w:val="22"/>
          <w:lang w:eastAsia="en-US"/>
        </w:rPr>
        <w:t>п</w:t>
      </w:r>
      <w:r w:rsidRPr="002D5028">
        <w:rPr>
          <w:b/>
          <w:bCs/>
          <w:i/>
          <w:sz w:val="22"/>
          <w:szCs w:val="22"/>
          <w:lang w:eastAsia="en-US"/>
        </w:rPr>
        <w:t>ри</w:t>
      </w:r>
      <w:r w:rsidRPr="002D5028">
        <w:rPr>
          <w:b/>
          <w:bCs/>
          <w:i/>
          <w:spacing w:val="23"/>
          <w:sz w:val="22"/>
          <w:szCs w:val="22"/>
          <w:lang w:eastAsia="en-US"/>
        </w:rPr>
        <w:t xml:space="preserve"> </w:t>
      </w:r>
      <w:r w:rsidRPr="002D5028">
        <w:rPr>
          <w:b/>
          <w:bCs/>
          <w:i/>
          <w:spacing w:val="-2"/>
          <w:sz w:val="22"/>
          <w:szCs w:val="22"/>
          <w:lang w:eastAsia="en-US"/>
        </w:rPr>
        <w:t>с</w:t>
      </w:r>
      <w:r w:rsidRPr="002D5028">
        <w:rPr>
          <w:b/>
          <w:bCs/>
          <w:i/>
          <w:sz w:val="22"/>
          <w:szCs w:val="22"/>
          <w:lang w:eastAsia="en-US"/>
        </w:rPr>
        <w:t>ове</w:t>
      </w:r>
      <w:r w:rsidRPr="002D5028">
        <w:rPr>
          <w:b/>
          <w:bCs/>
          <w:i/>
          <w:spacing w:val="-3"/>
          <w:sz w:val="22"/>
          <w:szCs w:val="22"/>
          <w:lang w:eastAsia="en-US"/>
        </w:rPr>
        <w:t>р</w:t>
      </w:r>
      <w:r w:rsidRPr="002D5028">
        <w:rPr>
          <w:b/>
          <w:bCs/>
          <w:i/>
          <w:sz w:val="22"/>
          <w:szCs w:val="22"/>
          <w:lang w:eastAsia="en-US"/>
        </w:rPr>
        <w:t>шен</w:t>
      </w:r>
      <w:r w:rsidRPr="002D5028">
        <w:rPr>
          <w:b/>
          <w:bCs/>
          <w:i/>
          <w:spacing w:val="-3"/>
          <w:sz w:val="22"/>
          <w:szCs w:val="22"/>
          <w:lang w:eastAsia="en-US"/>
        </w:rPr>
        <w:t>и</w:t>
      </w:r>
      <w:r w:rsidRPr="002D5028">
        <w:rPr>
          <w:b/>
          <w:bCs/>
          <w:i/>
          <w:sz w:val="22"/>
          <w:szCs w:val="22"/>
          <w:lang w:eastAsia="en-US"/>
        </w:rPr>
        <w:t>и с</w:t>
      </w:r>
      <w:r w:rsidRPr="002D5028">
        <w:rPr>
          <w:b/>
          <w:bCs/>
          <w:i/>
          <w:spacing w:val="1"/>
          <w:sz w:val="22"/>
          <w:szCs w:val="22"/>
          <w:lang w:eastAsia="en-US"/>
        </w:rPr>
        <w:t>д</w:t>
      </w:r>
      <w:r w:rsidRPr="002D5028">
        <w:rPr>
          <w:b/>
          <w:bCs/>
          <w:i/>
          <w:sz w:val="22"/>
          <w:szCs w:val="22"/>
          <w:lang w:eastAsia="en-US"/>
        </w:rPr>
        <w:t>е</w:t>
      </w:r>
      <w:r w:rsidRPr="002D5028">
        <w:rPr>
          <w:b/>
          <w:bCs/>
          <w:i/>
          <w:spacing w:val="-3"/>
          <w:sz w:val="22"/>
          <w:szCs w:val="22"/>
          <w:lang w:eastAsia="en-US"/>
        </w:rPr>
        <w:t>л</w:t>
      </w:r>
      <w:r w:rsidRPr="002D5028">
        <w:rPr>
          <w:b/>
          <w:bCs/>
          <w:i/>
          <w:sz w:val="22"/>
          <w:szCs w:val="22"/>
          <w:lang w:eastAsia="en-US"/>
        </w:rPr>
        <w:t>ки</w:t>
      </w:r>
      <w:r w:rsidRPr="002D5028">
        <w:rPr>
          <w:b/>
          <w:bCs/>
          <w:i/>
          <w:spacing w:val="30"/>
          <w:sz w:val="22"/>
          <w:szCs w:val="22"/>
          <w:lang w:eastAsia="en-US"/>
        </w:rPr>
        <w:t xml:space="preserve"> </w:t>
      </w:r>
      <w:r w:rsidRPr="002D5028">
        <w:rPr>
          <w:b/>
          <w:bCs/>
          <w:i/>
          <w:sz w:val="22"/>
          <w:szCs w:val="22"/>
          <w:lang w:eastAsia="en-US"/>
        </w:rPr>
        <w:t>купл</w:t>
      </w:r>
      <w:r w:rsidRPr="002D5028">
        <w:rPr>
          <w:b/>
          <w:bCs/>
          <w:i/>
          <w:spacing w:val="-3"/>
          <w:sz w:val="22"/>
          <w:szCs w:val="22"/>
          <w:lang w:eastAsia="en-US"/>
        </w:rPr>
        <w:t>и</w:t>
      </w:r>
      <w:r w:rsidRPr="002D5028">
        <w:rPr>
          <w:b/>
          <w:bCs/>
          <w:i/>
          <w:sz w:val="22"/>
          <w:szCs w:val="22"/>
          <w:lang w:eastAsia="en-US"/>
        </w:rPr>
        <w:t>-пр</w:t>
      </w:r>
      <w:r w:rsidRPr="002D5028">
        <w:rPr>
          <w:b/>
          <w:bCs/>
          <w:i/>
          <w:spacing w:val="-3"/>
          <w:sz w:val="22"/>
          <w:szCs w:val="22"/>
          <w:lang w:eastAsia="en-US"/>
        </w:rPr>
        <w:t>о</w:t>
      </w:r>
      <w:r w:rsidRPr="002D5028">
        <w:rPr>
          <w:b/>
          <w:bCs/>
          <w:i/>
          <w:sz w:val="22"/>
          <w:szCs w:val="22"/>
          <w:lang w:eastAsia="en-US"/>
        </w:rPr>
        <w:t>д</w:t>
      </w:r>
      <w:r w:rsidRPr="002D5028">
        <w:rPr>
          <w:b/>
          <w:bCs/>
          <w:i/>
          <w:spacing w:val="-3"/>
          <w:sz w:val="22"/>
          <w:szCs w:val="22"/>
          <w:lang w:eastAsia="en-US"/>
        </w:rPr>
        <w:t>а</w:t>
      </w:r>
      <w:r w:rsidRPr="002D5028">
        <w:rPr>
          <w:b/>
          <w:bCs/>
          <w:i/>
          <w:sz w:val="22"/>
          <w:szCs w:val="22"/>
          <w:lang w:eastAsia="en-US"/>
        </w:rPr>
        <w:t>жи</w:t>
      </w:r>
      <w:r w:rsidRPr="002D5028">
        <w:rPr>
          <w:b/>
          <w:bCs/>
          <w:i/>
          <w:spacing w:val="28"/>
          <w:sz w:val="22"/>
          <w:szCs w:val="22"/>
          <w:lang w:eastAsia="en-US"/>
        </w:rPr>
        <w:t xml:space="preserve"> </w:t>
      </w:r>
      <w:r w:rsidRPr="002D5028">
        <w:rPr>
          <w:b/>
          <w:bCs/>
          <w:i/>
          <w:spacing w:val="-2"/>
          <w:sz w:val="22"/>
          <w:szCs w:val="22"/>
          <w:lang w:eastAsia="en-US"/>
        </w:rPr>
        <w:t>Б</w:t>
      </w:r>
      <w:r w:rsidRPr="002D5028">
        <w:rPr>
          <w:b/>
          <w:bCs/>
          <w:i/>
          <w:sz w:val="22"/>
          <w:szCs w:val="22"/>
          <w:lang w:eastAsia="en-US"/>
        </w:rPr>
        <w:t>иржев</w:t>
      </w:r>
      <w:r w:rsidRPr="002D5028">
        <w:rPr>
          <w:b/>
          <w:bCs/>
          <w:i/>
          <w:spacing w:val="-3"/>
          <w:sz w:val="22"/>
          <w:szCs w:val="22"/>
          <w:lang w:eastAsia="en-US"/>
        </w:rPr>
        <w:t>ы</w:t>
      </w:r>
      <w:r w:rsidRPr="002D5028">
        <w:rPr>
          <w:b/>
          <w:bCs/>
          <w:i/>
          <w:sz w:val="22"/>
          <w:szCs w:val="22"/>
          <w:lang w:eastAsia="en-US"/>
        </w:rPr>
        <w:t>х</w:t>
      </w:r>
      <w:r w:rsidRPr="002D5028">
        <w:rPr>
          <w:b/>
          <w:bCs/>
          <w:i/>
          <w:spacing w:val="31"/>
          <w:sz w:val="22"/>
          <w:szCs w:val="22"/>
          <w:lang w:eastAsia="en-US"/>
        </w:rPr>
        <w:t xml:space="preserve"> </w:t>
      </w:r>
      <w:r w:rsidRPr="002D5028">
        <w:rPr>
          <w:b/>
          <w:bCs/>
          <w:i/>
          <w:sz w:val="22"/>
          <w:szCs w:val="22"/>
          <w:lang w:eastAsia="en-US"/>
        </w:rPr>
        <w:t>облига</w:t>
      </w:r>
      <w:r w:rsidRPr="002D5028">
        <w:rPr>
          <w:b/>
          <w:bCs/>
          <w:i/>
          <w:spacing w:val="-1"/>
          <w:sz w:val="22"/>
          <w:szCs w:val="22"/>
          <w:lang w:eastAsia="en-US"/>
        </w:rPr>
        <w:t>ц</w:t>
      </w:r>
      <w:r w:rsidRPr="002D5028">
        <w:rPr>
          <w:b/>
          <w:bCs/>
          <w:i/>
          <w:sz w:val="22"/>
          <w:szCs w:val="22"/>
          <w:lang w:eastAsia="en-US"/>
        </w:rPr>
        <w:t>ий</w:t>
      </w:r>
      <w:r w:rsidRPr="002D5028">
        <w:rPr>
          <w:b/>
          <w:bCs/>
          <w:i/>
          <w:spacing w:val="28"/>
          <w:sz w:val="22"/>
          <w:szCs w:val="22"/>
          <w:lang w:eastAsia="en-US"/>
        </w:rPr>
        <w:t xml:space="preserve"> </w:t>
      </w:r>
      <w:r w:rsidRPr="002D5028">
        <w:rPr>
          <w:b/>
          <w:bCs/>
          <w:i/>
          <w:spacing w:val="-2"/>
          <w:sz w:val="22"/>
          <w:szCs w:val="22"/>
          <w:lang w:eastAsia="en-US"/>
        </w:rPr>
        <w:t>т</w:t>
      </w:r>
      <w:r w:rsidRPr="002D5028">
        <w:rPr>
          <w:b/>
          <w:bCs/>
          <w:i/>
          <w:sz w:val="22"/>
          <w:szCs w:val="22"/>
          <w:lang w:eastAsia="en-US"/>
        </w:rPr>
        <w:t>ак</w:t>
      </w:r>
      <w:r w:rsidRPr="002D5028">
        <w:rPr>
          <w:b/>
          <w:bCs/>
          <w:i/>
          <w:spacing w:val="-2"/>
          <w:sz w:val="22"/>
          <w:szCs w:val="22"/>
          <w:lang w:eastAsia="en-US"/>
        </w:rPr>
        <w:t>ж</w:t>
      </w:r>
      <w:r w:rsidRPr="002D5028">
        <w:rPr>
          <w:b/>
          <w:bCs/>
          <w:i/>
          <w:sz w:val="22"/>
          <w:szCs w:val="22"/>
          <w:lang w:eastAsia="en-US"/>
        </w:rPr>
        <w:t>е</w:t>
      </w:r>
      <w:r w:rsidRPr="002D5028">
        <w:rPr>
          <w:b/>
          <w:bCs/>
          <w:i/>
          <w:spacing w:val="31"/>
          <w:sz w:val="22"/>
          <w:szCs w:val="22"/>
          <w:lang w:eastAsia="en-US"/>
        </w:rPr>
        <w:t xml:space="preserve"> </w:t>
      </w:r>
      <w:r w:rsidRPr="002D5028">
        <w:rPr>
          <w:b/>
          <w:bCs/>
          <w:i/>
          <w:sz w:val="22"/>
          <w:szCs w:val="22"/>
          <w:lang w:eastAsia="en-US"/>
        </w:rPr>
        <w:t>упла</w:t>
      </w:r>
      <w:r w:rsidRPr="002D5028">
        <w:rPr>
          <w:b/>
          <w:bCs/>
          <w:i/>
          <w:spacing w:val="-2"/>
          <w:sz w:val="22"/>
          <w:szCs w:val="22"/>
          <w:lang w:eastAsia="en-US"/>
        </w:rPr>
        <w:t>ч</w:t>
      </w:r>
      <w:r w:rsidRPr="002D5028">
        <w:rPr>
          <w:b/>
          <w:bCs/>
          <w:i/>
          <w:sz w:val="22"/>
          <w:szCs w:val="22"/>
          <w:lang w:eastAsia="en-US"/>
        </w:rPr>
        <w:t>и</w:t>
      </w:r>
      <w:r w:rsidRPr="002D5028">
        <w:rPr>
          <w:b/>
          <w:bCs/>
          <w:i/>
          <w:spacing w:val="-1"/>
          <w:sz w:val="22"/>
          <w:szCs w:val="22"/>
          <w:lang w:eastAsia="en-US"/>
        </w:rPr>
        <w:t>в</w:t>
      </w:r>
      <w:r w:rsidRPr="002D5028">
        <w:rPr>
          <w:b/>
          <w:bCs/>
          <w:i/>
          <w:spacing w:val="-3"/>
          <w:sz w:val="22"/>
          <w:szCs w:val="22"/>
          <w:lang w:eastAsia="en-US"/>
        </w:rPr>
        <w:t>а</w:t>
      </w:r>
      <w:r w:rsidRPr="002D5028">
        <w:rPr>
          <w:b/>
          <w:bCs/>
          <w:i/>
          <w:spacing w:val="-2"/>
          <w:sz w:val="22"/>
          <w:szCs w:val="22"/>
          <w:lang w:eastAsia="en-US"/>
        </w:rPr>
        <w:t>е</w:t>
      </w:r>
      <w:r w:rsidRPr="002D5028">
        <w:rPr>
          <w:b/>
          <w:bCs/>
          <w:i/>
          <w:sz w:val="22"/>
          <w:szCs w:val="22"/>
          <w:lang w:eastAsia="en-US"/>
        </w:rPr>
        <w:t>т</w:t>
      </w:r>
      <w:r w:rsidRPr="002D5028">
        <w:rPr>
          <w:b/>
          <w:bCs/>
          <w:i/>
          <w:spacing w:val="34"/>
          <w:sz w:val="22"/>
          <w:szCs w:val="22"/>
          <w:lang w:eastAsia="en-US"/>
        </w:rPr>
        <w:t xml:space="preserve"> </w:t>
      </w:r>
      <w:r w:rsidRPr="002D5028">
        <w:rPr>
          <w:b/>
          <w:bCs/>
          <w:i/>
          <w:sz w:val="22"/>
          <w:szCs w:val="22"/>
          <w:lang w:eastAsia="en-US"/>
        </w:rPr>
        <w:t>н</w:t>
      </w:r>
      <w:r w:rsidRPr="002D5028">
        <w:rPr>
          <w:b/>
          <w:bCs/>
          <w:i/>
          <w:spacing w:val="-3"/>
          <w:sz w:val="22"/>
          <w:szCs w:val="22"/>
          <w:lang w:eastAsia="en-US"/>
        </w:rPr>
        <w:t>а</w:t>
      </w:r>
      <w:r w:rsidRPr="002D5028">
        <w:rPr>
          <w:b/>
          <w:bCs/>
          <w:i/>
          <w:sz w:val="22"/>
          <w:szCs w:val="22"/>
          <w:lang w:eastAsia="en-US"/>
        </w:rPr>
        <w:t>ко</w:t>
      </w:r>
      <w:r w:rsidRPr="002D5028">
        <w:rPr>
          <w:b/>
          <w:bCs/>
          <w:i/>
          <w:spacing w:val="-3"/>
          <w:sz w:val="22"/>
          <w:szCs w:val="22"/>
          <w:lang w:eastAsia="en-US"/>
        </w:rPr>
        <w:t>п</w:t>
      </w:r>
      <w:r w:rsidRPr="002D5028">
        <w:rPr>
          <w:b/>
          <w:bCs/>
          <w:i/>
          <w:sz w:val="22"/>
          <w:szCs w:val="22"/>
          <w:lang w:eastAsia="en-US"/>
        </w:rPr>
        <w:t>ленный</w:t>
      </w:r>
      <w:r w:rsidRPr="002D5028">
        <w:rPr>
          <w:b/>
          <w:bCs/>
          <w:i/>
          <w:spacing w:val="30"/>
          <w:sz w:val="22"/>
          <w:szCs w:val="22"/>
          <w:lang w:eastAsia="en-US"/>
        </w:rPr>
        <w:t xml:space="preserve"> </w:t>
      </w:r>
      <w:r w:rsidRPr="002D5028">
        <w:rPr>
          <w:b/>
          <w:bCs/>
          <w:i/>
          <w:spacing w:val="-2"/>
          <w:sz w:val="22"/>
          <w:szCs w:val="22"/>
          <w:lang w:eastAsia="en-US"/>
        </w:rPr>
        <w:t>к</w:t>
      </w:r>
      <w:r w:rsidRPr="002D5028">
        <w:rPr>
          <w:b/>
          <w:bCs/>
          <w:i/>
          <w:sz w:val="22"/>
          <w:szCs w:val="22"/>
          <w:lang w:eastAsia="en-US"/>
        </w:rPr>
        <w:t>упонный</w:t>
      </w:r>
      <w:r w:rsidRPr="002D5028">
        <w:rPr>
          <w:b/>
          <w:bCs/>
          <w:i/>
          <w:spacing w:val="28"/>
          <w:sz w:val="22"/>
          <w:szCs w:val="22"/>
          <w:lang w:eastAsia="en-US"/>
        </w:rPr>
        <w:t xml:space="preserve"> </w:t>
      </w:r>
      <w:r w:rsidRPr="002D5028">
        <w:rPr>
          <w:b/>
          <w:bCs/>
          <w:i/>
          <w:sz w:val="22"/>
          <w:szCs w:val="22"/>
          <w:lang w:eastAsia="en-US"/>
        </w:rPr>
        <w:t>дох</w:t>
      </w:r>
      <w:r w:rsidRPr="002D5028">
        <w:rPr>
          <w:b/>
          <w:bCs/>
          <w:i/>
          <w:spacing w:val="-3"/>
          <w:sz w:val="22"/>
          <w:szCs w:val="22"/>
          <w:lang w:eastAsia="en-US"/>
        </w:rPr>
        <w:t>о</w:t>
      </w:r>
      <w:r w:rsidRPr="002D5028">
        <w:rPr>
          <w:b/>
          <w:bCs/>
          <w:i/>
          <w:sz w:val="22"/>
          <w:szCs w:val="22"/>
          <w:lang w:eastAsia="en-US"/>
        </w:rPr>
        <w:t>д</w:t>
      </w:r>
      <w:r w:rsidRPr="002D5028">
        <w:rPr>
          <w:b/>
          <w:bCs/>
          <w:i/>
          <w:spacing w:val="29"/>
          <w:sz w:val="22"/>
          <w:szCs w:val="22"/>
          <w:lang w:eastAsia="en-US"/>
        </w:rPr>
        <w:t xml:space="preserve"> </w:t>
      </w:r>
      <w:r w:rsidRPr="002D5028">
        <w:rPr>
          <w:b/>
          <w:bCs/>
          <w:i/>
          <w:sz w:val="22"/>
          <w:szCs w:val="22"/>
          <w:lang w:eastAsia="en-US"/>
        </w:rPr>
        <w:t xml:space="preserve">по </w:t>
      </w:r>
      <w:r w:rsidRPr="002D5028">
        <w:rPr>
          <w:b/>
          <w:bCs/>
          <w:i/>
          <w:spacing w:val="-2"/>
          <w:sz w:val="22"/>
          <w:szCs w:val="22"/>
          <w:lang w:eastAsia="en-US"/>
        </w:rPr>
        <w:t>Б</w:t>
      </w:r>
      <w:r w:rsidRPr="002D5028">
        <w:rPr>
          <w:b/>
          <w:bCs/>
          <w:i/>
          <w:sz w:val="22"/>
          <w:szCs w:val="22"/>
          <w:lang w:eastAsia="en-US"/>
        </w:rPr>
        <w:t>иржев</w:t>
      </w:r>
      <w:r w:rsidRPr="002D5028">
        <w:rPr>
          <w:b/>
          <w:bCs/>
          <w:i/>
          <w:spacing w:val="-3"/>
          <w:sz w:val="22"/>
          <w:szCs w:val="22"/>
          <w:lang w:eastAsia="en-US"/>
        </w:rPr>
        <w:t>ы</w:t>
      </w:r>
      <w:r w:rsidRPr="002D5028">
        <w:rPr>
          <w:b/>
          <w:bCs/>
          <w:i/>
          <w:sz w:val="22"/>
          <w:szCs w:val="22"/>
          <w:lang w:eastAsia="en-US"/>
        </w:rPr>
        <w:t>м</w:t>
      </w:r>
      <w:r w:rsidRPr="002D5028">
        <w:rPr>
          <w:b/>
          <w:bCs/>
          <w:i/>
          <w:spacing w:val="7"/>
          <w:sz w:val="22"/>
          <w:szCs w:val="22"/>
          <w:lang w:eastAsia="en-US"/>
        </w:rPr>
        <w:t xml:space="preserve"> </w:t>
      </w:r>
      <w:r w:rsidRPr="002D5028">
        <w:rPr>
          <w:b/>
          <w:bCs/>
          <w:i/>
          <w:sz w:val="22"/>
          <w:szCs w:val="22"/>
          <w:lang w:eastAsia="en-US"/>
        </w:rPr>
        <w:t>облига</w:t>
      </w:r>
      <w:r w:rsidRPr="002D5028">
        <w:rPr>
          <w:b/>
          <w:bCs/>
          <w:i/>
          <w:spacing w:val="-1"/>
          <w:sz w:val="22"/>
          <w:szCs w:val="22"/>
          <w:lang w:eastAsia="en-US"/>
        </w:rPr>
        <w:t>ц</w:t>
      </w:r>
      <w:r w:rsidRPr="002D5028">
        <w:rPr>
          <w:b/>
          <w:bCs/>
          <w:i/>
          <w:sz w:val="22"/>
          <w:szCs w:val="22"/>
          <w:lang w:eastAsia="en-US"/>
        </w:rPr>
        <w:t>и</w:t>
      </w:r>
      <w:r w:rsidRPr="002D5028">
        <w:rPr>
          <w:b/>
          <w:bCs/>
          <w:i/>
          <w:spacing w:val="-2"/>
          <w:sz w:val="22"/>
          <w:szCs w:val="22"/>
          <w:lang w:eastAsia="en-US"/>
        </w:rPr>
        <w:t>я</w:t>
      </w:r>
      <w:r w:rsidRPr="002D5028">
        <w:rPr>
          <w:b/>
          <w:bCs/>
          <w:i/>
          <w:sz w:val="22"/>
          <w:szCs w:val="22"/>
          <w:lang w:eastAsia="en-US"/>
        </w:rPr>
        <w:t>м</w:t>
      </w:r>
      <w:r w:rsidRPr="002D5028">
        <w:rPr>
          <w:b/>
          <w:bCs/>
          <w:i/>
          <w:spacing w:val="7"/>
          <w:sz w:val="22"/>
          <w:szCs w:val="22"/>
          <w:lang w:eastAsia="en-US"/>
        </w:rPr>
        <w:t xml:space="preserve"> </w:t>
      </w:r>
      <w:r w:rsidRPr="002D5028">
        <w:rPr>
          <w:b/>
          <w:bCs/>
          <w:i/>
          <w:spacing w:val="-2"/>
          <w:sz w:val="22"/>
          <w:szCs w:val="22"/>
          <w:lang w:eastAsia="en-US"/>
        </w:rPr>
        <w:t>(</w:t>
      </w:r>
      <w:r w:rsidRPr="002D5028">
        <w:rPr>
          <w:b/>
          <w:bCs/>
          <w:i/>
          <w:sz w:val="22"/>
          <w:szCs w:val="22"/>
          <w:lang w:eastAsia="en-US"/>
        </w:rPr>
        <w:t>далее</w:t>
      </w:r>
      <w:r w:rsidRPr="002D5028">
        <w:rPr>
          <w:b/>
          <w:bCs/>
          <w:i/>
          <w:spacing w:val="9"/>
          <w:sz w:val="22"/>
          <w:szCs w:val="22"/>
          <w:lang w:eastAsia="en-US"/>
        </w:rPr>
        <w:t xml:space="preserve"> </w:t>
      </w:r>
      <w:r w:rsidRPr="002D5028">
        <w:rPr>
          <w:b/>
          <w:bCs/>
          <w:i/>
          <w:sz w:val="22"/>
          <w:szCs w:val="22"/>
          <w:lang w:eastAsia="en-US"/>
        </w:rPr>
        <w:t>-</w:t>
      </w:r>
      <w:r w:rsidRPr="002D5028">
        <w:rPr>
          <w:b/>
          <w:bCs/>
          <w:i/>
          <w:spacing w:val="5"/>
          <w:sz w:val="22"/>
          <w:szCs w:val="22"/>
          <w:lang w:eastAsia="en-US"/>
        </w:rPr>
        <w:t xml:space="preserve"> </w:t>
      </w:r>
      <w:r w:rsidRPr="002D5028">
        <w:rPr>
          <w:b/>
          <w:bCs/>
          <w:i/>
          <w:sz w:val="22"/>
          <w:szCs w:val="22"/>
          <w:lang w:eastAsia="en-US"/>
        </w:rPr>
        <w:t>Н</w:t>
      </w:r>
      <w:r w:rsidRPr="002D5028">
        <w:rPr>
          <w:b/>
          <w:bCs/>
          <w:i/>
          <w:spacing w:val="-1"/>
          <w:sz w:val="22"/>
          <w:szCs w:val="22"/>
          <w:lang w:eastAsia="en-US"/>
        </w:rPr>
        <w:t>К</w:t>
      </w:r>
      <w:r w:rsidRPr="002D5028">
        <w:rPr>
          <w:b/>
          <w:bCs/>
          <w:i/>
          <w:spacing w:val="-2"/>
          <w:sz w:val="22"/>
          <w:szCs w:val="22"/>
          <w:lang w:eastAsia="en-US"/>
        </w:rPr>
        <w:t>Д</w:t>
      </w:r>
      <w:r w:rsidRPr="002D5028">
        <w:rPr>
          <w:b/>
          <w:bCs/>
          <w:i/>
          <w:sz w:val="22"/>
          <w:szCs w:val="22"/>
          <w:lang w:eastAsia="en-US"/>
        </w:rPr>
        <w:t>),</w:t>
      </w:r>
      <w:r w:rsidRPr="002D5028">
        <w:rPr>
          <w:b/>
          <w:bCs/>
          <w:i/>
          <w:spacing w:val="7"/>
          <w:sz w:val="22"/>
          <w:szCs w:val="22"/>
          <w:lang w:eastAsia="en-US"/>
        </w:rPr>
        <w:t xml:space="preserve"> </w:t>
      </w:r>
      <w:r w:rsidRPr="002D5028">
        <w:rPr>
          <w:b/>
          <w:bCs/>
          <w:i/>
          <w:sz w:val="22"/>
          <w:szCs w:val="22"/>
          <w:lang w:eastAsia="en-US"/>
        </w:rPr>
        <w:t>опр</w:t>
      </w:r>
      <w:r w:rsidRPr="002D5028">
        <w:rPr>
          <w:b/>
          <w:bCs/>
          <w:i/>
          <w:spacing w:val="-3"/>
          <w:sz w:val="22"/>
          <w:szCs w:val="22"/>
          <w:lang w:eastAsia="en-US"/>
        </w:rPr>
        <w:t>е</w:t>
      </w:r>
      <w:r w:rsidRPr="002D5028">
        <w:rPr>
          <w:b/>
          <w:bCs/>
          <w:i/>
          <w:sz w:val="22"/>
          <w:szCs w:val="22"/>
          <w:lang w:eastAsia="en-US"/>
        </w:rPr>
        <w:t>дел</w:t>
      </w:r>
      <w:r w:rsidRPr="002D5028">
        <w:rPr>
          <w:b/>
          <w:bCs/>
          <w:i/>
          <w:spacing w:val="-2"/>
          <w:sz w:val="22"/>
          <w:szCs w:val="22"/>
          <w:lang w:eastAsia="en-US"/>
        </w:rPr>
        <w:t>яе</w:t>
      </w:r>
      <w:r w:rsidRPr="002D5028">
        <w:rPr>
          <w:b/>
          <w:bCs/>
          <w:i/>
          <w:sz w:val="22"/>
          <w:szCs w:val="22"/>
          <w:lang w:eastAsia="en-US"/>
        </w:rPr>
        <w:t>мый</w:t>
      </w:r>
      <w:r w:rsidRPr="002D5028">
        <w:rPr>
          <w:b/>
          <w:bCs/>
          <w:i/>
          <w:spacing w:val="7"/>
          <w:sz w:val="22"/>
          <w:szCs w:val="22"/>
          <w:lang w:eastAsia="en-US"/>
        </w:rPr>
        <w:t xml:space="preserve"> </w:t>
      </w:r>
      <w:r w:rsidRPr="002D5028">
        <w:rPr>
          <w:b/>
          <w:bCs/>
          <w:i/>
          <w:sz w:val="22"/>
          <w:szCs w:val="22"/>
          <w:lang w:eastAsia="en-US"/>
        </w:rPr>
        <w:t>по</w:t>
      </w:r>
      <w:r w:rsidRPr="002D5028">
        <w:rPr>
          <w:b/>
          <w:bCs/>
          <w:i/>
          <w:spacing w:val="6"/>
          <w:sz w:val="22"/>
          <w:szCs w:val="22"/>
          <w:lang w:eastAsia="en-US"/>
        </w:rPr>
        <w:t xml:space="preserve"> </w:t>
      </w:r>
      <w:r w:rsidRPr="002D5028">
        <w:rPr>
          <w:b/>
          <w:bCs/>
          <w:i/>
          <w:sz w:val="22"/>
          <w:szCs w:val="22"/>
          <w:lang w:eastAsia="en-US"/>
        </w:rPr>
        <w:t>форму</w:t>
      </w:r>
      <w:r w:rsidRPr="002D5028">
        <w:rPr>
          <w:b/>
          <w:bCs/>
          <w:i/>
          <w:spacing w:val="-3"/>
          <w:sz w:val="22"/>
          <w:szCs w:val="22"/>
          <w:lang w:eastAsia="en-US"/>
        </w:rPr>
        <w:t>л</w:t>
      </w:r>
      <w:r w:rsidRPr="002D5028">
        <w:rPr>
          <w:b/>
          <w:bCs/>
          <w:i/>
          <w:sz w:val="22"/>
          <w:szCs w:val="22"/>
          <w:lang w:eastAsia="en-US"/>
        </w:rPr>
        <w:t>е,</w:t>
      </w:r>
      <w:r w:rsidRPr="002D5028">
        <w:rPr>
          <w:b/>
          <w:bCs/>
          <w:i/>
          <w:spacing w:val="7"/>
          <w:sz w:val="22"/>
          <w:szCs w:val="22"/>
          <w:lang w:eastAsia="en-US"/>
        </w:rPr>
        <w:t xml:space="preserve"> </w:t>
      </w:r>
      <w:r w:rsidRPr="002D5028">
        <w:rPr>
          <w:b/>
          <w:bCs/>
          <w:i/>
          <w:sz w:val="22"/>
          <w:szCs w:val="22"/>
          <w:lang w:eastAsia="en-US"/>
        </w:rPr>
        <w:t>у</w:t>
      </w:r>
      <w:r w:rsidRPr="002D5028">
        <w:rPr>
          <w:b/>
          <w:bCs/>
          <w:i/>
          <w:spacing w:val="-2"/>
          <w:sz w:val="22"/>
          <w:szCs w:val="22"/>
          <w:lang w:eastAsia="en-US"/>
        </w:rPr>
        <w:t>с</w:t>
      </w:r>
      <w:r w:rsidRPr="002D5028">
        <w:rPr>
          <w:b/>
          <w:bCs/>
          <w:i/>
          <w:sz w:val="22"/>
          <w:szCs w:val="22"/>
          <w:lang w:eastAsia="en-US"/>
        </w:rPr>
        <w:t>тан</w:t>
      </w:r>
      <w:r w:rsidRPr="002D5028">
        <w:rPr>
          <w:b/>
          <w:bCs/>
          <w:i/>
          <w:spacing w:val="-3"/>
          <w:sz w:val="22"/>
          <w:szCs w:val="22"/>
          <w:lang w:eastAsia="en-US"/>
        </w:rPr>
        <w:t>о</w:t>
      </w:r>
      <w:r w:rsidRPr="002D5028">
        <w:rPr>
          <w:b/>
          <w:bCs/>
          <w:i/>
          <w:sz w:val="22"/>
          <w:szCs w:val="22"/>
          <w:lang w:eastAsia="en-US"/>
        </w:rPr>
        <w:t>в</w:t>
      </w:r>
      <w:r w:rsidRPr="002D5028">
        <w:rPr>
          <w:b/>
          <w:bCs/>
          <w:i/>
          <w:spacing w:val="-1"/>
          <w:sz w:val="22"/>
          <w:szCs w:val="22"/>
          <w:lang w:eastAsia="en-US"/>
        </w:rPr>
        <w:t>л</w:t>
      </w:r>
      <w:r w:rsidRPr="002D5028">
        <w:rPr>
          <w:b/>
          <w:bCs/>
          <w:i/>
          <w:sz w:val="22"/>
          <w:szCs w:val="22"/>
          <w:lang w:eastAsia="en-US"/>
        </w:rPr>
        <w:t>енной</w:t>
      </w:r>
      <w:r w:rsidRPr="002D5028">
        <w:rPr>
          <w:b/>
          <w:bCs/>
          <w:i/>
          <w:spacing w:val="6"/>
          <w:sz w:val="22"/>
          <w:szCs w:val="22"/>
          <w:lang w:eastAsia="en-US"/>
        </w:rPr>
        <w:t xml:space="preserve"> </w:t>
      </w:r>
      <w:r w:rsidRPr="002D5028">
        <w:rPr>
          <w:b/>
          <w:bCs/>
          <w:i/>
          <w:sz w:val="22"/>
          <w:szCs w:val="22"/>
          <w:lang w:eastAsia="en-US"/>
        </w:rPr>
        <w:t>в</w:t>
      </w:r>
      <w:r w:rsidRPr="002D5028">
        <w:rPr>
          <w:b/>
          <w:bCs/>
          <w:i/>
          <w:spacing w:val="6"/>
          <w:sz w:val="22"/>
          <w:szCs w:val="22"/>
          <w:lang w:eastAsia="en-US"/>
        </w:rPr>
        <w:t xml:space="preserve"> </w:t>
      </w:r>
      <w:r w:rsidRPr="002D5028">
        <w:rPr>
          <w:b/>
          <w:bCs/>
          <w:i/>
          <w:sz w:val="22"/>
          <w:szCs w:val="22"/>
          <w:lang w:eastAsia="en-US"/>
        </w:rPr>
        <w:t>п.</w:t>
      </w:r>
      <w:r w:rsidRPr="002D5028">
        <w:rPr>
          <w:b/>
          <w:bCs/>
          <w:i/>
          <w:spacing w:val="6"/>
          <w:sz w:val="22"/>
          <w:szCs w:val="22"/>
          <w:lang w:eastAsia="en-US"/>
        </w:rPr>
        <w:t xml:space="preserve"> </w:t>
      </w:r>
      <w:r w:rsidRPr="002D5028">
        <w:rPr>
          <w:b/>
          <w:bCs/>
          <w:i/>
          <w:sz w:val="22"/>
          <w:szCs w:val="22"/>
          <w:lang w:eastAsia="en-US"/>
        </w:rPr>
        <w:t>8</w:t>
      </w:r>
      <w:r w:rsidR="00071E4D">
        <w:rPr>
          <w:b/>
          <w:bCs/>
          <w:i/>
          <w:sz w:val="22"/>
          <w:szCs w:val="22"/>
          <w:lang w:eastAsia="en-US"/>
        </w:rPr>
        <w:t>.4.</w:t>
      </w:r>
      <w:r w:rsidRPr="002D5028">
        <w:rPr>
          <w:b/>
          <w:bCs/>
          <w:i/>
          <w:spacing w:val="7"/>
          <w:sz w:val="22"/>
          <w:szCs w:val="22"/>
          <w:lang w:eastAsia="en-US"/>
        </w:rPr>
        <w:t xml:space="preserve"> </w:t>
      </w:r>
      <w:r w:rsidRPr="002D5028">
        <w:rPr>
          <w:b/>
          <w:bCs/>
          <w:i/>
          <w:sz w:val="22"/>
          <w:szCs w:val="22"/>
          <w:lang w:eastAsia="en-US"/>
        </w:rPr>
        <w:t>Прог</w:t>
      </w:r>
      <w:r w:rsidRPr="002D5028">
        <w:rPr>
          <w:b/>
          <w:bCs/>
          <w:i/>
          <w:spacing w:val="-3"/>
          <w:sz w:val="22"/>
          <w:szCs w:val="22"/>
          <w:lang w:eastAsia="en-US"/>
        </w:rPr>
        <w:t>р</w:t>
      </w:r>
      <w:r w:rsidRPr="002D5028">
        <w:rPr>
          <w:b/>
          <w:bCs/>
          <w:i/>
          <w:sz w:val="22"/>
          <w:szCs w:val="22"/>
          <w:lang w:eastAsia="en-US"/>
        </w:rPr>
        <w:t>а</w:t>
      </w:r>
      <w:r w:rsidRPr="002D5028">
        <w:rPr>
          <w:b/>
          <w:bCs/>
          <w:i/>
          <w:spacing w:val="-3"/>
          <w:sz w:val="22"/>
          <w:szCs w:val="22"/>
          <w:lang w:eastAsia="en-US"/>
        </w:rPr>
        <w:t>м</w:t>
      </w:r>
      <w:r w:rsidRPr="002D5028">
        <w:rPr>
          <w:b/>
          <w:bCs/>
          <w:i/>
          <w:sz w:val="22"/>
          <w:szCs w:val="22"/>
          <w:lang w:eastAsia="en-US"/>
        </w:rPr>
        <w:t>мы.</w:t>
      </w:r>
    </w:p>
    <w:p w:rsidR="00EA50FC" w:rsidRDefault="00EA50FC" w:rsidP="00BF00CF">
      <w:pPr>
        <w:tabs>
          <w:tab w:val="left" w:pos="2694"/>
        </w:tabs>
        <w:ind w:firstLine="539"/>
        <w:jc w:val="both"/>
        <w:rPr>
          <w:b/>
          <w:bCs/>
          <w:i/>
          <w:iCs/>
          <w:sz w:val="22"/>
          <w:szCs w:val="22"/>
        </w:rPr>
      </w:pPr>
    </w:p>
    <w:p w:rsidR="0011078C" w:rsidRPr="0049586C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49586C">
        <w:rPr>
          <w:sz w:val="22"/>
          <w:szCs w:val="22"/>
        </w:rPr>
        <w:t>8.</w:t>
      </w:r>
      <w:r w:rsidR="00C02384">
        <w:rPr>
          <w:sz w:val="22"/>
          <w:szCs w:val="22"/>
        </w:rPr>
        <w:t>5</w:t>
      </w:r>
      <w:r w:rsidRPr="0049586C">
        <w:rPr>
          <w:sz w:val="22"/>
          <w:szCs w:val="22"/>
        </w:rPr>
        <w:t xml:space="preserve">. Условия и порядок оплаты </w:t>
      </w:r>
      <w:r w:rsidR="00C02384">
        <w:rPr>
          <w:sz w:val="22"/>
          <w:szCs w:val="22"/>
        </w:rPr>
        <w:t>биржевых облигаций</w:t>
      </w:r>
    </w:p>
    <w:p w:rsidR="00BF00CF" w:rsidRPr="00335217" w:rsidRDefault="00BF00CF" w:rsidP="00BF00CF">
      <w:pPr>
        <w:adjustRightInd w:val="0"/>
        <w:ind w:firstLine="540"/>
        <w:jc w:val="both"/>
        <w:rPr>
          <w:b/>
          <w:bCs/>
          <w:i/>
          <w:iCs/>
          <w:sz w:val="22"/>
          <w:szCs w:val="22"/>
        </w:rPr>
      </w:pPr>
      <w:r w:rsidRPr="00335217">
        <w:rPr>
          <w:b/>
          <w:i/>
          <w:sz w:val="22"/>
          <w:szCs w:val="22"/>
        </w:rPr>
        <w:t>Биржевые облигации оплачиваются в соответствии с правилами клиринга Клиринговой организации в денежной форме в безналичном порядке в рублях Российской Федерации.</w:t>
      </w:r>
    </w:p>
    <w:p w:rsidR="00312EAF" w:rsidRPr="00312EAF" w:rsidRDefault="00312EAF" w:rsidP="00312EAF">
      <w:pPr>
        <w:tabs>
          <w:tab w:val="left" w:pos="9057"/>
        </w:tabs>
        <w:ind w:firstLine="539"/>
        <w:jc w:val="both"/>
        <w:rPr>
          <w:b/>
          <w:i/>
          <w:sz w:val="22"/>
          <w:szCs w:val="22"/>
          <w:u w:val="single"/>
        </w:rPr>
      </w:pPr>
    </w:p>
    <w:p w:rsidR="00EB0297" w:rsidRPr="001B42CA" w:rsidRDefault="00EB0297" w:rsidP="00EB0297">
      <w:pPr>
        <w:tabs>
          <w:tab w:val="left" w:pos="9057"/>
        </w:tabs>
        <w:ind w:firstLine="539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Реквизиты счета</w:t>
      </w:r>
      <w:r>
        <w:rPr>
          <w:sz w:val="22"/>
          <w:szCs w:val="22"/>
        </w:rPr>
        <w:t xml:space="preserve"> Андеррайтера</w:t>
      </w:r>
      <w:r w:rsidRPr="001B42CA">
        <w:rPr>
          <w:sz w:val="22"/>
          <w:szCs w:val="22"/>
        </w:rPr>
        <w:t xml:space="preserve">, на который должны перечисляться денежные средства в оплату ценных бумаг выпуска: </w:t>
      </w:r>
    </w:p>
    <w:p w:rsidR="00277DEC" w:rsidRDefault="00277DEC" w:rsidP="0065034C">
      <w:pPr>
        <w:pStyle w:val="NormalPrefix"/>
        <w:spacing w:before="0" w:after="0"/>
        <w:ind w:firstLine="567"/>
        <w:jc w:val="both"/>
        <w:rPr>
          <w:color w:val="000000"/>
        </w:rPr>
      </w:pPr>
    </w:p>
    <w:p w:rsidR="00277DEC" w:rsidRPr="00277DEC" w:rsidRDefault="00277DEC" w:rsidP="00277DEC">
      <w:pPr>
        <w:tabs>
          <w:tab w:val="left" w:pos="9057"/>
        </w:tabs>
        <w:ind w:firstLine="539"/>
        <w:jc w:val="both"/>
        <w:rPr>
          <w:sz w:val="22"/>
          <w:szCs w:val="22"/>
        </w:rPr>
      </w:pPr>
      <w:r w:rsidRPr="00277DEC">
        <w:rPr>
          <w:sz w:val="22"/>
          <w:szCs w:val="22"/>
        </w:rPr>
        <w:t xml:space="preserve">Получатель: </w:t>
      </w:r>
    </w:p>
    <w:p w:rsidR="00277DEC" w:rsidRPr="00277DEC" w:rsidRDefault="00277DEC" w:rsidP="00277DEC">
      <w:pPr>
        <w:tabs>
          <w:tab w:val="left" w:pos="9057"/>
        </w:tabs>
        <w:ind w:firstLine="539"/>
        <w:jc w:val="both"/>
        <w:rPr>
          <w:b/>
          <w:i/>
          <w:sz w:val="22"/>
          <w:szCs w:val="22"/>
        </w:rPr>
      </w:pPr>
      <w:bookmarkStart w:id="1" w:name="ксчет"/>
      <w:bookmarkEnd w:id="1"/>
      <w:r w:rsidRPr="00277DEC">
        <w:rPr>
          <w:sz w:val="22"/>
          <w:szCs w:val="22"/>
        </w:rPr>
        <w:t xml:space="preserve">полное фирменное наименование: </w:t>
      </w:r>
      <w:r w:rsidRPr="00277DEC">
        <w:rPr>
          <w:b/>
          <w:i/>
          <w:sz w:val="22"/>
          <w:szCs w:val="22"/>
        </w:rPr>
        <w:t>Банк «Национальный Клиринговый Центр» (Акционерное общество)</w:t>
      </w:r>
    </w:p>
    <w:p w:rsidR="00277DEC" w:rsidRPr="00277DEC" w:rsidRDefault="00277DEC" w:rsidP="00277DEC">
      <w:pPr>
        <w:tabs>
          <w:tab w:val="left" w:pos="9057"/>
        </w:tabs>
        <w:ind w:firstLine="539"/>
        <w:jc w:val="both"/>
        <w:rPr>
          <w:b/>
          <w:i/>
          <w:sz w:val="22"/>
          <w:szCs w:val="22"/>
        </w:rPr>
      </w:pPr>
      <w:r w:rsidRPr="00277DEC">
        <w:rPr>
          <w:sz w:val="22"/>
          <w:szCs w:val="22"/>
        </w:rPr>
        <w:t xml:space="preserve">сокращенное фирменное наименование: </w:t>
      </w:r>
      <w:r w:rsidRPr="00277DEC">
        <w:rPr>
          <w:b/>
          <w:i/>
          <w:sz w:val="22"/>
          <w:szCs w:val="22"/>
        </w:rPr>
        <w:t>Банк НКЦ (АО)</w:t>
      </w:r>
    </w:p>
    <w:p w:rsidR="00277DEC" w:rsidRPr="00277DEC" w:rsidRDefault="00277DEC" w:rsidP="00277DEC">
      <w:pPr>
        <w:tabs>
          <w:tab w:val="left" w:pos="9057"/>
        </w:tabs>
        <w:ind w:firstLine="539"/>
        <w:jc w:val="both"/>
        <w:rPr>
          <w:b/>
          <w:i/>
          <w:sz w:val="22"/>
          <w:szCs w:val="22"/>
        </w:rPr>
      </w:pPr>
      <w:r w:rsidRPr="00277DEC">
        <w:rPr>
          <w:sz w:val="22"/>
          <w:szCs w:val="22"/>
        </w:rPr>
        <w:t xml:space="preserve">ИНН: </w:t>
      </w:r>
      <w:r w:rsidRPr="00277DEC">
        <w:rPr>
          <w:b/>
          <w:i/>
          <w:sz w:val="22"/>
          <w:szCs w:val="22"/>
        </w:rPr>
        <w:t>7750004023</w:t>
      </w:r>
    </w:p>
    <w:p w:rsidR="00277DEC" w:rsidRPr="00277DEC" w:rsidRDefault="00277DEC" w:rsidP="00277DEC">
      <w:pPr>
        <w:tabs>
          <w:tab w:val="left" w:pos="9057"/>
        </w:tabs>
        <w:ind w:firstLine="539"/>
        <w:jc w:val="both"/>
        <w:rPr>
          <w:b/>
          <w:i/>
          <w:sz w:val="22"/>
          <w:szCs w:val="22"/>
        </w:rPr>
      </w:pPr>
      <w:r w:rsidRPr="00277DEC">
        <w:rPr>
          <w:sz w:val="22"/>
          <w:szCs w:val="22"/>
        </w:rPr>
        <w:t xml:space="preserve">ОГРН: </w:t>
      </w:r>
      <w:r w:rsidRPr="00277DEC">
        <w:rPr>
          <w:b/>
          <w:i/>
          <w:sz w:val="22"/>
          <w:szCs w:val="22"/>
        </w:rPr>
        <w:t>1067711004481</w:t>
      </w:r>
    </w:p>
    <w:p w:rsidR="00EF582D" w:rsidRPr="00DF3B16" w:rsidRDefault="00EF582D" w:rsidP="00DF3B16">
      <w:pPr>
        <w:adjustRightInd w:val="0"/>
        <w:ind w:firstLine="567"/>
        <w:jc w:val="both"/>
        <w:rPr>
          <w:b/>
          <w:bCs/>
          <w:i/>
          <w:iCs/>
          <w:color w:val="000000"/>
          <w:sz w:val="22"/>
          <w:szCs w:val="22"/>
        </w:rPr>
      </w:pPr>
      <w:r w:rsidRPr="00DF3B16">
        <w:rPr>
          <w:color w:val="000000"/>
          <w:sz w:val="22"/>
          <w:szCs w:val="22"/>
        </w:rPr>
        <w:t xml:space="preserve">номер клирингового счета Банка НКЦ (АО) в НКО АО НРД: </w:t>
      </w:r>
      <w:r w:rsidRPr="00DF3B16">
        <w:rPr>
          <w:b/>
          <w:bCs/>
          <w:i/>
          <w:iCs/>
          <w:color w:val="000000"/>
          <w:sz w:val="22"/>
          <w:szCs w:val="22"/>
        </w:rPr>
        <w:t>30414810000000000911</w:t>
      </w:r>
    </w:p>
    <w:p w:rsidR="00EF582D" w:rsidRPr="00DF3B16" w:rsidRDefault="00EF582D" w:rsidP="00DF3B16">
      <w:pPr>
        <w:adjustRightInd w:val="0"/>
        <w:ind w:firstLine="567"/>
        <w:jc w:val="both"/>
        <w:rPr>
          <w:b/>
          <w:bCs/>
          <w:i/>
          <w:iCs/>
          <w:color w:val="000000"/>
          <w:sz w:val="22"/>
          <w:szCs w:val="22"/>
        </w:rPr>
      </w:pPr>
      <w:r w:rsidRPr="00DF3B16">
        <w:rPr>
          <w:color w:val="000000"/>
          <w:sz w:val="22"/>
          <w:szCs w:val="22"/>
        </w:rPr>
        <w:t xml:space="preserve">номер лицевого счета для учета средств Андеррайтера (ПАО «БАНК УРАЛСИБ»), открытый в учете Банк НКЦ (АО): </w:t>
      </w:r>
      <w:r w:rsidRPr="00DF3B16">
        <w:rPr>
          <w:b/>
          <w:bCs/>
          <w:i/>
          <w:iCs/>
          <w:color w:val="000000"/>
          <w:sz w:val="22"/>
          <w:szCs w:val="22"/>
        </w:rPr>
        <w:t xml:space="preserve">30420810231000006318  </w:t>
      </w:r>
    </w:p>
    <w:p w:rsidR="003D1BA7" w:rsidRDefault="003D1BA7" w:rsidP="0065034C">
      <w:pPr>
        <w:ind w:firstLine="567"/>
        <w:rPr>
          <w:sz w:val="22"/>
          <w:szCs w:val="22"/>
        </w:rPr>
      </w:pPr>
    </w:p>
    <w:p w:rsidR="0065034C" w:rsidRPr="009214B0" w:rsidRDefault="0065034C" w:rsidP="0065034C">
      <w:pPr>
        <w:ind w:firstLine="567"/>
        <w:rPr>
          <w:b/>
          <w:bCs/>
          <w:i/>
          <w:iCs/>
          <w:sz w:val="22"/>
          <w:szCs w:val="22"/>
        </w:rPr>
      </w:pPr>
      <w:r w:rsidRPr="009214B0">
        <w:rPr>
          <w:sz w:val="22"/>
          <w:szCs w:val="22"/>
        </w:rPr>
        <w:t>Кредитная организация:</w:t>
      </w:r>
    </w:p>
    <w:p w:rsidR="0065034C" w:rsidRPr="009214B0" w:rsidRDefault="0065034C" w:rsidP="0065034C">
      <w:pPr>
        <w:shd w:val="clear" w:color="auto" w:fill="FFFFFF"/>
        <w:ind w:firstLine="567"/>
        <w:jc w:val="both"/>
        <w:rPr>
          <w:b/>
          <w:i/>
          <w:iCs/>
          <w:sz w:val="22"/>
          <w:szCs w:val="22"/>
        </w:rPr>
      </w:pPr>
      <w:r w:rsidRPr="009214B0">
        <w:rPr>
          <w:sz w:val="22"/>
          <w:szCs w:val="22"/>
        </w:rPr>
        <w:t xml:space="preserve">Полное фирменное наименование: </w:t>
      </w:r>
      <w:r w:rsidRPr="009214B0">
        <w:rPr>
          <w:b/>
          <w:i/>
          <w:iCs/>
          <w:sz w:val="22"/>
          <w:szCs w:val="22"/>
        </w:rPr>
        <w:t xml:space="preserve">Небанковская кредитная организация </w:t>
      </w:r>
      <w:r>
        <w:rPr>
          <w:b/>
          <w:i/>
          <w:iCs/>
          <w:sz w:val="22"/>
          <w:szCs w:val="22"/>
        </w:rPr>
        <w:t>а</w:t>
      </w:r>
      <w:r w:rsidRPr="009214B0">
        <w:rPr>
          <w:b/>
          <w:i/>
          <w:iCs/>
          <w:sz w:val="22"/>
          <w:szCs w:val="22"/>
        </w:rPr>
        <w:t>кционерное общество «Национальный расчетный депозитарий»</w:t>
      </w:r>
    </w:p>
    <w:p w:rsidR="00071E4D" w:rsidRPr="00DD2C82" w:rsidRDefault="00071E4D" w:rsidP="00071E4D">
      <w:pPr>
        <w:shd w:val="clear" w:color="auto" w:fill="FFFFFF"/>
        <w:ind w:firstLine="567"/>
        <w:jc w:val="both"/>
        <w:rPr>
          <w:b/>
          <w:i/>
          <w:iCs/>
          <w:sz w:val="22"/>
          <w:szCs w:val="22"/>
        </w:rPr>
      </w:pPr>
      <w:r w:rsidRPr="00DD2C82">
        <w:rPr>
          <w:sz w:val="22"/>
          <w:szCs w:val="22"/>
        </w:rPr>
        <w:t xml:space="preserve">Сокращенное фирменное наименование: </w:t>
      </w:r>
      <w:r w:rsidRPr="00DD2C82">
        <w:rPr>
          <w:b/>
          <w:i/>
          <w:iCs/>
          <w:sz w:val="22"/>
          <w:szCs w:val="22"/>
        </w:rPr>
        <w:t>НКО АО НРД</w:t>
      </w:r>
    </w:p>
    <w:p w:rsidR="00071E4D" w:rsidRPr="00DD2C82" w:rsidRDefault="00071E4D" w:rsidP="00071E4D">
      <w:pPr>
        <w:shd w:val="clear" w:color="auto" w:fill="FFFFFF"/>
        <w:ind w:firstLine="567"/>
        <w:jc w:val="both"/>
        <w:rPr>
          <w:b/>
          <w:i/>
          <w:iCs/>
          <w:sz w:val="22"/>
          <w:szCs w:val="22"/>
        </w:rPr>
      </w:pPr>
      <w:r w:rsidRPr="00DD2C82">
        <w:rPr>
          <w:sz w:val="22"/>
          <w:szCs w:val="22"/>
        </w:rPr>
        <w:t xml:space="preserve">Место нахождения: </w:t>
      </w:r>
      <w:r w:rsidRPr="00DD2C82">
        <w:rPr>
          <w:b/>
          <w:i/>
          <w:iCs/>
          <w:sz w:val="22"/>
          <w:szCs w:val="22"/>
        </w:rPr>
        <w:t>город Москва, улица Спартаковская, дом 12</w:t>
      </w:r>
    </w:p>
    <w:p w:rsidR="00071E4D" w:rsidRPr="00DD2C82" w:rsidRDefault="00071E4D" w:rsidP="00071E4D">
      <w:pPr>
        <w:shd w:val="clear" w:color="auto" w:fill="FFFFFF"/>
        <w:ind w:firstLine="567"/>
        <w:jc w:val="both"/>
        <w:rPr>
          <w:b/>
          <w:i/>
          <w:iCs/>
          <w:sz w:val="22"/>
          <w:szCs w:val="22"/>
        </w:rPr>
      </w:pPr>
      <w:r w:rsidRPr="00DD2C82">
        <w:rPr>
          <w:sz w:val="22"/>
          <w:szCs w:val="22"/>
        </w:rPr>
        <w:t xml:space="preserve">Почтовый адрес: </w:t>
      </w:r>
      <w:r w:rsidRPr="00DD2C82">
        <w:rPr>
          <w:b/>
          <w:i/>
          <w:iCs/>
          <w:sz w:val="22"/>
          <w:szCs w:val="22"/>
        </w:rPr>
        <w:t>105066, г. Москва, ул. Спартаковская, дом 12</w:t>
      </w:r>
    </w:p>
    <w:p w:rsidR="00071E4D" w:rsidRPr="00DD2C82" w:rsidRDefault="00071E4D" w:rsidP="00071E4D">
      <w:pPr>
        <w:shd w:val="clear" w:color="auto" w:fill="FFFFFF"/>
        <w:ind w:firstLine="567"/>
        <w:jc w:val="both"/>
        <w:rPr>
          <w:b/>
          <w:sz w:val="22"/>
          <w:szCs w:val="22"/>
        </w:rPr>
      </w:pPr>
      <w:r w:rsidRPr="00DD2C82">
        <w:rPr>
          <w:sz w:val="22"/>
          <w:szCs w:val="22"/>
        </w:rPr>
        <w:t xml:space="preserve">Номер лицензии на право осуществления банковских операций: </w:t>
      </w:r>
      <w:r w:rsidRPr="00DD2C82">
        <w:rPr>
          <w:b/>
          <w:i/>
          <w:iCs/>
          <w:sz w:val="22"/>
          <w:szCs w:val="22"/>
        </w:rPr>
        <w:t>№ 3294</w:t>
      </w:r>
    </w:p>
    <w:p w:rsidR="00071E4D" w:rsidRPr="00DD2C82" w:rsidRDefault="00071E4D" w:rsidP="00071E4D">
      <w:pPr>
        <w:shd w:val="clear" w:color="auto" w:fill="FFFFFF"/>
        <w:ind w:firstLine="567"/>
        <w:jc w:val="both"/>
        <w:rPr>
          <w:sz w:val="22"/>
          <w:szCs w:val="22"/>
        </w:rPr>
      </w:pPr>
      <w:r w:rsidRPr="00DD2C82">
        <w:rPr>
          <w:sz w:val="22"/>
          <w:szCs w:val="22"/>
        </w:rPr>
        <w:t xml:space="preserve">Срок действия: </w:t>
      </w:r>
      <w:r w:rsidRPr="00DD2C82">
        <w:rPr>
          <w:b/>
          <w:i/>
          <w:iCs/>
          <w:sz w:val="22"/>
          <w:szCs w:val="22"/>
        </w:rPr>
        <w:t>без ограничения срока действия</w:t>
      </w:r>
    </w:p>
    <w:p w:rsidR="00071E4D" w:rsidRPr="00DD2C82" w:rsidRDefault="00071E4D" w:rsidP="00071E4D">
      <w:pPr>
        <w:shd w:val="clear" w:color="auto" w:fill="FFFFFF"/>
        <w:ind w:firstLine="567"/>
        <w:jc w:val="both"/>
        <w:rPr>
          <w:b/>
          <w:sz w:val="22"/>
          <w:szCs w:val="22"/>
        </w:rPr>
      </w:pPr>
      <w:r w:rsidRPr="00DD2C82">
        <w:rPr>
          <w:sz w:val="22"/>
          <w:szCs w:val="22"/>
        </w:rPr>
        <w:t xml:space="preserve">Дата выдачи: </w:t>
      </w:r>
      <w:r w:rsidRPr="00DD2C82">
        <w:rPr>
          <w:b/>
          <w:i/>
          <w:iCs/>
          <w:sz w:val="22"/>
          <w:szCs w:val="22"/>
        </w:rPr>
        <w:t>4 августа 2016 г.</w:t>
      </w:r>
    </w:p>
    <w:p w:rsidR="00071E4D" w:rsidRPr="00DD2C82" w:rsidRDefault="00071E4D" w:rsidP="00071E4D">
      <w:pPr>
        <w:shd w:val="clear" w:color="auto" w:fill="FFFFFF"/>
        <w:ind w:firstLine="567"/>
        <w:jc w:val="both"/>
        <w:rPr>
          <w:sz w:val="22"/>
          <w:szCs w:val="22"/>
        </w:rPr>
      </w:pPr>
      <w:r w:rsidRPr="00DD2C82">
        <w:rPr>
          <w:sz w:val="22"/>
          <w:szCs w:val="22"/>
        </w:rPr>
        <w:t xml:space="preserve">Орган, выдавший указанную лицензию: </w:t>
      </w:r>
      <w:r w:rsidRPr="00DD2C82">
        <w:rPr>
          <w:b/>
          <w:i/>
          <w:sz w:val="22"/>
          <w:szCs w:val="22"/>
        </w:rPr>
        <w:t>Банк России</w:t>
      </w:r>
    </w:p>
    <w:p w:rsidR="00071E4D" w:rsidRPr="00DD2C82" w:rsidRDefault="00071E4D" w:rsidP="00071E4D">
      <w:pPr>
        <w:ind w:firstLine="567"/>
        <w:rPr>
          <w:sz w:val="22"/>
          <w:szCs w:val="22"/>
        </w:rPr>
      </w:pPr>
      <w:r w:rsidRPr="00DD2C82">
        <w:rPr>
          <w:sz w:val="22"/>
          <w:szCs w:val="22"/>
        </w:rPr>
        <w:t xml:space="preserve">БИК: </w:t>
      </w:r>
      <w:r w:rsidRPr="00DD2C82">
        <w:rPr>
          <w:b/>
          <w:i/>
          <w:sz w:val="22"/>
          <w:szCs w:val="22"/>
        </w:rPr>
        <w:t>044525505</w:t>
      </w:r>
    </w:p>
    <w:p w:rsidR="00071E4D" w:rsidRPr="00DD2C82" w:rsidRDefault="00071E4D" w:rsidP="00071E4D">
      <w:pPr>
        <w:ind w:firstLine="567"/>
        <w:rPr>
          <w:b/>
          <w:sz w:val="22"/>
          <w:szCs w:val="22"/>
        </w:rPr>
      </w:pPr>
      <w:r w:rsidRPr="00DD2C82">
        <w:rPr>
          <w:spacing w:val="-6"/>
          <w:sz w:val="22"/>
          <w:szCs w:val="22"/>
        </w:rPr>
        <w:t xml:space="preserve">К/с: </w:t>
      </w:r>
      <w:r w:rsidRPr="00DD2C82">
        <w:rPr>
          <w:b/>
          <w:i/>
          <w:sz w:val="22"/>
          <w:szCs w:val="22"/>
        </w:rPr>
        <w:t xml:space="preserve">30105810345250000505 </w:t>
      </w:r>
      <w:r w:rsidRPr="00DD2C82">
        <w:rPr>
          <w:b/>
          <w:i/>
          <w:iCs/>
          <w:spacing w:val="-6"/>
          <w:sz w:val="22"/>
          <w:szCs w:val="22"/>
        </w:rPr>
        <w:t xml:space="preserve">в </w:t>
      </w:r>
      <w:r w:rsidRPr="00DD2C82">
        <w:rPr>
          <w:b/>
          <w:i/>
          <w:sz w:val="22"/>
          <w:szCs w:val="22"/>
        </w:rPr>
        <w:t>ГУ Банка России по ЦФО</w:t>
      </w:r>
    </w:p>
    <w:p w:rsidR="00071E4D" w:rsidRPr="00DD2C82" w:rsidRDefault="00071E4D" w:rsidP="00071E4D">
      <w:pPr>
        <w:shd w:val="clear" w:color="auto" w:fill="FFFFFF"/>
        <w:ind w:firstLine="567"/>
        <w:jc w:val="both"/>
        <w:rPr>
          <w:b/>
          <w:sz w:val="22"/>
          <w:szCs w:val="22"/>
        </w:rPr>
      </w:pPr>
      <w:r w:rsidRPr="00DD2C82">
        <w:rPr>
          <w:spacing w:val="-9"/>
          <w:sz w:val="22"/>
          <w:szCs w:val="22"/>
        </w:rPr>
        <w:t xml:space="preserve">тел. </w:t>
      </w:r>
      <w:r w:rsidRPr="00DD2C82">
        <w:rPr>
          <w:b/>
          <w:i/>
          <w:iCs/>
          <w:spacing w:val="-9"/>
          <w:sz w:val="22"/>
          <w:szCs w:val="22"/>
        </w:rPr>
        <w:t>(495) 956-27-90, 956-27-91</w:t>
      </w:r>
    </w:p>
    <w:p w:rsidR="00312EAF" w:rsidRDefault="00312EAF" w:rsidP="00931549">
      <w:pPr>
        <w:ind w:firstLine="540"/>
        <w:jc w:val="both"/>
        <w:rPr>
          <w:sz w:val="22"/>
          <w:szCs w:val="22"/>
        </w:rPr>
      </w:pPr>
    </w:p>
    <w:p w:rsidR="0011078C" w:rsidRPr="001B42CA" w:rsidRDefault="00312EAF" w:rsidP="00931549">
      <w:pPr>
        <w:ind w:firstLine="540"/>
        <w:jc w:val="both"/>
        <w:rPr>
          <w:sz w:val="22"/>
          <w:szCs w:val="22"/>
          <w:lang w:eastAsia="en-US"/>
        </w:rPr>
      </w:pPr>
      <w:r>
        <w:rPr>
          <w:b/>
          <w:i/>
          <w:sz w:val="22"/>
          <w:szCs w:val="22"/>
        </w:rPr>
        <w:t>Иные у</w:t>
      </w:r>
      <w:r w:rsidR="00EB0297" w:rsidRPr="000868E4">
        <w:rPr>
          <w:b/>
          <w:i/>
          <w:sz w:val="22"/>
          <w:szCs w:val="22"/>
        </w:rPr>
        <w:t>словия и порядок оплаты ценных бумаг</w:t>
      </w:r>
      <w:r w:rsidR="00EB0297">
        <w:rPr>
          <w:b/>
          <w:i/>
          <w:sz w:val="22"/>
          <w:szCs w:val="22"/>
        </w:rPr>
        <w:t>,</w:t>
      </w:r>
      <w:r w:rsidR="00EB0297" w:rsidRPr="00EB0297">
        <w:rPr>
          <w:b/>
          <w:bCs/>
          <w:i/>
          <w:iCs/>
          <w:sz w:val="22"/>
          <w:szCs w:val="22"/>
        </w:rPr>
        <w:t xml:space="preserve"> </w:t>
      </w:r>
      <w:r w:rsidR="00EB0297" w:rsidRPr="001B42CA">
        <w:rPr>
          <w:b/>
          <w:bCs/>
          <w:i/>
          <w:iCs/>
          <w:sz w:val="22"/>
          <w:szCs w:val="22"/>
        </w:rPr>
        <w:t>подлежащие указанию в настоящем пункте</w:t>
      </w:r>
      <w:r w:rsidR="00EB0297">
        <w:rPr>
          <w:b/>
          <w:bCs/>
          <w:i/>
          <w:iCs/>
          <w:sz w:val="22"/>
          <w:szCs w:val="22"/>
        </w:rPr>
        <w:t>,</w:t>
      </w:r>
      <w:r w:rsidR="00EB0297" w:rsidRPr="000868E4">
        <w:rPr>
          <w:b/>
          <w:i/>
          <w:sz w:val="22"/>
          <w:szCs w:val="22"/>
        </w:rPr>
        <w:t xml:space="preserve"> указаны в п. 8.</w:t>
      </w:r>
      <w:r w:rsidR="00EB0297">
        <w:rPr>
          <w:b/>
          <w:i/>
          <w:sz w:val="22"/>
          <w:szCs w:val="22"/>
        </w:rPr>
        <w:t>5</w:t>
      </w:r>
      <w:r w:rsidR="00EB0297" w:rsidRPr="000868E4">
        <w:rPr>
          <w:b/>
          <w:i/>
          <w:sz w:val="22"/>
          <w:szCs w:val="22"/>
        </w:rPr>
        <w:t xml:space="preserve">. Программы </w:t>
      </w:r>
      <w:r w:rsidR="00BF00CF">
        <w:rPr>
          <w:b/>
          <w:i/>
          <w:sz w:val="22"/>
          <w:szCs w:val="22"/>
        </w:rPr>
        <w:t xml:space="preserve">биржевых </w:t>
      </w:r>
      <w:r w:rsidR="00EB0297" w:rsidRPr="000868E4">
        <w:rPr>
          <w:b/>
          <w:i/>
          <w:sz w:val="22"/>
          <w:szCs w:val="22"/>
        </w:rPr>
        <w:t>облигаций</w:t>
      </w:r>
      <w:r w:rsidR="0011078C" w:rsidRPr="001B42CA">
        <w:rPr>
          <w:b/>
          <w:bCs/>
          <w:i/>
          <w:iCs/>
          <w:sz w:val="22"/>
          <w:szCs w:val="22"/>
          <w:lang w:eastAsia="en-US"/>
        </w:rPr>
        <w:t>.</w:t>
      </w:r>
    </w:p>
    <w:p w:rsidR="0011078C" w:rsidRPr="001B42CA" w:rsidRDefault="0011078C" w:rsidP="00931549">
      <w:pPr>
        <w:adjustRightInd w:val="0"/>
        <w:ind w:firstLine="539"/>
        <w:jc w:val="both"/>
      </w:pPr>
    </w:p>
    <w:p w:rsidR="0011078C" w:rsidRPr="001B42CA" w:rsidRDefault="00C6565F" w:rsidP="00931549">
      <w:pPr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8.6</w:t>
      </w:r>
      <w:r w:rsidR="0011078C" w:rsidRPr="001B42CA">
        <w:rPr>
          <w:sz w:val="22"/>
          <w:szCs w:val="22"/>
        </w:rPr>
        <w:t xml:space="preserve">. Сведения о документе, содержащем фактические итоги размещения </w:t>
      </w:r>
      <w:r w:rsidR="00D41B36">
        <w:rPr>
          <w:sz w:val="22"/>
          <w:szCs w:val="22"/>
        </w:rPr>
        <w:t>облигаций</w:t>
      </w:r>
      <w:r w:rsidR="0011078C" w:rsidRPr="001B42CA">
        <w:rPr>
          <w:sz w:val="22"/>
          <w:szCs w:val="22"/>
        </w:rPr>
        <w:t xml:space="preserve">, который представляется после завершения размещения </w:t>
      </w:r>
      <w:r w:rsidR="00D41B36">
        <w:rPr>
          <w:sz w:val="22"/>
          <w:szCs w:val="22"/>
        </w:rPr>
        <w:t>облигаций</w:t>
      </w:r>
    </w:p>
    <w:p w:rsidR="0011078C" w:rsidRPr="001B42CA" w:rsidRDefault="0011078C" w:rsidP="00931549">
      <w:pPr>
        <w:adjustRightInd w:val="0"/>
        <w:ind w:firstLine="539"/>
        <w:jc w:val="both"/>
      </w:pPr>
      <w:r w:rsidRPr="001B42CA">
        <w:rPr>
          <w:b/>
          <w:bCs/>
          <w:i/>
          <w:iCs/>
          <w:sz w:val="22"/>
          <w:szCs w:val="22"/>
        </w:rPr>
        <w:t>Сведения,</w:t>
      </w:r>
      <w:r w:rsidR="003E702C" w:rsidRPr="001B42CA">
        <w:rPr>
          <w:b/>
          <w:bCs/>
          <w:i/>
          <w:iCs/>
          <w:sz w:val="22"/>
          <w:szCs w:val="22"/>
        </w:rPr>
        <w:t xml:space="preserve"> </w:t>
      </w:r>
      <w:r w:rsidRPr="001B42CA">
        <w:rPr>
          <w:b/>
          <w:bCs/>
          <w:i/>
          <w:iCs/>
          <w:sz w:val="22"/>
          <w:szCs w:val="22"/>
        </w:rPr>
        <w:t>подлежащие указанию в настоящем пункте, указаны в п</w:t>
      </w:r>
      <w:r w:rsidR="0077189B" w:rsidRPr="001B42CA">
        <w:rPr>
          <w:b/>
          <w:bCs/>
          <w:i/>
          <w:iCs/>
          <w:sz w:val="22"/>
          <w:szCs w:val="22"/>
        </w:rPr>
        <w:t>ункте</w:t>
      </w:r>
      <w:r w:rsidRPr="001B42CA">
        <w:rPr>
          <w:b/>
          <w:bCs/>
          <w:i/>
          <w:iCs/>
          <w:sz w:val="22"/>
          <w:szCs w:val="22"/>
        </w:rPr>
        <w:t xml:space="preserve"> 8.</w:t>
      </w:r>
      <w:r w:rsidR="00EB0297">
        <w:rPr>
          <w:b/>
          <w:bCs/>
          <w:i/>
          <w:iCs/>
          <w:sz w:val="22"/>
          <w:szCs w:val="22"/>
        </w:rPr>
        <w:t>6</w:t>
      </w:r>
      <w:r w:rsidRPr="001B42CA">
        <w:rPr>
          <w:b/>
          <w:bCs/>
          <w:i/>
          <w:iCs/>
          <w:sz w:val="22"/>
          <w:szCs w:val="22"/>
        </w:rPr>
        <w:t>. Программы облигаций.</w:t>
      </w:r>
    </w:p>
    <w:p w:rsidR="003E702C" w:rsidRPr="001B42CA" w:rsidRDefault="003E702C" w:rsidP="00931549">
      <w:pPr>
        <w:adjustRightInd w:val="0"/>
        <w:ind w:firstLine="540"/>
        <w:jc w:val="both"/>
        <w:rPr>
          <w:sz w:val="22"/>
          <w:szCs w:val="22"/>
        </w:rPr>
      </w:pPr>
    </w:p>
    <w:p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9. Порядок и условия погашения и выплаты доходов по облигациям</w:t>
      </w:r>
    </w:p>
    <w:p w:rsidR="003E702C" w:rsidRPr="001B42CA" w:rsidRDefault="003E702C" w:rsidP="00931549">
      <w:pPr>
        <w:adjustRightInd w:val="0"/>
        <w:ind w:firstLine="540"/>
        <w:jc w:val="both"/>
        <w:rPr>
          <w:sz w:val="22"/>
          <w:szCs w:val="22"/>
        </w:rPr>
      </w:pPr>
    </w:p>
    <w:p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9.1. Форма погашения облигаций</w:t>
      </w:r>
    </w:p>
    <w:p w:rsidR="0011078C" w:rsidRPr="001B42CA" w:rsidRDefault="0011078C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 xml:space="preserve">Погашение Биржевых облигаций производится денежными средствами в </w:t>
      </w:r>
      <w:r w:rsidR="00EB0297">
        <w:rPr>
          <w:b/>
          <w:i/>
          <w:sz w:val="22"/>
          <w:szCs w:val="22"/>
        </w:rPr>
        <w:t>рублях</w:t>
      </w:r>
      <w:r w:rsidR="00EB0297" w:rsidRPr="001B42CA">
        <w:rPr>
          <w:b/>
          <w:i/>
          <w:sz w:val="22"/>
          <w:szCs w:val="22"/>
        </w:rPr>
        <w:t xml:space="preserve"> </w:t>
      </w:r>
      <w:r w:rsidRPr="001B42CA">
        <w:rPr>
          <w:b/>
          <w:i/>
          <w:sz w:val="22"/>
          <w:szCs w:val="22"/>
        </w:rPr>
        <w:t>Российской Федерации в безналичном порядке.</w:t>
      </w:r>
    </w:p>
    <w:p w:rsidR="003E702C" w:rsidRPr="001B42CA" w:rsidRDefault="0011078C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lastRenderedPageBreak/>
        <w:t>Возможность выбора владельцами Биржевых облигаций формы погашения Биржевых облигаций не предусмотрена.</w:t>
      </w:r>
    </w:p>
    <w:p w:rsidR="003E702C" w:rsidRPr="001B42CA" w:rsidRDefault="003E702C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</w:p>
    <w:p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9.2. Порядок и условия погашения облигаций</w:t>
      </w:r>
    </w:p>
    <w:p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Срок (дата) погашения Биржевых облигаций или порядок ее определения.</w:t>
      </w:r>
    </w:p>
    <w:p w:rsidR="00457F77" w:rsidRDefault="0011078C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>Биржевые облигации погашаются по номинальной стоимости</w:t>
      </w:r>
      <w:r w:rsidR="005D4CF1">
        <w:rPr>
          <w:b/>
          <w:i/>
          <w:sz w:val="22"/>
          <w:szCs w:val="22"/>
        </w:rPr>
        <w:t xml:space="preserve"> в </w:t>
      </w:r>
      <w:r w:rsidR="00272C85" w:rsidRPr="00391B5F">
        <w:rPr>
          <w:b/>
          <w:bCs/>
          <w:i/>
          <w:iCs/>
          <w:sz w:val="22"/>
          <w:szCs w:val="22"/>
        </w:rPr>
        <w:t xml:space="preserve">2 184 (Две тысячи сто восемьдесят </w:t>
      </w:r>
      <w:r w:rsidR="00272C85">
        <w:rPr>
          <w:b/>
          <w:bCs/>
          <w:i/>
          <w:iCs/>
          <w:sz w:val="22"/>
          <w:szCs w:val="22"/>
        </w:rPr>
        <w:t>четвертый</w:t>
      </w:r>
      <w:r w:rsidR="00272C85" w:rsidRPr="00391B5F">
        <w:rPr>
          <w:b/>
          <w:bCs/>
          <w:i/>
          <w:iCs/>
          <w:sz w:val="22"/>
          <w:szCs w:val="22"/>
        </w:rPr>
        <w:t>)</w:t>
      </w:r>
      <w:r w:rsidR="0073590B" w:rsidRPr="00DC54BB">
        <w:rPr>
          <w:b/>
          <w:bCs/>
          <w:i/>
          <w:iCs/>
          <w:sz w:val="22"/>
          <w:szCs w:val="22"/>
        </w:rPr>
        <w:t xml:space="preserve"> </w:t>
      </w:r>
      <w:r w:rsidR="005D4CF1">
        <w:rPr>
          <w:b/>
          <w:i/>
          <w:sz w:val="22"/>
          <w:szCs w:val="22"/>
        </w:rPr>
        <w:t>день с даты начала размещения Биржевых облигаций выпуска.</w:t>
      </w:r>
    </w:p>
    <w:p w:rsidR="005D290A" w:rsidRDefault="005D290A" w:rsidP="005D290A">
      <w:pPr>
        <w:adjustRightInd w:val="0"/>
        <w:ind w:firstLine="540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Дата начала и дата окончания погашения совпадают.</w:t>
      </w:r>
    </w:p>
    <w:p w:rsidR="005D290A" w:rsidRPr="001B42CA" w:rsidRDefault="005D290A" w:rsidP="00931549">
      <w:pPr>
        <w:adjustRightInd w:val="0"/>
        <w:ind w:firstLine="540"/>
        <w:jc w:val="both"/>
        <w:rPr>
          <w:sz w:val="22"/>
          <w:szCs w:val="22"/>
        </w:rPr>
      </w:pPr>
    </w:p>
    <w:p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Порядок и условия погашения Биржевых облигаций.</w:t>
      </w:r>
    </w:p>
    <w:p w:rsidR="00BF00CF" w:rsidRPr="001B42CA" w:rsidRDefault="00BF00CF" w:rsidP="00BF00CF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E51F4A">
        <w:rPr>
          <w:b/>
          <w:i/>
          <w:sz w:val="22"/>
          <w:szCs w:val="22"/>
        </w:rPr>
        <w:t>Погашение Биржевых облигаций</w:t>
      </w:r>
      <w:r w:rsidRPr="001B42CA">
        <w:rPr>
          <w:b/>
          <w:i/>
          <w:sz w:val="22"/>
          <w:szCs w:val="22"/>
        </w:rPr>
        <w:t xml:space="preserve"> производится денежными средствами в </w:t>
      </w:r>
      <w:r>
        <w:rPr>
          <w:b/>
          <w:i/>
          <w:sz w:val="22"/>
          <w:szCs w:val="22"/>
        </w:rPr>
        <w:t>рублях</w:t>
      </w:r>
      <w:r w:rsidRPr="001B42CA">
        <w:rPr>
          <w:b/>
          <w:i/>
          <w:sz w:val="22"/>
          <w:szCs w:val="22"/>
        </w:rPr>
        <w:t xml:space="preserve"> Российской Федерации в безналичном порядке.</w:t>
      </w:r>
    </w:p>
    <w:p w:rsidR="0041646F" w:rsidRDefault="0041646F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</w:p>
    <w:p w:rsidR="0011078C" w:rsidRPr="001B42CA" w:rsidRDefault="0011078C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>Иные сведения</w:t>
      </w:r>
      <w:r w:rsidR="00EB0297" w:rsidRPr="00EB0297">
        <w:rPr>
          <w:b/>
          <w:i/>
          <w:sz w:val="22"/>
          <w:szCs w:val="22"/>
        </w:rPr>
        <w:t xml:space="preserve"> </w:t>
      </w:r>
      <w:r w:rsidR="00EB0297" w:rsidRPr="00D37082">
        <w:rPr>
          <w:b/>
          <w:i/>
          <w:sz w:val="22"/>
          <w:szCs w:val="22"/>
        </w:rPr>
        <w:t>о порядке и условиях погашения Биржевых облигаций</w:t>
      </w:r>
      <w:r w:rsidRPr="001B42CA">
        <w:rPr>
          <w:b/>
          <w:i/>
          <w:sz w:val="22"/>
          <w:szCs w:val="22"/>
        </w:rPr>
        <w:t>,</w:t>
      </w:r>
      <w:r w:rsidR="003E702C" w:rsidRPr="001B42CA">
        <w:rPr>
          <w:b/>
          <w:i/>
          <w:sz w:val="22"/>
          <w:szCs w:val="22"/>
        </w:rPr>
        <w:t xml:space="preserve"> </w:t>
      </w:r>
      <w:r w:rsidRPr="001B42CA">
        <w:rPr>
          <w:b/>
          <w:i/>
          <w:sz w:val="22"/>
          <w:szCs w:val="22"/>
        </w:rPr>
        <w:t>подлежащие указанию в настоящем пункте,</w:t>
      </w:r>
      <w:r w:rsidR="003E702C" w:rsidRPr="001B42CA">
        <w:rPr>
          <w:b/>
          <w:i/>
          <w:sz w:val="22"/>
          <w:szCs w:val="22"/>
        </w:rPr>
        <w:t xml:space="preserve"> </w:t>
      </w:r>
      <w:r w:rsidRPr="001B42CA">
        <w:rPr>
          <w:b/>
          <w:i/>
          <w:sz w:val="22"/>
          <w:szCs w:val="22"/>
        </w:rPr>
        <w:t>указаны в п</w:t>
      </w:r>
      <w:r w:rsidR="0077189B" w:rsidRPr="001B42CA">
        <w:rPr>
          <w:b/>
          <w:i/>
          <w:sz w:val="22"/>
          <w:szCs w:val="22"/>
        </w:rPr>
        <w:t>ункте</w:t>
      </w:r>
      <w:r w:rsidRPr="001B42CA">
        <w:rPr>
          <w:b/>
          <w:i/>
          <w:sz w:val="22"/>
          <w:szCs w:val="22"/>
        </w:rPr>
        <w:t xml:space="preserve"> 9.2. Программы </w:t>
      </w:r>
      <w:r w:rsidR="00BF00CF">
        <w:rPr>
          <w:b/>
          <w:i/>
          <w:sz w:val="22"/>
          <w:szCs w:val="22"/>
        </w:rPr>
        <w:t xml:space="preserve">биржевых </w:t>
      </w:r>
      <w:r w:rsidRPr="001B42CA">
        <w:rPr>
          <w:b/>
          <w:i/>
          <w:sz w:val="22"/>
          <w:szCs w:val="22"/>
        </w:rPr>
        <w:t>облигаций.</w:t>
      </w:r>
    </w:p>
    <w:p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9.3. Порядок определения дохода, выплачиваемого по каждой облигации</w:t>
      </w:r>
    </w:p>
    <w:p w:rsidR="0011078C" w:rsidRPr="009E575A" w:rsidRDefault="0011078C" w:rsidP="00931549">
      <w:pPr>
        <w:adjustRightInd w:val="0"/>
        <w:ind w:firstLine="539"/>
        <w:jc w:val="both"/>
        <w:rPr>
          <w:sz w:val="22"/>
          <w:szCs w:val="22"/>
        </w:rPr>
      </w:pPr>
      <w:r w:rsidRPr="001B42CA">
        <w:rPr>
          <w:sz w:val="22"/>
          <w:szCs w:val="22"/>
        </w:rPr>
        <w:t xml:space="preserve">Указывается размер </w:t>
      </w:r>
      <w:r w:rsidRPr="009E575A">
        <w:rPr>
          <w:sz w:val="22"/>
          <w:szCs w:val="22"/>
        </w:rPr>
        <w:t>дохода или порядок его определения, в том числе размер дохода, выплачиваемого по каждому купону, или порядок его определения.</w:t>
      </w:r>
    </w:p>
    <w:p w:rsidR="0011078C" w:rsidRDefault="00BF00CF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E51F4A">
        <w:rPr>
          <w:b/>
          <w:bCs/>
          <w:i/>
          <w:iCs/>
          <w:sz w:val="22"/>
          <w:szCs w:val="22"/>
        </w:rPr>
        <w:t xml:space="preserve">Доходом по Биржевым облигациям является сумма купонных доходов, начисляемых за каждый купонный период в виде процентов от </w:t>
      </w:r>
      <w:r w:rsidR="006C2F51">
        <w:rPr>
          <w:b/>
          <w:bCs/>
          <w:i/>
          <w:iCs/>
          <w:sz w:val="22"/>
          <w:szCs w:val="22"/>
        </w:rPr>
        <w:t xml:space="preserve">непогашенной части </w:t>
      </w:r>
      <w:r w:rsidRPr="00E51F4A">
        <w:rPr>
          <w:b/>
          <w:bCs/>
          <w:i/>
          <w:iCs/>
          <w:sz w:val="22"/>
          <w:szCs w:val="22"/>
        </w:rPr>
        <w:t>номинальной стоимости Биржевых облигаций и выплачиваемых в дату окончания соответствующего купонного периода.</w:t>
      </w:r>
    </w:p>
    <w:p w:rsidR="00E606F6" w:rsidRPr="009E575A" w:rsidRDefault="00E606F6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</w:p>
    <w:p w:rsidR="0011078C" w:rsidRPr="009E575A" w:rsidRDefault="0011078C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9E575A">
        <w:rPr>
          <w:b/>
          <w:bCs/>
          <w:i/>
          <w:iCs/>
          <w:sz w:val="22"/>
          <w:szCs w:val="22"/>
        </w:rPr>
        <w:t xml:space="preserve">Биржевые облигации имеют </w:t>
      </w:r>
      <w:r w:rsidR="005B3089">
        <w:rPr>
          <w:b/>
          <w:bCs/>
          <w:i/>
          <w:iCs/>
          <w:sz w:val="22"/>
          <w:szCs w:val="22"/>
        </w:rPr>
        <w:t>1</w:t>
      </w:r>
      <w:r w:rsidR="00272C85">
        <w:rPr>
          <w:b/>
          <w:bCs/>
          <w:i/>
          <w:iCs/>
          <w:sz w:val="22"/>
          <w:szCs w:val="22"/>
        </w:rPr>
        <w:t>2</w:t>
      </w:r>
      <w:r w:rsidRPr="009E575A">
        <w:rPr>
          <w:b/>
          <w:bCs/>
          <w:i/>
          <w:iCs/>
          <w:sz w:val="22"/>
          <w:szCs w:val="22"/>
        </w:rPr>
        <w:t xml:space="preserve"> (</w:t>
      </w:r>
      <w:r w:rsidR="005B3089">
        <w:rPr>
          <w:b/>
          <w:bCs/>
          <w:i/>
          <w:iCs/>
          <w:sz w:val="22"/>
          <w:szCs w:val="22"/>
        </w:rPr>
        <w:t>Д</w:t>
      </w:r>
      <w:r w:rsidR="00272C85">
        <w:rPr>
          <w:b/>
          <w:bCs/>
          <w:i/>
          <w:iCs/>
          <w:sz w:val="22"/>
          <w:szCs w:val="22"/>
        </w:rPr>
        <w:t>венадцать</w:t>
      </w:r>
      <w:r w:rsidRPr="009E575A">
        <w:rPr>
          <w:b/>
          <w:bCs/>
          <w:i/>
          <w:iCs/>
          <w:sz w:val="22"/>
          <w:szCs w:val="22"/>
        </w:rPr>
        <w:t xml:space="preserve">) купонных периодов. </w:t>
      </w:r>
    </w:p>
    <w:p w:rsidR="0011078C" w:rsidRPr="009E575A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9E575A">
        <w:rPr>
          <w:b/>
          <w:bCs/>
          <w:i/>
          <w:iCs/>
          <w:sz w:val="22"/>
          <w:szCs w:val="22"/>
        </w:rPr>
        <w:t xml:space="preserve">Длительность каждого из купонных периодов устанавливается равной </w:t>
      </w:r>
      <w:r w:rsidR="00966A88">
        <w:rPr>
          <w:b/>
          <w:bCs/>
          <w:i/>
          <w:iCs/>
          <w:sz w:val="22"/>
          <w:szCs w:val="22"/>
        </w:rPr>
        <w:t>1</w:t>
      </w:r>
      <w:r w:rsidR="005B3089">
        <w:rPr>
          <w:b/>
          <w:bCs/>
          <w:i/>
          <w:iCs/>
          <w:sz w:val="22"/>
          <w:szCs w:val="22"/>
        </w:rPr>
        <w:t>82</w:t>
      </w:r>
      <w:r w:rsidRPr="009E575A">
        <w:rPr>
          <w:b/>
          <w:bCs/>
          <w:i/>
          <w:iCs/>
          <w:sz w:val="22"/>
          <w:szCs w:val="22"/>
        </w:rPr>
        <w:t xml:space="preserve"> </w:t>
      </w:r>
      <w:r w:rsidR="00C27D30" w:rsidRPr="009E575A">
        <w:rPr>
          <w:b/>
          <w:bCs/>
          <w:i/>
          <w:iCs/>
          <w:sz w:val="22"/>
          <w:szCs w:val="22"/>
        </w:rPr>
        <w:t>(</w:t>
      </w:r>
      <w:r w:rsidR="005B3089">
        <w:rPr>
          <w:b/>
          <w:bCs/>
          <w:i/>
          <w:iCs/>
          <w:sz w:val="22"/>
          <w:szCs w:val="22"/>
        </w:rPr>
        <w:t>Ста восьмидесяти двум</w:t>
      </w:r>
      <w:r w:rsidR="00C27D30" w:rsidRPr="009E575A">
        <w:rPr>
          <w:b/>
          <w:bCs/>
          <w:i/>
          <w:iCs/>
          <w:sz w:val="22"/>
          <w:szCs w:val="22"/>
        </w:rPr>
        <w:t xml:space="preserve">) </w:t>
      </w:r>
      <w:r w:rsidRPr="009E575A">
        <w:rPr>
          <w:b/>
          <w:bCs/>
          <w:i/>
          <w:iCs/>
          <w:sz w:val="22"/>
          <w:szCs w:val="22"/>
        </w:rPr>
        <w:t>дн</w:t>
      </w:r>
      <w:r w:rsidR="005B3089">
        <w:rPr>
          <w:b/>
          <w:bCs/>
          <w:i/>
          <w:iCs/>
          <w:sz w:val="22"/>
          <w:szCs w:val="22"/>
        </w:rPr>
        <w:t>ям.</w:t>
      </w:r>
    </w:p>
    <w:p w:rsidR="00706021" w:rsidRPr="001B42CA" w:rsidRDefault="00706021" w:rsidP="00706021">
      <w:pPr>
        <w:adjustRightInd w:val="0"/>
        <w:spacing w:line="264" w:lineRule="auto"/>
        <w:ind w:firstLine="539"/>
        <w:jc w:val="both"/>
        <w:rPr>
          <w:b/>
          <w:bCs/>
          <w:i/>
          <w:sz w:val="22"/>
          <w:szCs w:val="22"/>
        </w:rPr>
      </w:pPr>
    </w:p>
    <w:p w:rsidR="00706021" w:rsidRPr="001B42CA" w:rsidRDefault="00706021" w:rsidP="00706021">
      <w:pPr>
        <w:adjustRightInd w:val="0"/>
        <w:spacing w:line="264" w:lineRule="auto"/>
        <w:ind w:firstLine="539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</w:rPr>
        <w:t>Дата начала каждого купонного периода определяется по формуле:</w:t>
      </w:r>
    </w:p>
    <w:p w:rsidR="00706021" w:rsidRPr="001B42CA" w:rsidRDefault="00706021" w:rsidP="00706021">
      <w:pPr>
        <w:adjustRightInd w:val="0"/>
        <w:spacing w:line="264" w:lineRule="auto"/>
        <w:ind w:firstLine="539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</w:rPr>
        <w:t>ДНКП(i) = ДНР +</w:t>
      </w:r>
      <w:r>
        <w:rPr>
          <w:b/>
          <w:bCs/>
          <w:i/>
          <w:sz w:val="22"/>
          <w:szCs w:val="22"/>
        </w:rPr>
        <w:t>182</w:t>
      </w:r>
      <w:r w:rsidRPr="001B42CA">
        <w:rPr>
          <w:b/>
          <w:bCs/>
          <w:i/>
          <w:sz w:val="22"/>
          <w:szCs w:val="22"/>
        </w:rPr>
        <w:t xml:space="preserve"> * (i-1), где</w:t>
      </w:r>
    </w:p>
    <w:p w:rsidR="00706021" w:rsidRPr="001B42CA" w:rsidRDefault="00706021" w:rsidP="00706021">
      <w:pPr>
        <w:adjustRightInd w:val="0"/>
        <w:spacing w:line="264" w:lineRule="auto"/>
        <w:ind w:firstLine="539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</w:rPr>
        <w:t>ДНР – дата начала размещения Биржевых облигаций, установленная в соответствии с пункт</w:t>
      </w:r>
      <w:r>
        <w:rPr>
          <w:b/>
          <w:bCs/>
          <w:i/>
          <w:sz w:val="22"/>
          <w:szCs w:val="22"/>
        </w:rPr>
        <w:t>ом</w:t>
      </w:r>
      <w:r w:rsidRPr="001B42CA">
        <w:rPr>
          <w:b/>
          <w:bCs/>
          <w:i/>
          <w:sz w:val="22"/>
          <w:szCs w:val="22"/>
        </w:rPr>
        <w:t xml:space="preserve"> 8.2 Программы и Условий выпуска;</w:t>
      </w:r>
    </w:p>
    <w:p w:rsidR="00706021" w:rsidRPr="001B42CA" w:rsidRDefault="00706021" w:rsidP="00706021">
      <w:pPr>
        <w:adjustRightInd w:val="0"/>
        <w:spacing w:line="264" w:lineRule="auto"/>
        <w:ind w:firstLine="539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  <w:lang w:val="en-US"/>
        </w:rPr>
        <w:t>i</w:t>
      </w:r>
      <w:r w:rsidRPr="001B42CA">
        <w:rPr>
          <w:b/>
          <w:bCs/>
          <w:i/>
          <w:sz w:val="22"/>
          <w:szCs w:val="22"/>
        </w:rPr>
        <w:t xml:space="preserve"> - порядковый номер соответствующего купонного периода, (i=1,2,3…</w:t>
      </w:r>
      <w:r>
        <w:rPr>
          <w:b/>
          <w:bCs/>
          <w:i/>
          <w:sz w:val="22"/>
          <w:szCs w:val="22"/>
        </w:rPr>
        <w:t>1</w:t>
      </w:r>
      <w:r w:rsidR="00272C85">
        <w:rPr>
          <w:b/>
          <w:bCs/>
          <w:i/>
          <w:sz w:val="22"/>
          <w:szCs w:val="22"/>
        </w:rPr>
        <w:t>2</w:t>
      </w:r>
      <w:r>
        <w:rPr>
          <w:b/>
          <w:bCs/>
          <w:i/>
          <w:sz w:val="22"/>
          <w:szCs w:val="22"/>
        </w:rPr>
        <w:t>)</w:t>
      </w:r>
      <w:r w:rsidRPr="001B42CA">
        <w:rPr>
          <w:b/>
          <w:bCs/>
          <w:i/>
          <w:sz w:val="22"/>
          <w:szCs w:val="22"/>
        </w:rPr>
        <w:t>;</w:t>
      </w:r>
    </w:p>
    <w:p w:rsidR="00706021" w:rsidRPr="001B42CA" w:rsidRDefault="00706021" w:rsidP="00706021">
      <w:pPr>
        <w:adjustRightInd w:val="0"/>
        <w:spacing w:line="264" w:lineRule="auto"/>
        <w:ind w:firstLine="539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</w:rPr>
        <w:t>ДНКП(</w:t>
      </w:r>
      <w:r w:rsidRPr="001B42CA">
        <w:rPr>
          <w:b/>
          <w:bCs/>
          <w:i/>
          <w:sz w:val="22"/>
          <w:szCs w:val="22"/>
          <w:lang w:val="en-US"/>
        </w:rPr>
        <w:t>i</w:t>
      </w:r>
      <w:r w:rsidRPr="001B42CA">
        <w:rPr>
          <w:b/>
          <w:bCs/>
          <w:i/>
          <w:sz w:val="22"/>
          <w:szCs w:val="22"/>
        </w:rPr>
        <w:t>) – дата начала i-го купонного периода.</w:t>
      </w:r>
    </w:p>
    <w:p w:rsidR="00706021" w:rsidRPr="001B42CA" w:rsidRDefault="00706021" w:rsidP="00706021">
      <w:pPr>
        <w:adjustRightInd w:val="0"/>
        <w:spacing w:line="264" w:lineRule="auto"/>
        <w:ind w:firstLine="539"/>
        <w:jc w:val="both"/>
        <w:rPr>
          <w:b/>
          <w:bCs/>
          <w:i/>
          <w:sz w:val="22"/>
          <w:szCs w:val="22"/>
        </w:rPr>
      </w:pPr>
    </w:p>
    <w:p w:rsidR="00706021" w:rsidRPr="001B42CA" w:rsidRDefault="00706021" w:rsidP="00706021">
      <w:pPr>
        <w:adjustRightInd w:val="0"/>
        <w:spacing w:line="264" w:lineRule="auto"/>
        <w:ind w:firstLine="539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</w:rPr>
        <w:t>Дата окончания каждого купонного периода определяется по формуле:</w:t>
      </w:r>
    </w:p>
    <w:p w:rsidR="00706021" w:rsidRPr="001B42CA" w:rsidRDefault="00706021" w:rsidP="00706021">
      <w:pPr>
        <w:adjustRightInd w:val="0"/>
        <w:spacing w:line="264" w:lineRule="auto"/>
        <w:ind w:firstLine="539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</w:rPr>
        <w:t xml:space="preserve">ДОКП(i) = ДНР + </w:t>
      </w:r>
      <w:r>
        <w:rPr>
          <w:b/>
          <w:bCs/>
          <w:i/>
          <w:sz w:val="22"/>
          <w:szCs w:val="22"/>
        </w:rPr>
        <w:t>182</w:t>
      </w:r>
      <w:r w:rsidRPr="001B42CA">
        <w:rPr>
          <w:b/>
          <w:bCs/>
          <w:i/>
          <w:sz w:val="22"/>
          <w:szCs w:val="22"/>
        </w:rPr>
        <w:t xml:space="preserve"> * i, где</w:t>
      </w:r>
    </w:p>
    <w:p w:rsidR="00706021" w:rsidRPr="001B42CA" w:rsidRDefault="00706021" w:rsidP="00706021">
      <w:pPr>
        <w:adjustRightInd w:val="0"/>
        <w:spacing w:line="264" w:lineRule="auto"/>
        <w:ind w:firstLine="539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</w:rPr>
        <w:t>ДНР – дата начала размещения Биржевых облигаций, установленная в соответствии с пункт</w:t>
      </w:r>
      <w:r>
        <w:rPr>
          <w:b/>
          <w:bCs/>
          <w:i/>
          <w:sz w:val="22"/>
          <w:szCs w:val="22"/>
        </w:rPr>
        <w:t>ом</w:t>
      </w:r>
      <w:r w:rsidRPr="001B42CA">
        <w:rPr>
          <w:b/>
          <w:bCs/>
          <w:i/>
          <w:sz w:val="22"/>
          <w:szCs w:val="22"/>
        </w:rPr>
        <w:t xml:space="preserve"> 8.2 Программы и Условий выпуска; </w:t>
      </w:r>
    </w:p>
    <w:p w:rsidR="00706021" w:rsidRPr="001B42CA" w:rsidRDefault="00706021" w:rsidP="00706021">
      <w:pPr>
        <w:adjustRightInd w:val="0"/>
        <w:spacing w:line="264" w:lineRule="auto"/>
        <w:ind w:firstLine="539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  <w:lang w:val="en-US"/>
        </w:rPr>
        <w:t>i</w:t>
      </w:r>
      <w:r w:rsidRPr="001B42CA">
        <w:rPr>
          <w:b/>
          <w:bCs/>
          <w:i/>
          <w:sz w:val="22"/>
          <w:szCs w:val="22"/>
        </w:rPr>
        <w:t xml:space="preserve"> - порядковый номер соответствующего купонного периода, (i=1,2,3…</w:t>
      </w:r>
      <w:r>
        <w:rPr>
          <w:b/>
          <w:bCs/>
          <w:i/>
          <w:sz w:val="22"/>
          <w:szCs w:val="22"/>
        </w:rPr>
        <w:t>1</w:t>
      </w:r>
      <w:r w:rsidR="00272C85">
        <w:rPr>
          <w:b/>
          <w:bCs/>
          <w:i/>
          <w:sz w:val="22"/>
          <w:szCs w:val="22"/>
        </w:rPr>
        <w:t>2</w:t>
      </w:r>
      <w:r>
        <w:rPr>
          <w:b/>
          <w:bCs/>
          <w:i/>
          <w:sz w:val="22"/>
          <w:szCs w:val="22"/>
        </w:rPr>
        <w:t>)</w:t>
      </w:r>
      <w:r w:rsidRPr="001B42CA">
        <w:rPr>
          <w:b/>
          <w:bCs/>
          <w:i/>
          <w:sz w:val="22"/>
          <w:szCs w:val="22"/>
        </w:rPr>
        <w:t>;</w:t>
      </w:r>
    </w:p>
    <w:p w:rsidR="00706021" w:rsidRPr="001B42CA" w:rsidRDefault="00706021" w:rsidP="00706021">
      <w:pPr>
        <w:adjustRightInd w:val="0"/>
        <w:spacing w:line="264" w:lineRule="auto"/>
        <w:ind w:firstLine="539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</w:rPr>
        <w:t>ДОКП(</w:t>
      </w:r>
      <w:r w:rsidRPr="001B42CA">
        <w:rPr>
          <w:b/>
          <w:bCs/>
          <w:i/>
          <w:sz w:val="22"/>
          <w:szCs w:val="22"/>
          <w:lang w:val="en-US"/>
        </w:rPr>
        <w:t>i</w:t>
      </w:r>
      <w:r w:rsidRPr="001B42CA">
        <w:rPr>
          <w:b/>
          <w:bCs/>
          <w:i/>
          <w:sz w:val="22"/>
          <w:szCs w:val="22"/>
        </w:rPr>
        <w:t>) – дата окончания i-го купонного периода.</w:t>
      </w:r>
    </w:p>
    <w:p w:rsidR="00B32CC6" w:rsidRPr="001B42CA" w:rsidRDefault="00B32CC6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:rsidR="00B32CC6" w:rsidRPr="00B32CC6" w:rsidRDefault="00B32CC6" w:rsidP="00B32CC6">
      <w:pPr>
        <w:adjustRightInd w:val="0"/>
        <w:ind w:firstLine="539"/>
        <w:jc w:val="both"/>
        <w:rPr>
          <w:sz w:val="22"/>
        </w:rPr>
      </w:pPr>
      <w:r w:rsidRPr="00B32CC6">
        <w:rPr>
          <w:sz w:val="22"/>
        </w:rPr>
        <w:t>Порядок определения размера дохода, выплачиваемого по каждому купону:</w:t>
      </w:r>
    </w:p>
    <w:p w:rsidR="005B3089" w:rsidRPr="0073590B" w:rsidRDefault="005B3089" w:rsidP="005B308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73590B">
        <w:rPr>
          <w:b/>
          <w:bCs/>
          <w:i/>
          <w:sz w:val="22"/>
          <w:szCs w:val="22"/>
        </w:rPr>
        <w:t>Расчет суммы выплат по каждому i-му купону на одну Биржевую облигацию производится по следующей формуле:</w:t>
      </w:r>
    </w:p>
    <w:p w:rsidR="005B3089" w:rsidRPr="0073590B" w:rsidRDefault="005B3089" w:rsidP="005B3089">
      <w:pPr>
        <w:adjustRightInd w:val="0"/>
        <w:ind w:firstLine="539"/>
        <w:jc w:val="both"/>
        <w:rPr>
          <w:b/>
          <w:i/>
          <w:sz w:val="22"/>
          <w:szCs w:val="22"/>
          <w:lang w:val="pt-BR"/>
        </w:rPr>
      </w:pPr>
      <w:r w:rsidRPr="0073590B">
        <w:rPr>
          <w:b/>
          <w:bCs/>
          <w:i/>
          <w:sz w:val="22"/>
          <w:szCs w:val="22"/>
        </w:rPr>
        <w:t>КД</w:t>
      </w:r>
      <w:r w:rsidRPr="0073590B">
        <w:rPr>
          <w:b/>
          <w:i/>
          <w:sz w:val="22"/>
          <w:szCs w:val="22"/>
          <w:lang w:val="pt-BR"/>
        </w:rPr>
        <w:t>i= Ci * Nom * (</w:t>
      </w:r>
      <w:r w:rsidRPr="0073590B">
        <w:rPr>
          <w:b/>
          <w:bCs/>
          <w:i/>
          <w:sz w:val="22"/>
          <w:szCs w:val="22"/>
        </w:rPr>
        <w:t>ДОКП</w:t>
      </w:r>
      <w:r w:rsidRPr="0073590B">
        <w:rPr>
          <w:b/>
          <w:i/>
          <w:sz w:val="22"/>
          <w:szCs w:val="22"/>
          <w:lang w:val="pt-BR"/>
        </w:rPr>
        <w:t xml:space="preserve">(i) - </w:t>
      </w:r>
      <w:r w:rsidRPr="0073590B">
        <w:rPr>
          <w:b/>
          <w:bCs/>
          <w:i/>
          <w:sz w:val="22"/>
          <w:szCs w:val="22"/>
        </w:rPr>
        <w:t>ДНКП</w:t>
      </w:r>
      <w:r w:rsidRPr="0073590B">
        <w:rPr>
          <w:b/>
          <w:i/>
          <w:sz w:val="22"/>
          <w:szCs w:val="22"/>
          <w:lang w:val="pt-BR"/>
        </w:rPr>
        <w:t xml:space="preserve">(i)) / (365 * 100%), </w:t>
      </w:r>
    </w:p>
    <w:p w:rsidR="005B3089" w:rsidRPr="0073590B" w:rsidRDefault="005B3089" w:rsidP="005B308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73590B">
        <w:rPr>
          <w:b/>
          <w:bCs/>
          <w:i/>
          <w:sz w:val="22"/>
          <w:szCs w:val="22"/>
        </w:rPr>
        <w:t>где</w:t>
      </w:r>
    </w:p>
    <w:p w:rsidR="005B3089" w:rsidRPr="0073590B" w:rsidRDefault="005B3089" w:rsidP="005B3089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73590B">
        <w:rPr>
          <w:b/>
          <w:i/>
          <w:sz w:val="22"/>
          <w:szCs w:val="22"/>
        </w:rPr>
        <w:t xml:space="preserve">КДi - величина купонного дохода по каждой Биржевой облигации по i-му купонному периоду в рублях </w:t>
      </w:r>
      <w:r w:rsidRPr="0073590B">
        <w:rPr>
          <w:b/>
          <w:bCs/>
          <w:i/>
          <w:sz w:val="22"/>
          <w:szCs w:val="22"/>
          <w:lang w:eastAsia="en-US"/>
        </w:rPr>
        <w:t>Ро</w:t>
      </w:r>
      <w:r w:rsidRPr="0073590B">
        <w:rPr>
          <w:b/>
          <w:bCs/>
          <w:i/>
          <w:spacing w:val="-3"/>
          <w:sz w:val="22"/>
          <w:szCs w:val="22"/>
          <w:lang w:eastAsia="en-US"/>
        </w:rPr>
        <w:t>с</w:t>
      </w:r>
      <w:r w:rsidRPr="0073590B">
        <w:rPr>
          <w:b/>
          <w:bCs/>
          <w:i/>
          <w:sz w:val="22"/>
          <w:szCs w:val="22"/>
          <w:lang w:eastAsia="en-US"/>
        </w:rPr>
        <w:t>сий</w:t>
      </w:r>
      <w:r w:rsidRPr="0073590B">
        <w:rPr>
          <w:b/>
          <w:bCs/>
          <w:i/>
          <w:spacing w:val="-3"/>
          <w:sz w:val="22"/>
          <w:szCs w:val="22"/>
          <w:lang w:eastAsia="en-US"/>
        </w:rPr>
        <w:t>с</w:t>
      </w:r>
      <w:r w:rsidRPr="0073590B">
        <w:rPr>
          <w:b/>
          <w:bCs/>
          <w:i/>
          <w:spacing w:val="-2"/>
          <w:sz w:val="22"/>
          <w:szCs w:val="22"/>
          <w:lang w:eastAsia="en-US"/>
        </w:rPr>
        <w:t>к</w:t>
      </w:r>
      <w:r w:rsidRPr="0073590B">
        <w:rPr>
          <w:b/>
          <w:bCs/>
          <w:i/>
          <w:sz w:val="22"/>
          <w:szCs w:val="22"/>
          <w:lang w:eastAsia="en-US"/>
        </w:rPr>
        <w:t xml:space="preserve">ой </w:t>
      </w:r>
      <w:r w:rsidRPr="0073590B">
        <w:rPr>
          <w:b/>
          <w:bCs/>
          <w:i/>
          <w:spacing w:val="-1"/>
          <w:sz w:val="22"/>
          <w:szCs w:val="22"/>
          <w:lang w:eastAsia="en-US"/>
        </w:rPr>
        <w:t>Ф</w:t>
      </w:r>
      <w:r w:rsidRPr="0073590B">
        <w:rPr>
          <w:b/>
          <w:bCs/>
          <w:i/>
          <w:sz w:val="22"/>
          <w:szCs w:val="22"/>
          <w:lang w:eastAsia="en-US"/>
        </w:rPr>
        <w:t>е</w:t>
      </w:r>
      <w:r w:rsidRPr="0073590B">
        <w:rPr>
          <w:b/>
          <w:bCs/>
          <w:i/>
          <w:spacing w:val="1"/>
          <w:sz w:val="22"/>
          <w:szCs w:val="22"/>
          <w:lang w:eastAsia="en-US"/>
        </w:rPr>
        <w:t>д</w:t>
      </w:r>
      <w:r w:rsidRPr="0073590B">
        <w:rPr>
          <w:b/>
          <w:bCs/>
          <w:i/>
          <w:spacing w:val="-2"/>
          <w:sz w:val="22"/>
          <w:szCs w:val="22"/>
          <w:lang w:eastAsia="en-US"/>
        </w:rPr>
        <w:t>е</w:t>
      </w:r>
      <w:r w:rsidRPr="0073590B">
        <w:rPr>
          <w:b/>
          <w:bCs/>
          <w:i/>
          <w:sz w:val="22"/>
          <w:szCs w:val="22"/>
          <w:lang w:eastAsia="en-US"/>
        </w:rPr>
        <w:t>рац</w:t>
      </w:r>
      <w:r w:rsidRPr="0073590B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73590B">
        <w:rPr>
          <w:b/>
          <w:bCs/>
          <w:i/>
          <w:sz w:val="22"/>
          <w:szCs w:val="22"/>
          <w:lang w:eastAsia="en-US"/>
        </w:rPr>
        <w:t>и</w:t>
      </w:r>
      <w:r w:rsidRPr="0073590B">
        <w:rPr>
          <w:b/>
          <w:i/>
          <w:sz w:val="22"/>
          <w:szCs w:val="22"/>
        </w:rPr>
        <w:t>;</w:t>
      </w:r>
    </w:p>
    <w:p w:rsidR="005B3089" w:rsidRPr="0073590B" w:rsidRDefault="005B3089" w:rsidP="005B308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73590B">
        <w:rPr>
          <w:b/>
          <w:bCs/>
          <w:i/>
          <w:sz w:val="22"/>
          <w:szCs w:val="22"/>
        </w:rPr>
        <w:t xml:space="preserve">Nom – непогашенная часть номинальной стоимости одной Биржевой облигации в </w:t>
      </w:r>
      <w:r w:rsidRPr="0073590B">
        <w:rPr>
          <w:b/>
          <w:i/>
          <w:sz w:val="22"/>
          <w:szCs w:val="22"/>
        </w:rPr>
        <w:t xml:space="preserve">рублях </w:t>
      </w:r>
      <w:r w:rsidRPr="0073590B">
        <w:rPr>
          <w:b/>
          <w:bCs/>
          <w:i/>
          <w:sz w:val="22"/>
          <w:szCs w:val="22"/>
          <w:lang w:eastAsia="en-US"/>
        </w:rPr>
        <w:t>Ро</w:t>
      </w:r>
      <w:r w:rsidRPr="0073590B">
        <w:rPr>
          <w:b/>
          <w:bCs/>
          <w:i/>
          <w:spacing w:val="-3"/>
          <w:sz w:val="22"/>
          <w:szCs w:val="22"/>
          <w:lang w:eastAsia="en-US"/>
        </w:rPr>
        <w:t>с</w:t>
      </w:r>
      <w:r w:rsidRPr="0073590B">
        <w:rPr>
          <w:b/>
          <w:bCs/>
          <w:i/>
          <w:sz w:val="22"/>
          <w:szCs w:val="22"/>
          <w:lang w:eastAsia="en-US"/>
        </w:rPr>
        <w:t>сий</w:t>
      </w:r>
      <w:r w:rsidRPr="0073590B">
        <w:rPr>
          <w:b/>
          <w:bCs/>
          <w:i/>
          <w:spacing w:val="-3"/>
          <w:sz w:val="22"/>
          <w:szCs w:val="22"/>
          <w:lang w:eastAsia="en-US"/>
        </w:rPr>
        <w:t>с</w:t>
      </w:r>
      <w:r w:rsidRPr="0073590B">
        <w:rPr>
          <w:b/>
          <w:bCs/>
          <w:i/>
          <w:spacing w:val="-2"/>
          <w:sz w:val="22"/>
          <w:szCs w:val="22"/>
          <w:lang w:eastAsia="en-US"/>
        </w:rPr>
        <w:t>к</w:t>
      </w:r>
      <w:r w:rsidRPr="0073590B">
        <w:rPr>
          <w:b/>
          <w:bCs/>
          <w:i/>
          <w:sz w:val="22"/>
          <w:szCs w:val="22"/>
          <w:lang w:eastAsia="en-US"/>
        </w:rPr>
        <w:t xml:space="preserve">ой </w:t>
      </w:r>
      <w:r w:rsidRPr="0073590B">
        <w:rPr>
          <w:b/>
          <w:bCs/>
          <w:i/>
          <w:spacing w:val="-1"/>
          <w:sz w:val="22"/>
          <w:szCs w:val="22"/>
          <w:lang w:eastAsia="en-US"/>
        </w:rPr>
        <w:t>Ф</w:t>
      </w:r>
      <w:r w:rsidRPr="0073590B">
        <w:rPr>
          <w:b/>
          <w:bCs/>
          <w:i/>
          <w:sz w:val="22"/>
          <w:szCs w:val="22"/>
          <w:lang w:eastAsia="en-US"/>
        </w:rPr>
        <w:t>е</w:t>
      </w:r>
      <w:r w:rsidRPr="0073590B">
        <w:rPr>
          <w:b/>
          <w:bCs/>
          <w:i/>
          <w:spacing w:val="1"/>
          <w:sz w:val="22"/>
          <w:szCs w:val="22"/>
          <w:lang w:eastAsia="en-US"/>
        </w:rPr>
        <w:t>д</w:t>
      </w:r>
      <w:r w:rsidRPr="0073590B">
        <w:rPr>
          <w:b/>
          <w:bCs/>
          <w:i/>
          <w:spacing w:val="-2"/>
          <w:sz w:val="22"/>
          <w:szCs w:val="22"/>
          <w:lang w:eastAsia="en-US"/>
        </w:rPr>
        <w:t>е</w:t>
      </w:r>
      <w:r w:rsidRPr="0073590B">
        <w:rPr>
          <w:b/>
          <w:bCs/>
          <w:i/>
          <w:sz w:val="22"/>
          <w:szCs w:val="22"/>
          <w:lang w:eastAsia="en-US"/>
        </w:rPr>
        <w:t>рац</w:t>
      </w:r>
      <w:r w:rsidRPr="0073590B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73590B">
        <w:rPr>
          <w:b/>
          <w:bCs/>
          <w:i/>
          <w:sz w:val="22"/>
          <w:szCs w:val="22"/>
          <w:lang w:eastAsia="en-US"/>
        </w:rPr>
        <w:t>и</w:t>
      </w:r>
      <w:r w:rsidRPr="0073590B">
        <w:rPr>
          <w:b/>
          <w:bCs/>
          <w:i/>
          <w:sz w:val="22"/>
          <w:szCs w:val="22"/>
        </w:rPr>
        <w:t>;</w:t>
      </w:r>
    </w:p>
    <w:p w:rsidR="005B3089" w:rsidRPr="0073590B" w:rsidRDefault="005B3089" w:rsidP="005B308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73590B">
        <w:rPr>
          <w:b/>
          <w:bCs/>
          <w:i/>
          <w:sz w:val="22"/>
          <w:szCs w:val="22"/>
        </w:rPr>
        <w:t>Ci - размер процентной ставки по i-му купону,</w:t>
      </w:r>
      <w:r w:rsidR="00431C3A">
        <w:rPr>
          <w:b/>
          <w:bCs/>
          <w:i/>
          <w:sz w:val="22"/>
          <w:szCs w:val="22"/>
        </w:rPr>
        <w:t xml:space="preserve"> в</w:t>
      </w:r>
      <w:r w:rsidRPr="0073590B">
        <w:rPr>
          <w:b/>
          <w:bCs/>
          <w:i/>
          <w:sz w:val="22"/>
          <w:szCs w:val="22"/>
        </w:rPr>
        <w:t xml:space="preserve"> процент</w:t>
      </w:r>
      <w:r w:rsidR="00431C3A">
        <w:rPr>
          <w:b/>
          <w:bCs/>
          <w:i/>
          <w:sz w:val="22"/>
          <w:szCs w:val="22"/>
        </w:rPr>
        <w:t>ах</w:t>
      </w:r>
      <w:r w:rsidRPr="0073590B">
        <w:rPr>
          <w:b/>
          <w:bCs/>
          <w:i/>
          <w:sz w:val="22"/>
          <w:szCs w:val="22"/>
        </w:rPr>
        <w:t xml:space="preserve"> годовых;</w:t>
      </w:r>
    </w:p>
    <w:p w:rsidR="005B3089" w:rsidRPr="0073590B" w:rsidRDefault="005B3089" w:rsidP="005B308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73590B">
        <w:rPr>
          <w:b/>
          <w:bCs/>
          <w:i/>
          <w:sz w:val="22"/>
          <w:szCs w:val="22"/>
        </w:rPr>
        <w:t>ДНКП(i) – дата начала i-го купонного периода.</w:t>
      </w:r>
    </w:p>
    <w:p w:rsidR="005B3089" w:rsidRPr="0073590B" w:rsidRDefault="005B3089" w:rsidP="005B308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73590B">
        <w:rPr>
          <w:b/>
          <w:bCs/>
          <w:i/>
          <w:sz w:val="22"/>
          <w:szCs w:val="22"/>
        </w:rPr>
        <w:t>ДОКП(i) – дата окончания i-го купонного периода.</w:t>
      </w:r>
    </w:p>
    <w:p w:rsidR="005B3089" w:rsidRPr="0073590B" w:rsidRDefault="005B3089" w:rsidP="005B308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73590B">
        <w:rPr>
          <w:b/>
          <w:bCs/>
          <w:i/>
          <w:sz w:val="22"/>
          <w:szCs w:val="22"/>
        </w:rPr>
        <w:t>i - порядковый номер купонного периода (i=1,2,3…1</w:t>
      </w:r>
      <w:r w:rsidR="00272C85">
        <w:rPr>
          <w:b/>
          <w:bCs/>
          <w:i/>
          <w:sz w:val="22"/>
          <w:szCs w:val="22"/>
        </w:rPr>
        <w:t>2</w:t>
      </w:r>
      <w:r w:rsidRPr="0073590B">
        <w:rPr>
          <w:b/>
          <w:bCs/>
          <w:i/>
          <w:sz w:val="22"/>
          <w:szCs w:val="22"/>
        </w:rPr>
        <w:t>).</w:t>
      </w:r>
    </w:p>
    <w:p w:rsidR="005B3089" w:rsidRPr="0073590B" w:rsidRDefault="005B3089" w:rsidP="005B308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73590B">
        <w:rPr>
          <w:b/>
          <w:bCs/>
          <w:i/>
          <w:iCs/>
          <w:sz w:val="22"/>
          <w:szCs w:val="22"/>
        </w:rPr>
        <w:t xml:space="preserve">КДi рассчитывается с точностью до второго знака после запятой (округление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</w:t>
      </w:r>
      <w:r w:rsidRPr="0073590B">
        <w:rPr>
          <w:b/>
          <w:bCs/>
          <w:i/>
          <w:iCs/>
          <w:sz w:val="22"/>
          <w:szCs w:val="22"/>
        </w:rPr>
        <w:lastRenderedPageBreak/>
        <w:t>единицу, в случае, если третий знак после запятой меньше 5, второй знак после запятой не изменяется).</w:t>
      </w:r>
    </w:p>
    <w:p w:rsidR="00AC7314" w:rsidRPr="0073590B" w:rsidRDefault="00AC7314" w:rsidP="00AC7314">
      <w:pPr>
        <w:adjustRightInd w:val="0"/>
        <w:ind w:firstLine="539"/>
        <w:jc w:val="both"/>
        <w:rPr>
          <w:b/>
          <w:i/>
          <w:sz w:val="22"/>
          <w:szCs w:val="22"/>
        </w:rPr>
      </w:pPr>
    </w:p>
    <w:p w:rsidR="00052335" w:rsidRPr="00FF417C" w:rsidRDefault="00052335" w:rsidP="00052335">
      <w:pPr>
        <w:ind w:firstLine="539"/>
        <w:jc w:val="both"/>
        <w:rPr>
          <w:sz w:val="22"/>
        </w:rPr>
      </w:pPr>
      <w:r w:rsidRPr="00FF417C">
        <w:rPr>
          <w:sz w:val="22"/>
        </w:rPr>
        <w:t>Порядок определения процентной ставки по</w:t>
      </w:r>
      <w:r w:rsidRPr="00FF417C" w:rsidDel="00C90BAE">
        <w:rPr>
          <w:sz w:val="22"/>
        </w:rPr>
        <w:t xml:space="preserve"> </w:t>
      </w:r>
      <w:r w:rsidRPr="00FF417C">
        <w:rPr>
          <w:sz w:val="22"/>
        </w:rPr>
        <w:t>первому купону:</w:t>
      </w:r>
    </w:p>
    <w:p w:rsidR="00BF00CF" w:rsidRDefault="00BF00CF" w:rsidP="00BF00CF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FF417C">
        <w:rPr>
          <w:b/>
          <w:bCs/>
          <w:i/>
          <w:sz w:val="22"/>
          <w:szCs w:val="22"/>
        </w:rPr>
        <w:t xml:space="preserve">Процентная ставка по первому купону определяется единоличным исполнительным органом Эмитента до даты начала размещения Биржевых облигаций в порядке, описанном в </w:t>
      </w:r>
      <w:r>
        <w:rPr>
          <w:b/>
          <w:bCs/>
          <w:i/>
          <w:iCs/>
          <w:sz w:val="22"/>
          <w:szCs w:val="22"/>
        </w:rPr>
        <w:t xml:space="preserve"> </w:t>
      </w:r>
      <w:r w:rsidRPr="00FF417C">
        <w:rPr>
          <w:b/>
          <w:bCs/>
          <w:i/>
          <w:sz w:val="22"/>
          <w:szCs w:val="22"/>
        </w:rPr>
        <w:t xml:space="preserve">п. </w:t>
      </w:r>
      <w:r w:rsidR="00C4642D">
        <w:rPr>
          <w:b/>
          <w:bCs/>
          <w:i/>
          <w:sz w:val="22"/>
          <w:szCs w:val="22"/>
        </w:rPr>
        <w:t>9</w:t>
      </w:r>
      <w:r w:rsidRPr="00FF417C">
        <w:rPr>
          <w:b/>
          <w:bCs/>
          <w:i/>
          <w:sz w:val="22"/>
          <w:szCs w:val="22"/>
        </w:rPr>
        <w:t>.3. Программы.</w:t>
      </w:r>
    </w:p>
    <w:p w:rsidR="00BF00CF" w:rsidRPr="00FF417C" w:rsidRDefault="00BF00CF" w:rsidP="00BF00CF">
      <w:pPr>
        <w:ind w:firstLine="539"/>
        <w:jc w:val="both"/>
        <w:rPr>
          <w:b/>
          <w:i/>
          <w:sz w:val="22"/>
        </w:rPr>
      </w:pPr>
      <w:r w:rsidRPr="00FF417C">
        <w:rPr>
          <w:b/>
          <w:i/>
          <w:sz w:val="22"/>
        </w:rPr>
        <w:t>Информация о величине процентной ставки купона на первый купонный период раскрывается Эмитентом в соответствии с п. 11 Программы.</w:t>
      </w:r>
    </w:p>
    <w:p w:rsidR="00052335" w:rsidRDefault="00052335" w:rsidP="00052335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:rsidR="0041646F" w:rsidRDefault="00052335" w:rsidP="00410ED6">
      <w:pPr>
        <w:adjustRightInd w:val="0"/>
        <w:ind w:firstLine="539"/>
        <w:jc w:val="both"/>
        <w:rPr>
          <w:sz w:val="22"/>
        </w:rPr>
      </w:pPr>
      <w:r w:rsidRPr="00FF417C">
        <w:rPr>
          <w:sz w:val="22"/>
        </w:rPr>
        <w:t>Порядок определения процентной ставки по купонам, начиная со второго:</w:t>
      </w:r>
    </w:p>
    <w:p w:rsidR="00BF00CF" w:rsidRPr="002446C3" w:rsidRDefault="00BF00CF" w:rsidP="00BF00CF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E51F4A">
        <w:rPr>
          <w:b/>
          <w:bCs/>
          <w:i/>
          <w:sz w:val="22"/>
          <w:szCs w:val="22"/>
        </w:rPr>
        <w:t>Порядок определения процентной ставки по купонам, начиная со второго</w:t>
      </w:r>
      <w:r>
        <w:rPr>
          <w:b/>
          <w:bCs/>
          <w:i/>
          <w:sz w:val="22"/>
          <w:szCs w:val="22"/>
        </w:rPr>
        <w:t>,</w:t>
      </w:r>
      <w:r w:rsidRPr="00E51F4A">
        <w:rPr>
          <w:b/>
          <w:bCs/>
          <w:i/>
          <w:sz w:val="22"/>
          <w:szCs w:val="22"/>
        </w:rPr>
        <w:t xml:space="preserve"> указан в  п. 9.3. Программы биржевых облигаций. </w:t>
      </w:r>
    </w:p>
    <w:p w:rsidR="00BF00CF" w:rsidRDefault="00BF00CF" w:rsidP="00BF00CF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FC585B">
        <w:rPr>
          <w:b/>
          <w:bCs/>
          <w:i/>
          <w:sz w:val="22"/>
          <w:szCs w:val="22"/>
        </w:rPr>
        <w:t>Информация о величине процентных ставок по купонам, начиная со второго</w:t>
      </w:r>
      <w:r w:rsidRPr="00C445CC">
        <w:rPr>
          <w:b/>
          <w:bCs/>
          <w:i/>
          <w:sz w:val="22"/>
          <w:szCs w:val="22"/>
        </w:rPr>
        <w:t>,</w:t>
      </w:r>
      <w:r w:rsidRPr="008337C6">
        <w:rPr>
          <w:b/>
          <w:bCs/>
          <w:i/>
          <w:sz w:val="22"/>
          <w:szCs w:val="22"/>
        </w:rPr>
        <w:t xml:space="preserve"> раскрывается Эмитентом </w:t>
      </w:r>
      <w:r w:rsidRPr="00D875F2">
        <w:rPr>
          <w:b/>
          <w:bCs/>
          <w:i/>
          <w:sz w:val="22"/>
          <w:szCs w:val="22"/>
        </w:rPr>
        <w:t>в соответствии с п</w:t>
      </w:r>
      <w:r>
        <w:rPr>
          <w:b/>
          <w:bCs/>
          <w:i/>
          <w:sz w:val="22"/>
          <w:szCs w:val="22"/>
        </w:rPr>
        <w:t>унктом</w:t>
      </w:r>
      <w:r w:rsidRPr="00D875F2">
        <w:rPr>
          <w:b/>
          <w:bCs/>
          <w:i/>
          <w:sz w:val="22"/>
          <w:szCs w:val="22"/>
        </w:rPr>
        <w:t xml:space="preserve"> 11 Программы.</w:t>
      </w:r>
    </w:p>
    <w:p w:rsidR="00CC25C5" w:rsidRPr="00D875F2" w:rsidRDefault="00BF00CF" w:rsidP="00BF00CF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>Иные сведения, подлежащие указанию в настоящем пункте, указаны в пункте 9.</w:t>
      </w:r>
      <w:r>
        <w:rPr>
          <w:b/>
          <w:i/>
          <w:sz w:val="22"/>
          <w:szCs w:val="22"/>
        </w:rPr>
        <w:t>3.</w:t>
      </w:r>
      <w:r w:rsidRPr="001B42CA">
        <w:rPr>
          <w:b/>
          <w:i/>
          <w:sz w:val="22"/>
          <w:szCs w:val="22"/>
        </w:rPr>
        <w:t xml:space="preserve"> Программы </w:t>
      </w:r>
      <w:r>
        <w:rPr>
          <w:b/>
          <w:i/>
          <w:sz w:val="22"/>
          <w:szCs w:val="22"/>
        </w:rPr>
        <w:t xml:space="preserve">биржевых </w:t>
      </w:r>
      <w:r w:rsidRPr="001B42CA">
        <w:rPr>
          <w:b/>
          <w:i/>
          <w:sz w:val="22"/>
          <w:szCs w:val="22"/>
        </w:rPr>
        <w:t>облигаций.</w:t>
      </w:r>
    </w:p>
    <w:p w:rsidR="003E702C" w:rsidRPr="001B42CA" w:rsidRDefault="003E702C" w:rsidP="00931549">
      <w:pPr>
        <w:adjustRightInd w:val="0"/>
        <w:ind w:firstLine="540"/>
        <w:jc w:val="both"/>
        <w:rPr>
          <w:sz w:val="22"/>
          <w:szCs w:val="22"/>
        </w:rPr>
      </w:pPr>
    </w:p>
    <w:p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9.4. Порядок и срок выплаты дохода по облигациям</w:t>
      </w:r>
    </w:p>
    <w:p w:rsidR="00BF00CF" w:rsidRDefault="00BF00CF" w:rsidP="00BF00CF">
      <w:pPr>
        <w:pStyle w:val="Header11"/>
        <w:rPr>
          <w:b/>
          <w:bCs/>
          <w:i/>
          <w:iCs/>
          <w:szCs w:val="22"/>
        </w:rPr>
      </w:pPr>
      <w:r w:rsidRPr="001B42CA">
        <w:rPr>
          <w:b/>
          <w:bCs/>
          <w:i/>
          <w:iCs/>
          <w:szCs w:val="22"/>
        </w:rPr>
        <w:t>Купонный доход по Биржевым облигациям, начисляемый за каждый купонный период, выплачивается в дату окончания соответствующего купонного периода.</w:t>
      </w:r>
    </w:p>
    <w:p w:rsidR="00BF00CF" w:rsidRPr="001B42CA" w:rsidRDefault="00BF00CF" w:rsidP="00BF00CF">
      <w:pPr>
        <w:pStyle w:val="Header11"/>
        <w:rPr>
          <w:b/>
          <w:bCs/>
          <w:i/>
          <w:iCs/>
          <w:szCs w:val="22"/>
        </w:rPr>
      </w:pPr>
      <w:r>
        <w:rPr>
          <w:b/>
          <w:bCs/>
          <w:i/>
          <w:iCs/>
          <w:szCs w:val="22"/>
        </w:rPr>
        <w:t>Дата окончания соответствующего купонного периода определяется в соответствии с п. 9.3 Условий выпуска.</w:t>
      </w:r>
    </w:p>
    <w:p w:rsidR="00BF00CF" w:rsidRPr="001B42CA" w:rsidRDefault="00BF00CF" w:rsidP="00BF00CF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:rsidR="00BF00CF" w:rsidRPr="001B42CA" w:rsidRDefault="00BF00CF" w:rsidP="00BF00CF">
      <w:pPr>
        <w:adjustRightInd w:val="0"/>
        <w:ind w:firstLine="539"/>
        <w:jc w:val="both"/>
        <w:rPr>
          <w:sz w:val="22"/>
          <w:szCs w:val="22"/>
        </w:rPr>
      </w:pPr>
      <w:r w:rsidRPr="001B42CA">
        <w:rPr>
          <w:sz w:val="22"/>
          <w:szCs w:val="22"/>
        </w:rPr>
        <w:t xml:space="preserve">Порядок выплаты дохода по облигациям: </w:t>
      </w:r>
    </w:p>
    <w:p w:rsidR="00BF00CF" w:rsidRPr="002D5028" w:rsidRDefault="00BF00CF" w:rsidP="00BF00CF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2"/>
          <w:szCs w:val="22"/>
        </w:rPr>
      </w:pPr>
      <w:r w:rsidRPr="002D5028">
        <w:rPr>
          <w:rFonts w:eastAsia="Times New Roman,BoldItalic"/>
          <w:b/>
          <w:bCs/>
          <w:i/>
          <w:iCs/>
          <w:sz w:val="22"/>
          <w:szCs w:val="22"/>
        </w:rPr>
        <w:t>Выплата купонного дохода по Биржевым облигациям производится денежными средствами в рублях Российской Федерации, в безналичном порядке.</w:t>
      </w:r>
    </w:p>
    <w:p w:rsidR="00BF00CF" w:rsidRPr="002D5028" w:rsidRDefault="00BF00CF" w:rsidP="00BF00CF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2"/>
          <w:szCs w:val="22"/>
        </w:rPr>
      </w:pPr>
      <w:r w:rsidRPr="002D5028">
        <w:rPr>
          <w:rFonts w:eastAsia="Times New Roman,BoldItalic"/>
          <w:b/>
          <w:bCs/>
          <w:i/>
          <w:iCs/>
          <w:sz w:val="22"/>
          <w:szCs w:val="22"/>
        </w:rPr>
        <w:t>Иные сведения, подлежащие указанию в настоящем пункте, приведены в п. 9.4 Программы биржевых облигаций.</w:t>
      </w:r>
    </w:p>
    <w:p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9.5. Порядок и условия досрочного погашения облигаций</w:t>
      </w:r>
    </w:p>
    <w:p w:rsidR="003A35D7" w:rsidRPr="009214B0" w:rsidRDefault="003A35D7" w:rsidP="003A35D7">
      <w:pPr>
        <w:pStyle w:val="NormalPrefix"/>
        <w:spacing w:before="0" w:after="0"/>
        <w:ind w:firstLine="539"/>
        <w:jc w:val="both"/>
        <w:rPr>
          <w:b/>
          <w:bCs/>
          <w:i/>
          <w:iCs/>
        </w:rPr>
      </w:pPr>
      <w:r w:rsidRPr="003072AA">
        <w:rPr>
          <w:b/>
          <w:i/>
          <w:szCs w:val="22"/>
        </w:rPr>
        <w:t>Предусмотрена возможность досрочного погашения Биржевых облигаций по усмотрению Эмитента и по требованию их владельцев</w:t>
      </w:r>
      <w:r w:rsidRPr="009214B0">
        <w:rPr>
          <w:b/>
          <w:bCs/>
          <w:i/>
          <w:iCs/>
        </w:rPr>
        <w:t xml:space="preserve">. </w:t>
      </w:r>
    </w:p>
    <w:p w:rsidR="00BF00CF" w:rsidRDefault="00BF00CF" w:rsidP="00BF00CF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E51F4A">
        <w:rPr>
          <w:b/>
          <w:bCs/>
          <w:i/>
          <w:iCs/>
          <w:sz w:val="22"/>
          <w:szCs w:val="22"/>
        </w:rPr>
        <w:t>Иные сведения, подлежащие указанию в настоящем пункте, приведены в п. 9.5 Программы биржевых облигаций.</w:t>
      </w:r>
    </w:p>
    <w:p w:rsidR="00CC25C5" w:rsidRPr="001B42CA" w:rsidRDefault="00CC25C5" w:rsidP="00931549">
      <w:pPr>
        <w:adjustRightInd w:val="0"/>
        <w:ind w:firstLine="539"/>
        <w:jc w:val="both"/>
        <w:rPr>
          <w:b/>
          <w:i/>
        </w:rPr>
      </w:pPr>
    </w:p>
    <w:p w:rsidR="0011078C" w:rsidRPr="001B42CA" w:rsidRDefault="0011078C" w:rsidP="00931549">
      <w:pPr>
        <w:ind w:firstLine="539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9.5.1 Досрочное погашение по требованию их владельцев</w:t>
      </w:r>
    </w:p>
    <w:p w:rsidR="00BF00CF" w:rsidRDefault="00BF00CF" w:rsidP="00BF00CF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bookmarkStart w:id="2" w:name="_DV_M507"/>
      <w:bookmarkStart w:id="3" w:name="_DV_M508"/>
      <w:bookmarkStart w:id="4" w:name="_DV_M509"/>
      <w:bookmarkStart w:id="5" w:name="_DV_M510"/>
      <w:bookmarkStart w:id="6" w:name="_DV_M511"/>
      <w:bookmarkStart w:id="7" w:name="_DV_M512"/>
      <w:bookmarkStart w:id="8" w:name="_DV_M513"/>
      <w:bookmarkStart w:id="9" w:name="_DV_M514"/>
      <w:bookmarkStart w:id="10" w:name="_DV_M515"/>
      <w:bookmarkStart w:id="11" w:name="_DV_M517"/>
      <w:bookmarkStart w:id="12" w:name="_DV_M522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Pr="001F7188">
        <w:rPr>
          <w:b/>
          <w:bCs/>
          <w:i/>
          <w:iCs/>
          <w:sz w:val="22"/>
          <w:szCs w:val="22"/>
        </w:rPr>
        <w:t xml:space="preserve">Предусмотрена возможность досрочного погашения Биржевых облигаций </w:t>
      </w:r>
      <w:r w:rsidRPr="00CF1050">
        <w:rPr>
          <w:b/>
          <w:i/>
          <w:sz w:val="22"/>
          <w:szCs w:val="22"/>
        </w:rPr>
        <w:t>по требованию их владельцев</w:t>
      </w:r>
      <w:r>
        <w:rPr>
          <w:b/>
          <w:i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 xml:space="preserve">на условиях, указанных в </w:t>
      </w:r>
      <w:r w:rsidRPr="00E51F4A">
        <w:rPr>
          <w:b/>
          <w:bCs/>
          <w:i/>
          <w:iCs/>
          <w:sz w:val="22"/>
          <w:szCs w:val="22"/>
        </w:rPr>
        <w:t>п. 9.5.</w:t>
      </w:r>
      <w:r>
        <w:rPr>
          <w:b/>
          <w:bCs/>
          <w:i/>
          <w:iCs/>
          <w:sz w:val="22"/>
          <w:szCs w:val="22"/>
        </w:rPr>
        <w:t>1</w:t>
      </w:r>
      <w:r w:rsidRPr="00E51F4A">
        <w:rPr>
          <w:b/>
          <w:bCs/>
          <w:i/>
          <w:iCs/>
          <w:sz w:val="22"/>
          <w:szCs w:val="22"/>
        </w:rPr>
        <w:t xml:space="preserve"> Программы </w:t>
      </w:r>
      <w:r>
        <w:rPr>
          <w:b/>
          <w:bCs/>
          <w:i/>
          <w:spacing w:val="-1"/>
          <w:sz w:val="22"/>
          <w:szCs w:val="22"/>
          <w:lang w:eastAsia="en-US"/>
        </w:rPr>
        <w:t xml:space="preserve">биржевых </w:t>
      </w:r>
      <w:r w:rsidRPr="00E51F4A">
        <w:rPr>
          <w:b/>
          <w:bCs/>
          <w:i/>
          <w:iCs/>
          <w:sz w:val="22"/>
          <w:szCs w:val="22"/>
        </w:rPr>
        <w:t>облигаций.</w:t>
      </w:r>
    </w:p>
    <w:p w:rsidR="00BF00CF" w:rsidRDefault="00BF00CF" w:rsidP="00BF00CF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 w:val="22"/>
          <w:szCs w:val="22"/>
        </w:rPr>
      </w:pPr>
      <w:r w:rsidRPr="00E51F4A">
        <w:rPr>
          <w:b/>
          <w:i/>
          <w:sz w:val="22"/>
          <w:szCs w:val="22"/>
        </w:rPr>
        <w:t>Досрочное погашение Биржевых облигаций производится денежными средствами в безналичном порядке в рублях Российской Федерации.</w:t>
      </w:r>
    </w:p>
    <w:p w:rsidR="00BF00CF" w:rsidRDefault="00BF00CF" w:rsidP="00BF00CF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 w:val="22"/>
          <w:szCs w:val="22"/>
        </w:rPr>
      </w:pPr>
      <w:r w:rsidRPr="00292DF8">
        <w:rPr>
          <w:b/>
          <w:i/>
          <w:sz w:val="22"/>
          <w:szCs w:val="22"/>
        </w:rPr>
        <w:t xml:space="preserve">Иные сведения, подлежащие указанию в настоящем пункте, приведены в п. 9.5.1 Программы </w:t>
      </w:r>
      <w:r>
        <w:rPr>
          <w:b/>
          <w:i/>
          <w:sz w:val="22"/>
          <w:szCs w:val="22"/>
        </w:rPr>
        <w:t xml:space="preserve">биржевых </w:t>
      </w:r>
      <w:r w:rsidRPr="00292DF8">
        <w:rPr>
          <w:b/>
          <w:i/>
          <w:sz w:val="22"/>
          <w:szCs w:val="22"/>
        </w:rPr>
        <w:t>облигаций.</w:t>
      </w:r>
    </w:p>
    <w:p w:rsidR="00BF00CF" w:rsidRPr="00292DF8" w:rsidRDefault="00BF00CF" w:rsidP="00BF00CF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 w:val="22"/>
          <w:szCs w:val="22"/>
        </w:rPr>
      </w:pPr>
      <w:r w:rsidRPr="00E51F4A">
        <w:rPr>
          <w:b/>
          <w:i/>
          <w:sz w:val="22"/>
          <w:szCs w:val="22"/>
        </w:rPr>
        <w:t>Дополнительные к случаям, указанным в п. 9.5.1 Программы биржевых облигаций, случаи досрочного погашения Биржевых облигаций по требованию их владельцев не предусмотрены.</w:t>
      </w:r>
    </w:p>
    <w:p w:rsidR="00D367A4" w:rsidRPr="001B42CA" w:rsidRDefault="00D367A4" w:rsidP="00931549">
      <w:pPr>
        <w:adjustRightInd w:val="0"/>
        <w:ind w:firstLine="540"/>
        <w:jc w:val="both"/>
        <w:rPr>
          <w:sz w:val="22"/>
          <w:szCs w:val="22"/>
        </w:rPr>
      </w:pPr>
    </w:p>
    <w:p w:rsidR="0011078C" w:rsidRPr="001B42CA" w:rsidRDefault="0011078C" w:rsidP="00931549">
      <w:pPr>
        <w:ind w:firstLine="539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9.5.2 Досрочное погашение по усмотрению эмитента</w:t>
      </w:r>
    </w:p>
    <w:p w:rsidR="00481D92" w:rsidRPr="00DA02B6" w:rsidRDefault="00481D92" w:rsidP="00481D92">
      <w:pPr>
        <w:widowControl w:val="0"/>
        <w:spacing w:line="239" w:lineRule="auto"/>
        <w:ind w:right="107" w:firstLine="540"/>
        <w:jc w:val="both"/>
        <w:rPr>
          <w:b/>
          <w:bCs/>
          <w:i/>
          <w:spacing w:val="-1"/>
          <w:sz w:val="22"/>
          <w:szCs w:val="22"/>
          <w:lang w:eastAsia="en-US"/>
        </w:rPr>
      </w:pPr>
      <w:r w:rsidRPr="002C3272">
        <w:rPr>
          <w:b/>
          <w:bCs/>
          <w:i/>
          <w:spacing w:val="-1"/>
          <w:sz w:val="22"/>
          <w:szCs w:val="22"/>
          <w:lang w:eastAsia="en-US"/>
        </w:rPr>
        <w:t xml:space="preserve">Возможность досрочного погашения </w:t>
      </w:r>
      <w:r>
        <w:rPr>
          <w:b/>
          <w:bCs/>
          <w:i/>
          <w:spacing w:val="-1"/>
          <w:sz w:val="22"/>
          <w:szCs w:val="22"/>
          <w:lang w:eastAsia="en-US"/>
        </w:rPr>
        <w:t xml:space="preserve">(частичного досрочного погашения) </w:t>
      </w:r>
      <w:r w:rsidRPr="002C3272">
        <w:rPr>
          <w:b/>
          <w:bCs/>
          <w:i/>
          <w:spacing w:val="-1"/>
          <w:sz w:val="22"/>
          <w:szCs w:val="22"/>
          <w:lang w:eastAsia="en-US"/>
        </w:rPr>
        <w:t>Биржевых облигаций по усмотрению Эмитента</w:t>
      </w:r>
      <w:r w:rsidRPr="00DA02B6">
        <w:rPr>
          <w:b/>
          <w:bCs/>
          <w:i/>
          <w:spacing w:val="-1"/>
          <w:sz w:val="22"/>
          <w:szCs w:val="22"/>
          <w:lang w:eastAsia="en-US"/>
        </w:rPr>
        <w:t xml:space="preserve"> в соответствии с п.п. 9.5.2.1</w:t>
      </w:r>
      <w:r>
        <w:rPr>
          <w:b/>
          <w:bCs/>
          <w:i/>
          <w:spacing w:val="-1"/>
          <w:sz w:val="22"/>
          <w:szCs w:val="22"/>
          <w:lang w:eastAsia="en-US"/>
        </w:rPr>
        <w:t>. и</w:t>
      </w:r>
      <w:r w:rsidRPr="00DA02B6">
        <w:rPr>
          <w:b/>
          <w:bCs/>
          <w:i/>
          <w:spacing w:val="-1"/>
          <w:sz w:val="22"/>
          <w:szCs w:val="22"/>
          <w:lang w:eastAsia="en-US"/>
        </w:rPr>
        <w:t xml:space="preserve"> 9.5.2.2</w:t>
      </w:r>
      <w:r>
        <w:rPr>
          <w:b/>
          <w:bCs/>
          <w:i/>
          <w:spacing w:val="-1"/>
          <w:sz w:val="22"/>
          <w:szCs w:val="22"/>
          <w:lang w:eastAsia="en-US"/>
        </w:rPr>
        <w:t>.</w:t>
      </w:r>
      <w:r w:rsidRPr="00DA02B6">
        <w:rPr>
          <w:b/>
          <w:bCs/>
          <w:i/>
          <w:spacing w:val="-1"/>
          <w:sz w:val="22"/>
          <w:szCs w:val="22"/>
          <w:lang w:eastAsia="en-US"/>
        </w:rPr>
        <w:t xml:space="preserve"> Программы биржевых облигаций </w:t>
      </w:r>
      <w:r>
        <w:rPr>
          <w:b/>
          <w:bCs/>
          <w:i/>
          <w:spacing w:val="-1"/>
          <w:sz w:val="22"/>
          <w:szCs w:val="22"/>
          <w:lang w:eastAsia="en-US"/>
        </w:rPr>
        <w:t>не предусмотрена</w:t>
      </w:r>
      <w:r w:rsidRPr="00DA02B6">
        <w:rPr>
          <w:b/>
          <w:bCs/>
          <w:i/>
          <w:spacing w:val="-1"/>
          <w:sz w:val="22"/>
          <w:szCs w:val="22"/>
          <w:lang w:eastAsia="en-US"/>
        </w:rPr>
        <w:t>.</w:t>
      </w:r>
    </w:p>
    <w:p w:rsidR="00481D92" w:rsidRDefault="00481D92" w:rsidP="00481D92">
      <w:pPr>
        <w:widowControl w:val="0"/>
        <w:spacing w:line="239" w:lineRule="auto"/>
        <w:ind w:right="107" w:firstLine="540"/>
        <w:jc w:val="both"/>
      </w:pPr>
      <w:r w:rsidRPr="00AD3A43">
        <w:rPr>
          <w:b/>
          <w:bCs/>
          <w:i/>
          <w:spacing w:val="-1"/>
          <w:sz w:val="22"/>
          <w:szCs w:val="22"/>
          <w:lang w:eastAsia="en-US"/>
        </w:rPr>
        <w:t>Предусмотрена возможность досрочного погашения Биржевых облигаций по усмотрению Эмитента в соответствии с п. 9.5.2.3</w:t>
      </w:r>
      <w:r>
        <w:rPr>
          <w:b/>
          <w:bCs/>
          <w:i/>
          <w:spacing w:val="-1"/>
          <w:sz w:val="22"/>
          <w:szCs w:val="22"/>
          <w:lang w:eastAsia="en-US"/>
        </w:rPr>
        <w:t>.</w:t>
      </w:r>
      <w:r w:rsidRPr="00AD3A43">
        <w:rPr>
          <w:b/>
          <w:bCs/>
          <w:i/>
          <w:spacing w:val="-1"/>
          <w:sz w:val="22"/>
          <w:szCs w:val="22"/>
          <w:lang w:eastAsia="en-US"/>
        </w:rPr>
        <w:t xml:space="preserve"> Программы биржевых облигаций.</w:t>
      </w:r>
      <w:r w:rsidRPr="00AD3A43">
        <w:t xml:space="preserve"> </w:t>
      </w:r>
    </w:p>
    <w:p w:rsidR="00D367A4" w:rsidRPr="001B42CA" w:rsidRDefault="00D367A4" w:rsidP="002E15A0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 w:val="22"/>
          <w:szCs w:val="22"/>
        </w:rPr>
      </w:pPr>
      <w:r w:rsidRPr="002E15A0">
        <w:rPr>
          <w:b/>
          <w:i/>
          <w:sz w:val="22"/>
          <w:szCs w:val="22"/>
        </w:rPr>
        <w:t xml:space="preserve">Досрочное погашение Биржевых облигаций по усмотрению Эмитента производится </w:t>
      </w:r>
      <w:r w:rsidRPr="001B42CA">
        <w:rPr>
          <w:b/>
          <w:i/>
          <w:sz w:val="22"/>
          <w:szCs w:val="22"/>
        </w:rPr>
        <w:t xml:space="preserve">денежными средствами в </w:t>
      </w:r>
      <w:r>
        <w:rPr>
          <w:b/>
          <w:i/>
          <w:sz w:val="22"/>
          <w:szCs w:val="22"/>
        </w:rPr>
        <w:t>рублях</w:t>
      </w:r>
      <w:r w:rsidRPr="001B42CA">
        <w:rPr>
          <w:b/>
          <w:i/>
          <w:sz w:val="22"/>
          <w:szCs w:val="22"/>
        </w:rPr>
        <w:t xml:space="preserve"> Российской Федерации в безналичном порядке.</w:t>
      </w:r>
    </w:p>
    <w:p w:rsidR="00D367A4" w:rsidRPr="002E15A0" w:rsidRDefault="00D367A4" w:rsidP="002E15A0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 w:val="22"/>
          <w:szCs w:val="22"/>
        </w:rPr>
      </w:pPr>
      <w:r w:rsidRPr="002E15A0">
        <w:rPr>
          <w:b/>
          <w:i/>
          <w:sz w:val="22"/>
          <w:szCs w:val="22"/>
        </w:rPr>
        <w:t>Сведения, подлежащие указанию в настоящем пункте, приведены в п</w:t>
      </w:r>
      <w:r w:rsidR="00D23E07">
        <w:rPr>
          <w:b/>
          <w:i/>
          <w:sz w:val="22"/>
          <w:szCs w:val="22"/>
        </w:rPr>
        <w:t>.</w:t>
      </w:r>
      <w:r w:rsidRPr="002E15A0">
        <w:rPr>
          <w:b/>
          <w:i/>
          <w:sz w:val="22"/>
          <w:szCs w:val="22"/>
        </w:rPr>
        <w:t xml:space="preserve"> 9.5.2. Программы биржевых облигаций.</w:t>
      </w:r>
    </w:p>
    <w:p w:rsidR="00D367A4" w:rsidRPr="002E15A0" w:rsidRDefault="00D367A4" w:rsidP="002E15A0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 w:val="22"/>
          <w:szCs w:val="22"/>
        </w:rPr>
      </w:pPr>
      <w:r w:rsidRPr="002E15A0">
        <w:rPr>
          <w:b/>
          <w:i/>
          <w:sz w:val="22"/>
          <w:szCs w:val="22"/>
        </w:rPr>
        <w:t>Дополнительные к случаям, указанным в п</w:t>
      </w:r>
      <w:r w:rsidR="00D23E07">
        <w:rPr>
          <w:b/>
          <w:i/>
          <w:sz w:val="22"/>
          <w:szCs w:val="22"/>
        </w:rPr>
        <w:t>.</w:t>
      </w:r>
      <w:r w:rsidRPr="002E15A0">
        <w:rPr>
          <w:b/>
          <w:i/>
          <w:sz w:val="22"/>
          <w:szCs w:val="22"/>
        </w:rPr>
        <w:t xml:space="preserve"> 9.5.2 Программы биржевых облигаций, случаи досрочного погашения Биржевых облигаций по усмотрению Эмитента не предусмотрены.</w:t>
      </w:r>
    </w:p>
    <w:p w:rsidR="00CC25C5" w:rsidRPr="001B42CA" w:rsidRDefault="00CC25C5" w:rsidP="009B53EF">
      <w:pPr>
        <w:adjustRightInd w:val="0"/>
        <w:ind w:firstLine="539"/>
        <w:jc w:val="both"/>
        <w:rPr>
          <w:b/>
          <w:bCs/>
          <w:i/>
          <w:iCs/>
          <w:color w:val="000000"/>
          <w:spacing w:val="-1"/>
          <w:kern w:val="3276"/>
          <w:position w:val="-1"/>
          <w:sz w:val="22"/>
          <w:szCs w:val="22"/>
        </w:rPr>
      </w:pPr>
    </w:p>
    <w:p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9.6. Сведения о платежных агентах по облигациям</w:t>
      </w:r>
    </w:p>
    <w:p w:rsidR="00BF00CF" w:rsidRPr="001B42CA" w:rsidRDefault="00BF00CF" w:rsidP="00BF00CF">
      <w:pPr>
        <w:widowControl w:val="0"/>
        <w:spacing w:before="4"/>
        <w:ind w:left="112" w:right="-59" w:firstLine="455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i/>
          <w:sz w:val="22"/>
          <w:szCs w:val="22"/>
        </w:rPr>
        <w:t xml:space="preserve">На </w:t>
      </w:r>
      <w:r>
        <w:rPr>
          <w:b/>
          <w:i/>
          <w:sz w:val="22"/>
          <w:szCs w:val="22"/>
        </w:rPr>
        <w:t>дату</w:t>
      </w:r>
      <w:r w:rsidRPr="001B42CA">
        <w:rPr>
          <w:b/>
          <w:i/>
          <w:sz w:val="22"/>
          <w:szCs w:val="22"/>
        </w:rPr>
        <w:t xml:space="preserve"> утверждения Условий выпуска платежный агент не назначен. Сведения о возможности назначения платежных агентов, отмене их назначения, а также порядке раскрытия информации о таких действиях указаны в п</w:t>
      </w:r>
      <w:r>
        <w:rPr>
          <w:b/>
          <w:i/>
          <w:sz w:val="22"/>
          <w:szCs w:val="22"/>
        </w:rPr>
        <w:t>.</w:t>
      </w:r>
      <w:r w:rsidRPr="001B42CA">
        <w:rPr>
          <w:b/>
          <w:i/>
          <w:sz w:val="22"/>
          <w:szCs w:val="22"/>
        </w:rPr>
        <w:t xml:space="preserve"> 9.6 </w:t>
      </w:r>
      <w:r w:rsidRPr="002D5028">
        <w:rPr>
          <w:b/>
          <w:bCs/>
          <w:i/>
          <w:sz w:val="22"/>
          <w:szCs w:val="22"/>
          <w:lang w:eastAsia="en-US"/>
        </w:rPr>
        <w:t>П</w:t>
      </w:r>
      <w:r w:rsidRPr="002D5028">
        <w:rPr>
          <w:b/>
          <w:bCs/>
          <w:i/>
          <w:spacing w:val="-3"/>
          <w:sz w:val="22"/>
          <w:szCs w:val="22"/>
          <w:lang w:eastAsia="en-US"/>
        </w:rPr>
        <w:t>р</w:t>
      </w:r>
      <w:r w:rsidRPr="002D5028">
        <w:rPr>
          <w:b/>
          <w:bCs/>
          <w:i/>
          <w:sz w:val="22"/>
          <w:szCs w:val="22"/>
          <w:lang w:eastAsia="en-US"/>
        </w:rPr>
        <w:t>ограм</w:t>
      </w:r>
      <w:r w:rsidRPr="002D5028">
        <w:rPr>
          <w:b/>
          <w:bCs/>
          <w:i/>
          <w:spacing w:val="-3"/>
          <w:sz w:val="22"/>
          <w:szCs w:val="22"/>
          <w:lang w:eastAsia="en-US"/>
        </w:rPr>
        <w:t>м</w:t>
      </w:r>
      <w:r w:rsidRPr="002D5028">
        <w:rPr>
          <w:b/>
          <w:bCs/>
          <w:i/>
          <w:sz w:val="22"/>
          <w:szCs w:val="22"/>
          <w:lang w:eastAsia="en-US"/>
        </w:rPr>
        <w:t>ы</w:t>
      </w:r>
      <w:r w:rsidRPr="002D5028">
        <w:rPr>
          <w:b/>
          <w:bCs/>
          <w:i/>
          <w:spacing w:val="-2"/>
          <w:sz w:val="22"/>
          <w:szCs w:val="22"/>
          <w:lang w:eastAsia="en-US"/>
        </w:rPr>
        <w:t xml:space="preserve"> </w:t>
      </w:r>
      <w:r w:rsidRPr="002D5028">
        <w:rPr>
          <w:b/>
          <w:bCs/>
          <w:i/>
          <w:sz w:val="22"/>
          <w:szCs w:val="22"/>
          <w:lang w:eastAsia="en-US"/>
        </w:rPr>
        <w:t>бирже</w:t>
      </w:r>
      <w:r w:rsidRPr="002D5028">
        <w:rPr>
          <w:b/>
          <w:bCs/>
          <w:i/>
          <w:spacing w:val="-3"/>
          <w:sz w:val="22"/>
          <w:szCs w:val="22"/>
          <w:lang w:eastAsia="en-US"/>
        </w:rPr>
        <w:t>в</w:t>
      </w:r>
      <w:r w:rsidRPr="002D5028">
        <w:rPr>
          <w:b/>
          <w:bCs/>
          <w:i/>
          <w:sz w:val="22"/>
          <w:szCs w:val="22"/>
          <w:lang w:eastAsia="en-US"/>
        </w:rPr>
        <w:t xml:space="preserve">ых </w:t>
      </w:r>
      <w:r w:rsidRPr="002D5028">
        <w:rPr>
          <w:b/>
          <w:bCs/>
          <w:i/>
          <w:spacing w:val="-2"/>
          <w:sz w:val="22"/>
          <w:szCs w:val="22"/>
          <w:lang w:eastAsia="en-US"/>
        </w:rPr>
        <w:t>о</w:t>
      </w:r>
      <w:r w:rsidRPr="002D5028">
        <w:rPr>
          <w:b/>
          <w:bCs/>
          <w:i/>
          <w:sz w:val="22"/>
          <w:szCs w:val="22"/>
          <w:lang w:eastAsia="en-US"/>
        </w:rPr>
        <w:t>блига</w:t>
      </w:r>
      <w:r w:rsidRPr="002D5028">
        <w:rPr>
          <w:b/>
          <w:bCs/>
          <w:i/>
          <w:spacing w:val="-1"/>
          <w:sz w:val="22"/>
          <w:szCs w:val="22"/>
          <w:lang w:eastAsia="en-US"/>
        </w:rPr>
        <w:t>ц</w:t>
      </w:r>
      <w:r w:rsidRPr="002D5028">
        <w:rPr>
          <w:b/>
          <w:bCs/>
          <w:i/>
          <w:sz w:val="22"/>
          <w:szCs w:val="22"/>
          <w:lang w:eastAsia="en-US"/>
        </w:rPr>
        <w:t>и</w:t>
      </w:r>
      <w:r w:rsidRPr="002D5028">
        <w:rPr>
          <w:b/>
          <w:bCs/>
          <w:i/>
          <w:spacing w:val="-1"/>
          <w:sz w:val="22"/>
          <w:szCs w:val="22"/>
          <w:lang w:eastAsia="en-US"/>
        </w:rPr>
        <w:t>й</w:t>
      </w:r>
      <w:r w:rsidRPr="002D5028">
        <w:rPr>
          <w:b/>
          <w:bCs/>
          <w:i/>
          <w:sz w:val="22"/>
          <w:szCs w:val="22"/>
          <w:lang w:eastAsia="en-US"/>
        </w:rPr>
        <w:t>.</w:t>
      </w:r>
    </w:p>
    <w:p w:rsidR="00BF00CF" w:rsidRPr="001B42CA" w:rsidRDefault="00BF00CF" w:rsidP="00BF00CF">
      <w:pPr>
        <w:adjustRightInd w:val="0"/>
        <w:ind w:firstLine="540"/>
        <w:jc w:val="both"/>
        <w:rPr>
          <w:sz w:val="22"/>
          <w:szCs w:val="22"/>
        </w:rPr>
      </w:pPr>
    </w:p>
    <w:p w:rsidR="00BF00CF" w:rsidRPr="001B42CA" w:rsidRDefault="00BF00CF" w:rsidP="00BF00CF">
      <w:pPr>
        <w:adjustRightInd w:val="0"/>
        <w:ind w:firstLine="540"/>
        <w:jc w:val="both"/>
        <w:rPr>
          <w:sz w:val="22"/>
          <w:szCs w:val="22"/>
        </w:rPr>
      </w:pPr>
    </w:p>
    <w:p w:rsidR="00BF00CF" w:rsidRPr="001B42CA" w:rsidRDefault="00BF00CF" w:rsidP="00BF00CF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10. Сведения о приобретении облигаций</w:t>
      </w:r>
    </w:p>
    <w:p w:rsidR="00BF00CF" w:rsidRDefault="00BF00CF" w:rsidP="00BF00CF">
      <w:pPr>
        <w:widowControl w:val="0"/>
        <w:spacing w:line="252" w:lineRule="exact"/>
        <w:ind w:right="111" w:firstLine="540"/>
        <w:jc w:val="both"/>
        <w:rPr>
          <w:b/>
          <w:bCs/>
          <w:i/>
          <w:spacing w:val="-1"/>
          <w:sz w:val="22"/>
          <w:szCs w:val="22"/>
          <w:lang w:eastAsia="en-US"/>
        </w:rPr>
      </w:pPr>
      <w:r w:rsidRPr="00972654">
        <w:rPr>
          <w:b/>
          <w:bCs/>
          <w:i/>
          <w:spacing w:val="-1"/>
          <w:sz w:val="22"/>
          <w:szCs w:val="22"/>
          <w:lang w:eastAsia="en-US"/>
        </w:rPr>
        <w:t>Предусматривается возможность приобретения Эмитентом Биржевых облигаций по соглашению с их владельцем (владельцами) и по требованию их владельца (владельцев) с возможностью их последующего обращения.</w:t>
      </w:r>
    </w:p>
    <w:p w:rsidR="00BF00CF" w:rsidRPr="001B42CA" w:rsidRDefault="00BF00CF" w:rsidP="00BF00CF">
      <w:pPr>
        <w:adjustRightInd w:val="0"/>
        <w:ind w:firstLine="540"/>
        <w:jc w:val="both"/>
        <w:rPr>
          <w:b/>
          <w:bCs/>
          <w:i/>
          <w:iCs/>
          <w:sz w:val="22"/>
          <w:szCs w:val="22"/>
        </w:rPr>
      </w:pPr>
      <w:r w:rsidRPr="002B15AD">
        <w:rPr>
          <w:b/>
          <w:bCs/>
          <w:i/>
          <w:iCs/>
          <w:sz w:val="22"/>
          <w:szCs w:val="22"/>
        </w:rPr>
        <w:t>Иные сведения, подлежащие указанию в настоящем пункте, указаны в п</w:t>
      </w:r>
      <w:r>
        <w:rPr>
          <w:b/>
          <w:bCs/>
          <w:i/>
          <w:iCs/>
          <w:sz w:val="22"/>
          <w:szCs w:val="22"/>
        </w:rPr>
        <w:t>. 10</w:t>
      </w:r>
      <w:r w:rsidRPr="002B15AD">
        <w:rPr>
          <w:b/>
          <w:bCs/>
          <w:i/>
          <w:iCs/>
          <w:sz w:val="22"/>
          <w:szCs w:val="22"/>
        </w:rPr>
        <w:t xml:space="preserve"> Программы </w:t>
      </w:r>
      <w:r w:rsidRPr="002D5028">
        <w:rPr>
          <w:b/>
          <w:bCs/>
          <w:i/>
          <w:sz w:val="22"/>
          <w:szCs w:val="22"/>
          <w:lang w:eastAsia="en-US"/>
        </w:rPr>
        <w:t>биржевых</w:t>
      </w:r>
      <w:r w:rsidRPr="002B15AD">
        <w:rPr>
          <w:b/>
          <w:bCs/>
          <w:i/>
          <w:iCs/>
          <w:sz w:val="22"/>
          <w:szCs w:val="22"/>
        </w:rPr>
        <w:t xml:space="preserve"> облигаций.</w:t>
      </w:r>
    </w:p>
    <w:p w:rsidR="00BF00CF" w:rsidRDefault="00BF00CF" w:rsidP="00BF00CF">
      <w:pPr>
        <w:adjustRightInd w:val="0"/>
        <w:ind w:firstLine="539"/>
        <w:jc w:val="both"/>
        <w:rPr>
          <w:bCs/>
          <w:iCs/>
          <w:sz w:val="22"/>
          <w:szCs w:val="22"/>
        </w:rPr>
      </w:pPr>
    </w:p>
    <w:p w:rsidR="00BF00CF" w:rsidRPr="001B42CA" w:rsidRDefault="00BF00CF" w:rsidP="00BF00CF">
      <w:pPr>
        <w:adjustRightInd w:val="0"/>
        <w:ind w:firstLine="539"/>
        <w:jc w:val="both"/>
        <w:rPr>
          <w:bCs/>
          <w:iCs/>
          <w:sz w:val="22"/>
          <w:szCs w:val="22"/>
        </w:rPr>
      </w:pPr>
      <w:r w:rsidRPr="001B42CA">
        <w:rPr>
          <w:bCs/>
          <w:iCs/>
          <w:sz w:val="22"/>
          <w:szCs w:val="22"/>
        </w:rPr>
        <w:t>10.1. Приобретение облигаций по требованию владельцев</w:t>
      </w:r>
    </w:p>
    <w:p w:rsidR="00BF00CF" w:rsidRPr="001B42CA" w:rsidRDefault="00BF00CF" w:rsidP="00BF00CF">
      <w:pPr>
        <w:adjustRightInd w:val="0"/>
        <w:ind w:firstLine="539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Предусмотрена обязанность</w:t>
      </w:r>
      <w:r w:rsidRPr="001B42CA">
        <w:rPr>
          <w:b/>
          <w:bCs/>
          <w:i/>
          <w:iCs/>
          <w:sz w:val="22"/>
          <w:szCs w:val="22"/>
        </w:rPr>
        <w:t xml:space="preserve"> приобретения Эмитентом Биржевых облигаций по требованию их владельцев</w:t>
      </w:r>
      <w:r>
        <w:rPr>
          <w:b/>
          <w:bCs/>
          <w:i/>
          <w:iCs/>
          <w:sz w:val="22"/>
          <w:szCs w:val="22"/>
        </w:rPr>
        <w:t xml:space="preserve"> </w:t>
      </w:r>
      <w:r w:rsidRPr="001F7188">
        <w:rPr>
          <w:b/>
          <w:bCs/>
          <w:i/>
          <w:iCs/>
          <w:sz w:val="22"/>
          <w:szCs w:val="22"/>
        </w:rPr>
        <w:t>на условиях, указанных в п. 1</w:t>
      </w:r>
      <w:r>
        <w:rPr>
          <w:b/>
          <w:bCs/>
          <w:i/>
          <w:iCs/>
          <w:sz w:val="22"/>
          <w:szCs w:val="22"/>
        </w:rPr>
        <w:t>0.1</w:t>
      </w:r>
      <w:r w:rsidRPr="001F7188">
        <w:rPr>
          <w:b/>
          <w:bCs/>
          <w:i/>
          <w:iCs/>
          <w:sz w:val="22"/>
          <w:szCs w:val="22"/>
        </w:rPr>
        <w:t xml:space="preserve"> Программы биржевых облигаций</w:t>
      </w:r>
      <w:r w:rsidRPr="001B42CA">
        <w:rPr>
          <w:b/>
          <w:bCs/>
          <w:i/>
          <w:iCs/>
          <w:sz w:val="22"/>
          <w:szCs w:val="22"/>
        </w:rPr>
        <w:t xml:space="preserve">. </w:t>
      </w:r>
    </w:p>
    <w:p w:rsidR="00BF00CF" w:rsidRPr="002D5028" w:rsidRDefault="00BF00CF" w:rsidP="00BF00CF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2"/>
          <w:szCs w:val="22"/>
        </w:rPr>
      </w:pPr>
      <w:r w:rsidRPr="002D5028">
        <w:rPr>
          <w:rFonts w:eastAsia="Times New Roman,BoldItalic"/>
          <w:b/>
          <w:bCs/>
          <w:i/>
          <w:iCs/>
          <w:sz w:val="22"/>
          <w:szCs w:val="22"/>
        </w:rPr>
        <w:t xml:space="preserve">Оплата Биржевых облигаций при их приобретении производится денежными средствами в безналичном порядке в рублях </w:t>
      </w:r>
      <w:r w:rsidRPr="002D5028">
        <w:rPr>
          <w:b/>
          <w:bCs/>
          <w:i/>
          <w:sz w:val="22"/>
          <w:szCs w:val="22"/>
          <w:lang w:eastAsia="en-US"/>
        </w:rPr>
        <w:t>Российской Федерации</w:t>
      </w:r>
      <w:r w:rsidRPr="002D5028">
        <w:rPr>
          <w:rFonts w:eastAsia="Times New Roman,BoldItalic"/>
          <w:b/>
          <w:bCs/>
          <w:i/>
          <w:iCs/>
          <w:sz w:val="22"/>
          <w:szCs w:val="22"/>
        </w:rPr>
        <w:t>.</w:t>
      </w:r>
    </w:p>
    <w:p w:rsidR="00BF00CF" w:rsidRPr="002D5028" w:rsidRDefault="00BF00CF" w:rsidP="00BF00CF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2"/>
          <w:szCs w:val="22"/>
        </w:rPr>
      </w:pPr>
      <w:r w:rsidRPr="002D5028">
        <w:rPr>
          <w:rFonts w:eastAsia="Times New Roman,BoldItalic"/>
          <w:b/>
          <w:bCs/>
          <w:i/>
          <w:iCs/>
          <w:sz w:val="22"/>
          <w:szCs w:val="22"/>
        </w:rPr>
        <w:t xml:space="preserve">Иные сведения, подлежащие указанию в настоящем пункте, </w:t>
      </w:r>
      <w:r w:rsidRPr="002D5028">
        <w:rPr>
          <w:b/>
          <w:bCs/>
          <w:i/>
          <w:sz w:val="22"/>
          <w:szCs w:val="22"/>
          <w:lang w:eastAsia="en-US"/>
        </w:rPr>
        <w:t>приведены</w:t>
      </w:r>
      <w:r w:rsidRPr="002D5028">
        <w:rPr>
          <w:rFonts w:eastAsia="Times New Roman,BoldItalic"/>
          <w:b/>
          <w:bCs/>
          <w:i/>
          <w:iCs/>
          <w:sz w:val="22"/>
          <w:szCs w:val="22"/>
        </w:rPr>
        <w:t xml:space="preserve"> в п. 10.1</w:t>
      </w:r>
      <w:r w:rsidR="00F422FA">
        <w:rPr>
          <w:rFonts w:eastAsia="Times New Roman,BoldItalic"/>
          <w:b/>
          <w:bCs/>
          <w:i/>
          <w:iCs/>
          <w:sz w:val="22"/>
          <w:szCs w:val="22"/>
        </w:rPr>
        <w:t xml:space="preserve"> </w:t>
      </w:r>
      <w:r w:rsidRPr="002D5028">
        <w:rPr>
          <w:rFonts w:eastAsia="Times New Roman,BoldItalic"/>
          <w:b/>
          <w:bCs/>
          <w:i/>
          <w:iCs/>
          <w:sz w:val="22"/>
          <w:szCs w:val="22"/>
        </w:rPr>
        <w:t>Программы биржевых облигаций.</w:t>
      </w:r>
    </w:p>
    <w:p w:rsidR="00BF00CF" w:rsidRDefault="00BF00CF" w:rsidP="00BF00CF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</w:p>
    <w:p w:rsidR="00BF00CF" w:rsidRPr="001B42CA" w:rsidRDefault="00BF00CF" w:rsidP="00BF00CF">
      <w:pPr>
        <w:adjustRightInd w:val="0"/>
        <w:ind w:firstLine="539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10.2. Приобретение эмитентом облигаций по соглашению с их владельцем (владельцами):</w:t>
      </w:r>
    </w:p>
    <w:p w:rsidR="00BF00CF" w:rsidRDefault="00BF00CF" w:rsidP="00BF00CF">
      <w:pPr>
        <w:adjustRightInd w:val="0"/>
        <w:ind w:firstLine="540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Предусмотрена возможность</w:t>
      </w:r>
      <w:r w:rsidRPr="001B42CA">
        <w:rPr>
          <w:b/>
          <w:bCs/>
          <w:i/>
          <w:iCs/>
          <w:sz w:val="22"/>
          <w:szCs w:val="22"/>
        </w:rPr>
        <w:t xml:space="preserve"> приобретения Эмитентом Биржевых облигаций по соглашению с их владельцем (владельцами) </w:t>
      </w:r>
      <w:r w:rsidRPr="001F7188">
        <w:rPr>
          <w:b/>
          <w:bCs/>
          <w:i/>
          <w:iCs/>
          <w:sz w:val="22"/>
          <w:szCs w:val="22"/>
        </w:rPr>
        <w:t xml:space="preserve">на условиях, указанных в п. </w:t>
      </w:r>
      <w:r>
        <w:rPr>
          <w:b/>
          <w:bCs/>
          <w:i/>
          <w:iCs/>
          <w:sz w:val="22"/>
          <w:szCs w:val="22"/>
        </w:rPr>
        <w:t>10.2</w:t>
      </w:r>
      <w:r w:rsidRPr="001F7188">
        <w:rPr>
          <w:b/>
          <w:bCs/>
          <w:i/>
          <w:iCs/>
          <w:sz w:val="22"/>
          <w:szCs w:val="22"/>
        </w:rPr>
        <w:t xml:space="preserve"> Программы биржевых облигаций</w:t>
      </w:r>
      <w:r>
        <w:rPr>
          <w:b/>
          <w:bCs/>
          <w:i/>
          <w:iCs/>
          <w:sz w:val="22"/>
          <w:szCs w:val="22"/>
        </w:rPr>
        <w:t>.</w:t>
      </w:r>
    </w:p>
    <w:p w:rsidR="00BF00CF" w:rsidRPr="002D5028" w:rsidRDefault="00BF00CF" w:rsidP="00BF00CF">
      <w:pPr>
        <w:widowControl w:val="0"/>
        <w:spacing w:line="252" w:lineRule="exact"/>
        <w:ind w:right="111" w:firstLine="540"/>
        <w:jc w:val="both"/>
        <w:rPr>
          <w:b/>
          <w:bCs/>
          <w:i/>
          <w:sz w:val="22"/>
          <w:szCs w:val="22"/>
          <w:lang w:eastAsia="en-US"/>
        </w:rPr>
      </w:pPr>
      <w:r w:rsidRPr="002D5028">
        <w:rPr>
          <w:b/>
          <w:bCs/>
          <w:i/>
          <w:sz w:val="22"/>
          <w:szCs w:val="22"/>
          <w:lang w:eastAsia="en-US"/>
        </w:rPr>
        <w:t>Оплата Биржевых облигаций при их приобретении производится денежными средствами в безналичном порядке в рублях Российской Федерации.</w:t>
      </w:r>
    </w:p>
    <w:p w:rsidR="00BF00CF" w:rsidRPr="002D5028" w:rsidRDefault="00BF00CF" w:rsidP="00BF00CF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2"/>
          <w:szCs w:val="22"/>
        </w:rPr>
      </w:pPr>
      <w:r w:rsidRPr="002D5028">
        <w:rPr>
          <w:rFonts w:eastAsia="Times New Roman,BoldItalic"/>
          <w:b/>
          <w:bCs/>
          <w:i/>
          <w:iCs/>
          <w:sz w:val="22"/>
          <w:szCs w:val="22"/>
        </w:rPr>
        <w:t xml:space="preserve">Иные сведения, подлежащие указанию в настоящем пункте, </w:t>
      </w:r>
      <w:r w:rsidRPr="002D5028">
        <w:rPr>
          <w:b/>
          <w:bCs/>
          <w:i/>
          <w:sz w:val="22"/>
          <w:szCs w:val="22"/>
          <w:lang w:eastAsia="en-US"/>
        </w:rPr>
        <w:t>приведены</w:t>
      </w:r>
      <w:r w:rsidRPr="002D5028">
        <w:rPr>
          <w:rFonts w:eastAsia="Times New Roman,BoldItalic"/>
          <w:b/>
          <w:bCs/>
          <w:i/>
          <w:iCs/>
          <w:sz w:val="22"/>
          <w:szCs w:val="22"/>
        </w:rPr>
        <w:t xml:space="preserve"> в п. 10.2 Программы биржевых облигаций.</w:t>
      </w:r>
    </w:p>
    <w:p w:rsidR="00BF00CF" w:rsidRPr="001B42CA" w:rsidRDefault="00BF00CF" w:rsidP="00BF00CF">
      <w:pPr>
        <w:adjustRightInd w:val="0"/>
        <w:ind w:firstLine="540"/>
        <w:jc w:val="both"/>
        <w:rPr>
          <w:sz w:val="22"/>
          <w:szCs w:val="22"/>
        </w:rPr>
      </w:pPr>
    </w:p>
    <w:p w:rsidR="00BF00CF" w:rsidRPr="001B42CA" w:rsidRDefault="00BF00CF" w:rsidP="00BF00CF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 xml:space="preserve">11. Порядок раскрытия эмитентом информации о выпуске (дополнительном выпуске) </w:t>
      </w:r>
      <w:r>
        <w:rPr>
          <w:sz w:val="22"/>
          <w:szCs w:val="22"/>
        </w:rPr>
        <w:t>облигаций</w:t>
      </w:r>
    </w:p>
    <w:p w:rsidR="00BF00CF" w:rsidRDefault="00BF00CF" w:rsidP="00BF00CF">
      <w:pPr>
        <w:widowControl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 xml:space="preserve">Сведения, подлежащие указанию в настоящем пункте, указаны в пункте 11 Программы </w:t>
      </w:r>
      <w:r w:rsidRPr="002D5028">
        <w:rPr>
          <w:rFonts w:eastAsia="Times New Roman,BoldItalic"/>
          <w:b/>
          <w:bCs/>
          <w:i/>
          <w:iCs/>
          <w:sz w:val="22"/>
          <w:szCs w:val="22"/>
        </w:rPr>
        <w:t>биржевых</w:t>
      </w:r>
      <w:r w:rsidRPr="001B42CA">
        <w:rPr>
          <w:b/>
          <w:bCs/>
          <w:i/>
          <w:iCs/>
          <w:sz w:val="22"/>
          <w:szCs w:val="22"/>
        </w:rPr>
        <w:t xml:space="preserve"> облигаций.</w:t>
      </w:r>
    </w:p>
    <w:p w:rsidR="00BF00CF" w:rsidRPr="001B42CA" w:rsidRDefault="00BF00CF" w:rsidP="00BF00CF">
      <w:pPr>
        <w:adjustRightInd w:val="0"/>
        <w:ind w:firstLine="540"/>
        <w:jc w:val="both"/>
        <w:rPr>
          <w:sz w:val="22"/>
          <w:szCs w:val="22"/>
        </w:rPr>
      </w:pPr>
    </w:p>
    <w:p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12. Сведения об обеспечении исполнения обязательств по облигациям выпуска (дополнительного выпуска)</w:t>
      </w:r>
    </w:p>
    <w:p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iCs/>
          <w:sz w:val="22"/>
        </w:rPr>
      </w:pPr>
      <w:r w:rsidRPr="001B42CA">
        <w:rPr>
          <w:b/>
          <w:bCs/>
          <w:i/>
          <w:iCs/>
          <w:sz w:val="22"/>
        </w:rPr>
        <w:t>Предоставление обеспечения</w:t>
      </w:r>
      <w:r w:rsidR="00345021" w:rsidRPr="001B42CA">
        <w:rPr>
          <w:b/>
          <w:bCs/>
          <w:i/>
          <w:iCs/>
          <w:sz w:val="22"/>
        </w:rPr>
        <w:t xml:space="preserve"> по Биржевым облигациям</w:t>
      </w:r>
      <w:r w:rsidRPr="001B42CA">
        <w:rPr>
          <w:b/>
          <w:bCs/>
          <w:i/>
          <w:iCs/>
          <w:sz w:val="22"/>
        </w:rPr>
        <w:t xml:space="preserve"> не предусмотрено.</w:t>
      </w:r>
    </w:p>
    <w:p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13. Сведения о представителе владельцев облигаций</w:t>
      </w:r>
    </w:p>
    <w:p w:rsidR="00C9130B" w:rsidRDefault="00C9130B" w:rsidP="00931549">
      <w:pPr>
        <w:adjustRightInd w:val="0"/>
        <w:ind w:firstLine="540"/>
        <w:jc w:val="both"/>
        <w:rPr>
          <w:sz w:val="22"/>
          <w:szCs w:val="22"/>
        </w:rPr>
      </w:pPr>
    </w:p>
    <w:p w:rsidR="00042734" w:rsidRPr="00D23E07" w:rsidRDefault="00042734" w:rsidP="00042734">
      <w:pPr>
        <w:adjustRightInd w:val="0"/>
        <w:ind w:firstLine="540"/>
        <w:jc w:val="both"/>
        <w:rPr>
          <w:b/>
          <w:bCs/>
          <w:i/>
          <w:iCs/>
          <w:sz w:val="22"/>
        </w:rPr>
      </w:pPr>
      <w:r>
        <w:rPr>
          <w:bCs/>
          <w:iCs/>
          <w:sz w:val="22"/>
          <w:szCs w:val="22"/>
        </w:rPr>
        <w:t>П</w:t>
      </w:r>
      <w:r w:rsidRPr="0073590B">
        <w:rPr>
          <w:bCs/>
          <w:iCs/>
          <w:sz w:val="22"/>
          <w:szCs w:val="22"/>
        </w:rPr>
        <w:t>олное фирменное наименование</w:t>
      </w:r>
      <w:r>
        <w:rPr>
          <w:bCs/>
          <w:iCs/>
          <w:sz w:val="22"/>
          <w:szCs w:val="22"/>
        </w:rPr>
        <w:t xml:space="preserve">: </w:t>
      </w:r>
      <w:r w:rsidRPr="0073590B">
        <w:rPr>
          <w:b/>
          <w:bCs/>
          <w:i/>
          <w:iCs/>
          <w:sz w:val="22"/>
        </w:rPr>
        <w:t xml:space="preserve">Общество с ограниченной ответственностью </w:t>
      </w:r>
      <w:r w:rsidR="000C24EB" w:rsidRPr="00D23E07">
        <w:rPr>
          <w:b/>
          <w:bCs/>
          <w:i/>
          <w:iCs/>
          <w:sz w:val="22"/>
        </w:rPr>
        <w:t>"Лигал Кэпитал Инвестор Сервисез"</w:t>
      </w:r>
    </w:p>
    <w:p w:rsidR="00042734" w:rsidRDefault="00042734" w:rsidP="00042734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175E19">
        <w:rPr>
          <w:bCs/>
          <w:iCs/>
          <w:sz w:val="22"/>
          <w:szCs w:val="22"/>
        </w:rPr>
        <w:t xml:space="preserve">Место нахождения: </w:t>
      </w:r>
      <w:r w:rsidR="000C24EB">
        <w:rPr>
          <w:b/>
          <w:i/>
          <w:sz w:val="22"/>
          <w:szCs w:val="22"/>
        </w:rPr>
        <w:t>109428</w:t>
      </w:r>
      <w:r w:rsidR="00CE4A84" w:rsidRPr="00175E19">
        <w:rPr>
          <w:b/>
          <w:i/>
          <w:sz w:val="22"/>
          <w:szCs w:val="22"/>
        </w:rPr>
        <w:t>, г</w:t>
      </w:r>
      <w:r w:rsidR="000C24EB">
        <w:rPr>
          <w:b/>
          <w:i/>
          <w:sz w:val="22"/>
          <w:szCs w:val="22"/>
        </w:rPr>
        <w:t>.</w:t>
      </w:r>
      <w:r w:rsidR="00D23E07">
        <w:rPr>
          <w:b/>
          <w:i/>
          <w:sz w:val="22"/>
          <w:szCs w:val="22"/>
        </w:rPr>
        <w:t xml:space="preserve"> </w:t>
      </w:r>
      <w:r w:rsidR="00CE4A84" w:rsidRPr="00175E19">
        <w:rPr>
          <w:b/>
          <w:i/>
          <w:sz w:val="22"/>
          <w:szCs w:val="22"/>
        </w:rPr>
        <w:t>Москва</w:t>
      </w:r>
      <w:r w:rsidR="000C24EB">
        <w:rPr>
          <w:b/>
          <w:i/>
          <w:sz w:val="22"/>
          <w:szCs w:val="22"/>
        </w:rPr>
        <w:t>, Рязанский проспект, дом 53, офис 1А, комната 26</w:t>
      </w:r>
    </w:p>
    <w:p w:rsidR="008E13FB" w:rsidRPr="008E13FB" w:rsidRDefault="008E13FB" w:rsidP="00042734">
      <w:pPr>
        <w:adjustRightInd w:val="0"/>
        <w:ind w:firstLine="540"/>
        <w:jc w:val="both"/>
        <w:rPr>
          <w:b/>
          <w:bCs/>
          <w:i/>
          <w:iCs/>
          <w:sz w:val="22"/>
          <w:szCs w:val="22"/>
        </w:rPr>
      </w:pPr>
      <w:r w:rsidRPr="008E13FB">
        <w:rPr>
          <w:bCs/>
          <w:iCs/>
          <w:sz w:val="22"/>
          <w:szCs w:val="22"/>
        </w:rPr>
        <w:t xml:space="preserve">Почтовый адрес: </w:t>
      </w:r>
      <w:r w:rsidR="000C24EB" w:rsidRPr="00D23E07">
        <w:rPr>
          <w:b/>
          <w:bCs/>
          <w:i/>
          <w:iCs/>
          <w:sz w:val="22"/>
          <w:szCs w:val="22"/>
        </w:rPr>
        <w:t>125</w:t>
      </w:r>
      <w:r w:rsidR="000C24EB">
        <w:rPr>
          <w:b/>
          <w:bCs/>
          <w:i/>
          <w:iCs/>
          <w:sz w:val="22"/>
          <w:szCs w:val="22"/>
        </w:rPr>
        <w:t>009</w:t>
      </w:r>
      <w:r w:rsidRPr="008E13FB">
        <w:rPr>
          <w:b/>
          <w:bCs/>
          <w:i/>
          <w:iCs/>
          <w:sz w:val="22"/>
          <w:szCs w:val="22"/>
        </w:rPr>
        <w:t xml:space="preserve">, </w:t>
      </w:r>
      <w:r w:rsidR="000C24EB">
        <w:rPr>
          <w:b/>
          <w:bCs/>
          <w:i/>
          <w:iCs/>
          <w:sz w:val="22"/>
          <w:szCs w:val="22"/>
        </w:rPr>
        <w:t xml:space="preserve">Российская Федерация, </w:t>
      </w:r>
      <w:r w:rsidRPr="008E13FB">
        <w:rPr>
          <w:b/>
          <w:bCs/>
          <w:i/>
          <w:iCs/>
          <w:sz w:val="22"/>
          <w:szCs w:val="22"/>
        </w:rPr>
        <w:t>г. Москва,</w:t>
      </w:r>
      <w:r w:rsidR="000C24EB">
        <w:rPr>
          <w:b/>
          <w:bCs/>
          <w:i/>
          <w:iCs/>
          <w:sz w:val="22"/>
          <w:szCs w:val="22"/>
        </w:rPr>
        <w:t xml:space="preserve"> Большая  Дмитровка, дом 7/5, стр 1 </w:t>
      </w:r>
    </w:p>
    <w:p w:rsidR="008E13FB" w:rsidRPr="008E13FB" w:rsidRDefault="008E13FB" w:rsidP="00042734">
      <w:pPr>
        <w:adjustRightInd w:val="0"/>
        <w:ind w:firstLine="540"/>
        <w:jc w:val="both"/>
        <w:rPr>
          <w:bCs/>
          <w:iCs/>
          <w:sz w:val="22"/>
          <w:szCs w:val="22"/>
        </w:rPr>
      </w:pPr>
      <w:r w:rsidRPr="008E13FB">
        <w:rPr>
          <w:bCs/>
          <w:iCs/>
          <w:sz w:val="22"/>
          <w:szCs w:val="22"/>
        </w:rPr>
        <w:t xml:space="preserve">Телефон: </w:t>
      </w:r>
      <w:r w:rsidRPr="008E13FB">
        <w:rPr>
          <w:b/>
          <w:bCs/>
          <w:i/>
          <w:iCs/>
          <w:sz w:val="22"/>
          <w:szCs w:val="22"/>
        </w:rPr>
        <w:t>+7495</w:t>
      </w:r>
      <w:r w:rsidR="000C24EB">
        <w:rPr>
          <w:b/>
          <w:bCs/>
          <w:i/>
          <w:iCs/>
          <w:sz w:val="22"/>
          <w:szCs w:val="22"/>
        </w:rPr>
        <w:t>1220517</w:t>
      </w:r>
    </w:p>
    <w:p w:rsidR="00042734" w:rsidRPr="00175E19" w:rsidRDefault="00042734" w:rsidP="00042734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175E19">
        <w:rPr>
          <w:bCs/>
          <w:iCs/>
          <w:sz w:val="22"/>
          <w:szCs w:val="22"/>
        </w:rPr>
        <w:t>Основной государственный регистрационный номер (ОГРН), за которым в единый государственный реестр юридических лиц внесена запись о создании представителя владельцев облигаций:</w:t>
      </w:r>
      <w:r w:rsidR="00CE4A84" w:rsidRPr="00175E19">
        <w:rPr>
          <w:bCs/>
          <w:iCs/>
          <w:sz w:val="22"/>
          <w:szCs w:val="22"/>
        </w:rPr>
        <w:t xml:space="preserve"> </w:t>
      </w:r>
      <w:r w:rsidR="000C24EB">
        <w:rPr>
          <w:b/>
          <w:i/>
          <w:sz w:val="22"/>
          <w:szCs w:val="22"/>
        </w:rPr>
        <w:t>1025402483809</w:t>
      </w:r>
    </w:p>
    <w:p w:rsidR="00042734" w:rsidRPr="00D23E07" w:rsidRDefault="00042734" w:rsidP="00042734">
      <w:pPr>
        <w:adjustRightInd w:val="0"/>
        <w:ind w:firstLine="540"/>
        <w:jc w:val="both"/>
        <w:rPr>
          <w:b/>
          <w:bCs/>
          <w:i/>
          <w:iCs/>
          <w:sz w:val="22"/>
          <w:szCs w:val="22"/>
        </w:rPr>
      </w:pPr>
      <w:r w:rsidRPr="00175E19">
        <w:rPr>
          <w:bCs/>
          <w:iCs/>
          <w:sz w:val="22"/>
          <w:szCs w:val="22"/>
        </w:rPr>
        <w:t>Дата внесения в единый государственный реестр юридических лиц записи о создании представителя владельцев облигаций</w:t>
      </w:r>
      <w:r w:rsidRPr="00D23E07">
        <w:rPr>
          <w:b/>
          <w:bCs/>
          <w:i/>
          <w:iCs/>
          <w:sz w:val="22"/>
          <w:szCs w:val="22"/>
        </w:rPr>
        <w:t>:</w:t>
      </w:r>
      <w:r w:rsidR="00CE4A84" w:rsidRPr="00D23E07">
        <w:rPr>
          <w:b/>
          <w:bCs/>
          <w:i/>
          <w:iCs/>
          <w:sz w:val="22"/>
          <w:szCs w:val="22"/>
        </w:rPr>
        <w:t xml:space="preserve"> </w:t>
      </w:r>
      <w:r w:rsidR="00AC192D" w:rsidRPr="00D23E07">
        <w:rPr>
          <w:b/>
          <w:bCs/>
          <w:i/>
          <w:iCs/>
          <w:sz w:val="22"/>
          <w:szCs w:val="22"/>
        </w:rPr>
        <w:t>17.12.2002</w:t>
      </w:r>
    </w:p>
    <w:p w:rsidR="00042734" w:rsidRPr="00175E19" w:rsidRDefault="00042734" w:rsidP="00042734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175E19">
        <w:rPr>
          <w:bCs/>
          <w:iCs/>
          <w:sz w:val="22"/>
          <w:szCs w:val="22"/>
        </w:rPr>
        <w:t>ИНН</w:t>
      </w:r>
      <w:r w:rsidR="00CE4A84" w:rsidRPr="00175E19">
        <w:rPr>
          <w:bCs/>
          <w:iCs/>
          <w:sz w:val="22"/>
          <w:szCs w:val="22"/>
        </w:rPr>
        <w:t xml:space="preserve">: </w:t>
      </w:r>
      <w:r w:rsidR="000C24EB">
        <w:rPr>
          <w:b/>
          <w:i/>
          <w:sz w:val="22"/>
          <w:szCs w:val="22"/>
        </w:rPr>
        <w:t>5406218286</w:t>
      </w:r>
    </w:p>
    <w:p w:rsidR="000C24EB" w:rsidRDefault="000C24EB" w:rsidP="00931549">
      <w:pPr>
        <w:adjustRightInd w:val="0"/>
        <w:ind w:firstLine="540"/>
        <w:jc w:val="both"/>
        <w:rPr>
          <w:sz w:val="22"/>
          <w:szCs w:val="22"/>
        </w:rPr>
      </w:pPr>
    </w:p>
    <w:p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14. Обязательство эмитента по требованию заинтересованного лица предоставить ему копию настоящ</w:t>
      </w:r>
      <w:r w:rsidR="00B113B4">
        <w:rPr>
          <w:sz w:val="22"/>
          <w:szCs w:val="22"/>
        </w:rPr>
        <w:t xml:space="preserve">их условий выпуска </w:t>
      </w:r>
      <w:r w:rsidR="00E9456E">
        <w:rPr>
          <w:sz w:val="22"/>
          <w:szCs w:val="22"/>
        </w:rPr>
        <w:t xml:space="preserve">(дополнительном выпуске) </w:t>
      </w:r>
      <w:r w:rsidR="00B113B4">
        <w:rPr>
          <w:sz w:val="22"/>
          <w:szCs w:val="22"/>
        </w:rPr>
        <w:t>облигаций в рамках программы облигаций за плату, не превышающую</w:t>
      </w:r>
      <w:r w:rsidRPr="001B42CA">
        <w:rPr>
          <w:sz w:val="22"/>
          <w:szCs w:val="22"/>
        </w:rPr>
        <w:t xml:space="preserve"> затраты на ее изготовление</w:t>
      </w:r>
    </w:p>
    <w:p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>Эмитент обязуется по требованию заинтересованного лица предоставить ему копию настоящих Условий выпуска за плату, не превышающую затраты на ее</w:t>
      </w:r>
      <w:r w:rsidR="001069D4" w:rsidRPr="001B42CA">
        <w:rPr>
          <w:b/>
          <w:bCs/>
          <w:i/>
          <w:iCs/>
          <w:sz w:val="22"/>
          <w:szCs w:val="22"/>
        </w:rPr>
        <w:t xml:space="preserve"> </w:t>
      </w:r>
      <w:r w:rsidRPr="001B42CA">
        <w:rPr>
          <w:b/>
          <w:bCs/>
          <w:i/>
          <w:iCs/>
          <w:sz w:val="22"/>
          <w:szCs w:val="22"/>
        </w:rPr>
        <w:t>изготовление.</w:t>
      </w:r>
    </w:p>
    <w:p w:rsidR="0011078C" w:rsidRPr="001B42CA" w:rsidRDefault="0011078C" w:rsidP="00931549">
      <w:pPr>
        <w:adjustRightInd w:val="0"/>
        <w:ind w:firstLine="539"/>
        <w:jc w:val="both"/>
      </w:pPr>
    </w:p>
    <w:p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15</w:t>
      </w:r>
      <w:r w:rsidR="00B113B4">
        <w:rPr>
          <w:sz w:val="22"/>
          <w:szCs w:val="22"/>
        </w:rPr>
        <w:t xml:space="preserve">. </w:t>
      </w:r>
      <w:r w:rsidRPr="001B42CA">
        <w:rPr>
          <w:sz w:val="22"/>
          <w:szCs w:val="22"/>
        </w:rPr>
        <w:t xml:space="preserve">Обязательство лиц, предоставивших обеспечение по облигациям, обеспечить </w:t>
      </w:r>
      <w:r w:rsidR="00B113B4">
        <w:rPr>
          <w:sz w:val="22"/>
          <w:szCs w:val="22"/>
        </w:rPr>
        <w:t>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</w:t>
      </w:r>
    </w:p>
    <w:p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iCs/>
          <w:sz w:val="22"/>
        </w:rPr>
      </w:pPr>
      <w:r w:rsidRPr="001B42CA">
        <w:rPr>
          <w:b/>
          <w:bCs/>
          <w:i/>
          <w:iCs/>
          <w:sz w:val="22"/>
        </w:rPr>
        <w:t>Предоставление обеспечения</w:t>
      </w:r>
      <w:r w:rsidR="00345021" w:rsidRPr="001B42CA">
        <w:rPr>
          <w:b/>
          <w:bCs/>
          <w:i/>
          <w:iCs/>
          <w:sz w:val="22"/>
        </w:rPr>
        <w:t xml:space="preserve"> по Биржевым облигациям</w:t>
      </w:r>
      <w:r w:rsidRPr="001B42CA">
        <w:rPr>
          <w:b/>
          <w:bCs/>
          <w:i/>
          <w:iCs/>
          <w:sz w:val="22"/>
        </w:rPr>
        <w:t xml:space="preserve"> не предусмотрено.</w:t>
      </w:r>
    </w:p>
    <w:p w:rsidR="0011078C" w:rsidRPr="001B42CA" w:rsidRDefault="0011078C" w:rsidP="00931549">
      <w:pPr>
        <w:adjustRightInd w:val="0"/>
        <w:ind w:firstLine="539"/>
        <w:jc w:val="both"/>
        <w:rPr>
          <w:b/>
          <w:i/>
          <w:sz w:val="22"/>
          <w:szCs w:val="22"/>
        </w:rPr>
      </w:pPr>
    </w:p>
    <w:p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1</w:t>
      </w:r>
      <w:r w:rsidR="00B113B4">
        <w:rPr>
          <w:sz w:val="22"/>
          <w:szCs w:val="22"/>
        </w:rPr>
        <w:t>6</w:t>
      </w:r>
      <w:r w:rsidRPr="001B42CA">
        <w:rPr>
          <w:sz w:val="22"/>
          <w:szCs w:val="22"/>
        </w:rPr>
        <w:t>. Иные сведения</w:t>
      </w:r>
    </w:p>
    <w:p w:rsidR="0011078C" w:rsidRPr="001B42CA" w:rsidRDefault="0011078C" w:rsidP="007F1CF5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 xml:space="preserve">Иные сведения, подлежащие включению в </w:t>
      </w:r>
      <w:r w:rsidR="00B113B4">
        <w:rPr>
          <w:b/>
          <w:i/>
          <w:sz w:val="22"/>
          <w:szCs w:val="22"/>
        </w:rPr>
        <w:t>Условия выпуска</w:t>
      </w:r>
      <w:r w:rsidRPr="001B42CA">
        <w:rPr>
          <w:b/>
          <w:i/>
          <w:sz w:val="22"/>
          <w:szCs w:val="22"/>
        </w:rPr>
        <w:t xml:space="preserve"> в соответствии с Положением Банка России от 11.08.2014 № 428-П «Положение о стандартах эмиссии ценных бумаг, порядке государственной регистрации выпуска (дополнительного выпуска) эмиссионных ценных бумаг, государственной регистрации отчетов об итогах выпуска (дополнительного выпуска) эмиссионных ценных бумаг и регистрации проспектов ценных бумаг», указаны в Программе </w:t>
      </w:r>
      <w:r w:rsidR="00BF00CF">
        <w:rPr>
          <w:b/>
          <w:i/>
          <w:sz w:val="22"/>
          <w:szCs w:val="22"/>
        </w:rPr>
        <w:t xml:space="preserve">биржевых </w:t>
      </w:r>
      <w:r w:rsidRPr="001B42CA">
        <w:rPr>
          <w:b/>
          <w:i/>
          <w:sz w:val="22"/>
          <w:szCs w:val="22"/>
        </w:rPr>
        <w:t xml:space="preserve">облигаций. </w:t>
      </w:r>
    </w:p>
    <w:p w:rsidR="00042734" w:rsidRDefault="0011078C" w:rsidP="007F1CF5">
      <w:pPr>
        <w:ind w:firstLine="567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>Иные сведения, раскрываемые Эмитентом по собственному усмотрению, приведены в п</w:t>
      </w:r>
      <w:r w:rsidR="00BF00CF">
        <w:rPr>
          <w:b/>
          <w:i/>
          <w:sz w:val="22"/>
          <w:szCs w:val="22"/>
        </w:rPr>
        <w:t>.</w:t>
      </w:r>
      <w:r w:rsidRPr="001B42CA">
        <w:rPr>
          <w:b/>
          <w:i/>
          <w:sz w:val="22"/>
          <w:szCs w:val="22"/>
        </w:rPr>
        <w:t xml:space="preserve"> </w:t>
      </w:r>
      <w:r w:rsidR="00EB5502" w:rsidRPr="001B42CA">
        <w:rPr>
          <w:b/>
          <w:i/>
          <w:sz w:val="22"/>
          <w:szCs w:val="22"/>
        </w:rPr>
        <w:t>1</w:t>
      </w:r>
      <w:r w:rsidR="00EB5502" w:rsidRPr="00A33AF2">
        <w:rPr>
          <w:b/>
          <w:i/>
          <w:sz w:val="22"/>
          <w:szCs w:val="22"/>
        </w:rPr>
        <w:t>8</w:t>
      </w:r>
      <w:r w:rsidR="00EB5502" w:rsidRPr="001B42CA">
        <w:rPr>
          <w:b/>
          <w:i/>
          <w:sz w:val="22"/>
          <w:szCs w:val="22"/>
        </w:rPr>
        <w:t xml:space="preserve"> </w:t>
      </w:r>
      <w:r w:rsidRPr="001B42CA">
        <w:rPr>
          <w:b/>
          <w:i/>
          <w:sz w:val="22"/>
          <w:szCs w:val="22"/>
        </w:rPr>
        <w:t xml:space="preserve">Программы </w:t>
      </w:r>
      <w:r w:rsidR="00BF00CF">
        <w:rPr>
          <w:b/>
          <w:i/>
          <w:sz w:val="22"/>
          <w:szCs w:val="22"/>
        </w:rPr>
        <w:t>биржевых</w:t>
      </w:r>
      <w:r w:rsidR="005F040A" w:rsidRPr="005F040A">
        <w:rPr>
          <w:b/>
          <w:i/>
          <w:sz w:val="22"/>
          <w:szCs w:val="22"/>
        </w:rPr>
        <w:t xml:space="preserve"> </w:t>
      </w:r>
      <w:r w:rsidRPr="001B42CA">
        <w:rPr>
          <w:b/>
          <w:i/>
          <w:sz w:val="22"/>
          <w:szCs w:val="22"/>
        </w:rPr>
        <w:t>облигаций.</w:t>
      </w:r>
    </w:p>
    <w:p w:rsidR="002E15A0" w:rsidRDefault="002E15A0" w:rsidP="007F1CF5">
      <w:pPr>
        <w:ind w:firstLine="567"/>
        <w:jc w:val="both"/>
        <w:rPr>
          <w:b/>
          <w:i/>
          <w:sz w:val="22"/>
          <w:szCs w:val="22"/>
        </w:rPr>
      </w:pPr>
    </w:p>
    <w:p w:rsidR="007B64C1" w:rsidRDefault="0011078C" w:rsidP="00E024D4">
      <w:pPr>
        <w:ind w:firstLine="567"/>
        <w:jc w:val="center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br w:type="page"/>
      </w:r>
      <w:r w:rsidR="007B64C1">
        <w:rPr>
          <w:b/>
          <w:i/>
          <w:sz w:val="22"/>
          <w:szCs w:val="22"/>
        </w:rPr>
        <w:lastRenderedPageBreak/>
        <w:t>Образец сертификата</w:t>
      </w:r>
    </w:p>
    <w:p w:rsidR="0011078C" w:rsidRPr="00675291" w:rsidRDefault="00675291" w:rsidP="00675291">
      <w:pPr>
        <w:adjustRightInd w:val="0"/>
        <w:ind w:firstLine="540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Л</w:t>
      </w:r>
      <w:r w:rsidR="0011078C" w:rsidRPr="00675291">
        <w:rPr>
          <w:b/>
          <w:sz w:val="22"/>
          <w:szCs w:val="22"/>
          <w:u w:val="single"/>
        </w:rPr>
        <w:t>ицевая сторона</w:t>
      </w:r>
    </w:p>
    <w:p w:rsidR="0011078C" w:rsidRPr="001B42CA" w:rsidRDefault="00244E21" w:rsidP="002817C5">
      <w:pPr>
        <w:keepNext/>
        <w:spacing w:before="120"/>
        <w:jc w:val="center"/>
        <w:outlineLvl w:val="0"/>
        <w:rPr>
          <w:noProof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742F1A1" wp14:editId="1E3C8349">
                <wp:simplePos x="0" y="0"/>
                <wp:positionH relativeFrom="column">
                  <wp:posOffset>-41909</wp:posOffset>
                </wp:positionH>
                <wp:positionV relativeFrom="paragraph">
                  <wp:posOffset>62230</wp:posOffset>
                </wp:positionV>
                <wp:extent cx="6248400" cy="8831580"/>
                <wp:effectExtent l="19050" t="19050" r="38100" b="4572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8400" cy="883158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1C4C37" id="Rectangle 3" o:spid="_x0000_s1026" style="position:absolute;margin-left:-3.3pt;margin-top:4.9pt;width:492pt;height:695.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" filled="f" strokeweight="4.5pt">
                <v:stroke linestyle="thickThin"/>
              </v:rect>
            </w:pict>
          </mc:Fallback>
        </mc:AlternateContent>
      </w:r>
    </w:p>
    <w:p w:rsidR="0011078C" w:rsidRDefault="00CE4A84" w:rsidP="0073590B">
      <w:pPr>
        <w:keepNext/>
        <w:spacing w:before="40"/>
        <w:ind w:left="-142" w:right="141"/>
        <w:jc w:val="center"/>
        <w:outlineLvl w:val="0"/>
        <w:rPr>
          <w:b/>
          <w:sz w:val="28"/>
          <w:szCs w:val="28"/>
        </w:rPr>
      </w:pPr>
      <w:r w:rsidRPr="0073590B">
        <w:rPr>
          <w:b/>
          <w:sz w:val="28"/>
          <w:szCs w:val="28"/>
        </w:rPr>
        <w:t>Общество с ограниченной ответственностью «РЭДВАНС»</w:t>
      </w:r>
    </w:p>
    <w:p w:rsidR="00CE4A84" w:rsidRPr="00E024D4" w:rsidRDefault="00CE4A84" w:rsidP="0073590B">
      <w:pPr>
        <w:keepNext/>
        <w:spacing w:before="40"/>
        <w:ind w:left="-142" w:right="141"/>
        <w:jc w:val="center"/>
        <w:outlineLvl w:val="0"/>
        <w:rPr>
          <w:b/>
          <w:sz w:val="22"/>
          <w:szCs w:val="22"/>
        </w:rPr>
      </w:pPr>
    </w:p>
    <w:p w:rsidR="0011078C" w:rsidRPr="000E510A" w:rsidRDefault="0011078C" w:rsidP="000E510A">
      <w:pPr>
        <w:pStyle w:val="Style1ptJustifiedFirstline095cm"/>
        <w:ind w:firstLine="0"/>
        <w:rPr>
          <w:b/>
          <w:i/>
          <w:sz w:val="22"/>
          <w:szCs w:val="22"/>
        </w:rPr>
      </w:pPr>
      <w:r w:rsidRPr="000E510A">
        <w:rPr>
          <w:sz w:val="22"/>
          <w:szCs w:val="22"/>
        </w:rPr>
        <w:t xml:space="preserve">Место нахождения: </w:t>
      </w:r>
      <w:r w:rsidR="001E620C">
        <w:rPr>
          <w:b/>
          <w:bCs/>
          <w:i/>
          <w:iCs/>
          <w:sz w:val="22"/>
          <w:szCs w:val="22"/>
        </w:rPr>
        <w:t>Российская Федерация, 121059, г. Москва, ул. Киевская, дом 7.</w:t>
      </w:r>
    </w:p>
    <w:p w:rsidR="0011078C" w:rsidRPr="000E510A" w:rsidRDefault="00FC3C66" w:rsidP="00C72E1D">
      <w:pPr>
        <w:pStyle w:val="Style1ptJustifiedFirstline095cm"/>
        <w:ind w:firstLine="0"/>
        <w:rPr>
          <w:sz w:val="22"/>
          <w:szCs w:val="22"/>
        </w:rPr>
      </w:pPr>
      <w:r w:rsidRPr="000E510A">
        <w:rPr>
          <w:sz w:val="22"/>
          <w:szCs w:val="22"/>
        </w:rPr>
        <w:t>Почтовый адрес</w:t>
      </w:r>
      <w:r w:rsidR="000C7F83" w:rsidRPr="000E510A">
        <w:rPr>
          <w:sz w:val="22"/>
          <w:szCs w:val="22"/>
        </w:rPr>
        <w:t xml:space="preserve">: </w:t>
      </w:r>
      <w:r w:rsidR="001E620C">
        <w:rPr>
          <w:b/>
          <w:bCs/>
          <w:i/>
          <w:iCs/>
          <w:sz w:val="22"/>
          <w:szCs w:val="22"/>
        </w:rPr>
        <w:t>Российская Федерация, 121059, г. Москва, ул. Киевская, дом 7</w:t>
      </w:r>
    </w:p>
    <w:p w:rsidR="0011078C" w:rsidRPr="009E575A" w:rsidRDefault="0011078C" w:rsidP="002817C5">
      <w:pPr>
        <w:ind w:right="-109"/>
        <w:jc w:val="center"/>
        <w:rPr>
          <w:b/>
          <w:bCs/>
          <w:sz w:val="22"/>
          <w:szCs w:val="22"/>
        </w:rPr>
      </w:pPr>
    </w:p>
    <w:p w:rsidR="0011078C" w:rsidRPr="009E575A" w:rsidRDefault="0011078C" w:rsidP="002817C5">
      <w:pPr>
        <w:ind w:right="-109"/>
        <w:jc w:val="center"/>
        <w:rPr>
          <w:b/>
          <w:bCs/>
          <w:sz w:val="22"/>
          <w:szCs w:val="22"/>
        </w:rPr>
      </w:pPr>
      <w:r w:rsidRPr="009E575A">
        <w:rPr>
          <w:b/>
          <w:bCs/>
          <w:sz w:val="22"/>
          <w:szCs w:val="22"/>
        </w:rPr>
        <w:t>СЕРТИФИКАТ</w:t>
      </w:r>
    </w:p>
    <w:p w:rsidR="0011078C" w:rsidRPr="00793684" w:rsidRDefault="0011078C" w:rsidP="002817C5">
      <w:pPr>
        <w:spacing w:before="120"/>
        <w:ind w:right="-109" w:firstLine="851"/>
        <w:jc w:val="center"/>
        <w:rPr>
          <w:b/>
          <w:bCs/>
          <w:iCs/>
          <w:sz w:val="22"/>
          <w:szCs w:val="22"/>
        </w:rPr>
      </w:pPr>
      <w:r w:rsidRPr="009E575A">
        <w:rPr>
          <w:b/>
          <w:bCs/>
          <w:iCs/>
          <w:sz w:val="22"/>
          <w:szCs w:val="22"/>
        </w:rPr>
        <w:t xml:space="preserve">биржевых облигаций процентных неконвертируемых </w:t>
      </w:r>
      <w:r w:rsidR="00BF00CF">
        <w:rPr>
          <w:b/>
          <w:bCs/>
          <w:iCs/>
          <w:sz w:val="22"/>
          <w:szCs w:val="22"/>
        </w:rPr>
        <w:t xml:space="preserve">документарных </w:t>
      </w:r>
      <w:r w:rsidRPr="009E575A">
        <w:rPr>
          <w:b/>
          <w:bCs/>
          <w:iCs/>
          <w:sz w:val="22"/>
          <w:szCs w:val="22"/>
        </w:rPr>
        <w:t>на предъявителя</w:t>
      </w:r>
      <w:r w:rsidR="00D23E07">
        <w:rPr>
          <w:b/>
          <w:bCs/>
          <w:iCs/>
          <w:sz w:val="22"/>
          <w:szCs w:val="22"/>
        </w:rPr>
        <w:t xml:space="preserve"> </w:t>
      </w:r>
      <w:r w:rsidRPr="009E575A">
        <w:rPr>
          <w:b/>
          <w:bCs/>
          <w:iCs/>
          <w:sz w:val="22"/>
          <w:szCs w:val="22"/>
        </w:rPr>
        <w:t xml:space="preserve">с обязательным централизованным хранением серии </w:t>
      </w:r>
      <w:r w:rsidR="003A35D7">
        <w:rPr>
          <w:b/>
          <w:bCs/>
          <w:iCs/>
          <w:sz w:val="22"/>
          <w:szCs w:val="22"/>
        </w:rPr>
        <w:t>БО-П0</w:t>
      </w:r>
      <w:r w:rsidR="00357412">
        <w:rPr>
          <w:b/>
          <w:bCs/>
          <w:iCs/>
          <w:sz w:val="22"/>
          <w:szCs w:val="22"/>
        </w:rPr>
        <w:t>5</w:t>
      </w:r>
    </w:p>
    <w:p w:rsidR="0011078C" w:rsidRPr="009E575A" w:rsidRDefault="0011078C" w:rsidP="002817C5">
      <w:pPr>
        <w:ind w:right="-109"/>
        <w:jc w:val="center"/>
        <w:rPr>
          <w:sz w:val="22"/>
          <w:szCs w:val="22"/>
        </w:rPr>
      </w:pPr>
    </w:p>
    <w:p w:rsidR="0011078C" w:rsidRPr="009E575A" w:rsidRDefault="0011078C" w:rsidP="002817C5">
      <w:pPr>
        <w:ind w:right="-109"/>
        <w:jc w:val="center"/>
        <w:rPr>
          <w:sz w:val="22"/>
          <w:szCs w:val="22"/>
        </w:rPr>
      </w:pPr>
      <w:r w:rsidRPr="009E575A">
        <w:rPr>
          <w:sz w:val="22"/>
          <w:szCs w:val="22"/>
        </w:rPr>
        <w:t>Биржевые облигации являются эмиссионными ценными бумагами на предъявителя.</w:t>
      </w:r>
    </w:p>
    <w:p w:rsidR="0011078C" w:rsidRPr="009E575A" w:rsidRDefault="0011078C" w:rsidP="002817C5">
      <w:pPr>
        <w:ind w:right="-109"/>
        <w:jc w:val="center"/>
        <w:rPr>
          <w:sz w:val="22"/>
          <w:szCs w:val="22"/>
        </w:rPr>
      </w:pPr>
      <w:r w:rsidRPr="009E575A">
        <w:rPr>
          <w:sz w:val="22"/>
          <w:szCs w:val="22"/>
        </w:rPr>
        <w:t>Идентификационный номер</w:t>
      </w:r>
    </w:p>
    <w:p w:rsidR="0011078C" w:rsidRPr="009E575A" w:rsidRDefault="0011078C" w:rsidP="002817C5">
      <w:pPr>
        <w:ind w:right="-109"/>
        <w:jc w:val="center"/>
        <w:rPr>
          <w:sz w:val="22"/>
          <w:szCs w:val="22"/>
        </w:rPr>
      </w:pPr>
      <w:r w:rsidRPr="009E575A">
        <w:rPr>
          <w:sz w:val="22"/>
          <w:szCs w:val="22"/>
        </w:rPr>
        <w:t>______________________</w:t>
      </w:r>
    </w:p>
    <w:p w:rsidR="0011078C" w:rsidRPr="009E575A" w:rsidRDefault="0011078C" w:rsidP="002817C5">
      <w:pPr>
        <w:ind w:right="-109"/>
        <w:jc w:val="center"/>
        <w:rPr>
          <w:sz w:val="22"/>
          <w:szCs w:val="22"/>
        </w:rPr>
      </w:pPr>
      <w:r w:rsidRPr="009E575A">
        <w:rPr>
          <w:sz w:val="22"/>
          <w:szCs w:val="22"/>
        </w:rPr>
        <w:t>Дата присвоения идентификационного номера</w:t>
      </w:r>
    </w:p>
    <w:p w:rsidR="0011078C" w:rsidRPr="009E575A" w:rsidRDefault="0011078C" w:rsidP="002817C5">
      <w:pPr>
        <w:ind w:right="-109"/>
        <w:jc w:val="center"/>
        <w:rPr>
          <w:sz w:val="22"/>
          <w:szCs w:val="22"/>
        </w:rPr>
      </w:pPr>
      <w:r w:rsidRPr="009E575A">
        <w:rPr>
          <w:sz w:val="22"/>
          <w:szCs w:val="22"/>
        </w:rPr>
        <w:t>___________________________________</w:t>
      </w:r>
    </w:p>
    <w:p w:rsidR="00D023FB" w:rsidRDefault="00D023FB" w:rsidP="00C72E1D">
      <w:pPr>
        <w:ind w:right="140"/>
        <w:jc w:val="center"/>
        <w:rPr>
          <w:sz w:val="22"/>
          <w:szCs w:val="22"/>
        </w:rPr>
      </w:pPr>
    </w:p>
    <w:p w:rsidR="0011078C" w:rsidRPr="009E575A" w:rsidRDefault="0011078C" w:rsidP="00C72E1D">
      <w:pPr>
        <w:ind w:right="140"/>
        <w:jc w:val="center"/>
        <w:rPr>
          <w:sz w:val="22"/>
          <w:szCs w:val="22"/>
        </w:rPr>
      </w:pPr>
      <w:r w:rsidRPr="009E575A">
        <w:rPr>
          <w:sz w:val="22"/>
          <w:szCs w:val="22"/>
        </w:rPr>
        <w:t>Биржевые облигации размещаются путем открытой подписки</w:t>
      </w:r>
      <w:r w:rsidR="00144E70" w:rsidRPr="009E575A">
        <w:rPr>
          <w:sz w:val="22"/>
          <w:szCs w:val="22"/>
        </w:rPr>
        <w:t xml:space="preserve"> </w:t>
      </w:r>
    </w:p>
    <w:p w:rsidR="00D023FB" w:rsidRDefault="00D023FB" w:rsidP="00292DF8">
      <w:pPr>
        <w:ind w:left="180" w:right="140"/>
        <w:jc w:val="both"/>
        <w:rPr>
          <w:bCs/>
          <w:iCs/>
          <w:sz w:val="22"/>
          <w:szCs w:val="22"/>
        </w:rPr>
      </w:pPr>
    </w:p>
    <w:p w:rsidR="0011078C" w:rsidRPr="00D023FB" w:rsidRDefault="00BF00CF" w:rsidP="00292DF8">
      <w:pPr>
        <w:ind w:left="180" w:right="140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Биржевые </w:t>
      </w:r>
      <w:r w:rsidRPr="00D023FB">
        <w:rPr>
          <w:bCs/>
          <w:iCs/>
          <w:sz w:val="22"/>
          <w:szCs w:val="22"/>
        </w:rPr>
        <w:t>облигации погашаются</w:t>
      </w:r>
      <w:r w:rsidR="0035563F" w:rsidRPr="00D023FB">
        <w:rPr>
          <w:bCs/>
          <w:iCs/>
          <w:sz w:val="22"/>
          <w:szCs w:val="22"/>
        </w:rPr>
        <w:t xml:space="preserve"> в </w:t>
      </w:r>
      <w:r w:rsidR="00272C85" w:rsidRPr="00D023FB">
        <w:rPr>
          <w:bCs/>
          <w:iCs/>
          <w:sz w:val="22"/>
          <w:szCs w:val="22"/>
        </w:rPr>
        <w:t xml:space="preserve">2 184 (Две тысячи сто восемьдесят четвертый) </w:t>
      </w:r>
      <w:r w:rsidR="0035563F" w:rsidRPr="00D023FB">
        <w:rPr>
          <w:bCs/>
          <w:iCs/>
          <w:sz w:val="22"/>
          <w:szCs w:val="22"/>
        </w:rPr>
        <w:t>день с даты начала размещения Биржевых облигаций.</w:t>
      </w:r>
    </w:p>
    <w:p w:rsidR="0011078C" w:rsidRPr="009E575A" w:rsidRDefault="001E620C" w:rsidP="00D023FB">
      <w:pPr>
        <w:spacing w:before="80" w:after="20"/>
        <w:ind w:left="180" w:right="140"/>
        <w:jc w:val="both"/>
        <w:rPr>
          <w:sz w:val="22"/>
          <w:szCs w:val="22"/>
        </w:rPr>
      </w:pPr>
      <w:r w:rsidRPr="00D023FB">
        <w:rPr>
          <w:sz w:val="22"/>
          <w:szCs w:val="22"/>
        </w:rPr>
        <w:t>Общество с ограниченной ответственностью «РЭДВАНС»</w:t>
      </w:r>
      <w:r w:rsidRPr="00D023FB" w:rsidDel="001E620C">
        <w:rPr>
          <w:sz w:val="22"/>
          <w:szCs w:val="22"/>
        </w:rPr>
        <w:t xml:space="preserve"> </w:t>
      </w:r>
      <w:r w:rsidR="0011078C" w:rsidRPr="00D023FB">
        <w:rPr>
          <w:sz w:val="22"/>
          <w:szCs w:val="22"/>
        </w:rPr>
        <w:t>(далее – «Эмитент») обязуется</w:t>
      </w:r>
      <w:r w:rsidR="0011078C" w:rsidRPr="009E575A">
        <w:rPr>
          <w:sz w:val="22"/>
          <w:szCs w:val="22"/>
        </w:rPr>
        <w:t xml:space="preserve">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</w:p>
    <w:p w:rsidR="0011078C" w:rsidRPr="00AF08BA" w:rsidRDefault="0011078C" w:rsidP="001069D4">
      <w:pPr>
        <w:spacing w:before="80" w:after="20"/>
        <w:ind w:left="180" w:right="140"/>
        <w:jc w:val="both"/>
        <w:rPr>
          <w:sz w:val="22"/>
          <w:szCs w:val="22"/>
        </w:rPr>
      </w:pPr>
      <w:r w:rsidRPr="009E575A">
        <w:rPr>
          <w:sz w:val="22"/>
          <w:szCs w:val="22"/>
        </w:rPr>
        <w:t xml:space="preserve">Настоящий сертификат </w:t>
      </w:r>
      <w:r w:rsidRPr="00AF08BA">
        <w:rPr>
          <w:sz w:val="22"/>
          <w:szCs w:val="22"/>
        </w:rPr>
        <w:t xml:space="preserve">удостоверяет права </w:t>
      </w:r>
      <w:r w:rsidRPr="00272C85">
        <w:rPr>
          <w:sz w:val="22"/>
          <w:szCs w:val="22"/>
        </w:rPr>
        <w:t xml:space="preserve">на </w:t>
      </w:r>
      <w:r w:rsidR="00272C85" w:rsidRPr="00391B5F">
        <w:rPr>
          <w:sz w:val="22"/>
          <w:szCs w:val="22"/>
        </w:rPr>
        <w:t xml:space="preserve">11 500 000 (Одиннадцать миллионов пятьсот тысяч) </w:t>
      </w:r>
      <w:r w:rsidRPr="00272C85">
        <w:rPr>
          <w:bCs/>
          <w:iCs/>
          <w:sz w:val="22"/>
          <w:szCs w:val="22"/>
        </w:rPr>
        <w:t>Биржевых облигаций номинальной стоимостью 1</w:t>
      </w:r>
      <w:r w:rsidR="001E620C" w:rsidRPr="00272C85">
        <w:rPr>
          <w:bCs/>
          <w:iCs/>
          <w:sz w:val="22"/>
          <w:szCs w:val="22"/>
        </w:rPr>
        <w:t> </w:t>
      </w:r>
      <w:r w:rsidRPr="00272C85">
        <w:rPr>
          <w:bCs/>
          <w:iCs/>
          <w:sz w:val="22"/>
          <w:szCs w:val="22"/>
        </w:rPr>
        <w:t>000 (Одна тысяча) рублей каждая общей номинальной стоимостью</w:t>
      </w:r>
      <w:r w:rsidR="00177909" w:rsidRPr="00272C85">
        <w:rPr>
          <w:bCs/>
          <w:iCs/>
          <w:sz w:val="22"/>
          <w:szCs w:val="22"/>
        </w:rPr>
        <w:t xml:space="preserve"> </w:t>
      </w:r>
      <w:r w:rsidR="00272C85" w:rsidRPr="00391B5F">
        <w:rPr>
          <w:sz w:val="22"/>
          <w:szCs w:val="22"/>
        </w:rPr>
        <w:t xml:space="preserve">11 500 000 000 (Одиннадцать миллиардов пятьсот миллионов) </w:t>
      </w:r>
      <w:r w:rsidRPr="00AF08BA">
        <w:rPr>
          <w:bCs/>
          <w:iCs/>
          <w:sz w:val="22"/>
          <w:szCs w:val="22"/>
        </w:rPr>
        <w:t xml:space="preserve"> рублей</w:t>
      </w:r>
      <w:r w:rsidR="001069D4" w:rsidRPr="00AF08BA">
        <w:rPr>
          <w:bCs/>
          <w:iCs/>
          <w:sz w:val="22"/>
          <w:szCs w:val="22"/>
        </w:rPr>
        <w:t>.</w:t>
      </w:r>
    </w:p>
    <w:p w:rsidR="001069D4" w:rsidRPr="00AF08BA" w:rsidRDefault="001069D4" w:rsidP="001069D4">
      <w:pPr>
        <w:spacing w:before="80" w:after="20"/>
        <w:ind w:left="180" w:right="140"/>
        <w:jc w:val="both"/>
        <w:rPr>
          <w:sz w:val="22"/>
          <w:szCs w:val="22"/>
        </w:rPr>
      </w:pPr>
    </w:p>
    <w:p w:rsidR="0011078C" w:rsidRPr="00AF08BA" w:rsidRDefault="0011078C" w:rsidP="001069D4">
      <w:pPr>
        <w:spacing w:before="80" w:after="20"/>
        <w:ind w:left="180" w:right="140"/>
        <w:jc w:val="both"/>
        <w:rPr>
          <w:sz w:val="22"/>
          <w:szCs w:val="22"/>
        </w:rPr>
      </w:pPr>
      <w:r w:rsidRPr="00AF08BA">
        <w:rPr>
          <w:sz w:val="22"/>
          <w:szCs w:val="22"/>
        </w:rPr>
        <w:t>Общее количество Биржевых облигаций выпуска, имеющего идентификационный номер</w:t>
      </w:r>
    </w:p>
    <w:p w:rsidR="0011078C" w:rsidRPr="00AF08BA" w:rsidRDefault="0011078C" w:rsidP="00B113B4">
      <w:pPr>
        <w:spacing w:before="80" w:after="20"/>
        <w:ind w:left="180" w:right="140"/>
        <w:jc w:val="center"/>
        <w:rPr>
          <w:sz w:val="22"/>
          <w:szCs w:val="22"/>
        </w:rPr>
      </w:pPr>
      <w:r w:rsidRPr="00AF08BA">
        <w:rPr>
          <w:sz w:val="22"/>
          <w:szCs w:val="22"/>
        </w:rPr>
        <w:t>____________________________________</w:t>
      </w:r>
    </w:p>
    <w:p w:rsidR="0011078C" w:rsidRPr="009E575A" w:rsidRDefault="002C3C72" w:rsidP="001069D4">
      <w:pPr>
        <w:ind w:left="180" w:right="140"/>
        <w:jc w:val="both"/>
        <w:rPr>
          <w:sz w:val="22"/>
          <w:szCs w:val="22"/>
        </w:rPr>
      </w:pPr>
      <w:r w:rsidRPr="00AF08BA">
        <w:rPr>
          <w:sz w:val="22"/>
          <w:szCs w:val="22"/>
        </w:rPr>
        <w:t>с</w:t>
      </w:r>
      <w:r w:rsidR="0011078C" w:rsidRPr="00AF08BA">
        <w:rPr>
          <w:sz w:val="22"/>
          <w:szCs w:val="22"/>
        </w:rPr>
        <w:t>оставляет</w:t>
      </w:r>
      <w:r w:rsidR="004A3D37" w:rsidRPr="00AF08BA">
        <w:rPr>
          <w:sz w:val="22"/>
          <w:szCs w:val="22"/>
        </w:rPr>
        <w:t xml:space="preserve"> </w:t>
      </w:r>
      <w:r w:rsidR="00272C85" w:rsidRPr="00272C85">
        <w:rPr>
          <w:b/>
          <w:sz w:val="22"/>
          <w:szCs w:val="22"/>
        </w:rPr>
        <w:t>11 500 000 (Одиннадцать миллионов пятьсот тысяч)</w:t>
      </w:r>
      <w:r w:rsidR="00272C85" w:rsidRPr="00391B5F">
        <w:rPr>
          <w:sz w:val="22"/>
          <w:szCs w:val="22"/>
        </w:rPr>
        <w:t xml:space="preserve"> </w:t>
      </w:r>
      <w:r w:rsidR="00FC3C66" w:rsidRPr="00272C85">
        <w:rPr>
          <w:bCs/>
          <w:iCs/>
          <w:sz w:val="22"/>
          <w:szCs w:val="22"/>
        </w:rPr>
        <w:t>Биржевых</w:t>
      </w:r>
      <w:r w:rsidR="00FC3C66" w:rsidRPr="00272C85">
        <w:rPr>
          <w:b/>
          <w:bCs/>
          <w:sz w:val="22"/>
          <w:szCs w:val="22"/>
        </w:rPr>
        <w:t xml:space="preserve"> </w:t>
      </w:r>
      <w:r w:rsidR="0011078C" w:rsidRPr="00272C85">
        <w:rPr>
          <w:bCs/>
          <w:sz w:val="22"/>
          <w:szCs w:val="22"/>
        </w:rPr>
        <w:t>облигаций</w:t>
      </w:r>
      <w:r w:rsidR="0011078C" w:rsidRPr="00272C85">
        <w:rPr>
          <w:sz w:val="22"/>
          <w:szCs w:val="22"/>
        </w:rPr>
        <w:t xml:space="preserve"> номинальной стоимостью</w:t>
      </w:r>
      <w:r w:rsidR="005B2A9C" w:rsidRPr="00272C85">
        <w:rPr>
          <w:sz w:val="22"/>
          <w:szCs w:val="22"/>
        </w:rPr>
        <w:t xml:space="preserve"> </w:t>
      </w:r>
      <w:r w:rsidR="0011078C" w:rsidRPr="00272C85">
        <w:rPr>
          <w:b/>
          <w:bCs/>
          <w:sz w:val="22"/>
          <w:szCs w:val="22"/>
        </w:rPr>
        <w:t>1</w:t>
      </w:r>
      <w:r w:rsidR="005B2A9C" w:rsidRPr="00272C85">
        <w:rPr>
          <w:b/>
          <w:bCs/>
          <w:sz w:val="22"/>
          <w:szCs w:val="22"/>
        </w:rPr>
        <w:t> </w:t>
      </w:r>
      <w:r w:rsidR="0011078C" w:rsidRPr="00272C85">
        <w:rPr>
          <w:b/>
          <w:bCs/>
          <w:sz w:val="22"/>
          <w:szCs w:val="22"/>
        </w:rPr>
        <w:t>000 (Одна тысяча) рублей</w:t>
      </w:r>
      <w:r w:rsidR="0011078C" w:rsidRPr="00272C85">
        <w:rPr>
          <w:sz w:val="22"/>
          <w:szCs w:val="22"/>
        </w:rPr>
        <w:t xml:space="preserve"> каждая и общей номинальной стоимостью </w:t>
      </w:r>
      <w:r w:rsidR="00272C85" w:rsidRPr="00272C85">
        <w:rPr>
          <w:b/>
          <w:sz w:val="22"/>
          <w:szCs w:val="22"/>
        </w:rPr>
        <w:t>11 500 000 000 (Одиннадцать миллиардов пятьсот миллионов)</w:t>
      </w:r>
      <w:r w:rsidR="00272C85" w:rsidRPr="00391B5F">
        <w:rPr>
          <w:sz w:val="22"/>
          <w:szCs w:val="22"/>
        </w:rPr>
        <w:t xml:space="preserve"> </w:t>
      </w:r>
      <w:r w:rsidR="0011078C" w:rsidRPr="00272C85">
        <w:rPr>
          <w:b/>
          <w:bCs/>
          <w:sz w:val="22"/>
          <w:szCs w:val="22"/>
        </w:rPr>
        <w:t>рублей</w:t>
      </w:r>
      <w:r w:rsidR="0011078C" w:rsidRPr="00AF08BA">
        <w:rPr>
          <w:sz w:val="22"/>
          <w:szCs w:val="22"/>
        </w:rPr>
        <w:t>.</w:t>
      </w:r>
    </w:p>
    <w:p w:rsidR="0011078C" w:rsidRPr="009E575A" w:rsidRDefault="0011078C" w:rsidP="001069D4">
      <w:pPr>
        <w:ind w:left="180" w:right="140"/>
        <w:jc w:val="both"/>
        <w:rPr>
          <w:sz w:val="22"/>
          <w:szCs w:val="22"/>
        </w:rPr>
      </w:pPr>
    </w:p>
    <w:p w:rsidR="001069D4" w:rsidRPr="00871804" w:rsidRDefault="001069D4" w:rsidP="001069D4">
      <w:pPr>
        <w:ind w:left="180" w:right="140"/>
        <w:jc w:val="both"/>
        <w:rPr>
          <w:i/>
          <w:iCs/>
          <w:sz w:val="22"/>
          <w:szCs w:val="22"/>
        </w:rPr>
      </w:pPr>
      <w:r w:rsidRPr="009E575A">
        <w:rPr>
          <w:i/>
          <w:iCs/>
          <w:sz w:val="22"/>
          <w:szCs w:val="22"/>
        </w:rPr>
        <w:t>Настоящий сертификат передается на хранение в Небанковскую кредитную организацию акционерное общество</w:t>
      </w:r>
      <w:r w:rsidRPr="00871804">
        <w:rPr>
          <w:i/>
          <w:iCs/>
          <w:sz w:val="22"/>
          <w:szCs w:val="22"/>
        </w:rPr>
        <w:t xml:space="preserve"> «Национальный расчетный депозитарий» (далее – «Депозитарий»), осуществляющее обязательное централизованное хранение сертификата Биржевых облигаций.</w:t>
      </w:r>
    </w:p>
    <w:p w:rsidR="001069D4" w:rsidRPr="001B42CA" w:rsidRDefault="001069D4" w:rsidP="001069D4">
      <w:pPr>
        <w:ind w:left="180" w:right="140"/>
        <w:jc w:val="both"/>
        <w:rPr>
          <w:i/>
          <w:iCs/>
          <w:sz w:val="22"/>
          <w:szCs w:val="22"/>
        </w:rPr>
      </w:pPr>
      <w:r w:rsidRPr="00871804">
        <w:rPr>
          <w:i/>
          <w:iCs/>
          <w:sz w:val="22"/>
          <w:szCs w:val="22"/>
        </w:rPr>
        <w:t>Место нахождения Депозитария: город Москва, улица Спартаковская, дом 12</w:t>
      </w:r>
    </w:p>
    <w:p w:rsidR="001069D4" w:rsidRPr="001B42CA" w:rsidRDefault="001069D4" w:rsidP="00C72E1D">
      <w:pPr>
        <w:ind w:right="140"/>
        <w:jc w:val="both"/>
        <w:rPr>
          <w:i/>
          <w:iCs/>
          <w:sz w:val="22"/>
          <w:szCs w:val="22"/>
        </w:rPr>
      </w:pPr>
    </w:p>
    <w:p w:rsidR="0011078C" w:rsidRPr="001B42CA" w:rsidRDefault="0011078C" w:rsidP="00C72E1D">
      <w:pPr>
        <w:ind w:right="140"/>
        <w:jc w:val="both"/>
        <w:rPr>
          <w:sz w:val="22"/>
          <w:szCs w:val="22"/>
        </w:rPr>
      </w:pPr>
    </w:p>
    <w:p w:rsidR="002C3C72" w:rsidRPr="002C3C72" w:rsidRDefault="005B2A9C" w:rsidP="002C3C72">
      <w:pPr>
        <w:autoSpaceDE/>
        <w:autoSpaceDN/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Генеральный </w:t>
      </w:r>
      <w:r w:rsidR="00AF08BA">
        <w:rPr>
          <w:iCs/>
          <w:sz w:val="22"/>
          <w:szCs w:val="22"/>
        </w:rPr>
        <w:t xml:space="preserve">директор </w:t>
      </w:r>
      <w:r>
        <w:rPr>
          <w:iCs/>
          <w:sz w:val="22"/>
          <w:szCs w:val="22"/>
        </w:rPr>
        <w:t>ООО</w:t>
      </w:r>
      <w:r w:rsidR="00AF08BA">
        <w:rPr>
          <w:iCs/>
          <w:sz w:val="22"/>
          <w:szCs w:val="22"/>
        </w:rPr>
        <w:t xml:space="preserve"> «</w:t>
      </w:r>
      <w:r>
        <w:rPr>
          <w:iCs/>
          <w:sz w:val="22"/>
          <w:szCs w:val="22"/>
        </w:rPr>
        <w:t>РЭДВАНС</w:t>
      </w:r>
      <w:r w:rsidR="00AF08BA">
        <w:rPr>
          <w:iCs/>
          <w:sz w:val="22"/>
          <w:szCs w:val="22"/>
        </w:rPr>
        <w:t>»</w:t>
      </w:r>
      <w:r w:rsidR="00E07A93">
        <w:rPr>
          <w:iCs/>
          <w:sz w:val="22"/>
          <w:szCs w:val="22"/>
        </w:rPr>
        <w:t xml:space="preserve">                  </w:t>
      </w:r>
      <w:r w:rsidR="002C3C72" w:rsidRPr="002C3C72">
        <w:rPr>
          <w:b/>
          <w:bCs/>
          <w:sz w:val="22"/>
          <w:szCs w:val="22"/>
        </w:rPr>
        <w:t xml:space="preserve">  _________________</w:t>
      </w:r>
      <w:r w:rsidR="002C3C72" w:rsidRPr="002C3C72">
        <w:rPr>
          <w:b/>
          <w:i/>
          <w:sz w:val="22"/>
          <w:szCs w:val="22"/>
        </w:rPr>
        <w:t xml:space="preserve"> </w:t>
      </w:r>
      <w:r w:rsidR="002C3C72" w:rsidRPr="002C3C72">
        <w:rPr>
          <w:sz w:val="22"/>
          <w:szCs w:val="22"/>
        </w:rPr>
        <w:t>/</w:t>
      </w:r>
      <w:r>
        <w:rPr>
          <w:sz w:val="22"/>
          <w:szCs w:val="22"/>
        </w:rPr>
        <w:t>__________</w:t>
      </w:r>
      <w:r w:rsidR="002C3C72" w:rsidRPr="002C3C72">
        <w:rPr>
          <w:sz w:val="22"/>
          <w:szCs w:val="22"/>
        </w:rPr>
        <w:t xml:space="preserve">/ </w:t>
      </w:r>
    </w:p>
    <w:p w:rsidR="0011078C" w:rsidRPr="001B42CA" w:rsidRDefault="0011078C" w:rsidP="00C72E1D">
      <w:pPr>
        <w:ind w:right="140"/>
        <w:jc w:val="both"/>
        <w:rPr>
          <w:b/>
          <w:bCs/>
          <w:sz w:val="22"/>
          <w:szCs w:val="22"/>
        </w:rPr>
      </w:pPr>
    </w:p>
    <w:p w:rsidR="0011078C" w:rsidRPr="001B42CA" w:rsidRDefault="0011078C" w:rsidP="00C72E1D">
      <w:pPr>
        <w:pStyle w:val="TableText"/>
        <w:spacing w:before="40"/>
        <w:ind w:left="142" w:right="140"/>
        <w:rPr>
          <w:sz w:val="22"/>
          <w:szCs w:val="22"/>
        </w:rPr>
      </w:pPr>
    </w:p>
    <w:p w:rsidR="0011078C" w:rsidRPr="001B42CA" w:rsidRDefault="0011078C" w:rsidP="00C72E1D">
      <w:pPr>
        <w:ind w:right="140"/>
      </w:pPr>
      <w:r w:rsidRPr="001B42CA">
        <w:rPr>
          <w:sz w:val="22"/>
          <w:szCs w:val="22"/>
        </w:rPr>
        <w:t xml:space="preserve">Дата «__» </w:t>
      </w:r>
      <w:r w:rsidR="00E402A4">
        <w:rPr>
          <w:sz w:val="22"/>
          <w:szCs w:val="22"/>
        </w:rPr>
        <w:t xml:space="preserve"> </w:t>
      </w:r>
      <w:r w:rsidR="005B2A9C">
        <w:rPr>
          <w:sz w:val="22"/>
          <w:szCs w:val="22"/>
        </w:rPr>
        <w:t>__________</w:t>
      </w:r>
      <w:r w:rsidR="005B2A9C" w:rsidRPr="001B42CA">
        <w:rPr>
          <w:sz w:val="22"/>
          <w:szCs w:val="22"/>
        </w:rPr>
        <w:t xml:space="preserve"> </w:t>
      </w:r>
      <w:r w:rsidRPr="001B42CA">
        <w:rPr>
          <w:sz w:val="22"/>
          <w:szCs w:val="22"/>
        </w:rPr>
        <w:t>20</w:t>
      </w:r>
      <w:r w:rsidR="00E402A4">
        <w:rPr>
          <w:sz w:val="22"/>
          <w:szCs w:val="22"/>
        </w:rPr>
        <w:t>__</w:t>
      </w:r>
      <w:r w:rsidRPr="001B42CA">
        <w:rPr>
          <w:sz w:val="22"/>
          <w:szCs w:val="22"/>
        </w:rPr>
        <w:t xml:space="preserve"> г. </w:t>
      </w:r>
      <w:r w:rsidR="004A3D37">
        <w:rPr>
          <w:sz w:val="22"/>
          <w:szCs w:val="22"/>
        </w:rPr>
        <w:t xml:space="preserve">                                                           </w:t>
      </w:r>
      <w:r w:rsidRPr="001B42CA">
        <w:rPr>
          <w:sz w:val="22"/>
          <w:szCs w:val="22"/>
        </w:rPr>
        <w:t>М.П</w:t>
      </w:r>
    </w:p>
    <w:p w:rsidR="0011078C" w:rsidRPr="001B42CA" w:rsidRDefault="0011078C" w:rsidP="00C72E1D">
      <w:pPr>
        <w:ind w:right="140"/>
      </w:pPr>
    </w:p>
    <w:p w:rsidR="0011078C" w:rsidRPr="001B42CA" w:rsidRDefault="0011078C" w:rsidP="00C72E1D">
      <w:pPr>
        <w:adjustRightInd w:val="0"/>
        <w:ind w:right="140" w:firstLine="540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br w:type="page"/>
      </w:r>
    </w:p>
    <w:p w:rsidR="0011078C" w:rsidRDefault="0011078C" w:rsidP="00C72E1D">
      <w:pPr>
        <w:adjustRightInd w:val="0"/>
        <w:ind w:firstLine="540"/>
        <w:jc w:val="right"/>
        <w:rPr>
          <w:b/>
          <w:sz w:val="22"/>
          <w:szCs w:val="22"/>
          <w:u w:val="single"/>
        </w:rPr>
      </w:pPr>
      <w:r w:rsidRPr="00675291">
        <w:rPr>
          <w:b/>
          <w:sz w:val="22"/>
          <w:szCs w:val="22"/>
          <w:u w:val="single"/>
        </w:rPr>
        <w:lastRenderedPageBreak/>
        <w:t>Оборотная  сторона</w:t>
      </w:r>
    </w:p>
    <w:p w:rsidR="00B1681B" w:rsidRPr="00675291" w:rsidRDefault="00B1681B" w:rsidP="00C72E1D">
      <w:pPr>
        <w:adjustRightInd w:val="0"/>
        <w:ind w:firstLine="540"/>
        <w:jc w:val="right"/>
        <w:rPr>
          <w:b/>
          <w:sz w:val="22"/>
          <w:szCs w:val="22"/>
          <w:u w:val="single"/>
        </w:rPr>
      </w:pPr>
    </w:p>
    <w:p w:rsidR="00BF00CF" w:rsidRPr="00335217" w:rsidRDefault="00BF00CF" w:rsidP="00BF00CF">
      <w:pPr>
        <w:ind w:firstLine="539"/>
        <w:jc w:val="both"/>
        <w:rPr>
          <w:bCs/>
          <w:iCs/>
          <w:sz w:val="22"/>
          <w:szCs w:val="22"/>
        </w:rPr>
      </w:pPr>
      <w:r w:rsidRPr="00335217">
        <w:rPr>
          <w:bCs/>
          <w:iCs/>
          <w:sz w:val="22"/>
          <w:szCs w:val="22"/>
        </w:rPr>
        <w:t>Далее в настоящем документе будут использоваться следующие термины:</w:t>
      </w:r>
    </w:p>
    <w:p w:rsidR="005B2A9C" w:rsidRDefault="00BF00CF" w:rsidP="00BF00CF">
      <w:pPr>
        <w:ind w:firstLine="539"/>
        <w:jc w:val="both"/>
        <w:rPr>
          <w:b/>
          <w:bCs/>
          <w:i/>
          <w:sz w:val="22"/>
          <w:szCs w:val="22"/>
          <w:lang w:eastAsia="en-US"/>
        </w:rPr>
      </w:pPr>
      <w:r w:rsidRPr="00BF2712">
        <w:rPr>
          <w:b/>
          <w:bCs/>
          <w:i/>
          <w:iCs/>
          <w:sz w:val="22"/>
          <w:szCs w:val="22"/>
        </w:rPr>
        <w:t xml:space="preserve">Эмитент – </w:t>
      </w:r>
      <w:r w:rsidR="005B2A9C" w:rsidRPr="007C13A8">
        <w:rPr>
          <w:b/>
          <w:i/>
          <w:sz w:val="22"/>
          <w:szCs w:val="22"/>
        </w:rPr>
        <w:t>Обществ</w:t>
      </w:r>
      <w:r w:rsidR="005B2A9C">
        <w:rPr>
          <w:b/>
          <w:i/>
          <w:sz w:val="22"/>
          <w:szCs w:val="22"/>
        </w:rPr>
        <w:t>о</w:t>
      </w:r>
      <w:r w:rsidR="005B2A9C" w:rsidRPr="007C13A8">
        <w:rPr>
          <w:b/>
          <w:i/>
          <w:sz w:val="22"/>
          <w:szCs w:val="22"/>
        </w:rPr>
        <w:t xml:space="preserve"> с ограниченной ответственностью «РЭДВАНС» (</w:t>
      </w:r>
      <w:r w:rsidR="005B2A9C">
        <w:rPr>
          <w:b/>
          <w:i/>
          <w:sz w:val="22"/>
          <w:szCs w:val="22"/>
        </w:rPr>
        <w:t>ОО</w:t>
      </w:r>
      <w:r w:rsidR="005B2A9C" w:rsidRPr="007C13A8">
        <w:rPr>
          <w:b/>
          <w:i/>
          <w:sz w:val="22"/>
          <w:szCs w:val="22"/>
        </w:rPr>
        <w:t>О «РЭДВАНС</w:t>
      </w:r>
      <w:r w:rsidR="005B2A9C" w:rsidRPr="006F1060">
        <w:rPr>
          <w:b/>
          <w:bCs/>
          <w:i/>
          <w:sz w:val="22"/>
          <w:szCs w:val="22"/>
          <w:lang w:eastAsia="en-US"/>
        </w:rPr>
        <w:t>»).</w:t>
      </w:r>
    </w:p>
    <w:p w:rsidR="00DE7E27" w:rsidRPr="006F1060" w:rsidRDefault="00DE7E27" w:rsidP="00DE7E27">
      <w:pPr>
        <w:ind w:firstLine="539"/>
        <w:jc w:val="both"/>
        <w:rPr>
          <w:b/>
          <w:i/>
          <w:sz w:val="22"/>
          <w:szCs w:val="22"/>
        </w:rPr>
      </w:pPr>
      <w:r w:rsidRPr="00A55176">
        <w:rPr>
          <w:b/>
          <w:i/>
          <w:sz w:val="22"/>
          <w:szCs w:val="22"/>
        </w:rPr>
        <w:t>Программа, Программа биржевых облигаций или Программа облигаций –</w:t>
      </w:r>
      <w:r>
        <w:rPr>
          <w:b/>
          <w:i/>
          <w:sz w:val="22"/>
          <w:szCs w:val="22"/>
        </w:rPr>
        <w:t xml:space="preserve"> </w:t>
      </w:r>
      <w:r w:rsidRPr="00A55176">
        <w:rPr>
          <w:b/>
          <w:i/>
          <w:sz w:val="22"/>
          <w:szCs w:val="22"/>
        </w:rPr>
        <w:t>Программа биржевых облигаций серии 002P, первая часть решения о выпуске ценных бумаг, содержащая определяемые общим образом права владельцев биржевых облигаций и иные общие условия для одного или нескольких выпусков биржевых облигаций</w:t>
      </w:r>
      <w:r w:rsidRPr="006F1060">
        <w:rPr>
          <w:b/>
          <w:i/>
          <w:sz w:val="22"/>
          <w:szCs w:val="22"/>
        </w:rPr>
        <w:t xml:space="preserve">, </w:t>
      </w:r>
      <w:r w:rsidRPr="00BF00CF">
        <w:rPr>
          <w:b/>
          <w:i/>
          <w:sz w:val="22"/>
          <w:szCs w:val="22"/>
        </w:rPr>
        <w:t xml:space="preserve">имеющая идентификационный номер </w:t>
      </w:r>
      <w:r w:rsidRPr="00AE1144">
        <w:rPr>
          <w:b/>
          <w:i/>
          <w:sz w:val="22"/>
          <w:szCs w:val="22"/>
        </w:rPr>
        <w:t>4-00305-R-002P-02E</w:t>
      </w:r>
      <w:r w:rsidRPr="00812FF4">
        <w:rPr>
          <w:b/>
          <w:i/>
          <w:sz w:val="22"/>
          <w:szCs w:val="22"/>
        </w:rPr>
        <w:t xml:space="preserve">  от </w:t>
      </w:r>
      <w:r w:rsidRPr="00AE1144">
        <w:rPr>
          <w:b/>
          <w:i/>
          <w:sz w:val="22"/>
          <w:szCs w:val="22"/>
        </w:rPr>
        <w:t>17.05.2017г.</w:t>
      </w:r>
      <w:r w:rsidRPr="00BF00CF">
        <w:rPr>
          <w:b/>
          <w:i/>
          <w:sz w:val="22"/>
          <w:szCs w:val="22"/>
        </w:rPr>
        <w:t xml:space="preserve">, </w:t>
      </w:r>
      <w:r w:rsidRPr="00AE1144">
        <w:rPr>
          <w:b/>
          <w:i/>
          <w:sz w:val="22"/>
          <w:szCs w:val="22"/>
        </w:rPr>
        <w:t>в рамках которой размещается настоящий выпуск Бир</w:t>
      </w:r>
      <w:r w:rsidRPr="00BF00CF">
        <w:rPr>
          <w:b/>
          <w:bCs/>
          <w:i/>
          <w:sz w:val="22"/>
          <w:szCs w:val="22"/>
        </w:rPr>
        <w:t>жевых облигаций</w:t>
      </w:r>
      <w:r>
        <w:rPr>
          <w:b/>
          <w:bCs/>
          <w:i/>
          <w:sz w:val="22"/>
          <w:szCs w:val="22"/>
        </w:rPr>
        <w:t>.</w:t>
      </w:r>
    </w:p>
    <w:p w:rsidR="008E13FB" w:rsidRPr="000175DC" w:rsidRDefault="008E13FB" w:rsidP="008E13FB">
      <w:pPr>
        <w:autoSpaceDE/>
        <w:autoSpaceDN/>
        <w:ind w:firstLine="539"/>
        <w:jc w:val="both"/>
        <w:rPr>
          <w:b/>
          <w:bCs/>
          <w:i/>
          <w:iCs/>
          <w:sz w:val="22"/>
          <w:szCs w:val="22"/>
        </w:rPr>
      </w:pPr>
      <w:r w:rsidRPr="000175DC">
        <w:rPr>
          <w:b/>
          <w:bCs/>
          <w:i/>
          <w:iCs/>
          <w:sz w:val="22"/>
          <w:szCs w:val="22"/>
        </w:rPr>
        <w:t xml:space="preserve">Условия выпуска –  Условия выпуска биржевых облигаций в рамках Программы Биржевых облигаций, документ, содержащий конкретные условия отдельного выпуска Биржевых облигаций, размещаемого в рамках Программы. </w:t>
      </w:r>
    </w:p>
    <w:p w:rsidR="00BF00CF" w:rsidRPr="00BF2712" w:rsidRDefault="00BF00CF" w:rsidP="00BF00CF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BF2712">
        <w:rPr>
          <w:b/>
          <w:bCs/>
          <w:i/>
          <w:iCs/>
          <w:sz w:val="22"/>
          <w:szCs w:val="22"/>
        </w:rPr>
        <w:t>Выпуск – настоящий выпуск Биржевых облигаций, размещаемых в рамках Программы</w:t>
      </w:r>
      <w:r w:rsidR="00DF3B16">
        <w:rPr>
          <w:b/>
          <w:bCs/>
          <w:i/>
          <w:iCs/>
          <w:sz w:val="22"/>
          <w:szCs w:val="22"/>
        </w:rPr>
        <w:t>.</w:t>
      </w:r>
    </w:p>
    <w:p w:rsidR="00BF00CF" w:rsidRPr="00BF2712" w:rsidRDefault="00BF00CF" w:rsidP="00BF00CF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BF2712">
        <w:rPr>
          <w:b/>
          <w:bCs/>
          <w:i/>
          <w:iCs/>
          <w:sz w:val="22"/>
          <w:szCs w:val="22"/>
        </w:rPr>
        <w:t>Биржевая облигация или Биржевая облигация выпуска – биржевая облигация, размещаемая в рамках Выпуска</w:t>
      </w:r>
      <w:r w:rsidR="00DF3B16">
        <w:rPr>
          <w:b/>
          <w:bCs/>
          <w:i/>
          <w:iCs/>
          <w:sz w:val="22"/>
          <w:szCs w:val="22"/>
        </w:rPr>
        <w:t>.</w:t>
      </w:r>
      <w:r w:rsidRPr="00BF2712">
        <w:rPr>
          <w:b/>
          <w:bCs/>
          <w:i/>
          <w:iCs/>
          <w:sz w:val="22"/>
          <w:szCs w:val="22"/>
        </w:rPr>
        <w:t xml:space="preserve"> </w:t>
      </w:r>
    </w:p>
    <w:p w:rsidR="00BF00CF" w:rsidRDefault="00BF00CF" w:rsidP="00FE131D">
      <w:pPr>
        <w:adjustRightInd w:val="0"/>
        <w:ind w:firstLine="540"/>
        <w:jc w:val="both"/>
        <w:rPr>
          <w:b/>
          <w:bCs/>
          <w:i/>
          <w:iCs/>
          <w:sz w:val="22"/>
          <w:szCs w:val="22"/>
        </w:rPr>
      </w:pPr>
      <w:r w:rsidRPr="00BF2712">
        <w:rPr>
          <w:b/>
          <w:bCs/>
          <w:i/>
          <w:iCs/>
          <w:sz w:val="22"/>
          <w:szCs w:val="22"/>
        </w:rPr>
        <w:t>Иные термины, используемые в Сертификате, имеют значение, определенное в Программе и Условиях выпуска.</w:t>
      </w:r>
    </w:p>
    <w:p w:rsidR="00BF00CF" w:rsidRPr="001B42CA" w:rsidRDefault="00BF00CF" w:rsidP="00BF00CF">
      <w:pPr>
        <w:adjustRightInd w:val="0"/>
        <w:ind w:firstLine="540"/>
        <w:rPr>
          <w:sz w:val="22"/>
          <w:szCs w:val="22"/>
        </w:rPr>
      </w:pPr>
    </w:p>
    <w:p w:rsidR="00BF00CF" w:rsidRPr="002C53FB" w:rsidRDefault="002C53FB" w:rsidP="002C53FB">
      <w:pPr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BF00CF" w:rsidRPr="002C53FB">
        <w:rPr>
          <w:sz w:val="22"/>
          <w:szCs w:val="22"/>
        </w:rPr>
        <w:t>Идентификационные признаки выпуска биржевых облигаций:</w:t>
      </w:r>
    </w:p>
    <w:p w:rsidR="00BF00CF" w:rsidRPr="00335217" w:rsidRDefault="00BF00CF" w:rsidP="00BF00CF">
      <w:pPr>
        <w:adjustRightInd w:val="0"/>
        <w:ind w:firstLine="539"/>
        <w:jc w:val="both"/>
        <w:rPr>
          <w:sz w:val="22"/>
          <w:szCs w:val="22"/>
          <w:lang w:eastAsia="en-US"/>
        </w:rPr>
      </w:pPr>
      <w:r w:rsidRPr="00335217">
        <w:rPr>
          <w:sz w:val="22"/>
          <w:szCs w:val="22"/>
          <w:lang w:eastAsia="en-US"/>
        </w:rPr>
        <w:t>Вид ценных бумаг:</w:t>
      </w:r>
      <w:r w:rsidRPr="00335217">
        <w:rPr>
          <w:b/>
          <w:bCs/>
          <w:i/>
          <w:iCs/>
          <w:sz w:val="22"/>
          <w:szCs w:val="22"/>
          <w:lang w:eastAsia="en-US"/>
        </w:rPr>
        <w:t xml:space="preserve"> биржевые облигации на предъявителя</w:t>
      </w:r>
      <w:r w:rsidRPr="00335217">
        <w:rPr>
          <w:sz w:val="22"/>
          <w:szCs w:val="22"/>
          <w:lang w:eastAsia="en-US"/>
        </w:rPr>
        <w:t xml:space="preserve"> </w:t>
      </w:r>
    </w:p>
    <w:p w:rsidR="00BF00CF" w:rsidRPr="00335217" w:rsidRDefault="00BF00CF" w:rsidP="00BF00CF">
      <w:pPr>
        <w:ind w:firstLine="539"/>
        <w:jc w:val="both"/>
        <w:rPr>
          <w:b/>
          <w:i/>
          <w:sz w:val="22"/>
          <w:szCs w:val="22"/>
        </w:rPr>
      </w:pPr>
      <w:r w:rsidRPr="00335217">
        <w:rPr>
          <w:sz w:val="22"/>
          <w:szCs w:val="22"/>
        </w:rPr>
        <w:t xml:space="preserve">Серия </w:t>
      </w:r>
      <w:r w:rsidRPr="00335217">
        <w:rPr>
          <w:sz w:val="22"/>
          <w:szCs w:val="22"/>
          <w:lang w:eastAsia="en-US"/>
        </w:rPr>
        <w:t>биржевых облигаций выпуска</w:t>
      </w:r>
      <w:r w:rsidRPr="00335217">
        <w:rPr>
          <w:sz w:val="22"/>
          <w:szCs w:val="22"/>
        </w:rPr>
        <w:t xml:space="preserve">: </w:t>
      </w:r>
      <w:r w:rsidR="003A35D7">
        <w:rPr>
          <w:b/>
          <w:bCs/>
          <w:i/>
          <w:iCs/>
          <w:sz w:val="22"/>
          <w:szCs w:val="22"/>
        </w:rPr>
        <w:t>БО-П0</w:t>
      </w:r>
      <w:r w:rsidR="00357412">
        <w:rPr>
          <w:b/>
          <w:bCs/>
          <w:i/>
          <w:iCs/>
          <w:sz w:val="22"/>
          <w:szCs w:val="22"/>
        </w:rPr>
        <w:t>5</w:t>
      </w:r>
    </w:p>
    <w:p w:rsidR="00BF00CF" w:rsidRPr="0073590B" w:rsidRDefault="00BF00CF" w:rsidP="00BF00CF">
      <w:pPr>
        <w:ind w:firstLine="539"/>
        <w:jc w:val="both"/>
        <w:rPr>
          <w:b/>
          <w:bCs/>
          <w:i/>
          <w:iCs/>
          <w:sz w:val="22"/>
          <w:szCs w:val="22"/>
          <w:lang w:eastAsia="en-US"/>
        </w:rPr>
      </w:pPr>
      <w:r w:rsidRPr="00335217">
        <w:rPr>
          <w:sz w:val="22"/>
          <w:szCs w:val="22"/>
        </w:rPr>
        <w:t>Идентификационные признаки ценных бумаг, размещаемых в рамках программы облигаций:</w:t>
      </w:r>
      <w:r w:rsidRPr="00335217">
        <w:rPr>
          <w:b/>
          <w:bCs/>
          <w:i/>
          <w:iCs/>
          <w:sz w:val="22"/>
          <w:szCs w:val="22"/>
        </w:rPr>
        <w:t xml:space="preserve"> </w:t>
      </w:r>
    </w:p>
    <w:p w:rsidR="00E402A4" w:rsidRPr="009E575A" w:rsidRDefault="00E402A4" w:rsidP="00E402A4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0D6D93">
        <w:rPr>
          <w:b/>
          <w:bCs/>
          <w:i/>
          <w:iCs/>
          <w:sz w:val="22"/>
          <w:szCs w:val="22"/>
        </w:rPr>
        <w:t xml:space="preserve">биржевые облигации процентные неконвертируемые документарные на предъявителя с обязательным централизованным хранением </w:t>
      </w:r>
      <w:r w:rsidRPr="00177909">
        <w:rPr>
          <w:b/>
          <w:bCs/>
          <w:i/>
          <w:iCs/>
          <w:sz w:val="22"/>
          <w:szCs w:val="22"/>
        </w:rPr>
        <w:t>серии БО-П0</w:t>
      </w:r>
      <w:r w:rsidR="00357412">
        <w:rPr>
          <w:b/>
          <w:bCs/>
          <w:i/>
          <w:iCs/>
          <w:sz w:val="22"/>
          <w:szCs w:val="22"/>
        </w:rPr>
        <w:t>5</w:t>
      </w:r>
      <w:r w:rsidRPr="00177909">
        <w:rPr>
          <w:b/>
          <w:bCs/>
          <w:i/>
          <w:iCs/>
          <w:sz w:val="22"/>
          <w:szCs w:val="22"/>
        </w:rPr>
        <w:t>.</w:t>
      </w:r>
      <w:r>
        <w:rPr>
          <w:b/>
          <w:bCs/>
          <w:i/>
          <w:iCs/>
          <w:sz w:val="22"/>
          <w:szCs w:val="22"/>
        </w:rPr>
        <w:t xml:space="preserve"> </w:t>
      </w:r>
      <w:r w:rsidRPr="00E402A4">
        <w:rPr>
          <w:b/>
          <w:bCs/>
          <w:i/>
          <w:iCs/>
          <w:sz w:val="22"/>
          <w:szCs w:val="22"/>
        </w:rPr>
        <w:t>размещаемые в рамках Программы биржевых облигаций серии 002P.</w:t>
      </w:r>
    </w:p>
    <w:p w:rsidR="00E402A4" w:rsidRPr="0073590B" w:rsidRDefault="00E402A4" w:rsidP="00BF00CF">
      <w:pPr>
        <w:adjustRightInd w:val="0"/>
        <w:ind w:firstLine="540"/>
        <w:jc w:val="both"/>
        <w:rPr>
          <w:sz w:val="22"/>
          <w:szCs w:val="22"/>
        </w:rPr>
      </w:pPr>
    </w:p>
    <w:p w:rsidR="00BF00CF" w:rsidRPr="0073590B" w:rsidRDefault="00BF00CF" w:rsidP="00BF00CF">
      <w:pPr>
        <w:adjustRightInd w:val="0"/>
        <w:ind w:firstLine="540"/>
        <w:jc w:val="both"/>
        <w:rPr>
          <w:sz w:val="22"/>
          <w:szCs w:val="22"/>
        </w:rPr>
      </w:pPr>
      <w:r w:rsidRPr="0073590B">
        <w:rPr>
          <w:sz w:val="22"/>
          <w:szCs w:val="22"/>
        </w:rPr>
        <w:t>Срок (дата) погашения Биржевых облигаций или порядок ее определения.</w:t>
      </w:r>
    </w:p>
    <w:p w:rsidR="00BF00CF" w:rsidRPr="0073590B" w:rsidRDefault="00BF00CF" w:rsidP="00BF00CF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73590B">
        <w:rPr>
          <w:b/>
          <w:i/>
          <w:sz w:val="22"/>
          <w:szCs w:val="22"/>
        </w:rPr>
        <w:t xml:space="preserve">Биржевые облигации погашаются по номинальной стоимости в </w:t>
      </w:r>
      <w:r w:rsidR="00272C85" w:rsidRPr="00272C85">
        <w:rPr>
          <w:b/>
          <w:i/>
          <w:sz w:val="22"/>
          <w:szCs w:val="22"/>
        </w:rPr>
        <w:t>2 184 (Две тысячи сто восемьдесят четвертый)</w:t>
      </w:r>
      <w:r w:rsidR="005B2A9C" w:rsidRPr="0073590B">
        <w:rPr>
          <w:b/>
          <w:i/>
          <w:sz w:val="22"/>
          <w:szCs w:val="22"/>
        </w:rPr>
        <w:t xml:space="preserve"> </w:t>
      </w:r>
      <w:r w:rsidRPr="0073590B">
        <w:rPr>
          <w:b/>
          <w:i/>
          <w:sz w:val="22"/>
          <w:szCs w:val="22"/>
        </w:rPr>
        <w:t>день с даты начала размещения Биржевых облигаций выпуска.</w:t>
      </w:r>
    </w:p>
    <w:p w:rsidR="00BF00CF" w:rsidRPr="0073590B" w:rsidRDefault="00BF00CF" w:rsidP="00BF00CF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73590B">
        <w:rPr>
          <w:b/>
          <w:i/>
          <w:sz w:val="22"/>
          <w:szCs w:val="22"/>
        </w:rPr>
        <w:t>Дата начала и дата окончания погашения совпадают.</w:t>
      </w:r>
    </w:p>
    <w:p w:rsidR="00BF00CF" w:rsidRPr="0073590B" w:rsidRDefault="00BF00CF" w:rsidP="00BF00CF">
      <w:pPr>
        <w:adjustRightInd w:val="0"/>
        <w:ind w:firstLine="540"/>
        <w:jc w:val="both"/>
        <w:rPr>
          <w:sz w:val="22"/>
          <w:szCs w:val="22"/>
        </w:rPr>
      </w:pPr>
    </w:p>
    <w:p w:rsidR="00BF00CF" w:rsidRPr="0073590B" w:rsidRDefault="00BF00CF" w:rsidP="00BF00CF">
      <w:pPr>
        <w:adjustRightInd w:val="0"/>
        <w:ind w:firstLine="540"/>
        <w:jc w:val="both"/>
        <w:rPr>
          <w:sz w:val="22"/>
          <w:szCs w:val="22"/>
        </w:rPr>
      </w:pPr>
      <w:r w:rsidRPr="0073590B">
        <w:rPr>
          <w:sz w:val="22"/>
          <w:szCs w:val="22"/>
        </w:rPr>
        <w:t>2. Права владельца каждой облигации выпуска (дополнительного выпуска)</w:t>
      </w:r>
    </w:p>
    <w:p w:rsidR="00E402A4" w:rsidRPr="00D23E07" w:rsidRDefault="00E402A4" w:rsidP="00D23E07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D23E07">
        <w:rPr>
          <w:b/>
          <w:i/>
          <w:sz w:val="22"/>
          <w:szCs w:val="22"/>
        </w:rPr>
        <w:t>Каждая Биржевая облигация имеет равные объем и сроки осуществления прав внутри одного Выпуска вне зависимости от времени приобретения ценной бумаги. Документами, удостоверяющими права, закрепленные Биржевыми облигациями, являются Сертификат Биржевых облигаций, Программа и Условия выпуска.</w:t>
      </w:r>
    </w:p>
    <w:p w:rsidR="00E402A4" w:rsidRPr="00D23E07" w:rsidRDefault="00E402A4" w:rsidP="00D23E07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D23E07">
        <w:rPr>
          <w:b/>
          <w:i/>
          <w:sz w:val="22"/>
          <w:szCs w:val="22"/>
        </w:rPr>
        <w:t>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облигации.</w:t>
      </w:r>
    </w:p>
    <w:p w:rsidR="00E402A4" w:rsidRPr="00D23E07" w:rsidRDefault="00E402A4" w:rsidP="00D23E07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D23E07">
        <w:rPr>
          <w:b/>
          <w:i/>
          <w:sz w:val="22"/>
          <w:szCs w:val="22"/>
        </w:rPr>
        <w:t>Владелец Биржевой облигации имеет право на получение дохода (процента), порядок определения размера которого указан в п. 9.3 Программы, а сроки выплаты - в п. 9.4. Программы.</w:t>
      </w:r>
    </w:p>
    <w:p w:rsidR="00E402A4" w:rsidRPr="00D23E07" w:rsidRDefault="00E402A4" w:rsidP="00D23E07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D23E07">
        <w:rPr>
          <w:b/>
          <w:i/>
          <w:sz w:val="22"/>
          <w:szCs w:val="22"/>
        </w:rPr>
        <w:t>Владельцу Биржевой облигации предоставляется право требовать приобретения Биржевых облигаций Эмитентом в случаях и на условиях, указанных в п. 10.1. Программы.</w:t>
      </w:r>
    </w:p>
    <w:p w:rsidR="00E402A4" w:rsidRPr="00D23E07" w:rsidRDefault="00E402A4" w:rsidP="00D23E07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D23E07">
        <w:rPr>
          <w:b/>
          <w:i/>
          <w:sz w:val="22"/>
          <w:szCs w:val="22"/>
        </w:rPr>
        <w:t xml:space="preserve">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облигациям, рассчитанного на дату исполнения обязательств по досрочному погашению Биржевых облигаций, в случаях, указанных в п. 9.5.1. Программы, а также предусмотренных законодательством Российской Федерации. </w:t>
      </w:r>
    </w:p>
    <w:p w:rsidR="00E402A4" w:rsidRPr="00D23E07" w:rsidRDefault="00E402A4" w:rsidP="00D23E07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D23E07">
        <w:rPr>
          <w:b/>
          <w:i/>
          <w:sz w:val="22"/>
          <w:szCs w:val="22"/>
        </w:rPr>
        <w:t>В случае ликвидации Эмитента владелец Биржевой облигации вправе получить причитающиеся денежные средства в порядке очередности, установленной в соответствии со статьей 64 Гражданского кодекса Российской Федерации.</w:t>
      </w:r>
    </w:p>
    <w:p w:rsidR="00E402A4" w:rsidRPr="00D23E07" w:rsidRDefault="00E402A4" w:rsidP="00D23E07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D23E07">
        <w:rPr>
          <w:b/>
          <w:i/>
          <w:sz w:val="22"/>
          <w:szCs w:val="22"/>
        </w:rPr>
        <w:t>Все задолженности Эмитента по Биржевым облигациям будут юридически равны и в равной степени обязательны к исполнению.</w:t>
      </w:r>
    </w:p>
    <w:p w:rsidR="00E402A4" w:rsidRPr="00D23E07" w:rsidRDefault="00E402A4" w:rsidP="00D23E07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D23E07">
        <w:rPr>
          <w:b/>
          <w:i/>
          <w:sz w:val="22"/>
          <w:szCs w:val="22"/>
        </w:rPr>
        <w:t>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недействительным.</w:t>
      </w:r>
    </w:p>
    <w:p w:rsidR="00E402A4" w:rsidRPr="00D23E07" w:rsidRDefault="00E402A4" w:rsidP="00D23E07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D23E07">
        <w:rPr>
          <w:b/>
          <w:i/>
          <w:sz w:val="22"/>
          <w:szCs w:val="22"/>
        </w:rPr>
        <w:lastRenderedPageBreak/>
        <w:t>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Федерации.</w:t>
      </w:r>
    </w:p>
    <w:p w:rsidR="00E402A4" w:rsidRPr="00D23E07" w:rsidRDefault="00E402A4" w:rsidP="00D23E07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D23E07">
        <w:rPr>
          <w:b/>
          <w:i/>
          <w:sz w:val="22"/>
          <w:szCs w:val="22"/>
        </w:rPr>
        <w:t>Владелец Биржевых облигаций вправе осуществлять иные права, предусмотренные законодательством Российской Федерации.</w:t>
      </w:r>
    </w:p>
    <w:p w:rsidR="00E402A4" w:rsidRPr="00D23E07" w:rsidRDefault="00E402A4" w:rsidP="00D23E07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D23E07">
        <w:rPr>
          <w:b/>
          <w:i/>
          <w:sz w:val="22"/>
          <w:szCs w:val="22"/>
        </w:rPr>
        <w:t>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</w:p>
    <w:p w:rsidR="00E402A4" w:rsidRPr="00D23E07" w:rsidRDefault="00E402A4" w:rsidP="00D23E07">
      <w:pPr>
        <w:adjustRightInd w:val="0"/>
        <w:ind w:firstLine="540"/>
        <w:jc w:val="both"/>
        <w:rPr>
          <w:b/>
          <w:i/>
          <w:sz w:val="22"/>
          <w:szCs w:val="22"/>
        </w:rPr>
      </w:pPr>
    </w:p>
    <w:p w:rsidR="00E402A4" w:rsidRPr="00D23E07" w:rsidRDefault="00E402A4" w:rsidP="00D23E07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D23E07">
        <w:rPr>
          <w:b/>
          <w:i/>
          <w:sz w:val="22"/>
          <w:szCs w:val="22"/>
        </w:rPr>
        <w:t>Предоставление обеспечения по Биржевым облигациям не предусмотрено.</w:t>
      </w:r>
    </w:p>
    <w:p w:rsidR="00E402A4" w:rsidRPr="00D23E07" w:rsidRDefault="00E402A4" w:rsidP="00E402A4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D23E07">
        <w:rPr>
          <w:b/>
          <w:i/>
          <w:sz w:val="22"/>
          <w:szCs w:val="22"/>
        </w:rPr>
        <w:t>Размещаемые ценные бумаги не являются ценными бумагами, предназначенными для квалифицированных инвесторов.</w:t>
      </w:r>
    </w:p>
    <w:p w:rsidR="00FE131D" w:rsidRPr="00D23E07" w:rsidRDefault="00FE131D" w:rsidP="00D23E07">
      <w:pPr>
        <w:adjustRightInd w:val="0"/>
        <w:ind w:firstLine="540"/>
        <w:jc w:val="both"/>
        <w:rPr>
          <w:b/>
          <w:i/>
          <w:sz w:val="22"/>
          <w:szCs w:val="22"/>
        </w:rPr>
      </w:pPr>
    </w:p>
    <w:p w:rsidR="00FE131D" w:rsidRDefault="00FE131D" w:rsidP="00BF00CF">
      <w:pPr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FE131D" w:rsidRPr="001B42CA" w:rsidRDefault="00FE131D" w:rsidP="00BF00CF">
      <w:pPr>
        <w:ind w:firstLine="539"/>
        <w:jc w:val="both"/>
        <w:rPr>
          <w:sz w:val="22"/>
          <w:szCs w:val="22"/>
        </w:rPr>
      </w:pPr>
    </w:p>
    <w:sectPr w:rsidR="00FE131D" w:rsidRPr="001B42CA" w:rsidSect="00EF0889">
      <w:footerReference w:type="even" r:id="rId8"/>
      <w:footerReference w:type="default" r:id="rId9"/>
      <w:pgSz w:w="11906" w:h="16838"/>
      <w:pgMar w:top="851" w:right="851" w:bottom="567" w:left="1701" w:header="397" w:footer="397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E44" w:rsidRDefault="00420E44">
      <w:r>
        <w:separator/>
      </w:r>
    </w:p>
  </w:endnote>
  <w:endnote w:type="continuationSeparator" w:id="0">
    <w:p w:rsidR="00420E44" w:rsidRDefault="0042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,Bold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B5E" w:rsidRDefault="00431B5E" w:rsidP="00EA074D">
    <w:pPr>
      <w:pStyle w:val="ad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31B5E" w:rsidRDefault="00431B5E" w:rsidP="00ED4A22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B5E" w:rsidRDefault="00431B5E" w:rsidP="00EA074D">
    <w:pPr>
      <w:pStyle w:val="ad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B04B68">
      <w:rPr>
        <w:rStyle w:val="ac"/>
        <w:noProof/>
      </w:rPr>
      <w:t>3</w:t>
    </w:r>
    <w:r>
      <w:rPr>
        <w:rStyle w:val="ac"/>
      </w:rPr>
      <w:fldChar w:fldCharType="end"/>
    </w:r>
  </w:p>
  <w:p w:rsidR="00431B5E" w:rsidRDefault="00431B5E" w:rsidP="00ED4A22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E44" w:rsidRDefault="00420E44">
      <w:r>
        <w:separator/>
      </w:r>
    </w:p>
  </w:footnote>
  <w:footnote w:type="continuationSeparator" w:id="0">
    <w:p w:rsidR="00420E44" w:rsidRDefault="00420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853D2"/>
    <w:multiLevelType w:val="hybridMultilevel"/>
    <w:tmpl w:val="631C97F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711DA9"/>
    <w:multiLevelType w:val="hybridMultilevel"/>
    <w:tmpl w:val="9DFC661E"/>
    <w:lvl w:ilvl="0" w:tplc="6D40A918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9D01A0B"/>
    <w:multiLevelType w:val="hybridMultilevel"/>
    <w:tmpl w:val="910CE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92FBB"/>
    <w:multiLevelType w:val="hybridMultilevel"/>
    <w:tmpl w:val="ABB6170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FE21417"/>
    <w:multiLevelType w:val="hybridMultilevel"/>
    <w:tmpl w:val="94B8C418"/>
    <w:lvl w:ilvl="0" w:tplc="3F201E7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 w15:restartNumberingAfterBreak="0">
    <w:nsid w:val="385A26C8"/>
    <w:multiLevelType w:val="hybridMultilevel"/>
    <w:tmpl w:val="DB96B53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26"/>
        </w:tabs>
        <w:ind w:left="126" w:hanging="720"/>
      </w:pPr>
      <w:rPr>
        <w:rFonts w:ascii="Times New Roman" w:eastAsia="Times New Roman" w:hAnsi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486"/>
        </w:tabs>
        <w:ind w:left="48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206"/>
        </w:tabs>
        <w:ind w:left="120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1926"/>
        </w:tabs>
        <w:ind w:left="1926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2646"/>
        </w:tabs>
        <w:ind w:left="264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3366"/>
        </w:tabs>
        <w:ind w:left="336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4086"/>
        </w:tabs>
        <w:ind w:left="4086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4806"/>
        </w:tabs>
        <w:ind w:left="4806" w:hanging="360"/>
      </w:pPr>
      <w:rPr>
        <w:rFonts w:ascii="Wingdings" w:hAnsi="Wingdings" w:hint="default"/>
      </w:rPr>
    </w:lvl>
  </w:abstractNum>
  <w:abstractNum w:abstractNumId="6" w15:restartNumberingAfterBreak="0">
    <w:nsid w:val="3D8F549A"/>
    <w:multiLevelType w:val="hybridMultilevel"/>
    <w:tmpl w:val="C6ECF9F4"/>
    <w:lvl w:ilvl="0" w:tplc="DF764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133F1"/>
    <w:multiLevelType w:val="hybridMultilevel"/>
    <w:tmpl w:val="B57E478E"/>
    <w:lvl w:ilvl="0" w:tplc="DF764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513F1E95"/>
    <w:multiLevelType w:val="hybridMultilevel"/>
    <w:tmpl w:val="06FEA3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10" w15:restartNumberingAfterBreak="0">
    <w:nsid w:val="54755F3C"/>
    <w:multiLevelType w:val="hybridMultilevel"/>
    <w:tmpl w:val="B2CE028A"/>
    <w:lvl w:ilvl="0" w:tplc="FFFFFFFF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1" w15:restartNumberingAfterBreak="0">
    <w:nsid w:val="6A713ABD"/>
    <w:multiLevelType w:val="hybridMultilevel"/>
    <w:tmpl w:val="8BE68A80"/>
    <w:lvl w:ilvl="0" w:tplc="58C886C4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6C762FAC"/>
    <w:multiLevelType w:val="hybridMultilevel"/>
    <w:tmpl w:val="1534EB5A"/>
    <w:lvl w:ilvl="0" w:tplc="2466DE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39274C"/>
    <w:multiLevelType w:val="hybridMultilevel"/>
    <w:tmpl w:val="A2205736"/>
    <w:lvl w:ilvl="0" w:tplc="3252EF7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"/>
  </w:num>
  <w:num w:numId="7">
    <w:abstractNumId w:val="9"/>
  </w:num>
  <w:num w:numId="8">
    <w:abstractNumId w:val="8"/>
  </w:num>
  <w:num w:numId="9">
    <w:abstractNumId w:val="5"/>
  </w:num>
  <w:num w:numId="10">
    <w:abstractNumId w:val="13"/>
  </w:num>
  <w:num w:numId="11">
    <w:abstractNumId w:val="2"/>
  </w:num>
  <w:num w:numId="12">
    <w:abstractNumId w:val="0"/>
  </w:num>
  <w:num w:numId="13">
    <w:abstractNumId w:val="7"/>
  </w:num>
  <w:num w:numId="14">
    <w:abstractNumId w:val="6"/>
  </w:num>
  <w:num w:numId="15">
    <w:abstractNumId w:val="1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AF2"/>
    <w:rsid w:val="00002B49"/>
    <w:rsid w:val="00004A98"/>
    <w:rsid w:val="00005435"/>
    <w:rsid w:val="00014116"/>
    <w:rsid w:val="00014575"/>
    <w:rsid w:val="00020528"/>
    <w:rsid w:val="00020CBA"/>
    <w:rsid w:val="000233A2"/>
    <w:rsid w:val="0002449A"/>
    <w:rsid w:val="00032311"/>
    <w:rsid w:val="00033381"/>
    <w:rsid w:val="0003513D"/>
    <w:rsid w:val="00035911"/>
    <w:rsid w:val="00041263"/>
    <w:rsid w:val="00042734"/>
    <w:rsid w:val="00046FBF"/>
    <w:rsid w:val="00050B0E"/>
    <w:rsid w:val="00052335"/>
    <w:rsid w:val="00053079"/>
    <w:rsid w:val="00054B01"/>
    <w:rsid w:val="00056DD4"/>
    <w:rsid w:val="0006149B"/>
    <w:rsid w:val="00071E4D"/>
    <w:rsid w:val="00074A87"/>
    <w:rsid w:val="00080570"/>
    <w:rsid w:val="00081FAE"/>
    <w:rsid w:val="00085280"/>
    <w:rsid w:val="00092681"/>
    <w:rsid w:val="00093EF2"/>
    <w:rsid w:val="00093FBA"/>
    <w:rsid w:val="00095BDC"/>
    <w:rsid w:val="00096949"/>
    <w:rsid w:val="000A2758"/>
    <w:rsid w:val="000A2A9C"/>
    <w:rsid w:val="000A62E6"/>
    <w:rsid w:val="000A695A"/>
    <w:rsid w:val="000A6B62"/>
    <w:rsid w:val="000B4E7A"/>
    <w:rsid w:val="000C24EB"/>
    <w:rsid w:val="000C3217"/>
    <w:rsid w:val="000C6F81"/>
    <w:rsid w:val="000C7F83"/>
    <w:rsid w:val="000D0B2E"/>
    <w:rsid w:val="000D1133"/>
    <w:rsid w:val="000E510A"/>
    <w:rsid w:val="000E795F"/>
    <w:rsid w:val="000F0DF7"/>
    <w:rsid w:val="000F6C39"/>
    <w:rsid w:val="000F73D2"/>
    <w:rsid w:val="001014AF"/>
    <w:rsid w:val="00106886"/>
    <w:rsid w:val="001069D4"/>
    <w:rsid w:val="00106F7A"/>
    <w:rsid w:val="001103FC"/>
    <w:rsid w:val="0011078C"/>
    <w:rsid w:val="001110DF"/>
    <w:rsid w:val="0011231B"/>
    <w:rsid w:val="00114577"/>
    <w:rsid w:val="00115490"/>
    <w:rsid w:val="0011554E"/>
    <w:rsid w:val="00115770"/>
    <w:rsid w:val="0011583F"/>
    <w:rsid w:val="00116CE3"/>
    <w:rsid w:val="00117080"/>
    <w:rsid w:val="00125901"/>
    <w:rsid w:val="00130599"/>
    <w:rsid w:val="00131A04"/>
    <w:rsid w:val="0013279D"/>
    <w:rsid w:val="00137324"/>
    <w:rsid w:val="0014303F"/>
    <w:rsid w:val="0014481E"/>
    <w:rsid w:val="00144E70"/>
    <w:rsid w:val="00147415"/>
    <w:rsid w:val="00147E61"/>
    <w:rsid w:val="00151850"/>
    <w:rsid w:val="001537DB"/>
    <w:rsid w:val="001605C3"/>
    <w:rsid w:val="001605F1"/>
    <w:rsid w:val="001639E1"/>
    <w:rsid w:val="00164B35"/>
    <w:rsid w:val="00165853"/>
    <w:rsid w:val="00166C80"/>
    <w:rsid w:val="00173861"/>
    <w:rsid w:val="0017473F"/>
    <w:rsid w:val="00174A6D"/>
    <w:rsid w:val="001754E7"/>
    <w:rsid w:val="00175E19"/>
    <w:rsid w:val="00177909"/>
    <w:rsid w:val="00187F5D"/>
    <w:rsid w:val="0019233F"/>
    <w:rsid w:val="00192D7A"/>
    <w:rsid w:val="00193983"/>
    <w:rsid w:val="001A7F5F"/>
    <w:rsid w:val="001B0F65"/>
    <w:rsid w:val="001B42CA"/>
    <w:rsid w:val="001C217B"/>
    <w:rsid w:val="001C2EAC"/>
    <w:rsid w:val="001C6136"/>
    <w:rsid w:val="001D3090"/>
    <w:rsid w:val="001D6AC4"/>
    <w:rsid w:val="001E22A0"/>
    <w:rsid w:val="001E2AD9"/>
    <w:rsid w:val="001E4076"/>
    <w:rsid w:val="001E620C"/>
    <w:rsid w:val="001E6653"/>
    <w:rsid w:val="00200049"/>
    <w:rsid w:val="00205F52"/>
    <w:rsid w:val="00205F91"/>
    <w:rsid w:val="0021347F"/>
    <w:rsid w:val="00213ABD"/>
    <w:rsid w:val="00214C5A"/>
    <w:rsid w:val="002163F6"/>
    <w:rsid w:val="00220380"/>
    <w:rsid w:val="002227EA"/>
    <w:rsid w:val="00226608"/>
    <w:rsid w:val="002324B8"/>
    <w:rsid w:val="00233234"/>
    <w:rsid w:val="00234368"/>
    <w:rsid w:val="002352D5"/>
    <w:rsid w:val="002358F9"/>
    <w:rsid w:val="00236644"/>
    <w:rsid w:val="0024075B"/>
    <w:rsid w:val="002446C3"/>
    <w:rsid w:val="00244E21"/>
    <w:rsid w:val="00251BDD"/>
    <w:rsid w:val="002530CE"/>
    <w:rsid w:val="0025497D"/>
    <w:rsid w:val="002557F6"/>
    <w:rsid w:val="00272C85"/>
    <w:rsid w:val="00275B91"/>
    <w:rsid w:val="002779C0"/>
    <w:rsid w:val="00277DEC"/>
    <w:rsid w:val="002817C5"/>
    <w:rsid w:val="00281A80"/>
    <w:rsid w:val="002820B8"/>
    <w:rsid w:val="002846A9"/>
    <w:rsid w:val="00284773"/>
    <w:rsid w:val="002851DE"/>
    <w:rsid w:val="00285BFB"/>
    <w:rsid w:val="0028646E"/>
    <w:rsid w:val="002912E0"/>
    <w:rsid w:val="0029163D"/>
    <w:rsid w:val="00291D27"/>
    <w:rsid w:val="00292CEB"/>
    <w:rsid w:val="00292DF8"/>
    <w:rsid w:val="002933B6"/>
    <w:rsid w:val="002960AF"/>
    <w:rsid w:val="0029674B"/>
    <w:rsid w:val="002A1C8C"/>
    <w:rsid w:val="002B15AD"/>
    <w:rsid w:val="002B4413"/>
    <w:rsid w:val="002B63D3"/>
    <w:rsid w:val="002C148D"/>
    <w:rsid w:val="002C2F16"/>
    <w:rsid w:val="002C3C72"/>
    <w:rsid w:val="002C4E3A"/>
    <w:rsid w:val="002C53FB"/>
    <w:rsid w:val="002C5E3D"/>
    <w:rsid w:val="002C70C1"/>
    <w:rsid w:val="002D041F"/>
    <w:rsid w:val="002D1310"/>
    <w:rsid w:val="002D4C12"/>
    <w:rsid w:val="002D587C"/>
    <w:rsid w:val="002D7235"/>
    <w:rsid w:val="002E15A0"/>
    <w:rsid w:val="002E1959"/>
    <w:rsid w:val="002E4385"/>
    <w:rsid w:val="002E4E24"/>
    <w:rsid w:val="002E6C0F"/>
    <w:rsid w:val="002E77FE"/>
    <w:rsid w:val="002E7CD3"/>
    <w:rsid w:val="002F56AD"/>
    <w:rsid w:val="002F6104"/>
    <w:rsid w:val="0030009B"/>
    <w:rsid w:val="003024CA"/>
    <w:rsid w:val="003046A5"/>
    <w:rsid w:val="00305BF2"/>
    <w:rsid w:val="0030622D"/>
    <w:rsid w:val="00312EAF"/>
    <w:rsid w:val="003339D1"/>
    <w:rsid w:val="003346E2"/>
    <w:rsid w:val="00344174"/>
    <w:rsid w:val="00345021"/>
    <w:rsid w:val="00346843"/>
    <w:rsid w:val="00347450"/>
    <w:rsid w:val="00350AD9"/>
    <w:rsid w:val="003512E9"/>
    <w:rsid w:val="00353432"/>
    <w:rsid w:val="00353CB6"/>
    <w:rsid w:val="00354EDB"/>
    <w:rsid w:val="0035563F"/>
    <w:rsid w:val="003567CC"/>
    <w:rsid w:val="00357412"/>
    <w:rsid w:val="00361EED"/>
    <w:rsid w:val="003644DA"/>
    <w:rsid w:val="003832E8"/>
    <w:rsid w:val="00392268"/>
    <w:rsid w:val="003A2C0C"/>
    <w:rsid w:val="003A317F"/>
    <w:rsid w:val="003A35D7"/>
    <w:rsid w:val="003A4CE8"/>
    <w:rsid w:val="003B2F0F"/>
    <w:rsid w:val="003B6075"/>
    <w:rsid w:val="003C05DD"/>
    <w:rsid w:val="003C0DE0"/>
    <w:rsid w:val="003C46FF"/>
    <w:rsid w:val="003C4B6D"/>
    <w:rsid w:val="003C4E91"/>
    <w:rsid w:val="003D0A5E"/>
    <w:rsid w:val="003D1BA7"/>
    <w:rsid w:val="003E4A19"/>
    <w:rsid w:val="003E702C"/>
    <w:rsid w:val="003E7340"/>
    <w:rsid w:val="003F136D"/>
    <w:rsid w:val="003F351F"/>
    <w:rsid w:val="003F4305"/>
    <w:rsid w:val="003F5BAB"/>
    <w:rsid w:val="003F7876"/>
    <w:rsid w:val="004030C7"/>
    <w:rsid w:val="00404A56"/>
    <w:rsid w:val="004068E6"/>
    <w:rsid w:val="00410ED6"/>
    <w:rsid w:val="00412676"/>
    <w:rsid w:val="0041495D"/>
    <w:rsid w:val="0041646F"/>
    <w:rsid w:val="00420E44"/>
    <w:rsid w:val="00421BA2"/>
    <w:rsid w:val="004247B9"/>
    <w:rsid w:val="00424EB8"/>
    <w:rsid w:val="00424F1E"/>
    <w:rsid w:val="0042737E"/>
    <w:rsid w:val="00431B5E"/>
    <w:rsid w:val="00431C3A"/>
    <w:rsid w:val="0043586F"/>
    <w:rsid w:val="00436771"/>
    <w:rsid w:val="0043777C"/>
    <w:rsid w:val="0044709B"/>
    <w:rsid w:val="00456432"/>
    <w:rsid w:val="004569C8"/>
    <w:rsid w:val="00457F77"/>
    <w:rsid w:val="0047412B"/>
    <w:rsid w:val="0047681D"/>
    <w:rsid w:val="00480B3E"/>
    <w:rsid w:val="00481582"/>
    <w:rsid w:val="00481D92"/>
    <w:rsid w:val="00485CEF"/>
    <w:rsid w:val="00492E55"/>
    <w:rsid w:val="00493D42"/>
    <w:rsid w:val="004950C8"/>
    <w:rsid w:val="0049586C"/>
    <w:rsid w:val="004A0E13"/>
    <w:rsid w:val="004A0E33"/>
    <w:rsid w:val="004A3D37"/>
    <w:rsid w:val="004A75C8"/>
    <w:rsid w:val="004B2BE9"/>
    <w:rsid w:val="004B48F1"/>
    <w:rsid w:val="004C2A4F"/>
    <w:rsid w:val="004C4696"/>
    <w:rsid w:val="004D7AF2"/>
    <w:rsid w:val="004E0616"/>
    <w:rsid w:val="004E21BD"/>
    <w:rsid w:val="004E3CBB"/>
    <w:rsid w:val="004E4CE7"/>
    <w:rsid w:val="004F3812"/>
    <w:rsid w:val="004F6B6E"/>
    <w:rsid w:val="004F70F9"/>
    <w:rsid w:val="0050465D"/>
    <w:rsid w:val="00511DDB"/>
    <w:rsid w:val="005146E4"/>
    <w:rsid w:val="00514823"/>
    <w:rsid w:val="005178A7"/>
    <w:rsid w:val="0052012C"/>
    <w:rsid w:val="0052500F"/>
    <w:rsid w:val="005265F7"/>
    <w:rsid w:val="005306B4"/>
    <w:rsid w:val="00543BFA"/>
    <w:rsid w:val="00544047"/>
    <w:rsid w:val="00545A41"/>
    <w:rsid w:val="00550713"/>
    <w:rsid w:val="005617BF"/>
    <w:rsid w:val="00571567"/>
    <w:rsid w:val="00576425"/>
    <w:rsid w:val="0058011D"/>
    <w:rsid w:val="0058142C"/>
    <w:rsid w:val="00586337"/>
    <w:rsid w:val="005908EB"/>
    <w:rsid w:val="00593893"/>
    <w:rsid w:val="005938DA"/>
    <w:rsid w:val="0059660F"/>
    <w:rsid w:val="005A0941"/>
    <w:rsid w:val="005A1E9C"/>
    <w:rsid w:val="005A38E4"/>
    <w:rsid w:val="005A5EA8"/>
    <w:rsid w:val="005A64DA"/>
    <w:rsid w:val="005B01C0"/>
    <w:rsid w:val="005B0751"/>
    <w:rsid w:val="005B1E2E"/>
    <w:rsid w:val="005B2A9C"/>
    <w:rsid w:val="005B3089"/>
    <w:rsid w:val="005C46A7"/>
    <w:rsid w:val="005C4B45"/>
    <w:rsid w:val="005D0C49"/>
    <w:rsid w:val="005D290A"/>
    <w:rsid w:val="005D4CF1"/>
    <w:rsid w:val="005D589A"/>
    <w:rsid w:val="005D5F17"/>
    <w:rsid w:val="005E0DAB"/>
    <w:rsid w:val="005E2130"/>
    <w:rsid w:val="005E4E3D"/>
    <w:rsid w:val="005E7B33"/>
    <w:rsid w:val="005F040A"/>
    <w:rsid w:val="005F3D65"/>
    <w:rsid w:val="005F4CA1"/>
    <w:rsid w:val="00600FBD"/>
    <w:rsid w:val="00610504"/>
    <w:rsid w:val="00611492"/>
    <w:rsid w:val="00611C8B"/>
    <w:rsid w:val="00612A4F"/>
    <w:rsid w:val="00620B9D"/>
    <w:rsid w:val="00625290"/>
    <w:rsid w:val="0062665D"/>
    <w:rsid w:val="0065034C"/>
    <w:rsid w:val="006503DB"/>
    <w:rsid w:val="0065305D"/>
    <w:rsid w:val="00655A96"/>
    <w:rsid w:val="00662784"/>
    <w:rsid w:val="00663146"/>
    <w:rsid w:val="00665F71"/>
    <w:rsid w:val="006711E7"/>
    <w:rsid w:val="00672C45"/>
    <w:rsid w:val="00673F39"/>
    <w:rsid w:val="00675291"/>
    <w:rsid w:val="00676F35"/>
    <w:rsid w:val="00677097"/>
    <w:rsid w:val="0068525C"/>
    <w:rsid w:val="0068721C"/>
    <w:rsid w:val="0069225D"/>
    <w:rsid w:val="00695947"/>
    <w:rsid w:val="006A04C7"/>
    <w:rsid w:val="006A0715"/>
    <w:rsid w:val="006B07F2"/>
    <w:rsid w:val="006B5351"/>
    <w:rsid w:val="006B684E"/>
    <w:rsid w:val="006C1158"/>
    <w:rsid w:val="006C1984"/>
    <w:rsid w:val="006C2F51"/>
    <w:rsid w:val="006C383D"/>
    <w:rsid w:val="006C4440"/>
    <w:rsid w:val="006C7B16"/>
    <w:rsid w:val="006C7C76"/>
    <w:rsid w:val="006D3A14"/>
    <w:rsid w:val="006D4DF9"/>
    <w:rsid w:val="006D6837"/>
    <w:rsid w:val="006E0506"/>
    <w:rsid w:val="006E6DFF"/>
    <w:rsid w:val="006E7BFD"/>
    <w:rsid w:val="006F04F5"/>
    <w:rsid w:val="006F0D3E"/>
    <w:rsid w:val="00701BB0"/>
    <w:rsid w:val="00705ECA"/>
    <w:rsid w:val="00706021"/>
    <w:rsid w:val="00707602"/>
    <w:rsid w:val="00711D31"/>
    <w:rsid w:val="00712BA8"/>
    <w:rsid w:val="00720AC7"/>
    <w:rsid w:val="00726B6C"/>
    <w:rsid w:val="00732D28"/>
    <w:rsid w:val="00735539"/>
    <w:rsid w:val="0073590B"/>
    <w:rsid w:val="00747495"/>
    <w:rsid w:val="00754432"/>
    <w:rsid w:val="00760C62"/>
    <w:rsid w:val="00761D87"/>
    <w:rsid w:val="00762524"/>
    <w:rsid w:val="0077189B"/>
    <w:rsid w:val="00772C5B"/>
    <w:rsid w:val="00773C69"/>
    <w:rsid w:val="007800AA"/>
    <w:rsid w:val="00782764"/>
    <w:rsid w:val="00783F65"/>
    <w:rsid w:val="007874A7"/>
    <w:rsid w:val="00793684"/>
    <w:rsid w:val="007979AB"/>
    <w:rsid w:val="007A08FD"/>
    <w:rsid w:val="007A565F"/>
    <w:rsid w:val="007A62AD"/>
    <w:rsid w:val="007A790C"/>
    <w:rsid w:val="007B3B43"/>
    <w:rsid w:val="007B64C1"/>
    <w:rsid w:val="007C16FB"/>
    <w:rsid w:val="007C302A"/>
    <w:rsid w:val="007C468C"/>
    <w:rsid w:val="007C5B88"/>
    <w:rsid w:val="007D107A"/>
    <w:rsid w:val="007D1494"/>
    <w:rsid w:val="007D169A"/>
    <w:rsid w:val="007D3BE9"/>
    <w:rsid w:val="007D4B2E"/>
    <w:rsid w:val="007D587D"/>
    <w:rsid w:val="007D7D1F"/>
    <w:rsid w:val="007E3DA3"/>
    <w:rsid w:val="007E5E2F"/>
    <w:rsid w:val="007E5F49"/>
    <w:rsid w:val="007E755C"/>
    <w:rsid w:val="007F1CF5"/>
    <w:rsid w:val="007F256F"/>
    <w:rsid w:val="007F31CB"/>
    <w:rsid w:val="007F7A4B"/>
    <w:rsid w:val="007F7DCE"/>
    <w:rsid w:val="00801BEC"/>
    <w:rsid w:val="0080262B"/>
    <w:rsid w:val="00802871"/>
    <w:rsid w:val="00802FDD"/>
    <w:rsid w:val="008102AE"/>
    <w:rsid w:val="00810534"/>
    <w:rsid w:val="00812F4F"/>
    <w:rsid w:val="0082736E"/>
    <w:rsid w:val="00827F64"/>
    <w:rsid w:val="008337C6"/>
    <w:rsid w:val="00834A20"/>
    <w:rsid w:val="0083616C"/>
    <w:rsid w:val="00840257"/>
    <w:rsid w:val="00844653"/>
    <w:rsid w:val="00850206"/>
    <w:rsid w:val="008514E3"/>
    <w:rsid w:val="0085499D"/>
    <w:rsid w:val="00855CD5"/>
    <w:rsid w:val="00855F1B"/>
    <w:rsid w:val="00860159"/>
    <w:rsid w:val="00861BA8"/>
    <w:rsid w:val="00862D4C"/>
    <w:rsid w:val="00864F22"/>
    <w:rsid w:val="0086636D"/>
    <w:rsid w:val="00871804"/>
    <w:rsid w:val="00872EE8"/>
    <w:rsid w:val="008776E3"/>
    <w:rsid w:val="008858A5"/>
    <w:rsid w:val="00885DAE"/>
    <w:rsid w:val="00886697"/>
    <w:rsid w:val="008869D9"/>
    <w:rsid w:val="00890994"/>
    <w:rsid w:val="00893983"/>
    <w:rsid w:val="0089769E"/>
    <w:rsid w:val="008A1C62"/>
    <w:rsid w:val="008A23BA"/>
    <w:rsid w:val="008A25F4"/>
    <w:rsid w:val="008A4955"/>
    <w:rsid w:val="008A74CF"/>
    <w:rsid w:val="008B334F"/>
    <w:rsid w:val="008B3489"/>
    <w:rsid w:val="008B5391"/>
    <w:rsid w:val="008C283F"/>
    <w:rsid w:val="008C77FD"/>
    <w:rsid w:val="008D1927"/>
    <w:rsid w:val="008D333F"/>
    <w:rsid w:val="008E13FB"/>
    <w:rsid w:val="008F2B7A"/>
    <w:rsid w:val="008F3865"/>
    <w:rsid w:val="008F6308"/>
    <w:rsid w:val="008F685A"/>
    <w:rsid w:val="009006A1"/>
    <w:rsid w:val="0090124C"/>
    <w:rsid w:val="0090582C"/>
    <w:rsid w:val="00907A0D"/>
    <w:rsid w:val="00915BB1"/>
    <w:rsid w:val="00916CE1"/>
    <w:rsid w:val="00925A48"/>
    <w:rsid w:val="00927FAB"/>
    <w:rsid w:val="00931549"/>
    <w:rsid w:val="00933D6E"/>
    <w:rsid w:val="00934142"/>
    <w:rsid w:val="0093557B"/>
    <w:rsid w:val="00940E22"/>
    <w:rsid w:val="00944324"/>
    <w:rsid w:val="009511A1"/>
    <w:rsid w:val="00955BC4"/>
    <w:rsid w:val="00955FA9"/>
    <w:rsid w:val="009577A3"/>
    <w:rsid w:val="00966A88"/>
    <w:rsid w:val="00972AD2"/>
    <w:rsid w:val="00973EA4"/>
    <w:rsid w:val="009779D0"/>
    <w:rsid w:val="00982996"/>
    <w:rsid w:val="00983443"/>
    <w:rsid w:val="0098398D"/>
    <w:rsid w:val="00984829"/>
    <w:rsid w:val="00985A88"/>
    <w:rsid w:val="0098798E"/>
    <w:rsid w:val="00991996"/>
    <w:rsid w:val="00994BCF"/>
    <w:rsid w:val="009A1D1C"/>
    <w:rsid w:val="009A25BA"/>
    <w:rsid w:val="009A2C71"/>
    <w:rsid w:val="009A5CF6"/>
    <w:rsid w:val="009A63AF"/>
    <w:rsid w:val="009B05C5"/>
    <w:rsid w:val="009B0606"/>
    <w:rsid w:val="009B4AE8"/>
    <w:rsid w:val="009B53EF"/>
    <w:rsid w:val="009B680C"/>
    <w:rsid w:val="009C01B2"/>
    <w:rsid w:val="009C2518"/>
    <w:rsid w:val="009C28B7"/>
    <w:rsid w:val="009C412F"/>
    <w:rsid w:val="009C4F30"/>
    <w:rsid w:val="009C511C"/>
    <w:rsid w:val="009C6E2E"/>
    <w:rsid w:val="009C71CE"/>
    <w:rsid w:val="009D41DE"/>
    <w:rsid w:val="009E0F58"/>
    <w:rsid w:val="009E2146"/>
    <w:rsid w:val="009E2834"/>
    <w:rsid w:val="009E2C53"/>
    <w:rsid w:val="009E575A"/>
    <w:rsid w:val="009F0A4D"/>
    <w:rsid w:val="009F0DD1"/>
    <w:rsid w:val="009F18E1"/>
    <w:rsid w:val="009F47C9"/>
    <w:rsid w:val="009F7F50"/>
    <w:rsid w:val="00A01938"/>
    <w:rsid w:val="00A03DE2"/>
    <w:rsid w:val="00A03FB4"/>
    <w:rsid w:val="00A10F31"/>
    <w:rsid w:val="00A110EC"/>
    <w:rsid w:val="00A14FCC"/>
    <w:rsid w:val="00A2027F"/>
    <w:rsid w:val="00A20A65"/>
    <w:rsid w:val="00A25E73"/>
    <w:rsid w:val="00A3066B"/>
    <w:rsid w:val="00A33AF2"/>
    <w:rsid w:val="00A347BD"/>
    <w:rsid w:val="00A35EC2"/>
    <w:rsid w:val="00A3745B"/>
    <w:rsid w:val="00A40D96"/>
    <w:rsid w:val="00A41B53"/>
    <w:rsid w:val="00A42887"/>
    <w:rsid w:val="00A619F4"/>
    <w:rsid w:val="00A61E19"/>
    <w:rsid w:val="00A66920"/>
    <w:rsid w:val="00A73CE3"/>
    <w:rsid w:val="00A74EF0"/>
    <w:rsid w:val="00A8245B"/>
    <w:rsid w:val="00A82B66"/>
    <w:rsid w:val="00A85601"/>
    <w:rsid w:val="00A861C7"/>
    <w:rsid w:val="00A87881"/>
    <w:rsid w:val="00A92CE4"/>
    <w:rsid w:val="00A93039"/>
    <w:rsid w:val="00A94B2B"/>
    <w:rsid w:val="00A97F8E"/>
    <w:rsid w:val="00AA449D"/>
    <w:rsid w:val="00AB5E60"/>
    <w:rsid w:val="00AB639B"/>
    <w:rsid w:val="00AC192D"/>
    <w:rsid w:val="00AC2FFB"/>
    <w:rsid w:val="00AC7314"/>
    <w:rsid w:val="00AC7D68"/>
    <w:rsid w:val="00AD1566"/>
    <w:rsid w:val="00AD1D01"/>
    <w:rsid w:val="00AD3866"/>
    <w:rsid w:val="00AD3886"/>
    <w:rsid w:val="00AD47F3"/>
    <w:rsid w:val="00AD7CAC"/>
    <w:rsid w:val="00AE1144"/>
    <w:rsid w:val="00AF08BA"/>
    <w:rsid w:val="00AF0E08"/>
    <w:rsid w:val="00AF2331"/>
    <w:rsid w:val="00AF2CB3"/>
    <w:rsid w:val="00AF7197"/>
    <w:rsid w:val="00AF768D"/>
    <w:rsid w:val="00AF7C9D"/>
    <w:rsid w:val="00AF7E46"/>
    <w:rsid w:val="00B04722"/>
    <w:rsid w:val="00B04B68"/>
    <w:rsid w:val="00B04DD9"/>
    <w:rsid w:val="00B066BF"/>
    <w:rsid w:val="00B06765"/>
    <w:rsid w:val="00B106DE"/>
    <w:rsid w:val="00B113B4"/>
    <w:rsid w:val="00B113BF"/>
    <w:rsid w:val="00B121B1"/>
    <w:rsid w:val="00B1681B"/>
    <w:rsid w:val="00B21AC4"/>
    <w:rsid w:val="00B244B5"/>
    <w:rsid w:val="00B2781A"/>
    <w:rsid w:val="00B328BD"/>
    <w:rsid w:val="00B32CC6"/>
    <w:rsid w:val="00B360D5"/>
    <w:rsid w:val="00B41014"/>
    <w:rsid w:val="00B4111B"/>
    <w:rsid w:val="00B468B9"/>
    <w:rsid w:val="00B5178F"/>
    <w:rsid w:val="00B55F42"/>
    <w:rsid w:val="00B57AAA"/>
    <w:rsid w:val="00B626F4"/>
    <w:rsid w:val="00B6365B"/>
    <w:rsid w:val="00B661FE"/>
    <w:rsid w:val="00B719BD"/>
    <w:rsid w:val="00B722F5"/>
    <w:rsid w:val="00B7605D"/>
    <w:rsid w:val="00B76B93"/>
    <w:rsid w:val="00B76B9D"/>
    <w:rsid w:val="00B77DA8"/>
    <w:rsid w:val="00B80CEA"/>
    <w:rsid w:val="00B81E00"/>
    <w:rsid w:val="00B82932"/>
    <w:rsid w:val="00B83109"/>
    <w:rsid w:val="00B85FC3"/>
    <w:rsid w:val="00B90F3C"/>
    <w:rsid w:val="00B93B7E"/>
    <w:rsid w:val="00BA3F0C"/>
    <w:rsid w:val="00BB056D"/>
    <w:rsid w:val="00BB1753"/>
    <w:rsid w:val="00BB1E8C"/>
    <w:rsid w:val="00BB26E1"/>
    <w:rsid w:val="00BC2838"/>
    <w:rsid w:val="00BC2A64"/>
    <w:rsid w:val="00BD0747"/>
    <w:rsid w:val="00BD2C55"/>
    <w:rsid w:val="00BD4547"/>
    <w:rsid w:val="00BE0616"/>
    <w:rsid w:val="00BF00CF"/>
    <w:rsid w:val="00BF02A9"/>
    <w:rsid w:val="00BF217F"/>
    <w:rsid w:val="00BF2A8B"/>
    <w:rsid w:val="00BF2E91"/>
    <w:rsid w:val="00BF5783"/>
    <w:rsid w:val="00BF594C"/>
    <w:rsid w:val="00C016FB"/>
    <w:rsid w:val="00C02384"/>
    <w:rsid w:val="00C10618"/>
    <w:rsid w:val="00C12EFF"/>
    <w:rsid w:val="00C27D30"/>
    <w:rsid w:val="00C36C7E"/>
    <w:rsid w:val="00C41E18"/>
    <w:rsid w:val="00C42E7B"/>
    <w:rsid w:val="00C445CC"/>
    <w:rsid w:val="00C4642D"/>
    <w:rsid w:val="00C46601"/>
    <w:rsid w:val="00C46989"/>
    <w:rsid w:val="00C5450B"/>
    <w:rsid w:val="00C56EC5"/>
    <w:rsid w:val="00C57FBB"/>
    <w:rsid w:val="00C620BE"/>
    <w:rsid w:val="00C6490D"/>
    <w:rsid w:val="00C649DF"/>
    <w:rsid w:val="00C6565F"/>
    <w:rsid w:val="00C72E1D"/>
    <w:rsid w:val="00C848BD"/>
    <w:rsid w:val="00C86E84"/>
    <w:rsid w:val="00C9130B"/>
    <w:rsid w:val="00C91549"/>
    <w:rsid w:val="00C91BFE"/>
    <w:rsid w:val="00C95F17"/>
    <w:rsid w:val="00CA308F"/>
    <w:rsid w:val="00CA3D40"/>
    <w:rsid w:val="00CA4575"/>
    <w:rsid w:val="00CB10B6"/>
    <w:rsid w:val="00CC25C5"/>
    <w:rsid w:val="00CD235A"/>
    <w:rsid w:val="00CD57F6"/>
    <w:rsid w:val="00CE4A84"/>
    <w:rsid w:val="00CE5EBA"/>
    <w:rsid w:val="00CE7A27"/>
    <w:rsid w:val="00CF1050"/>
    <w:rsid w:val="00CF18F7"/>
    <w:rsid w:val="00CF2753"/>
    <w:rsid w:val="00D01661"/>
    <w:rsid w:val="00D023FB"/>
    <w:rsid w:val="00D04727"/>
    <w:rsid w:val="00D0741F"/>
    <w:rsid w:val="00D135B7"/>
    <w:rsid w:val="00D152F0"/>
    <w:rsid w:val="00D22BCB"/>
    <w:rsid w:val="00D23E07"/>
    <w:rsid w:val="00D24814"/>
    <w:rsid w:val="00D25F34"/>
    <w:rsid w:val="00D349B1"/>
    <w:rsid w:val="00D36092"/>
    <w:rsid w:val="00D367A4"/>
    <w:rsid w:val="00D367BF"/>
    <w:rsid w:val="00D41B36"/>
    <w:rsid w:val="00D430B8"/>
    <w:rsid w:val="00D4383A"/>
    <w:rsid w:val="00D43867"/>
    <w:rsid w:val="00D45A77"/>
    <w:rsid w:val="00D46165"/>
    <w:rsid w:val="00D5015C"/>
    <w:rsid w:val="00D55B78"/>
    <w:rsid w:val="00D56F53"/>
    <w:rsid w:val="00D6433B"/>
    <w:rsid w:val="00D649B0"/>
    <w:rsid w:val="00D7014E"/>
    <w:rsid w:val="00D756FB"/>
    <w:rsid w:val="00D803F6"/>
    <w:rsid w:val="00D8111E"/>
    <w:rsid w:val="00D84C54"/>
    <w:rsid w:val="00D875F2"/>
    <w:rsid w:val="00D931A6"/>
    <w:rsid w:val="00D951DA"/>
    <w:rsid w:val="00DA3639"/>
    <w:rsid w:val="00DA557C"/>
    <w:rsid w:val="00DA69C8"/>
    <w:rsid w:val="00DB4907"/>
    <w:rsid w:val="00DB5BD1"/>
    <w:rsid w:val="00DB5E7B"/>
    <w:rsid w:val="00DC0C66"/>
    <w:rsid w:val="00DC1227"/>
    <w:rsid w:val="00DC401F"/>
    <w:rsid w:val="00DC54BB"/>
    <w:rsid w:val="00DC6850"/>
    <w:rsid w:val="00DC7BF5"/>
    <w:rsid w:val="00DD0152"/>
    <w:rsid w:val="00DD28AB"/>
    <w:rsid w:val="00DD2C82"/>
    <w:rsid w:val="00DD324D"/>
    <w:rsid w:val="00DD3299"/>
    <w:rsid w:val="00DD4EB2"/>
    <w:rsid w:val="00DE0E72"/>
    <w:rsid w:val="00DE1AB5"/>
    <w:rsid w:val="00DE2CD6"/>
    <w:rsid w:val="00DE3B2E"/>
    <w:rsid w:val="00DE7E27"/>
    <w:rsid w:val="00DF0A2C"/>
    <w:rsid w:val="00DF1211"/>
    <w:rsid w:val="00DF3B16"/>
    <w:rsid w:val="00DF5B51"/>
    <w:rsid w:val="00E024D4"/>
    <w:rsid w:val="00E02A82"/>
    <w:rsid w:val="00E0742D"/>
    <w:rsid w:val="00E07A93"/>
    <w:rsid w:val="00E14307"/>
    <w:rsid w:val="00E15A43"/>
    <w:rsid w:val="00E17D0B"/>
    <w:rsid w:val="00E2063D"/>
    <w:rsid w:val="00E20A7E"/>
    <w:rsid w:val="00E21AEB"/>
    <w:rsid w:val="00E2343C"/>
    <w:rsid w:val="00E2406D"/>
    <w:rsid w:val="00E379D3"/>
    <w:rsid w:val="00E402A4"/>
    <w:rsid w:val="00E40C1E"/>
    <w:rsid w:val="00E50995"/>
    <w:rsid w:val="00E5236E"/>
    <w:rsid w:val="00E606F6"/>
    <w:rsid w:val="00E608CB"/>
    <w:rsid w:val="00E61763"/>
    <w:rsid w:val="00E64A47"/>
    <w:rsid w:val="00E6551D"/>
    <w:rsid w:val="00E65CC5"/>
    <w:rsid w:val="00E74EB1"/>
    <w:rsid w:val="00E77695"/>
    <w:rsid w:val="00E77C3C"/>
    <w:rsid w:val="00E81AEA"/>
    <w:rsid w:val="00E858FD"/>
    <w:rsid w:val="00E85F30"/>
    <w:rsid w:val="00E876AC"/>
    <w:rsid w:val="00E91CA1"/>
    <w:rsid w:val="00E9456E"/>
    <w:rsid w:val="00E9698B"/>
    <w:rsid w:val="00EA074D"/>
    <w:rsid w:val="00EA0B4E"/>
    <w:rsid w:val="00EA0F9D"/>
    <w:rsid w:val="00EA218B"/>
    <w:rsid w:val="00EA44D7"/>
    <w:rsid w:val="00EA50FC"/>
    <w:rsid w:val="00EB0297"/>
    <w:rsid w:val="00EB3515"/>
    <w:rsid w:val="00EB5502"/>
    <w:rsid w:val="00EB5ECA"/>
    <w:rsid w:val="00EC0427"/>
    <w:rsid w:val="00EC1110"/>
    <w:rsid w:val="00EC4D2C"/>
    <w:rsid w:val="00ED2A74"/>
    <w:rsid w:val="00ED355B"/>
    <w:rsid w:val="00ED4A22"/>
    <w:rsid w:val="00ED5721"/>
    <w:rsid w:val="00ED59FE"/>
    <w:rsid w:val="00EE0010"/>
    <w:rsid w:val="00EE3C39"/>
    <w:rsid w:val="00EF0889"/>
    <w:rsid w:val="00EF3770"/>
    <w:rsid w:val="00EF39A0"/>
    <w:rsid w:val="00EF4E2B"/>
    <w:rsid w:val="00EF582D"/>
    <w:rsid w:val="00EF6A21"/>
    <w:rsid w:val="00EF7620"/>
    <w:rsid w:val="00F02DC6"/>
    <w:rsid w:val="00F053D0"/>
    <w:rsid w:val="00F0585F"/>
    <w:rsid w:val="00F071BF"/>
    <w:rsid w:val="00F138BD"/>
    <w:rsid w:val="00F15F79"/>
    <w:rsid w:val="00F17915"/>
    <w:rsid w:val="00F23494"/>
    <w:rsid w:val="00F24880"/>
    <w:rsid w:val="00F276F8"/>
    <w:rsid w:val="00F3161D"/>
    <w:rsid w:val="00F3203A"/>
    <w:rsid w:val="00F322B6"/>
    <w:rsid w:val="00F32860"/>
    <w:rsid w:val="00F37FEB"/>
    <w:rsid w:val="00F4182D"/>
    <w:rsid w:val="00F41967"/>
    <w:rsid w:val="00F422FA"/>
    <w:rsid w:val="00F465E3"/>
    <w:rsid w:val="00F467F5"/>
    <w:rsid w:val="00F47677"/>
    <w:rsid w:val="00F530C0"/>
    <w:rsid w:val="00F53582"/>
    <w:rsid w:val="00F618AB"/>
    <w:rsid w:val="00F622AD"/>
    <w:rsid w:val="00F648B8"/>
    <w:rsid w:val="00F66380"/>
    <w:rsid w:val="00F67D0C"/>
    <w:rsid w:val="00F71085"/>
    <w:rsid w:val="00F934B5"/>
    <w:rsid w:val="00F961BC"/>
    <w:rsid w:val="00FA4DFF"/>
    <w:rsid w:val="00FA56D1"/>
    <w:rsid w:val="00FB22B1"/>
    <w:rsid w:val="00FB4789"/>
    <w:rsid w:val="00FC0A96"/>
    <w:rsid w:val="00FC3C66"/>
    <w:rsid w:val="00FC42D9"/>
    <w:rsid w:val="00FC585B"/>
    <w:rsid w:val="00FC5AC3"/>
    <w:rsid w:val="00FD3B15"/>
    <w:rsid w:val="00FD6518"/>
    <w:rsid w:val="00FD6ED1"/>
    <w:rsid w:val="00FE131D"/>
    <w:rsid w:val="00FE3BA2"/>
    <w:rsid w:val="00FF417C"/>
    <w:rsid w:val="00FF4C55"/>
    <w:rsid w:val="00FF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A9F79C9-9556-4DBA-AD41-06B4D585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E73"/>
    <w:pPr>
      <w:autoSpaceDE w:val="0"/>
      <w:autoSpaceDN w:val="0"/>
    </w:pPr>
  </w:style>
  <w:style w:type="paragraph" w:styleId="8">
    <w:name w:val="heading 8"/>
    <w:basedOn w:val="a"/>
    <w:next w:val="a"/>
    <w:link w:val="80"/>
    <w:uiPriority w:val="99"/>
    <w:qFormat/>
    <w:rsid w:val="002C70C1"/>
    <w:pPr>
      <w:keepNext/>
      <w:adjustRightInd w:val="0"/>
      <w:spacing w:after="160"/>
      <w:ind w:right="26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Текст Знак3"/>
    <w:aliases w:val="Текст Знак Знак Знак Знак Знак Знак Знак Знак Знак Знак Знак3,Òåêñò Çíàê Çíàê Çíàê Çíàê Çíàê Çíàê Çíàê Çíàê Çíàê Çíàê Знак3"/>
    <w:link w:val="a3"/>
    <w:uiPriority w:val="99"/>
    <w:locked/>
    <w:rsid w:val="00772C5B"/>
    <w:rPr>
      <w:rFonts w:eastAsia="Times New Roman"/>
      <w:sz w:val="22"/>
      <w:lang w:eastAsia="en-US"/>
    </w:rPr>
  </w:style>
  <w:style w:type="character" w:customStyle="1" w:styleId="80">
    <w:name w:val="Заголовок 8 Знак"/>
    <w:link w:val="8"/>
    <w:uiPriority w:val="99"/>
    <w:locked/>
    <w:rsid w:val="002C70C1"/>
    <w:rPr>
      <w:rFonts w:cs="Times New Roman"/>
      <w:sz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4247B9"/>
    <w:rPr>
      <w:rFonts w:ascii="Tahoma" w:hAnsi="Tahoma" w:cs="Tahoma"/>
      <w:sz w:val="16"/>
      <w:szCs w:val="16"/>
    </w:rPr>
  </w:style>
  <w:style w:type="character" w:customStyle="1" w:styleId="SUBST">
    <w:name w:val="__SUBST"/>
    <w:rsid w:val="004247B9"/>
    <w:rPr>
      <w:rFonts w:ascii="Times New Roman" w:hAnsi="Times New Roman"/>
      <w:b/>
      <w:i/>
      <w:sz w:val="22"/>
    </w:rPr>
  </w:style>
  <w:style w:type="character" w:customStyle="1" w:styleId="a5">
    <w:name w:val="Текст выноски Знак"/>
    <w:link w:val="a4"/>
    <w:uiPriority w:val="99"/>
    <w:semiHidden/>
    <w:locked/>
    <w:rsid w:val="00611C8B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772C5B"/>
    <w:rPr>
      <w:rFonts w:ascii="Arial" w:hAnsi="Arial" w:cs="Times New Roman"/>
      <w:color w:val="auto"/>
      <w:u w:val="single"/>
    </w:rPr>
  </w:style>
  <w:style w:type="paragraph" w:styleId="a7">
    <w:name w:val="header"/>
    <w:aliases w:val="Guideline,hd"/>
    <w:basedOn w:val="a"/>
    <w:link w:val="1"/>
    <w:uiPriority w:val="99"/>
    <w:rsid w:val="0043586F"/>
    <w:pPr>
      <w:tabs>
        <w:tab w:val="center" w:pos="4153"/>
        <w:tab w:val="right" w:pos="8306"/>
      </w:tabs>
    </w:pPr>
  </w:style>
  <w:style w:type="character" w:customStyle="1" w:styleId="10">
    <w:name w:val="Тема примечания Знак1"/>
    <w:link w:val="a8"/>
    <w:uiPriority w:val="99"/>
    <w:semiHidden/>
    <w:locked/>
    <w:rsid w:val="00611C8B"/>
    <w:rPr>
      <w:rFonts w:cs="Times New Roman"/>
      <w:b/>
      <w:bCs/>
      <w:sz w:val="20"/>
      <w:szCs w:val="20"/>
      <w:lang w:eastAsia="ru-RU"/>
    </w:rPr>
  </w:style>
  <w:style w:type="character" w:customStyle="1" w:styleId="1">
    <w:name w:val="Верхний колонтитул Знак1"/>
    <w:aliases w:val="Guideline Знак1,hd Знак1"/>
    <w:link w:val="a7"/>
    <w:uiPriority w:val="99"/>
    <w:locked/>
    <w:rsid w:val="004A0E33"/>
    <w:rPr>
      <w:rFonts w:cs="Times New Roman"/>
      <w:lang w:val="ru-RU" w:eastAsia="ru-RU"/>
    </w:rPr>
  </w:style>
  <w:style w:type="paragraph" w:styleId="a9">
    <w:name w:val="annotation text"/>
    <w:basedOn w:val="a"/>
    <w:link w:val="aa"/>
    <w:rsid w:val="004247B9"/>
    <w:pPr>
      <w:widowControl w:val="0"/>
      <w:adjustRightInd w:val="0"/>
      <w:spacing w:before="20" w:after="40"/>
    </w:pPr>
  </w:style>
  <w:style w:type="paragraph" w:styleId="a8">
    <w:name w:val="annotation subject"/>
    <w:basedOn w:val="a9"/>
    <w:next w:val="a9"/>
    <w:link w:val="10"/>
    <w:uiPriority w:val="99"/>
    <w:semiHidden/>
    <w:rsid w:val="00173861"/>
    <w:pPr>
      <w:widowControl/>
      <w:adjustRightInd/>
      <w:spacing w:before="0" w:after="0"/>
    </w:pPr>
    <w:rPr>
      <w:b/>
      <w:bCs/>
    </w:rPr>
  </w:style>
  <w:style w:type="character" w:customStyle="1" w:styleId="aa">
    <w:name w:val="Текст примечания Знак"/>
    <w:link w:val="a9"/>
    <w:locked/>
    <w:rsid w:val="004247B9"/>
    <w:rPr>
      <w:rFonts w:cs="Times New Roman"/>
      <w:lang w:eastAsia="ru-RU"/>
    </w:rPr>
  </w:style>
  <w:style w:type="character" w:customStyle="1" w:styleId="ab">
    <w:name w:val="Тема примечания Знак"/>
    <w:uiPriority w:val="99"/>
    <w:semiHidden/>
    <w:rsid w:val="00611C8B"/>
    <w:rPr>
      <w:rFonts w:cs="Times New Roman"/>
      <w:b/>
      <w:bCs/>
      <w:sz w:val="20"/>
      <w:szCs w:val="20"/>
      <w:lang w:eastAsia="ru-RU"/>
    </w:rPr>
  </w:style>
  <w:style w:type="character" w:customStyle="1" w:styleId="CommentSubjectChar1">
    <w:name w:val="Comment Subject Char1"/>
    <w:uiPriority w:val="99"/>
    <w:semiHidden/>
    <w:rsid w:val="00611C8B"/>
    <w:rPr>
      <w:rFonts w:cs="Times New Roman"/>
      <w:b/>
      <w:bCs/>
      <w:sz w:val="20"/>
      <w:szCs w:val="20"/>
      <w:lang w:eastAsia="ru-RU"/>
    </w:rPr>
  </w:style>
  <w:style w:type="character" w:styleId="ac">
    <w:name w:val="page number"/>
    <w:uiPriority w:val="99"/>
    <w:rsid w:val="00ED4A22"/>
    <w:rPr>
      <w:rFonts w:cs="Times New Roman"/>
    </w:rPr>
  </w:style>
  <w:style w:type="paragraph" w:styleId="ad">
    <w:name w:val="footer"/>
    <w:basedOn w:val="a"/>
    <w:link w:val="ae"/>
    <w:uiPriority w:val="99"/>
    <w:rsid w:val="0043586F"/>
    <w:pPr>
      <w:tabs>
        <w:tab w:val="center" w:pos="4153"/>
        <w:tab w:val="right" w:pos="8306"/>
      </w:tabs>
    </w:pPr>
  </w:style>
  <w:style w:type="paragraph" w:styleId="af">
    <w:name w:val="footnote text"/>
    <w:basedOn w:val="a"/>
    <w:link w:val="11"/>
    <w:uiPriority w:val="99"/>
    <w:rsid w:val="0043586F"/>
  </w:style>
  <w:style w:type="character" w:customStyle="1" w:styleId="ae">
    <w:name w:val="Нижний колонтитул Знак"/>
    <w:link w:val="ad"/>
    <w:uiPriority w:val="99"/>
    <w:semiHidden/>
    <w:locked/>
    <w:rsid w:val="00611C8B"/>
    <w:rPr>
      <w:rFonts w:cs="Times New Roman"/>
      <w:sz w:val="20"/>
      <w:szCs w:val="20"/>
    </w:rPr>
  </w:style>
  <w:style w:type="paragraph" w:customStyle="1" w:styleId="msonormalcxsplast">
    <w:name w:val="msonormalcxsplast"/>
    <w:basedOn w:val="a"/>
    <w:uiPriority w:val="99"/>
    <w:rsid w:val="0057156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Текст сноски Знак1"/>
    <w:link w:val="af"/>
    <w:uiPriority w:val="99"/>
    <w:locked/>
    <w:rsid w:val="00B06765"/>
    <w:rPr>
      <w:rFonts w:cs="Times New Roman"/>
      <w:lang w:val="ru-RU" w:eastAsia="ru-RU"/>
    </w:rPr>
  </w:style>
  <w:style w:type="paragraph" w:styleId="30">
    <w:name w:val="List 3"/>
    <w:basedOn w:val="a"/>
    <w:uiPriority w:val="99"/>
    <w:rsid w:val="00571567"/>
    <w:pPr>
      <w:ind w:left="849" w:hanging="283"/>
    </w:pPr>
  </w:style>
  <w:style w:type="character" w:styleId="af0">
    <w:name w:val="footnote reference"/>
    <w:uiPriority w:val="99"/>
    <w:rsid w:val="0043586F"/>
    <w:rPr>
      <w:rFonts w:cs="Times New Roman"/>
      <w:vertAlign w:val="superscript"/>
    </w:rPr>
  </w:style>
  <w:style w:type="paragraph" w:styleId="2">
    <w:name w:val="Body Text 2"/>
    <w:aliases w:val="Основной текст 1"/>
    <w:basedOn w:val="a"/>
    <w:link w:val="20"/>
    <w:uiPriority w:val="99"/>
    <w:rsid w:val="00A14FCC"/>
    <w:pPr>
      <w:spacing w:before="480"/>
      <w:jc w:val="center"/>
    </w:pPr>
    <w:rPr>
      <w:b/>
      <w:sz w:val="30"/>
      <w:lang w:eastAsia="ja-JP"/>
    </w:rPr>
  </w:style>
  <w:style w:type="character" w:styleId="af1">
    <w:name w:val="annotation reference"/>
    <w:uiPriority w:val="99"/>
    <w:rsid w:val="004247B9"/>
    <w:rPr>
      <w:rFonts w:ascii="Times New Roman" w:hAnsi="Times New Roman" w:cs="Times New Roman"/>
      <w:sz w:val="16"/>
    </w:rPr>
  </w:style>
  <w:style w:type="character" w:customStyle="1" w:styleId="20">
    <w:name w:val="Основной текст 2 Знак"/>
    <w:aliases w:val="Основной текст 1 Знак"/>
    <w:link w:val="2"/>
    <w:uiPriority w:val="99"/>
    <w:locked/>
    <w:rsid w:val="00A14FCC"/>
    <w:rPr>
      <w:rFonts w:cs="Times New Roman"/>
      <w:b/>
      <w:sz w:val="30"/>
    </w:rPr>
  </w:style>
  <w:style w:type="paragraph" w:styleId="31">
    <w:name w:val="Body Text Indent 3"/>
    <w:basedOn w:val="a"/>
    <w:link w:val="32"/>
    <w:uiPriority w:val="99"/>
    <w:rsid w:val="00DC1227"/>
    <w:pPr>
      <w:spacing w:after="120"/>
      <w:ind w:left="283"/>
    </w:pPr>
    <w:rPr>
      <w:sz w:val="16"/>
      <w:szCs w:val="16"/>
    </w:rPr>
  </w:style>
  <w:style w:type="paragraph" w:customStyle="1" w:styleId="ConsNormal">
    <w:name w:val="ConsNormal"/>
    <w:link w:val="ConsNormalChar"/>
    <w:rsid w:val="00DC1227"/>
    <w:pPr>
      <w:autoSpaceDE w:val="0"/>
      <w:autoSpaceDN w:val="0"/>
      <w:adjustRightInd w:val="0"/>
      <w:ind w:right="19772" w:firstLine="720"/>
    </w:pPr>
    <w:rPr>
      <w:rFonts w:ascii="Arial" w:hAnsi="Arial"/>
      <w:sz w:val="22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611C8B"/>
    <w:rPr>
      <w:rFonts w:cs="Times New Roman"/>
      <w:sz w:val="16"/>
      <w:szCs w:val="16"/>
    </w:rPr>
  </w:style>
  <w:style w:type="character" w:customStyle="1" w:styleId="ConsNormalChar">
    <w:name w:val="ConsNormal Char"/>
    <w:link w:val="ConsNormal"/>
    <w:locked/>
    <w:rsid w:val="00DC1227"/>
    <w:rPr>
      <w:rFonts w:ascii="Arial" w:hAnsi="Arial"/>
      <w:sz w:val="22"/>
      <w:lang w:val="ru-RU" w:eastAsia="ru-RU"/>
    </w:rPr>
  </w:style>
  <w:style w:type="paragraph" w:customStyle="1" w:styleId="msonormalcxspmiddle">
    <w:name w:val="msonormalcxspmiddle"/>
    <w:basedOn w:val="a"/>
    <w:rsid w:val="00DC122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21">
    <w:name w:val="List 2"/>
    <w:basedOn w:val="a"/>
    <w:uiPriority w:val="99"/>
    <w:semiHidden/>
    <w:rsid w:val="00DC0C66"/>
    <w:pPr>
      <w:autoSpaceDE/>
      <w:autoSpaceDN/>
      <w:ind w:left="566" w:hanging="283"/>
      <w:contextualSpacing/>
    </w:pPr>
    <w:rPr>
      <w:sz w:val="22"/>
      <w:szCs w:val="22"/>
      <w:lang w:eastAsia="en-US"/>
    </w:rPr>
  </w:style>
  <w:style w:type="paragraph" w:customStyle="1" w:styleId="Header11">
    <w:name w:val="Header11"/>
    <w:basedOn w:val="a"/>
    <w:link w:val="Header11Char"/>
    <w:uiPriority w:val="99"/>
    <w:rsid w:val="00DC0C66"/>
    <w:pPr>
      <w:autoSpaceDE/>
      <w:autoSpaceDN/>
      <w:ind w:firstLine="539"/>
      <w:jc w:val="both"/>
    </w:pPr>
    <w:rPr>
      <w:sz w:val="22"/>
      <w:lang w:eastAsia="en-US"/>
    </w:rPr>
  </w:style>
  <w:style w:type="character" w:customStyle="1" w:styleId="Header11Char">
    <w:name w:val="Header11 Char"/>
    <w:link w:val="Header11"/>
    <w:uiPriority w:val="99"/>
    <w:locked/>
    <w:rsid w:val="00DC0C66"/>
    <w:rPr>
      <w:sz w:val="22"/>
      <w:lang w:eastAsia="en-US"/>
    </w:rPr>
  </w:style>
  <w:style w:type="character" w:customStyle="1" w:styleId="BaseChar">
    <w:name w:val="Base Char"/>
    <w:link w:val="Base"/>
    <w:uiPriority w:val="99"/>
    <w:locked/>
    <w:rsid w:val="0089769E"/>
    <w:rPr>
      <w:rFonts w:ascii="Calibri" w:hAnsi="Calibri"/>
      <w:sz w:val="22"/>
      <w:lang w:val="ru-RU" w:eastAsia="en-US"/>
    </w:rPr>
  </w:style>
  <w:style w:type="paragraph" w:customStyle="1" w:styleId="Base">
    <w:name w:val="Base"/>
    <w:basedOn w:val="a"/>
    <w:link w:val="BaseChar"/>
    <w:uiPriority w:val="99"/>
    <w:rsid w:val="0089769E"/>
    <w:pPr>
      <w:autoSpaceDE/>
      <w:autoSpaceDN/>
      <w:ind w:firstLine="539"/>
      <w:jc w:val="both"/>
    </w:pPr>
    <w:rPr>
      <w:rFonts w:ascii="Calibri" w:hAnsi="Calibri" w:cs="Calibri"/>
      <w:sz w:val="22"/>
      <w:lang w:eastAsia="en-US"/>
    </w:rPr>
  </w:style>
  <w:style w:type="paragraph" w:customStyle="1" w:styleId="ListParagraph2">
    <w:name w:val="List Paragraph2"/>
    <w:basedOn w:val="a"/>
    <w:uiPriority w:val="99"/>
    <w:rsid w:val="0089769E"/>
    <w:pPr>
      <w:autoSpaceDE/>
      <w:autoSpaceDN/>
      <w:spacing w:line="240" w:lineRule="atLeast"/>
      <w:ind w:left="720" w:firstLine="539"/>
      <w:contextualSpacing/>
      <w:jc w:val="both"/>
    </w:pPr>
    <w:rPr>
      <w:rFonts w:ascii="Calibri" w:hAnsi="Calibri"/>
      <w:sz w:val="22"/>
      <w:szCs w:val="22"/>
    </w:rPr>
  </w:style>
  <w:style w:type="paragraph" w:customStyle="1" w:styleId="NormalPrefix">
    <w:name w:val="Normal Prefix"/>
    <w:link w:val="NormalPrefixChar1"/>
    <w:rsid w:val="0098398D"/>
    <w:pPr>
      <w:widowControl w:val="0"/>
      <w:autoSpaceDE w:val="0"/>
      <w:autoSpaceDN w:val="0"/>
      <w:adjustRightInd w:val="0"/>
      <w:spacing w:before="200" w:after="40"/>
    </w:pPr>
    <w:rPr>
      <w:sz w:val="22"/>
    </w:rPr>
  </w:style>
  <w:style w:type="character" w:customStyle="1" w:styleId="NormalPrefixChar1">
    <w:name w:val="Normal Prefix Char1"/>
    <w:link w:val="NormalPrefix"/>
    <w:locked/>
    <w:rsid w:val="0098398D"/>
    <w:rPr>
      <w:sz w:val="22"/>
      <w:lang w:val="ru-RU" w:eastAsia="ru-RU"/>
    </w:rPr>
  </w:style>
  <w:style w:type="paragraph" w:styleId="a3">
    <w:name w:val="Plain Text"/>
    <w:aliases w:val="Текст Знак Знак Знак Знак Знак Знак Знак Знак Знак Знак,Òåêñò Çíàê Çíàê Çíàê Çíàê Çíàê Çíàê Çíàê Çíàê Çíàê Çíàê"/>
    <w:basedOn w:val="a"/>
    <w:link w:val="3"/>
    <w:uiPriority w:val="99"/>
    <w:rsid w:val="00772C5B"/>
    <w:pPr>
      <w:autoSpaceDE/>
      <w:autoSpaceDN/>
    </w:pPr>
    <w:rPr>
      <w:sz w:val="22"/>
      <w:szCs w:val="22"/>
      <w:lang w:eastAsia="en-US"/>
    </w:rPr>
  </w:style>
  <w:style w:type="character" w:customStyle="1" w:styleId="af2">
    <w:name w:val="Текст Знак"/>
    <w:aliases w:val="Текст Знак Знак Знак Знак Знак Знак Знак Знак Знак Знак Знак,Òåêñò Çíàê Çíàê Çíàê Çíàê Çíàê Çíàê Çíàê Çíàê Çíàê Çíàê Знак"/>
    <w:uiPriority w:val="99"/>
    <w:semiHidden/>
    <w:rsid w:val="00611C8B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aliases w:val="Текст Знак Знак Знак Знак Знак Знак Знак Знак Знак Знак Char,Òåêñò Çíàê Çíàê Çíàê Çíàê Çíàê Çíàê Çíàê Çíàê Çíàê Çíàê Char"/>
    <w:uiPriority w:val="99"/>
    <w:semiHidden/>
    <w:rsid w:val="00611C8B"/>
    <w:rPr>
      <w:rFonts w:ascii="Courier New" w:hAnsi="Courier New" w:cs="Courier New"/>
      <w:sz w:val="20"/>
      <w:szCs w:val="20"/>
    </w:rPr>
  </w:style>
  <w:style w:type="character" w:customStyle="1" w:styleId="PlainTextChar2">
    <w:name w:val="Plain Text Char2"/>
    <w:aliases w:val="Текст Знак Знак Знак Знак Знак Знак Знак Знак Знак Знак Char2,Òåêñò Çíàê Çíàê Çíàê Çíàê Çíàê Çíàê Çíàê Çíàê Çíàê Çíàê Char2"/>
    <w:uiPriority w:val="99"/>
    <w:semiHidden/>
    <w:rsid w:val="00611C8B"/>
    <w:rPr>
      <w:rFonts w:ascii="Courier New" w:hAnsi="Courier New" w:cs="Courier New"/>
      <w:sz w:val="20"/>
      <w:szCs w:val="20"/>
    </w:rPr>
  </w:style>
  <w:style w:type="character" w:customStyle="1" w:styleId="12">
    <w:name w:val="Текст Знак1"/>
    <w:aliases w:val="Текст Знак Знак Знак Знак Знак Знак Знак Знак Знак Знак Знак2,Òåêñò Çíàê Çíàê Çíàê Çíàê Çíàê Çíàê Çíàê Çíàê Çíàê Çíàê Знак2"/>
    <w:uiPriority w:val="99"/>
    <w:semiHidden/>
    <w:rsid w:val="00611C8B"/>
    <w:rPr>
      <w:rFonts w:ascii="Courier New" w:hAnsi="Courier New" w:cs="Courier New"/>
      <w:sz w:val="20"/>
      <w:szCs w:val="20"/>
    </w:rPr>
  </w:style>
  <w:style w:type="character" w:styleId="af3">
    <w:name w:val="Strong"/>
    <w:uiPriority w:val="22"/>
    <w:qFormat/>
    <w:rsid w:val="00220380"/>
    <w:rPr>
      <w:rFonts w:cs="Times New Roman"/>
      <w:b/>
    </w:rPr>
  </w:style>
  <w:style w:type="paragraph" w:customStyle="1" w:styleId="Basic">
    <w:name w:val="Basic"/>
    <w:basedOn w:val="a"/>
    <w:link w:val="BasicChar"/>
    <w:uiPriority w:val="99"/>
    <w:rsid w:val="006B07F2"/>
    <w:pPr>
      <w:autoSpaceDE/>
      <w:autoSpaceDN/>
      <w:ind w:firstLine="540"/>
      <w:jc w:val="both"/>
    </w:pPr>
    <w:rPr>
      <w:sz w:val="22"/>
      <w:lang w:eastAsia="en-US"/>
    </w:rPr>
  </w:style>
  <w:style w:type="character" w:customStyle="1" w:styleId="BasicChar">
    <w:name w:val="Basic Char"/>
    <w:link w:val="Basic"/>
    <w:uiPriority w:val="99"/>
    <w:locked/>
    <w:rsid w:val="006B07F2"/>
    <w:rPr>
      <w:sz w:val="22"/>
      <w:lang w:eastAsia="en-US"/>
    </w:rPr>
  </w:style>
  <w:style w:type="paragraph" w:customStyle="1" w:styleId="Default">
    <w:name w:val="Default"/>
    <w:uiPriority w:val="99"/>
    <w:rsid w:val="007D169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3">
    <w:name w:val="Стиль Подзаголовка 1"/>
    <w:basedOn w:val="a"/>
    <w:uiPriority w:val="99"/>
    <w:rsid w:val="007A790C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TableText">
    <w:name w:val="Table Text"/>
    <w:uiPriority w:val="99"/>
    <w:rsid w:val="002817C5"/>
    <w:pPr>
      <w:widowControl w:val="0"/>
      <w:autoSpaceDE w:val="0"/>
      <w:autoSpaceDN w:val="0"/>
      <w:adjustRightInd w:val="0"/>
      <w:spacing w:before="20" w:after="20"/>
    </w:pPr>
  </w:style>
  <w:style w:type="paragraph" w:customStyle="1" w:styleId="Style1ptJustifiedFirstline095cm">
    <w:name w:val="Style 1 pt Justified First line:  095 cm"/>
    <w:basedOn w:val="a"/>
    <w:link w:val="Style1ptJustifiedFirstline095cmChar"/>
    <w:uiPriority w:val="99"/>
    <w:rsid w:val="009779D0"/>
    <w:pPr>
      <w:ind w:firstLine="540"/>
      <w:jc w:val="both"/>
    </w:pPr>
  </w:style>
  <w:style w:type="character" w:customStyle="1" w:styleId="Style1ptJustifiedFirstline095cmChar">
    <w:name w:val="Style 1 pt Justified First line:  095 cm Char"/>
    <w:link w:val="Style1ptJustifiedFirstline095cm"/>
    <w:uiPriority w:val="99"/>
    <w:locked/>
    <w:rsid w:val="009779D0"/>
  </w:style>
  <w:style w:type="character" w:customStyle="1" w:styleId="af4">
    <w:name w:val="Текст сноски Знак"/>
    <w:uiPriority w:val="99"/>
    <w:locked/>
    <w:rsid w:val="00611492"/>
    <w:rPr>
      <w:rFonts w:ascii="Times New Roman" w:hAnsi="Times New Roman"/>
      <w:sz w:val="20"/>
    </w:rPr>
  </w:style>
  <w:style w:type="character" w:customStyle="1" w:styleId="af5">
    <w:name w:val="Верхний колонтитул Знак"/>
    <w:aliases w:val="Guideline Знак,hd Знак"/>
    <w:uiPriority w:val="99"/>
    <w:locked/>
    <w:rsid w:val="00834A20"/>
    <w:rPr>
      <w:rFonts w:ascii="Times New Roman" w:hAnsi="Times New Roman"/>
      <w:sz w:val="20"/>
    </w:rPr>
  </w:style>
  <w:style w:type="character" w:customStyle="1" w:styleId="22">
    <w:name w:val="Текст Знак2"/>
    <w:aliases w:val="Текст Знак Знак Знак Знак Знак Знак Знак Знак Знак Знак Знак1,Òåêñò Çíàê Çíàê Çíàê Çíàê Çíàê Çíàê Çíàê Çíàê Çíàê Çíàê Знак1"/>
    <w:uiPriority w:val="99"/>
    <w:locked/>
    <w:rsid w:val="00834A20"/>
    <w:rPr>
      <w:rFonts w:eastAsia="Times New Roman"/>
      <w:sz w:val="22"/>
      <w:lang w:eastAsia="en-US"/>
    </w:rPr>
  </w:style>
  <w:style w:type="paragraph" w:customStyle="1" w:styleId="ConsPlusNormal">
    <w:name w:val="ConsPlusNormal"/>
    <w:rsid w:val="002C3C72"/>
    <w:pPr>
      <w:autoSpaceDE w:val="0"/>
      <w:autoSpaceDN w:val="0"/>
      <w:adjustRightInd w:val="0"/>
    </w:pPr>
  </w:style>
  <w:style w:type="character" w:customStyle="1" w:styleId="14">
    <w:name w:val="Нижний колонтитул Знак1"/>
    <w:uiPriority w:val="99"/>
    <w:locked/>
    <w:rsid w:val="00D84C54"/>
    <w:rPr>
      <w:rFonts w:ascii="Times New Roman" w:hAnsi="Times New Roman"/>
      <w:sz w:val="20"/>
    </w:rPr>
  </w:style>
  <w:style w:type="character" w:customStyle="1" w:styleId="apple-converted-space">
    <w:name w:val="apple-converted-space"/>
    <w:basedOn w:val="a0"/>
    <w:rsid w:val="00C620BE"/>
  </w:style>
  <w:style w:type="paragraph" w:styleId="af6">
    <w:name w:val="List Paragraph"/>
    <w:basedOn w:val="a"/>
    <w:uiPriority w:val="34"/>
    <w:qFormat/>
    <w:rsid w:val="00B32CC6"/>
    <w:pPr>
      <w:ind w:left="720"/>
      <w:contextualSpacing/>
    </w:pPr>
  </w:style>
  <w:style w:type="character" w:styleId="af7">
    <w:name w:val="FollowedHyperlink"/>
    <w:uiPriority w:val="99"/>
    <w:semiHidden/>
    <w:unhideWhenUsed/>
    <w:rsid w:val="005A1E9C"/>
    <w:rPr>
      <w:color w:val="800080"/>
      <w:u w:val="single"/>
    </w:rPr>
  </w:style>
  <w:style w:type="paragraph" w:customStyle="1" w:styleId="Body">
    <w:name w:val="Body"/>
    <w:basedOn w:val="a"/>
    <w:rsid w:val="00050B0E"/>
    <w:pPr>
      <w:widowControl w:val="0"/>
      <w:autoSpaceDE/>
      <w:autoSpaceDN/>
      <w:spacing w:before="20" w:after="140" w:line="290" w:lineRule="auto"/>
      <w:jc w:val="both"/>
    </w:pPr>
    <w:rPr>
      <w:kern w:val="20"/>
      <w:sz w:val="22"/>
      <w:szCs w:val="22"/>
    </w:rPr>
  </w:style>
  <w:style w:type="paragraph" w:customStyle="1" w:styleId="StyleJustifiedFirstline095cm1">
    <w:name w:val="Style Justified First line:  0.95 cm1"/>
    <w:basedOn w:val="a"/>
    <w:rsid w:val="00A42887"/>
    <w:pPr>
      <w:ind w:firstLine="539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1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B10B8-0A6E-41D5-A4A9-0EDC99A5B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4168</Words>
  <Characters>23759</Characters>
  <Application>Microsoft Office Word</Application>
  <DocSecurity>0</DocSecurity>
  <Lines>197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13</vt:lpstr>
      <vt:lpstr>Приложение 13</vt:lpstr>
    </vt:vector>
  </TitlesOfParts>
  <Company>КонсультантПлюс</Company>
  <LinksUpToDate>false</LinksUpToDate>
  <CharactersWithSpaces>27872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13</dc:title>
  <dc:creator>КонсультантПлюс</dc:creator>
  <cp:lastModifiedBy>Shishkanova</cp:lastModifiedBy>
  <cp:revision>2</cp:revision>
  <cp:lastPrinted>2016-09-09T11:07:00Z</cp:lastPrinted>
  <dcterms:created xsi:type="dcterms:W3CDTF">2017-06-22T13:30:00Z</dcterms:created>
  <dcterms:modified xsi:type="dcterms:W3CDTF">2017-06-22T13:30:00Z</dcterms:modified>
</cp:coreProperties>
</file>