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741" w:type="dxa"/>
        <w:tblInd w:w="4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2013"/>
        <w:gridCol w:w="454"/>
        <w:gridCol w:w="123"/>
        <w:gridCol w:w="1588"/>
        <w:gridCol w:w="397"/>
        <w:gridCol w:w="397"/>
        <w:gridCol w:w="769"/>
      </w:tblGrid>
      <w:tr w:rsidR="00567689" w:rsidRPr="00F52C7F" w14:paraId="02A8B385" w14:textId="77777777" w:rsidTr="00333A22">
        <w:tc>
          <w:tcPr>
            <w:tcW w:w="2013" w:type="dxa"/>
            <w:vAlign w:val="bottom"/>
          </w:tcPr>
          <w:p w14:paraId="23C8697F" w14:textId="77777777" w:rsidR="00567689" w:rsidRPr="00F52C7F" w:rsidRDefault="00567689" w:rsidP="00333A22">
            <w:pPr>
              <w:rPr>
                <w:sz w:val="24"/>
                <w:szCs w:val="24"/>
              </w:rPr>
            </w:pPr>
            <w:r w:rsidRPr="00F52C7F">
              <w:rPr>
                <w:sz w:val="24"/>
                <w:szCs w:val="24"/>
              </w:rPr>
              <w:t>Зарегистрировано</w:t>
            </w:r>
          </w:p>
        </w:tc>
        <w:tc>
          <w:tcPr>
            <w:tcW w:w="454" w:type="dxa"/>
            <w:tcBorders>
              <w:bottom w:val="single" w:sz="4" w:space="0" w:color="auto"/>
            </w:tcBorders>
            <w:vAlign w:val="bottom"/>
          </w:tcPr>
          <w:p w14:paraId="5A84057A" w14:textId="2AB45ECB" w:rsidR="00567689" w:rsidRPr="00345BB1" w:rsidRDefault="00345BB1" w:rsidP="00333A22">
            <w:pPr>
              <w:jc w:val="center"/>
              <w:rPr>
                <w:sz w:val="24"/>
                <w:szCs w:val="24"/>
                <w:lang w:val="en-US"/>
              </w:rPr>
            </w:pPr>
            <w:r>
              <w:rPr>
                <w:sz w:val="24"/>
                <w:szCs w:val="24"/>
                <w:lang w:val="en-US"/>
              </w:rPr>
              <w:t>31</w:t>
            </w:r>
          </w:p>
        </w:tc>
        <w:tc>
          <w:tcPr>
            <w:tcW w:w="123" w:type="dxa"/>
            <w:vAlign w:val="bottom"/>
          </w:tcPr>
          <w:p w14:paraId="15D2F915" w14:textId="77777777" w:rsidR="00567689" w:rsidRPr="00F52C7F" w:rsidRDefault="00567689" w:rsidP="00333A22">
            <w:pPr>
              <w:rPr>
                <w:sz w:val="24"/>
                <w:szCs w:val="24"/>
              </w:rPr>
            </w:pPr>
          </w:p>
        </w:tc>
        <w:tc>
          <w:tcPr>
            <w:tcW w:w="1588" w:type="dxa"/>
            <w:tcBorders>
              <w:bottom w:val="single" w:sz="4" w:space="0" w:color="auto"/>
            </w:tcBorders>
            <w:vAlign w:val="bottom"/>
          </w:tcPr>
          <w:p w14:paraId="59AA5359" w14:textId="27352DFA" w:rsidR="00567689" w:rsidRPr="00345BB1" w:rsidRDefault="00345BB1" w:rsidP="00333A22">
            <w:pPr>
              <w:jc w:val="center"/>
              <w:rPr>
                <w:sz w:val="24"/>
                <w:szCs w:val="24"/>
              </w:rPr>
            </w:pPr>
            <w:r>
              <w:rPr>
                <w:sz w:val="24"/>
                <w:szCs w:val="24"/>
              </w:rPr>
              <w:t>августа</w:t>
            </w:r>
          </w:p>
        </w:tc>
        <w:tc>
          <w:tcPr>
            <w:tcW w:w="397" w:type="dxa"/>
            <w:vAlign w:val="bottom"/>
          </w:tcPr>
          <w:p w14:paraId="764C6A6D" w14:textId="77777777" w:rsidR="00567689" w:rsidRPr="00F52C7F" w:rsidRDefault="00567689" w:rsidP="00333A22">
            <w:pPr>
              <w:jc w:val="right"/>
              <w:rPr>
                <w:sz w:val="24"/>
                <w:szCs w:val="24"/>
              </w:rPr>
            </w:pPr>
            <w:r w:rsidRPr="00F52C7F">
              <w:rPr>
                <w:sz w:val="24"/>
                <w:szCs w:val="24"/>
              </w:rPr>
              <w:t>20</w:t>
            </w:r>
          </w:p>
        </w:tc>
        <w:tc>
          <w:tcPr>
            <w:tcW w:w="397" w:type="dxa"/>
            <w:tcBorders>
              <w:bottom w:val="single" w:sz="4" w:space="0" w:color="auto"/>
            </w:tcBorders>
            <w:vAlign w:val="bottom"/>
          </w:tcPr>
          <w:p w14:paraId="6C9BC36B" w14:textId="76BA2348" w:rsidR="00567689" w:rsidRPr="00F52C7F" w:rsidRDefault="00345BB1" w:rsidP="00333A22">
            <w:pPr>
              <w:rPr>
                <w:sz w:val="24"/>
                <w:szCs w:val="24"/>
              </w:rPr>
            </w:pPr>
            <w:r>
              <w:rPr>
                <w:sz w:val="24"/>
                <w:szCs w:val="24"/>
              </w:rPr>
              <w:t>21</w:t>
            </w:r>
          </w:p>
        </w:tc>
        <w:tc>
          <w:tcPr>
            <w:tcW w:w="769" w:type="dxa"/>
            <w:vAlign w:val="bottom"/>
          </w:tcPr>
          <w:p w14:paraId="2EA4C866" w14:textId="77777777" w:rsidR="00567689" w:rsidRPr="00F52C7F" w:rsidRDefault="00567689" w:rsidP="00333A22">
            <w:pPr>
              <w:ind w:left="57"/>
              <w:rPr>
                <w:sz w:val="24"/>
                <w:szCs w:val="24"/>
              </w:rPr>
            </w:pPr>
            <w:r w:rsidRPr="00F52C7F">
              <w:rPr>
                <w:sz w:val="24"/>
                <w:szCs w:val="24"/>
              </w:rPr>
              <w:t>года</w:t>
            </w:r>
          </w:p>
        </w:tc>
      </w:tr>
    </w:tbl>
    <w:p w14:paraId="1CFBAD37" w14:textId="62CEDADA" w:rsidR="00567689" w:rsidRPr="00F52C7F" w:rsidRDefault="00567689" w:rsidP="00567689">
      <w:pPr>
        <w:spacing w:before="120" w:after="60"/>
        <w:ind w:left="4253"/>
        <w:jc w:val="both"/>
        <w:rPr>
          <w:sz w:val="24"/>
          <w:szCs w:val="24"/>
        </w:rPr>
      </w:pPr>
      <w:r w:rsidRPr="00F52C7F">
        <w:rPr>
          <w:sz w:val="24"/>
          <w:szCs w:val="24"/>
        </w:rPr>
        <w:t>регистрационный номер программы</w:t>
      </w:r>
      <w:r w:rsidR="007B4AE2" w:rsidRPr="00F52C7F">
        <w:rPr>
          <w:sz w:val="24"/>
          <w:szCs w:val="24"/>
        </w:rPr>
        <w:t xml:space="preserve"> биржевых</w:t>
      </w:r>
      <w:r w:rsidRPr="00F52C7F">
        <w:rPr>
          <w:sz w:val="24"/>
          <w:szCs w:val="24"/>
        </w:rPr>
        <w:t xml:space="preserve"> облигаций</w:t>
      </w:r>
    </w:p>
    <w:tbl>
      <w:tblPr>
        <w:tblStyle w:val="TableNormal1"/>
        <w:tblW w:w="5529" w:type="dxa"/>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
        <w:gridCol w:w="309"/>
        <w:gridCol w:w="307"/>
        <w:gridCol w:w="307"/>
        <w:gridCol w:w="309"/>
        <w:gridCol w:w="307"/>
        <w:gridCol w:w="308"/>
        <w:gridCol w:w="305"/>
        <w:gridCol w:w="307"/>
        <w:gridCol w:w="307"/>
        <w:gridCol w:w="307"/>
        <w:gridCol w:w="307"/>
        <w:gridCol w:w="307"/>
        <w:gridCol w:w="307"/>
        <w:gridCol w:w="307"/>
        <w:gridCol w:w="307"/>
        <w:gridCol w:w="307"/>
        <w:gridCol w:w="307"/>
      </w:tblGrid>
      <w:tr w:rsidR="00567689" w:rsidRPr="00F52C7F" w14:paraId="39F69953" w14:textId="77777777" w:rsidTr="00567689">
        <w:trPr>
          <w:trHeight w:val="302"/>
        </w:trPr>
        <w:tc>
          <w:tcPr>
            <w:tcW w:w="307" w:type="dxa"/>
          </w:tcPr>
          <w:p w14:paraId="7E30DDC9" w14:textId="71D28ABB" w:rsidR="00567689" w:rsidRPr="00345BB1" w:rsidRDefault="00345BB1" w:rsidP="00333A22">
            <w:pPr>
              <w:pStyle w:val="TableParagraph"/>
              <w:ind w:left="100"/>
              <w:rPr>
                <w:b/>
                <w:lang w:val="en-US"/>
              </w:rPr>
            </w:pPr>
            <w:r>
              <w:rPr>
                <w:b/>
                <w:lang w:val="en-US"/>
              </w:rPr>
              <w:t>4</w:t>
            </w:r>
          </w:p>
        </w:tc>
        <w:tc>
          <w:tcPr>
            <w:tcW w:w="309" w:type="dxa"/>
          </w:tcPr>
          <w:p w14:paraId="33B971D0" w14:textId="424AEAA3" w:rsidR="00567689" w:rsidRPr="00345BB1" w:rsidRDefault="00345BB1" w:rsidP="00333A22">
            <w:pPr>
              <w:pStyle w:val="TableParagraph"/>
              <w:ind w:left="4"/>
              <w:jc w:val="center"/>
              <w:rPr>
                <w:b/>
                <w:lang w:val="en-US"/>
              </w:rPr>
            </w:pPr>
            <w:r>
              <w:rPr>
                <w:b/>
                <w:lang w:val="en-US"/>
              </w:rPr>
              <w:t>–</w:t>
            </w:r>
          </w:p>
        </w:tc>
        <w:tc>
          <w:tcPr>
            <w:tcW w:w="307" w:type="dxa"/>
          </w:tcPr>
          <w:p w14:paraId="6C5013E6" w14:textId="68EF60F8" w:rsidR="00567689" w:rsidRPr="00345BB1" w:rsidRDefault="00345BB1" w:rsidP="00333A22">
            <w:pPr>
              <w:pStyle w:val="TableParagraph"/>
              <w:ind w:left="96"/>
              <w:rPr>
                <w:b/>
                <w:lang w:val="en-US"/>
              </w:rPr>
            </w:pPr>
            <w:r>
              <w:rPr>
                <w:b/>
                <w:lang w:val="en-US"/>
              </w:rPr>
              <w:t>2</w:t>
            </w:r>
          </w:p>
        </w:tc>
        <w:tc>
          <w:tcPr>
            <w:tcW w:w="307" w:type="dxa"/>
          </w:tcPr>
          <w:p w14:paraId="57184881" w14:textId="6FD8D71A" w:rsidR="00567689" w:rsidRPr="00345BB1" w:rsidRDefault="00345BB1" w:rsidP="00333A22">
            <w:pPr>
              <w:pStyle w:val="TableParagraph"/>
              <w:rPr>
                <w:b/>
                <w:lang w:val="en-US"/>
              </w:rPr>
            </w:pPr>
            <w:r>
              <w:rPr>
                <w:b/>
                <w:lang w:val="en-US"/>
              </w:rPr>
              <w:t>9</w:t>
            </w:r>
          </w:p>
        </w:tc>
        <w:tc>
          <w:tcPr>
            <w:tcW w:w="309" w:type="dxa"/>
          </w:tcPr>
          <w:p w14:paraId="59A250B5" w14:textId="6FAF64DC" w:rsidR="00567689" w:rsidRPr="00345BB1" w:rsidRDefault="00345BB1" w:rsidP="00333A22">
            <w:pPr>
              <w:pStyle w:val="TableParagraph"/>
              <w:rPr>
                <w:b/>
                <w:lang w:val="en-US"/>
              </w:rPr>
            </w:pPr>
            <w:r>
              <w:rPr>
                <w:b/>
                <w:lang w:val="en-US"/>
              </w:rPr>
              <w:t>4</w:t>
            </w:r>
          </w:p>
        </w:tc>
        <w:tc>
          <w:tcPr>
            <w:tcW w:w="307" w:type="dxa"/>
          </w:tcPr>
          <w:p w14:paraId="42FF1369" w14:textId="1784A781" w:rsidR="00567689" w:rsidRPr="00345BB1" w:rsidRDefault="00345BB1" w:rsidP="00333A22">
            <w:pPr>
              <w:pStyle w:val="TableParagraph"/>
              <w:ind w:left="97"/>
              <w:rPr>
                <w:b/>
                <w:lang w:val="en-US"/>
              </w:rPr>
            </w:pPr>
            <w:r>
              <w:rPr>
                <w:b/>
                <w:lang w:val="en-US"/>
              </w:rPr>
              <w:t>4</w:t>
            </w:r>
          </w:p>
        </w:tc>
        <w:tc>
          <w:tcPr>
            <w:tcW w:w="308" w:type="dxa"/>
          </w:tcPr>
          <w:p w14:paraId="4E986CF3" w14:textId="4687D9CB" w:rsidR="00567689" w:rsidRPr="00345BB1" w:rsidRDefault="00345BB1" w:rsidP="00333A22">
            <w:pPr>
              <w:pStyle w:val="TableParagraph"/>
              <w:ind w:left="97"/>
              <w:rPr>
                <w:b/>
                <w:lang w:val="en-US"/>
              </w:rPr>
            </w:pPr>
            <w:r>
              <w:rPr>
                <w:b/>
                <w:lang w:val="en-US"/>
              </w:rPr>
              <w:t>9</w:t>
            </w:r>
          </w:p>
        </w:tc>
        <w:tc>
          <w:tcPr>
            <w:tcW w:w="305" w:type="dxa"/>
          </w:tcPr>
          <w:p w14:paraId="48987CE5" w14:textId="30BB2134" w:rsidR="00567689" w:rsidRPr="00F52C7F" w:rsidRDefault="00345BB1" w:rsidP="00333A22">
            <w:pPr>
              <w:pStyle w:val="TableParagraph"/>
              <w:ind w:left="7"/>
              <w:jc w:val="center"/>
              <w:rPr>
                <w:b/>
              </w:rPr>
            </w:pPr>
            <w:r>
              <w:rPr>
                <w:b/>
              </w:rPr>
              <w:t>–</w:t>
            </w:r>
          </w:p>
        </w:tc>
        <w:tc>
          <w:tcPr>
            <w:tcW w:w="307" w:type="dxa"/>
          </w:tcPr>
          <w:p w14:paraId="1CFC3622" w14:textId="64C83E32" w:rsidR="00567689" w:rsidRPr="00345BB1" w:rsidRDefault="00345BB1" w:rsidP="00333A22">
            <w:pPr>
              <w:pStyle w:val="TableParagraph"/>
              <w:ind w:left="75"/>
              <w:rPr>
                <w:b/>
                <w:lang w:val="en-US"/>
              </w:rPr>
            </w:pPr>
            <w:r>
              <w:rPr>
                <w:b/>
                <w:lang w:val="en-US"/>
              </w:rPr>
              <w:t>H</w:t>
            </w:r>
          </w:p>
        </w:tc>
        <w:tc>
          <w:tcPr>
            <w:tcW w:w="307" w:type="dxa"/>
          </w:tcPr>
          <w:p w14:paraId="12B58122" w14:textId="78B750AA" w:rsidR="00567689" w:rsidRPr="00345BB1" w:rsidRDefault="00345BB1" w:rsidP="00333A22">
            <w:pPr>
              <w:pStyle w:val="TableParagraph"/>
              <w:ind w:left="10"/>
              <w:jc w:val="center"/>
              <w:rPr>
                <w:b/>
                <w:lang w:val="en-US"/>
              </w:rPr>
            </w:pPr>
            <w:r>
              <w:rPr>
                <w:b/>
                <w:lang w:val="en-US"/>
              </w:rPr>
              <w:t>–</w:t>
            </w:r>
          </w:p>
        </w:tc>
        <w:tc>
          <w:tcPr>
            <w:tcW w:w="307" w:type="dxa"/>
          </w:tcPr>
          <w:p w14:paraId="5827B377" w14:textId="70A25575" w:rsidR="00567689" w:rsidRPr="00345BB1" w:rsidRDefault="00345BB1" w:rsidP="00333A22">
            <w:pPr>
              <w:pStyle w:val="TableParagraph"/>
              <w:ind w:left="100"/>
              <w:rPr>
                <w:b/>
                <w:lang w:val="en-US"/>
              </w:rPr>
            </w:pPr>
            <w:r>
              <w:rPr>
                <w:b/>
                <w:lang w:val="en-US"/>
              </w:rPr>
              <w:t>0</w:t>
            </w:r>
          </w:p>
        </w:tc>
        <w:tc>
          <w:tcPr>
            <w:tcW w:w="307" w:type="dxa"/>
          </w:tcPr>
          <w:p w14:paraId="061CCC54" w14:textId="615398DD" w:rsidR="00567689" w:rsidRPr="00345BB1" w:rsidRDefault="00345BB1" w:rsidP="00333A22">
            <w:pPr>
              <w:pStyle w:val="TableParagraph"/>
              <w:ind w:left="100"/>
              <w:rPr>
                <w:b/>
                <w:lang w:val="en-US"/>
              </w:rPr>
            </w:pPr>
            <w:r>
              <w:rPr>
                <w:b/>
                <w:lang w:val="en-US"/>
              </w:rPr>
              <w:t>0</w:t>
            </w:r>
          </w:p>
        </w:tc>
        <w:tc>
          <w:tcPr>
            <w:tcW w:w="307" w:type="dxa"/>
          </w:tcPr>
          <w:p w14:paraId="19D75BCE" w14:textId="7CBAA7D0" w:rsidR="00567689" w:rsidRPr="00345BB1" w:rsidRDefault="00345BB1" w:rsidP="00333A22">
            <w:pPr>
              <w:pStyle w:val="TableParagraph"/>
              <w:ind w:left="100"/>
              <w:rPr>
                <w:b/>
                <w:lang w:val="en-US"/>
              </w:rPr>
            </w:pPr>
            <w:r>
              <w:rPr>
                <w:b/>
                <w:lang w:val="en-US"/>
              </w:rPr>
              <w:t>2</w:t>
            </w:r>
          </w:p>
        </w:tc>
        <w:tc>
          <w:tcPr>
            <w:tcW w:w="307" w:type="dxa"/>
          </w:tcPr>
          <w:p w14:paraId="75E9A488" w14:textId="50F36468" w:rsidR="00567689" w:rsidRPr="00345BB1" w:rsidRDefault="00345BB1" w:rsidP="00333A22">
            <w:pPr>
              <w:pStyle w:val="TableParagraph"/>
              <w:ind w:left="88"/>
              <w:rPr>
                <w:b/>
                <w:lang w:val="en-US"/>
              </w:rPr>
            </w:pPr>
            <w:r>
              <w:rPr>
                <w:b/>
                <w:lang w:val="en-US"/>
              </w:rPr>
              <w:t>P</w:t>
            </w:r>
          </w:p>
        </w:tc>
        <w:tc>
          <w:tcPr>
            <w:tcW w:w="307" w:type="dxa"/>
          </w:tcPr>
          <w:p w14:paraId="1F59E62D" w14:textId="7165D9F2" w:rsidR="00567689" w:rsidRPr="00345BB1" w:rsidRDefault="00345BB1" w:rsidP="00333A22">
            <w:pPr>
              <w:pStyle w:val="TableParagraph"/>
              <w:ind w:left="12"/>
              <w:jc w:val="center"/>
              <w:rPr>
                <w:b/>
                <w:lang w:val="en-US"/>
              </w:rPr>
            </w:pPr>
            <w:r>
              <w:rPr>
                <w:b/>
                <w:lang w:val="en-US"/>
              </w:rPr>
              <w:t>–</w:t>
            </w:r>
          </w:p>
        </w:tc>
        <w:tc>
          <w:tcPr>
            <w:tcW w:w="307" w:type="dxa"/>
          </w:tcPr>
          <w:p w14:paraId="56E00E0F" w14:textId="726CB8D2" w:rsidR="00567689" w:rsidRPr="00345BB1" w:rsidRDefault="00345BB1" w:rsidP="00333A22">
            <w:pPr>
              <w:pStyle w:val="TableParagraph"/>
              <w:rPr>
                <w:b/>
                <w:lang w:val="en-US"/>
              </w:rPr>
            </w:pPr>
            <w:r>
              <w:rPr>
                <w:b/>
                <w:lang w:val="en-US"/>
              </w:rPr>
              <w:t>0</w:t>
            </w:r>
          </w:p>
        </w:tc>
        <w:tc>
          <w:tcPr>
            <w:tcW w:w="307" w:type="dxa"/>
          </w:tcPr>
          <w:p w14:paraId="6C883AC0" w14:textId="680BDFAC" w:rsidR="00567689" w:rsidRPr="00345BB1" w:rsidRDefault="00345BB1" w:rsidP="00333A22">
            <w:pPr>
              <w:pStyle w:val="TableParagraph"/>
              <w:rPr>
                <w:b/>
                <w:lang w:val="en-US"/>
              </w:rPr>
            </w:pPr>
            <w:r>
              <w:rPr>
                <w:b/>
                <w:lang w:val="en-US"/>
              </w:rPr>
              <w:t>2</w:t>
            </w:r>
          </w:p>
        </w:tc>
        <w:tc>
          <w:tcPr>
            <w:tcW w:w="307" w:type="dxa"/>
          </w:tcPr>
          <w:p w14:paraId="4142C7C5" w14:textId="15AE1C5C" w:rsidR="00567689" w:rsidRPr="00345BB1" w:rsidRDefault="00345BB1" w:rsidP="00333A22">
            <w:pPr>
              <w:pStyle w:val="TableParagraph"/>
              <w:ind w:left="80"/>
              <w:rPr>
                <w:b/>
                <w:lang w:val="en-US"/>
              </w:rPr>
            </w:pPr>
            <w:r>
              <w:rPr>
                <w:b/>
                <w:lang w:val="en-US"/>
              </w:rPr>
              <w:t>E</w:t>
            </w:r>
            <w:bookmarkStart w:id="0" w:name="_GoBack"/>
            <w:bookmarkEnd w:id="0"/>
          </w:p>
        </w:tc>
      </w:tr>
    </w:tbl>
    <w:p w14:paraId="4464C6F0" w14:textId="77777777" w:rsidR="00567689" w:rsidRPr="00F52C7F" w:rsidRDefault="00567689" w:rsidP="00567689">
      <w:pPr>
        <w:spacing w:before="240"/>
        <w:ind w:left="4253"/>
        <w:jc w:val="center"/>
        <w:rPr>
          <w:b/>
          <w:sz w:val="24"/>
          <w:szCs w:val="24"/>
        </w:rPr>
      </w:pPr>
      <w:r w:rsidRPr="00F52C7F">
        <w:rPr>
          <w:b/>
          <w:sz w:val="24"/>
          <w:szCs w:val="24"/>
        </w:rPr>
        <w:t>ПАО Московская Биржа</w:t>
      </w:r>
    </w:p>
    <w:p w14:paraId="6930D175" w14:textId="77777777" w:rsidR="00567689" w:rsidRPr="00F52C7F" w:rsidRDefault="00567689" w:rsidP="00567689">
      <w:pPr>
        <w:pBdr>
          <w:top w:val="single" w:sz="4" w:space="1" w:color="auto"/>
        </w:pBdr>
        <w:spacing w:after="120"/>
        <w:ind w:left="4253"/>
        <w:jc w:val="center"/>
        <w:rPr>
          <w:sz w:val="18"/>
          <w:szCs w:val="18"/>
        </w:rPr>
      </w:pPr>
      <w:r w:rsidRPr="00F52C7F">
        <w:rPr>
          <w:sz w:val="18"/>
          <w:szCs w:val="18"/>
        </w:rPr>
        <w:t>(наименование регистрирующей организации)</w:t>
      </w:r>
    </w:p>
    <w:p w14:paraId="10E06167" w14:textId="77777777" w:rsidR="00567689" w:rsidRPr="00F52C7F" w:rsidRDefault="00567689" w:rsidP="00567689">
      <w:pPr>
        <w:spacing w:after="180"/>
        <w:jc w:val="center"/>
        <w:rPr>
          <w:sz w:val="26"/>
          <w:szCs w:val="26"/>
        </w:rPr>
      </w:pPr>
    </w:p>
    <w:p w14:paraId="0B05757A" w14:textId="77777777" w:rsidR="00567689" w:rsidRPr="00F52C7F" w:rsidRDefault="00567689" w:rsidP="00567689">
      <w:pPr>
        <w:spacing w:after="180"/>
        <w:jc w:val="center"/>
        <w:rPr>
          <w:b/>
          <w:sz w:val="32"/>
          <w:szCs w:val="32"/>
        </w:rPr>
      </w:pPr>
      <w:r w:rsidRPr="00F52C7F">
        <w:rPr>
          <w:b/>
          <w:sz w:val="32"/>
          <w:szCs w:val="32"/>
        </w:rPr>
        <w:t>ПРОГРАММА БИРЖЕВЫХ ОБЛИГАЦИЙ</w:t>
      </w:r>
    </w:p>
    <w:p w14:paraId="6B78809D" w14:textId="77777777" w:rsidR="002B3F55" w:rsidRPr="00F52C7F" w:rsidRDefault="002B3F55" w:rsidP="00567689">
      <w:pPr>
        <w:jc w:val="center"/>
        <w:rPr>
          <w:b/>
          <w:sz w:val="28"/>
          <w:szCs w:val="28"/>
        </w:rPr>
      </w:pPr>
    </w:p>
    <w:p w14:paraId="08EB0930" w14:textId="77777777" w:rsidR="00567689" w:rsidRPr="00F52C7F" w:rsidRDefault="00567689" w:rsidP="00567689">
      <w:pPr>
        <w:jc w:val="center"/>
        <w:rPr>
          <w:b/>
          <w:sz w:val="28"/>
          <w:szCs w:val="28"/>
        </w:rPr>
      </w:pPr>
      <w:r w:rsidRPr="00F52C7F">
        <w:rPr>
          <w:b/>
          <w:sz w:val="28"/>
          <w:szCs w:val="28"/>
        </w:rPr>
        <w:t>Акционерное общество «</w:t>
      </w:r>
      <w:proofErr w:type="spellStart"/>
      <w:r w:rsidR="00466C12" w:rsidRPr="00F52C7F">
        <w:rPr>
          <w:b/>
          <w:sz w:val="28"/>
          <w:szCs w:val="28"/>
        </w:rPr>
        <w:t>Аэрофьюэлз</w:t>
      </w:r>
      <w:proofErr w:type="spellEnd"/>
      <w:r w:rsidRPr="00F52C7F">
        <w:rPr>
          <w:b/>
          <w:sz w:val="28"/>
          <w:szCs w:val="28"/>
        </w:rPr>
        <w:t>»</w:t>
      </w:r>
    </w:p>
    <w:p w14:paraId="3BCC3D8C" w14:textId="77777777" w:rsidR="00567689" w:rsidRPr="00F52C7F" w:rsidRDefault="00567689" w:rsidP="00567689">
      <w:pPr>
        <w:pBdr>
          <w:top w:val="single" w:sz="4" w:space="1" w:color="auto"/>
        </w:pBdr>
        <w:spacing w:after="200"/>
        <w:jc w:val="center"/>
        <w:rPr>
          <w:sz w:val="18"/>
          <w:szCs w:val="18"/>
        </w:rPr>
      </w:pPr>
      <w:r w:rsidRPr="00F52C7F">
        <w:rPr>
          <w:sz w:val="18"/>
          <w:szCs w:val="18"/>
        </w:rPr>
        <w:t>(полное фирменное наименование (для коммерческих организаций) или наименование</w:t>
      </w:r>
      <w:r w:rsidRPr="00F52C7F">
        <w:rPr>
          <w:sz w:val="18"/>
          <w:szCs w:val="18"/>
        </w:rPr>
        <w:br/>
        <w:t>(для некоммерческих организаций) эмитента)</w:t>
      </w:r>
    </w:p>
    <w:p w14:paraId="2561E5CC" w14:textId="5CB98A07" w:rsidR="00567689" w:rsidRPr="00F52C7F" w:rsidRDefault="00567689" w:rsidP="00567689">
      <w:pPr>
        <w:jc w:val="center"/>
        <w:rPr>
          <w:b/>
          <w:i/>
          <w:sz w:val="24"/>
          <w:szCs w:val="24"/>
        </w:rPr>
      </w:pPr>
      <w:r w:rsidRPr="00F52C7F">
        <w:rPr>
          <w:b/>
          <w:i/>
          <w:sz w:val="24"/>
          <w:szCs w:val="24"/>
        </w:rPr>
        <w:t>Программа биржевых облигаций серии 00</w:t>
      </w:r>
      <w:r w:rsidR="00466C12" w:rsidRPr="00F52C7F">
        <w:rPr>
          <w:b/>
          <w:i/>
          <w:sz w:val="24"/>
          <w:szCs w:val="24"/>
        </w:rPr>
        <w:t>2</w:t>
      </w:r>
      <w:r w:rsidRPr="00F52C7F">
        <w:rPr>
          <w:b/>
          <w:i/>
          <w:sz w:val="24"/>
          <w:szCs w:val="24"/>
        </w:rPr>
        <w:t>Р, в рамках которой п</w:t>
      </w:r>
      <w:r w:rsidR="007B4AE2" w:rsidRPr="00F52C7F">
        <w:rPr>
          <w:b/>
          <w:i/>
          <w:sz w:val="24"/>
          <w:szCs w:val="24"/>
        </w:rPr>
        <w:t>о</w:t>
      </w:r>
      <w:r w:rsidRPr="00F52C7F">
        <w:rPr>
          <w:b/>
          <w:i/>
          <w:sz w:val="24"/>
          <w:szCs w:val="24"/>
        </w:rPr>
        <w:t xml:space="preserve"> открытой подписк</w:t>
      </w:r>
      <w:r w:rsidR="007B4AE2" w:rsidRPr="00F52C7F">
        <w:rPr>
          <w:b/>
          <w:i/>
          <w:sz w:val="24"/>
          <w:szCs w:val="24"/>
        </w:rPr>
        <w:t>е</w:t>
      </w:r>
      <w:r w:rsidRPr="00F52C7F">
        <w:rPr>
          <w:b/>
          <w:i/>
          <w:sz w:val="24"/>
          <w:szCs w:val="24"/>
        </w:rPr>
        <w:t xml:space="preserve"> могут быть размещены биржевые облигации процентные неконвертируемые бездокументарные с централизованным учетом прав</w:t>
      </w:r>
    </w:p>
    <w:p w14:paraId="37B996F4" w14:textId="77777777" w:rsidR="00567689" w:rsidRPr="00F52C7F" w:rsidRDefault="00567689" w:rsidP="00567689">
      <w:pPr>
        <w:pBdr>
          <w:top w:val="single" w:sz="4" w:space="1" w:color="auto"/>
        </w:pBdr>
        <w:spacing w:after="240"/>
        <w:jc w:val="center"/>
        <w:rPr>
          <w:sz w:val="18"/>
          <w:szCs w:val="18"/>
        </w:rPr>
      </w:pPr>
      <w:r w:rsidRPr="00F52C7F">
        <w:rPr>
          <w:sz w:val="18"/>
          <w:szCs w:val="18"/>
        </w:rPr>
        <w:t>(указываются идентификационные признаки облигаций, размещаемых в рамках программы облигаций)</w:t>
      </w:r>
    </w:p>
    <w:p w14:paraId="65E0F24B" w14:textId="62B9CAB2" w:rsidR="00567689" w:rsidRPr="00F52C7F" w:rsidRDefault="00567689" w:rsidP="00567689">
      <w:pPr>
        <w:tabs>
          <w:tab w:val="right" w:pos="9922"/>
        </w:tabs>
        <w:jc w:val="center"/>
        <w:rPr>
          <w:b/>
          <w:i/>
          <w:sz w:val="24"/>
          <w:szCs w:val="24"/>
        </w:rPr>
      </w:pPr>
      <w:r w:rsidRPr="00F52C7F">
        <w:rPr>
          <w:b/>
          <w:i/>
          <w:sz w:val="24"/>
          <w:szCs w:val="24"/>
        </w:rPr>
        <w:t xml:space="preserve">Срок действия программы биржевых облигаций: </w:t>
      </w:r>
      <w:r w:rsidR="00CE2D3F" w:rsidRPr="00F52C7F">
        <w:rPr>
          <w:b/>
          <w:i/>
          <w:sz w:val="24"/>
          <w:szCs w:val="24"/>
        </w:rPr>
        <w:t>без ограничения срока действия</w:t>
      </w:r>
    </w:p>
    <w:p w14:paraId="01BC176B" w14:textId="77777777" w:rsidR="00567689" w:rsidRPr="00F52C7F" w:rsidRDefault="00567689" w:rsidP="00567689">
      <w:pPr>
        <w:pBdr>
          <w:top w:val="single" w:sz="4" w:space="1" w:color="auto"/>
        </w:pBdr>
        <w:spacing w:after="360"/>
        <w:jc w:val="center"/>
        <w:rPr>
          <w:sz w:val="18"/>
          <w:szCs w:val="18"/>
        </w:rPr>
      </w:pPr>
      <w:r w:rsidRPr="00F52C7F">
        <w:rPr>
          <w:sz w:val="18"/>
          <w:szCs w:val="18"/>
        </w:rPr>
        <w:t>(указывается срок действия программы облигаций или указывается на отсутствие ограничений для такого срока)</w:t>
      </w:r>
    </w:p>
    <w:p w14:paraId="27DB1420" w14:textId="77777777" w:rsidR="00567689" w:rsidRPr="00F52C7F" w:rsidRDefault="00BF54FB" w:rsidP="00567689">
      <w:pPr>
        <w:tabs>
          <w:tab w:val="right" w:pos="9925"/>
        </w:tabs>
        <w:rPr>
          <w:sz w:val="24"/>
          <w:szCs w:val="24"/>
        </w:rPr>
      </w:pPr>
      <w:r w:rsidRPr="00F52C7F">
        <w:rPr>
          <w:sz w:val="24"/>
          <w:szCs w:val="24"/>
        </w:rPr>
        <w:t xml:space="preserve">Утверждено решением </w:t>
      </w:r>
      <w:r w:rsidR="009E70FF" w:rsidRPr="00F52C7F">
        <w:rPr>
          <w:sz w:val="24"/>
          <w:szCs w:val="24"/>
        </w:rPr>
        <w:t>Единственного акционера</w:t>
      </w:r>
      <w:r w:rsidR="00567689" w:rsidRPr="00F52C7F">
        <w:rPr>
          <w:sz w:val="24"/>
          <w:szCs w:val="24"/>
        </w:rPr>
        <w:t xml:space="preserve"> Акционерного общества «</w:t>
      </w:r>
      <w:proofErr w:type="spellStart"/>
      <w:r w:rsidR="00466C12" w:rsidRPr="00F52C7F">
        <w:rPr>
          <w:sz w:val="24"/>
          <w:szCs w:val="24"/>
        </w:rPr>
        <w:t>Аэрофьюэлз</w:t>
      </w:r>
      <w:proofErr w:type="spellEnd"/>
      <w:r w:rsidR="00567689" w:rsidRPr="00F52C7F">
        <w:rPr>
          <w:sz w:val="24"/>
          <w:szCs w:val="24"/>
        </w:rPr>
        <w:t>»,</w:t>
      </w:r>
    </w:p>
    <w:p w14:paraId="1A9FE892" w14:textId="77777777" w:rsidR="00567689" w:rsidRPr="00F52C7F" w:rsidRDefault="00567689" w:rsidP="00567689">
      <w:pPr>
        <w:pBdr>
          <w:top w:val="single" w:sz="4" w:space="1" w:color="auto"/>
        </w:pBdr>
        <w:spacing w:after="240"/>
        <w:ind w:left="2466" w:right="113"/>
        <w:jc w:val="center"/>
        <w:rPr>
          <w:sz w:val="18"/>
          <w:szCs w:val="18"/>
        </w:rPr>
      </w:pPr>
      <w:r w:rsidRPr="00F52C7F">
        <w:rPr>
          <w:sz w:val="18"/>
          <w:szCs w:val="18"/>
        </w:rPr>
        <w:t>(указывается орган управления эмитента, принявший решение</w:t>
      </w:r>
      <w:r w:rsidRPr="00F52C7F">
        <w:rPr>
          <w:sz w:val="18"/>
          <w:szCs w:val="18"/>
        </w:rPr>
        <w:br/>
        <w:t>об утверждении программы облигаций)</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162"/>
        <w:gridCol w:w="397"/>
        <w:gridCol w:w="113"/>
        <w:gridCol w:w="1418"/>
        <w:gridCol w:w="397"/>
        <w:gridCol w:w="397"/>
        <w:gridCol w:w="741"/>
      </w:tblGrid>
      <w:tr w:rsidR="00567689" w:rsidRPr="00F52C7F" w14:paraId="7AB003F8" w14:textId="77777777" w:rsidTr="00333A22">
        <w:tc>
          <w:tcPr>
            <w:tcW w:w="1162" w:type="dxa"/>
            <w:vAlign w:val="bottom"/>
          </w:tcPr>
          <w:p w14:paraId="03A9E476" w14:textId="77777777" w:rsidR="00567689" w:rsidRPr="00F52C7F" w:rsidRDefault="00567689" w:rsidP="00333A22">
            <w:pPr>
              <w:rPr>
                <w:sz w:val="24"/>
                <w:szCs w:val="24"/>
              </w:rPr>
            </w:pPr>
            <w:r w:rsidRPr="00F52C7F">
              <w:rPr>
                <w:sz w:val="24"/>
                <w:szCs w:val="24"/>
              </w:rPr>
              <w:t>принятым</w:t>
            </w:r>
          </w:p>
        </w:tc>
        <w:tc>
          <w:tcPr>
            <w:tcW w:w="397" w:type="dxa"/>
            <w:tcBorders>
              <w:bottom w:val="single" w:sz="4" w:space="0" w:color="auto"/>
            </w:tcBorders>
            <w:vAlign w:val="bottom"/>
          </w:tcPr>
          <w:p w14:paraId="27AE37EB" w14:textId="77777777" w:rsidR="00567689" w:rsidRPr="00F52C7F" w:rsidRDefault="00B51A6A" w:rsidP="006E56B0">
            <w:pPr>
              <w:jc w:val="center"/>
              <w:rPr>
                <w:sz w:val="24"/>
                <w:szCs w:val="24"/>
                <w:lang w:val="en-US"/>
              </w:rPr>
            </w:pPr>
            <w:r w:rsidRPr="00F52C7F">
              <w:rPr>
                <w:sz w:val="24"/>
                <w:szCs w:val="24"/>
                <w:lang w:val="en-US"/>
              </w:rPr>
              <w:t>1</w:t>
            </w:r>
            <w:r w:rsidR="006E56B0" w:rsidRPr="00F52C7F">
              <w:rPr>
                <w:sz w:val="24"/>
                <w:szCs w:val="24"/>
                <w:lang w:val="en-US"/>
              </w:rPr>
              <w:t>9</w:t>
            </w:r>
          </w:p>
        </w:tc>
        <w:tc>
          <w:tcPr>
            <w:tcW w:w="113" w:type="dxa"/>
            <w:vAlign w:val="bottom"/>
          </w:tcPr>
          <w:p w14:paraId="61A3FCEC" w14:textId="77777777" w:rsidR="00567689" w:rsidRPr="00F52C7F" w:rsidRDefault="00567689" w:rsidP="00333A22">
            <w:pPr>
              <w:rPr>
                <w:sz w:val="24"/>
                <w:szCs w:val="24"/>
              </w:rPr>
            </w:pPr>
          </w:p>
        </w:tc>
        <w:tc>
          <w:tcPr>
            <w:tcW w:w="1418" w:type="dxa"/>
            <w:tcBorders>
              <w:bottom w:val="single" w:sz="4" w:space="0" w:color="auto"/>
            </w:tcBorders>
            <w:vAlign w:val="bottom"/>
          </w:tcPr>
          <w:p w14:paraId="6B2ADFAB" w14:textId="77777777" w:rsidR="00567689" w:rsidRPr="00F52C7F" w:rsidRDefault="00B51A6A" w:rsidP="00333A22">
            <w:pPr>
              <w:jc w:val="center"/>
              <w:rPr>
                <w:sz w:val="24"/>
                <w:szCs w:val="24"/>
              </w:rPr>
            </w:pPr>
            <w:r w:rsidRPr="00F52C7F">
              <w:rPr>
                <w:sz w:val="24"/>
                <w:szCs w:val="24"/>
              </w:rPr>
              <w:t>июля</w:t>
            </w:r>
          </w:p>
        </w:tc>
        <w:tc>
          <w:tcPr>
            <w:tcW w:w="397" w:type="dxa"/>
            <w:vAlign w:val="bottom"/>
          </w:tcPr>
          <w:p w14:paraId="66D39F93" w14:textId="77777777" w:rsidR="00567689" w:rsidRPr="00F52C7F" w:rsidRDefault="00567689" w:rsidP="00333A22">
            <w:pPr>
              <w:jc w:val="right"/>
              <w:rPr>
                <w:sz w:val="24"/>
                <w:szCs w:val="24"/>
              </w:rPr>
            </w:pPr>
            <w:r w:rsidRPr="00F52C7F">
              <w:rPr>
                <w:sz w:val="24"/>
                <w:szCs w:val="24"/>
              </w:rPr>
              <w:t>20</w:t>
            </w:r>
          </w:p>
        </w:tc>
        <w:tc>
          <w:tcPr>
            <w:tcW w:w="397" w:type="dxa"/>
            <w:tcBorders>
              <w:bottom w:val="single" w:sz="4" w:space="0" w:color="auto"/>
            </w:tcBorders>
            <w:vAlign w:val="bottom"/>
          </w:tcPr>
          <w:p w14:paraId="5F9DBF5D" w14:textId="77777777" w:rsidR="00567689" w:rsidRPr="00F52C7F" w:rsidRDefault="00567689" w:rsidP="00333A22">
            <w:pPr>
              <w:rPr>
                <w:sz w:val="24"/>
                <w:szCs w:val="24"/>
              </w:rPr>
            </w:pPr>
            <w:r w:rsidRPr="00F52C7F">
              <w:rPr>
                <w:sz w:val="24"/>
                <w:szCs w:val="24"/>
              </w:rPr>
              <w:t>21</w:t>
            </w:r>
          </w:p>
        </w:tc>
        <w:tc>
          <w:tcPr>
            <w:tcW w:w="741" w:type="dxa"/>
            <w:vAlign w:val="bottom"/>
          </w:tcPr>
          <w:p w14:paraId="41C34161" w14:textId="77777777" w:rsidR="00567689" w:rsidRPr="00F52C7F" w:rsidRDefault="00567689" w:rsidP="00333A22">
            <w:pPr>
              <w:ind w:left="57"/>
              <w:rPr>
                <w:sz w:val="24"/>
                <w:szCs w:val="24"/>
              </w:rPr>
            </w:pPr>
            <w:r w:rsidRPr="00F52C7F">
              <w:rPr>
                <w:sz w:val="24"/>
                <w:szCs w:val="24"/>
              </w:rPr>
              <w:t>года,</w:t>
            </w:r>
          </w:p>
        </w:tc>
      </w:tr>
    </w:tbl>
    <w:p w14:paraId="4D954A36" w14:textId="77777777" w:rsidR="00567689" w:rsidRPr="00F52C7F" w:rsidRDefault="00567689" w:rsidP="00567689">
      <w:pP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372"/>
        <w:gridCol w:w="397"/>
        <w:gridCol w:w="113"/>
        <w:gridCol w:w="1418"/>
        <w:gridCol w:w="397"/>
        <w:gridCol w:w="397"/>
        <w:gridCol w:w="960"/>
        <w:gridCol w:w="1291"/>
        <w:gridCol w:w="360"/>
      </w:tblGrid>
      <w:tr w:rsidR="00567689" w:rsidRPr="00F52C7F" w14:paraId="0BAB9732" w14:textId="77777777" w:rsidTr="00333A22">
        <w:tc>
          <w:tcPr>
            <w:tcW w:w="1372" w:type="dxa"/>
            <w:vAlign w:val="bottom"/>
          </w:tcPr>
          <w:p w14:paraId="734CE30A" w14:textId="77777777" w:rsidR="00567689" w:rsidRPr="00F52C7F" w:rsidRDefault="009E70FF" w:rsidP="00333A22">
            <w:pPr>
              <w:rPr>
                <w:sz w:val="24"/>
                <w:szCs w:val="24"/>
              </w:rPr>
            </w:pPr>
            <w:r w:rsidRPr="00F52C7F">
              <w:rPr>
                <w:sz w:val="24"/>
                <w:szCs w:val="24"/>
              </w:rPr>
              <w:t>Решение</w:t>
            </w:r>
            <w:r w:rsidR="00567689" w:rsidRPr="00F52C7F">
              <w:rPr>
                <w:sz w:val="24"/>
                <w:szCs w:val="24"/>
              </w:rPr>
              <w:t xml:space="preserve"> от</w:t>
            </w:r>
          </w:p>
        </w:tc>
        <w:tc>
          <w:tcPr>
            <w:tcW w:w="397" w:type="dxa"/>
            <w:tcBorders>
              <w:bottom w:val="single" w:sz="4" w:space="0" w:color="auto"/>
            </w:tcBorders>
            <w:vAlign w:val="bottom"/>
          </w:tcPr>
          <w:p w14:paraId="67AEE646" w14:textId="77777777" w:rsidR="00567689" w:rsidRPr="00F52C7F" w:rsidRDefault="00B51A6A" w:rsidP="006E56B0">
            <w:pPr>
              <w:jc w:val="center"/>
              <w:rPr>
                <w:sz w:val="24"/>
                <w:szCs w:val="24"/>
                <w:lang w:val="en-US"/>
              </w:rPr>
            </w:pPr>
            <w:r w:rsidRPr="00F52C7F">
              <w:rPr>
                <w:sz w:val="24"/>
                <w:szCs w:val="24"/>
              </w:rPr>
              <w:t>1</w:t>
            </w:r>
            <w:r w:rsidR="006E56B0" w:rsidRPr="00F52C7F">
              <w:rPr>
                <w:sz w:val="24"/>
                <w:szCs w:val="24"/>
                <w:lang w:val="en-US"/>
              </w:rPr>
              <w:t>9</w:t>
            </w:r>
          </w:p>
        </w:tc>
        <w:tc>
          <w:tcPr>
            <w:tcW w:w="113" w:type="dxa"/>
            <w:vAlign w:val="bottom"/>
          </w:tcPr>
          <w:p w14:paraId="3BC4FE25" w14:textId="77777777" w:rsidR="00567689" w:rsidRPr="00F52C7F" w:rsidRDefault="00567689" w:rsidP="00333A22">
            <w:pPr>
              <w:rPr>
                <w:sz w:val="24"/>
                <w:szCs w:val="24"/>
              </w:rPr>
            </w:pPr>
          </w:p>
        </w:tc>
        <w:tc>
          <w:tcPr>
            <w:tcW w:w="1418" w:type="dxa"/>
            <w:tcBorders>
              <w:bottom w:val="single" w:sz="4" w:space="0" w:color="auto"/>
            </w:tcBorders>
            <w:vAlign w:val="bottom"/>
          </w:tcPr>
          <w:p w14:paraId="0F56AECE" w14:textId="77777777" w:rsidR="00567689" w:rsidRPr="00F52C7F" w:rsidRDefault="00B51A6A" w:rsidP="00333A22">
            <w:pPr>
              <w:jc w:val="center"/>
              <w:rPr>
                <w:sz w:val="24"/>
                <w:szCs w:val="24"/>
              </w:rPr>
            </w:pPr>
            <w:r w:rsidRPr="00F52C7F">
              <w:rPr>
                <w:sz w:val="24"/>
                <w:szCs w:val="24"/>
              </w:rPr>
              <w:t>июля</w:t>
            </w:r>
          </w:p>
        </w:tc>
        <w:tc>
          <w:tcPr>
            <w:tcW w:w="397" w:type="dxa"/>
            <w:vAlign w:val="bottom"/>
          </w:tcPr>
          <w:p w14:paraId="0B7CD4C1" w14:textId="77777777" w:rsidR="00567689" w:rsidRPr="00F52C7F" w:rsidRDefault="00567689" w:rsidP="00333A22">
            <w:pPr>
              <w:jc w:val="right"/>
              <w:rPr>
                <w:sz w:val="24"/>
                <w:szCs w:val="24"/>
              </w:rPr>
            </w:pPr>
            <w:r w:rsidRPr="00F52C7F">
              <w:rPr>
                <w:sz w:val="24"/>
                <w:szCs w:val="24"/>
              </w:rPr>
              <w:t>20</w:t>
            </w:r>
          </w:p>
        </w:tc>
        <w:tc>
          <w:tcPr>
            <w:tcW w:w="397" w:type="dxa"/>
            <w:tcBorders>
              <w:bottom w:val="single" w:sz="4" w:space="0" w:color="auto"/>
            </w:tcBorders>
            <w:vAlign w:val="bottom"/>
          </w:tcPr>
          <w:p w14:paraId="4EFAA144" w14:textId="77777777" w:rsidR="00567689" w:rsidRPr="00F52C7F" w:rsidRDefault="00567689" w:rsidP="00333A22">
            <w:pPr>
              <w:rPr>
                <w:sz w:val="24"/>
                <w:szCs w:val="24"/>
              </w:rPr>
            </w:pPr>
            <w:r w:rsidRPr="00F52C7F">
              <w:rPr>
                <w:sz w:val="24"/>
                <w:szCs w:val="24"/>
              </w:rPr>
              <w:t>21</w:t>
            </w:r>
          </w:p>
        </w:tc>
        <w:tc>
          <w:tcPr>
            <w:tcW w:w="960" w:type="dxa"/>
            <w:vAlign w:val="bottom"/>
          </w:tcPr>
          <w:p w14:paraId="00098D8A" w14:textId="77777777" w:rsidR="00567689" w:rsidRPr="00F52C7F" w:rsidRDefault="00567689" w:rsidP="00333A22">
            <w:pPr>
              <w:jc w:val="center"/>
              <w:rPr>
                <w:sz w:val="24"/>
                <w:szCs w:val="24"/>
              </w:rPr>
            </w:pPr>
            <w:r w:rsidRPr="00F52C7F">
              <w:rPr>
                <w:sz w:val="24"/>
                <w:szCs w:val="24"/>
              </w:rPr>
              <w:t>года №</w:t>
            </w:r>
          </w:p>
        </w:tc>
        <w:tc>
          <w:tcPr>
            <w:tcW w:w="1291" w:type="dxa"/>
            <w:tcBorders>
              <w:bottom w:val="single" w:sz="4" w:space="0" w:color="auto"/>
            </w:tcBorders>
            <w:vAlign w:val="bottom"/>
          </w:tcPr>
          <w:p w14:paraId="0987A6D3" w14:textId="77777777" w:rsidR="00567689" w:rsidRPr="00F52C7F" w:rsidRDefault="00E618CD" w:rsidP="006E56B0">
            <w:pPr>
              <w:jc w:val="center"/>
              <w:rPr>
                <w:sz w:val="24"/>
                <w:szCs w:val="24"/>
              </w:rPr>
            </w:pPr>
            <w:r w:rsidRPr="00F52C7F">
              <w:rPr>
                <w:sz w:val="24"/>
                <w:szCs w:val="24"/>
                <w:lang w:val="en-US"/>
              </w:rPr>
              <w:t>16</w:t>
            </w:r>
            <w:r w:rsidR="00B51A6A" w:rsidRPr="00F52C7F">
              <w:rPr>
                <w:sz w:val="24"/>
                <w:szCs w:val="24"/>
              </w:rPr>
              <w:t>/07</w:t>
            </w:r>
          </w:p>
        </w:tc>
        <w:tc>
          <w:tcPr>
            <w:tcW w:w="360" w:type="dxa"/>
            <w:vAlign w:val="bottom"/>
          </w:tcPr>
          <w:p w14:paraId="3417AF44" w14:textId="77777777" w:rsidR="00567689" w:rsidRPr="00F52C7F" w:rsidRDefault="00567689" w:rsidP="00333A22">
            <w:pPr>
              <w:rPr>
                <w:sz w:val="24"/>
                <w:szCs w:val="24"/>
              </w:rPr>
            </w:pPr>
            <w:r w:rsidRPr="00F52C7F">
              <w:rPr>
                <w:sz w:val="24"/>
                <w:szCs w:val="24"/>
              </w:rPr>
              <w:t>.</w:t>
            </w:r>
          </w:p>
        </w:tc>
      </w:tr>
    </w:tbl>
    <w:p w14:paraId="50D4121C" w14:textId="77777777" w:rsidR="00567689" w:rsidRPr="00F52C7F" w:rsidRDefault="00567689" w:rsidP="00567689">
      <w:pPr>
        <w:spacing w:before="240"/>
        <w:rPr>
          <w:sz w:val="24"/>
          <w:szCs w:val="24"/>
        </w:rPr>
      </w:pPr>
      <w:r w:rsidRPr="00F52C7F">
        <w:rPr>
          <w:sz w:val="24"/>
          <w:szCs w:val="24"/>
        </w:rPr>
        <w:t>Место нахождения эмитента (</w:t>
      </w:r>
      <w:r w:rsidR="00EB3FF9" w:rsidRPr="00F52C7F">
        <w:rPr>
          <w:sz w:val="24"/>
          <w:szCs w:val="24"/>
        </w:rPr>
        <w:t xml:space="preserve">в соответствии с его уставом): </w:t>
      </w:r>
      <w:r w:rsidR="009E70FF" w:rsidRPr="00F52C7F">
        <w:rPr>
          <w:sz w:val="24"/>
          <w:szCs w:val="24"/>
        </w:rPr>
        <w:t>Российская Федерация, г. Москва</w:t>
      </w:r>
    </w:p>
    <w:p w14:paraId="72C797CE" w14:textId="77777777" w:rsidR="00567689" w:rsidRPr="00F52C7F" w:rsidRDefault="00567689" w:rsidP="00567689">
      <w:pPr>
        <w:pBdr>
          <w:top w:val="single" w:sz="4" w:space="1" w:color="auto"/>
        </w:pBdr>
        <w:spacing w:after="120"/>
        <w:ind w:left="6294"/>
        <w:rPr>
          <w:sz w:val="2"/>
          <w:szCs w:val="2"/>
        </w:rPr>
      </w:pPr>
    </w:p>
    <w:p w14:paraId="6E17BFA8" w14:textId="77777777" w:rsidR="00175794" w:rsidRPr="00F52C7F" w:rsidRDefault="00175794" w:rsidP="009F4E89">
      <w:pPr>
        <w:jc w:val="both"/>
        <w:rPr>
          <w:sz w:val="24"/>
          <w:szCs w:val="24"/>
        </w:rPr>
      </w:pPr>
    </w:p>
    <w:p w14:paraId="202079C2" w14:textId="77777777" w:rsidR="00175794" w:rsidRPr="00F52C7F" w:rsidRDefault="00175794" w:rsidP="009F4E89">
      <w:pPr>
        <w:jc w:val="both"/>
        <w:rPr>
          <w:sz w:val="24"/>
          <w:szCs w:val="24"/>
        </w:rPr>
      </w:pPr>
    </w:p>
    <w:p w14:paraId="18EBC658" w14:textId="77777777" w:rsidR="007E0E03" w:rsidRPr="00F52C7F" w:rsidRDefault="009F4E89" w:rsidP="007E0E03">
      <w:pPr>
        <w:jc w:val="both"/>
        <w:rPr>
          <w:sz w:val="24"/>
          <w:szCs w:val="24"/>
        </w:rPr>
      </w:pPr>
      <w:r w:rsidRPr="00F52C7F">
        <w:rPr>
          <w:sz w:val="24"/>
          <w:szCs w:val="24"/>
        </w:rPr>
        <w:t xml:space="preserve">Генеральный директор </w:t>
      </w:r>
      <w:r w:rsidR="007E0E03" w:rsidRPr="00F52C7F">
        <w:rPr>
          <w:sz w:val="24"/>
          <w:szCs w:val="24"/>
        </w:rPr>
        <w:t>Акционерного общества «</w:t>
      </w:r>
      <w:proofErr w:type="spellStart"/>
      <w:r w:rsidR="009E70FF" w:rsidRPr="00F52C7F">
        <w:rPr>
          <w:sz w:val="24"/>
          <w:szCs w:val="24"/>
        </w:rPr>
        <w:t>Аэрофьюэлз</w:t>
      </w:r>
      <w:proofErr w:type="spellEnd"/>
      <w:r w:rsidR="007E0E03" w:rsidRPr="00F52C7F">
        <w:rPr>
          <w:sz w:val="24"/>
          <w:szCs w:val="24"/>
        </w:rPr>
        <w:t>»,</w:t>
      </w:r>
    </w:p>
    <w:p w14:paraId="2824E0A8" w14:textId="77777777" w:rsidR="00567689" w:rsidRPr="00F52C7F" w:rsidRDefault="007E0E03" w:rsidP="007E0E03">
      <w:pPr>
        <w:jc w:val="both"/>
        <w:rPr>
          <w:sz w:val="24"/>
          <w:szCs w:val="24"/>
        </w:rPr>
      </w:pPr>
      <w:r w:rsidRPr="00F52C7F">
        <w:rPr>
          <w:sz w:val="24"/>
          <w:szCs w:val="24"/>
        </w:rPr>
        <w:t>действующий на основании Устава</w:t>
      </w:r>
    </w:p>
    <w:p w14:paraId="29CB59D6" w14:textId="77777777" w:rsidR="00567689" w:rsidRPr="00F52C7F" w:rsidRDefault="00567689" w:rsidP="00567689">
      <w:pPr>
        <w:pBdr>
          <w:top w:val="single" w:sz="4" w:space="1" w:color="auto"/>
        </w:pBdr>
        <w:spacing w:after="360"/>
        <w:jc w:val="center"/>
        <w:rPr>
          <w:sz w:val="18"/>
          <w:szCs w:val="18"/>
        </w:rPr>
      </w:pPr>
      <w:r w:rsidRPr="00F52C7F">
        <w:t>(</w:t>
      </w:r>
      <w:r w:rsidRPr="00F52C7F">
        <w:rPr>
          <w:sz w:val="18"/>
          <w:szCs w:val="18"/>
        </w:rPr>
        <w:t>наименование должности лица, занимающего должность (осуществляющего функции) единоличного исполнительного органа эмитента, или уполномоченного им должностного лица эмитента, подписавшего настоящую программу облигаций; наименование и реквизиты документа, на основании которого лицу предоставлено право подписывать настоящую программу облигаций)</w:t>
      </w:r>
    </w:p>
    <w:p w14:paraId="7942212F" w14:textId="77777777" w:rsidR="00567689" w:rsidRPr="00F52C7F" w:rsidRDefault="009E70FF" w:rsidP="00567689">
      <w:pPr>
        <w:ind w:right="6236"/>
        <w:jc w:val="center"/>
        <w:rPr>
          <w:sz w:val="24"/>
          <w:szCs w:val="24"/>
        </w:rPr>
      </w:pPr>
      <w:r w:rsidRPr="00F52C7F">
        <w:rPr>
          <w:sz w:val="24"/>
          <w:szCs w:val="24"/>
        </w:rPr>
        <w:t xml:space="preserve">Ю.А. </w:t>
      </w:r>
      <w:proofErr w:type="spellStart"/>
      <w:r w:rsidRPr="00F52C7F">
        <w:rPr>
          <w:sz w:val="24"/>
          <w:szCs w:val="24"/>
        </w:rPr>
        <w:t>Миняйло</w:t>
      </w:r>
      <w:proofErr w:type="spellEnd"/>
    </w:p>
    <w:p w14:paraId="78FFFBFC" w14:textId="77777777" w:rsidR="00567689" w:rsidRPr="00F52C7F" w:rsidRDefault="00567689" w:rsidP="00916033">
      <w:pPr>
        <w:pBdr>
          <w:top w:val="single" w:sz="4" w:space="1" w:color="auto"/>
        </w:pBdr>
        <w:spacing w:after="240"/>
        <w:ind w:right="6237"/>
        <w:jc w:val="center"/>
        <w:rPr>
          <w:sz w:val="18"/>
          <w:szCs w:val="18"/>
        </w:rPr>
      </w:pPr>
      <w:r w:rsidRPr="00F52C7F">
        <w:rPr>
          <w:sz w:val="18"/>
          <w:szCs w:val="18"/>
        </w:rPr>
        <w:t>(инициалы, фамилия)</w:t>
      </w:r>
    </w:p>
    <w:p w14:paraId="0F72F2C1" w14:textId="77777777" w:rsidR="00567689" w:rsidRPr="00F52C7F" w:rsidRDefault="00567689">
      <w:r w:rsidRPr="00F52C7F">
        <w:br w:type="page"/>
      </w:r>
    </w:p>
    <w:p w14:paraId="47D7817F" w14:textId="77777777" w:rsidR="00906F68" w:rsidRPr="00F52C7F" w:rsidRDefault="00330978" w:rsidP="000C0E09">
      <w:pPr>
        <w:ind w:firstLine="567"/>
      </w:pPr>
      <w:r w:rsidRPr="00F52C7F">
        <w:lastRenderedPageBreak/>
        <w:t>Далее в настоящем документе будут использоваться следующие термины:</w:t>
      </w:r>
    </w:p>
    <w:p w14:paraId="318FC57F" w14:textId="77777777" w:rsidR="00906F68" w:rsidRPr="00F52C7F" w:rsidRDefault="00330978" w:rsidP="00CE514E">
      <w:pPr>
        <w:ind w:firstLine="567"/>
        <w:jc w:val="both"/>
        <w:rPr>
          <w:b/>
          <w:i/>
        </w:rPr>
      </w:pPr>
      <w:r w:rsidRPr="00F52C7F">
        <w:rPr>
          <w:b/>
        </w:rPr>
        <w:t xml:space="preserve">Программа, Программа облигаций или Программа биржевых облигаций </w:t>
      </w:r>
      <w:r w:rsidRPr="00F52C7F">
        <w:rPr>
          <w:b/>
          <w:i/>
        </w:rPr>
        <w:t>- настоящая Программа биржевых облигаций серии 00</w:t>
      </w:r>
      <w:r w:rsidR="00466C12" w:rsidRPr="00F52C7F">
        <w:rPr>
          <w:b/>
          <w:i/>
        </w:rPr>
        <w:t>2</w:t>
      </w:r>
      <w:r w:rsidRPr="00F52C7F">
        <w:rPr>
          <w:b/>
          <w:i/>
        </w:rPr>
        <w:t>P;</w:t>
      </w:r>
    </w:p>
    <w:p w14:paraId="7398633D" w14:textId="77777777" w:rsidR="00906F68" w:rsidRPr="00F52C7F" w:rsidRDefault="00330978" w:rsidP="00CE514E">
      <w:pPr>
        <w:pStyle w:val="BodyText"/>
        <w:ind w:left="0" w:firstLine="567"/>
      </w:pPr>
      <w:r w:rsidRPr="00F52C7F">
        <w:rPr>
          <w:i w:val="0"/>
        </w:rPr>
        <w:t xml:space="preserve">Проспект </w:t>
      </w:r>
      <w:r w:rsidR="006C4B3D" w:rsidRPr="00F52C7F">
        <w:t>-</w:t>
      </w:r>
      <w:r w:rsidRPr="00F52C7F">
        <w:t xml:space="preserve"> проспект ценных бумаг, составленный в отношении биржевых облигаций, размещаемых в рамках Программы;</w:t>
      </w:r>
    </w:p>
    <w:p w14:paraId="38240DA7" w14:textId="77777777" w:rsidR="00906F68" w:rsidRPr="00F52C7F" w:rsidRDefault="00330978" w:rsidP="00CE514E">
      <w:pPr>
        <w:ind w:firstLine="567"/>
        <w:jc w:val="both"/>
        <w:rPr>
          <w:b/>
          <w:i/>
        </w:rPr>
      </w:pPr>
      <w:r w:rsidRPr="00F52C7F">
        <w:rPr>
          <w:b/>
        </w:rPr>
        <w:t xml:space="preserve">Решение о выпуске ценных бумаг, Решение о выпуске </w:t>
      </w:r>
      <w:r w:rsidRPr="00F52C7F">
        <w:rPr>
          <w:b/>
          <w:i/>
        </w:rPr>
        <w:t>- решение о выпуске ценных бумаг, закрепляющее</w:t>
      </w:r>
      <w:r w:rsidRPr="00F52C7F">
        <w:rPr>
          <w:b/>
          <w:i/>
          <w:spacing w:val="-16"/>
        </w:rPr>
        <w:t xml:space="preserve"> </w:t>
      </w:r>
      <w:r w:rsidRPr="00F52C7F">
        <w:rPr>
          <w:b/>
          <w:i/>
        </w:rPr>
        <w:t>совокупность</w:t>
      </w:r>
      <w:r w:rsidRPr="00F52C7F">
        <w:rPr>
          <w:b/>
          <w:i/>
          <w:spacing w:val="-12"/>
        </w:rPr>
        <w:t xml:space="preserve"> </w:t>
      </w:r>
      <w:r w:rsidRPr="00F52C7F">
        <w:rPr>
          <w:b/>
          <w:i/>
        </w:rPr>
        <w:t>имущественных</w:t>
      </w:r>
      <w:r w:rsidRPr="00F52C7F">
        <w:rPr>
          <w:b/>
          <w:i/>
          <w:spacing w:val="-13"/>
        </w:rPr>
        <w:t xml:space="preserve"> </w:t>
      </w:r>
      <w:r w:rsidRPr="00F52C7F">
        <w:rPr>
          <w:b/>
          <w:i/>
        </w:rPr>
        <w:t>и</w:t>
      </w:r>
      <w:r w:rsidRPr="00F52C7F">
        <w:rPr>
          <w:b/>
          <w:i/>
          <w:spacing w:val="-14"/>
        </w:rPr>
        <w:t xml:space="preserve"> </w:t>
      </w:r>
      <w:r w:rsidRPr="00F52C7F">
        <w:rPr>
          <w:b/>
          <w:i/>
        </w:rPr>
        <w:t>неимущественных</w:t>
      </w:r>
      <w:r w:rsidRPr="00F52C7F">
        <w:rPr>
          <w:b/>
          <w:i/>
          <w:spacing w:val="-13"/>
        </w:rPr>
        <w:t xml:space="preserve"> </w:t>
      </w:r>
      <w:r w:rsidRPr="00F52C7F">
        <w:rPr>
          <w:b/>
          <w:i/>
        </w:rPr>
        <w:t>прав</w:t>
      </w:r>
      <w:r w:rsidRPr="00F52C7F">
        <w:rPr>
          <w:b/>
          <w:i/>
          <w:spacing w:val="-14"/>
        </w:rPr>
        <w:t xml:space="preserve"> </w:t>
      </w:r>
      <w:r w:rsidRPr="00F52C7F">
        <w:rPr>
          <w:b/>
          <w:i/>
        </w:rPr>
        <w:t>в</w:t>
      </w:r>
      <w:r w:rsidRPr="00F52C7F">
        <w:rPr>
          <w:b/>
          <w:i/>
          <w:spacing w:val="-16"/>
        </w:rPr>
        <w:t xml:space="preserve"> </w:t>
      </w:r>
      <w:r w:rsidRPr="00F52C7F">
        <w:rPr>
          <w:b/>
          <w:i/>
        </w:rPr>
        <w:t>отношении</w:t>
      </w:r>
      <w:r w:rsidRPr="00F52C7F">
        <w:rPr>
          <w:b/>
          <w:i/>
          <w:spacing w:val="-16"/>
        </w:rPr>
        <w:t xml:space="preserve"> </w:t>
      </w:r>
      <w:r w:rsidRPr="00F52C7F">
        <w:rPr>
          <w:b/>
          <w:i/>
        </w:rPr>
        <w:t>каждого</w:t>
      </w:r>
      <w:r w:rsidRPr="00F52C7F">
        <w:rPr>
          <w:b/>
          <w:i/>
          <w:spacing w:val="-13"/>
        </w:rPr>
        <w:t xml:space="preserve"> </w:t>
      </w:r>
      <w:r w:rsidRPr="00F52C7F">
        <w:rPr>
          <w:b/>
          <w:i/>
        </w:rPr>
        <w:t>выпуска биржевых облигаций, размещаемых в рамках</w:t>
      </w:r>
      <w:r w:rsidRPr="00F52C7F">
        <w:rPr>
          <w:b/>
          <w:i/>
          <w:spacing w:val="-4"/>
        </w:rPr>
        <w:t xml:space="preserve"> </w:t>
      </w:r>
      <w:r w:rsidRPr="00F52C7F">
        <w:rPr>
          <w:b/>
          <w:i/>
        </w:rPr>
        <w:t>Программы;</w:t>
      </w:r>
    </w:p>
    <w:p w14:paraId="5A2C881F" w14:textId="77777777" w:rsidR="00906F68" w:rsidRPr="00F52C7F" w:rsidRDefault="00330978" w:rsidP="00CE514E">
      <w:pPr>
        <w:pStyle w:val="BodyText"/>
        <w:ind w:left="0" w:firstLine="567"/>
      </w:pPr>
      <w:r w:rsidRPr="00F52C7F">
        <w:rPr>
          <w:i w:val="0"/>
        </w:rPr>
        <w:t xml:space="preserve">Выпуск </w:t>
      </w:r>
      <w:r w:rsidRPr="00F52C7F">
        <w:t>- отдельный выпуск биржевых облигаций, размещаемых в рамках Программы;</w:t>
      </w:r>
    </w:p>
    <w:p w14:paraId="796EFFE6" w14:textId="77777777" w:rsidR="00906F68" w:rsidRPr="00F52C7F" w:rsidRDefault="00330978" w:rsidP="00CE514E">
      <w:pPr>
        <w:ind w:firstLine="567"/>
        <w:jc w:val="both"/>
        <w:rPr>
          <w:b/>
          <w:i/>
        </w:rPr>
      </w:pPr>
      <w:r w:rsidRPr="00F52C7F">
        <w:rPr>
          <w:b/>
        </w:rPr>
        <w:t xml:space="preserve">Документ, содержащий условия размещения ценных бумаг </w:t>
      </w:r>
      <w:r w:rsidRPr="00F52C7F">
        <w:rPr>
          <w:b/>
          <w:i/>
        </w:rPr>
        <w:t>- документ, содержащий конкретные условия размещения отдельного выпуска биржевых облигаций, размещаемых в рамках Программы;</w:t>
      </w:r>
    </w:p>
    <w:p w14:paraId="325C1750" w14:textId="77777777" w:rsidR="00906F68" w:rsidRPr="00F52C7F" w:rsidRDefault="00330978" w:rsidP="00CE514E">
      <w:pPr>
        <w:ind w:firstLine="567"/>
        <w:jc w:val="both"/>
        <w:rPr>
          <w:b/>
          <w:i/>
        </w:rPr>
      </w:pPr>
      <w:r w:rsidRPr="00F52C7F">
        <w:rPr>
          <w:b/>
        </w:rPr>
        <w:t>Биржевая</w:t>
      </w:r>
      <w:r w:rsidRPr="00F52C7F">
        <w:rPr>
          <w:b/>
          <w:spacing w:val="-12"/>
        </w:rPr>
        <w:t xml:space="preserve"> </w:t>
      </w:r>
      <w:r w:rsidRPr="00F52C7F">
        <w:rPr>
          <w:b/>
        </w:rPr>
        <w:t>облигация</w:t>
      </w:r>
      <w:r w:rsidRPr="00F52C7F">
        <w:rPr>
          <w:b/>
          <w:spacing w:val="-11"/>
        </w:rPr>
        <w:t xml:space="preserve"> </w:t>
      </w:r>
      <w:r w:rsidRPr="00F52C7F">
        <w:rPr>
          <w:b/>
        </w:rPr>
        <w:t>или</w:t>
      </w:r>
      <w:r w:rsidRPr="00F52C7F">
        <w:rPr>
          <w:b/>
          <w:spacing w:val="-13"/>
        </w:rPr>
        <w:t xml:space="preserve"> </w:t>
      </w:r>
      <w:r w:rsidRPr="00F52C7F">
        <w:rPr>
          <w:b/>
        </w:rPr>
        <w:t>Биржевая</w:t>
      </w:r>
      <w:r w:rsidRPr="00F52C7F">
        <w:rPr>
          <w:b/>
          <w:spacing w:val="-11"/>
        </w:rPr>
        <w:t xml:space="preserve"> </w:t>
      </w:r>
      <w:r w:rsidRPr="00F52C7F">
        <w:rPr>
          <w:b/>
        </w:rPr>
        <w:t>облигация</w:t>
      </w:r>
      <w:r w:rsidRPr="00F52C7F">
        <w:rPr>
          <w:b/>
          <w:spacing w:val="-15"/>
        </w:rPr>
        <w:t xml:space="preserve"> </w:t>
      </w:r>
      <w:r w:rsidRPr="00F52C7F">
        <w:rPr>
          <w:b/>
        </w:rPr>
        <w:t>выпуска</w:t>
      </w:r>
      <w:r w:rsidRPr="00F52C7F">
        <w:rPr>
          <w:b/>
          <w:spacing w:val="-12"/>
        </w:rPr>
        <w:t xml:space="preserve"> </w:t>
      </w:r>
      <w:r w:rsidRPr="00F52C7F">
        <w:rPr>
          <w:b/>
          <w:i/>
        </w:rPr>
        <w:t>-</w:t>
      </w:r>
      <w:r w:rsidRPr="00F52C7F">
        <w:rPr>
          <w:b/>
          <w:i/>
          <w:spacing w:val="-12"/>
        </w:rPr>
        <w:t xml:space="preserve"> </w:t>
      </w:r>
      <w:r w:rsidRPr="00F52C7F">
        <w:rPr>
          <w:b/>
          <w:i/>
        </w:rPr>
        <w:t>биржевая</w:t>
      </w:r>
      <w:r w:rsidRPr="00F52C7F">
        <w:rPr>
          <w:b/>
          <w:i/>
          <w:spacing w:val="-13"/>
        </w:rPr>
        <w:t xml:space="preserve"> </w:t>
      </w:r>
      <w:r w:rsidRPr="00F52C7F">
        <w:rPr>
          <w:b/>
          <w:i/>
        </w:rPr>
        <w:t>облигация,</w:t>
      </w:r>
      <w:r w:rsidRPr="00F52C7F">
        <w:rPr>
          <w:b/>
          <w:i/>
          <w:spacing w:val="-13"/>
        </w:rPr>
        <w:t xml:space="preserve"> </w:t>
      </w:r>
      <w:r w:rsidRPr="00F52C7F">
        <w:rPr>
          <w:b/>
          <w:i/>
        </w:rPr>
        <w:t>размещаемая</w:t>
      </w:r>
      <w:r w:rsidRPr="00F52C7F">
        <w:rPr>
          <w:b/>
          <w:i/>
          <w:spacing w:val="-13"/>
        </w:rPr>
        <w:t xml:space="preserve"> </w:t>
      </w:r>
      <w:r w:rsidRPr="00F52C7F">
        <w:rPr>
          <w:b/>
          <w:i/>
        </w:rPr>
        <w:t>в</w:t>
      </w:r>
      <w:r w:rsidRPr="00F52C7F">
        <w:rPr>
          <w:b/>
          <w:i/>
          <w:spacing w:val="-12"/>
        </w:rPr>
        <w:t xml:space="preserve"> </w:t>
      </w:r>
      <w:r w:rsidRPr="00F52C7F">
        <w:rPr>
          <w:b/>
          <w:i/>
        </w:rPr>
        <w:t>рамках Выпуска;</w:t>
      </w:r>
    </w:p>
    <w:p w14:paraId="11F71C2D" w14:textId="77777777" w:rsidR="00906F68" w:rsidRPr="00F52C7F" w:rsidRDefault="00330978" w:rsidP="00CE514E">
      <w:pPr>
        <w:pStyle w:val="BodyText"/>
        <w:ind w:left="0" w:firstLine="567"/>
      </w:pPr>
      <w:r w:rsidRPr="00F52C7F">
        <w:rPr>
          <w:i w:val="0"/>
        </w:rPr>
        <w:t xml:space="preserve">Эмитент </w:t>
      </w:r>
      <w:r w:rsidRPr="00F52C7F">
        <w:rPr>
          <w:b w:val="0"/>
          <w:i w:val="0"/>
        </w:rPr>
        <w:t xml:space="preserve">- </w:t>
      </w:r>
      <w:r w:rsidR="00CE514E" w:rsidRPr="00F52C7F">
        <w:t>Акционерное общество «</w:t>
      </w:r>
      <w:proofErr w:type="spellStart"/>
      <w:r w:rsidR="00466C12" w:rsidRPr="00F52C7F">
        <w:t>Аэрофьюэлз</w:t>
      </w:r>
      <w:proofErr w:type="spellEnd"/>
      <w:r w:rsidR="00CE514E" w:rsidRPr="00F52C7F">
        <w:t xml:space="preserve">», </w:t>
      </w:r>
      <w:r w:rsidRPr="00F52C7F">
        <w:t>АО «</w:t>
      </w:r>
      <w:proofErr w:type="spellStart"/>
      <w:r w:rsidR="00466C12" w:rsidRPr="00F52C7F">
        <w:t>Аэрофьюэлз</w:t>
      </w:r>
      <w:proofErr w:type="spellEnd"/>
      <w:r w:rsidRPr="00F52C7F">
        <w:t>»;</w:t>
      </w:r>
    </w:p>
    <w:p w14:paraId="5000A218" w14:textId="77777777" w:rsidR="00906F68" w:rsidRPr="00F52C7F" w:rsidRDefault="00330978" w:rsidP="00CE514E">
      <w:pPr>
        <w:pStyle w:val="BodyText"/>
        <w:ind w:left="0" w:firstLine="567"/>
      </w:pPr>
      <w:r w:rsidRPr="00F52C7F">
        <w:rPr>
          <w:i w:val="0"/>
        </w:rPr>
        <w:t xml:space="preserve">Рабочий день </w:t>
      </w:r>
      <w:r w:rsidRPr="00F52C7F">
        <w:t>- день, за исключением официальных нерабочих праздничных дней, установленных законодательством</w:t>
      </w:r>
      <w:r w:rsidRPr="00F52C7F">
        <w:rPr>
          <w:spacing w:val="-4"/>
        </w:rPr>
        <w:t xml:space="preserve"> </w:t>
      </w:r>
      <w:r w:rsidRPr="00F52C7F">
        <w:t>Российской</w:t>
      </w:r>
      <w:r w:rsidRPr="00F52C7F">
        <w:rPr>
          <w:spacing w:val="-6"/>
        </w:rPr>
        <w:t xml:space="preserve"> </w:t>
      </w:r>
      <w:r w:rsidRPr="00F52C7F">
        <w:t>Федерации,</w:t>
      </w:r>
      <w:r w:rsidRPr="00F52C7F">
        <w:rPr>
          <w:spacing w:val="-3"/>
        </w:rPr>
        <w:t xml:space="preserve"> </w:t>
      </w:r>
      <w:r w:rsidRPr="00F52C7F">
        <w:t>субботы</w:t>
      </w:r>
      <w:r w:rsidRPr="00F52C7F">
        <w:rPr>
          <w:spacing w:val="-6"/>
        </w:rPr>
        <w:t xml:space="preserve"> </w:t>
      </w:r>
      <w:r w:rsidRPr="00F52C7F">
        <w:t>и</w:t>
      </w:r>
      <w:r w:rsidRPr="00F52C7F">
        <w:rPr>
          <w:spacing w:val="-3"/>
        </w:rPr>
        <w:t xml:space="preserve"> </w:t>
      </w:r>
      <w:r w:rsidRPr="00F52C7F">
        <w:t>воскресенья</w:t>
      </w:r>
      <w:r w:rsidRPr="00F52C7F">
        <w:rPr>
          <w:spacing w:val="-7"/>
        </w:rPr>
        <w:t xml:space="preserve"> </w:t>
      </w:r>
      <w:r w:rsidRPr="00F52C7F">
        <w:t>(кроме</w:t>
      </w:r>
      <w:r w:rsidRPr="00F52C7F">
        <w:rPr>
          <w:spacing w:val="-4"/>
        </w:rPr>
        <w:t xml:space="preserve"> </w:t>
      </w:r>
      <w:r w:rsidRPr="00F52C7F">
        <w:t>случаев</w:t>
      </w:r>
      <w:r w:rsidRPr="00F52C7F">
        <w:rPr>
          <w:spacing w:val="-3"/>
        </w:rPr>
        <w:t xml:space="preserve"> </w:t>
      </w:r>
      <w:r w:rsidRPr="00F52C7F">
        <w:t>переноса</w:t>
      </w:r>
      <w:r w:rsidRPr="00F52C7F">
        <w:rPr>
          <w:spacing w:val="-5"/>
        </w:rPr>
        <w:t xml:space="preserve"> </w:t>
      </w:r>
      <w:r w:rsidRPr="00F52C7F">
        <w:t>выходных дней в соответствии с законодательством Российской</w:t>
      </w:r>
      <w:r w:rsidRPr="00F52C7F">
        <w:rPr>
          <w:spacing w:val="-2"/>
        </w:rPr>
        <w:t xml:space="preserve"> </w:t>
      </w:r>
      <w:r w:rsidRPr="00F52C7F">
        <w:t>Федерации);</w:t>
      </w:r>
    </w:p>
    <w:p w14:paraId="435751F4" w14:textId="77777777" w:rsidR="00906F68" w:rsidRPr="00F52C7F" w:rsidRDefault="00330978" w:rsidP="00CE514E">
      <w:pPr>
        <w:pStyle w:val="BodyText"/>
        <w:ind w:left="0" w:firstLine="567"/>
      </w:pPr>
      <w:r w:rsidRPr="00F52C7F">
        <w:rPr>
          <w:i w:val="0"/>
        </w:rPr>
        <w:t xml:space="preserve">Лента новостей </w:t>
      </w:r>
      <w:r w:rsidRPr="00F52C7F">
        <w:t>- информационный ресурс, обновляемый в режиме реального времени и предоставляемый информационным агентством, аккредитованным Банком России на проведение действий по раскрытию информации о ценных бумагах и об иных финансовых инструментах;</w:t>
      </w:r>
    </w:p>
    <w:p w14:paraId="07EFD250" w14:textId="3059E99F" w:rsidR="00906F68" w:rsidRPr="00F52C7F" w:rsidRDefault="00330978" w:rsidP="00CE514E">
      <w:pPr>
        <w:pStyle w:val="BodyText"/>
        <w:ind w:left="0" w:firstLine="567"/>
      </w:pPr>
      <w:r w:rsidRPr="00F52C7F">
        <w:rPr>
          <w:i w:val="0"/>
        </w:rPr>
        <w:t xml:space="preserve">Страница в сети Интернет </w:t>
      </w:r>
      <w:r w:rsidRPr="00F52C7F">
        <w:rPr>
          <w:color w:val="333333"/>
        </w:rPr>
        <w:t xml:space="preserve">- </w:t>
      </w:r>
      <w:r w:rsidRPr="00F52C7F">
        <w:t>страница в сети Интернет, предоставляемая Эмитенту одним из аккредитованных агентств, по адресу</w:t>
      </w:r>
      <w:r w:rsidR="00CE514E" w:rsidRPr="00F52C7F">
        <w:t xml:space="preserve"> </w:t>
      </w:r>
      <w:hyperlink r:id="rId7" w:history="1">
        <w:r w:rsidR="0081323A" w:rsidRPr="00F52C7F">
          <w:rPr>
            <w:rStyle w:val="Hyperlink"/>
          </w:rPr>
          <w:t>http://www.e-disclosure.ru/portal/company.aspx?id=38333</w:t>
        </w:r>
      </w:hyperlink>
      <w:r w:rsidR="0081323A" w:rsidRPr="00F52C7F">
        <w:t xml:space="preserve"> </w:t>
      </w:r>
    </w:p>
    <w:p w14:paraId="16640448" w14:textId="77777777" w:rsidR="00906F68" w:rsidRPr="00F52C7F" w:rsidRDefault="00906F68" w:rsidP="000C0E09">
      <w:pPr>
        <w:pStyle w:val="BodyText"/>
        <w:ind w:left="0" w:firstLine="567"/>
        <w:jc w:val="left"/>
      </w:pPr>
    </w:p>
    <w:p w14:paraId="160500FF" w14:textId="77777777" w:rsidR="006C4B3D" w:rsidRPr="00F52C7F" w:rsidRDefault="006C4B3D" w:rsidP="006C4B3D">
      <w:pPr>
        <w:pStyle w:val="ListParagraph"/>
        <w:tabs>
          <w:tab w:val="left" w:pos="1035"/>
        </w:tabs>
        <w:ind w:left="567" w:firstLine="0"/>
      </w:pPr>
      <w:r w:rsidRPr="00F52C7F">
        <w:t xml:space="preserve">1. </w:t>
      </w:r>
      <w:r w:rsidR="00330978" w:rsidRPr="00F52C7F">
        <w:t>Вид, категория (тип), идентифи</w:t>
      </w:r>
      <w:r w:rsidRPr="00F52C7F">
        <w:t>кационные признаки ценных бумаг</w:t>
      </w:r>
    </w:p>
    <w:p w14:paraId="5903EB03" w14:textId="77777777" w:rsidR="006C4B3D" w:rsidRPr="00F52C7F" w:rsidRDefault="006C4B3D" w:rsidP="006C4B3D">
      <w:pPr>
        <w:pStyle w:val="ListParagraph"/>
        <w:tabs>
          <w:tab w:val="left" w:pos="1035"/>
        </w:tabs>
        <w:ind w:left="567" w:firstLine="0"/>
        <w:rPr>
          <w:b/>
          <w:i/>
        </w:rPr>
      </w:pPr>
    </w:p>
    <w:p w14:paraId="065BAAA9" w14:textId="77777777" w:rsidR="00906F68" w:rsidRPr="00F52C7F" w:rsidRDefault="00330978" w:rsidP="006C4B3D">
      <w:pPr>
        <w:pStyle w:val="ListParagraph"/>
        <w:tabs>
          <w:tab w:val="left" w:pos="1035"/>
        </w:tabs>
        <w:ind w:left="567" w:firstLine="0"/>
        <w:rPr>
          <w:b/>
          <w:i/>
        </w:rPr>
      </w:pPr>
      <w:r w:rsidRPr="00F52C7F">
        <w:t xml:space="preserve">Вид ценных бумаг: </w:t>
      </w:r>
      <w:r w:rsidRPr="00F52C7F">
        <w:rPr>
          <w:b/>
          <w:i/>
        </w:rPr>
        <w:t>облигации</w:t>
      </w:r>
    </w:p>
    <w:p w14:paraId="05AEBD56" w14:textId="77777777" w:rsidR="00906F68" w:rsidRPr="00F52C7F" w:rsidRDefault="00330978" w:rsidP="000C0E09">
      <w:pPr>
        <w:ind w:firstLine="567"/>
        <w:jc w:val="both"/>
        <w:rPr>
          <w:b/>
          <w:i/>
        </w:rPr>
      </w:pPr>
      <w:r w:rsidRPr="00F52C7F">
        <w:t xml:space="preserve">Иные идентификационные признаки облигаций, размещаемых в рамках программы облигаций: </w:t>
      </w:r>
      <w:r w:rsidRPr="00F52C7F">
        <w:rPr>
          <w:b/>
          <w:i/>
        </w:rPr>
        <w:t>биржевые</w:t>
      </w:r>
      <w:r w:rsidRPr="00F52C7F">
        <w:rPr>
          <w:b/>
          <w:i/>
          <w:spacing w:val="-10"/>
        </w:rPr>
        <w:t xml:space="preserve"> </w:t>
      </w:r>
      <w:r w:rsidRPr="00F52C7F">
        <w:rPr>
          <w:b/>
          <w:i/>
        </w:rPr>
        <w:t>облигации</w:t>
      </w:r>
      <w:r w:rsidRPr="00F52C7F">
        <w:rPr>
          <w:b/>
          <w:i/>
          <w:spacing w:val="-10"/>
        </w:rPr>
        <w:t xml:space="preserve"> </w:t>
      </w:r>
      <w:r w:rsidRPr="00F52C7F">
        <w:rPr>
          <w:b/>
          <w:i/>
        </w:rPr>
        <w:t>процентные</w:t>
      </w:r>
      <w:r w:rsidRPr="00F52C7F">
        <w:rPr>
          <w:b/>
          <w:i/>
          <w:spacing w:val="-8"/>
        </w:rPr>
        <w:t xml:space="preserve"> </w:t>
      </w:r>
      <w:r w:rsidRPr="00F52C7F">
        <w:rPr>
          <w:b/>
          <w:i/>
        </w:rPr>
        <w:t>неконвертируемые</w:t>
      </w:r>
      <w:r w:rsidRPr="00F52C7F">
        <w:rPr>
          <w:b/>
          <w:i/>
          <w:spacing w:val="-8"/>
        </w:rPr>
        <w:t xml:space="preserve"> </w:t>
      </w:r>
      <w:r w:rsidRPr="00F52C7F">
        <w:rPr>
          <w:b/>
          <w:i/>
        </w:rPr>
        <w:t>бездокументарные</w:t>
      </w:r>
      <w:r w:rsidRPr="00F52C7F">
        <w:rPr>
          <w:b/>
          <w:i/>
          <w:spacing w:val="-8"/>
        </w:rPr>
        <w:t xml:space="preserve"> </w:t>
      </w:r>
      <w:r w:rsidRPr="00F52C7F">
        <w:rPr>
          <w:b/>
          <w:i/>
        </w:rPr>
        <w:t>с</w:t>
      </w:r>
      <w:r w:rsidRPr="00F52C7F">
        <w:rPr>
          <w:b/>
          <w:i/>
          <w:spacing w:val="-11"/>
        </w:rPr>
        <w:t xml:space="preserve"> </w:t>
      </w:r>
      <w:r w:rsidRPr="00F52C7F">
        <w:rPr>
          <w:b/>
          <w:i/>
        </w:rPr>
        <w:t>централизованным</w:t>
      </w:r>
      <w:r w:rsidRPr="00F52C7F">
        <w:rPr>
          <w:b/>
          <w:i/>
          <w:spacing w:val="-9"/>
        </w:rPr>
        <w:t xml:space="preserve"> </w:t>
      </w:r>
      <w:r w:rsidRPr="00F52C7F">
        <w:rPr>
          <w:b/>
          <w:i/>
        </w:rPr>
        <w:t>учетом прав, размещаемые в рамках</w:t>
      </w:r>
      <w:r w:rsidRPr="00F52C7F">
        <w:rPr>
          <w:b/>
          <w:i/>
          <w:spacing w:val="-4"/>
        </w:rPr>
        <w:t xml:space="preserve"> </w:t>
      </w:r>
      <w:r w:rsidRPr="00F52C7F">
        <w:rPr>
          <w:b/>
          <w:i/>
        </w:rPr>
        <w:t>Программы.</w:t>
      </w:r>
    </w:p>
    <w:p w14:paraId="1BA2389A" w14:textId="77777777" w:rsidR="004467A1" w:rsidRPr="00F52C7F" w:rsidRDefault="00330978" w:rsidP="000C0E09">
      <w:pPr>
        <w:pStyle w:val="BodyText"/>
        <w:ind w:left="0" w:firstLine="567"/>
        <w:rPr>
          <w:u w:val="thick"/>
        </w:rPr>
      </w:pPr>
      <w:r w:rsidRPr="00F52C7F">
        <w:t>Серия Биржевых облигаций не определяется Программой.</w:t>
      </w:r>
    </w:p>
    <w:p w14:paraId="396233CD" w14:textId="77777777" w:rsidR="00906F68" w:rsidRPr="00F52C7F" w:rsidRDefault="00330978" w:rsidP="000C0E09">
      <w:pPr>
        <w:pStyle w:val="BodyText"/>
        <w:ind w:left="0" w:firstLine="567"/>
        <w:rPr>
          <w:u w:val="single"/>
        </w:rPr>
      </w:pPr>
      <w:r w:rsidRPr="00F52C7F">
        <w:rPr>
          <w:u w:val="single"/>
        </w:rPr>
        <w:t>Информация о серии отдельного Выпуска Биржевых облигаций будет указана в Решении о выпуске ценных бумаг.</w:t>
      </w:r>
    </w:p>
    <w:p w14:paraId="076A20BC" w14:textId="77777777" w:rsidR="00906F68" w:rsidRPr="00F52C7F" w:rsidRDefault="00330978" w:rsidP="000C0E09">
      <w:pPr>
        <w:pStyle w:val="BodyText"/>
        <w:ind w:left="0" w:firstLine="567"/>
        <w:rPr>
          <w:u w:val="single"/>
        </w:rPr>
      </w:pPr>
      <w:r w:rsidRPr="00F52C7F">
        <w:rPr>
          <w:u w:val="single"/>
        </w:rPr>
        <w:t>Биржевые облигации, размещаемые в рамках Программы, могут являться «зелеными облигациями»</w:t>
      </w:r>
      <w:r w:rsidR="00F07F77" w:rsidRPr="00F52C7F">
        <w:rPr>
          <w:u w:val="single"/>
        </w:rPr>
        <w:t>,</w:t>
      </w:r>
      <w:r w:rsidRPr="00F52C7F">
        <w:rPr>
          <w:spacing w:val="-7"/>
          <w:u w:val="single"/>
        </w:rPr>
        <w:t xml:space="preserve"> </w:t>
      </w:r>
      <w:r w:rsidRPr="00F52C7F">
        <w:rPr>
          <w:u w:val="single"/>
        </w:rPr>
        <w:t>и</w:t>
      </w:r>
      <w:r w:rsidRPr="00F52C7F">
        <w:rPr>
          <w:spacing w:val="-8"/>
          <w:u w:val="single"/>
        </w:rPr>
        <w:t xml:space="preserve"> </w:t>
      </w:r>
      <w:r w:rsidRPr="00F52C7F">
        <w:rPr>
          <w:u w:val="single"/>
        </w:rPr>
        <w:t>(или)</w:t>
      </w:r>
      <w:r w:rsidRPr="00F52C7F">
        <w:rPr>
          <w:spacing w:val="-6"/>
          <w:u w:val="single"/>
        </w:rPr>
        <w:t xml:space="preserve"> </w:t>
      </w:r>
      <w:r w:rsidRPr="00F52C7F">
        <w:rPr>
          <w:u w:val="single"/>
        </w:rPr>
        <w:t>«социальными</w:t>
      </w:r>
      <w:r w:rsidRPr="00F52C7F">
        <w:rPr>
          <w:spacing w:val="-8"/>
          <w:u w:val="single"/>
        </w:rPr>
        <w:t xml:space="preserve"> </w:t>
      </w:r>
      <w:r w:rsidRPr="00F52C7F">
        <w:rPr>
          <w:u w:val="single"/>
        </w:rPr>
        <w:t>облигациями»</w:t>
      </w:r>
      <w:r w:rsidR="00F07F77" w:rsidRPr="00F52C7F">
        <w:rPr>
          <w:u w:val="single"/>
        </w:rPr>
        <w:t>,</w:t>
      </w:r>
      <w:r w:rsidR="004467A1" w:rsidRPr="00F52C7F">
        <w:rPr>
          <w:u w:val="single"/>
        </w:rPr>
        <w:t xml:space="preserve"> и (или) «инфраструктурными облигациями»</w:t>
      </w:r>
      <w:r w:rsidRPr="00F52C7F">
        <w:rPr>
          <w:u w:val="single"/>
        </w:rPr>
        <w:t>,</w:t>
      </w:r>
      <w:r w:rsidRPr="00F52C7F">
        <w:rPr>
          <w:spacing w:val="-6"/>
          <w:u w:val="single"/>
        </w:rPr>
        <w:t xml:space="preserve"> </w:t>
      </w:r>
      <w:r w:rsidRPr="00F52C7F">
        <w:rPr>
          <w:u w:val="single"/>
        </w:rPr>
        <w:t>соответствующий</w:t>
      </w:r>
      <w:r w:rsidRPr="00F52C7F">
        <w:rPr>
          <w:spacing w:val="-8"/>
          <w:u w:val="single"/>
        </w:rPr>
        <w:t xml:space="preserve"> </w:t>
      </w:r>
      <w:r w:rsidRPr="00F52C7F">
        <w:rPr>
          <w:u w:val="single"/>
        </w:rPr>
        <w:t>идентификационный</w:t>
      </w:r>
      <w:r w:rsidRPr="00F52C7F">
        <w:rPr>
          <w:spacing w:val="-7"/>
          <w:u w:val="single"/>
        </w:rPr>
        <w:t xml:space="preserve"> </w:t>
      </w:r>
      <w:r w:rsidRPr="00F52C7F">
        <w:rPr>
          <w:u w:val="single"/>
        </w:rPr>
        <w:t>признак будет установлен в Решении о выпуске ценных</w:t>
      </w:r>
      <w:r w:rsidRPr="00F52C7F">
        <w:rPr>
          <w:spacing w:val="-2"/>
          <w:u w:val="single"/>
        </w:rPr>
        <w:t xml:space="preserve"> </w:t>
      </w:r>
      <w:r w:rsidRPr="00F52C7F">
        <w:rPr>
          <w:u w:val="single"/>
        </w:rPr>
        <w:t>бумаг.</w:t>
      </w:r>
    </w:p>
    <w:p w14:paraId="0D7676EF" w14:textId="77777777" w:rsidR="00906F68" w:rsidRPr="00F52C7F" w:rsidRDefault="00906F68" w:rsidP="000C0E09">
      <w:pPr>
        <w:pStyle w:val="BodyText"/>
        <w:ind w:left="0" w:firstLine="567"/>
        <w:jc w:val="left"/>
      </w:pPr>
    </w:p>
    <w:p w14:paraId="14BD6FDD" w14:textId="77777777" w:rsidR="00906F68" w:rsidRPr="00F52C7F" w:rsidRDefault="006C4B3D" w:rsidP="006C4B3D">
      <w:pPr>
        <w:pStyle w:val="ListParagraph"/>
        <w:tabs>
          <w:tab w:val="left" w:pos="1035"/>
        </w:tabs>
        <w:ind w:left="567" w:firstLine="0"/>
      </w:pPr>
      <w:r w:rsidRPr="00F52C7F">
        <w:t xml:space="preserve">2. </w:t>
      </w:r>
      <w:r w:rsidR="00330978" w:rsidRPr="00F52C7F">
        <w:t>Сумма номинальных стоимостей размещаемых</w:t>
      </w:r>
      <w:r w:rsidR="00330978" w:rsidRPr="00F52C7F">
        <w:rPr>
          <w:spacing w:val="-1"/>
        </w:rPr>
        <w:t xml:space="preserve"> </w:t>
      </w:r>
      <w:r w:rsidR="00330978" w:rsidRPr="00F52C7F">
        <w:t>облигаций</w:t>
      </w:r>
    </w:p>
    <w:p w14:paraId="42793E3D" w14:textId="77777777" w:rsidR="00BF54FB" w:rsidRPr="00F52C7F" w:rsidRDefault="00BF54FB" w:rsidP="006C4B3D">
      <w:pPr>
        <w:pStyle w:val="ListParagraph"/>
        <w:tabs>
          <w:tab w:val="left" w:pos="1035"/>
        </w:tabs>
        <w:ind w:left="567" w:firstLine="0"/>
      </w:pPr>
    </w:p>
    <w:p w14:paraId="4055728B" w14:textId="77777777" w:rsidR="00906F68" w:rsidRPr="00F52C7F" w:rsidRDefault="00330978" w:rsidP="000C0E09">
      <w:pPr>
        <w:ind w:firstLine="567"/>
        <w:jc w:val="both"/>
      </w:pPr>
      <w:r w:rsidRPr="00F52C7F">
        <w:t>Указывается максимальная сумма номинальных стоимостей облигаций, размещаемых в рамках настоящей программы облигаций.</w:t>
      </w:r>
    </w:p>
    <w:p w14:paraId="291803CE" w14:textId="2C89737B" w:rsidR="00906F68" w:rsidRPr="00F52C7F" w:rsidRDefault="00330978" w:rsidP="000C0E09">
      <w:pPr>
        <w:pStyle w:val="BodyText"/>
        <w:ind w:left="0" w:firstLine="567"/>
      </w:pPr>
      <w:r w:rsidRPr="00F52C7F">
        <w:t xml:space="preserve">Общая (максимальная) сумма номинальных стоимостей всех </w:t>
      </w:r>
      <w:r w:rsidR="005A66E1" w:rsidRPr="00F52C7F">
        <w:t>В</w:t>
      </w:r>
      <w:r w:rsidRPr="00F52C7F">
        <w:t xml:space="preserve">ыпусков Биржевых облигаций, размещаемых в рамках Программы биржевых облигаций, составляет </w:t>
      </w:r>
      <w:r w:rsidR="00A85C6C" w:rsidRPr="00F52C7F">
        <w:t>1</w:t>
      </w:r>
      <w:r w:rsidR="007E0E03" w:rsidRPr="00F52C7F">
        <w:t>0</w:t>
      </w:r>
      <w:r w:rsidR="008153FB" w:rsidRPr="00F52C7F">
        <w:t> </w:t>
      </w:r>
      <w:r w:rsidRPr="00F52C7F">
        <w:t>000</w:t>
      </w:r>
      <w:r w:rsidR="008153FB" w:rsidRPr="00F52C7F">
        <w:t> </w:t>
      </w:r>
      <w:r w:rsidRPr="00F52C7F">
        <w:t>000</w:t>
      </w:r>
      <w:r w:rsidR="008153FB" w:rsidRPr="00F52C7F">
        <w:t> </w:t>
      </w:r>
      <w:r w:rsidRPr="00F52C7F">
        <w:t>000 (</w:t>
      </w:r>
      <w:r w:rsidR="00A85C6C" w:rsidRPr="00F52C7F">
        <w:t>Десять</w:t>
      </w:r>
      <w:r w:rsidRPr="00F52C7F">
        <w:t xml:space="preserve"> миллиардов) российских рублей включительно или эквивалент этой суммы в иностранной валюте, рассчитываемый по курсу Банка России на дату подписания Решения о выпуске ценных бумаг.</w:t>
      </w:r>
    </w:p>
    <w:p w14:paraId="1956D05A" w14:textId="77777777" w:rsidR="00906F68" w:rsidRPr="00F52C7F" w:rsidRDefault="00330978" w:rsidP="000C0E09">
      <w:pPr>
        <w:pStyle w:val="BodyText"/>
        <w:ind w:left="0" w:firstLine="567"/>
      </w:pPr>
      <w:r w:rsidRPr="00F52C7F">
        <w:t>Индексация номинальной стоимости Биржевых облигаций не предусмотрена.</w:t>
      </w:r>
    </w:p>
    <w:p w14:paraId="3283D05B" w14:textId="77777777" w:rsidR="00906F68" w:rsidRPr="00F52C7F" w:rsidRDefault="00906F68" w:rsidP="000C0E09">
      <w:pPr>
        <w:pStyle w:val="BodyText"/>
        <w:ind w:left="0" w:firstLine="567"/>
        <w:jc w:val="left"/>
      </w:pPr>
    </w:p>
    <w:p w14:paraId="05DD0DBA" w14:textId="77777777" w:rsidR="00906F68" w:rsidRPr="00F52C7F" w:rsidRDefault="000278D9" w:rsidP="000278D9">
      <w:pPr>
        <w:pStyle w:val="ListParagraph"/>
        <w:tabs>
          <w:tab w:val="left" w:pos="1035"/>
        </w:tabs>
        <w:ind w:left="567" w:firstLine="0"/>
      </w:pPr>
      <w:r w:rsidRPr="00F52C7F">
        <w:t xml:space="preserve">3. </w:t>
      </w:r>
      <w:r w:rsidR="00330978" w:rsidRPr="00F52C7F">
        <w:t>Срок действия программы</w:t>
      </w:r>
      <w:r w:rsidR="00330978" w:rsidRPr="00F52C7F">
        <w:rPr>
          <w:spacing w:val="-3"/>
        </w:rPr>
        <w:t xml:space="preserve"> </w:t>
      </w:r>
      <w:r w:rsidR="00330978" w:rsidRPr="00F52C7F">
        <w:t>облигаций</w:t>
      </w:r>
    </w:p>
    <w:p w14:paraId="0C6443CF" w14:textId="77777777" w:rsidR="00BF54FB" w:rsidRPr="00F52C7F" w:rsidRDefault="00BF54FB" w:rsidP="00BF54FB">
      <w:pPr>
        <w:pStyle w:val="BodyText"/>
        <w:ind w:left="0" w:firstLine="567"/>
      </w:pPr>
    </w:p>
    <w:p w14:paraId="7D8A0841" w14:textId="38205024" w:rsidR="00906F68" w:rsidRPr="00F52C7F" w:rsidRDefault="00BF54FB" w:rsidP="00BF54FB">
      <w:pPr>
        <w:pStyle w:val="BodyText"/>
        <w:ind w:left="0" w:firstLine="567"/>
      </w:pPr>
      <w:r w:rsidRPr="00F52C7F">
        <w:t>Ограничения срока, в течение которого Биржевые облигации могут быть размещены в рамках Программы, отсутствуют</w:t>
      </w:r>
      <w:r w:rsidR="00B70850" w:rsidRPr="00F52C7F">
        <w:t>.</w:t>
      </w:r>
      <w:r w:rsidRPr="00F52C7F">
        <w:t xml:space="preserve"> Программа </w:t>
      </w:r>
      <w:r w:rsidR="00F62437" w:rsidRPr="00F52C7F">
        <w:t>без ограничения срока действия</w:t>
      </w:r>
      <w:r w:rsidRPr="00F52C7F">
        <w:t>.</w:t>
      </w:r>
    </w:p>
    <w:p w14:paraId="336B9E53" w14:textId="77777777" w:rsidR="00906F68" w:rsidRPr="00F52C7F" w:rsidRDefault="00906F68" w:rsidP="00BF54FB">
      <w:pPr>
        <w:pStyle w:val="BodyText"/>
        <w:ind w:left="0" w:firstLine="567"/>
        <w:jc w:val="left"/>
      </w:pPr>
    </w:p>
    <w:p w14:paraId="42A5A19B" w14:textId="77777777" w:rsidR="00906F68" w:rsidRPr="00F52C7F" w:rsidRDefault="000278D9" w:rsidP="000278D9">
      <w:pPr>
        <w:pStyle w:val="ListParagraph"/>
        <w:tabs>
          <w:tab w:val="left" w:pos="1035"/>
        </w:tabs>
        <w:ind w:left="567" w:firstLine="0"/>
      </w:pPr>
      <w:r w:rsidRPr="00F52C7F">
        <w:t xml:space="preserve">4. </w:t>
      </w:r>
      <w:r w:rsidR="00330978" w:rsidRPr="00F52C7F">
        <w:t>Максимальный срок погашения</w:t>
      </w:r>
      <w:r w:rsidR="00330978" w:rsidRPr="00F52C7F">
        <w:rPr>
          <w:spacing w:val="-2"/>
        </w:rPr>
        <w:t xml:space="preserve"> </w:t>
      </w:r>
      <w:r w:rsidR="00330978" w:rsidRPr="00F52C7F">
        <w:t>облигаций</w:t>
      </w:r>
    </w:p>
    <w:p w14:paraId="67358DC6" w14:textId="77777777" w:rsidR="00B70850" w:rsidRPr="00F52C7F" w:rsidRDefault="00B70850" w:rsidP="000278D9">
      <w:pPr>
        <w:pStyle w:val="ListParagraph"/>
        <w:tabs>
          <w:tab w:val="left" w:pos="1035"/>
        </w:tabs>
        <w:ind w:left="567" w:firstLine="0"/>
      </w:pPr>
    </w:p>
    <w:p w14:paraId="0C8CD64D" w14:textId="6366B980" w:rsidR="00906F68" w:rsidRPr="00F52C7F" w:rsidRDefault="00330978" w:rsidP="000278D9">
      <w:pPr>
        <w:pStyle w:val="BodyText"/>
        <w:ind w:left="0" w:firstLine="567"/>
      </w:pPr>
      <w:r w:rsidRPr="00F52C7F">
        <w:t>Максимальный срок погашения Биржевых облигаций, размещаемых в рамках Программы биржевых облигаций, составляет 3</w:t>
      </w:r>
      <w:r w:rsidR="00920379" w:rsidRPr="00F52C7F">
        <w:t> </w:t>
      </w:r>
      <w:r w:rsidRPr="00F52C7F">
        <w:t>640 (Три тысячи шестьсот сорок) дней с даты</w:t>
      </w:r>
      <w:r w:rsidR="000278D9" w:rsidRPr="00F52C7F">
        <w:t xml:space="preserve"> </w:t>
      </w:r>
      <w:r w:rsidRPr="00F52C7F">
        <w:t>начала размещения Выпуска Биржевых облигаций в рамках Программы биржевых облигаций.</w:t>
      </w:r>
    </w:p>
    <w:p w14:paraId="1205F4A2" w14:textId="7678A9B5" w:rsidR="00906F68" w:rsidRPr="00F52C7F" w:rsidRDefault="00330978" w:rsidP="000278D9">
      <w:pPr>
        <w:pStyle w:val="BodyText"/>
        <w:ind w:left="0" w:firstLine="567"/>
        <w:rPr>
          <w:u w:val="single"/>
        </w:rPr>
      </w:pPr>
      <w:r w:rsidRPr="00F52C7F">
        <w:rPr>
          <w:u w:val="single"/>
        </w:rPr>
        <w:t xml:space="preserve">Срок погашения Биржевых облигаций будет определен в Решении о выпуске отдельно по каждому </w:t>
      </w:r>
      <w:r w:rsidR="00F62437" w:rsidRPr="00F52C7F">
        <w:rPr>
          <w:u w:val="single"/>
        </w:rPr>
        <w:t>В</w:t>
      </w:r>
      <w:r w:rsidRPr="00F52C7F">
        <w:rPr>
          <w:u w:val="single"/>
        </w:rPr>
        <w:t>ыпуску Биржевых облигаций, размещаемому в рамках Программы.</w:t>
      </w:r>
    </w:p>
    <w:p w14:paraId="0986A839" w14:textId="77777777" w:rsidR="00906F68" w:rsidRPr="00F52C7F" w:rsidRDefault="00906F68" w:rsidP="000C0E09">
      <w:pPr>
        <w:pStyle w:val="BodyText"/>
        <w:ind w:left="0" w:firstLine="567"/>
        <w:jc w:val="left"/>
      </w:pPr>
    </w:p>
    <w:p w14:paraId="0DF03D1F" w14:textId="77777777" w:rsidR="00906F68" w:rsidRPr="00F52C7F" w:rsidRDefault="000278D9" w:rsidP="000278D9">
      <w:pPr>
        <w:pStyle w:val="ListParagraph"/>
        <w:tabs>
          <w:tab w:val="left" w:pos="1035"/>
        </w:tabs>
        <w:ind w:left="567" w:firstLine="0"/>
      </w:pPr>
      <w:r w:rsidRPr="00F52C7F">
        <w:lastRenderedPageBreak/>
        <w:t xml:space="preserve">5. </w:t>
      </w:r>
      <w:r w:rsidR="00330978" w:rsidRPr="00F52C7F">
        <w:t>Права владельцев облигаций, которые могут быть размещены в рамках программы</w:t>
      </w:r>
      <w:r w:rsidR="00330978" w:rsidRPr="00F52C7F">
        <w:rPr>
          <w:spacing w:val="-11"/>
        </w:rPr>
        <w:t xml:space="preserve"> </w:t>
      </w:r>
      <w:r w:rsidR="00330978" w:rsidRPr="00F52C7F">
        <w:t>облигаций</w:t>
      </w:r>
    </w:p>
    <w:p w14:paraId="54657A65" w14:textId="77777777" w:rsidR="000278D9" w:rsidRPr="00F52C7F" w:rsidRDefault="000278D9" w:rsidP="000278D9">
      <w:pPr>
        <w:pStyle w:val="ListParagraph"/>
        <w:tabs>
          <w:tab w:val="left" w:pos="1222"/>
        </w:tabs>
        <w:ind w:left="0" w:firstLine="567"/>
      </w:pPr>
    </w:p>
    <w:p w14:paraId="54154E01" w14:textId="77777777" w:rsidR="00906F68" w:rsidRPr="00F52C7F" w:rsidRDefault="000278D9" w:rsidP="000278D9">
      <w:pPr>
        <w:pStyle w:val="ListParagraph"/>
        <w:tabs>
          <w:tab w:val="left" w:pos="1222"/>
        </w:tabs>
        <w:ind w:left="0" w:firstLine="567"/>
      </w:pPr>
      <w:r w:rsidRPr="00F52C7F">
        <w:t xml:space="preserve">5.1. </w:t>
      </w:r>
      <w:r w:rsidR="00330978" w:rsidRPr="00F52C7F">
        <w:t>По усмотрению эмитента указывается право владельца облигации на получение от эмитента в предусмотренный ею срок номинальной стоимости облигации либо иного имущественного эквивалента, а также может быть указано право на получение процента по облигации либо иных имущественных</w:t>
      </w:r>
      <w:r w:rsidR="00330978" w:rsidRPr="00F52C7F">
        <w:rPr>
          <w:spacing w:val="-21"/>
        </w:rPr>
        <w:t xml:space="preserve"> </w:t>
      </w:r>
      <w:r w:rsidR="00330978" w:rsidRPr="00F52C7F">
        <w:t>прав</w:t>
      </w:r>
    </w:p>
    <w:p w14:paraId="505E69FC" w14:textId="77777777" w:rsidR="00B70850" w:rsidRPr="00F52C7F" w:rsidRDefault="00B70850" w:rsidP="000C0E09">
      <w:pPr>
        <w:pStyle w:val="BodyText"/>
        <w:ind w:left="0" w:firstLine="567"/>
      </w:pPr>
    </w:p>
    <w:p w14:paraId="5114B86B" w14:textId="77777777" w:rsidR="00906F68" w:rsidRPr="00F52C7F" w:rsidRDefault="00330978" w:rsidP="000C0E09">
      <w:pPr>
        <w:pStyle w:val="BodyText"/>
        <w:ind w:left="0" w:firstLine="567"/>
      </w:pPr>
      <w:r w:rsidRPr="00F52C7F">
        <w:t xml:space="preserve">Каждая Биржевая облигация имеет равные объем и сроки осуществления прав внутри одного Выпуска вне зависимости от времени приобретения </w:t>
      </w:r>
      <w:r w:rsidR="00F95FE6" w:rsidRPr="00F52C7F">
        <w:t>Биржевой облигации</w:t>
      </w:r>
      <w:r w:rsidRPr="00F52C7F">
        <w:t>.</w:t>
      </w:r>
    </w:p>
    <w:p w14:paraId="22F3D2D7" w14:textId="27519A1B" w:rsidR="00906F68" w:rsidRPr="00F52C7F" w:rsidRDefault="00330978" w:rsidP="000C0E09">
      <w:pPr>
        <w:pStyle w:val="BodyText"/>
        <w:ind w:left="0" w:firstLine="567"/>
      </w:pPr>
      <w:r w:rsidRPr="00F52C7F">
        <w:t>Владелец Биржевой облигации имеет право на получение пр</w:t>
      </w:r>
      <w:r w:rsidR="00B70850" w:rsidRPr="00F52C7F">
        <w:t xml:space="preserve">и погашении Биржевой облигации </w:t>
      </w:r>
      <w:r w:rsidRPr="00F52C7F">
        <w:t>в</w:t>
      </w:r>
      <w:r w:rsidRPr="00F52C7F">
        <w:rPr>
          <w:spacing w:val="-3"/>
        </w:rPr>
        <w:t xml:space="preserve"> </w:t>
      </w:r>
      <w:r w:rsidRPr="00F52C7F">
        <w:t>предусмотренный</w:t>
      </w:r>
      <w:r w:rsidRPr="00F52C7F">
        <w:rPr>
          <w:spacing w:val="-12"/>
        </w:rPr>
        <w:t xml:space="preserve"> </w:t>
      </w:r>
      <w:r w:rsidRPr="00F52C7F">
        <w:t>ею</w:t>
      </w:r>
      <w:r w:rsidRPr="00F52C7F">
        <w:rPr>
          <w:spacing w:val="-10"/>
        </w:rPr>
        <w:t xml:space="preserve"> </w:t>
      </w:r>
      <w:r w:rsidRPr="00F52C7F">
        <w:t>срок</w:t>
      </w:r>
      <w:r w:rsidRPr="00F52C7F">
        <w:rPr>
          <w:spacing w:val="-7"/>
        </w:rPr>
        <w:t xml:space="preserve"> </w:t>
      </w:r>
      <w:r w:rsidRPr="00F52C7F">
        <w:t>номинальной</w:t>
      </w:r>
      <w:r w:rsidRPr="00F52C7F">
        <w:rPr>
          <w:spacing w:val="-13"/>
        </w:rPr>
        <w:t xml:space="preserve"> </w:t>
      </w:r>
      <w:r w:rsidRPr="00F52C7F">
        <w:t>стоимости</w:t>
      </w:r>
      <w:r w:rsidRPr="00F52C7F">
        <w:rPr>
          <w:spacing w:val="-10"/>
        </w:rPr>
        <w:t xml:space="preserve"> </w:t>
      </w:r>
      <w:r w:rsidRPr="00F52C7F">
        <w:t>Биржевой</w:t>
      </w:r>
      <w:r w:rsidRPr="00F52C7F">
        <w:rPr>
          <w:spacing w:val="-10"/>
        </w:rPr>
        <w:t xml:space="preserve"> </w:t>
      </w:r>
      <w:r w:rsidRPr="00F52C7F">
        <w:t>облигации</w:t>
      </w:r>
      <w:r w:rsidRPr="00F52C7F">
        <w:rPr>
          <w:spacing w:val="-10"/>
        </w:rPr>
        <w:t xml:space="preserve"> </w:t>
      </w:r>
      <w:r w:rsidRPr="00F52C7F">
        <w:t>(соответствующей</w:t>
      </w:r>
      <w:r w:rsidRPr="00F52C7F">
        <w:rPr>
          <w:spacing w:val="-9"/>
        </w:rPr>
        <w:t xml:space="preserve"> </w:t>
      </w:r>
      <w:r w:rsidRPr="00F52C7F">
        <w:t>части номинальной стоимости, в случае если погашение номинальной стоимости осуществляется по частям</w:t>
      </w:r>
      <w:r w:rsidRPr="00F52C7F">
        <w:rPr>
          <w:spacing w:val="-4"/>
        </w:rPr>
        <w:t xml:space="preserve"> </w:t>
      </w:r>
      <w:r w:rsidRPr="00F52C7F">
        <w:t>в</w:t>
      </w:r>
      <w:r w:rsidRPr="00F52C7F">
        <w:rPr>
          <w:spacing w:val="-4"/>
        </w:rPr>
        <w:t xml:space="preserve"> </w:t>
      </w:r>
      <w:r w:rsidRPr="00F52C7F">
        <w:t>соответствии</w:t>
      </w:r>
      <w:r w:rsidRPr="00F52C7F">
        <w:rPr>
          <w:spacing w:val="-6"/>
        </w:rPr>
        <w:t xml:space="preserve"> </w:t>
      </w:r>
      <w:r w:rsidRPr="00F52C7F">
        <w:t>с</w:t>
      </w:r>
      <w:r w:rsidRPr="00F52C7F">
        <w:rPr>
          <w:spacing w:val="-3"/>
        </w:rPr>
        <w:t xml:space="preserve"> </w:t>
      </w:r>
      <w:r w:rsidRPr="00F52C7F">
        <w:t>Решением</w:t>
      </w:r>
      <w:r w:rsidRPr="00F52C7F">
        <w:rPr>
          <w:spacing w:val="-3"/>
        </w:rPr>
        <w:t xml:space="preserve"> </w:t>
      </w:r>
      <w:r w:rsidRPr="00F52C7F">
        <w:t>о</w:t>
      </w:r>
      <w:r w:rsidRPr="00F52C7F">
        <w:rPr>
          <w:spacing w:val="-3"/>
        </w:rPr>
        <w:t xml:space="preserve"> </w:t>
      </w:r>
      <w:r w:rsidRPr="00F52C7F">
        <w:t>выпуске</w:t>
      </w:r>
      <w:r w:rsidRPr="00F52C7F">
        <w:rPr>
          <w:spacing w:val="-3"/>
        </w:rPr>
        <w:t xml:space="preserve"> </w:t>
      </w:r>
      <w:r w:rsidRPr="00F52C7F">
        <w:t>ценных</w:t>
      </w:r>
      <w:r w:rsidRPr="00F52C7F">
        <w:rPr>
          <w:spacing w:val="-3"/>
        </w:rPr>
        <w:t xml:space="preserve"> </w:t>
      </w:r>
      <w:r w:rsidRPr="00F52C7F">
        <w:t>бумаг</w:t>
      </w:r>
      <w:r w:rsidRPr="00F52C7F">
        <w:rPr>
          <w:spacing w:val="-3"/>
        </w:rPr>
        <w:t xml:space="preserve"> </w:t>
      </w:r>
      <w:r w:rsidR="00232766" w:rsidRPr="00F52C7F">
        <w:t>либо</w:t>
      </w:r>
      <w:r w:rsidR="00232766" w:rsidRPr="00F52C7F">
        <w:rPr>
          <w:spacing w:val="-4"/>
        </w:rPr>
        <w:t xml:space="preserve"> </w:t>
      </w:r>
      <w:r w:rsidR="00232766" w:rsidRPr="00F52C7F">
        <w:t>в случае</w:t>
      </w:r>
      <w:r w:rsidR="00232766" w:rsidRPr="00F52C7F">
        <w:rPr>
          <w:spacing w:val="-2"/>
        </w:rPr>
        <w:t>, если</w:t>
      </w:r>
      <w:r w:rsidRPr="00F52C7F">
        <w:rPr>
          <w:spacing w:val="-5"/>
        </w:rPr>
        <w:t xml:space="preserve"> </w:t>
      </w:r>
      <w:r w:rsidRPr="00F52C7F">
        <w:t>решение</w:t>
      </w:r>
      <w:r w:rsidRPr="00F52C7F">
        <w:rPr>
          <w:spacing w:val="-3"/>
        </w:rPr>
        <w:t xml:space="preserve"> </w:t>
      </w:r>
      <w:r w:rsidRPr="00F52C7F">
        <w:t>о</w:t>
      </w:r>
      <w:r w:rsidRPr="00F52C7F">
        <w:rPr>
          <w:spacing w:val="-3"/>
        </w:rPr>
        <w:t xml:space="preserve"> </w:t>
      </w:r>
      <w:r w:rsidRPr="00F52C7F">
        <w:t>частичном досрочном погашении принято Эмитентом в соответствии с п. 6.5.2.2</w:t>
      </w:r>
      <w:r w:rsidRPr="00F52C7F">
        <w:rPr>
          <w:spacing w:val="-7"/>
        </w:rPr>
        <w:t xml:space="preserve"> </w:t>
      </w:r>
      <w:r w:rsidRPr="00F52C7F">
        <w:t>Программы).</w:t>
      </w:r>
    </w:p>
    <w:p w14:paraId="7EEC4025" w14:textId="77777777" w:rsidR="00906F68" w:rsidRPr="00F52C7F" w:rsidRDefault="00330978" w:rsidP="000C0E09">
      <w:pPr>
        <w:pStyle w:val="BodyText"/>
        <w:ind w:left="0" w:firstLine="567"/>
      </w:pPr>
      <w:r w:rsidRPr="00F52C7F">
        <w:t>Владелец Биржевой облигации имеет право на получение дохода (процента от непогашенной части номинальной стоимости Биржевой облигации).</w:t>
      </w:r>
    </w:p>
    <w:p w14:paraId="4865B491" w14:textId="77777777" w:rsidR="00906F68" w:rsidRPr="00F52C7F" w:rsidRDefault="00330978" w:rsidP="000C0E09">
      <w:pPr>
        <w:pStyle w:val="BodyText"/>
        <w:ind w:left="0" w:firstLine="567"/>
      </w:pPr>
      <w:r w:rsidRPr="00F52C7F">
        <w:t>Владелец Биржевых облигаций имеет право требовать досрочного погашения Биржевых облигаций и выплаты ему накопленного купонного дохода, рассчитанного на дату исполнения обязательств по досрочному погашению Биржевых облигаций, в случаях, предусмотренных законодательством Российской Федерации и Решением о выпуске.</w:t>
      </w:r>
    </w:p>
    <w:p w14:paraId="00CCF286" w14:textId="77777777" w:rsidR="00906F68" w:rsidRPr="00F52C7F" w:rsidRDefault="00330978" w:rsidP="000C0E09">
      <w:pPr>
        <w:pStyle w:val="BodyText"/>
        <w:ind w:left="0" w:firstLine="567"/>
      </w:pPr>
      <w:r w:rsidRPr="00F52C7F">
        <w:t>Все задолженности Эмитента по Биржевым облигациям будут юридически равны и в равной степени обязательны к исполнению.</w:t>
      </w:r>
    </w:p>
    <w:p w14:paraId="5180BBF8" w14:textId="751BE58F" w:rsidR="00906F68" w:rsidRPr="00F52C7F" w:rsidRDefault="00330978" w:rsidP="000C0E09">
      <w:pPr>
        <w:pStyle w:val="BodyText"/>
        <w:ind w:left="0" w:firstLine="567"/>
      </w:pPr>
      <w:r w:rsidRPr="00F52C7F">
        <w:t xml:space="preserve">Эмитент обязуется обеспечить владельцам Биржевых облигаций возврат средств инвестирования в случае признания в соответствии с </w:t>
      </w:r>
      <w:r w:rsidR="00232766" w:rsidRPr="00F52C7F">
        <w:t xml:space="preserve">действующим </w:t>
      </w:r>
      <w:r w:rsidRPr="00F52C7F">
        <w:t>законодательством</w:t>
      </w:r>
      <w:r w:rsidR="00232766" w:rsidRPr="00F52C7F">
        <w:t xml:space="preserve"> Российской Федерации</w:t>
      </w:r>
      <w:r w:rsidRPr="00F52C7F">
        <w:t xml:space="preserve"> </w:t>
      </w:r>
      <w:r w:rsidR="00232766" w:rsidRPr="00F52C7F">
        <w:t>В</w:t>
      </w:r>
      <w:r w:rsidRPr="00F52C7F">
        <w:t>ыпуска Биржевых облигаций недействительным.</w:t>
      </w:r>
    </w:p>
    <w:p w14:paraId="52B80943" w14:textId="77777777" w:rsidR="00906F68" w:rsidRPr="00F52C7F" w:rsidRDefault="00330978" w:rsidP="000C0E09">
      <w:pPr>
        <w:pStyle w:val="BodyText"/>
        <w:ind w:left="0" w:firstLine="567"/>
      </w:pPr>
      <w:r w:rsidRPr="00F52C7F">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7948316B" w14:textId="77777777" w:rsidR="00906F68" w:rsidRPr="00F52C7F" w:rsidRDefault="00330978" w:rsidP="000C0E09">
      <w:pPr>
        <w:pStyle w:val="BodyText"/>
        <w:ind w:left="0" w:firstLine="567"/>
      </w:pPr>
      <w:r w:rsidRPr="00F52C7F">
        <w:t>Владелец Биржевых облигаций вправе осуществлять иные права, предусмотренные законодательством Российской Федерации.</w:t>
      </w:r>
    </w:p>
    <w:p w14:paraId="619CCD28" w14:textId="77777777" w:rsidR="00906F68" w:rsidRPr="00F52C7F" w:rsidRDefault="00330978" w:rsidP="000C0E09">
      <w:pPr>
        <w:pStyle w:val="BodyText"/>
        <w:ind w:left="0" w:firstLine="567"/>
      </w:pPr>
      <w:r w:rsidRPr="00F52C7F">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577757F6" w14:textId="77777777" w:rsidR="00906F68" w:rsidRPr="00F52C7F" w:rsidRDefault="00330978" w:rsidP="000C0E09">
      <w:pPr>
        <w:pStyle w:val="BodyText"/>
        <w:ind w:left="0" w:firstLine="567"/>
      </w:pPr>
      <w:r w:rsidRPr="00F52C7F">
        <w:t>Предоставление обеспечения по Биржевым облигациям не предусмотрено.</w:t>
      </w:r>
    </w:p>
    <w:p w14:paraId="18766FCE" w14:textId="77777777" w:rsidR="00906F68" w:rsidRPr="00F52C7F" w:rsidRDefault="00330978" w:rsidP="000C0E09">
      <w:pPr>
        <w:pStyle w:val="BodyText"/>
        <w:ind w:left="0" w:firstLine="567"/>
      </w:pPr>
      <w:r w:rsidRPr="00F52C7F">
        <w:t>Биржевые облигации, размещаемые в рамках Программы, не являются структурными облигациями.</w:t>
      </w:r>
    </w:p>
    <w:p w14:paraId="12ABF9D8" w14:textId="77777777" w:rsidR="000278D9" w:rsidRPr="00F52C7F" w:rsidRDefault="000278D9" w:rsidP="000278D9">
      <w:pPr>
        <w:pStyle w:val="ListParagraph"/>
        <w:tabs>
          <w:tab w:val="left" w:pos="1222"/>
        </w:tabs>
        <w:ind w:left="0" w:firstLine="567"/>
      </w:pPr>
    </w:p>
    <w:p w14:paraId="6A9C9C4C" w14:textId="77777777" w:rsidR="00906F68" w:rsidRPr="00F52C7F" w:rsidRDefault="000278D9" w:rsidP="000278D9">
      <w:pPr>
        <w:pStyle w:val="ListParagraph"/>
        <w:tabs>
          <w:tab w:val="left" w:pos="1222"/>
        </w:tabs>
        <w:ind w:left="0" w:firstLine="567"/>
      </w:pPr>
      <w:r w:rsidRPr="00F52C7F">
        <w:t xml:space="preserve">5.2. </w:t>
      </w:r>
      <w:r w:rsidR="00330978" w:rsidRPr="00F52C7F">
        <w:t>Для</w:t>
      </w:r>
      <w:r w:rsidR="00330978" w:rsidRPr="00F52C7F">
        <w:rPr>
          <w:spacing w:val="-8"/>
        </w:rPr>
        <w:t xml:space="preserve"> </w:t>
      </w:r>
      <w:r w:rsidR="00330978" w:rsidRPr="00F52C7F">
        <w:t>облигаций</w:t>
      </w:r>
      <w:r w:rsidR="00330978" w:rsidRPr="00F52C7F">
        <w:rPr>
          <w:spacing w:val="-10"/>
        </w:rPr>
        <w:t xml:space="preserve"> </w:t>
      </w:r>
      <w:r w:rsidR="00330978" w:rsidRPr="00F52C7F">
        <w:t>с</w:t>
      </w:r>
      <w:r w:rsidR="00330978" w:rsidRPr="00F52C7F">
        <w:rPr>
          <w:spacing w:val="-7"/>
        </w:rPr>
        <w:t xml:space="preserve"> </w:t>
      </w:r>
      <w:r w:rsidR="00330978" w:rsidRPr="00F52C7F">
        <w:t>ипотечным</w:t>
      </w:r>
      <w:r w:rsidR="00330978" w:rsidRPr="00F52C7F">
        <w:rPr>
          <w:spacing w:val="-6"/>
        </w:rPr>
        <w:t xml:space="preserve"> </w:t>
      </w:r>
      <w:r w:rsidR="00330978" w:rsidRPr="00F52C7F">
        <w:t>покрытием</w:t>
      </w:r>
      <w:r w:rsidR="00330978" w:rsidRPr="00F52C7F">
        <w:rPr>
          <w:spacing w:val="-10"/>
        </w:rPr>
        <w:t xml:space="preserve"> </w:t>
      </w:r>
      <w:r w:rsidR="00330978" w:rsidRPr="00F52C7F">
        <w:t>указываются</w:t>
      </w:r>
      <w:r w:rsidR="00330978" w:rsidRPr="00F52C7F">
        <w:rPr>
          <w:spacing w:val="-8"/>
        </w:rPr>
        <w:t xml:space="preserve"> </w:t>
      </w:r>
      <w:r w:rsidR="00330978" w:rsidRPr="00F52C7F">
        <w:t>права</w:t>
      </w:r>
      <w:r w:rsidR="00330978" w:rsidRPr="00F52C7F">
        <w:rPr>
          <w:spacing w:val="-6"/>
        </w:rPr>
        <w:t xml:space="preserve"> </w:t>
      </w:r>
      <w:r w:rsidR="00330978" w:rsidRPr="00F52C7F">
        <w:t>владельцев</w:t>
      </w:r>
      <w:r w:rsidR="00330978" w:rsidRPr="00F52C7F">
        <w:rPr>
          <w:spacing w:val="-8"/>
        </w:rPr>
        <w:t xml:space="preserve"> </w:t>
      </w:r>
      <w:r w:rsidR="00330978" w:rsidRPr="00F52C7F">
        <w:t>облигаций,</w:t>
      </w:r>
      <w:r w:rsidR="00330978" w:rsidRPr="00F52C7F">
        <w:rPr>
          <w:spacing w:val="-10"/>
        </w:rPr>
        <w:t xml:space="preserve"> </w:t>
      </w:r>
      <w:r w:rsidR="00330978" w:rsidRPr="00F52C7F">
        <w:t>размещаемых в рамках программы облигаций с ипотечным покрытием, возникающие из залога ипотечного покрытия, в соответствии с условиями такого залога, указанными в программе облигаций с ипотечным покрытием или в</w:t>
      </w:r>
      <w:r w:rsidR="00330978" w:rsidRPr="00F52C7F">
        <w:rPr>
          <w:spacing w:val="-6"/>
        </w:rPr>
        <w:t xml:space="preserve"> </w:t>
      </w:r>
      <w:r w:rsidR="00330978" w:rsidRPr="00F52C7F">
        <w:t>решении</w:t>
      </w:r>
      <w:r w:rsidR="00330978" w:rsidRPr="00F52C7F">
        <w:rPr>
          <w:spacing w:val="-4"/>
        </w:rPr>
        <w:t xml:space="preserve"> </w:t>
      </w:r>
      <w:r w:rsidR="00330978" w:rsidRPr="00F52C7F">
        <w:t>о</w:t>
      </w:r>
      <w:r w:rsidR="00330978" w:rsidRPr="00F52C7F">
        <w:rPr>
          <w:spacing w:val="-4"/>
        </w:rPr>
        <w:t xml:space="preserve"> </w:t>
      </w:r>
      <w:r w:rsidR="00330978" w:rsidRPr="00F52C7F">
        <w:t>выпуске</w:t>
      </w:r>
      <w:r w:rsidR="00330978" w:rsidRPr="00F52C7F">
        <w:rPr>
          <w:spacing w:val="-3"/>
        </w:rPr>
        <w:t xml:space="preserve"> </w:t>
      </w:r>
      <w:r w:rsidR="00330978" w:rsidRPr="00F52C7F">
        <w:t>облигаций</w:t>
      </w:r>
      <w:r w:rsidR="00330978" w:rsidRPr="00F52C7F">
        <w:rPr>
          <w:spacing w:val="-5"/>
        </w:rPr>
        <w:t xml:space="preserve"> </w:t>
      </w:r>
      <w:r w:rsidR="00330978" w:rsidRPr="00F52C7F">
        <w:t>с</w:t>
      </w:r>
      <w:r w:rsidR="00330978" w:rsidRPr="00F52C7F">
        <w:rPr>
          <w:spacing w:val="-3"/>
        </w:rPr>
        <w:t xml:space="preserve"> </w:t>
      </w:r>
      <w:r w:rsidR="00330978" w:rsidRPr="00F52C7F">
        <w:t>ипотечным</w:t>
      </w:r>
      <w:r w:rsidR="00330978" w:rsidRPr="00F52C7F">
        <w:rPr>
          <w:spacing w:val="-4"/>
        </w:rPr>
        <w:t xml:space="preserve"> </w:t>
      </w:r>
      <w:r w:rsidR="00330978" w:rsidRPr="00F52C7F">
        <w:t>покрытием,</w:t>
      </w:r>
      <w:r w:rsidR="00330978" w:rsidRPr="00F52C7F">
        <w:rPr>
          <w:spacing w:val="-4"/>
        </w:rPr>
        <w:t xml:space="preserve"> </w:t>
      </w:r>
      <w:r w:rsidR="00330978" w:rsidRPr="00F52C7F">
        <w:t>а</w:t>
      </w:r>
      <w:r w:rsidR="00330978" w:rsidRPr="00F52C7F">
        <w:rPr>
          <w:spacing w:val="-3"/>
        </w:rPr>
        <w:t xml:space="preserve"> </w:t>
      </w:r>
      <w:r w:rsidR="00330978" w:rsidRPr="00F52C7F">
        <w:t>также</w:t>
      </w:r>
      <w:r w:rsidR="00330978" w:rsidRPr="00F52C7F">
        <w:rPr>
          <w:spacing w:val="-4"/>
        </w:rPr>
        <w:t xml:space="preserve"> </w:t>
      </w:r>
      <w:r w:rsidR="00330978" w:rsidRPr="00F52C7F">
        <w:t>то,</w:t>
      </w:r>
      <w:r w:rsidR="00330978" w:rsidRPr="00F52C7F">
        <w:rPr>
          <w:spacing w:val="-4"/>
        </w:rPr>
        <w:t xml:space="preserve"> </w:t>
      </w:r>
      <w:r w:rsidR="00330978" w:rsidRPr="00F52C7F">
        <w:t>что</w:t>
      </w:r>
      <w:r w:rsidR="00330978" w:rsidRPr="00F52C7F">
        <w:rPr>
          <w:spacing w:val="-7"/>
        </w:rPr>
        <w:t xml:space="preserve"> </w:t>
      </w:r>
      <w:r w:rsidR="00330978" w:rsidRPr="00F52C7F">
        <w:t>с</w:t>
      </w:r>
      <w:r w:rsidR="00330978" w:rsidRPr="00F52C7F">
        <w:rPr>
          <w:spacing w:val="-3"/>
        </w:rPr>
        <w:t xml:space="preserve"> </w:t>
      </w:r>
      <w:r w:rsidR="00330978" w:rsidRPr="00F52C7F">
        <w:t>переходом</w:t>
      </w:r>
      <w:r w:rsidR="00330978" w:rsidRPr="00F52C7F">
        <w:rPr>
          <w:spacing w:val="-4"/>
        </w:rPr>
        <w:t xml:space="preserve"> </w:t>
      </w:r>
      <w:r w:rsidR="00330978" w:rsidRPr="00F52C7F">
        <w:t>прав</w:t>
      </w:r>
      <w:r w:rsidR="00330978" w:rsidRPr="00F52C7F">
        <w:rPr>
          <w:spacing w:val="-5"/>
        </w:rPr>
        <w:t xml:space="preserve"> </w:t>
      </w:r>
      <w:r w:rsidR="00330978" w:rsidRPr="00F52C7F">
        <w:t>на</w:t>
      </w:r>
      <w:r w:rsidR="00330978" w:rsidRPr="00F52C7F">
        <w:rPr>
          <w:spacing w:val="-4"/>
        </w:rPr>
        <w:t xml:space="preserve"> </w:t>
      </w:r>
      <w:r w:rsidR="00330978" w:rsidRPr="00F52C7F">
        <w:t>облигацию</w:t>
      </w:r>
      <w:r w:rsidR="00330978" w:rsidRPr="00F52C7F">
        <w:rPr>
          <w:spacing w:val="-4"/>
        </w:rPr>
        <w:t xml:space="preserve"> </w:t>
      </w:r>
      <w:r w:rsidR="00330978" w:rsidRPr="00F52C7F">
        <w:t>с ипотечным покрытием к новому владельцу (приобретателю) переходят все права, вытекающие из залога ипотечного покрытия. Указывается на то, что передача прав, возникших из залога ипотечного покрытия, без передачи прав на облигацию с ипотечным покрытием является</w:t>
      </w:r>
      <w:r w:rsidR="00330978" w:rsidRPr="00F52C7F">
        <w:rPr>
          <w:spacing w:val="-12"/>
        </w:rPr>
        <w:t xml:space="preserve"> </w:t>
      </w:r>
      <w:r w:rsidR="00330978" w:rsidRPr="00F52C7F">
        <w:t>недействительной</w:t>
      </w:r>
    </w:p>
    <w:p w14:paraId="1524FEBB" w14:textId="77777777" w:rsidR="000278D9" w:rsidRPr="00F52C7F" w:rsidRDefault="000278D9" w:rsidP="000C0E09">
      <w:pPr>
        <w:pStyle w:val="BodyText"/>
        <w:ind w:left="0" w:firstLine="567"/>
      </w:pPr>
    </w:p>
    <w:p w14:paraId="474D0DB8" w14:textId="77777777" w:rsidR="00906F68" w:rsidRPr="00F52C7F" w:rsidRDefault="00330978" w:rsidP="000C0E09">
      <w:pPr>
        <w:pStyle w:val="BodyText"/>
        <w:ind w:left="0" w:firstLine="567"/>
      </w:pPr>
      <w:r w:rsidRPr="00F52C7F">
        <w:t>Биржевые облигации, размещаемые в рамках Программы, не являются облигациями с ипотечным покрытием.</w:t>
      </w:r>
    </w:p>
    <w:p w14:paraId="7214381D" w14:textId="77777777" w:rsidR="000278D9" w:rsidRPr="00F52C7F" w:rsidRDefault="000278D9" w:rsidP="000C0E09">
      <w:pPr>
        <w:pStyle w:val="BodyText"/>
        <w:ind w:left="0" w:firstLine="567"/>
      </w:pPr>
    </w:p>
    <w:p w14:paraId="0CB99C6F" w14:textId="77777777" w:rsidR="00906F68" w:rsidRPr="00F52C7F" w:rsidRDefault="000278D9" w:rsidP="000278D9">
      <w:pPr>
        <w:pStyle w:val="ListParagraph"/>
        <w:tabs>
          <w:tab w:val="left" w:pos="1291"/>
        </w:tabs>
        <w:ind w:left="0" w:firstLine="567"/>
      </w:pPr>
      <w:r w:rsidRPr="00F52C7F">
        <w:t xml:space="preserve">5.3. </w:t>
      </w:r>
      <w:r w:rsidR="00330978" w:rsidRPr="00F52C7F">
        <w:t>В случае если размещаемые облигации являются или могут являться ценными бумагами, предназначенными</w:t>
      </w:r>
      <w:r w:rsidR="00330978" w:rsidRPr="00F52C7F">
        <w:rPr>
          <w:spacing w:val="-13"/>
        </w:rPr>
        <w:t xml:space="preserve"> </w:t>
      </w:r>
      <w:r w:rsidR="00330978" w:rsidRPr="00F52C7F">
        <w:t>для</w:t>
      </w:r>
      <w:r w:rsidR="00330978" w:rsidRPr="00F52C7F">
        <w:rPr>
          <w:spacing w:val="-12"/>
        </w:rPr>
        <w:t xml:space="preserve"> </w:t>
      </w:r>
      <w:r w:rsidR="00330978" w:rsidRPr="00F52C7F">
        <w:t>квалифицированных</w:t>
      </w:r>
      <w:r w:rsidR="00330978" w:rsidRPr="00F52C7F">
        <w:rPr>
          <w:spacing w:val="-11"/>
        </w:rPr>
        <w:t xml:space="preserve"> </w:t>
      </w:r>
      <w:r w:rsidR="00330978" w:rsidRPr="00F52C7F">
        <w:t>инвесторов,</w:t>
      </w:r>
      <w:r w:rsidR="00330978" w:rsidRPr="00F52C7F">
        <w:rPr>
          <w:spacing w:val="-12"/>
        </w:rPr>
        <w:t xml:space="preserve"> </w:t>
      </w:r>
      <w:r w:rsidR="00330978" w:rsidRPr="00F52C7F">
        <w:t>указывается</w:t>
      </w:r>
      <w:r w:rsidR="00330978" w:rsidRPr="00F52C7F">
        <w:rPr>
          <w:spacing w:val="-12"/>
        </w:rPr>
        <w:t xml:space="preserve"> </w:t>
      </w:r>
      <w:r w:rsidR="00330978" w:rsidRPr="00F52C7F">
        <w:t>данное</w:t>
      </w:r>
      <w:r w:rsidR="00330978" w:rsidRPr="00F52C7F">
        <w:rPr>
          <w:spacing w:val="-14"/>
        </w:rPr>
        <w:t xml:space="preserve"> </w:t>
      </w:r>
      <w:r w:rsidR="00330978" w:rsidRPr="00F52C7F">
        <w:t>обстоятельство.</w:t>
      </w:r>
      <w:r w:rsidR="00330978" w:rsidRPr="00F52C7F">
        <w:rPr>
          <w:spacing w:val="-12"/>
        </w:rPr>
        <w:t xml:space="preserve"> </w:t>
      </w:r>
      <w:r w:rsidR="00330978" w:rsidRPr="00F52C7F">
        <w:t xml:space="preserve">Указываются особенности, связанные с учетом и переходом прав на указанные ценные бумаги, предусмотренные </w:t>
      </w:r>
      <w:hyperlink r:id="rId8">
        <w:r w:rsidR="00330978" w:rsidRPr="00F52C7F">
          <w:t>пунктом</w:t>
        </w:r>
        <w:r w:rsidR="00330978" w:rsidRPr="00F52C7F">
          <w:rPr>
            <w:spacing w:val="-14"/>
          </w:rPr>
          <w:t xml:space="preserve"> </w:t>
        </w:r>
        <w:r w:rsidR="00330978" w:rsidRPr="00F52C7F">
          <w:t>13</w:t>
        </w:r>
        <w:r w:rsidR="00330978" w:rsidRPr="00F52C7F">
          <w:rPr>
            <w:spacing w:val="-13"/>
          </w:rPr>
          <w:t xml:space="preserve"> </w:t>
        </w:r>
        <w:r w:rsidR="00330978" w:rsidRPr="00F52C7F">
          <w:t>статьи</w:t>
        </w:r>
        <w:r w:rsidR="00330978" w:rsidRPr="00F52C7F">
          <w:rPr>
            <w:spacing w:val="-14"/>
          </w:rPr>
          <w:t xml:space="preserve"> </w:t>
        </w:r>
        <w:r w:rsidR="00330978" w:rsidRPr="00F52C7F">
          <w:t>7,</w:t>
        </w:r>
        <w:r w:rsidR="00330978" w:rsidRPr="00F52C7F">
          <w:rPr>
            <w:spacing w:val="-13"/>
          </w:rPr>
          <w:t xml:space="preserve"> </w:t>
        </w:r>
      </w:hyperlink>
      <w:hyperlink r:id="rId9">
        <w:r w:rsidR="00330978" w:rsidRPr="00F52C7F">
          <w:t>пунктом</w:t>
        </w:r>
        <w:r w:rsidR="00330978" w:rsidRPr="00F52C7F">
          <w:rPr>
            <w:spacing w:val="-14"/>
          </w:rPr>
          <w:t xml:space="preserve"> </w:t>
        </w:r>
        <w:r w:rsidR="00330978" w:rsidRPr="00F52C7F">
          <w:t>1</w:t>
        </w:r>
        <w:r w:rsidR="00330978" w:rsidRPr="00F52C7F">
          <w:rPr>
            <w:spacing w:val="-13"/>
          </w:rPr>
          <w:t xml:space="preserve"> </w:t>
        </w:r>
        <w:r w:rsidR="00330978" w:rsidRPr="00F52C7F">
          <w:t>статьи</w:t>
        </w:r>
        <w:r w:rsidR="00330978" w:rsidRPr="00F52C7F">
          <w:rPr>
            <w:spacing w:val="-14"/>
          </w:rPr>
          <w:t xml:space="preserve"> </w:t>
        </w:r>
        <w:r w:rsidR="00330978" w:rsidRPr="00F52C7F">
          <w:t>8</w:t>
        </w:r>
        <w:r w:rsidR="00330978" w:rsidRPr="00F52C7F">
          <w:rPr>
            <w:spacing w:val="-13"/>
          </w:rPr>
          <w:t xml:space="preserve"> </w:t>
        </w:r>
      </w:hyperlink>
      <w:r w:rsidR="00330978" w:rsidRPr="00F52C7F">
        <w:t>и</w:t>
      </w:r>
      <w:r w:rsidR="00330978" w:rsidRPr="00F52C7F">
        <w:rPr>
          <w:spacing w:val="-14"/>
        </w:rPr>
        <w:t xml:space="preserve"> </w:t>
      </w:r>
      <w:hyperlink r:id="rId10">
        <w:r w:rsidR="00330978" w:rsidRPr="00F52C7F">
          <w:t>пунктами</w:t>
        </w:r>
        <w:r w:rsidR="00330978" w:rsidRPr="00F52C7F">
          <w:rPr>
            <w:spacing w:val="-14"/>
          </w:rPr>
          <w:t xml:space="preserve"> </w:t>
        </w:r>
        <w:r w:rsidR="00330978" w:rsidRPr="00F52C7F">
          <w:t>3</w:t>
        </w:r>
        <w:r w:rsidR="00330978" w:rsidRPr="00F52C7F">
          <w:rPr>
            <w:spacing w:val="-13"/>
          </w:rPr>
          <w:t xml:space="preserve"> </w:t>
        </w:r>
      </w:hyperlink>
      <w:r w:rsidR="00330978" w:rsidRPr="00F52C7F">
        <w:t>и</w:t>
      </w:r>
      <w:r w:rsidR="00330978" w:rsidRPr="00F52C7F">
        <w:rPr>
          <w:spacing w:val="-14"/>
        </w:rPr>
        <w:t xml:space="preserve"> </w:t>
      </w:r>
      <w:hyperlink r:id="rId11">
        <w:r w:rsidR="00330978" w:rsidRPr="00F52C7F">
          <w:t>4</w:t>
        </w:r>
        <w:r w:rsidR="00330978" w:rsidRPr="00F52C7F">
          <w:rPr>
            <w:spacing w:val="-13"/>
          </w:rPr>
          <w:t xml:space="preserve"> </w:t>
        </w:r>
        <w:r w:rsidR="00330978" w:rsidRPr="00F52C7F">
          <w:t>статьи</w:t>
        </w:r>
        <w:r w:rsidR="00330978" w:rsidRPr="00F52C7F">
          <w:rPr>
            <w:spacing w:val="-14"/>
          </w:rPr>
          <w:t xml:space="preserve"> </w:t>
        </w:r>
        <w:r w:rsidR="00330978" w:rsidRPr="00F52C7F">
          <w:t>27.6</w:t>
        </w:r>
        <w:r w:rsidR="00330978" w:rsidRPr="00F52C7F">
          <w:rPr>
            <w:spacing w:val="-16"/>
          </w:rPr>
          <w:t xml:space="preserve"> </w:t>
        </w:r>
      </w:hyperlink>
      <w:r w:rsidR="00330978" w:rsidRPr="00F52C7F">
        <w:t>Федерального</w:t>
      </w:r>
      <w:r w:rsidR="00330978" w:rsidRPr="00F52C7F">
        <w:rPr>
          <w:spacing w:val="-13"/>
        </w:rPr>
        <w:t xml:space="preserve"> </w:t>
      </w:r>
      <w:r w:rsidR="00330978" w:rsidRPr="00F52C7F">
        <w:t>закона</w:t>
      </w:r>
      <w:r w:rsidR="00330978" w:rsidRPr="00F52C7F">
        <w:rPr>
          <w:spacing w:val="-13"/>
        </w:rPr>
        <w:t xml:space="preserve"> </w:t>
      </w:r>
      <w:r w:rsidR="00330978" w:rsidRPr="00F52C7F">
        <w:t>"О</w:t>
      </w:r>
      <w:r w:rsidR="00330978" w:rsidRPr="00F52C7F">
        <w:rPr>
          <w:spacing w:val="-14"/>
        </w:rPr>
        <w:t xml:space="preserve"> </w:t>
      </w:r>
      <w:r w:rsidR="00330978" w:rsidRPr="00F52C7F">
        <w:t>рынке</w:t>
      </w:r>
      <w:r w:rsidR="00330978" w:rsidRPr="00F52C7F">
        <w:rPr>
          <w:spacing w:val="-13"/>
        </w:rPr>
        <w:t xml:space="preserve"> </w:t>
      </w:r>
      <w:r w:rsidR="00330978" w:rsidRPr="00F52C7F">
        <w:t>ценных бумаг</w:t>
      </w:r>
      <w:r w:rsidR="00986E21" w:rsidRPr="00F52C7F">
        <w:t>"</w:t>
      </w:r>
    </w:p>
    <w:p w14:paraId="47B31761" w14:textId="77777777" w:rsidR="000278D9" w:rsidRPr="00F52C7F" w:rsidRDefault="000278D9" w:rsidP="000278D9">
      <w:pPr>
        <w:pStyle w:val="BodyText"/>
        <w:ind w:left="0" w:firstLine="567"/>
      </w:pPr>
    </w:p>
    <w:p w14:paraId="3C94C1E6" w14:textId="77777777" w:rsidR="00906F68" w:rsidRPr="00F52C7F" w:rsidRDefault="00330978" w:rsidP="000278D9">
      <w:pPr>
        <w:pStyle w:val="BodyText"/>
        <w:ind w:left="0" w:firstLine="567"/>
      </w:pPr>
      <w:r w:rsidRPr="00F52C7F">
        <w:t>Биржевые облигации, размещаемые в рамках Программы, не являются и не могут являться ценными бумагами, предназначенными для квалифицированных инвесторов.</w:t>
      </w:r>
    </w:p>
    <w:p w14:paraId="31DF7058" w14:textId="77777777" w:rsidR="00906F68" w:rsidRPr="00F52C7F" w:rsidRDefault="00906F68" w:rsidP="000C0E09">
      <w:pPr>
        <w:pStyle w:val="BodyText"/>
        <w:ind w:left="0" w:firstLine="567"/>
        <w:jc w:val="left"/>
      </w:pPr>
    </w:p>
    <w:p w14:paraId="63E5A700" w14:textId="77777777" w:rsidR="00906F68" w:rsidRPr="00F52C7F" w:rsidRDefault="000278D9" w:rsidP="000278D9">
      <w:pPr>
        <w:pStyle w:val="ListParagraph"/>
        <w:ind w:left="0" w:firstLine="567"/>
      </w:pPr>
      <w:r w:rsidRPr="00F52C7F">
        <w:t xml:space="preserve">5.4. </w:t>
      </w:r>
      <w:r w:rsidR="00330978" w:rsidRPr="00F52C7F">
        <w:t>В случае если имеются иные ограничения в обороте данных облигаций, указываются особенности, связанные с учетом и переходом прав на указанные облигации, предусмотренные законодательством Российской</w:t>
      </w:r>
      <w:r w:rsidR="00330978" w:rsidRPr="00F52C7F">
        <w:rPr>
          <w:spacing w:val="-1"/>
        </w:rPr>
        <w:t xml:space="preserve"> </w:t>
      </w:r>
      <w:r w:rsidR="00C12E5B" w:rsidRPr="00F52C7F">
        <w:t>Федерации</w:t>
      </w:r>
    </w:p>
    <w:p w14:paraId="7C448C54" w14:textId="77777777" w:rsidR="000278D9" w:rsidRPr="00F52C7F" w:rsidRDefault="000278D9" w:rsidP="000C0E09">
      <w:pPr>
        <w:pStyle w:val="BodyText"/>
        <w:ind w:left="0" w:firstLine="567"/>
      </w:pPr>
    </w:p>
    <w:p w14:paraId="6CC870D8" w14:textId="77777777" w:rsidR="00906F68" w:rsidRPr="00F52C7F" w:rsidRDefault="00330978" w:rsidP="000C0E09">
      <w:pPr>
        <w:pStyle w:val="BodyText"/>
        <w:ind w:left="0" w:firstLine="567"/>
      </w:pPr>
      <w:r w:rsidRPr="00F52C7F">
        <w:t xml:space="preserve">Обращение Биржевых облигаций осуществляется в соответствии с условиями Программы, соответствующего Решения о выпуске ценных бумаг и действующего законодательства Российской </w:t>
      </w:r>
      <w:r w:rsidRPr="00F52C7F">
        <w:lastRenderedPageBreak/>
        <w:t>Федерации.</w:t>
      </w:r>
    </w:p>
    <w:p w14:paraId="609DF1E6" w14:textId="77777777" w:rsidR="00906F68" w:rsidRPr="00F52C7F" w:rsidRDefault="00330978" w:rsidP="000C0E09">
      <w:pPr>
        <w:pStyle w:val="BodyText"/>
        <w:ind w:left="0" w:firstLine="567"/>
      </w:pPr>
      <w:r w:rsidRPr="00F52C7F">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2655DFE5" w14:textId="77777777" w:rsidR="00906F68" w:rsidRPr="00F52C7F" w:rsidRDefault="00330978" w:rsidP="000C0E09">
      <w:pPr>
        <w:pStyle w:val="BodyText"/>
        <w:ind w:left="0" w:firstLine="567"/>
      </w:pPr>
      <w:r w:rsidRPr="00F52C7F">
        <w:t>Биржевые облигации допускаются к свободному обращению как на биржевом, так и на внебиржевом рынке.</w:t>
      </w:r>
    </w:p>
    <w:p w14:paraId="477B17C7" w14:textId="77777777" w:rsidR="00906F68" w:rsidRPr="00F52C7F" w:rsidRDefault="00330978" w:rsidP="000C0E09">
      <w:pPr>
        <w:pStyle w:val="BodyText"/>
        <w:ind w:left="0" w:firstLine="567"/>
      </w:pPr>
      <w:r w:rsidRPr="00F52C7F">
        <w:t>На биржевом рынке Биржевые облигации обращаются с изъятиями, установленными организаторами торгов.</w:t>
      </w:r>
    </w:p>
    <w:p w14:paraId="584C00FD" w14:textId="77777777" w:rsidR="00906F68" w:rsidRPr="00F52C7F" w:rsidRDefault="00330978" w:rsidP="000C0E09">
      <w:pPr>
        <w:pStyle w:val="BodyText"/>
        <w:ind w:left="0" w:firstLine="567"/>
      </w:pPr>
      <w:r w:rsidRPr="00F52C7F">
        <w:t>На внебиржевом рынке Биржевые облигации обращаются с учетом ограничений, установленных действующим законодательством Российской Федерации.</w:t>
      </w:r>
    </w:p>
    <w:p w14:paraId="76CEBFA0" w14:textId="77777777" w:rsidR="00906F68" w:rsidRPr="00F52C7F" w:rsidRDefault="00330978" w:rsidP="000C0E09">
      <w:pPr>
        <w:pStyle w:val="BodyText"/>
        <w:ind w:left="0" w:firstLine="567"/>
      </w:pPr>
      <w:r w:rsidRPr="00F52C7F">
        <w:t>Право на Биржевую облигацию переходит к приобретателю с даты внесения приходной записи по счету депо приобретателя. Права, закрепленные Биржевой облигацией, переходят к их приобретателю с даты перехода прав на эту ценную бумагу.</w:t>
      </w:r>
    </w:p>
    <w:p w14:paraId="749A5588" w14:textId="77777777" w:rsidR="00906F68" w:rsidRPr="00F52C7F" w:rsidRDefault="00330978" w:rsidP="000C0E09">
      <w:pPr>
        <w:pStyle w:val="BodyText"/>
        <w:ind w:left="0" w:firstLine="567"/>
      </w:pPr>
      <w:r w:rsidRPr="00F52C7F">
        <w:t>Иные ограничения в обороте Биржевых облигаций не предусмотрены.</w:t>
      </w:r>
    </w:p>
    <w:p w14:paraId="5FD03EB6" w14:textId="77777777" w:rsidR="00906F68" w:rsidRPr="00F52C7F" w:rsidRDefault="00906F68" w:rsidP="000C0E09">
      <w:pPr>
        <w:pStyle w:val="BodyText"/>
        <w:ind w:left="0" w:firstLine="567"/>
        <w:jc w:val="left"/>
      </w:pPr>
    </w:p>
    <w:p w14:paraId="5302B325" w14:textId="77777777" w:rsidR="00906F68" w:rsidRPr="00F52C7F" w:rsidRDefault="000278D9" w:rsidP="000278D9">
      <w:pPr>
        <w:pStyle w:val="ListParagraph"/>
        <w:tabs>
          <w:tab w:val="left" w:pos="1035"/>
        </w:tabs>
        <w:ind w:left="567" w:firstLine="0"/>
      </w:pPr>
      <w:r w:rsidRPr="00F52C7F">
        <w:t xml:space="preserve">6. </w:t>
      </w:r>
      <w:r w:rsidR="00330978" w:rsidRPr="00F52C7F">
        <w:t>Порядок и условия погашения и выплаты доходов по</w:t>
      </w:r>
      <w:r w:rsidR="00330978" w:rsidRPr="00F52C7F">
        <w:rPr>
          <w:spacing w:val="-3"/>
        </w:rPr>
        <w:t xml:space="preserve"> </w:t>
      </w:r>
      <w:r w:rsidR="00330978" w:rsidRPr="00F52C7F">
        <w:t>облигациям</w:t>
      </w:r>
    </w:p>
    <w:p w14:paraId="299F62EB" w14:textId="77777777" w:rsidR="00906F68" w:rsidRPr="00F52C7F" w:rsidRDefault="00906F68" w:rsidP="000C0E09">
      <w:pPr>
        <w:pStyle w:val="BodyText"/>
        <w:ind w:left="0" w:firstLine="567"/>
        <w:jc w:val="left"/>
        <w:rPr>
          <w:b w:val="0"/>
          <w:i w:val="0"/>
        </w:rPr>
      </w:pPr>
    </w:p>
    <w:p w14:paraId="62A287FE" w14:textId="77777777" w:rsidR="00906F68" w:rsidRPr="00F52C7F" w:rsidRDefault="000278D9" w:rsidP="000278D9">
      <w:pPr>
        <w:pStyle w:val="ListParagraph"/>
        <w:tabs>
          <w:tab w:val="left" w:pos="1200"/>
        </w:tabs>
        <w:ind w:left="567" w:firstLine="0"/>
      </w:pPr>
      <w:r w:rsidRPr="00F52C7F">
        <w:t xml:space="preserve">6.1. </w:t>
      </w:r>
      <w:r w:rsidR="00330978" w:rsidRPr="00F52C7F">
        <w:t>Форма погашения</w:t>
      </w:r>
      <w:r w:rsidR="00330978" w:rsidRPr="00F52C7F">
        <w:rPr>
          <w:spacing w:val="-2"/>
        </w:rPr>
        <w:t xml:space="preserve"> </w:t>
      </w:r>
      <w:r w:rsidR="00330978" w:rsidRPr="00F52C7F">
        <w:t>облигаций</w:t>
      </w:r>
    </w:p>
    <w:p w14:paraId="10480513" w14:textId="77777777" w:rsidR="00B70850" w:rsidRPr="00F52C7F" w:rsidRDefault="00B70850" w:rsidP="000C0E09">
      <w:pPr>
        <w:pStyle w:val="BodyText"/>
        <w:ind w:left="0" w:firstLine="567"/>
      </w:pPr>
    </w:p>
    <w:p w14:paraId="35F76FA9" w14:textId="5E055D3A" w:rsidR="00906F68" w:rsidRPr="00F52C7F" w:rsidRDefault="00330978" w:rsidP="000C0E09">
      <w:pPr>
        <w:pStyle w:val="BodyText"/>
        <w:ind w:left="0" w:firstLine="567"/>
      </w:pPr>
      <w:r w:rsidRPr="00F52C7F">
        <w:t>Погашение Биржевых облигаций производится денежными средствами в валюте, в которой выражена номинальная стоимость Биржевой облигации, в безналичном порядке. Возможность и условия выбора владельцами Биржевых облигаций формы погашения Биржевых облигаций не предусмотрен</w:t>
      </w:r>
      <w:r w:rsidR="0083746C" w:rsidRPr="00F52C7F">
        <w:t>ы</w:t>
      </w:r>
      <w:r w:rsidRPr="00F52C7F">
        <w:t>.</w:t>
      </w:r>
    </w:p>
    <w:p w14:paraId="7083845A" w14:textId="77777777" w:rsidR="00906F68" w:rsidRPr="00F52C7F" w:rsidRDefault="00906F68" w:rsidP="000C0E09">
      <w:pPr>
        <w:pStyle w:val="BodyText"/>
        <w:ind w:left="0" w:firstLine="567"/>
        <w:jc w:val="left"/>
      </w:pPr>
    </w:p>
    <w:p w14:paraId="0079685C" w14:textId="77777777" w:rsidR="00906F68" w:rsidRPr="00F52C7F" w:rsidRDefault="000278D9" w:rsidP="000278D9">
      <w:pPr>
        <w:pStyle w:val="ListParagraph"/>
        <w:tabs>
          <w:tab w:val="left" w:pos="1200"/>
        </w:tabs>
        <w:ind w:left="567" w:firstLine="0"/>
      </w:pPr>
      <w:r w:rsidRPr="00F52C7F">
        <w:t xml:space="preserve">6.2. </w:t>
      </w:r>
      <w:r w:rsidR="00330978" w:rsidRPr="00F52C7F">
        <w:t>Порядок и условия погашения</w:t>
      </w:r>
      <w:r w:rsidR="00330978" w:rsidRPr="00F52C7F">
        <w:rPr>
          <w:spacing w:val="-3"/>
        </w:rPr>
        <w:t xml:space="preserve"> </w:t>
      </w:r>
      <w:r w:rsidR="00330978" w:rsidRPr="00F52C7F">
        <w:t>облигаций</w:t>
      </w:r>
    </w:p>
    <w:p w14:paraId="4CA5480B" w14:textId="77777777" w:rsidR="00906F68" w:rsidRPr="00F52C7F" w:rsidRDefault="00906F68" w:rsidP="000C0E09">
      <w:pPr>
        <w:pStyle w:val="BodyText"/>
        <w:ind w:left="0" w:firstLine="567"/>
        <w:jc w:val="left"/>
        <w:rPr>
          <w:b w:val="0"/>
          <w:i w:val="0"/>
        </w:rPr>
      </w:pPr>
    </w:p>
    <w:p w14:paraId="7BC9B7CB" w14:textId="77777777" w:rsidR="00906F68" w:rsidRPr="00F52C7F" w:rsidRDefault="00330978" w:rsidP="000C0E09">
      <w:pPr>
        <w:ind w:firstLine="567"/>
      </w:pPr>
      <w:r w:rsidRPr="00F52C7F">
        <w:t>По</w:t>
      </w:r>
      <w:r w:rsidRPr="00F52C7F">
        <w:rPr>
          <w:spacing w:val="-14"/>
        </w:rPr>
        <w:t xml:space="preserve"> </w:t>
      </w:r>
      <w:r w:rsidRPr="00F52C7F">
        <w:t>усмотрению</w:t>
      </w:r>
      <w:r w:rsidRPr="00F52C7F">
        <w:rPr>
          <w:spacing w:val="-14"/>
        </w:rPr>
        <w:t xml:space="preserve"> </w:t>
      </w:r>
      <w:r w:rsidRPr="00F52C7F">
        <w:t>эмитента</w:t>
      </w:r>
      <w:r w:rsidRPr="00F52C7F">
        <w:rPr>
          <w:spacing w:val="-15"/>
        </w:rPr>
        <w:t xml:space="preserve"> </w:t>
      </w:r>
      <w:r w:rsidRPr="00F52C7F">
        <w:t>указывается</w:t>
      </w:r>
      <w:r w:rsidRPr="00F52C7F">
        <w:rPr>
          <w:spacing w:val="-15"/>
        </w:rPr>
        <w:t xml:space="preserve"> </w:t>
      </w:r>
      <w:r w:rsidRPr="00F52C7F">
        <w:t>на</w:t>
      </w:r>
      <w:r w:rsidRPr="00F52C7F">
        <w:rPr>
          <w:spacing w:val="-14"/>
        </w:rPr>
        <w:t xml:space="preserve"> </w:t>
      </w:r>
      <w:r w:rsidRPr="00F52C7F">
        <w:t>то,</w:t>
      </w:r>
      <w:r w:rsidRPr="00F52C7F">
        <w:rPr>
          <w:spacing w:val="-15"/>
        </w:rPr>
        <w:t xml:space="preserve"> </w:t>
      </w:r>
      <w:r w:rsidRPr="00F52C7F">
        <w:t>что</w:t>
      </w:r>
      <w:r w:rsidRPr="00F52C7F">
        <w:rPr>
          <w:spacing w:val="-15"/>
        </w:rPr>
        <w:t xml:space="preserve"> </w:t>
      </w:r>
      <w:r w:rsidRPr="00F52C7F">
        <w:t>порядок</w:t>
      </w:r>
      <w:r w:rsidRPr="00F52C7F">
        <w:rPr>
          <w:spacing w:val="-12"/>
        </w:rPr>
        <w:t xml:space="preserve"> </w:t>
      </w:r>
      <w:r w:rsidRPr="00F52C7F">
        <w:t>и</w:t>
      </w:r>
      <w:r w:rsidRPr="00F52C7F">
        <w:rPr>
          <w:spacing w:val="-15"/>
        </w:rPr>
        <w:t xml:space="preserve"> </w:t>
      </w:r>
      <w:r w:rsidRPr="00F52C7F">
        <w:t>условия</w:t>
      </w:r>
      <w:r w:rsidRPr="00F52C7F">
        <w:rPr>
          <w:spacing w:val="-14"/>
        </w:rPr>
        <w:t xml:space="preserve"> </w:t>
      </w:r>
      <w:r w:rsidRPr="00F52C7F">
        <w:t>погашения</w:t>
      </w:r>
      <w:r w:rsidRPr="00F52C7F">
        <w:rPr>
          <w:spacing w:val="-17"/>
        </w:rPr>
        <w:t xml:space="preserve"> </w:t>
      </w:r>
      <w:r w:rsidRPr="00F52C7F">
        <w:t>программой</w:t>
      </w:r>
      <w:r w:rsidRPr="00F52C7F">
        <w:rPr>
          <w:spacing w:val="-17"/>
        </w:rPr>
        <w:t xml:space="preserve"> </w:t>
      </w:r>
      <w:r w:rsidRPr="00F52C7F">
        <w:t>облигаций не определяются или указываются порядок и условия погашения</w:t>
      </w:r>
      <w:r w:rsidRPr="00F52C7F">
        <w:rPr>
          <w:spacing w:val="-6"/>
        </w:rPr>
        <w:t xml:space="preserve"> </w:t>
      </w:r>
      <w:r w:rsidRPr="00F52C7F">
        <w:t>облигаций:</w:t>
      </w:r>
    </w:p>
    <w:p w14:paraId="049CDE56" w14:textId="463AB8BE" w:rsidR="00906F68" w:rsidRPr="00F52C7F" w:rsidRDefault="00330978" w:rsidP="000C0E09">
      <w:pPr>
        <w:pStyle w:val="BodyText"/>
        <w:ind w:left="0" w:firstLine="567"/>
        <w:jc w:val="left"/>
      </w:pPr>
      <w:r w:rsidRPr="00F52C7F">
        <w:t>Порядок и условия погашения</w:t>
      </w:r>
      <w:r w:rsidR="009F17F7" w:rsidRPr="00F52C7F">
        <w:t xml:space="preserve"> Биржевых облигаций</w:t>
      </w:r>
      <w:r w:rsidRPr="00F52C7F">
        <w:t xml:space="preserve"> Программой не определяются, </w:t>
      </w:r>
      <w:r w:rsidRPr="00313A01">
        <w:rPr>
          <w:u w:val="single"/>
        </w:rPr>
        <w:t>а будут установлены в Решении о выпуске</w:t>
      </w:r>
      <w:r w:rsidRPr="00F52C7F">
        <w:t>.</w:t>
      </w:r>
    </w:p>
    <w:p w14:paraId="110A38D3" w14:textId="77777777" w:rsidR="000278D9" w:rsidRPr="00F52C7F" w:rsidRDefault="000278D9" w:rsidP="000C0E09">
      <w:pPr>
        <w:pStyle w:val="BodyText"/>
        <w:ind w:left="0" w:firstLine="567"/>
        <w:jc w:val="left"/>
      </w:pPr>
    </w:p>
    <w:p w14:paraId="5032B73D" w14:textId="77777777" w:rsidR="00906F68" w:rsidRPr="00F52C7F" w:rsidRDefault="000278D9" w:rsidP="000278D9">
      <w:pPr>
        <w:pStyle w:val="ListParagraph"/>
        <w:tabs>
          <w:tab w:val="left" w:pos="1366"/>
        </w:tabs>
        <w:ind w:left="567" w:firstLine="0"/>
      </w:pPr>
      <w:r w:rsidRPr="00F52C7F">
        <w:t xml:space="preserve">6.2.1. </w:t>
      </w:r>
      <w:r w:rsidR="00330978" w:rsidRPr="00F52C7F">
        <w:t>Порядок определения выплат по каждой структурной облигации при ее</w:t>
      </w:r>
      <w:r w:rsidR="00330978" w:rsidRPr="00F52C7F">
        <w:rPr>
          <w:spacing w:val="-11"/>
        </w:rPr>
        <w:t xml:space="preserve"> </w:t>
      </w:r>
      <w:r w:rsidR="00330978" w:rsidRPr="00F52C7F">
        <w:t>погашении:</w:t>
      </w:r>
    </w:p>
    <w:p w14:paraId="44AC8F07" w14:textId="77777777" w:rsidR="00906F68" w:rsidRPr="00F52C7F" w:rsidRDefault="00330978" w:rsidP="000C0E09">
      <w:pPr>
        <w:pStyle w:val="BodyText"/>
        <w:ind w:left="0" w:firstLine="567"/>
        <w:jc w:val="left"/>
      </w:pPr>
      <w:r w:rsidRPr="00F52C7F">
        <w:t>Биржевые облигации не являются структурными облигациями.</w:t>
      </w:r>
    </w:p>
    <w:p w14:paraId="2AF7E0A7" w14:textId="77777777" w:rsidR="00906F68" w:rsidRPr="00F52C7F" w:rsidRDefault="00906F68" w:rsidP="000C0E09">
      <w:pPr>
        <w:pStyle w:val="BodyText"/>
        <w:ind w:left="0" w:firstLine="567"/>
        <w:jc w:val="left"/>
      </w:pPr>
    </w:p>
    <w:p w14:paraId="027229BC" w14:textId="77777777" w:rsidR="00906F68" w:rsidRPr="00F52C7F" w:rsidRDefault="000278D9" w:rsidP="000278D9">
      <w:pPr>
        <w:pStyle w:val="ListParagraph"/>
        <w:tabs>
          <w:tab w:val="left" w:pos="1416"/>
        </w:tabs>
        <w:ind w:left="0" w:firstLine="567"/>
      </w:pPr>
      <w:r w:rsidRPr="00F52C7F">
        <w:t xml:space="preserve">6.2.2. </w:t>
      </w:r>
      <w:r w:rsidR="00330978" w:rsidRPr="00F52C7F">
        <w:t>По усмотрению эмитента для облигаций без срока погашения может быть указано право эмитента отказаться в одностороннем порядке от выплаты процентов по таким</w:t>
      </w:r>
      <w:r w:rsidR="00330978" w:rsidRPr="00F52C7F">
        <w:rPr>
          <w:spacing w:val="-10"/>
        </w:rPr>
        <w:t xml:space="preserve"> </w:t>
      </w:r>
      <w:r w:rsidR="00330978" w:rsidRPr="00F52C7F">
        <w:t>облигациям:</w:t>
      </w:r>
    </w:p>
    <w:p w14:paraId="70B7B436" w14:textId="77777777" w:rsidR="00906F68" w:rsidRPr="00F52C7F" w:rsidRDefault="00330978" w:rsidP="000C0E09">
      <w:pPr>
        <w:pStyle w:val="BodyText"/>
        <w:ind w:left="0" w:firstLine="567"/>
      </w:pPr>
      <w:r w:rsidRPr="00F52C7F">
        <w:t>Биржевые облигации не являются облигациями без срока погашения.</w:t>
      </w:r>
    </w:p>
    <w:p w14:paraId="52896E2F" w14:textId="77777777" w:rsidR="00391626" w:rsidRPr="00F52C7F" w:rsidRDefault="00391626" w:rsidP="000C0E09">
      <w:pPr>
        <w:pStyle w:val="BodyText"/>
        <w:ind w:left="0" w:firstLine="567"/>
      </w:pPr>
    </w:p>
    <w:p w14:paraId="7D54E77F" w14:textId="77777777" w:rsidR="00391626" w:rsidRPr="00F52C7F" w:rsidRDefault="00391626" w:rsidP="00391626">
      <w:pPr>
        <w:pStyle w:val="ListParagraph"/>
        <w:tabs>
          <w:tab w:val="left" w:pos="1200"/>
        </w:tabs>
        <w:ind w:left="567" w:firstLine="0"/>
      </w:pPr>
      <w:r w:rsidRPr="00F52C7F">
        <w:t xml:space="preserve">6.3. </w:t>
      </w:r>
      <w:r w:rsidR="00330978" w:rsidRPr="00F52C7F">
        <w:t>Порядок определения дохода, вып</w:t>
      </w:r>
      <w:r w:rsidRPr="00F52C7F">
        <w:t>лачиваемого по каждой облигации</w:t>
      </w:r>
    </w:p>
    <w:p w14:paraId="3D41FEF4" w14:textId="77777777" w:rsidR="00391626" w:rsidRPr="00F52C7F" w:rsidRDefault="00391626" w:rsidP="00391626">
      <w:pPr>
        <w:pStyle w:val="ListParagraph"/>
        <w:tabs>
          <w:tab w:val="left" w:pos="1200"/>
        </w:tabs>
        <w:ind w:left="567" w:firstLine="0"/>
      </w:pPr>
    </w:p>
    <w:p w14:paraId="27DEAE62" w14:textId="77777777" w:rsidR="00906F68" w:rsidRPr="00F52C7F" w:rsidRDefault="00330978" w:rsidP="00391626">
      <w:pPr>
        <w:pStyle w:val="ListParagraph"/>
        <w:tabs>
          <w:tab w:val="left" w:pos="1200"/>
        </w:tabs>
        <w:ind w:left="567" w:firstLine="0"/>
      </w:pPr>
      <w:r w:rsidRPr="00F52C7F">
        <w:t>Указывается размер дохода по облигациям или порядок его</w:t>
      </w:r>
      <w:r w:rsidRPr="00F52C7F">
        <w:rPr>
          <w:spacing w:val="-13"/>
        </w:rPr>
        <w:t xml:space="preserve"> </w:t>
      </w:r>
      <w:r w:rsidRPr="00F52C7F">
        <w:t>определения:</w:t>
      </w:r>
    </w:p>
    <w:p w14:paraId="24D4B3FB" w14:textId="77777777" w:rsidR="00906F68" w:rsidRPr="00F52C7F" w:rsidRDefault="00330978" w:rsidP="000C0E09">
      <w:pPr>
        <w:pStyle w:val="BodyText"/>
        <w:ind w:left="0" w:firstLine="567"/>
      </w:pPr>
      <w:r w:rsidRPr="00F52C7F">
        <w:t>Размер</w:t>
      </w:r>
      <w:r w:rsidRPr="00F52C7F">
        <w:rPr>
          <w:spacing w:val="-14"/>
        </w:rPr>
        <w:t xml:space="preserve"> </w:t>
      </w:r>
      <w:r w:rsidRPr="00F52C7F">
        <w:t>дохода</w:t>
      </w:r>
      <w:r w:rsidRPr="00F52C7F">
        <w:rPr>
          <w:spacing w:val="-13"/>
        </w:rPr>
        <w:t xml:space="preserve"> </w:t>
      </w:r>
      <w:r w:rsidRPr="00F52C7F">
        <w:t>(процента)</w:t>
      </w:r>
      <w:r w:rsidRPr="00F52C7F">
        <w:rPr>
          <w:spacing w:val="-10"/>
        </w:rPr>
        <w:t xml:space="preserve"> </w:t>
      </w:r>
      <w:r w:rsidRPr="00F52C7F">
        <w:t>по</w:t>
      </w:r>
      <w:r w:rsidRPr="00F52C7F">
        <w:rPr>
          <w:spacing w:val="-14"/>
        </w:rPr>
        <w:t xml:space="preserve"> </w:t>
      </w:r>
      <w:r w:rsidRPr="00F52C7F">
        <w:t>Биржевым</w:t>
      </w:r>
      <w:r w:rsidRPr="00F52C7F">
        <w:rPr>
          <w:spacing w:val="-13"/>
        </w:rPr>
        <w:t xml:space="preserve"> </w:t>
      </w:r>
      <w:r w:rsidRPr="00F52C7F">
        <w:t>облигациям</w:t>
      </w:r>
      <w:r w:rsidRPr="00F52C7F">
        <w:rPr>
          <w:spacing w:val="-11"/>
        </w:rPr>
        <w:t xml:space="preserve"> </w:t>
      </w:r>
      <w:r w:rsidRPr="00F52C7F">
        <w:t>или</w:t>
      </w:r>
      <w:r w:rsidRPr="00F52C7F">
        <w:rPr>
          <w:spacing w:val="-11"/>
        </w:rPr>
        <w:t xml:space="preserve"> </w:t>
      </w:r>
      <w:r w:rsidRPr="00F52C7F">
        <w:t>порядок</w:t>
      </w:r>
      <w:r w:rsidRPr="00F52C7F">
        <w:rPr>
          <w:spacing w:val="-12"/>
        </w:rPr>
        <w:t xml:space="preserve"> </w:t>
      </w:r>
      <w:r w:rsidRPr="00F52C7F">
        <w:t>его</w:t>
      </w:r>
      <w:r w:rsidRPr="00F52C7F">
        <w:rPr>
          <w:spacing w:val="-14"/>
        </w:rPr>
        <w:t xml:space="preserve"> </w:t>
      </w:r>
      <w:r w:rsidRPr="00F52C7F">
        <w:t>определения</w:t>
      </w:r>
      <w:r w:rsidRPr="00F52C7F">
        <w:rPr>
          <w:spacing w:val="-12"/>
        </w:rPr>
        <w:t xml:space="preserve"> </w:t>
      </w:r>
      <w:r w:rsidRPr="00F52C7F">
        <w:t>в</w:t>
      </w:r>
      <w:r w:rsidRPr="00F52C7F">
        <w:rPr>
          <w:spacing w:val="-11"/>
        </w:rPr>
        <w:t xml:space="preserve"> </w:t>
      </w:r>
      <w:r w:rsidRPr="00F52C7F">
        <w:t>виде</w:t>
      </w:r>
      <w:r w:rsidRPr="00F52C7F">
        <w:rPr>
          <w:spacing w:val="-13"/>
        </w:rPr>
        <w:t xml:space="preserve"> </w:t>
      </w:r>
      <w:r w:rsidRPr="00F52C7F">
        <w:t>формулы с переменными, значения которых не могут изменяться в зависимости от усмотрения Эмитента (далее</w:t>
      </w:r>
      <w:r w:rsidRPr="00F52C7F">
        <w:rPr>
          <w:spacing w:val="-15"/>
        </w:rPr>
        <w:t xml:space="preserve"> </w:t>
      </w:r>
      <w:r w:rsidRPr="00F52C7F">
        <w:t>–</w:t>
      </w:r>
      <w:r w:rsidRPr="00F52C7F">
        <w:rPr>
          <w:spacing w:val="-14"/>
        </w:rPr>
        <w:t xml:space="preserve"> </w:t>
      </w:r>
      <w:r w:rsidRPr="00F52C7F">
        <w:t>порядок</w:t>
      </w:r>
      <w:r w:rsidRPr="00F52C7F">
        <w:rPr>
          <w:spacing w:val="-14"/>
        </w:rPr>
        <w:t xml:space="preserve"> </w:t>
      </w:r>
      <w:r w:rsidRPr="00F52C7F">
        <w:t>определения</w:t>
      </w:r>
      <w:r w:rsidRPr="00F52C7F">
        <w:rPr>
          <w:spacing w:val="-15"/>
        </w:rPr>
        <w:t xml:space="preserve"> </w:t>
      </w:r>
      <w:r w:rsidRPr="00F52C7F">
        <w:t>процентной</w:t>
      </w:r>
      <w:r w:rsidRPr="00F52C7F">
        <w:rPr>
          <w:spacing w:val="-17"/>
        </w:rPr>
        <w:t xml:space="preserve"> </w:t>
      </w:r>
      <w:r w:rsidRPr="00F52C7F">
        <w:t>ставки),</w:t>
      </w:r>
      <w:r w:rsidRPr="00F52C7F">
        <w:rPr>
          <w:spacing w:val="-13"/>
        </w:rPr>
        <w:t xml:space="preserve"> </w:t>
      </w:r>
      <w:r w:rsidRPr="00F52C7F">
        <w:t>Программой</w:t>
      </w:r>
      <w:r w:rsidRPr="00F52C7F">
        <w:rPr>
          <w:spacing w:val="-15"/>
        </w:rPr>
        <w:t xml:space="preserve"> </w:t>
      </w:r>
      <w:r w:rsidRPr="00F52C7F">
        <w:t>биржевых</w:t>
      </w:r>
      <w:r w:rsidRPr="00F52C7F">
        <w:rPr>
          <w:spacing w:val="-14"/>
        </w:rPr>
        <w:t xml:space="preserve"> </w:t>
      </w:r>
      <w:r w:rsidRPr="00F52C7F">
        <w:t>облигаций</w:t>
      </w:r>
      <w:r w:rsidRPr="00F52C7F">
        <w:rPr>
          <w:spacing w:val="-16"/>
        </w:rPr>
        <w:t xml:space="preserve"> </w:t>
      </w:r>
      <w:r w:rsidRPr="00F52C7F">
        <w:t>не</w:t>
      </w:r>
      <w:r w:rsidRPr="00F52C7F">
        <w:rPr>
          <w:spacing w:val="-16"/>
        </w:rPr>
        <w:t xml:space="preserve"> </w:t>
      </w:r>
      <w:r w:rsidRPr="00F52C7F">
        <w:t>определяется.</w:t>
      </w:r>
    </w:p>
    <w:p w14:paraId="0F095783" w14:textId="77777777" w:rsidR="00906F68" w:rsidRPr="00F52C7F" w:rsidRDefault="00906F68" w:rsidP="000C0E09">
      <w:pPr>
        <w:pStyle w:val="BodyText"/>
        <w:ind w:left="0" w:firstLine="567"/>
        <w:jc w:val="left"/>
      </w:pPr>
    </w:p>
    <w:p w14:paraId="746F0052" w14:textId="77777777" w:rsidR="00906F68" w:rsidRPr="00F52C7F" w:rsidRDefault="00330978" w:rsidP="000C0E09">
      <w:pPr>
        <w:pStyle w:val="BodyText"/>
        <w:ind w:left="0" w:firstLine="567"/>
      </w:pPr>
      <w:r w:rsidRPr="00F52C7F">
        <w:t>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w:t>
      </w:r>
    </w:p>
    <w:p w14:paraId="616C51C8" w14:textId="77777777" w:rsidR="00906F68" w:rsidRPr="00F52C7F" w:rsidRDefault="00330978" w:rsidP="00391626">
      <w:pPr>
        <w:pStyle w:val="BodyText"/>
        <w:ind w:left="0" w:firstLine="567"/>
        <w:rPr>
          <w:u w:val="single"/>
        </w:rPr>
      </w:pPr>
      <w:r w:rsidRPr="00F52C7F">
        <w:rPr>
          <w:u w:val="single"/>
        </w:rPr>
        <w:t>Количество купонных периодов Биржевых облигаций устанавливается Решением о выпуске ценных бумаг.</w:t>
      </w:r>
    </w:p>
    <w:p w14:paraId="138A5993" w14:textId="77777777" w:rsidR="00906F68" w:rsidRPr="00F52C7F" w:rsidRDefault="00330978" w:rsidP="00391626">
      <w:pPr>
        <w:pStyle w:val="BodyText"/>
        <w:ind w:left="0" w:firstLine="567"/>
        <w:rPr>
          <w:u w:val="single"/>
        </w:rPr>
      </w:pPr>
      <w:r w:rsidRPr="00F52C7F">
        <w:rPr>
          <w:u w:val="single"/>
        </w:rPr>
        <w:t>Эмитент устанавливает купонные периоды или порядок их определения по каждому отдельному Выпуску в соответствующем Решении о выпуске ценных бумаг.</w:t>
      </w:r>
    </w:p>
    <w:p w14:paraId="3D9B0FCE" w14:textId="2B098EB1" w:rsidR="00906F68" w:rsidRPr="00F52C7F" w:rsidRDefault="00330978" w:rsidP="00391626">
      <w:pPr>
        <w:pStyle w:val="BodyText"/>
        <w:ind w:left="0" w:firstLine="567"/>
        <w:rPr>
          <w:u w:val="single"/>
        </w:rPr>
      </w:pPr>
      <w:r w:rsidRPr="00F52C7F">
        <w:rPr>
          <w:u w:val="single"/>
        </w:rPr>
        <w:t>Расчёт суммы выплат на одну Биржевую облигацию по каждому купонному периоду</w:t>
      </w:r>
      <w:r w:rsidR="00E76C89" w:rsidRPr="00F52C7F">
        <w:rPr>
          <w:u w:val="single"/>
        </w:rPr>
        <w:t xml:space="preserve"> производится в порядке,</w:t>
      </w:r>
      <w:r w:rsidRPr="00F52C7F">
        <w:rPr>
          <w:u w:val="single"/>
        </w:rPr>
        <w:t xml:space="preserve"> установлен</w:t>
      </w:r>
      <w:r w:rsidR="00E76C89" w:rsidRPr="00F52C7F">
        <w:rPr>
          <w:u w:val="single"/>
        </w:rPr>
        <w:t>ном</w:t>
      </w:r>
      <w:r w:rsidRPr="00F52C7F">
        <w:rPr>
          <w:u w:val="single"/>
        </w:rPr>
        <w:t xml:space="preserve"> в </w:t>
      </w:r>
      <w:r w:rsidR="00E76C89" w:rsidRPr="00F52C7F">
        <w:rPr>
          <w:u w:val="single"/>
        </w:rPr>
        <w:t xml:space="preserve">соответствующем </w:t>
      </w:r>
      <w:r w:rsidRPr="00F52C7F">
        <w:rPr>
          <w:u w:val="single"/>
        </w:rPr>
        <w:t>Решении о выпуске ценных бумаг.</w:t>
      </w:r>
    </w:p>
    <w:p w14:paraId="00BA1C8B" w14:textId="77777777" w:rsidR="00906F68" w:rsidRPr="00F52C7F" w:rsidRDefault="00906F68" w:rsidP="000C0E09">
      <w:pPr>
        <w:pStyle w:val="BodyText"/>
        <w:ind w:left="0" w:firstLine="567"/>
        <w:jc w:val="left"/>
      </w:pPr>
    </w:p>
    <w:p w14:paraId="7EE5B7A4" w14:textId="0949D273" w:rsidR="00906F68" w:rsidRPr="00F52C7F" w:rsidRDefault="00330978" w:rsidP="000C0E09">
      <w:pPr>
        <w:ind w:firstLine="567"/>
      </w:pPr>
      <w:r w:rsidRPr="00F52C7F">
        <w:t>Порядок определения процентной ставки по первому купону:</w:t>
      </w:r>
    </w:p>
    <w:p w14:paraId="4DC302CB" w14:textId="1BF77966" w:rsidR="00906F68" w:rsidRPr="00F52C7F" w:rsidRDefault="00330978" w:rsidP="000C0E09">
      <w:pPr>
        <w:pStyle w:val="BodyText"/>
        <w:ind w:left="0" w:firstLine="567"/>
      </w:pPr>
      <w:r w:rsidRPr="00F52C7F">
        <w:t>Процентная ставка или порядок определения процентной ставки по первому купону определяется Эмитентом до даты начала размещения Биржевых облигаций либо в дату начала размещения Биржевых облигаций в ходе проведения организованных торгов,</w:t>
      </w:r>
      <w:r w:rsidR="006314A8" w:rsidRPr="00F52C7F">
        <w:t xml:space="preserve"> на которых осуществляется размещение Биржевых облигаций.</w:t>
      </w:r>
      <w:r w:rsidRPr="00F52C7F">
        <w:t xml:space="preserve"> </w:t>
      </w:r>
      <w:r w:rsidR="00C12E5B" w:rsidRPr="00F52C7F">
        <w:t>–</w:t>
      </w:r>
      <w:r w:rsidRPr="00F52C7F">
        <w:t xml:space="preserve"> в зависимости от порядка размещения Биржевых </w:t>
      </w:r>
      <w:r w:rsidRPr="00F52C7F">
        <w:lastRenderedPageBreak/>
        <w:t>облигаций, который будет указан в соответствующем Документе, содержащем условия размещения ценных бумаг.</w:t>
      </w:r>
    </w:p>
    <w:p w14:paraId="4D4F00A2" w14:textId="27CDEA2A" w:rsidR="00906F68" w:rsidRPr="00F52C7F" w:rsidRDefault="00330978" w:rsidP="000C0E09">
      <w:pPr>
        <w:ind w:firstLine="567"/>
        <w:jc w:val="both"/>
      </w:pPr>
      <w:r w:rsidRPr="00F52C7F">
        <w:t>Порядок определения процентной ставки по купонам, начиная со второго:</w:t>
      </w:r>
    </w:p>
    <w:p w14:paraId="6AD82D5A" w14:textId="42725019" w:rsidR="00906F68" w:rsidRPr="00F52C7F" w:rsidRDefault="00330978" w:rsidP="000C0E09">
      <w:pPr>
        <w:pStyle w:val="BodyText"/>
        <w:ind w:left="0" w:firstLine="567"/>
      </w:pPr>
      <w:r w:rsidRPr="00F52C7F">
        <w:t>а) До даты начала размещения Биржевых облигаций Эмитент может принять решение о величине процентных ставок или порядке определения процентных ставок по купонным периодам начиная со второго по i-</w:t>
      </w:r>
      <w:proofErr w:type="spellStart"/>
      <w:r w:rsidRPr="00F52C7F">
        <w:t>ый</w:t>
      </w:r>
      <w:proofErr w:type="spellEnd"/>
      <w:r w:rsidRPr="00F52C7F">
        <w:t xml:space="preserve"> купонный период (i = 2,</w:t>
      </w:r>
      <w:r w:rsidR="00391626" w:rsidRPr="00F52C7F">
        <w:t xml:space="preserve"> </w:t>
      </w:r>
      <w:r w:rsidRPr="00F52C7F">
        <w:t>...</w:t>
      </w:r>
      <w:r w:rsidR="00391626" w:rsidRPr="00F52C7F">
        <w:t xml:space="preserve">, </w:t>
      </w:r>
      <w:r w:rsidRPr="00F52C7F">
        <w:t>N</w:t>
      </w:r>
      <w:r w:rsidR="006314A8" w:rsidRPr="00F52C7F">
        <w:t xml:space="preserve">, где </w:t>
      </w:r>
      <w:r w:rsidR="006314A8" w:rsidRPr="00F52C7F">
        <w:rPr>
          <w:lang w:val="en-US"/>
        </w:rPr>
        <w:t>N</w:t>
      </w:r>
      <w:r w:rsidR="006314A8" w:rsidRPr="00F52C7F">
        <w:t xml:space="preserve"> – количество купонных периодов, установленных соответствующим Решением о выпуске</w:t>
      </w:r>
      <w:r w:rsidRPr="00F52C7F">
        <w:t>).</w:t>
      </w:r>
    </w:p>
    <w:p w14:paraId="0250C21F" w14:textId="77777777" w:rsidR="00906F68" w:rsidRPr="00F52C7F" w:rsidRDefault="00330978" w:rsidP="000C0E09">
      <w:pPr>
        <w:pStyle w:val="BodyText"/>
        <w:ind w:left="0" w:firstLine="567"/>
      </w:pPr>
      <w:r w:rsidRPr="00F52C7F">
        <w:t>Эмитент информирует Биржу (как она определена в п.</w:t>
      </w:r>
      <w:r w:rsidR="00391626" w:rsidRPr="00F52C7F">
        <w:t xml:space="preserve"> </w:t>
      </w:r>
      <w:r w:rsidRPr="00F52C7F">
        <w:t>11 Программы) и НРД</w:t>
      </w:r>
      <w:r w:rsidR="00A54478" w:rsidRPr="00F52C7F">
        <w:t xml:space="preserve"> (как он определена в п. 12.8 Программы)</w:t>
      </w:r>
      <w:r w:rsidRPr="00F52C7F">
        <w:t xml:space="preserve"> о принятых решениях, в том числе об определенных ставках, либо порядке определения процентных ставок до даты начала размещения Биржевых облигаций в согласованном порядке.</w:t>
      </w:r>
    </w:p>
    <w:p w14:paraId="6F33CC71" w14:textId="77777777" w:rsidR="00906F68" w:rsidRPr="00F52C7F" w:rsidRDefault="00330978" w:rsidP="000C0E09">
      <w:pPr>
        <w:pStyle w:val="BodyText"/>
        <w:ind w:left="0" w:firstLine="567"/>
      </w:pPr>
      <w:r w:rsidRPr="00F52C7F">
        <w:t>До даты начала размещения Биржевых облигаций Эмитент обязан определить размер процента</w:t>
      </w:r>
      <w:r w:rsidRPr="00F52C7F">
        <w:rPr>
          <w:spacing w:val="-6"/>
        </w:rPr>
        <w:t xml:space="preserve"> </w:t>
      </w:r>
      <w:r w:rsidRPr="00F52C7F">
        <w:t>или</w:t>
      </w:r>
      <w:r w:rsidRPr="00F52C7F">
        <w:rPr>
          <w:spacing w:val="-5"/>
        </w:rPr>
        <w:t xml:space="preserve"> </w:t>
      </w:r>
      <w:r w:rsidRPr="00F52C7F">
        <w:t>порядок</w:t>
      </w:r>
      <w:r w:rsidRPr="00F52C7F">
        <w:rPr>
          <w:spacing w:val="-4"/>
        </w:rPr>
        <w:t xml:space="preserve"> </w:t>
      </w:r>
      <w:r w:rsidRPr="00F52C7F">
        <w:t>определения</w:t>
      </w:r>
      <w:r w:rsidRPr="00F52C7F">
        <w:rPr>
          <w:spacing w:val="-6"/>
        </w:rPr>
        <w:t xml:space="preserve"> </w:t>
      </w:r>
      <w:r w:rsidRPr="00F52C7F">
        <w:t>процентной</w:t>
      </w:r>
      <w:r w:rsidRPr="00F52C7F">
        <w:rPr>
          <w:spacing w:val="-7"/>
        </w:rPr>
        <w:t xml:space="preserve"> </w:t>
      </w:r>
      <w:r w:rsidRPr="00F52C7F">
        <w:t>ставки,</w:t>
      </w:r>
      <w:r w:rsidRPr="00F52C7F">
        <w:rPr>
          <w:spacing w:val="-6"/>
        </w:rPr>
        <w:t xml:space="preserve"> </w:t>
      </w:r>
      <w:r w:rsidRPr="00F52C7F">
        <w:t>в</w:t>
      </w:r>
      <w:r w:rsidRPr="00F52C7F">
        <w:rPr>
          <w:spacing w:val="-7"/>
        </w:rPr>
        <w:t xml:space="preserve"> </w:t>
      </w:r>
      <w:r w:rsidRPr="00F52C7F">
        <w:t>отношении</w:t>
      </w:r>
      <w:r w:rsidRPr="00F52C7F">
        <w:rPr>
          <w:spacing w:val="-8"/>
        </w:rPr>
        <w:t xml:space="preserve"> </w:t>
      </w:r>
      <w:r w:rsidRPr="00F52C7F">
        <w:t>каждого</w:t>
      </w:r>
      <w:r w:rsidRPr="00F52C7F">
        <w:rPr>
          <w:spacing w:val="-5"/>
        </w:rPr>
        <w:t xml:space="preserve"> </w:t>
      </w:r>
      <w:r w:rsidRPr="00F52C7F">
        <w:t>из</w:t>
      </w:r>
      <w:r w:rsidRPr="00F52C7F">
        <w:rPr>
          <w:spacing w:val="-7"/>
        </w:rPr>
        <w:t xml:space="preserve"> </w:t>
      </w:r>
      <w:r w:rsidRPr="00F52C7F">
        <w:t>купонных</w:t>
      </w:r>
      <w:r w:rsidRPr="00F52C7F">
        <w:rPr>
          <w:spacing w:val="-7"/>
        </w:rPr>
        <w:t xml:space="preserve"> </w:t>
      </w:r>
      <w:r w:rsidRPr="00F52C7F">
        <w:t>периодов, следующих за первым, которые начинаются до завершения размещения Биржевых</w:t>
      </w:r>
      <w:r w:rsidRPr="00F52C7F">
        <w:rPr>
          <w:spacing w:val="-20"/>
        </w:rPr>
        <w:t xml:space="preserve"> </w:t>
      </w:r>
      <w:r w:rsidRPr="00F52C7F">
        <w:t>облигаций.</w:t>
      </w:r>
    </w:p>
    <w:p w14:paraId="3136F933" w14:textId="77777777" w:rsidR="00906F68" w:rsidRPr="00F52C7F" w:rsidRDefault="00906F68" w:rsidP="000C0E09">
      <w:pPr>
        <w:pStyle w:val="BodyText"/>
        <w:ind w:left="0" w:firstLine="567"/>
        <w:jc w:val="left"/>
      </w:pPr>
    </w:p>
    <w:p w14:paraId="2502E488" w14:textId="77777777" w:rsidR="00906F68" w:rsidRPr="00F52C7F" w:rsidRDefault="00330978" w:rsidP="000C0E09">
      <w:pPr>
        <w:pStyle w:val="BodyText"/>
        <w:ind w:left="0" w:firstLine="567"/>
      </w:pPr>
      <w:r w:rsidRPr="00F52C7F">
        <w:t>б) Процентная ставка или порядок определения процентной ставки по каждому купонному периоду, размер (порядок определения размера) которого не был установлен Эмитентом до даты начала размещения Биржевых облигаций, определяется Эмитентом после завершения размещения Биржевых облигаций не позднее первого дня срока, в течение которого владельцами Биржевых облигаций могут быть заявлены требования о приобретении Биржевых облигаций.</w:t>
      </w:r>
    </w:p>
    <w:p w14:paraId="7B06086C" w14:textId="77777777" w:rsidR="00906F68" w:rsidRPr="00F52C7F" w:rsidRDefault="00330978" w:rsidP="000C0E09">
      <w:pPr>
        <w:pStyle w:val="BodyText"/>
        <w:ind w:left="0" w:firstLine="567"/>
      </w:pPr>
      <w:r w:rsidRPr="00F52C7F">
        <w:t>Эмитент информирует Биржу и НРД о принятых решениях, в том числе об определенных ставках либо о порядке определения процентных ставок в согласованном порядке и сроки.</w:t>
      </w:r>
    </w:p>
    <w:p w14:paraId="317E2154" w14:textId="77777777" w:rsidR="00906F68" w:rsidRPr="00F52C7F" w:rsidRDefault="00906F68" w:rsidP="000C0E09">
      <w:pPr>
        <w:pStyle w:val="BodyText"/>
        <w:ind w:left="0" w:firstLine="567"/>
        <w:jc w:val="left"/>
      </w:pPr>
    </w:p>
    <w:p w14:paraId="4ED1645D" w14:textId="77777777" w:rsidR="00906F68" w:rsidRPr="00F52C7F" w:rsidRDefault="00330978" w:rsidP="000C0E09">
      <w:pPr>
        <w:ind w:firstLine="567"/>
        <w:jc w:val="both"/>
      </w:pPr>
      <w:r w:rsidRPr="00F52C7F">
        <w:t>Порядок раскрытия информации о процентных ставках, либо порядке определения процентных ставок:</w:t>
      </w:r>
    </w:p>
    <w:p w14:paraId="52041D40" w14:textId="2E5C129F" w:rsidR="00906F68" w:rsidRPr="00F52C7F" w:rsidRDefault="00330978" w:rsidP="000C0E09">
      <w:pPr>
        <w:pStyle w:val="BodyText"/>
        <w:ind w:left="0" w:firstLine="567"/>
      </w:pPr>
      <w:r w:rsidRPr="00F52C7F">
        <w:t xml:space="preserve">Информация об определенной процентной ставке или порядке определения процентной ставки на каждый из купонных периодов раскрывается Эмитентом в форме </w:t>
      </w:r>
      <w:r w:rsidR="00C858B1" w:rsidRPr="00F52C7F">
        <w:t xml:space="preserve">сообщения, а в случае, если Эмитент обязан раскрывать информацию в форме сообщений о существенных фактах – в форме </w:t>
      </w:r>
      <w:r w:rsidRPr="00F52C7F">
        <w:t>сообщения о существенном факте в следующие сроки с даты принятия уполномоченным органом управления (уполномоченным должностным лицом) Эмитента решения о размере процентной ставки или порядке определения процентной ставки на каждый из купонных периодов:</w:t>
      </w:r>
    </w:p>
    <w:p w14:paraId="02E2F573" w14:textId="77777777" w:rsidR="00906F68" w:rsidRPr="00F52C7F" w:rsidRDefault="00330978" w:rsidP="000C0E09">
      <w:pPr>
        <w:pStyle w:val="ListParagraph"/>
        <w:numPr>
          <w:ilvl w:val="0"/>
          <w:numId w:val="19"/>
        </w:numPr>
        <w:tabs>
          <w:tab w:val="left" w:pos="943"/>
        </w:tabs>
        <w:ind w:left="0" w:firstLine="567"/>
        <w:rPr>
          <w:b/>
          <w:i/>
        </w:rPr>
      </w:pPr>
      <w:r w:rsidRPr="00F52C7F">
        <w:rPr>
          <w:b/>
          <w:i/>
        </w:rPr>
        <w:t>в Ленте новостей - не позднее 1 (Одного)</w:t>
      </w:r>
      <w:r w:rsidRPr="00F52C7F">
        <w:rPr>
          <w:b/>
          <w:i/>
          <w:spacing w:val="-6"/>
        </w:rPr>
        <w:t xml:space="preserve"> </w:t>
      </w:r>
      <w:r w:rsidRPr="00F52C7F">
        <w:rPr>
          <w:b/>
          <w:i/>
        </w:rPr>
        <w:t>дня;</w:t>
      </w:r>
    </w:p>
    <w:p w14:paraId="57EEDE0B" w14:textId="77777777" w:rsidR="00C45861" w:rsidRPr="00F52C7F" w:rsidRDefault="00330978" w:rsidP="000C0E09">
      <w:pPr>
        <w:pStyle w:val="ListParagraph"/>
        <w:numPr>
          <w:ilvl w:val="0"/>
          <w:numId w:val="19"/>
        </w:numPr>
        <w:tabs>
          <w:tab w:val="left" w:pos="943"/>
        </w:tabs>
        <w:ind w:left="0" w:firstLine="567"/>
        <w:rPr>
          <w:b/>
          <w:i/>
        </w:rPr>
      </w:pPr>
      <w:r w:rsidRPr="00F52C7F">
        <w:rPr>
          <w:b/>
          <w:i/>
        </w:rPr>
        <w:t>на Странице в сети Интер</w:t>
      </w:r>
      <w:r w:rsidR="00C45861" w:rsidRPr="00F52C7F">
        <w:rPr>
          <w:b/>
          <w:i/>
        </w:rPr>
        <w:t>нет - не позднее 2 (Двух) дней.</w:t>
      </w:r>
    </w:p>
    <w:p w14:paraId="01C93EB8" w14:textId="77777777" w:rsidR="00906F68" w:rsidRPr="00F52C7F" w:rsidRDefault="00330978" w:rsidP="00C45861">
      <w:pPr>
        <w:pStyle w:val="ListParagraph"/>
        <w:tabs>
          <w:tab w:val="left" w:pos="943"/>
        </w:tabs>
        <w:ind w:left="567" w:firstLine="0"/>
        <w:rPr>
          <w:b/>
          <w:i/>
        </w:rPr>
      </w:pPr>
      <w:r w:rsidRPr="00F52C7F">
        <w:rPr>
          <w:b/>
          <w:i/>
        </w:rPr>
        <w:t>При этом:</w:t>
      </w:r>
    </w:p>
    <w:p w14:paraId="2077C07C" w14:textId="77777777" w:rsidR="00906F68" w:rsidRPr="00F52C7F" w:rsidRDefault="00330978" w:rsidP="00C45861">
      <w:pPr>
        <w:pStyle w:val="ListParagraph"/>
        <w:numPr>
          <w:ilvl w:val="0"/>
          <w:numId w:val="18"/>
        </w:numPr>
        <w:tabs>
          <w:tab w:val="left" w:pos="1006"/>
        </w:tabs>
        <w:ind w:left="0" w:firstLine="567"/>
        <w:rPr>
          <w:b/>
          <w:i/>
        </w:rPr>
      </w:pPr>
      <w:r w:rsidRPr="00F52C7F">
        <w:rPr>
          <w:b/>
          <w:i/>
        </w:rPr>
        <w:t>в случае установления размера процентной ставки или порядка определения процентной ставки по Биржевым облигациям до начала срока их размещения Эмитент обязуется раскрыть информацию об этом не позднее даты начала размещения Биржевых облигаций;</w:t>
      </w:r>
    </w:p>
    <w:p w14:paraId="2D200BE6" w14:textId="4E074627" w:rsidR="00906F68" w:rsidRPr="00F52C7F" w:rsidRDefault="00330978" w:rsidP="000C0E09">
      <w:pPr>
        <w:pStyle w:val="ListParagraph"/>
        <w:numPr>
          <w:ilvl w:val="0"/>
          <w:numId w:val="18"/>
        </w:numPr>
        <w:tabs>
          <w:tab w:val="left" w:pos="1006"/>
        </w:tabs>
        <w:ind w:left="0" w:firstLine="567"/>
        <w:rPr>
          <w:b/>
          <w:i/>
        </w:rPr>
      </w:pPr>
      <w:r w:rsidRPr="00F52C7F">
        <w:rPr>
          <w:b/>
          <w:i/>
        </w:rPr>
        <w:t>в случае установления размера процентной ставки</w:t>
      </w:r>
      <w:r w:rsidR="00C50CE9" w:rsidRPr="00F52C7F">
        <w:rPr>
          <w:b/>
          <w:i/>
        </w:rPr>
        <w:t xml:space="preserve"> по Биржевым облигациям</w:t>
      </w:r>
      <w:r w:rsidRPr="00F52C7F">
        <w:rPr>
          <w:b/>
          <w:i/>
        </w:rPr>
        <w:t xml:space="preserve"> в дату начала срока их размещения Эмитент обязуется раскрыть информацию об этом в дату начала срока размещения Биржевых облигаций, но не позднее </w:t>
      </w:r>
      <w:r w:rsidR="00C50CE9" w:rsidRPr="00F52C7F">
        <w:rPr>
          <w:b/>
          <w:i/>
        </w:rPr>
        <w:t xml:space="preserve">момента </w:t>
      </w:r>
      <w:r w:rsidRPr="00F52C7F">
        <w:rPr>
          <w:b/>
          <w:i/>
        </w:rPr>
        <w:t>заключения первого договора, направленного на размещение Биржевых облигаций;</w:t>
      </w:r>
    </w:p>
    <w:p w14:paraId="41753F89" w14:textId="77777777" w:rsidR="00906F68" w:rsidRPr="00F52C7F" w:rsidRDefault="00330978" w:rsidP="000C0E09">
      <w:pPr>
        <w:pStyle w:val="ListParagraph"/>
        <w:numPr>
          <w:ilvl w:val="0"/>
          <w:numId w:val="18"/>
        </w:numPr>
        <w:tabs>
          <w:tab w:val="left" w:pos="996"/>
        </w:tabs>
        <w:ind w:left="0" w:firstLine="567"/>
        <w:rPr>
          <w:b/>
          <w:i/>
        </w:rPr>
      </w:pPr>
      <w:r w:rsidRPr="00F52C7F">
        <w:rPr>
          <w:b/>
          <w:i/>
        </w:rPr>
        <w:t>в случае установления размера процентной ставки или порядка определения процентной ставки по Биржевым облигациям после завершения размещения Биржевых облигаций Эмитент обязуется раскрыть информацию об этом не позднее первого дня срока, в течение которого владельцами Биржевых облигаций могут быть заявлены требования о приобретении Биржевых облигаций.</w:t>
      </w:r>
    </w:p>
    <w:p w14:paraId="4A134176" w14:textId="77777777" w:rsidR="00906F68" w:rsidRPr="00F52C7F" w:rsidRDefault="00906F68" w:rsidP="000C0E09">
      <w:pPr>
        <w:pStyle w:val="BodyText"/>
        <w:ind w:left="0" w:firstLine="567"/>
        <w:jc w:val="left"/>
      </w:pPr>
    </w:p>
    <w:p w14:paraId="5FC32BC6" w14:textId="77777777" w:rsidR="00906F68" w:rsidRPr="00F52C7F" w:rsidRDefault="00330978" w:rsidP="000C0E09">
      <w:pPr>
        <w:pStyle w:val="BodyText"/>
        <w:ind w:left="0" w:firstLine="567"/>
        <w:rPr>
          <w:u w:val="single"/>
        </w:rPr>
      </w:pPr>
      <w:r w:rsidRPr="00F52C7F">
        <w:t>При этом информация об установленной(-ых) ставке(-ах) или порядке определения процентной(-ых) ставки(-ах) по купону(-</w:t>
      </w:r>
      <w:proofErr w:type="spellStart"/>
      <w:r w:rsidRPr="00F52C7F">
        <w:t>ам</w:t>
      </w:r>
      <w:proofErr w:type="spellEnd"/>
      <w:r w:rsidRPr="00F52C7F">
        <w:t xml:space="preserve">) Биржевых облигаций </w:t>
      </w:r>
      <w:r w:rsidRPr="00F52C7F">
        <w:rPr>
          <w:u w:val="single"/>
        </w:rPr>
        <w:t>может быть указана в соответствующем Решении о выпуске ценных бумаг.</w:t>
      </w:r>
    </w:p>
    <w:p w14:paraId="5D7337F3" w14:textId="77777777" w:rsidR="00906F68" w:rsidRPr="00F52C7F" w:rsidRDefault="00906F68" w:rsidP="000C0E09">
      <w:pPr>
        <w:pStyle w:val="BodyText"/>
        <w:ind w:left="0" w:firstLine="567"/>
        <w:jc w:val="left"/>
        <w:rPr>
          <w:u w:val="single"/>
        </w:rPr>
      </w:pPr>
    </w:p>
    <w:p w14:paraId="28364A22" w14:textId="77777777" w:rsidR="00906F68" w:rsidRPr="00F52C7F" w:rsidRDefault="00330978" w:rsidP="00391626">
      <w:pPr>
        <w:ind w:firstLine="567"/>
        <w:jc w:val="both"/>
      </w:pPr>
      <w:r w:rsidRPr="00F52C7F">
        <w:t xml:space="preserve">В случае если размер дохода (купона) по облигациям или порядок его определения и (или) числовые значения (параметры, условия) обстоятельств, от наступления или </w:t>
      </w:r>
      <w:proofErr w:type="spellStart"/>
      <w:r w:rsidRPr="00F52C7F">
        <w:t>ненаступления</w:t>
      </w:r>
      <w:proofErr w:type="spellEnd"/>
      <w:r w:rsidRPr="00F52C7F">
        <w:t xml:space="preserve"> которых зависит осуществление выплаты дохода (купона) по структурной облигации, или порядок их определения устанавливаются уполномоченным органом эмитента облигаций, указывается порядок раскрытия</w:t>
      </w:r>
      <w:r w:rsidR="00391626" w:rsidRPr="00F52C7F">
        <w:t xml:space="preserve"> </w:t>
      </w:r>
      <w:r w:rsidRPr="00F52C7F">
        <w:t>(предоставления) информации о размере дохода (купона) по облигациям или о порядке его определения и (или) об этих значениях (параметрах, условиях) или о порядке их определения.</w:t>
      </w:r>
    </w:p>
    <w:p w14:paraId="45C6C08F" w14:textId="77777777" w:rsidR="00906F68" w:rsidRPr="00F52C7F" w:rsidRDefault="00330978" w:rsidP="000C0E09">
      <w:pPr>
        <w:pStyle w:val="BodyText"/>
        <w:ind w:left="0" w:firstLine="567"/>
        <w:jc w:val="left"/>
      </w:pPr>
      <w:r w:rsidRPr="00F52C7F">
        <w:t>Размещаемые Биржевые облигации не являются структурными облигациями.</w:t>
      </w:r>
    </w:p>
    <w:p w14:paraId="74D60F5A" w14:textId="77777777" w:rsidR="00906F68" w:rsidRPr="00F52C7F" w:rsidRDefault="00906F68" w:rsidP="000C0E09">
      <w:pPr>
        <w:pStyle w:val="BodyText"/>
        <w:ind w:left="0" w:firstLine="567"/>
        <w:jc w:val="left"/>
      </w:pPr>
    </w:p>
    <w:p w14:paraId="5317F4FE" w14:textId="77777777" w:rsidR="00906F68" w:rsidRPr="00F52C7F" w:rsidRDefault="00391626" w:rsidP="00391626">
      <w:pPr>
        <w:pStyle w:val="ListParagraph"/>
        <w:tabs>
          <w:tab w:val="left" w:pos="1200"/>
        </w:tabs>
        <w:ind w:left="567" w:firstLine="0"/>
      </w:pPr>
      <w:r w:rsidRPr="00F52C7F">
        <w:t xml:space="preserve">6.4. </w:t>
      </w:r>
      <w:r w:rsidR="00330978" w:rsidRPr="00F52C7F">
        <w:t>Порядок и срок выплаты дохода по</w:t>
      </w:r>
      <w:r w:rsidR="00330978" w:rsidRPr="00F52C7F">
        <w:rPr>
          <w:spacing w:val="-4"/>
        </w:rPr>
        <w:t xml:space="preserve"> </w:t>
      </w:r>
      <w:r w:rsidR="00330978" w:rsidRPr="00F52C7F">
        <w:t>облигациям</w:t>
      </w:r>
    </w:p>
    <w:p w14:paraId="591E9382" w14:textId="77777777" w:rsidR="00B70850" w:rsidRPr="00F52C7F" w:rsidRDefault="00B70850" w:rsidP="00391626">
      <w:pPr>
        <w:pStyle w:val="ListParagraph"/>
        <w:tabs>
          <w:tab w:val="left" w:pos="1200"/>
        </w:tabs>
        <w:ind w:left="567" w:firstLine="0"/>
      </w:pPr>
    </w:p>
    <w:p w14:paraId="050DB6E6" w14:textId="77777777" w:rsidR="00906F68" w:rsidRPr="00F52C7F" w:rsidRDefault="00330978" w:rsidP="00BC078E">
      <w:pPr>
        <w:pStyle w:val="BodyText"/>
        <w:ind w:left="0" w:firstLine="567"/>
      </w:pPr>
      <w:r w:rsidRPr="00F52C7F">
        <w:t>Выплата</w:t>
      </w:r>
      <w:r w:rsidRPr="00F52C7F">
        <w:rPr>
          <w:spacing w:val="-12"/>
        </w:rPr>
        <w:t xml:space="preserve"> </w:t>
      </w:r>
      <w:r w:rsidRPr="00F52C7F">
        <w:t>купонного</w:t>
      </w:r>
      <w:r w:rsidRPr="00F52C7F">
        <w:rPr>
          <w:spacing w:val="-12"/>
        </w:rPr>
        <w:t xml:space="preserve"> </w:t>
      </w:r>
      <w:r w:rsidRPr="00F52C7F">
        <w:t>дохода</w:t>
      </w:r>
      <w:r w:rsidRPr="00F52C7F">
        <w:rPr>
          <w:spacing w:val="-11"/>
        </w:rPr>
        <w:t xml:space="preserve"> </w:t>
      </w:r>
      <w:r w:rsidRPr="00F52C7F">
        <w:t>по</w:t>
      </w:r>
      <w:r w:rsidRPr="00F52C7F">
        <w:rPr>
          <w:spacing w:val="-12"/>
        </w:rPr>
        <w:t xml:space="preserve"> </w:t>
      </w:r>
      <w:r w:rsidRPr="00F52C7F">
        <w:t>Биржевым</w:t>
      </w:r>
      <w:r w:rsidRPr="00F52C7F">
        <w:rPr>
          <w:spacing w:val="-12"/>
        </w:rPr>
        <w:t xml:space="preserve"> </w:t>
      </w:r>
      <w:r w:rsidRPr="00F52C7F">
        <w:t>облигациям</w:t>
      </w:r>
      <w:r w:rsidRPr="00F52C7F">
        <w:rPr>
          <w:spacing w:val="-10"/>
        </w:rPr>
        <w:t xml:space="preserve"> </w:t>
      </w:r>
      <w:r w:rsidRPr="00F52C7F">
        <w:t>за</w:t>
      </w:r>
      <w:r w:rsidRPr="00F52C7F">
        <w:rPr>
          <w:spacing w:val="-12"/>
        </w:rPr>
        <w:t xml:space="preserve"> </w:t>
      </w:r>
      <w:r w:rsidRPr="00F52C7F">
        <w:t>каждый</w:t>
      </w:r>
      <w:r w:rsidRPr="00F52C7F">
        <w:rPr>
          <w:spacing w:val="-12"/>
        </w:rPr>
        <w:t xml:space="preserve"> </w:t>
      </w:r>
      <w:r w:rsidRPr="00F52C7F">
        <w:t>купонный</w:t>
      </w:r>
      <w:r w:rsidRPr="00F52C7F">
        <w:rPr>
          <w:spacing w:val="-10"/>
        </w:rPr>
        <w:t xml:space="preserve"> </w:t>
      </w:r>
      <w:r w:rsidRPr="00F52C7F">
        <w:t>период</w:t>
      </w:r>
      <w:r w:rsidRPr="00F52C7F">
        <w:rPr>
          <w:spacing w:val="-9"/>
        </w:rPr>
        <w:t xml:space="preserve"> </w:t>
      </w:r>
      <w:r w:rsidRPr="00F52C7F">
        <w:t>производится в дату окончания соответствующего купонного</w:t>
      </w:r>
      <w:r w:rsidRPr="00F52C7F">
        <w:rPr>
          <w:spacing w:val="-5"/>
        </w:rPr>
        <w:t xml:space="preserve"> </w:t>
      </w:r>
      <w:r w:rsidRPr="00F52C7F">
        <w:t>периода.</w:t>
      </w:r>
    </w:p>
    <w:p w14:paraId="7A2E52C5" w14:textId="77777777" w:rsidR="00906F68" w:rsidRPr="00F52C7F" w:rsidRDefault="00330978" w:rsidP="00BC078E">
      <w:pPr>
        <w:pStyle w:val="BodyText"/>
        <w:ind w:left="0" w:firstLine="567"/>
      </w:pPr>
      <w:r w:rsidRPr="00F52C7F">
        <w:t>Если дата окончания купонного периода приходится на нерабочий день, то перечисление надлежащей суммы производится в первый Рабочий день, следующий за датой окончания купонного периода.</w:t>
      </w:r>
      <w:r w:rsidRPr="00F52C7F">
        <w:rPr>
          <w:spacing w:val="-4"/>
        </w:rPr>
        <w:t xml:space="preserve"> </w:t>
      </w:r>
      <w:r w:rsidRPr="00F52C7F">
        <w:t>Владелец</w:t>
      </w:r>
      <w:r w:rsidRPr="00F52C7F">
        <w:rPr>
          <w:spacing w:val="-5"/>
        </w:rPr>
        <w:t xml:space="preserve"> </w:t>
      </w:r>
      <w:r w:rsidRPr="00F52C7F">
        <w:t>Биржевых</w:t>
      </w:r>
      <w:r w:rsidRPr="00F52C7F">
        <w:rPr>
          <w:spacing w:val="-4"/>
        </w:rPr>
        <w:t xml:space="preserve"> </w:t>
      </w:r>
      <w:r w:rsidRPr="00F52C7F">
        <w:t>облигаций</w:t>
      </w:r>
      <w:r w:rsidRPr="00F52C7F">
        <w:rPr>
          <w:spacing w:val="-5"/>
        </w:rPr>
        <w:t xml:space="preserve"> </w:t>
      </w:r>
      <w:r w:rsidRPr="00F52C7F">
        <w:t>не</w:t>
      </w:r>
      <w:r w:rsidRPr="00F52C7F">
        <w:rPr>
          <w:spacing w:val="-3"/>
        </w:rPr>
        <w:t xml:space="preserve"> </w:t>
      </w:r>
      <w:r w:rsidRPr="00F52C7F">
        <w:t>имеет</w:t>
      </w:r>
      <w:r w:rsidRPr="00F52C7F">
        <w:rPr>
          <w:spacing w:val="-4"/>
        </w:rPr>
        <w:t xml:space="preserve"> </w:t>
      </w:r>
      <w:r w:rsidRPr="00F52C7F">
        <w:t>права</w:t>
      </w:r>
      <w:r w:rsidRPr="00F52C7F">
        <w:rPr>
          <w:spacing w:val="-7"/>
        </w:rPr>
        <w:t xml:space="preserve"> </w:t>
      </w:r>
      <w:r w:rsidRPr="00F52C7F">
        <w:t>требовать</w:t>
      </w:r>
      <w:r w:rsidRPr="00F52C7F">
        <w:rPr>
          <w:spacing w:val="-5"/>
        </w:rPr>
        <w:t xml:space="preserve"> </w:t>
      </w:r>
      <w:r w:rsidRPr="00F52C7F">
        <w:t>начисления</w:t>
      </w:r>
      <w:r w:rsidRPr="00F52C7F">
        <w:rPr>
          <w:spacing w:val="-6"/>
        </w:rPr>
        <w:t xml:space="preserve"> </w:t>
      </w:r>
      <w:r w:rsidRPr="00F52C7F">
        <w:t>процентов</w:t>
      </w:r>
      <w:r w:rsidRPr="00F52C7F">
        <w:rPr>
          <w:spacing w:val="-5"/>
        </w:rPr>
        <w:t xml:space="preserve"> </w:t>
      </w:r>
      <w:r w:rsidRPr="00F52C7F">
        <w:t>или</w:t>
      </w:r>
      <w:r w:rsidRPr="00F52C7F">
        <w:rPr>
          <w:spacing w:val="-6"/>
        </w:rPr>
        <w:t xml:space="preserve"> </w:t>
      </w:r>
      <w:r w:rsidRPr="00F52C7F">
        <w:t>какой- либо иной компенсации за такую задержку в</w:t>
      </w:r>
      <w:r w:rsidRPr="00F52C7F">
        <w:rPr>
          <w:spacing w:val="-13"/>
        </w:rPr>
        <w:t xml:space="preserve"> </w:t>
      </w:r>
      <w:r w:rsidRPr="00F52C7F">
        <w:t>платеже.</w:t>
      </w:r>
    </w:p>
    <w:p w14:paraId="5E2A38C4" w14:textId="77777777" w:rsidR="00906F68" w:rsidRPr="00F52C7F" w:rsidRDefault="00906F68" w:rsidP="00BC078E">
      <w:pPr>
        <w:pStyle w:val="BodyText"/>
        <w:ind w:left="0" w:firstLine="567"/>
      </w:pPr>
    </w:p>
    <w:p w14:paraId="14D091F2" w14:textId="38355513" w:rsidR="00906F68" w:rsidRPr="00F52C7F" w:rsidRDefault="000C3B53" w:rsidP="00BC078E">
      <w:pPr>
        <w:pStyle w:val="BodyText"/>
        <w:ind w:left="0" w:firstLine="567"/>
      </w:pPr>
      <w:r w:rsidRPr="00F52C7F">
        <w:t xml:space="preserve">Доход по </w:t>
      </w:r>
      <w:r w:rsidR="00330978" w:rsidRPr="00F52C7F">
        <w:t>Биржевы</w:t>
      </w:r>
      <w:r w:rsidRPr="00F52C7F">
        <w:t>м</w:t>
      </w:r>
      <w:r w:rsidR="00330978" w:rsidRPr="00F52C7F">
        <w:t xml:space="preserve"> облигаци</w:t>
      </w:r>
      <w:r w:rsidRPr="00F52C7F">
        <w:t>ям</w:t>
      </w:r>
      <w:r w:rsidR="00330978" w:rsidRPr="00F52C7F">
        <w:t xml:space="preserve"> </w:t>
      </w:r>
      <w:r w:rsidRPr="00F52C7F">
        <w:t>выплачивае</w:t>
      </w:r>
      <w:r w:rsidR="00330978" w:rsidRPr="00F52C7F">
        <w:t>тся денежными средствами в валюте, в которой выражена номинальная стоимость Биржевой облигации, в безналичном порядке.</w:t>
      </w:r>
    </w:p>
    <w:p w14:paraId="422D8433" w14:textId="7E757025" w:rsidR="00906F68" w:rsidRPr="00F52C7F" w:rsidRDefault="000C3B53" w:rsidP="000C3B53">
      <w:pPr>
        <w:pStyle w:val="BodyText"/>
        <w:ind w:left="0" w:firstLine="567"/>
        <w:rPr>
          <w:u w:val="single"/>
        </w:rPr>
      </w:pPr>
      <w:r w:rsidRPr="00F52C7F">
        <w:t>Иные сведения о п</w:t>
      </w:r>
      <w:r w:rsidR="00330978" w:rsidRPr="00F52C7F">
        <w:t>орядк</w:t>
      </w:r>
      <w:r w:rsidRPr="00F52C7F">
        <w:t>е</w:t>
      </w:r>
      <w:r w:rsidR="00330978" w:rsidRPr="00F52C7F">
        <w:t xml:space="preserve"> выплаты дохода по Биржевым облигациям Программой биржевых облигаций не определя</w:t>
      </w:r>
      <w:r w:rsidRPr="00F52C7F">
        <w:t>ю</w:t>
      </w:r>
      <w:r w:rsidR="00330978" w:rsidRPr="00F52C7F">
        <w:t>тся</w:t>
      </w:r>
      <w:r w:rsidRPr="00F52C7F">
        <w:t>, а</w:t>
      </w:r>
      <w:r w:rsidR="00330978" w:rsidRPr="00F52C7F">
        <w:rPr>
          <w:u w:val="single"/>
        </w:rPr>
        <w:t xml:space="preserve"> буд</w:t>
      </w:r>
      <w:r w:rsidRPr="00F52C7F">
        <w:rPr>
          <w:u w:val="single"/>
        </w:rPr>
        <w:t>у</w:t>
      </w:r>
      <w:r w:rsidR="00330978" w:rsidRPr="00F52C7F">
        <w:rPr>
          <w:u w:val="single"/>
        </w:rPr>
        <w:t>т установлен</w:t>
      </w:r>
      <w:r w:rsidRPr="00F52C7F">
        <w:rPr>
          <w:u w:val="single"/>
        </w:rPr>
        <w:t>ы соответствующим</w:t>
      </w:r>
      <w:r w:rsidR="00330978" w:rsidRPr="00F52C7F">
        <w:rPr>
          <w:u w:val="single"/>
        </w:rPr>
        <w:t xml:space="preserve"> Решением о выпуске ценных</w:t>
      </w:r>
      <w:r w:rsidR="00330978" w:rsidRPr="00F52C7F">
        <w:rPr>
          <w:spacing w:val="-1"/>
          <w:u w:val="single"/>
        </w:rPr>
        <w:t xml:space="preserve"> </w:t>
      </w:r>
      <w:r w:rsidR="00330978" w:rsidRPr="00F52C7F">
        <w:rPr>
          <w:u w:val="single"/>
        </w:rPr>
        <w:t>бумаг.</w:t>
      </w:r>
    </w:p>
    <w:p w14:paraId="67356B3F" w14:textId="77777777" w:rsidR="00906F68" w:rsidRPr="00F52C7F" w:rsidRDefault="00906F68" w:rsidP="000C0E09">
      <w:pPr>
        <w:pStyle w:val="BodyText"/>
        <w:ind w:left="0" w:firstLine="567"/>
        <w:jc w:val="left"/>
      </w:pPr>
    </w:p>
    <w:p w14:paraId="07603E1C" w14:textId="77777777" w:rsidR="00906F68" w:rsidRPr="00F52C7F" w:rsidRDefault="00BC078E" w:rsidP="00BC078E">
      <w:pPr>
        <w:pStyle w:val="ListParagraph"/>
        <w:tabs>
          <w:tab w:val="left" w:pos="1200"/>
        </w:tabs>
        <w:ind w:left="567" w:firstLine="0"/>
      </w:pPr>
      <w:r w:rsidRPr="00F52C7F">
        <w:t xml:space="preserve">6.5. </w:t>
      </w:r>
      <w:r w:rsidR="00330978" w:rsidRPr="00F52C7F">
        <w:t>Порядок и условия досрочного погашения</w:t>
      </w:r>
      <w:r w:rsidR="00330978" w:rsidRPr="00F52C7F">
        <w:rPr>
          <w:spacing w:val="-3"/>
        </w:rPr>
        <w:t xml:space="preserve"> </w:t>
      </w:r>
      <w:r w:rsidR="00330978" w:rsidRPr="00F52C7F">
        <w:t>облигаций</w:t>
      </w:r>
    </w:p>
    <w:p w14:paraId="123B7312" w14:textId="77777777" w:rsidR="0089175A" w:rsidRPr="00F52C7F" w:rsidRDefault="0089175A" w:rsidP="00BC078E">
      <w:pPr>
        <w:pStyle w:val="ListParagraph"/>
        <w:tabs>
          <w:tab w:val="left" w:pos="1200"/>
        </w:tabs>
        <w:ind w:left="567" w:firstLine="0"/>
      </w:pPr>
    </w:p>
    <w:p w14:paraId="0DBA242D" w14:textId="7B79B00E" w:rsidR="00906F68" w:rsidRPr="00F52C7F" w:rsidRDefault="00330978" w:rsidP="00BC078E">
      <w:pPr>
        <w:pStyle w:val="BodyText"/>
        <w:ind w:left="0" w:firstLine="567"/>
      </w:pPr>
      <w:r w:rsidRPr="00F52C7F">
        <w:t>Предусмотрена возможность досрочного (частичного досрочного) погашения Биржевых облигаций по усмотрению Эмитента.</w:t>
      </w:r>
    </w:p>
    <w:p w14:paraId="390A9363" w14:textId="77777777" w:rsidR="00906F68" w:rsidRPr="00F52C7F" w:rsidRDefault="00330978" w:rsidP="00BC078E">
      <w:pPr>
        <w:pStyle w:val="BodyText"/>
        <w:ind w:left="0" w:firstLine="567"/>
      </w:pPr>
      <w:r w:rsidRPr="00F52C7F">
        <w:t>Возможность досрочного погашения Биржевых облигаций по требованию их владельцев Программой не определяется.</w:t>
      </w:r>
    </w:p>
    <w:p w14:paraId="65C509EA" w14:textId="77777777" w:rsidR="00906F68" w:rsidRPr="00F52C7F" w:rsidRDefault="00330978" w:rsidP="00BC078E">
      <w:pPr>
        <w:pStyle w:val="BodyText"/>
        <w:ind w:left="0" w:firstLine="567"/>
      </w:pPr>
      <w:r w:rsidRPr="00F52C7F">
        <w:t>Досрочное погашение Биржевых облигаций допускается только после их полной оплаты.</w:t>
      </w:r>
    </w:p>
    <w:p w14:paraId="531A44C0" w14:textId="77777777" w:rsidR="00906F68" w:rsidRPr="00F52C7F" w:rsidRDefault="00330978" w:rsidP="00BC078E">
      <w:pPr>
        <w:pStyle w:val="BodyText"/>
        <w:ind w:left="0" w:firstLine="567"/>
      </w:pPr>
      <w:r w:rsidRPr="00F52C7F">
        <w:t>Биржевые облигации, погашенные Эмитентом досрочно, не могут быть вновь выпущены в обращение.</w:t>
      </w:r>
    </w:p>
    <w:p w14:paraId="31CC656C" w14:textId="77777777" w:rsidR="00906F68" w:rsidRPr="00F52C7F" w:rsidRDefault="00906F68" w:rsidP="00BC078E">
      <w:pPr>
        <w:pStyle w:val="BodyText"/>
        <w:ind w:left="0" w:firstLine="567"/>
      </w:pPr>
    </w:p>
    <w:p w14:paraId="095BBAC0" w14:textId="77777777" w:rsidR="00906F68" w:rsidRPr="00F52C7F" w:rsidRDefault="00330978" w:rsidP="000C0E09">
      <w:pPr>
        <w:ind w:firstLine="567"/>
        <w:jc w:val="both"/>
      </w:pPr>
      <w:r w:rsidRPr="00F52C7F">
        <w:t>Для облигаций без определения срока погашения указывается, что владельцы облигаций не вправе предъявлять требование о досрочном погашении таких облигаций, в том числе по основаниям, предусмотренным статьей 17.1 Федерального закона «О рынке ценных бумаг».</w:t>
      </w:r>
    </w:p>
    <w:p w14:paraId="1F181B6A" w14:textId="77777777" w:rsidR="00906F68" w:rsidRPr="00F52C7F" w:rsidRDefault="00330978" w:rsidP="000C0E09">
      <w:pPr>
        <w:pStyle w:val="BodyText"/>
        <w:ind w:left="0" w:firstLine="567"/>
      </w:pPr>
      <w:r w:rsidRPr="00F52C7F">
        <w:t>Биржевые облигации не являются облигациями без определения срока погашения.</w:t>
      </w:r>
    </w:p>
    <w:p w14:paraId="7AE065CE" w14:textId="77777777" w:rsidR="00906F68" w:rsidRPr="00F52C7F" w:rsidRDefault="00906F68" w:rsidP="000C0E09">
      <w:pPr>
        <w:pStyle w:val="BodyText"/>
        <w:ind w:left="0" w:firstLine="567"/>
        <w:jc w:val="left"/>
      </w:pPr>
    </w:p>
    <w:p w14:paraId="0DAE87CD" w14:textId="578446BA" w:rsidR="00906F68" w:rsidRPr="00F52C7F" w:rsidRDefault="00BC078E" w:rsidP="00BC078E">
      <w:pPr>
        <w:pStyle w:val="ListParagraph"/>
        <w:tabs>
          <w:tab w:val="left" w:pos="1311"/>
        </w:tabs>
        <w:ind w:left="567" w:firstLine="0"/>
      </w:pPr>
      <w:r w:rsidRPr="00F52C7F">
        <w:t xml:space="preserve">6.5.1. </w:t>
      </w:r>
      <w:r w:rsidR="00330978" w:rsidRPr="00F52C7F">
        <w:t xml:space="preserve">Досрочное погашение </w:t>
      </w:r>
      <w:r w:rsidR="00591DAB" w:rsidRPr="00F52C7F">
        <w:t xml:space="preserve">облигаций </w:t>
      </w:r>
      <w:r w:rsidR="00330978" w:rsidRPr="00F52C7F">
        <w:t>по требованию их</w:t>
      </w:r>
      <w:r w:rsidR="00330978" w:rsidRPr="00F52C7F">
        <w:rPr>
          <w:spacing w:val="-1"/>
        </w:rPr>
        <w:t xml:space="preserve"> </w:t>
      </w:r>
      <w:r w:rsidR="00330978" w:rsidRPr="00F52C7F">
        <w:t>владельцев</w:t>
      </w:r>
    </w:p>
    <w:p w14:paraId="7B9C6F9A" w14:textId="77777777" w:rsidR="00BC078E" w:rsidRPr="00F52C7F" w:rsidRDefault="00BC078E" w:rsidP="00BC078E">
      <w:pPr>
        <w:pStyle w:val="ListParagraph"/>
        <w:tabs>
          <w:tab w:val="left" w:pos="1311"/>
        </w:tabs>
        <w:ind w:left="567" w:firstLine="0"/>
      </w:pPr>
    </w:p>
    <w:p w14:paraId="3B7266A0" w14:textId="77777777" w:rsidR="00906F68" w:rsidRPr="00F52C7F" w:rsidRDefault="00330978" w:rsidP="000C0E09">
      <w:pPr>
        <w:pStyle w:val="BodyText"/>
        <w:ind w:left="0" w:firstLine="567"/>
        <w:rPr>
          <w:u w:val="single"/>
        </w:rPr>
      </w:pPr>
      <w:r w:rsidRPr="00F52C7F">
        <w:rPr>
          <w:u w:val="single"/>
        </w:rPr>
        <w:t>Наличие или отсутствие возможности досрочного погашения по требованию владельцев Биржевых облигаций будет установлено в Решении о выпуске ценных бумаг соответствующего Выпуска.</w:t>
      </w:r>
    </w:p>
    <w:p w14:paraId="2ED7CF62" w14:textId="77777777" w:rsidR="00906F68" w:rsidRPr="00F52C7F" w:rsidRDefault="00330978" w:rsidP="000C0E09">
      <w:pPr>
        <w:ind w:firstLine="567"/>
        <w:jc w:val="both"/>
      </w:pPr>
      <w:r w:rsidRPr="00F52C7F">
        <w:t>Для облигации, эмитент которых идентифицирует облигации, размещаемые в рамках настоящей программы облигаций, с использованием слов "зеленые облигации", и (или) "социальные облигации", и (или) "инфраструктурные облигации", указывается право владельцев облигаций требовать досрочного погашения принадлежащих им облигаций в случае нарушения эмитентом условия о целевом использовании денежных средств, полученных от размещения облигаций, определенного в соответствии с настоящей программой облигаций.</w:t>
      </w:r>
    </w:p>
    <w:p w14:paraId="283BB27A" w14:textId="77777777" w:rsidR="00906F68" w:rsidRPr="00F52C7F" w:rsidRDefault="00330978" w:rsidP="00BC078E">
      <w:pPr>
        <w:pStyle w:val="BodyText"/>
        <w:ind w:left="0" w:firstLine="567"/>
      </w:pPr>
      <w:r w:rsidRPr="00F52C7F">
        <w:t>Идентификация Биржевых облигаций с использованием слов «зеленые облигации», и (или)</w:t>
      </w:r>
      <w:r w:rsidR="00BC078E" w:rsidRPr="00F52C7F">
        <w:t xml:space="preserve"> </w:t>
      </w:r>
      <w:r w:rsidRPr="00F52C7F">
        <w:t>«социальные облигации»</w:t>
      </w:r>
      <w:r w:rsidR="00F07F77" w:rsidRPr="00F52C7F">
        <w:t>, и (или) «инфраструктурные облигации»</w:t>
      </w:r>
      <w:r w:rsidRPr="00F52C7F">
        <w:t xml:space="preserve"> Программой не устанавливается.</w:t>
      </w:r>
    </w:p>
    <w:p w14:paraId="153ABDED" w14:textId="77777777" w:rsidR="00906F68" w:rsidRPr="00F52C7F" w:rsidRDefault="00906F68" w:rsidP="000C0E09">
      <w:pPr>
        <w:pStyle w:val="BodyText"/>
        <w:ind w:left="0" w:firstLine="567"/>
        <w:jc w:val="left"/>
      </w:pPr>
    </w:p>
    <w:p w14:paraId="0994EB24" w14:textId="77777777" w:rsidR="00906F68" w:rsidRPr="00F52C7F" w:rsidRDefault="00330978" w:rsidP="000C0E09">
      <w:pPr>
        <w:pStyle w:val="BodyText"/>
        <w:ind w:left="0" w:firstLine="567"/>
      </w:pPr>
      <w:r w:rsidRPr="00F52C7F">
        <w:t>В рамках Программы возможно размещение в том числе Биржевых облигаций, которые Эмитент будет идентифицировать с использованием слов «зеленые облигации».</w:t>
      </w:r>
    </w:p>
    <w:p w14:paraId="310D86D7" w14:textId="77777777" w:rsidR="00906F68" w:rsidRPr="00F52C7F" w:rsidRDefault="00330978" w:rsidP="000C0E09">
      <w:pPr>
        <w:pStyle w:val="BodyText"/>
        <w:ind w:left="0" w:firstLine="567"/>
      </w:pPr>
      <w:r w:rsidRPr="00F52C7F">
        <w:t>Владельцы отдельного Выпуска Биржевых облигаций, который будет идентифицирован Эмитентом с использованием слов «зеленые облигации», имеют право требовать досрочного погашения таких Биржевых облигаций в случае нарушения Эмитентом условия о целевом использовании денежных средств, полученных от размещения таких Биржевых облигаций, определенного в соответствующем Решении о выпуске в соответствии с п. 9.1 Программы.</w:t>
      </w:r>
    </w:p>
    <w:p w14:paraId="6EFAB9DF" w14:textId="77777777" w:rsidR="00906F68" w:rsidRPr="00F52C7F" w:rsidRDefault="00906F68" w:rsidP="000C0E09">
      <w:pPr>
        <w:pStyle w:val="BodyText"/>
        <w:ind w:left="0" w:firstLine="567"/>
        <w:jc w:val="left"/>
      </w:pPr>
    </w:p>
    <w:p w14:paraId="23B9A310" w14:textId="77777777" w:rsidR="00906F68" w:rsidRPr="00F52C7F" w:rsidRDefault="00330978" w:rsidP="00D2365C">
      <w:pPr>
        <w:pStyle w:val="BodyText"/>
        <w:ind w:left="0" w:firstLine="567"/>
      </w:pPr>
      <w:r w:rsidRPr="00F52C7F">
        <w:t>В рамках Программы возможно размещение в том числе Биржевых облигаций, которые</w:t>
      </w:r>
      <w:r w:rsidR="00D2365C" w:rsidRPr="00F52C7F">
        <w:t xml:space="preserve"> </w:t>
      </w:r>
      <w:r w:rsidRPr="00F52C7F">
        <w:t>Эмитент будет идентифицировать с использованием слов «социальные облигации».</w:t>
      </w:r>
    </w:p>
    <w:p w14:paraId="23B16AD1" w14:textId="77777777" w:rsidR="00906F68" w:rsidRPr="00F52C7F" w:rsidRDefault="00330978" w:rsidP="000C0E09">
      <w:pPr>
        <w:pStyle w:val="BodyText"/>
        <w:ind w:left="0" w:firstLine="567"/>
      </w:pPr>
      <w:r w:rsidRPr="00F52C7F">
        <w:t>Владельцы отдельного Выпуска Биржевых облигаций, который будет идентифицирован Эмитентом с использованием слов «социальные облигации», имеют право требовать досрочного погашения таких Биржевых облигаций в случае нарушения Эмитентом условия о целевом использовании денежных средств, полученных от размещения таких Биржевых облигаций, определенного в соответствующем Решении о выпуске в соответствии с п. 9.2 Программы.</w:t>
      </w:r>
    </w:p>
    <w:p w14:paraId="685B8AC5" w14:textId="77777777" w:rsidR="00906F68" w:rsidRPr="00F52C7F" w:rsidRDefault="00906F68" w:rsidP="000C0E09">
      <w:pPr>
        <w:pStyle w:val="BodyText"/>
        <w:ind w:left="0" w:firstLine="567"/>
        <w:jc w:val="left"/>
      </w:pPr>
    </w:p>
    <w:p w14:paraId="1AE7A646" w14:textId="77777777" w:rsidR="00F07F77" w:rsidRPr="00F52C7F" w:rsidRDefault="00F07F77" w:rsidP="00F07F77">
      <w:pPr>
        <w:pStyle w:val="BodyText"/>
        <w:ind w:left="0" w:firstLine="567"/>
      </w:pPr>
      <w:r w:rsidRPr="00F52C7F">
        <w:lastRenderedPageBreak/>
        <w:t>В рамках Программы возможно размещение в том числе Биржевых облигаций, которые Эмитент будет идентифицировать с использованием слов «инфраструктурные облигации».</w:t>
      </w:r>
    </w:p>
    <w:p w14:paraId="43E284D3" w14:textId="77777777" w:rsidR="00F07F77" w:rsidRPr="00F52C7F" w:rsidRDefault="00F07F77" w:rsidP="00F07F77">
      <w:pPr>
        <w:pStyle w:val="BodyText"/>
        <w:ind w:left="0" w:firstLine="567"/>
      </w:pPr>
      <w:r w:rsidRPr="00F52C7F">
        <w:t>Владельцы отдельного Выпуска Биржевых облигаций, который будет идентифицирован Эмитентом с использованием слов «инфраструктурные облигации», имеют право требовать досрочного погашения таких Биржевых облигаций в случае нарушения Эмитентом условия о целевом использовании денежных средств, полученных от размещения таких Биржевых облигаций, определенного в соответствующем Решении о выпуске в соответствии с п. 9.3 Программы.</w:t>
      </w:r>
    </w:p>
    <w:p w14:paraId="640E71BC" w14:textId="77777777" w:rsidR="00F07F77" w:rsidRPr="00F52C7F" w:rsidRDefault="00F07F77" w:rsidP="000C0E09">
      <w:pPr>
        <w:pStyle w:val="BodyText"/>
        <w:ind w:left="0" w:firstLine="567"/>
        <w:jc w:val="left"/>
      </w:pPr>
    </w:p>
    <w:p w14:paraId="192E2665" w14:textId="77777777" w:rsidR="00906F68" w:rsidRPr="00F52C7F" w:rsidRDefault="00330978" w:rsidP="000C0E09">
      <w:pPr>
        <w:pStyle w:val="BodyText"/>
        <w:ind w:left="0" w:firstLine="567"/>
        <w:rPr>
          <w:u w:val="single"/>
        </w:rPr>
      </w:pPr>
      <w:r w:rsidRPr="00F52C7F">
        <w:rPr>
          <w:u w:val="single"/>
        </w:rPr>
        <w:t>В случае, если Решением о выпуске будет предусмотрена возможность досрочного погашения Биржевых</w:t>
      </w:r>
      <w:r w:rsidRPr="00F52C7F">
        <w:rPr>
          <w:spacing w:val="-7"/>
          <w:u w:val="single"/>
        </w:rPr>
        <w:t xml:space="preserve"> </w:t>
      </w:r>
      <w:r w:rsidRPr="00F52C7F">
        <w:rPr>
          <w:u w:val="single"/>
        </w:rPr>
        <w:t>облигаций</w:t>
      </w:r>
      <w:r w:rsidRPr="00F52C7F">
        <w:rPr>
          <w:spacing w:val="-7"/>
          <w:u w:val="single"/>
        </w:rPr>
        <w:t xml:space="preserve"> </w:t>
      </w:r>
      <w:r w:rsidRPr="00F52C7F">
        <w:rPr>
          <w:u w:val="single"/>
        </w:rPr>
        <w:t>по</w:t>
      </w:r>
      <w:r w:rsidRPr="00F52C7F">
        <w:rPr>
          <w:spacing w:val="-9"/>
          <w:u w:val="single"/>
        </w:rPr>
        <w:t xml:space="preserve"> </w:t>
      </w:r>
      <w:r w:rsidRPr="00F52C7F">
        <w:rPr>
          <w:u w:val="single"/>
        </w:rPr>
        <w:t>требованию</w:t>
      </w:r>
      <w:r w:rsidRPr="00F52C7F">
        <w:rPr>
          <w:spacing w:val="-6"/>
          <w:u w:val="single"/>
        </w:rPr>
        <w:t xml:space="preserve"> </w:t>
      </w:r>
      <w:r w:rsidRPr="00F52C7F">
        <w:rPr>
          <w:u w:val="single"/>
        </w:rPr>
        <w:t>их</w:t>
      </w:r>
      <w:r w:rsidRPr="00F52C7F">
        <w:rPr>
          <w:spacing w:val="-7"/>
          <w:u w:val="single"/>
        </w:rPr>
        <w:t xml:space="preserve"> </w:t>
      </w:r>
      <w:r w:rsidRPr="00F52C7F">
        <w:rPr>
          <w:u w:val="single"/>
        </w:rPr>
        <w:t>владельцев,</w:t>
      </w:r>
      <w:r w:rsidRPr="00F52C7F">
        <w:rPr>
          <w:spacing w:val="-6"/>
          <w:u w:val="single"/>
        </w:rPr>
        <w:t xml:space="preserve"> </w:t>
      </w:r>
      <w:r w:rsidRPr="00F52C7F">
        <w:rPr>
          <w:u w:val="single"/>
        </w:rPr>
        <w:t>события</w:t>
      </w:r>
      <w:r w:rsidRPr="00F52C7F">
        <w:rPr>
          <w:spacing w:val="-7"/>
          <w:u w:val="single"/>
        </w:rPr>
        <w:t xml:space="preserve"> </w:t>
      </w:r>
      <w:r w:rsidRPr="00F52C7F">
        <w:rPr>
          <w:u w:val="single"/>
        </w:rPr>
        <w:t>и/или</w:t>
      </w:r>
      <w:r w:rsidRPr="00F52C7F">
        <w:rPr>
          <w:spacing w:val="-9"/>
          <w:u w:val="single"/>
        </w:rPr>
        <w:t xml:space="preserve"> </w:t>
      </w:r>
      <w:r w:rsidRPr="00F52C7F">
        <w:rPr>
          <w:u w:val="single"/>
        </w:rPr>
        <w:t>условия,</w:t>
      </w:r>
      <w:r w:rsidRPr="00F52C7F">
        <w:rPr>
          <w:spacing w:val="-6"/>
          <w:u w:val="single"/>
        </w:rPr>
        <w:t xml:space="preserve"> </w:t>
      </w:r>
      <w:r w:rsidRPr="00F52C7F">
        <w:rPr>
          <w:u w:val="single"/>
        </w:rPr>
        <w:t>при</w:t>
      </w:r>
      <w:r w:rsidRPr="00F52C7F">
        <w:rPr>
          <w:spacing w:val="-8"/>
          <w:u w:val="single"/>
        </w:rPr>
        <w:t xml:space="preserve"> </w:t>
      </w:r>
      <w:r w:rsidRPr="00F52C7F">
        <w:rPr>
          <w:u w:val="single"/>
        </w:rPr>
        <w:t>которых</w:t>
      </w:r>
      <w:r w:rsidRPr="00F52C7F">
        <w:rPr>
          <w:spacing w:val="-6"/>
          <w:u w:val="single"/>
        </w:rPr>
        <w:t xml:space="preserve"> </w:t>
      </w:r>
      <w:r w:rsidRPr="00F52C7F">
        <w:rPr>
          <w:u w:val="single"/>
        </w:rPr>
        <w:t>у</w:t>
      </w:r>
      <w:r w:rsidRPr="00F52C7F">
        <w:rPr>
          <w:spacing w:val="-6"/>
          <w:u w:val="single"/>
        </w:rPr>
        <w:t xml:space="preserve"> </w:t>
      </w:r>
      <w:r w:rsidRPr="00F52C7F">
        <w:rPr>
          <w:u w:val="single"/>
        </w:rPr>
        <w:t>владельцев будет возникать право требовать досрочного погашения Биржевых облигаций, определенные Эмитентом в силу идентификации Биржевых облигаций как «зеленых»</w:t>
      </w:r>
      <w:r w:rsidR="00F07F77" w:rsidRPr="00F52C7F">
        <w:rPr>
          <w:u w:val="single"/>
        </w:rPr>
        <w:t>,</w:t>
      </w:r>
      <w:r w:rsidRPr="00F52C7F">
        <w:rPr>
          <w:u w:val="single"/>
        </w:rPr>
        <w:t xml:space="preserve"> и(или) «социальных»</w:t>
      </w:r>
      <w:r w:rsidR="00F07F77" w:rsidRPr="00F52C7F">
        <w:rPr>
          <w:u w:val="single"/>
        </w:rPr>
        <w:t xml:space="preserve"> и (или) «инфраструктурных»</w:t>
      </w:r>
      <w:r w:rsidRPr="00F52C7F">
        <w:rPr>
          <w:u w:val="single"/>
        </w:rPr>
        <w:t xml:space="preserve"> либо определенные Эмитентом для выпусков Биржевых облигаций без такой идентификации по собственному усмотрению (далее – События досрочного погашения по требованию владельцев Биржевых облигаций), будут указываться в Решении о выпуске ценных</w:t>
      </w:r>
      <w:r w:rsidRPr="00F52C7F">
        <w:rPr>
          <w:spacing w:val="-4"/>
          <w:u w:val="single"/>
        </w:rPr>
        <w:t xml:space="preserve"> </w:t>
      </w:r>
      <w:r w:rsidRPr="00F52C7F">
        <w:rPr>
          <w:u w:val="single"/>
        </w:rPr>
        <w:t>бумаг.</w:t>
      </w:r>
    </w:p>
    <w:p w14:paraId="1A83B627" w14:textId="77777777" w:rsidR="00906F68" w:rsidRPr="00F52C7F" w:rsidRDefault="00906F68" w:rsidP="000C0E09">
      <w:pPr>
        <w:pStyle w:val="BodyText"/>
        <w:ind w:left="0" w:firstLine="567"/>
        <w:jc w:val="left"/>
      </w:pPr>
    </w:p>
    <w:p w14:paraId="49EFB841" w14:textId="5CA64AB1" w:rsidR="00906F68" w:rsidRPr="00F52C7F" w:rsidRDefault="00330978" w:rsidP="000C0E09">
      <w:pPr>
        <w:pStyle w:val="BodyText"/>
        <w:ind w:left="0" w:firstLine="567"/>
      </w:pPr>
      <w:r w:rsidRPr="00F52C7F">
        <w:t xml:space="preserve">Во избежание сомнений в случае, если сведения о Событиях досрочного погашения по требованию владельцев Биржевых облигаций в Решении о выпуске отсутствуют, п. 6.5.1. Программы для такого </w:t>
      </w:r>
      <w:r w:rsidR="00502964" w:rsidRPr="00F52C7F">
        <w:t>В</w:t>
      </w:r>
      <w:r w:rsidRPr="00F52C7F">
        <w:t>ыпуска Биржевых облигаций не применяется.</w:t>
      </w:r>
    </w:p>
    <w:p w14:paraId="0C7C7766" w14:textId="77777777" w:rsidR="00906F68" w:rsidRPr="00F52C7F" w:rsidRDefault="00330978" w:rsidP="000C0E09">
      <w:pPr>
        <w:pStyle w:val="BodyText"/>
        <w:ind w:left="0" w:firstLine="567"/>
      </w:pPr>
      <w:r w:rsidRPr="00F52C7F">
        <w:t>В случае, если сведения о Событиях досрочного погашения по требованию владельцев Биржевых</w:t>
      </w:r>
      <w:r w:rsidRPr="00F52C7F">
        <w:rPr>
          <w:spacing w:val="-21"/>
        </w:rPr>
        <w:t xml:space="preserve"> </w:t>
      </w:r>
      <w:r w:rsidRPr="00F52C7F">
        <w:t>облигаций</w:t>
      </w:r>
      <w:r w:rsidRPr="00F52C7F">
        <w:rPr>
          <w:spacing w:val="-23"/>
        </w:rPr>
        <w:t xml:space="preserve"> </w:t>
      </w:r>
      <w:r w:rsidRPr="00F52C7F">
        <w:t>указаны</w:t>
      </w:r>
      <w:r w:rsidRPr="00F52C7F">
        <w:rPr>
          <w:spacing w:val="-20"/>
        </w:rPr>
        <w:t xml:space="preserve"> </w:t>
      </w:r>
      <w:r w:rsidRPr="00F52C7F">
        <w:t>в</w:t>
      </w:r>
      <w:r w:rsidRPr="00F52C7F">
        <w:rPr>
          <w:spacing w:val="-21"/>
        </w:rPr>
        <w:t xml:space="preserve"> </w:t>
      </w:r>
      <w:r w:rsidRPr="00F52C7F">
        <w:t>Решении</w:t>
      </w:r>
      <w:r w:rsidRPr="00F52C7F">
        <w:rPr>
          <w:spacing w:val="-19"/>
        </w:rPr>
        <w:t xml:space="preserve"> </w:t>
      </w:r>
      <w:r w:rsidRPr="00F52C7F">
        <w:t>о</w:t>
      </w:r>
      <w:r w:rsidRPr="00F52C7F">
        <w:rPr>
          <w:spacing w:val="-23"/>
        </w:rPr>
        <w:t xml:space="preserve"> </w:t>
      </w:r>
      <w:r w:rsidRPr="00F52C7F">
        <w:t>выпуске,</w:t>
      </w:r>
      <w:r w:rsidRPr="00F52C7F">
        <w:rPr>
          <w:spacing w:val="-22"/>
        </w:rPr>
        <w:t xml:space="preserve"> </w:t>
      </w:r>
      <w:r w:rsidRPr="00F52C7F">
        <w:t>то</w:t>
      </w:r>
      <w:r w:rsidRPr="00F52C7F">
        <w:rPr>
          <w:spacing w:val="-23"/>
        </w:rPr>
        <w:t xml:space="preserve"> </w:t>
      </w:r>
      <w:r w:rsidRPr="00F52C7F">
        <w:t>досрочное</w:t>
      </w:r>
      <w:r w:rsidRPr="00F52C7F">
        <w:rPr>
          <w:spacing w:val="-19"/>
        </w:rPr>
        <w:t xml:space="preserve"> </w:t>
      </w:r>
      <w:r w:rsidRPr="00F52C7F">
        <w:t>погашение</w:t>
      </w:r>
      <w:r w:rsidRPr="00F52C7F">
        <w:rPr>
          <w:spacing w:val="-20"/>
        </w:rPr>
        <w:t xml:space="preserve"> </w:t>
      </w:r>
      <w:r w:rsidRPr="00F52C7F">
        <w:t>Биржевых</w:t>
      </w:r>
      <w:r w:rsidRPr="00F52C7F">
        <w:rPr>
          <w:spacing w:val="-18"/>
        </w:rPr>
        <w:t xml:space="preserve"> </w:t>
      </w:r>
      <w:r w:rsidRPr="00F52C7F">
        <w:t>облигаций</w:t>
      </w:r>
      <w:r w:rsidRPr="00F52C7F">
        <w:rPr>
          <w:spacing w:val="-21"/>
        </w:rPr>
        <w:t xml:space="preserve"> </w:t>
      </w:r>
      <w:r w:rsidRPr="00F52C7F">
        <w:t>по требованию</w:t>
      </w:r>
      <w:r w:rsidRPr="00F52C7F">
        <w:rPr>
          <w:spacing w:val="-7"/>
        </w:rPr>
        <w:t xml:space="preserve"> </w:t>
      </w:r>
      <w:r w:rsidRPr="00F52C7F">
        <w:t>их</w:t>
      </w:r>
      <w:r w:rsidRPr="00F52C7F">
        <w:rPr>
          <w:spacing w:val="-6"/>
        </w:rPr>
        <w:t xml:space="preserve"> </w:t>
      </w:r>
      <w:r w:rsidRPr="00F52C7F">
        <w:t>владельцев</w:t>
      </w:r>
      <w:r w:rsidRPr="00F52C7F">
        <w:rPr>
          <w:spacing w:val="-7"/>
        </w:rPr>
        <w:t xml:space="preserve"> </w:t>
      </w:r>
      <w:r w:rsidRPr="00F52C7F">
        <w:t>в</w:t>
      </w:r>
      <w:r w:rsidRPr="00F52C7F">
        <w:rPr>
          <w:spacing w:val="-6"/>
        </w:rPr>
        <w:t xml:space="preserve"> </w:t>
      </w:r>
      <w:r w:rsidRPr="00F52C7F">
        <w:t>связи</w:t>
      </w:r>
      <w:r w:rsidRPr="00F52C7F">
        <w:rPr>
          <w:spacing w:val="-7"/>
        </w:rPr>
        <w:t xml:space="preserve"> </w:t>
      </w:r>
      <w:r w:rsidRPr="00F52C7F">
        <w:t>с</w:t>
      </w:r>
      <w:r w:rsidRPr="00F52C7F">
        <w:rPr>
          <w:spacing w:val="-6"/>
        </w:rPr>
        <w:t xml:space="preserve"> </w:t>
      </w:r>
      <w:r w:rsidRPr="00F52C7F">
        <w:t>наступлением</w:t>
      </w:r>
      <w:r w:rsidRPr="00F52C7F">
        <w:rPr>
          <w:spacing w:val="-6"/>
        </w:rPr>
        <w:t xml:space="preserve"> </w:t>
      </w:r>
      <w:r w:rsidRPr="00F52C7F">
        <w:t>соответствующих</w:t>
      </w:r>
      <w:r w:rsidRPr="00F52C7F">
        <w:rPr>
          <w:spacing w:val="-7"/>
        </w:rPr>
        <w:t xml:space="preserve"> </w:t>
      </w:r>
      <w:r w:rsidRPr="00F52C7F">
        <w:t>событий</w:t>
      </w:r>
      <w:r w:rsidRPr="00F52C7F">
        <w:rPr>
          <w:spacing w:val="-9"/>
        </w:rPr>
        <w:t xml:space="preserve"> </w:t>
      </w:r>
      <w:r w:rsidRPr="00F52C7F">
        <w:t>будет</w:t>
      </w:r>
      <w:r w:rsidRPr="00F52C7F">
        <w:rPr>
          <w:spacing w:val="-4"/>
        </w:rPr>
        <w:t xml:space="preserve"> </w:t>
      </w:r>
      <w:r w:rsidRPr="00F52C7F">
        <w:t>происходить на условиях, указанных</w:t>
      </w:r>
      <w:r w:rsidRPr="00F52C7F">
        <w:rPr>
          <w:spacing w:val="-12"/>
        </w:rPr>
        <w:t xml:space="preserve"> </w:t>
      </w:r>
      <w:r w:rsidRPr="00F52C7F">
        <w:t>ниже.</w:t>
      </w:r>
    </w:p>
    <w:p w14:paraId="1DFD391B" w14:textId="77777777" w:rsidR="00906F68" w:rsidRPr="00F52C7F" w:rsidRDefault="00906F68" w:rsidP="000C0E09">
      <w:pPr>
        <w:pStyle w:val="BodyText"/>
        <w:ind w:left="0" w:firstLine="567"/>
        <w:jc w:val="left"/>
      </w:pPr>
    </w:p>
    <w:p w14:paraId="16848B5D" w14:textId="77777777" w:rsidR="00906F68" w:rsidRPr="00F52C7F" w:rsidRDefault="00330978" w:rsidP="000C0E09">
      <w:pPr>
        <w:ind w:firstLine="567"/>
        <w:jc w:val="both"/>
      </w:pPr>
      <w:r w:rsidRPr="00F52C7F">
        <w:t>Стоимость (порядок определения стоимости) досрочного погашения</w:t>
      </w:r>
    </w:p>
    <w:p w14:paraId="75E33E5B" w14:textId="77777777" w:rsidR="00906F68" w:rsidRPr="00F52C7F" w:rsidRDefault="00330978" w:rsidP="000C0E09">
      <w:pPr>
        <w:pStyle w:val="BodyText"/>
        <w:ind w:left="0" w:firstLine="567"/>
      </w:pPr>
      <w:r w:rsidRPr="00F52C7F">
        <w:t>Досрочное погашение Биржевых облигаций по требованию их владельцев производится по 100% от непогашенной части номинальной стоимости Биржевых облигаций и накопленного купонного</w:t>
      </w:r>
      <w:r w:rsidRPr="00F52C7F">
        <w:rPr>
          <w:spacing w:val="-22"/>
        </w:rPr>
        <w:t xml:space="preserve"> </w:t>
      </w:r>
      <w:r w:rsidRPr="00F52C7F">
        <w:t>дохода</w:t>
      </w:r>
      <w:r w:rsidRPr="00F52C7F">
        <w:rPr>
          <w:spacing w:val="-21"/>
        </w:rPr>
        <w:t xml:space="preserve"> </w:t>
      </w:r>
      <w:r w:rsidRPr="00F52C7F">
        <w:t>(НКД)</w:t>
      </w:r>
      <w:r w:rsidRPr="00F52C7F">
        <w:rPr>
          <w:spacing w:val="-22"/>
        </w:rPr>
        <w:t xml:space="preserve"> </w:t>
      </w:r>
      <w:r w:rsidRPr="00F52C7F">
        <w:t>по</w:t>
      </w:r>
      <w:r w:rsidRPr="00F52C7F">
        <w:rPr>
          <w:spacing w:val="-21"/>
        </w:rPr>
        <w:t xml:space="preserve"> </w:t>
      </w:r>
      <w:r w:rsidRPr="00F52C7F">
        <w:t>ним,</w:t>
      </w:r>
      <w:r w:rsidRPr="00F52C7F">
        <w:rPr>
          <w:spacing w:val="-21"/>
        </w:rPr>
        <w:t xml:space="preserve"> </w:t>
      </w:r>
      <w:r w:rsidRPr="00F52C7F">
        <w:t>рассчитанного</w:t>
      </w:r>
      <w:r w:rsidRPr="00F52C7F">
        <w:rPr>
          <w:spacing w:val="-18"/>
        </w:rPr>
        <w:t xml:space="preserve"> </w:t>
      </w:r>
      <w:r w:rsidRPr="00F52C7F">
        <w:t>на</w:t>
      </w:r>
      <w:r w:rsidRPr="00F52C7F">
        <w:rPr>
          <w:spacing w:val="-21"/>
        </w:rPr>
        <w:t xml:space="preserve"> </w:t>
      </w:r>
      <w:r w:rsidRPr="00F52C7F">
        <w:t>дату</w:t>
      </w:r>
      <w:r w:rsidRPr="00F52C7F">
        <w:rPr>
          <w:spacing w:val="-18"/>
        </w:rPr>
        <w:t xml:space="preserve"> </w:t>
      </w:r>
      <w:r w:rsidRPr="00F52C7F">
        <w:t>досрочного</w:t>
      </w:r>
      <w:r w:rsidRPr="00F52C7F">
        <w:rPr>
          <w:spacing w:val="-21"/>
        </w:rPr>
        <w:t xml:space="preserve"> </w:t>
      </w:r>
      <w:r w:rsidRPr="00F52C7F">
        <w:t>погашения</w:t>
      </w:r>
      <w:r w:rsidRPr="00F52C7F">
        <w:rPr>
          <w:spacing w:val="-22"/>
        </w:rPr>
        <w:t xml:space="preserve"> </w:t>
      </w:r>
      <w:r w:rsidRPr="00F52C7F">
        <w:t>Биржевых</w:t>
      </w:r>
      <w:r w:rsidRPr="00F52C7F">
        <w:rPr>
          <w:spacing w:val="-19"/>
        </w:rPr>
        <w:t xml:space="preserve"> </w:t>
      </w:r>
      <w:r w:rsidRPr="00F52C7F">
        <w:t>облигаций.</w:t>
      </w:r>
    </w:p>
    <w:p w14:paraId="29DC2584" w14:textId="77777777" w:rsidR="00906F68" w:rsidRPr="00F52C7F" w:rsidRDefault="00330978" w:rsidP="000C0E09">
      <w:pPr>
        <w:ind w:firstLine="567"/>
        <w:jc w:val="both"/>
      </w:pPr>
      <w:r w:rsidRPr="00F52C7F">
        <w:t>Срок</w:t>
      </w:r>
      <w:r w:rsidRPr="00F52C7F">
        <w:rPr>
          <w:spacing w:val="-4"/>
        </w:rPr>
        <w:t xml:space="preserve"> </w:t>
      </w:r>
      <w:r w:rsidRPr="00F52C7F">
        <w:t>(порядок</w:t>
      </w:r>
      <w:r w:rsidRPr="00F52C7F">
        <w:rPr>
          <w:spacing w:val="-5"/>
        </w:rPr>
        <w:t xml:space="preserve"> </w:t>
      </w:r>
      <w:r w:rsidRPr="00F52C7F">
        <w:t>определения</w:t>
      </w:r>
      <w:r w:rsidRPr="00F52C7F">
        <w:rPr>
          <w:spacing w:val="-5"/>
        </w:rPr>
        <w:t xml:space="preserve"> </w:t>
      </w:r>
      <w:r w:rsidRPr="00F52C7F">
        <w:t>срока),</w:t>
      </w:r>
      <w:r w:rsidRPr="00F52C7F">
        <w:rPr>
          <w:spacing w:val="-4"/>
        </w:rPr>
        <w:t xml:space="preserve"> </w:t>
      </w:r>
      <w:r w:rsidRPr="00F52C7F">
        <w:t>в</w:t>
      </w:r>
      <w:r w:rsidRPr="00F52C7F">
        <w:rPr>
          <w:spacing w:val="-6"/>
        </w:rPr>
        <w:t xml:space="preserve"> </w:t>
      </w:r>
      <w:r w:rsidRPr="00F52C7F">
        <w:t>течение</w:t>
      </w:r>
      <w:r w:rsidRPr="00F52C7F">
        <w:rPr>
          <w:spacing w:val="-6"/>
        </w:rPr>
        <w:t xml:space="preserve"> </w:t>
      </w:r>
      <w:r w:rsidRPr="00F52C7F">
        <w:t>которого</w:t>
      </w:r>
      <w:r w:rsidRPr="00F52C7F">
        <w:rPr>
          <w:spacing w:val="-4"/>
        </w:rPr>
        <w:t xml:space="preserve"> </w:t>
      </w:r>
      <w:r w:rsidRPr="00F52C7F">
        <w:t>облигации</w:t>
      </w:r>
      <w:r w:rsidRPr="00F52C7F">
        <w:rPr>
          <w:spacing w:val="-4"/>
        </w:rPr>
        <w:t xml:space="preserve"> </w:t>
      </w:r>
      <w:r w:rsidRPr="00F52C7F">
        <w:t>могут</w:t>
      </w:r>
      <w:r w:rsidRPr="00F52C7F">
        <w:rPr>
          <w:spacing w:val="-5"/>
        </w:rPr>
        <w:t xml:space="preserve"> </w:t>
      </w:r>
      <w:r w:rsidRPr="00F52C7F">
        <w:t>быть</w:t>
      </w:r>
      <w:r w:rsidRPr="00F52C7F">
        <w:rPr>
          <w:spacing w:val="-4"/>
        </w:rPr>
        <w:t xml:space="preserve"> </w:t>
      </w:r>
      <w:r w:rsidRPr="00F52C7F">
        <w:t>досрочно</w:t>
      </w:r>
      <w:r w:rsidRPr="00F52C7F">
        <w:rPr>
          <w:spacing w:val="-7"/>
        </w:rPr>
        <w:t xml:space="preserve"> </w:t>
      </w:r>
      <w:r w:rsidRPr="00F52C7F">
        <w:t>погашены эмитентом либо владельцами облигаций могут быть направлены (предъявлены) заявления, содержащие требование о досрочном погашении</w:t>
      </w:r>
      <w:r w:rsidRPr="00F52C7F">
        <w:rPr>
          <w:spacing w:val="-7"/>
        </w:rPr>
        <w:t xml:space="preserve"> </w:t>
      </w:r>
      <w:r w:rsidRPr="00F52C7F">
        <w:t>облигаций:</w:t>
      </w:r>
    </w:p>
    <w:p w14:paraId="7D98078D" w14:textId="77777777" w:rsidR="00906F68" w:rsidRPr="00F52C7F" w:rsidRDefault="00330978" w:rsidP="000C0E09">
      <w:pPr>
        <w:pStyle w:val="BodyText"/>
        <w:ind w:left="0" w:firstLine="567"/>
      </w:pPr>
      <w:r w:rsidRPr="00F52C7F">
        <w:t>Владельцами Биржевых облигаций могут быть направлены заявления, содержащие требование</w:t>
      </w:r>
      <w:r w:rsidRPr="00F52C7F">
        <w:rPr>
          <w:spacing w:val="-9"/>
        </w:rPr>
        <w:t xml:space="preserve"> </w:t>
      </w:r>
      <w:r w:rsidRPr="00F52C7F">
        <w:t>о</w:t>
      </w:r>
      <w:r w:rsidRPr="00F52C7F">
        <w:rPr>
          <w:spacing w:val="-9"/>
        </w:rPr>
        <w:t xml:space="preserve"> </w:t>
      </w:r>
      <w:r w:rsidRPr="00F52C7F">
        <w:t>досрочном</w:t>
      </w:r>
      <w:r w:rsidRPr="00F52C7F">
        <w:rPr>
          <w:spacing w:val="-9"/>
        </w:rPr>
        <w:t xml:space="preserve"> </w:t>
      </w:r>
      <w:r w:rsidRPr="00F52C7F">
        <w:t>погашении</w:t>
      </w:r>
      <w:r w:rsidRPr="00F52C7F">
        <w:rPr>
          <w:spacing w:val="-7"/>
        </w:rPr>
        <w:t xml:space="preserve"> </w:t>
      </w:r>
      <w:r w:rsidRPr="00F52C7F">
        <w:t>Биржевых</w:t>
      </w:r>
      <w:r w:rsidRPr="00F52C7F">
        <w:rPr>
          <w:spacing w:val="-9"/>
        </w:rPr>
        <w:t xml:space="preserve"> </w:t>
      </w:r>
      <w:r w:rsidRPr="00F52C7F">
        <w:t>облигаций</w:t>
      </w:r>
      <w:r w:rsidRPr="00F52C7F">
        <w:rPr>
          <w:spacing w:val="-7"/>
        </w:rPr>
        <w:t xml:space="preserve"> </w:t>
      </w:r>
      <w:r w:rsidRPr="00F52C7F">
        <w:t>(далее</w:t>
      </w:r>
      <w:r w:rsidRPr="00F52C7F">
        <w:rPr>
          <w:spacing w:val="-11"/>
        </w:rPr>
        <w:t xml:space="preserve"> </w:t>
      </w:r>
      <w:r w:rsidRPr="00F52C7F">
        <w:t>также</w:t>
      </w:r>
      <w:r w:rsidRPr="00F52C7F">
        <w:rPr>
          <w:spacing w:val="-5"/>
        </w:rPr>
        <w:t xml:space="preserve"> </w:t>
      </w:r>
      <w:r w:rsidRPr="00F52C7F">
        <w:t>–</w:t>
      </w:r>
      <w:r w:rsidRPr="00F52C7F">
        <w:rPr>
          <w:spacing w:val="-8"/>
        </w:rPr>
        <w:t xml:space="preserve"> </w:t>
      </w:r>
      <w:r w:rsidRPr="00F52C7F">
        <w:t>Требования</w:t>
      </w:r>
      <w:r w:rsidRPr="00F52C7F">
        <w:rPr>
          <w:spacing w:val="-10"/>
        </w:rPr>
        <w:t xml:space="preserve"> </w:t>
      </w:r>
      <w:r w:rsidRPr="00F52C7F">
        <w:t xml:space="preserve">(инструкции) о досрочном погашении Биржевых облигаций), в течение 15 (Пятнадцати) рабочих дней после дня раскрытия Эмитентом и (или) представителем владельцев </w:t>
      </w:r>
      <w:r w:rsidRPr="00F52C7F">
        <w:rPr>
          <w:spacing w:val="-14"/>
        </w:rPr>
        <w:t xml:space="preserve">Биржевых </w:t>
      </w:r>
      <w:r w:rsidRPr="00F52C7F">
        <w:t>облигаций информации о возникновении у владельцев Биржевых облигаций права требовать досрочного погашения Биржевых облигаций, а Эмитент обязан погасить Биржевые облигации не позднее 7 (Семи) рабочих</w:t>
      </w:r>
      <w:r w:rsidRPr="00F52C7F">
        <w:rPr>
          <w:spacing w:val="-4"/>
        </w:rPr>
        <w:t xml:space="preserve"> </w:t>
      </w:r>
      <w:r w:rsidRPr="00F52C7F">
        <w:t>дней</w:t>
      </w:r>
      <w:r w:rsidRPr="00F52C7F">
        <w:rPr>
          <w:spacing w:val="-4"/>
        </w:rPr>
        <w:t xml:space="preserve"> </w:t>
      </w:r>
      <w:r w:rsidRPr="00F52C7F">
        <w:t>после</w:t>
      </w:r>
      <w:r w:rsidRPr="00F52C7F">
        <w:rPr>
          <w:spacing w:val="-5"/>
        </w:rPr>
        <w:t xml:space="preserve"> </w:t>
      </w:r>
      <w:r w:rsidRPr="00F52C7F">
        <w:t>даты</w:t>
      </w:r>
      <w:r w:rsidRPr="00F52C7F">
        <w:rPr>
          <w:spacing w:val="-2"/>
        </w:rPr>
        <w:t xml:space="preserve"> </w:t>
      </w:r>
      <w:r w:rsidRPr="00F52C7F">
        <w:t>окончания</w:t>
      </w:r>
      <w:r w:rsidRPr="00F52C7F">
        <w:rPr>
          <w:spacing w:val="-21"/>
        </w:rPr>
        <w:t xml:space="preserve"> </w:t>
      </w:r>
      <w:r w:rsidRPr="00F52C7F">
        <w:t>указанного</w:t>
      </w:r>
      <w:r w:rsidRPr="00F52C7F">
        <w:rPr>
          <w:spacing w:val="-21"/>
        </w:rPr>
        <w:t xml:space="preserve"> </w:t>
      </w:r>
      <w:r w:rsidRPr="00F52C7F">
        <w:t>срока.</w:t>
      </w:r>
      <w:r w:rsidRPr="00F52C7F">
        <w:rPr>
          <w:spacing w:val="-16"/>
        </w:rPr>
        <w:t xml:space="preserve"> </w:t>
      </w:r>
      <w:r w:rsidRPr="00F52C7F">
        <w:t>Если</w:t>
      </w:r>
      <w:r w:rsidRPr="00F52C7F">
        <w:rPr>
          <w:spacing w:val="-20"/>
        </w:rPr>
        <w:t xml:space="preserve"> </w:t>
      </w:r>
      <w:r w:rsidRPr="00F52C7F">
        <w:t>указанная</w:t>
      </w:r>
      <w:r w:rsidRPr="00F52C7F">
        <w:rPr>
          <w:spacing w:val="-15"/>
        </w:rPr>
        <w:t xml:space="preserve"> </w:t>
      </w:r>
      <w:r w:rsidRPr="00F52C7F">
        <w:t>информация</w:t>
      </w:r>
      <w:r w:rsidRPr="00F52C7F">
        <w:rPr>
          <w:spacing w:val="-20"/>
        </w:rPr>
        <w:t xml:space="preserve"> </w:t>
      </w:r>
      <w:r w:rsidRPr="00F52C7F">
        <w:t>не</w:t>
      </w:r>
      <w:r w:rsidRPr="00F52C7F">
        <w:rPr>
          <w:spacing w:val="-17"/>
        </w:rPr>
        <w:t xml:space="preserve"> </w:t>
      </w:r>
      <w:r w:rsidRPr="00F52C7F">
        <w:t>раскрывается в</w:t>
      </w:r>
      <w:r w:rsidRPr="00F52C7F">
        <w:rPr>
          <w:spacing w:val="-23"/>
        </w:rPr>
        <w:t xml:space="preserve"> </w:t>
      </w:r>
      <w:r w:rsidRPr="00F52C7F">
        <w:t>течение</w:t>
      </w:r>
      <w:r w:rsidRPr="00F52C7F">
        <w:rPr>
          <w:spacing w:val="-19"/>
        </w:rPr>
        <w:t xml:space="preserve"> </w:t>
      </w:r>
      <w:r w:rsidRPr="00F52C7F">
        <w:t>3</w:t>
      </w:r>
      <w:r w:rsidRPr="00F52C7F">
        <w:rPr>
          <w:spacing w:val="-18"/>
        </w:rPr>
        <w:t xml:space="preserve"> </w:t>
      </w:r>
      <w:r w:rsidRPr="00F52C7F">
        <w:t>(Трех)</w:t>
      </w:r>
      <w:r w:rsidRPr="00F52C7F">
        <w:rPr>
          <w:spacing w:val="-16"/>
        </w:rPr>
        <w:t xml:space="preserve"> </w:t>
      </w:r>
      <w:r w:rsidRPr="00F52C7F">
        <w:t>рабочих</w:t>
      </w:r>
      <w:r w:rsidRPr="00F52C7F">
        <w:rPr>
          <w:spacing w:val="-4"/>
        </w:rPr>
        <w:t xml:space="preserve"> </w:t>
      </w:r>
      <w:r w:rsidRPr="00F52C7F">
        <w:t>дней,</w:t>
      </w:r>
      <w:r w:rsidRPr="00F52C7F">
        <w:rPr>
          <w:spacing w:val="-9"/>
        </w:rPr>
        <w:t xml:space="preserve"> </w:t>
      </w:r>
      <w:r w:rsidRPr="00F52C7F">
        <w:t>владельцы</w:t>
      </w:r>
      <w:r w:rsidRPr="00F52C7F">
        <w:rPr>
          <w:spacing w:val="-11"/>
        </w:rPr>
        <w:t xml:space="preserve"> </w:t>
      </w:r>
      <w:r w:rsidRPr="00F52C7F">
        <w:t>Биржевых</w:t>
      </w:r>
      <w:r w:rsidRPr="00F52C7F">
        <w:rPr>
          <w:spacing w:val="-9"/>
        </w:rPr>
        <w:t xml:space="preserve"> </w:t>
      </w:r>
      <w:r w:rsidRPr="00F52C7F">
        <w:t>облигаций</w:t>
      </w:r>
      <w:r w:rsidRPr="00F52C7F">
        <w:rPr>
          <w:spacing w:val="-14"/>
        </w:rPr>
        <w:t xml:space="preserve"> </w:t>
      </w:r>
      <w:r w:rsidRPr="00F52C7F">
        <w:t>вправе</w:t>
      </w:r>
      <w:r w:rsidRPr="00F52C7F">
        <w:rPr>
          <w:spacing w:val="-11"/>
        </w:rPr>
        <w:t xml:space="preserve"> </w:t>
      </w:r>
      <w:r w:rsidRPr="00F52C7F">
        <w:t>предъявлять</w:t>
      </w:r>
      <w:r w:rsidRPr="00F52C7F">
        <w:rPr>
          <w:spacing w:val="-15"/>
        </w:rPr>
        <w:t xml:space="preserve"> </w:t>
      </w:r>
      <w:r w:rsidRPr="00F52C7F">
        <w:t>требования</w:t>
      </w:r>
      <w:r w:rsidRPr="00F52C7F">
        <w:rPr>
          <w:spacing w:val="-10"/>
        </w:rPr>
        <w:t xml:space="preserve"> </w:t>
      </w:r>
      <w:r w:rsidRPr="00F52C7F">
        <w:t>об их досрочном погашении, а 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(инструкции) о досрочном погашении Биржевых</w:t>
      </w:r>
      <w:r w:rsidRPr="00F52C7F">
        <w:rPr>
          <w:spacing w:val="-12"/>
        </w:rPr>
        <w:t xml:space="preserve"> </w:t>
      </w:r>
      <w:r w:rsidRPr="00F52C7F">
        <w:t>облигаций.</w:t>
      </w:r>
    </w:p>
    <w:p w14:paraId="4C669AD1" w14:textId="77777777" w:rsidR="00906F68" w:rsidRPr="00F52C7F" w:rsidRDefault="00906F68" w:rsidP="000C0E09">
      <w:pPr>
        <w:pStyle w:val="BodyText"/>
        <w:ind w:left="0" w:firstLine="567"/>
        <w:jc w:val="left"/>
      </w:pPr>
    </w:p>
    <w:p w14:paraId="174E21AA" w14:textId="77777777" w:rsidR="00906F68" w:rsidRPr="00F52C7F" w:rsidRDefault="00330978" w:rsidP="000C0E09">
      <w:pPr>
        <w:ind w:firstLine="567"/>
        <w:jc w:val="both"/>
      </w:pPr>
      <w:r w:rsidRPr="00F52C7F">
        <w:t>Порядок реализации лицами, осуществляющими права по ценным бумагам, права требовать досрочного погашения облигаций:</w:t>
      </w:r>
    </w:p>
    <w:p w14:paraId="2B6E3327" w14:textId="77777777" w:rsidR="00906F68" w:rsidRPr="00F52C7F" w:rsidRDefault="00330978" w:rsidP="000C0E09">
      <w:pPr>
        <w:pStyle w:val="BodyText"/>
        <w:ind w:left="0" w:firstLine="567"/>
      </w:pPr>
      <w:r w:rsidRPr="00F52C7F">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w:t>
      </w:r>
      <w:r w:rsidRPr="00F52C7F">
        <w:rPr>
          <w:spacing w:val="-16"/>
        </w:rPr>
        <w:t xml:space="preserve"> </w:t>
      </w:r>
      <w:r w:rsidRPr="00F52C7F">
        <w:t>на</w:t>
      </w:r>
      <w:r w:rsidRPr="00F52C7F">
        <w:rPr>
          <w:spacing w:val="-15"/>
        </w:rPr>
        <w:t xml:space="preserve"> </w:t>
      </w:r>
      <w:r w:rsidRPr="00F52C7F">
        <w:t>ценные</w:t>
      </w:r>
      <w:r w:rsidRPr="00F52C7F">
        <w:rPr>
          <w:spacing w:val="-16"/>
        </w:rPr>
        <w:t xml:space="preserve"> </w:t>
      </w:r>
      <w:r w:rsidRPr="00F52C7F">
        <w:t>бумаги,</w:t>
      </w:r>
      <w:r w:rsidRPr="00F52C7F">
        <w:rPr>
          <w:spacing w:val="-15"/>
        </w:rPr>
        <w:t xml:space="preserve"> </w:t>
      </w:r>
      <w:r w:rsidRPr="00F52C7F">
        <w:t>или</w:t>
      </w:r>
      <w:r w:rsidRPr="00F52C7F">
        <w:rPr>
          <w:spacing w:val="-15"/>
        </w:rPr>
        <w:t xml:space="preserve"> </w:t>
      </w:r>
      <w:r w:rsidRPr="00F52C7F">
        <w:t>лицом,</w:t>
      </w:r>
      <w:r w:rsidRPr="00F52C7F">
        <w:rPr>
          <w:spacing w:val="-15"/>
        </w:rPr>
        <w:t xml:space="preserve"> </w:t>
      </w:r>
      <w:r w:rsidRPr="00F52C7F">
        <w:t>осуществляющим</w:t>
      </w:r>
      <w:r w:rsidRPr="00F52C7F">
        <w:rPr>
          <w:spacing w:val="-15"/>
        </w:rPr>
        <w:t xml:space="preserve"> </w:t>
      </w:r>
      <w:r w:rsidRPr="00F52C7F">
        <w:t>централизованный</w:t>
      </w:r>
      <w:r w:rsidRPr="00F52C7F">
        <w:rPr>
          <w:spacing w:val="-18"/>
        </w:rPr>
        <w:t xml:space="preserve"> </w:t>
      </w:r>
      <w:r w:rsidRPr="00F52C7F">
        <w:t>учет</w:t>
      </w:r>
      <w:r w:rsidRPr="00F52C7F">
        <w:rPr>
          <w:spacing w:val="-11"/>
        </w:rPr>
        <w:t xml:space="preserve"> </w:t>
      </w:r>
      <w:r w:rsidRPr="00F52C7F">
        <w:t>прав</w:t>
      </w:r>
      <w:r w:rsidRPr="00F52C7F">
        <w:rPr>
          <w:spacing w:val="-15"/>
        </w:rPr>
        <w:t xml:space="preserve"> </w:t>
      </w:r>
      <w:r w:rsidRPr="00F52C7F">
        <w:t>на</w:t>
      </w:r>
      <w:r w:rsidRPr="00F52C7F">
        <w:rPr>
          <w:spacing w:val="-17"/>
        </w:rPr>
        <w:t xml:space="preserve"> </w:t>
      </w:r>
      <w:r w:rsidRPr="00F52C7F">
        <w:t>ценные</w:t>
      </w:r>
      <w:r w:rsidRPr="00F52C7F">
        <w:rPr>
          <w:spacing w:val="-15"/>
        </w:rPr>
        <w:t xml:space="preserve"> </w:t>
      </w:r>
      <w:r w:rsidRPr="00F52C7F">
        <w:t>бумаги, реализует право требовать погашения принадлежащих ему ценных бумаг путем дачи Требований (инструкций) о досрочном погашении Биржевых облигаций таким</w:t>
      </w:r>
      <w:r w:rsidRPr="00F52C7F">
        <w:rPr>
          <w:spacing w:val="-14"/>
        </w:rPr>
        <w:t xml:space="preserve"> </w:t>
      </w:r>
      <w:r w:rsidRPr="00F52C7F">
        <w:t>организациям.</w:t>
      </w:r>
    </w:p>
    <w:p w14:paraId="3DAD2214" w14:textId="77777777" w:rsidR="00906F68" w:rsidRPr="00F52C7F" w:rsidRDefault="00330978" w:rsidP="000C0E09">
      <w:pPr>
        <w:pStyle w:val="BodyText"/>
        <w:ind w:left="0" w:firstLine="567"/>
      </w:pPr>
      <w:r w:rsidRPr="00F52C7F">
        <w:t>Требование (инструкции) о досрочном погашении Биржевых облигаций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а также количество ценных бумаг, досрочного погашения которых оно требует, международный код идентификации организации, осуществляющей учет прав на ценные бумаги этого лица и иные сведения, предусмотренные законодательством Российской Федерации и внутренними документами депозитариев.</w:t>
      </w:r>
    </w:p>
    <w:p w14:paraId="36013AF9" w14:textId="77777777" w:rsidR="00906F68" w:rsidRPr="00F52C7F" w:rsidRDefault="00330978" w:rsidP="000C0E09">
      <w:pPr>
        <w:pStyle w:val="BodyText"/>
        <w:ind w:left="0" w:firstLine="567"/>
      </w:pPr>
      <w:r w:rsidRPr="00F52C7F">
        <w:t>В дополнение к Требованию (инструкции) о досрочном погашении Биржевых облигаций</w:t>
      </w:r>
      <w:r w:rsidR="00D2365C" w:rsidRPr="00F52C7F">
        <w:t xml:space="preserve"> </w:t>
      </w:r>
      <w:r w:rsidRPr="00F52C7F">
        <w:t xml:space="preserve">владелец </w:t>
      </w:r>
      <w:r w:rsidRPr="00F52C7F">
        <w:lastRenderedPageBreak/>
        <w:t>Биржевых облигаций, либо лицо, уполномоченное владельцем Биржевых облигаций, вправе передать Эмитенту необходимые документы для применения соответствующих ставок налогообложения при налогообложении доходов, полученных по Биржевым облигациям. 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14:paraId="684036E6" w14:textId="77777777" w:rsidR="00906F68" w:rsidRPr="00F52C7F" w:rsidRDefault="00330978" w:rsidP="000C0E09">
      <w:pPr>
        <w:pStyle w:val="BodyText"/>
        <w:ind w:left="0" w:firstLine="567"/>
      </w:pPr>
      <w:r w:rsidRPr="00F52C7F">
        <w:t>Требование (инструкция) о досрочном погашении Биржевых облигаций направляется в соответствии с действующим законодательством.</w:t>
      </w:r>
    </w:p>
    <w:p w14:paraId="02870A99" w14:textId="77777777" w:rsidR="00906F68" w:rsidRPr="00F52C7F" w:rsidRDefault="00330978" w:rsidP="000C0E09">
      <w:pPr>
        <w:pStyle w:val="BodyText"/>
        <w:ind w:left="0" w:firstLine="567"/>
      </w:pPr>
      <w:r w:rsidRPr="00F52C7F">
        <w:t>Номинальный держатель направляет лицу, у которого ему открыт лицевой счет (счет депо) номинального держателя, Требование (инструкцию) о досрочном погашении Биржевых облигаций лица, осуществляющего права по ценным бумагам, права на ценные бумаги которого он учитывает, и Требование (инструкцию) о досрочном погашении Биржевых облигаций, полученные им от своих депонентов - номинальных держателей и иностранных номинальных держателей.</w:t>
      </w:r>
    </w:p>
    <w:p w14:paraId="11AE386C" w14:textId="77777777" w:rsidR="00906F68" w:rsidRPr="00F52C7F" w:rsidRDefault="00330978" w:rsidP="000C0E09">
      <w:pPr>
        <w:pStyle w:val="BodyText"/>
        <w:ind w:left="0" w:firstLine="567"/>
      </w:pPr>
      <w:r w:rsidRPr="00F52C7F">
        <w:t>Требование</w:t>
      </w:r>
      <w:r w:rsidRPr="00F52C7F">
        <w:rPr>
          <w:spacing w:val="-14"/>
        </w:rPr>
        <w:t xml:space="preserve"> </w:t>
      </w:r>
      <w:r w:rsidRPr="00F52C7F">
        <w:t>(инструкция)</w:t>
      </w:r>
      <w:r w:rsidRPr="00F52C7F">
        <w:rPr>
          <w:spacing w:val="-10"/>
        </w:rPr>
        <w:t xml:space="preserve"> </w:t>
      </w:r>
      <w:r w:rsidRPr="00F52C7F">
        <w:t>о</w:t>
      </w:r>
      <w:r w:rsidRPr="00F52C7F">
        <w:rPr>
          <w:spacing w:val="-13"/>
        </w:rPr>
        <w:t xml:space="preserve"> </w:t>
      </w:r>
      <w:r w:rsidRPr="00F52C7F">
        <w:t>досрочном</w:t>
      </w:r>
      <w:r w:rsidRPr="00F52C7F">
        <w:rPr>
          <w:spacing w:val="-14"/>
        </w:rPr>
        <w:t xml:space="preserve"> </w:t>
      </w:r>
      <w:r w:rsidRPr="00F52C7F">
        <w:t>погашении</w:t>
      </w:r>
      <w:r w:rsidRPr="00F52C7F">
        <w:rPr>
          <w:spacing w:val="-16"/>
        </w:rPr>
        <w:t xml:space="preserve"> </w:t>
      </w:r>
      <w:r w:rsidRPr="00F52C7F">
        <w:t>Биржевых</w:t>
      </w:r>
      <w:r w:rsidRPr="00F52C7F">
        <w:rPr>
          <w:spacing w:val="-11"/>
        </w:rPr>
        <w:t xml:space="preserve"> </w:t>
      </w:r>
      <w:r w:rsidRPr="00F52C7F">
        <w:t>облигаций</w:t>
      </w:r>
      <w:r w:rsidRPr="00F52C7F">
        <w:rPr>
          <w:spacing w:val="-14"/>
        </w:rPr>
        <w:t xml:space="preserve"> </w:t>
      </w:r>
      <w:r w:rsidRPr="00F52C7F">
        <w:t>считается</w:t>
      </w:r>
      <w:r w:rsidRPr="00F52C7F">
        <w:rPr>
          <w:spacing w:val="-14"/>
        </w:rPr>
        <w:t xml:space="preserve"> </w:t>
      </w:r>
      <w:r w:rsidRPr="00F52C7F">
        <w:t>полученным Эмитентом в день его получения</w:t>
      </w:r>
      <w:r w:rsidRPr="00F52C7F">
        <w:rPr>
          <w:spacing w:val="-4"/>
        </w:rPr>
        <w:t xml:space="preserve"> </w:t>
      </w:r>
      <w:r w:rsidRPr="00F52C7F">
        <w:t>НРД.</w:t>
      </w:r>
    </w:p>
    <w:p w14:paraId="63B73A7C" w14:textId="24DACA4E" w:rsidR="00906F68" w:rsidRPr="00F52C7F" w:rsidRDefault="00C45861" w:rsidP="000C0E09">
      <w:pPr>
        <w:pStyle w:val="BodyText"/>
        <w:ind w:left="0" w:firstLine="567"/>
      </w:pPr>
      <w:r w:rsidRPr="00F52C7F">
        <w:t>Со дня получения НРД</w:t>
      </w:r>
      <w:r w:rsidR="00330978" w:rsidRPr="00F52C7F">
        <w:t xml:space="preserve"> или иным депозитарием, осуществляющим учет прав на Биржевые облигации, от их владельца указания (инструкции) о предъявлении</w:t>
      </w:r>
      <w:r w:rsidR="00C858B1" w:rsidRPr="00F52C7F">
        <w:t xml:space="preserve"> к Эмитенту</w:t>
      </w:r>
      <w:r w:rsidR="00330978" w:rsidRPr="00F52C7F">
        <w:t xml:space="preserve"> </w:t>
      </w:r>
      <w:r w:rsidR="00313A01">
        <w:t>т</w:t>
      </w:r>
      <w:r w:rsidR="00330978" w:rsidRPr="00F52C7F">
        <w:t xml:space="preserve">ребования (инструкции) о досрочном погашении </w:t>
      </w:r>
      <w:r w:rsidR="00C858B1" w:rsidRPr="00F52C7F">
        <w:t xml:space="preserve">Биржевых облигаций </w:t>
      </w:r>
      <w:r w:rsidR="00330978" w:rsidRPr="00F52C7F">
        <w:t xml:space="preserve">и до дня внесения по счету НРД или иного депозитария, осуществляющего учет прав на Биржевые облигации, записей, связанных с таким досрочным погашением, либо до дня получения информации об отзыве владельцем своего </w:t>
      </w:r>
      <w:r w:rsidR="00313A01">
        <w:t>т</w:t>
      </w:r>
      <w:r w:rsidR="00330978" w:rsidRPr="00F52C7F">
        <w:t>ребования (инструкции)</w:t>
      </w:r>
      <w:r w:rsidR="00287C1F" w:rsidRPr="00F52C7F">
        <w:t xml:space="preserve"> о досрочном погашении Биржевых облигаций</w:t>
      </w:r>
      <w:r w:rsidR="00330978" w:rsidRPr="00F52C7F">
        <w:t xml:space="preserve"> владелец не вправе распоряжаться Биржевыми облигациями, предъявленными для досрочного</w:t>
      </w:r>
      <w:r w:rsidR="00330978" w:rsidRPr="00F52C7F">
        <w:rPr>
          <w:spacing w:val="-4"/>
        </w:rPr>
        <w:t xml:space="preserve"> </w:t>
      </w:r>
      <w:r w:rsidR="00330978" w:rsidRPr="00F52C7F">
        <w:t>погашения,</w:t>
      </w:r>
      <w:r w:rsidR="00330978" w:rsidRPr="00F52C7F">
        <w:rPr>
          <w:spacing w:val="-3"/>
        </w:rPr>
        <w:t xml:space="preserve"> </w:t>
      </w:r>
      <w:r w:rsidR="00330978" w:rsidRPr="00F52C7F">
        <w:t>в</w:t>
      </w:r>
      <w:r w:rsidR="00330978" w:rsidRPr="00F52C7F">
        <w:rPr>
          <w:spacing w:val="-9"/>
        </w:rPr>
        <w:t xml:space="preserve"> </w:t>
      </w:r>
      <w:r w:rsidR="00330978" w:rsidRPr="00F52C7F">
        <w:t>том</w:t>
      </w:r>
      <w:r w:rsidR="00330978" w:rsidRPr="00F52C7F">
        <w:rPr>
          <w:spacing w:val="-5"/>
        </w:rPr>
        <w:t xml:space="preserve"> </w:t>
      </w:r>
      <w:r w:rsidR="00330978" w:rsidRPr="00F52C7F">
        <w:t>числе</w:t>
      </w:r>
      <w:r w:rsidR="00330978" w:rsidRPr="00F52C7F">
        <w:rPr>
          <w:spacing w:val="-6"/>
        </w:rPr>
        <w:t xml:space="preserve"> </w:t>
      </w:r>
      <w:r w:rsidR="00330978" w:rsidRPr="00F52C7F">
        <w:t>передавать</w:t>
      </w:r>
      <w:r w:rsidR="00330978" w:rsidRPr="00F52C7F">
        <w:rPr>
          <w:spacing w:val="-3"/>
        </w:rPr>
        <w:t xml:space="preserve"> </w:t>
      </w:r>
      <w:r w:rsidR="00330978" w:rsidRPr="00F52C7F">
        <w:t>их</w:t>
      </w:r>
      <w:r w:rsidR="00330978" w:rsidRPr="00F52C7F">
        <w:rPr>
          <w:spacing w:val="-5"/>
        </w:rPr>
        <w:t xml:space="preserve"> </w:t>
      </w:r>
      <w:r w:rsidR="00330978" w:rsidRPr="00F52C7F">
        <w:t>в</w:t>
      </w:r>
      <w:r w:rsidR="00330978" w:rsidRPr="00F52C7F">
        <w:rPr>
          <w:spacing w:val="-4"/>
        </w:rPr>
        <w:t xml:space="preserve"> </w:t>
      </w:r>
      <w:r w:rsidR="00330978" w:rsidRPr="00F52C7F">
        <w:t>залог</w:t>
      </w:r>
      <w:r w:rsidR="00330978" w:rsidRPr="00F52C7F">
        <w:rPr>
          <w:spacing w:val="-4"/>
        </w:rPr>
        <w:t xml:space="preserve"> </w:t>
      </w:r>
      <w:r w:rsidR="00330978" w:rsidRPr="00F52C7F">
        <w:t>либо</w:t>
      </w:r>
      <w:r w:rsidR="00330978" w:rsidRPr="00F52C7F">
        <w:rPr>
          <w:spacing w:val="-7"/>
        </w:rPr>
        <w:t xml:space="preserve"> </w:t>
      </w:r>
      <w:r w:rsidR="00330978" w:rsidRPr="00F52C7F">
        <w:t>обременять</w:t>
      </w:r>
      <w:r w:rsidR="00330978" w:rsidRPr="00F52C7F">
        <w:rPr>
          <w:spacing w:val="-3"/>
        </w:rPr>
        <w:t xml:space="preserve"> </w:t>
      </w:r>
      <w:r w:rsidR="00330978" w:rsidRPr="00F52C7F">
        <w:t>другими</w:t>
      </w:r>
      <w:r w:rsidR="00330978" w:rsidRPr="00F52C7F">
        <w:rPr>
          <w:spacing w:val="-9"/>
        </w:rPr>
        <w:t xml:space="preserve"> </w:t>
      </w:r>
      <w:r w:rsidR="00330978" w:rsidRPr="00F52C7F">
        <w:t>способами,</w:t>
      </w:r>
      <w:r w:rsidR="00330978" w:rsidRPr="00F52C7F">
        <w:rPr>
          <w:spacing w:val="-5"/>
        </w:rPr>
        <w:t xml:space="preserve"> </w:t>
      </w:r>
      <w:r w:rsidR="00330978" w:rsidRPr="00F52C7F">
        <w:t>о</w:t>
      </w:r>
      <w:r w:rsidR="00330978" w:rsidRPr="00F52C7F">
        <w:rPr>
          <w:spacing w:val="-8"/>
        </w:rPr>
        <w:t xml:space="preserve"> </w:t>
      </w:r>
      <w:r w:rsidR="00330978" w:rsidRPr="00F52C7F">
        <w:t>чем НРД и иные депозитарии, осуществляющие учет прав на Биржевые облигации, без поручения владельца</w:t>
      </w:r>
      <w:r w:rsidR="00330978" w:rsidRPr="00F52C7F">
        <w:rPr>
          <w:spacing w:val="-11"/>
        </w:rPr>
        <w:t xml:space="preserve"> </w:t>
      </w:r>
      <w:r w:rsidR="00330978" w:rsidRPr="00F52C7F">
        <w:t>вносят</w:t>
      </w:r>
      <w:r w:rsidR="00330978" w:rsidRPr="00F52C7F">
        <w:rPr>
          <w:spacing w:val="-8"/>
        </w:rPr>
        <w:t xml:space="preserve"> </w:t>
      </w:r>
      <w:r w:rsidR="00330978" w:rsidRPr="00F52C7F">
        <w:t>запись</w:t>
      </w:r>
      <w:r w:rsidR="00330978" w:rsidRPr="00F52C7F">
        <w:rPr>
          <w:spacing w:val="-12"/>
        </w:rPr>
        <w:t xml:space="preserve"> </w:t>
      </w:r>
      <w:r w:rsidR="00330978" w:rsidRPr="00F52C7F">
        <w:t>об</w:t>
      </w:r>
      <w:r w:rsidR="00330978" w:rsidRPr="00F52C7F">
        <w:rPr>
          <w:spacing w:val="-11"/>
        </w:rPr>
        <w:t xml:space="preserve"> </w:t>
      </w:r>
      <w:r w:rsidR="00330978" w:rsidRPr="00F52C7F">
        <w:t>установлении</w:t>
      </w:r>
      <w:r w:rsidR="00330978" w:rsidRPr="00F52C7F">
        <w:rPr>
          <w:spacing w:val="-10"/>
        </w:rPr>
        <w:t xml:space="preserve"> </w:t>
      </w:r>
      <w:r w:rsidR="00330978" w:rsidRPr="00F52C7F">
        <w:t>этого</w:t>
      </w:r>
      <w:r w:rsidR="00330978" w:rsidRPr="00F52C7F">
        <w:rPr>
          <w:spacing w:val="-13"/>
        </w:rPr>
        <w:t xml:space="preserve"> </w:t>
      </w:r>
      <w:r w:rsidR="00330978" w:rsidRPr="00F52C7F">
        <w:t>ограничения</w:t>
      </w:r>
      <w:r w:rsidR="00330978" w:rsidRPr="00F52C7F">
        <w:rPr>
          <w:spacing w:val="-11"/>
        </w:rPr>
        <w:t xml:space="preserve"> </w:t>
      </w:r>
      <w:r w:rsidR="00330978" w:rsidRPr="00F52C7F">
        <w:t>по</w:t>
      </w:r>
      <w:r w:rsidR="00330978" w:rsidRPr="00F52C7F">
        <w:rPr>
          <w:spacing w:val="-11"/>
        </w:rPr>
        <w:t xml:space="preserve"> </w:t>
      </w:r>
      <w:r w:rsidR="00330978" w:rsidRPr="00F52C7F">
        <w:t>счету,</w:t>
      </w:r>
      <w:r w:rsidR="00330978" w:rsidRPr="00F52C7F">
        <w:rPr>
          <w:spacing w:val="-9"/>
        </w:rPr>
        <w:t xml:space="preserve"> </w:t>
      </w:r>
      <w:r w:rsidR="00330978" w:rsidRPr="00F52C7F">
        <w:t>на</w:t>
      </w:r>
      <w:r w:rsidR="00330978" w:rsidRPr="00F52C7F">
        <w:rPr>
          <w:spacing w:val="-11"/>
        </w:rPr>
        <w:t xml:space="preserve"> </w:t>
      </w:r>
      <w:r w:rsidR="00330978" w:rsidRPr="00F52C7F">
        <w:t>котором</w:t>
      </w:r>
      <w:r w:rsidR="00330978" w:rsidRPr="00F52C7F">
        <w:rPr>
          <w:spacing w:val="-10"/>
        </w:rPr>
        <w:t xml:space="preserve"> </w:t>
      </w:r>
      <w:r w:rsidR="00330978" w:rsidRPr="00F52C7F">
        <w:t>учитываются</w:t>
      </w:r>
      <w:r w:rsidR="00330978" w:rsidRPr="00F52C7F">
        <w:rPr>
          <w:spacing w:val="-12"/>
        </w:rPr>
        <w:t xml:space="preserve"> </w:t>
      </w:r>
      <w:r w:rsidR="00330978" w:rsidRPr="00F52C7F">
        <w:t>его права на Биржевые</w:t>
      </w:r>
      <w:r w:rsidR="00330978" w:rsidRPr="00F52C7F">
        <w:rPr>
          <w:spacing w:val="-5"/>
        </w:rPr>
        <w:t xml:space="preserve"> </w:t>
      </w:r>
      <w:r w:rsidR="00330978" w:rsidRPr="00F52C7F">
        <w:t>облигации.</w:t>
      </w:r>
    </w:p>
    <w:p w14:paraId="074BA12F" w14:textId="77777777" w:rsidR="00906F68" w:rsidRPr="00F52C7F" w:rsidRDefault="00906F68" w:rsidP="000C0E09">
      <w:pPr>
        <w:pStyle w:val="BodyText"/>
        <w:ind w:left="0" w:firstLine="567"/>
        <w:jc w:val="left"/>
      </w:pPr>
    </w:p>
    <w:p w14:paraId="7B733E65" w14:textId="77777777" w:rsidR="00906F68" w:rsidRPr="00F52C7F" w:rsidRDefault="00330978" w:rsidP="000C0E09">
      <w:pPr>
        <w:ind w:firstLine="567"/>
        <w:jc w:val="both"/>
      </w:pPr>
      <w:r w:rsidRPr="00F52C7F">
        <w:t>Порядок и условия досрочного погашения облигаций по требованию их владельцев:</w:t>
      </w:r>
    </w:p>
    <w:p w14:paraId="0F2D9CFC" w14:textId="77777777" w:rsidR="00906F68" w:rsidRPr="00F52C7F" w:rsidRDefault="00330978" w:rsidP="000C0E09">
      <w:pPr>
        <w:pStyle w:val="BodyText"/>
        <w:ind w:left="0" w:firstLine="567"/>
      </w:pPr>
      <w:r w:rsidRPr="00F52C7F">
        <w:t>Выплата</w:t>
      </w:r>
      <w:r w:rsidRPr="00F52C7F">
        <w:rPr>
          <w:spacing w:val="-12"/>
        </w:rPr>
        <w:t xml:space="preserve"> </w:t>
      </w:r>
      <w:r w:rsidRPr="00F52C7F">
        <w:t>номинальной</w:t>
      </w:r>
      <w:r w:rsidRPr="00F52C7F">
        <w:rPr>
          <w:spacing w:val="-12"/>
        </w:rPr>
        <w:t xml:space="preserve"> </w:t>
      </w:r>
      <w:r w:rsidRPr="00F52C7F">
        <w:t>стоимости</w:t>
      </w:r>
      <w:r w:rsidRPr="00F52C7F">
        <w:rPr>
          <w:spacing w:val="-9"/>
        </w:rPr>
        <w:t xml:space="preserve"> </w:t>
      </w:r>
      <w:r w:rsidRPr="00F52C7F">
        <w:t>(непогашенной</w:t>
      </w:r>
      <w:r w:rsidRPr="00F52C7F">
        <w:rPr>
          <w:spacing w:val="-12"/>
        </w:rPr>
        <w:t xml:space="preserve"> </w:t>
      </w:r>
      <w:r w:rsidRPr="00F52C7F">
        <w:t>части</w:t>
      </w:r>
      <w:r w:rsidRPr="00F52C7F">
        <w:rPr>
          <w:spacing w:val="-11"/>
        </w:rPr>
        <w:t xml:space="preserve"> </w:t>
      </w:r>
      <w:r w:rsidRPr="00F52C7F">
        <w:t>номинальной</w:t>
      </w:r>
      <w:r w:rsidRPr="00F52C7F">
        <w:rPr>
          <w:spacing w:val="-12"/>
        </w:rPr>
        <w:t xml:space="preserve"> </w:t>
      </w:r>
      <w:r w:rsidRPr="00F52C7F">
        <w:t>стоимости)</w:t>
      </w:r>
      <w:r w:rsidRPr="00F52C7F">
        <w:rPr>
          <w:spacing w:val="-5"/>
        </w:rPr>
        <w:t xml:space="preserve"> </w:t>
      </w:r>
      <w:r w:rsidRPr="00F52C7F">
        <w:t>Биржевых облигаций и накопленного купонного дохода при их досрочном погашении производится денежными средствами в валюте, в которой выражена номинальная стоимость Биржевой облигации, в безналичном порядке. Возможность выбора владельцами Биржевых облигаций иных форм погашения Биржевых облигаций не</w:t>
      </w:r>
      <w:r w:rsidRPr="00F52C7F">
        <w:rPr>
          <w:spacing w:val="-9"/>
        </w:rPr>
        <w:t xml:space="preserve"> </w:t>
      </w:r>
      <w:r w:rsidRPr="00F52C7F">
        <w:t>предусмотрена.</w:t>
      </w:r>
    </w:p>
    <w:p w14:paraId="63EC1F6D" w14:textId="77777777" w:rsidR="00906F68" w:rsidRPr="00F52C7F" w:rsidRDefault="00330978" w:rsidP="000C0E09">
      <w:pPr>
        <w:pStyle w:val="BodyText"/>
        <w:ind w:left="0" w:firstLine="567"/>
      </w:pPr>
      <w:r w:rsidRPr="00F52C7F">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то, для целей досрочного</w:t>
      </w:r>
      <w:r w:rsidRPr="00F52C7F">
        <w:rPr>
          <w:spacing w:val="-15"/>
        </w:rPr>
        <w:t xml:space="preserve"> </w:t>
      </w:r>
      <w:r w:rsidRPr="00F52C7F">
        <w:t>погашения</w:t>
      </w:r>
      <w:r w:rsidRPr="00F52C7F">
        <w:rPr>
          <w:spacing w:val="-16"/>
        </w:rPr>
        <w:t xml:space="preserve"> </w:t>
      </w:r>
      <w:r w:rsidRPr="00F52C7F">
        <w:rPr>
          <w:spacing w:val="-3"/>
        </w:rPr>
        <w:t>Выпуска</w:t>
      </w:r>
      <w:r w:rsidRPr="00F52C7F">
        <w:rPr>
          <w:spacing w:val="-12"/>
        </w:rPr>
        <w:t xml:space="preserve"> </w:t>
      </w:r>
      <w:r w:rsidRPr="00F52C7F">
        <w:t>Биржевых</w:t>
      </w:r>
      <w:r w:rsidRPr="00F52C7F">
        <w:rPr>
          <w:spacing w:val="-12"/>
        </w:rPr>
        <w:t xml:space="preserve"> </w:t>
      </w:r>
      <w:r w:rsidRPr="00F52C7F">
        <w:t>облигаций</w:t>
      </w:r>
      <w:r w:rsidRPr="00F52C7F">
        <w:rPr>
          <w:spacing w:val="-15"/>
        </w:rPr>
        <w:t xml:space="preserve"> </w:t>
      </w:r>
      <w:r w:rsidRPr="00F52C7F">
        <w:t>по</w:t>
      </w:r>
      <w:r w:rsidRPr="00F52C7F">
        <w:rPr>
          <w:spacing w:val="-20"/>
        </w:rPr>
        <w:t xml:space="preserve"> </w:t>
      </w:r>
      <w:r w:rsidRPr="00F52C7F">
        <w:t>требованию</w:t>
      </w:r>
      <w:r w:rsidRPr="00F52C7F">
        <w:rPr>
          <w:spacing w:val="-14"/>
        </w:rPr>
        <w:t xml:space="preserve"> </w:t>
      </w:r>
      <w:r w:rsidRPr="00F52C7F">
        <w:t>владельцев</w:t>
      </w:r>
      <w:r w:rsidRPr="00F52C7F">
        <w:rPr>
          <w:spacing w:val="-19"/>
        </w:rPr>
        <w:t xml:space="preserve"> </w:t>
      </w:r>
      <w:r w:rsidRPr="00F52C7F">
        <w:t>Биржевых</w:t>
      </w:r>
      <w:r w:rsidRPr="00F52C7F">
        <w:rPr>
          <w:spacing w:val="-16"/>
        </w:rPr>
        <w:t xml:space="preserve"> </w:t>
      </w:r>
      <w:r w:rsidRPr="00F52C7F">
        <w:t xml:space="preserve">облигаций применяются все положения в части погашения Биржевых облигаций, предусмотренные Решением о </w:t>
      </w:r>
      <w:r w:rsidR="00C84167" w:rsidRPr="00F52C7F">
        <w:t>в</w:t>
      </w:r>
      <w:r w:rsidRPr="00F52C7F">
        <w:t>ыпуске.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в п. 6.5.1. Программы, надлежаще</w:t>
      </w:r>
      <w:r w:rsidRPr="00F52C7F">
        <w:rPr>
          <w:spacing w:val="-9"/>
        </w:rPr>
        <w:t xml:space="preserve"> </w:t>
      </w:r>
      <w:r w:rsidRPr="00F52C7F">
        <w:t>выполненными.</w:t>
      </w:r>
    </w:p>
    <w:p w14:paraId="747E750E" w14:textId="77777777" w:rsidR="00906F68" w:rsidRPr="00F52C7F" w:rsidRDefault="00330978" w:rsidP="000C0E09">
      <w:pPr>
        <w:pStyle w:val="BodyText"/>
        <w:ind w:left="0" w:firstLine="567"/>
      </w:pPr>
      <w:r w:rsidRPr="00F52C7F">
        <w:t>При осуществлении Эмитентом досрочного погашения Биржевых облигаций по требованию их владельцев записи, связанные с их досрочным погашением, вносятся НРД без поручения (распоряжения) владельцев и иных депозитариев, осуществляющих учет прав на Биржевые облигации, на основании документов, подтверждающих исполнение обязательств по досрочному погашению Биржевых облигаций, и полученных требований об их досрочном погашении.</w:t>
      </w:r>
    </w:p>
    <w:p w14:paraId="325D9FD6" w14:textId="77777777" w:rsidR="00906F68" w:rsidRPr="00F52C7F" w:rsidRDefault="00330978" w:rsidP="000C0E09">
      <w:pPr>
        <w:pStyle w:val="BodyText"/>
        <w:ind w:left="0" w:firstLine="567"/>
      </w:pPr>
      <w:r w:rsidRPr="00F52C7F">
        <w:t>Списание погашаемых Биржевых облигаций со счета депо депозитария таких Биржевых облигаций</w:t>
      </w:r>
      <w:r w:rsidRPr="00F52C7F">
        <w:rPr>
          <w:spacing w:val="-8"/>
        </w:rPr>
        <w:t xml:space="preserve"> </w:t>
      </w:r>
      <w:r w:rsidRPr="00F52C7F">
        <w:t>в</w:t>
      </w:r>
      <w:r w:rsidRPr="00F52C7F">
        <w:rPr>
          <w:spacing w:val="-10"/>
        </w:rPr>
        <w:t xml:space="preserve"> </w:t>
      </w:r>
      <w:r w:rsidRPr="00F52C7F">
        <w:t>порядке,</w:t>
      </w:r>
      <w:r w:rsidRPr="00F52C7F">
        <w:rPr>
          <w:spacing w:val="-8"/>
        </w:rPr>
        <w:t xml:space="preserve"> </w:t>
      </w:r>
      <w:r w:rsidRPr="00F52C7F">
        <w:t>установленном</w:t>
      </w:r>
      <w:r w:rsidRPr="00F52C7F">
        <w:rPr>
          <w:spacing w:val="-9"/>
        </w:rPr>
        <w:t xml:space="preserve"> </w:t>
      </w:r>
      <w:r w:rsidRPr="00F52C7F">
        <w:t>настоящим</w:t>
      </w:r>
      <w:r w:rsidRPr="00F52C7F">
        <w:rPr>
          <w:spacing w:val="-11"/>
        </w:rPr>
        <w:t xml:space="preserve"> </w:t>
      </w:r>
      <w:r w:rsidRPr="00F52C7F">
        <w:t>пунктом,</w:t>
      </w:r>
      <w:r w:rsidRPr="00F52C7F">
        <w:rPr>
          <w:spacing w:val="-9"/>
        </w:rPr>
        <w:t xml:space="preserve"> </w:t>
      </w:r>
      <w:r w:rsidRPr="00F52C7F">
        <w:t>является</w:t>
      </w:r>
      <w:r w:rsidRPr="00F52C7F">
        <w:rPr>
          <w:spacing w:val="-8"/>
        </w:rPr>
        <w:t xml:space="preserve"> </w:t>
      </w:r>
      <w:r w:rsidRPr="00F52C7F">
        <w:t>основанием</w:t>
      </w:r>
      <w:r w:rsidRPr="00F52C7F">
        <w:rPr>
          <w:spacing w:val="-7"/>
        </w:rPr>
        <w:t xml:space="preserve"> </w:t>
      </w:r>
      <w:r w:rsidRPr="00F52C7F">
        <w:t>для</w:t>
      </w:r>
      <w:r w:rsidRPr="00F52C7F">
        <w:rPr>
          <w:spacing w:val="-11"/>
        </w:rPr>
        <w:t xml:space="preserve"> </w:t>
      </w:r>
      <w:r w:rsidRPr="00F52C7F">
        <w:t>осуществления депозитарием, осуществляющим учет прав на Биржевые облигации, записи о прекращении прав на погашаемые Биржевые облигации по счетам депо депонента без поручения</w:t>
      </w:r>
      <w:r w:rsidRPr="00F52C7F">
        <w:rPr>
          <w:spacing w:val="-22"/>
        </w:rPr>
        <w:t xml:space="preserve"> </w:t>
      </w:r>
      <w:r w:rsidRPr="00F52C7F">
        <w:t>последнего.</w:t>
      </w:r>
    </w:p>
    <w:p w14:paraId="4CC9910F" w14:textId="4D423B6D" w:rsidR="00906F68" w:rsidRPr="00F52C7F" w:rsidRDefault="00330978" w:rsidP="000C0E09">
      <w:pPr>
        <w:pStyle w:val="BodyText"/>
        <w:ind w:left="0" w:firstLine="567"/>
      </w:pPr>
      <w:r w:rsidRPr="00F52C7F">
        <w:t>В течение 3 (Трех) рабочих дней с даты получения Требования (инструкции) о досрочном погашении Биржевых облигаций Эмитент осуществляет его проверку (далее – Срок рассмотрения Требования (инструкции) о досрочном погашении</w:t>
      </w:r>
      <w:r w:rsidR="00287C1F" w:rsidRPr="00F52C7F">
        <w:t xml:space="preserve"> Биржевых облигаций</w:t>
      </w:r>
      <w:r w:rsidRPr="00F52C7F">
        <w:t>).</w:t>
      </w:r>
    </w:p>
    <w:p w14:paraId="6BCECEC1" w14:textId="77777777" w:rsidR="00906F68" w:rsidRPr="00F52C7F" w:rsidRDefault="00330978" w:rsidP="000C0E09">
      <w:pPr>
        <w:pStyle w:val="BodyText"/>
        <w:ind w:left="0" w:firstLine="567"/>
      </w:pPr>
      <w:r w:rsidRPr="00F52C7F">
        <w:t>В</w:t>
      </w:r>
      <w:r w:rsidRPr="00F52C7F">
        <w:rPr>
          <w:spacing w:val="-13"/>
        </w:rPr>
        <w:t xml:space="preserve"> </w:t>
      </w:r>
      <w:r w:rsidRPr="00F52C7F">
        <w:t>случае</w:t>
      </w:r>
      <w:r w:rsidRPr="00F52C7F">
        <w:rPr>
          <w:spacing w:val="-12"/>
        </w:rPr>
        <w:t xml:space="preserve"> </w:t>
      </w:r>
      <w:r w:rsidRPr="00F52C7F">
        <w:t>принятия</w:t>
      </w:r>
      <w:r w:rsidRPr="00F52C7F">
        <w:rPr>
          <w:spacing w:val="-15"/>
        </w:rPr>
        <w:t xml:space="preserve"> </w:t>
      </w:r>
      <w:r w:rsidRPr="00F52C7F">
        <w:t>Эмитентом</w:t>
      </w:r>
      <w:r w:rsidRPr="00F52C7F">
        <w:rPr>
          <w:spacing w:val="-12"/>
        </w:rPr>
        <w:t xml:space="preserve"> </w:t>
      </w:r>
      <w:r w:rsidRPr="00F52C7F">
        <w:t>решения</w:t>
      </w:r>
      <w:r w:rsidRPr="00F52C7F">
        <w:rPr>
          <w:spacing w:val="-12"/>
        </w:rPr>
        <w:t xml:space="preserve"> </w:t>
      </w:r>
      <w:r w:rsidRPr="00F52C7F">
        <w:t>об</w:t>
      </w:r>
      <w:r w:rsidRPr="00F52C7F">
        <w:rPr>
          <w:spacing w:val="-12"/>
        </w:rPr>
        <w:t xml:space="preserve"> </w:t>
      </w:r>
      <w:r w:rsidRPr="00F52C7F">
        <w:t>отказе</w:t>
      </w:r>
      <w:r w:rsidRPr="00F52C7F">
        <w:rPr>
          <w:spacing w:val="-11"/>
        </w:rPr>
        <w:t xml:space="preserve"> </w:t>
      </w:r>
      <w:r w:rsidRPr="00F52C7F">
        <w:t>в</w:t>
      </w:r>
      <w:r w:rsidRPr="00F52C7F">
        <w:rPr>
          <w:spacing w:val="-12"/>
        </w:rPr>
        <w:t xml:space="preserve"> </w:t>
      </w:r>
      <w:r w:rsidRPr="00F52C7F">
        <w:t>удовлетворении</w:t>
      </w:r>
      <w:r w:rsidRPr="00F52C7F">
        <w:rPr>
          <w:spacing w:val="-12"/>
        </w:rPr>
        <w:t xml:space="preserve"> </w:t>
      </w:r>
      <w:r w:rsidRPr="00F52C7F">
        <w:t>Требования</w:t>
      </w:r>
      <w:r w:rsidRPr="00F52C7F">
        <w:rPr>
          <w:spacing w:val="-16"/>
        </w:rPr>
        <w:t xml:space="preserve"> </w:t>
      </w:r>
      <w:r w:rsidRPr="00F52C7F">
        <w:t>(инструкции) о</w:t>
      </w:r>
      <w:r w:rsidRPr="00F52C7F">
        <w:rPr>
          <w:spacing w:val="-4"/>
        </w:rPr>
        <w:t xml:space="preserve"> </w:t>
      </w:r>
      <w:r w:rsidRPr="00F52C7F">
        <w:t>досрочном</w:t>
      </w:r>
      <w:r w:rsidRPr="00F52C7F">
        <w:rPr>
          <w:spacing w:val="-6"/>
        </w:rPr>
        <w:t xml:space="preserve"> </w:t>
      </w:r>
      <w:r w:rsidRPr="00F52C7F">
        <w:t>погашении</w:t>
      </w:r>
      <w:r w:rsidRPr="00F52C7F">
        <w:rPr>
          <w:spacing w:val="-8"/>
        </w:rPr>
        <w:t xml:space="preserve"> </w:t>
      </w:r>
      <w:r w:rsidRPr="00F52C7F">
        <w:t>Биржевых</w:t>
      </w:r>
      <w:r w:rsidRPr="00F52C7F">
        <w:rPr>
          <w:spacing w:val="-3"/>
        </w:rPr>
        <w:t xml:space="preserve"> </w:t>
      </w:r>
      <w:r w:rsidRPr="00F52C7F">
        <w:t>облигаций</w:t>
      </w:r>
      <w:r w:rsidRPr="00F52C7F">
        <w:rPr>
          <w:spacing w:val="-4"/>
        </w:rPr>
        <w:t xml:space="preserve"> </w:t>
      </w:r>
      <w:r w:rsidRPr="00F52C7F">
        <w:t>Эмитент не</w:t>
      </w:r>
      <w:r w:rsidRPr="00F52C7F">
        <w:rPr>
          <w:spacing w:val="-1"/>
        </w:rPr>
        <w:t xml:space="preserve"> </w:t>
      </w:r>
      <w:r w:rsidRPr="00F52C7F">
        <w:t>позднее,</w:t>
      </w:r>
      <w:r w:rsidRPr="00F52C7F">
        <w:rPr>
          <w:spacing w:val="-3"/>
        </w:rPr>
        <w:t xml:space="preserve"> </w:t>
      </w:r>
      <w:r w:rsidRPr="00F52C7F">
        <w:t>чем</w:t>
      </w:r>
      <w:r w:rsidRPr="00F52C7F">
        <w:rPr>
          <w:spacing w:val="-6"/>
        </w:rPr>
        <w:t xml:space="preserve"> </w:t>
      </w:r>
      <w:r w:rsidRPr="00F52C7F">
        <w:t>во</w:t>
      </w:r>
      <w:r w:rsidRPr="00F52C7F">
        <w:rPr>
          <w:spacing w:val="-4"/>
        </w:rPr>
        <w:t xml:space="preserve"> </w:t>
      </w:r>
      <w:r w:rsidRPr="00F52C7F">
        <w:t>2</w:t>
      </w:r>
      <w:r w:rsidRPr="00F52C7F">
        <w:rPr>
          <w:spacing w:val="-6"/>
        </w:rPr>
        <w:t xml:space="preserve"> </w:t>
      </w:r>
      <w:r w:rsidRPr="00F52C7F">
        <w:t>(Второй)</w:t>
      </w:r>
      <w:r w:rsidRPr="00F52C7F">
        <w:rPr>
          <w:spacing w:val="-2"/>
        </w:rPr>
        <w:t xml:space="preserve"> </w:t>
      </w:r>
      <w:r w:rsidRPr="00F52C7F">
        <w:t>рабочий</w:t>
      </w:r>
      <w:r w:rsidRPr="00F52C7F">
        <w:rPr>
          <w:spacing w:val="-7"/>
        </w:rPr>
        <w:t xml:space="preserve"> </w:t>
      </w:r>
      <w:r w:rsidRPr="00F52C7F">
        <w:t>день</w:t>
      </w:r>
      <w:r w:rsidRPr="00F52C7F">
        <w:rPr>
          <w:spacing w:val="-4"/>
        </w:rPr>
        <w:t xml:space="preserve"> </w:t>
      </w:r>
      <w:r w:rsidRPr="00F52C7F">
        <w:t>с даты истечения Срока рассмотрения Требования (инструкции) о досрочном погашении Биржевых облигаций</w:t>
      </w:r>
      <w:r w:rsidRPr="00F52C7F">
        <w:rPr>
          <w:spacing w:val="-7"/>
        </w:rPr>
        <w:t xml:space="preserve"> </w:t>
      </w:r>
      <w:r w:rsidRPr="00F52C7F">
        <w:t>уведомляет</w:t>
      </w:r>
      <w:r w:rsidRPr="00F52C7F">
        <w:rPr>
          <w:spacing w:val="-1"/>
        </w:rPr>
        <w:t xml:space="preserve"> </w:t>
      </w:r>
      <w:r w:rsidRPr="00F52C7F">
        <w:t>о</w:t>
      </w:r>
      <w:r w:rsidRPr="00F52C7F">
        <w:rPr>
          <w:spacing w:val="-7"/>
        </w:rPr>
        <w:t xml:space="preserve"> </w:t>
      </w:r>
      <w:r w:rsidRPr="00F52C7F">
        <w:t>принятом</w:t>
      </w:r>
      <w:r w:rsidRPr="00F52C7F">
        <w:rPr>
          <w:spacing w:val="-3"/>
        </w:rPr>
        <w:t xml:space="preserve"> </w:t>
      </w:r>
      <w:r w:rsidRPr="00F52C7F">
        <w:t>решении</w:t>
      </w:r>
      <w:r w:rsidRPr="00F52C7F">
        <w:rPr>
          <w:spacing w:val="-5"/>
        </w:rPr>
        <w:t xml:space="preserve"> </w:t>
      </w:r>
      <w:r w:rsidRPr="00F52C7F">
        <w:t>владельца</w:t>
      </w:r>
      <w:r w:rsidRPr="00F52C7F">
        <w:rPr>
          <w:spacing w:val="-6"/>
        </w:rPr>
        <w:t xml:space="preserve"> </w:t>
      </w:r>
      <w:r w:rsidRPr="00F52C7F">
        <w:t>Биржевых</w:t>
      </w:r>
      <w:r w:rsidRPr="00F52C7F">
        <w:rPr>
          <w:spacing w:val="-2"/>
        </w:rPr>
        <w:t xml:space="preserve"> </w:t>
      </w:r>
      <w:r w:rsidRPr="00F52C7F">
        <w:t>облигаций</w:t>
      </w:r>
      <w:r w:rsidRPr="00F52C7F">
        <w:rPr>
          <w:spacing w:val="-6"/>
        </w:rPr>
        <w:t xml:space="preserve"> </w:t>
      </w:r>
      <w:r w:rsidRPr="00F52C7F">
        <w:t>в</w:t>
      </w:r>
      <w:r w:rsidRPr="00F52C7F">
        <w:rPr>
          <w:spacing w:val="-5"/>
        </w:rPr>
        <w:t xml:space="preserve"> </w:t>
      </w:r>
      <w:r w:rsidRPr="00F52C7F">
        <w:t>электронной</w:t>
      </w:r>
      <w:r w:rsidRPr="00F52C7F">
        <w:rPr>
          <w:spacing w:val="-5"/>
        </w:rPr>
        <w:t xml:space="preserve"> </w:t>
      </w:r>
      <w:r w:rsidRPr="00F52C7F">
        <w:t>форме</w:t>
      </w:r>
      <w:r w:rsidRPr="00F52C7F">
        <w:rPr>
          <w:spacing w:val="-5"/>
        </w:rPr>
        <w:t xml:space="preserve"> </w:t>
      </w:r>
      <w:r w:rsidRPr="00F52C7F">
        <w:t>(в форме</w:t>
      </w:r>
      <w:r w:rsidRPr="00F52C7F">
        <w:rPr>
          <w:spacing w:val="-11"/>
        </w:rPr>
        <w:t xml:space="preserve"> </w:t>
      </w:r>
      <w:r w:rsidRPr="00F52C7F">
        <w:t>электронных</w:t>
      </w:r>
      <w:r w:rsidRPr="00F52C7F">
        <w:rPr>
          <w:spacing w:val="-10"/>
        </w:rPr>
        <w:t xml:space="preserve"> </w:t>
      </w:r>
      <w:r w:rsidRPr="00F52C7F">
        <w:t>документов)</w:t>
      </w:r>
      <w:r w:rsidRPr="00F52C7F">
        <w:rPr>
          <w:spacing w:val="-10"/>
        </w:rPr>
        <w:t xml:space="preserve"> </w:t>
      </w:r>
      <w:r w:rsidRPr="00F52C7F">
        <w:t>в</w:t>
      </w:r>
      <w:r w:rsidRPr="00F52C7F">
        <w:rPr>
          <w:spacing w:val="-11"/>
        </w:rPr>
        <w:t xml:space="preserve"> </w:t>
      </w:r>
      <w:r w:rsidRPr="00F52C7F">
        <w:t>порядке,</w:t>
      </w:r>
      <w:r w:rsidRPr="00F52C7F">
        <w:rPr>
          <w:spacing w:val="-10"/>
        </w:rPr>
        <w:t xml:space="preserve"> </w:t>
      </w:r>
      <w:r w:rsidRPr="00F52C7F">
        <w:t>установленном</w:t>
      </w:r>
      <w:r w:rsidRPr="00F52C7F">
        <w:rPr>
          <w:spacing w:val="-13"/>
        </w:rPr>
        <w:t xml:space="preserve"> </w:t>
      </w:r>
      <w:r w:rsidRPr="00F52C7F">
        <w:t>НРД.</w:t>
      </w:r>
      <w:r w:rsidRPr="00F52C7F">
        <w:rPr>
          <w:spacing w:val="-13"/>
        </w:rPr>
        <w:t xml:space="preserve"> </w:t>
      </w:r>
      <w:r w:rsidRPr="00F52C7F">
        <w:t>Не</w:t>
      </w:r>
      <w:r w:rsidRPr="00F52C7F">
        <w:rPr>
          <w:spacing w:val="-10"/>
        </w:rPr>
        <w:t xml:space="preserve"> </w:t>
      </w:r>
      <w:r w:rsidRPr="00F52C7F">
        <w:t>позднее</w:t>
      </w:r>
      <w:r w:rsidRPr="00F52C7F">
        <w:rPr>
          <w:spacing w:val="-13"/>
        </w:rPr>
        <w:t xml:space="preserve"> </w:t>
      </w:r>
      <w:r w:rsidRPr="00F52C7F">
        <w:t>дня,</w:t>
      </w:r>
      <w:r w:rsidRPr="00F52C7F">
        <w:rPr>
          <w:spacing w:val="-11"/>
        </w:rPr>
        <w:t xml:space="preserve"> </w:t>
      </w:r>
      <w:r w:rsidRPr="00F52C7F">
        <w:t>следующего</w:t>
      </w:r>
      <w:r w:rsidRPr="00F52C7F">
        <w:rPr>
          <w:spacing w:val="-13"/>
        </w:rPr>
        <w:t xml:space="preserve"> </w:t>
      </w:r>
      <w:r w:rsidRPr="00F52C7F">
        <w:t>за</w:t>
      </w:r>
      <w:r w:rsidRPr="00F52C7F">
        <w:rPr>
          <w:spacing w:val="-13"/>
        </w:rPr>
        <w:t xml:space="preserve"> </w:t>
      </w:r>
      <w:r w:rsidRPr="00F52C7F">
        <w:t>днем получения</w:t>
      </w:r>
      <w:r w:rsidRPr="00F52C7F">
        <w:rPr>
          <w:spacing w:val="-13"/>
        </w:rPr>
        <w:t xml:space="preserve"> </w:t>
      </w:r>
      <w:r w:rsidRPr="00F52C7F">
        <w:t>от</w:t>
      </w:r>
      <w:r w:rsidRPr="00F52C7F">
        <w:rPr>
          <w:spacing w:val="-11"/>
        </w:rPr>
        <w:t xml:space="preserve"> </w:t>
      </w:r>
      <w:r w:rsidRPr="00F52C7F">
        <w:t>Эмитента</w:t>
      </w:r>
      <w:r w:rsidRPr="00F52C7F">
        <w:rPr>
          <w:spacing w:val="-12"/>
        </w:rPr>
        <w:t xml:space="preserve"> </w:t>
      </w:r>
      <w:r w:rsidRPr="00F52C7F">
        <w:t>информации</w:t>
      </w:r>
      <w:r w:rsidRPr="00F52C7F">
        <w:rPr>
          <w:spacing w:val="-12"/>
        </w:rPr>
        <w:t xml:space="preserve"> </w:t>
      </w:r>
      <w:r w:rsidRPr="00F52C7F">
        <w:t>о</w:t>
      </w:r>
      <w:r w:rsidRPr="00F52C7F">
        <w:rPr>
          <w:spacing w:val="-11"/>
        </w:rPr>
        <w:t xml:space="preserve"> </w:t>
      </w:r>
      <w:r w:rsidRPr="00F52C7F">
        <w:t>принятом</w:t>
      </w:r>
      <w:r w:rsidRPr="00F52C7F">
        <w:rPr>
          <w:spacing w:val="-12"/>
        </w:rPr>
        <w:t xml:space="preserve"> </w:t>
      </w:r>
      <w:r w:rsidRPr="00F52C7F">
        <w:t>решении</w:t>
      </w:r>
      <w:r w:rsidRPr="00F52C7F">
        <w:rPr>
          <w:spacing w:val="-12"/>
        </w:rPr>
        <w:t xml:space="preserve"> </w:t>
      </w:r>
      <w:r w:rsidRPr="00F52C7F">
        <w:t>об</w:t>
      </w:r>
      <w:r w:rsidRPr="00F52C7F">
        <w:rPr>
          <w:spacing w:val="-12"/>
        </w:rPr>
        <w:t xml:space="preserve"> </w:t>
      </w:r>
      <w:r w:rsidRPr="00F52C7F">
        <w:t>отказе</w:t>
      </w:r>
      <w:r w:rsidRPr="00F52C7F">
        <w:rPr>
          <w:spacing w:val="-10"/>
        </w:rPr>
        <w:t xml:space="preserve"> </w:t>
      </w:r>
      <w:r w:rsidRPr="00F52C7F">
        <w:t>в</w:t>
      </w:r>
      <w:r w:rsidRPr="00F52C7F">
        <w:rPr>
          <w:spacing w:val="-12"/>
        </w:rPr>
        <w:t xml:space="preserve"> </w:t>
      </w:r>
      <w:r w:rsidRPr="00F52C7F">
        <w:t>удовлетворении</w:t>
      </w:r>
      <w:r w:rsidRPr="00F52C7F">
        <w:rPr>
          <w:spacing w:val="-15"/>
        </w:rPr>
        <w:t xml:space="preserve"> </w:t>
      </w:r>
      <w:r w:rsidRPr="00F52C7F">
        <w:t>(с</w:t>
      </w:r>
      <w:r w:rsidRPr="00F52C7F">
        <w:rPr>
          <w:spacing w:val="-11"/>
        </w:rPr>
        <w:t xml:space="preserve"> </w:t>
      </w:r>
      <w:r w:rsidRPr="00F52C7F">
        <w:t>указанием оснований) Требования (инструкции) о досрочном погашении Биржевых облигаций, НРД</w:t>
      </w:r>
      <w:r w:rsidRPr="00F52C7F">
        <w:rPr>
          <w:spacing w:val="14"/>
        </w:rPr>
        <w:t xml:space="preserve"> </w:t>
      </w:r>
      <w:r w:rsidRPr="00F52C7F">
        <w:t>и</w:t>
      </w:r>
      <w:r w:rsidR="00D2365C" w:rsidRPr="00F52C7F">
        <w:t xml:space="preserve"> </w:t>
      </w:r>
      <w:r w:rsidRPr="00F52C7F">
        <w:t>номинальный держатель, которому открыт счет депо, обязаны передать ее своему депоненту.</w:t>
      </w:r>
    </w:p>
    <w:p w14:paraId="77DEA7F0" w14:textId="77777777" w:rsidR="00906F68" w:rsidRPr="00F52C7F" w:rsidRDefault="00330978" w:rsidP="000C0E09">
      <w:pPr>
        <w:pStyle w:val="BodyText"/>
        <w:ind w:left="0" w:firstLine="567"/>
      </w:pPr>
      <w:r w:rsidRPr="00F52C7F">
        <w:lastRenderedPageBreak/>
        <w:t>Обязанность Эмитента по представлению информации о принятом решении об отказе в удовлетворении (с указанием оснований) Требования (инструкции) о досрочном погашении Биржевых облигаций считается исполненной с даты ее получения НРД.</w:t>
      </w:r>
    </w:p>
    <w:p w14:paraId="33DD9CB2" w14:textId="77777777" w:rsidR="00906F68" w:rsidRPr="00F52C7F" w:rsidRDefault="00330978" w:rsidP="000C0E09">
      <w:pPr>
        <w:pStyle w:val="BodyText"/>
        <w:ind w:left="0" w:firstLine="567"/>
      </w:pPr>
      <w:r w:rsidRPr="00F52C7F">
        <w:t>Получение уведомления об отказе в удовлетворении Требования (инструкции) о досрочном погашении Биржевых облигаций не лишает владельца Биржевых облигаций права обратиться с Требованиями (инструкциями) о досрочном погашении Биржевых облигаций повторно.</w:t>
      </w:r>
    </w:p>
    <w:p w14:paraId="57D131E7" w14:textId="77777777" w:rsidR="00906F68" w:rsidRPr="00F52C7F" w:rsidRDefault="00330978" w:rsidP="000C0E09">
      <w:pPr>
        <w:pStyle w:val="BodyText"/>
        <w:ind w:left="0" w:firstLine="567"/>
      </w:pPr>
      <w:r w:rsidRPr="00F52C7F">
        <w:t>В случае принятия Эмитентом решения об удовлетворении Требования (инструкции) о досрочном погашении Биржевых облигаций, досрочное погашение Биржевых облигаций по требованию их владельцев осуществляется в соответствии с действующим законодательством Российской Федерации и в соответствии с внутренними правилами НРД, регламентирующими процедуру досрочного погашения Эмитентом Биржевых облигаций по требованию владельцев.</w:t>
      </w:r>
    </w:p>
    <w:p w14:paraId="0F745193" w14:textId="77777777" w:rsidR="00906F68" w:rsidRPr="00F52C7F" w:rsidRDefault="00330978" w:rsidP="000C0E09">
      <w:pPr>
        <w:pStyle w:val="BodyText"/>
        <w:ind w:left="0" w:firstLine="567"/>
      </w:pPr>
      <w:r w:rsidRPr="00F52C7F">
        <w:t>Владельцы</w:t>
      </w:r>
      <w:r w:rsidRPr="00F52C7F">
        <w:rPr>
          <w:spacing w:val="-7"/>
        </w:rPr>
        <w:t xml:space="preserve"> </w:t>
      </w:r>
      <w:r w:rsidRPr="00F52C7F">
        <w:t>и</w:t>
      </w:r>
      <w:r w:rsidRPr="00F52C7F">
        <w:rPr>
          <w:spacing w:val="-7"/>
        </w:rPr>
        <w:t xml:space="preserve"> </w:t>
      </w:r>
      <w:r w:rsidRPr="00F52C7F">
        <w:t>иные</w:t>
      </w:r>
      <w:r w:rsidRPr="00F52C7F">
        <w:rPr>
          <w:spacing w:val="-6"/>
        </w:rPr>
        <w:t xml:space="preserve"> </w:t>
      </w:r>
      <w:r w:rsidRPr="00F52C7F">
        <w:t>лица,</w:t>
      </w:r>
      <w:r w:rsidRPr="00F52C7F">
        <w:rPr>
          <w:spacing w:val="-8"/>
        </w:rPr>
        <w:t xml:space="preserve"> </w:t>
      </w:r>
      <w:r w:rsidRPr="00F52C7F">
        <w:t>осуществляющие</w:t>
      </w:r>
      <w:r w:rsidRPr="00F52C7F">
        <w:rPr>
          <w:spacing w:val="-4"/>
        </w:rPr>
        <w:t xml:space="preserve"> </w:t>
      </w:r>
      <w:r w:rsidRPr="00F52C7F">
        <w:t>в</w:t>
      </w:r>
      <w:r w:rsidRPr="00F52C7F">
        <w:rPr>
          <w:spacing w:val="-10"/>
        </w:rPr>
        <w:t xml:space="preserve"> </w:t>
      </w:r>
      <w:r w:rsidRPr="00F52C7F">
        <w:t>соответствии</w:t>
      </w:r>
      <w:r w:rsidRPr="00F52C7F">
        <w:rPr>
          <w:spacing w:val="-7"/>
        </w:rPr>
        <w:t xml:space="preserve"> </w:t>
      </w:r>
      <w:r w:rsidRPr="00F52C7F">
        <w:t>с</w:t>
      </w:r>
      <w:r w:rsidRPr="00F52C7F">
        <w:rPr>
          <w:spacing w:val="-5"/>
        </w:rPr>
        <w:t xml:space="preserve"> </w:t>
      </w:r>
      <w:r w:rsidRPr="00F52C7F">
        <w:t>федеральными</w:t>
      </w:r>
      <w:r w:rsidRPr="00F52C7F">
        <w:rPr>
          <w:spacing w:val="-8"/>
        </w:rPr>
        <w:t xml:space="preserve"> </w:t>
      </w:r>
      <w:r w:rsidRPr="00F52C7F">
        <w:t>законами</w:t>
      </w:r>
      <w:r w:rsidRPr="00F52C7F">
        <w:rPr>
          <w:spacing w:val="-7"/>
        </w:rPr>
        <w:t xml:space="preserve"> </w:t>
      </w:r>
      <w:r w:rsidRPr="00F52C7F">
        <w:t>права</w:t>
      </w:r>
      <w:r w:rsidRPr="00F52C7F">
        <w:rPr>
          <w:spacing w:val="-6"/>
        </w:rPr>
        <w:t xml:space="preserve"> </w:t>
      </w:r>
      <w:r w:rsidRPr="00F52C7F">
        <w:t>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а,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w:t>
      </w:r>
      <w:r w:rsidRPr="00F52C7F">
        <w:rPr>
          <w:spacing w:val="-12"/>
        </w:rPr>
        <w:t xml:space="preserve"> </w:t>
      </w:r>
      <w:r w:rsidRPr="00F52C7F">
        <w:t>организации.</w:t>
      </w:r>
    </w:p>
    <w:p w14:paraId="7C6A2208" w14:textId="77777777" w:rsidR="00906F68" w:rsidRPr="00F52C7F" w:rsidRDefault="00330978" w:rsidP="000C0E09">
      <w:pPr>
        <w:pStyle w:val="BodyText"/>
        <w:ind w:left="0" w:firstLine="567"/>
      </w:pPr>
      <w:r w:rsidRPr="00F52C7F">
        <w:t>Депозитарный</w:t>
      </w:r>
      <w:r w:rsidRPr="00F52C7F">
        <w:rPr>
          <w:spacing w:val="-5"/>
        </w:rPr>
        <w:t xml:space="preserve"> </w:t>
      </w:r>
      <w:r w:rsidRPr="00F52C7F">
        <w:t>договор</w:t>
      </w:r>
      <w:r w:rsidRPr="00F52C7F">
        <w:rPr>
          <w:spacing w:val="-12"/>
        </w:rPr>
        <w:t xml:space="preserve"> </w:t>
      </w:r>
      <w:r w:rsidRPr="00F52C7F">
        <w:t>между</w:t>
      </w:r>
      <w:r w:rsidRPr="00F52C7F">
        <w:rPr>
          <w:spacing w:val="-6"/>
        </w:rPr>
        <w:t xml:space="preserve"> </w:t>
      </w:r>
      <w:r w:rsidRPr="00F52C7F">
        <w:t>депозитарием,</w:t>
      </w:r>
      <w:r w:rsidRPr="00F52C7F">
        <w:rPr>
          <w:spacing w:val="-4"/>
        </w:rPr>
        <w:t xml:space="preserve"> </w:t>
      </w:r>
      <w:r w:rsidRPr="00F52C7F">
        <w:t>осуществляющим</w:t>
      </w:r>
      <w:r w:rsidRPr="00F52C7F">
        <w:rPr>
          <w:spacing w:val="-7"/>
        </w:rPr>
        <w:t xml:space="preserve"> </w:t>
      </w:r>
      <w:r w:rsidRPr="00F52C7F">
        <w:t>учет</w:t>
      </w:r>
      <w:r w:rsidRPr="00F52C7F">
        <w:rPr>
          <w:spacing w:val="-2"/>
        </w:rPr>
        <w:t xml:space="preserve"> </w:t>
      </w:r>
      <w:r w:rsidRPr="00F52C7F">
        <w:t>прав</w:t>
      </w:r>
      <w:r w:rsidRPr="00F52C7F">
        <w:rPr>
          <w:spacing w:val="-5"/>
        </w:rPr>
        <w:t xml:space="preserve"> </w:t>
      </w:r>
      <w:r w:rsidRPr="00F52C7F">
        <w:t>на</w:t>
      </w:r>
      <w:r w:rsidRPr="00F52C7F">
        <w:rPr>
          <w:spacing w:val="-5"/>
        </w:rPr>
        <w:t xml:space="preserve"> </w:t>
      </w:r>
      <w:r w:rsidRPr="00F52C7F">
        <w:t>ценные</w:t>
      </w:r>
      <w:r w:rsidRPr="00F52C7F">
        <w:rPr>
          <w:spacing w:val="-5"/>
        </w:rPr>
        <w:t xml:space="preserve"> </w:t>
      </w:r>
      <w:r w:rsidRPr="00F52C7F">
        <w:t>бумаги,</w:t>
      </w:r>
      <w:r w:rsidRPr="00F52C7F">
        <w:rPr>
          <w:spacing w:val="-7"/>
        </w:rPr>
        <w:t xml:space="preserve"> </w:t>
      </w:r>
      <w:r w:rsidRPr="00F52C7F">
        <w:t>и депонентом должен содержать порядок передачи депоненту выплат по ценным</w:t>
      </w:r>
      <w:r w:rsidRPr="00F52C7F">
        <w:rPr>
          <w:spacing w:val="-26"/>
        </w:rPr>
        <w:t xml:space="preserve"> </w:t>
      </w:r>
      <w:r w:rsidRPr="00F52C7F">
        <w:t>бумагам.</w:t>
      </w:r>
    </w:p>
    <w:p w14:paraId="0EA87E80" w14:textId="77777777" w:rsidR="00906F68" w:rsidRPr="00F52C7F" w:rsidRDefault="00330978" w:rsidP="000C0E09">
      <w:pPr>
        <w:pStyle w:val="BodyText"/>
        <w:ind w:left="0" w:firstLine="567"/>
      </w:pPr>
      <w:r w:rsidRPr="00F52C7F">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109B60F" w14:textId="77777777" w:rsidR="00906F68" w:rsidRPr="00F52C7F" w:rsidRDefault="00330978" w:rsidP="000C0E09">
      <w:pPr>
        <w:pStyle w:val="BodyText"/>
        <w:ind w:left="0" w:firstLine="567"/>
      </w:pPr>
      <w:r w:rsidRPr="00F52C7F">
        <w:t>Досрочное погашение осуществляется в отношении всех Биржевых облигаций, по которым поступили Требования (инструкции) о досрочном погашении Биржевых облигаций, соответствующие</w:t>
      </w:r>
      <w:r w:rsidRPr="00F52C7F">
        <w:rPr>
          <w:spacing w:val="-18"/>
        </w:rPr>
        <w:t xml:space="preserve"> </w:t>
      </w:r>
      <w:r w:rsidRPr="00F52C7F">
        <w:t>требованиям,</w:t>
      </w:r>
      <w:r w:rsidRPr="00F52C7F">
        <w:rPr>
          <w:spacing w:val="-13"/>
        </w:rPr>
        <w:t xml:space="preserve"> </w:t>
      </w:r>
      <w:r w:rsidRPr="00F52C7F">
        <w:t>указанным</w:t>
      </w:r>
      <w:r w:rsidRPr="00F52C7F">
        <w:rPr>
          <w:spacing w:val="-14"/>
        </w:rPr>
        <w:t xml:space="preserve"> </w:t>
      </w:r>
      <w:r w:rsidRPr="00F52C7F">
        <w:t>выше</w:t>
      </w:r>
      <w:r w:rsidRPr="00F52C7F">
        <w:rPr>
          <w:spacing w:val="-13"/>
        </w:rPr>
        <w:t xml:space="preserve"> </w:t>
      </w:r>
      <w:r w:rsidRPr="00F52C7F">
        <w:t>в</w:t>
      </w:r>
      <w:r w:rsidRPr="00F52C7F">
        <w:rPr>
          <w:spacing w:val="-17"/>
        </w:rPr>
        <w:t xml:space="preserve"> </w:t>
      </w:r>
      <w:r w:rsidRPr="00F52C7F">
        <w:t>данном</w:t>
      </w:r>
      <w:r w:rsidRPr="00F52C7F">
        <w:rPr>
          <w:spacing w:val="-13"/>
        </w:rPr>
        <w:t xml:space="preserve"> </w:t>
      </w:r>
      <w:r w:rsidRPr="00F52C7F">
        <w:t>пункте</w:t>
      </w:r>
      <w:r w:rsidRPr="00F52C7F">
        <w:rPr>
          <w:spacing w:val="-15"/>
        </w:rPr>
        <w:t xml:space="preserve"> </w:t>
      </w:r>
      <w:r w:rsidRPr="00F52C7F">
        <w:t>и</w:t>
      </w:r>
      <w:r w:rsidRPr="00F52C7F">
        <w:rPr>
          <w:spacing w:val="-14"/>
        </w:rPr>
        <w:t xml:space="preserve"> </w:t>
      </w:r>
      <w:r w:rsidRPr="00F52C7F">
        <w:t>удовлетворённые</w:t>
      </w:r>
      <w:r w:rsidRPr="00F52C7F">
        <w:rPr>
          <w:spacing w:val="-14"/>
        </w:rPr>
        <w:t xml:space="preserve"> </w:t>
      </w:r>
      <w:r w:rsidRPr="00F52C7F">
        <w:t>Эмитентом.</w:t>
      </w:r>
    </w:p>
    <w:p w14:paraId="08E4908F" w14:textId="0267AD7A" w:rsidR="00287C1F" w:rsidRPr="00F52C7F" w:rsidRDefault="00287C1F" w:rsidP="000C0E09">
      <w:pPr>
        <w:pStyle w:val="BodyText"/>
        <w:ind w:left="0" w:firstLine="567"/>
      </w:pPr>
      <w:r w:rsidRPr="00F52C7F">
        <w:t>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w:t>
      </w:r>
    </w:p>
    <w:p w14:paraId="68A8C5C1" w14:textId="77777777" w:rsidR="00906F68" w:rsidRPr="00F52C7F" w:rsidRDefault="00906F68" w:rsidP="000C0E09">
      <w:pPr>
        <w:pStyle w:val="BodyText"/>
        <w:ind w:left="0" w:firstLine="567"/>
        <w:jc w:val="left"/>
      </w:pPr>
    </w:p>
    <w:p w14:paraId="2DB77959" w14:textId="77777777" w:rsidR="00906F68" w:rsidRPr="00F52C7F" w:rsidRDefault="00330978" w:rsidP="000C0E09">
      <w:pPr>
        <w:ind w:firstLine="567"/>
        <w:jc w:val="both"/>
      </w:pPr>
      <w:r w:rsidRPr="00F52C7F">
        <w:t>Порядок</w:t>
      </w:r>
      <w:r w:rsidRPr="00F52C7F">
        <w:rPr>
          <w:spacing w:val="-7"/>
        </w:rPr>
        <w:t xml:space="preserve"> </w:t>
      </w:r>
      <w:r w:rsidRPr="00F52C7F">
        <w:t>раскрытия</w:t>
      </w:r>
      <w:r w:rsidRPr="00F52C7F">
        <w:rPr>
          <w:spacing w:val="-10"/>
        </w:rPr>
        <w:t xml:space="preserve"> </w:t>
      </w:r>
      <w:r w:rsidRPr="00F52C7F">
        <w:t>эмитентом</w:t>
      </w:r>
      <w:r w:rsidRPr="00F52C7F">
        <w:rPr>
          <w:spacing w:val="-9"/>
        </w:rPr>
        <w:t xml:space="preserve"> </w:t>
      </w:r>
      <w:r w:rsidRPr="00F52C7F">
        <w:t>информации</w:t>
      </w:r>
      <w:r w:rsidRPr="00F52C7F">
        <w:rPr>
          <w:spacing w:val="-7"/>
        </w:rPr>
        <w:t xml:space="preserve"> </w:t>
      </w:r>
      <w:r w:rsidRPr="00F52C7F">
        <w:t>об</w:t>
      </w:r>
      <w:r w:rsidRPr="00F52C7F">
        <w:rPr>
          <w:spacing w:val="-8"/>
        </w:rPr>
        <w:t xml:space="preserve"> </w:t>
      </w:r>
      <w:r w:rsidRPr="00F52C7F">
        <w:t>условиях</w:t>
      </w:r>
      <w:r w:rsidRPr="00F52C7F">
        <w:rPr>
          <w:spacing w:val="-7"/>
        </w:rPr>
        <w:t xml:space="preserve"> </w:t>
      </w:r>
      <w:r w:rsidRPr="00F52C7F">
        <w:t>и</w:t>
      </w:r>
      <w:r w:rsidRPr="00F52C7F">
        <w:rPr>
          <w:spacing w:val="-9"/>
        </w:rPr>
        <w:t xml:space="preserve"> </w:t>
      </w:r>
      <w:r w:rsidRPr="00F52C7F">
        <w:t>итогах</w:t>
      </w:r>
      <w:r w:rsidRPr="00F52C7F">
        <w:rPr>
          <w:spacing w:val="-6"/>
        </w:rPr>
        <w:t xml:space="preserve"> </w:t>
      </w:r>
      <w:r w:rsidRPr="00F52C7F">
        <w:t>досрочного</w:t>
      </w:r>
      <w:r w:rsidRPr="00F52C7F">
        <w:rPr>
          <w:spacing w:val="-13"/>
        </w:rPr>
        <w:t xml:space="preserve"> </w:t>
      </w:r>
      <w:r w:rsidRPr="00F52C7F">
        <w:t>погашения</w:t>
      </w:r>
      <w:r w:rsidRPr="00F52C7F">
        <w:rPr>
          <w:spacing w:val="-7"/>
        </w:rPr>
        <w:t xml:space="preserve"> </w:t>
      </w:r>
      <w:r w:rsidRPr="00F52C7F">
        <w:t>Биржевых облигаций по требованию</w:t>
      </w:r>
      <w:r w:rsidRPr="00F52C7F">
        <w:rPr>
          <w:spacing w:val="-13"/>
        </w:rPr>
        <w:t xml:space="preserve"> </w:t>
      </w:r>
      <w:r w:rsidRPr="00F52C7F">
        <w:t>владельцев:</w:t>
      </w:r>
    </w:p>
    <w:p w14:paraId="72B704F3" w14:textId="740E1C32" w:rsidR="00906F68" w:rsidRPr="00F52C7F" w:rsidRDefault="00330978" w:rsidP="000C0E09">
      <w:pPr>
        <w:pStyle w:val="BodyText"/>
        <w:ind w:left="0" w:firstLine="567"/>
      </w:pPr>
      <w:r w:rsidRPr="00F52C7F">
        <w:t>Информация</w:t>
      </w:r>
      <w:r w:rsidRPr="00F52C7F">
        <w:rPr>
          <w:spacing w:val="-7"/>
        </w:rPr>
        <w:t xml:space="preserve"> </w:t>
      </w:r>
      <w:r w:rsidRPr="00F52C7F">
        <w:t>о</w:t>
      </w:r>
      <w:r w:rsidRPr="00F52C7F">
        <w:rPr>
          <w:spacing w:val="-4"/>
        </w:rPr>
        <w:t xml:space="preserve"> </w:t>
      </w:r>
      <w:r w:rsidRPr="00F52C7F">
        <w:t>возникновении</w:t>
      </w:r>
      <w:r w:rsidRPr="00F52C7F">
        <w:rPr>
          <w:spacing w:val="-8"/>
        </w:rPr>
        <w:t xml:space="preserve"> </w:t>
      </w:r>
      <w:r w:rsidRPr="00F52C7F">
        <w:t>у</w:t>
      </w:r>
      <w:r w:rsidRPr="00F52C7F">
        <w:rPr>
          <w:spacing w:val="-3"/>
        </w:rPr>
        <w:t xml:space="preserve"> </w:t>
      </w:r>
      <w:r w:rsidRPr="00F52C7F">
        <w:t>владельцев</w:t>
      </w:r>
      <w:r w:rsidRPr="00F52C7F">
        <w:rPr>
          <w:spacing w:val="-8"/>
        </w:rPr>
        <w:t xml:space="preserve"> </w:t>
      </w:r>
      <w:r w:rsidRPr="00F52C7F">
        <w:t>Биржевых</w:t>
      </w:r>
      <w:r w:rsidRPr="00F52C7F">
        <w:rPr>
          <w:spacing w:val="-3"/>
        </w:rPr>
        <w:t xml:space="preserve"> </w:t>
      </w:r>
      <w:r w:rsidRPr="00F52C7F">
        <w:t>облигаций</w:t>
      </w:r>
      <w:r w:rsidRPr="00F52C7F">
        <w:rPr>
          <w:spacing w:val="-5"/>
        </w:rPr>
        <w:t xml:space="preserve"> </w:t>
      </w:r>
      <w:r w:rsidRPr="00F52C7F">
        <w:t>права</w:t>
      </w:r>
      <w:r w:rsidRPr="00F52C7F">
        <w:rPr>
          <w:spacing w:val="-11"/>
        </w:rPr>
        <w:t xml:space="preserve"> </w:t>
      </w:r>
      <w:r w:rsidRPr="00F52C7F">
        <w:t>требовать</w:t>
      </w:r>
      <w:r w:rsidRPr="00F52C7F">
        <w:rPr>
          <w:spacing w:val="-4"/>
        </w:rPr>
        <w:t xml:space="preserve"> </w:t>
      </w:r>
      <w:r w:rsidRPr="00F52C7F">
        <w:t>досрочного погашения Биржевых облигаций публикуется Эмитентом</w:t>
      </w:r>
      <w:r w:rsidR="00287C1F" w:rsidRPr="00F52C7F">
        <w:t xml:space="preserve"> в форме сообщения, а в случае, если Эмитент обязан раскрывать информацию в форме сообщений о существенных фактах - в форме сообщения о существенном факте</w:t>
      </w:r>
      <w:r w:rsidRPr="00F52C7F">
        <w:t xml:space="preserve"> в следующие сроки с даты, в которую Эмитент узнал или должен был узнать о возникновении основания (наступлении События досрочного погашения по требованию владельцев Биржевых облигаций), повлекшего за собой возникновение у владельцев Биржевых облигаций Эмитента указанного</w:t>
      </w:r>
      <w:r w:rsidRPr="00F52C7F">
        <w:rPr>
          <w:spacing w:val="-6"/>
        </w:rPr>
        <w:t xml:space="preserve"> </w:t>
      </w:r>
      <w:r w:rsidRPr="00F52C7F">
        <w:t>права:</w:t>
      </w:r>
    </w:p>
    <w:p w14:paraId="7245D243" w14:textId="77777777" w:rsidR="00906F68" w:rsidRPr="00F52C7F" w:rsidRDefault="00330978" w:rsidP="000C0E09">
      <w:pPr>
        <w:pStyle w:val="ListParagraph"/>
        <w:numPr>
          <w:ilvl w:val="0"/>
          <w:numId w:val="16"/>
        </w:numPr>
        <w:tabs>
          <w:tab w:val="left" w:pos="1114"/>
        </w:tabs>
        <w:ind w:left="0" w:firstLine="567"/>
        <w:rPr>
          <w:b/>
          <w:i/>
        </w:rPr>
      </w:pPr>
      <w:r w:rsidRPr="00F52C7F">
        <w:rPr>
          <w:b/>
          <w:i/>
        </w:rPr>
        <w:t>в Ленте новостей - не позднее 1 (Одного)</w:t>
      </w:r>
      <w:r w:rsidRPr="00F52C7F">
        <w:rPr>
          <w:b/>
          <w:i/>
          <w:spacing w:val="-1"/>
        </w:rPr>
        <w:t xml:space="preserve"> </w:t>
      </w:r>
      <w:r w:rsidRPr="00F52C7F">
        <w:rPr>
          <w:b/>
          <w:i/>
        </w:rPr>
        <w:t>дня;</w:t>
      </w:r>
    </w:p>
    <w:p w14:paraId="7BA05B6F" w14:textId="77777777" w:rsidR="00906F68" w:rsidRPr="00F52C7F" w:rsidRDefault="00330978" w:rsidP="000C0E09">
      <w:pPr>
        <w:pStyle w:val="ListParagraph"/>
        <w:numPr>
          <w:ilvl w:val="0"/>
          <w:numId w:val="16"/>
        </w:numPr>
        <w:tabs>
          <w:tab w:val="left" w:pos="1114"/>
        </w:tabs>
        <w:ind w:left="0" w:firstLine="567"/>
        <w:rPr>
          <w:b/>
          <w:i/>
        </w:rPr>
      </w:pPr>
      <w:r w:rsidRPr="00F52C7F">
        <w:rPr>
          <w:b/>
          <w:i/>
        </w:rPr>
        <w:t>на Странице в сети Интернет - не позднее 2 (Двух)</w:t>
      </w:r>
      <w:r w:rsidRPr="00F52C7F">
        <w:rPr>
          <w:b/>
          <w:i/>
          <w:spacing w:val="-7"/>
        </w:rPr>
        <w:t xml:space="preserve"> </w:t>
      </w:r>
      <w:r w:rsidRPr="00F52C7F">
        <w:rPr>
          <w:b/>
          <w:i/>
        </w:rPr>
        <w:t>дней.</w:t>
      </w:r>
    </w:p>
    <w:p w14:paraId="51E09E58" w14:textId="77777777" w:rsidR="00906F68" w:rsidRPr="00F52C7F" w:rsidRDefault="00906F68" w:rsidP="000C0E09">
      <w:pPr>
        <w:pStyle w:val="BodyText"/>
        <w:ind w:left="0" w:firstLine="567"/>
        <w:jc w:val="left"/>
      </w:pPr>
    </w:p>
    <w:p w14:paraId="31277AE6" w14:textId="775BB4A9" w:rsidR="00906F68" w:rsidRPr="00F52C7F" w:rsidRDefault="00330978" w:rsidP="000C0E09">
      <w:pPr>
        <w:pStyle w:val="BodyText"/>
        <w:ind w:left="0" w:firstLine="567"/>
      </w:pPr>
      <w:r w:rsidRPr="00F52C7F">
        <w:t>Информация</w:t>
      </w:r>
      <w:r w:rsidRPr="00F52C7F">
        <w:rPr>
          <w:spacing w:val="-15"/>
        </w:rPr>
        <w:t xml:space="preserve"> </w:t>
      </w:r>
      <w:r w:rsidRPr="00F52C7F">
        <w:t>о</w:t>
      </w:r>
      <w:r w:rsidRPr="00F52C7F">
        <w:rPr>
          <w:spacing w:val="-11"/>
        </w:rPr>
        <w:t xml:space="preserve"> </w:t>
      </w:r>
      <w:r w:rsidRPr="00F52C7F">
        <w:t>прекращении</w:t>
      </w:r>
      <w:r w:rsidRPr="00F52C7F">
        <w:rPr>
          <w:spacing w:val="-12"/>
        </w:rPr>
        <w:t xml:space="preserve"> </w:t>
      </w:r>
      <w:r w:rsidRPr="00F52C7F">
        <w:t>у</w:t>
      </w:r>
      <w:r w:rsidRPr="00F52C7F">
        <w:rPr>
          <w:spacing w:val="-11"/>
        </w:rPr>
        <w:t xml:space="preserve"> </w:t>
      </w:r>
      <w:r w:rsidRPr="00F52C7F">
        <w:t>владельцев</w:t>
      </w:r>
      <w:r w:rsidRPr="00F52C7F">
        <w:rPr>
          <w:spacing w:val="-12"/>
        </w:rPr>
        <w:t xml:space="preserve"> </w:t>
      </w:r>
      <w:r w:rsidRPr="00F52C7F">
        <w:t>Биржевых</w:t>
      </w:r>
      <w:r w:rsidRPr="00F52C7F">
        <w:rPr>
          <w:spacing w:val="-10"/>
        </w:rPr>
        <w:t xml:space="preserve"> </w:t>
      </w:r>
      <w:r w:rsidRPr="00F52C7F">
        <w:t>облигаций</w:t>
      </w:r>
      <w:r w:rsidRPr="00F52C7F">
        <w:rPr>
          <w:spacing w:val="-12"/>
        </w:rPr>
        <w:t xml:space="preserve"> </w:t>
      </w:r>
      <w:r w:rsidRPr="00F52C7F">
        <w:t>права</w:t>
      </w:r>
      <w:r w:rsidRPr="00F52C7F">
        <w:rPr>
          <w:spacing w:val="-19"/>
        </w:rPr>
        <w:t xml:space="preserve"> </w:t>
      </w:r>
      <w:r w:rsidRPr="00F52C7F">
        <w:t>требовать</w:t>
      </w:r>
      <w:r w:rsidRPr="00F52C7F">
        <w:rPr>
          <w:spacing w:val="-12"/>
        </w:rPr>
        <w:t xml:space="preserve"> </w:t>
      </w:r>
      <w:r w:rsidRPr="00F52C7F">
        <w:t>от</w:t>
      </w:r>
      <w:r w:rsidRPr="00F52C7F">
        <w:rPr>
          <w:spacing w:val="-10"/>
        </w:rPr>
        <w:t xml:space="preserve"> </w:t>
      </w:r>
      <w:r w:rsidRPr="00F52C7F">
        <w:t>Эмитента досрочного погашения принадлежащих им Биржевых облигаций раскрывается Эмитентом</w:t>
      </w:r>
      <w:r w:rsidR="00287C1F" w:rsidRPr="00F52C7F">
        <w:t xml:space="preserve"> в форме сообщения, а в случае, если Эмитент обязан раскрывать информацию в форме сообщений о существенных фактах - в форме сообщения о существенном факте</w:t>
      </w:r>
      <w:r w:rsidRPr="00F52C7F">
        <w:t xml:space="preserve">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w:t>
      </w:r>
      <w:r w:rsidRPr="00F52C7F">
        <w:rPr>
          <w:spacing w:val="-4"/>
        </w:rPr>
        <w:t xml:space="preserve"> </w:t>
      </w:r>
      <w:r w:rsidRPr="00F52C7F">
        <w:t>права:</w:t>
      </w:r>
    </w:p>
    <w:p w14:paraId="52A296BB" w14:textId="77777777" w:rsidR="00906F68" w:rsidRPr="00F52C7F" w:rsidRDefault="00330978" w:rsidP="000C0E09">
      <w:pPr>
        <w:pStyle w:val="ListParagraph"/>
        <w:numPr>
          <w:ilvl w:val="0"/>
          <w:numId w:val="16"/>
        </w:numPr>
        <w:tabs>
          <w:tab w:val="left" w:pos="1114"/>
        </w:tabs>
        <w:ind w:left="0" w:firstLine="567"/>
        <w:rPr>
          <w:b/>
          <w:i/>
        </w:rPr>
      </w:pPr>
      <w:r w:rsidRPr="00F52C7F">
        <w:rPr>
          <w:b/>
          <w:i/>
        </w:rPr>
        <w:t>в Ленте новостей - не позднее 1 (Одного)</w:t>
      </w:r>
      <w:r w:rsidRPr="00F52C7F">
        <w:rPr>
          <w:b/>
          <w:i/>
          <w:spacing w:val="-1"/>
        </w:rPr>
        <w:t xml:space="preserve"> </w:t>
      </w:r>
      <w:r w:rsidRPr="00F52C7F">
        <w:rPr>
          <w:b/>
          <w:i/>
        </w:rPr>
        <w:t>дня;</w:t>
      </w:r>
    </w:p>
    <w:p w14:paraId="427D6138" w14:textId="77777777" w:rsidR="00906F68" w:rsidRPr="00F52C7F" w:rsidRDefault="00330978" w:rsidP="000C0E09">
      <w:pPr>
        <w:pStyle w:val="ListParagraph"/>
        <w:numPr>
          <w:ilvl w:val="0"/>
          <w:numId w:val="16"/>
        </w:numPr>
        <w:tabs>
          <w:tab w:val="left" w:pos="1114"/>
        </w:tabs>
        <w:ind w:left="0" w:firstLine="567"/>
        <w:rPr>
          <w:b/>
          <w:i/>
        </w:rPr>
      </w:pPr>
      <w:r w:rsidRPr="00F52C7F">
        <w:rPr>
          <w:b/>
          <w:i/>
        </w:rPr>
        <w:t>на Странице в сети Интернет - не позднее 2 (Двух)</w:t>
      </w:r>
      <w:r w:rsidRPr="00F52C7F">
        <w:rPr>
          <w:b/>
          <w:i/>
          <w:spacing w:val="-7"/>
        </w:rPr>
        <w:t xml:space="preserve"> </w:t>
      </w:r>
      <w:r w:rsidRPr="00F52C7F">
        <w:rPr>
          <w:b/>
          <w:i/>
        </w:rPr>
        <w:t>дней.</w:t>
      </w:r>
    </w:p>
    <w:p w14:paraId="5F0780A7" w14:textId="77777777" w:rsidR="00906F68" w:rsidRPr="00F52C7F" w:rsidRDefault="00906F68" w:rsidP="000C0E09">
      <w:pPr>
        <w:pStyle w:val="BodyText"/>
        <w:ind w:left="0" w:firstLine="567"/>
        <w:jc w:val="left"/>
      </w:pPr>
    </w:p>
    <w:p w14:paraId="3DDF624E" w14:textId="103A8D96" w:rsidR="00906F68" w:rsidRPr="00F52C7F" w:rsidRDefault="00D2365C" w:rsidP="000C0E09">
      <w:pPr>
        <w:pStyle w:val="BodyText"/>
        <w:tabs>
          <w:tab w:val="left" w:pos="2486"/>
          <w:tab w:val="left" w:pos="2930"/>
          <w:tab w:val="left" w:pos="3861"/>
          <w:tab w:val="left" w:pos="5160"/>
          <w:tab w:val="left" w:pos="6444"/>
          <w:tab w:val="left" w:pos="7712"/>
          <w:tab w:val="left" w:pos="8948"/>
        </w:tabs>
        <w:ind w:left="0" w:firstLine="567"/>
        <w:jc w:val="left"/>
      </w:pPr>
      <w:r w:rsidRPr="00F52C7F">
        <w:t xml:space="preserve">Информация об итогах досрочного </w:t>
      </w:r>
      <w:r w:rsidR="00330978" w:rsidRPr="00F52C7F">
        <w:t>погашени</w:t>
      </w:r>
      <w:r w:rsidRPr="00F52C7F">
        <w:t xml:space="preserve">я Биржевых облигаций </w:t>
      </w:r>
      <w:r w:rsidR="00330978" w:rsidRPr="00313A01">
        <w:t xml:space="preserve">раскрывается </w:t>
      </w:r>
      <w:r w:rsidR="00330978" w:rsidRPr="00F52C7F">
        <w:t>Эмитентом</w:t>
      </w:r>
      <w:r w:rsidR="00330978" w:rsidRPr="00313A01">
        <w:t xml:space="preserve"> </w:t>
      </w:r>
      <w:r w:rsidR="00287C1F" w:rsidRPr="00313A01">
        <w:t xml:space="preserve">в форме сообщения о существенном </w:t>
      </w:r>
      <w:r w:rsidR="002A3C81" w:rsidRPr="00313A01">
        <w:t xml:space="preserve">факте </w:t>
      </w:r>
      <w:r w:rsidR="00330978" w:rsidRPr="00F52C7F">
        <w:t>в</w:t>
      </w:r>
      <w:r w:rsidR="00330978" w:rsidRPr="00313A01">
        <w:t xml:space="preserve"> </w:t>
      </w:r>
      <w:r w:rsidR="00330978" w:rsidRPr="00F52C7F">
        <w:t>следующие</w:t>
      </w:r>
      <w:r w:rsidR="00330978" w:rsidRPr="00313A01">
        <w:t xml:space="preserve"> </w:t>
      </w:r>
      <w:r w:rsidR="00330978" w:rsidRPr="00F52C7F">
        <w:t>сроки</w:t>
      </w:r>
      <w:r w:rsidR="00330978" w:rsidRPr="00313A01">
        <w:t xml:space="preserve"> </w:t>
      </w:r>
      <w:r w:rsidR="00330978" w:rsidRPr="00F52C7F">
        <w:t>с</w:t>
      </w:r>
      <w:r w:rsidR="00330978" w:rsidRPr="00313A01">
        <w:t xml:space="preserve"> </w:t>
      </w:r>
      <w:r w:rsidR="00330978" w:rsidRPr="00F52C7F">
        <w:t>даты</w:t>
      </w:r>
      <w:r w:rsidR="00330978" w:rsidRPr="00313A01">
        <w:t xml:space="preserve"> </w:t>
      </w:r>
      <w:r w:rsidR="00330978" w:rsidRPr="00F52C7F">
        <w:t>осуществления</w:t>
      </w:r>
      <w:r w:rsidR="00330978" w:rsidRPr="00313A01">
        <w:t xml:space="preserve"> </w:t>
      </w:r>
      <w:r w:rsidR="00330978" w:rsidRPr="00F52C7F">
        <w:t>досрочного</w:t>
      </w:r>
      <w:r w:rsidR="00330978" w:rsidRPr="00313A01">
        <w:t xml:space="preserve"> </w:t>
      </w:r>
      <w:r w:rsidR="00330978" w:rsidRPr="00F52C7F">
        <w:t>погашения</w:t>
      </w:r>
      <w:r w:rsidR="00330978" w:rsidRPr="00313A01">
        <w:t xml:space="preserve"> </w:t>
      </w:r>
      <w:r w:rsidR="00330978" w:rsidRPr="00F52C7F">
        <w:t>Биржевых</w:t>
      </w:r>
      <w:r w:rsidR="00330978" w:rsidRPr="00313A01">
        <w:t xml:space="preserve"> </w:t>
      </w:r>
      <w:r w:rsidR="00330978" w:rsidRPr="00F52C7F">
        <w:t>облигаций:</w:t>
      </w:r>
    </w:p>
    <w:p w14:paraId="3DCB29CC" w14:textId="77777777" w:rsidR="00906F68" w:rsidRPr="00F52C7F" w:rsidRDefault="00330978" w:rsidP="00D2365C">
      <w:pPr>
        <w:pStyle w:val="ListParagraph"/>
        <w:numPr>
          <w:ilvl w:val="0"/>
          <w:numId w:val="16"/>
        </w:numPr>
        <w:tabs>
          <w:tab w:val="left" w:pos="1114"/>
        </w:tabs>
        <w:ind w:left="0" w:firstLine="567"/>
        <w:rPr>
          <w:b/>
          <w:i/>
        </w:rPr>
      </w:pPr>
      <w:r w:rsidRPr="00313A01">
        <w:rPr>
          <w:b/>
          <w:bCs/>
          <w:i/>
        </w:rPr>
        <w:t>в Ленте новостей - не позднее</w:t>
      </w:r>
      <w:r w:rsidRPr="00F52C7F">
        <w:rPr>
          <w:b/>
          <w:i/>
        </w:rPr>
        <w:t xml:space="preserve"> 1 (Одного) дня;</w:t>
      </w:r>
    </w:p>
    <w:p w14:paraId="360F3A52" w14:textId="77777777" w:rsidR="00906F68" w:rsidRPr="00F52C7F" w:rsidRDefault="00330978" w:rsidP="00D2365C">
      <w:pPr>
        <w:pStyle w:val="ListParagraph"/>
        <w:numPr>
          <w:ilvl w:val="0"/>
          <w:numId w:val="16"/>
        </w:numPr>
        <w:tabs>
          <w:tab w:val="left" w:pos="1114"/>
        </w:tabs>
        <w:ind w:left="0" w:firstLine="567"/>
        <w:rPr>
          <w:b/>
          <w:i/>
        </w:rPr>
      </w:pPr>
      <w:r w:rsidRPr="00F52C7F">
        <w:rPr>
          <w:b/>
          <w:i/>
        </w:rPr>
        <w:t>на Странице в сети Интернет - не позднее 2 (Двух) дней.</w:t>
      </w:r>
    </w:p>
    <w:p w14:paraId="013D3302" w14:textId="77777777" w:rsidR="00906F68" w:rsidRPr="00F52C7F" w:rsidRDefault="00330978" w:rsidP="000C0E09">
      <w:pPr>
        <w:pStyle w:val="BodyText"/>
        <w:ind w:left="0" w:firstLine="567"/>
        <w:jc w:val="left"/>
      </w:pPr>
      <w:r w:rsidRPr="00F52C7F">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p>
    <w:p w14:paraId="23DA97B0" w14:textId="77777777" w:rsidR="00906F68" w:rsidRPr="00F52C7F" w:rsidRDefault="00906F68" w:rsidP="000C0E09">
      <w:pPr>
        <w:pStyle w:val="BodyText"/>
        <w:ind w:left="0" w:firstLine="567"/>
        <w:jc w:val="left"/>
      </w:pPr>
    </w:p>
    <w:p w14:paraId="13FA0B1D" w14:textId="77777777" w:rsidR="00906F68" w:rsidRPr="00F52C7F" w:rsidRDefault="00330978" w:rsidP="000C0E09">
      <w:pPr>
        <w:ind w:firstLine="567"/>
        <w:jc w:val="both"/>
      </w:pPr>
      <w:r w:rsidRPr="00F52C7F">
        <w:lastRenderedPageBreak/>
        <w:t>Иные условия:</w:t>
      </w:r>
    </w:p>
    <w:p w14:paraId="7A892425" w14:textId="77777777" w:rsidR="00906F68" w:rsidRPr="00F52C7F" w:rsidRDefault="00330978" w:rsidP="000C0E09">
      <w:pPr>
        <w:pStyle w:val="BodyText"/>
        <w:ind w:left="0" w:firstLine="567"/>
        <w:jc w:val="left"/>
      </w:pPr>
      <w:r w:rsidRPr="00F52C7F">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w:t>
      </w:r>
      <w:r w:rsidR="00D2365C" w:rsidRPr="00F52C7F">
        <w:t xml:space="preserve"> </w:t>
      </w:r>
      <w:r w:rsidRPr="00F52C7F">
        <w:t>непогашенной части номинальной стоимости и купонного дохода.</w:t>
      </w:r>
    </w:p>
    <w:p w14:paraId="7A3CA85F" w14:textId="77777777" w:rsidR="00906F68" w:rsidRPr="00F52C7F" w:rsidRDefault="00906F68" w:rsidP="000C0E09">
      <w:pPr>
        <w:pStyle w:val="BodyText"/>
        <w:ind w:left="0" w:firstLine="567"/>
        <w:jc w:val="left"/>
      </w:pPr>
    </w:p>
    <w:p w14:paraId="04142F97" w14:textId="77777777" w:rsidR="00906F68" w:rsidRPr="00F52C7F" w:rsidRDefault="00330978" w:rsidP="000C0E09">
      <w:pPr>
        <w:pStyle w:val="BodyText"/>
        <w:ind w:left="0" w:firstLine="567"/>
      </w:pPr>
      <w:r w:rsidRPr="00F52C7F">
        <w:t>Вне зависимости от вышеизложенного, в случаях, предусмотренных федеральными законами, владельцы</w:t>
      </w:r>
      <w:r w:rsidRPr="00F52C7F">
        <w:rPr>
          <w:spacing w:val="-12"/>
        </w:rPr>
        <w:t xml:space="preserve"> </w:t>
      </w:r>
      <w:r w:rsidRPr="00F52C7F">
        <w:t>имеют</w:t>
      </w:r>
      <w:r w:rsidRPr="00F52C7F">
        <w:rPr>
          <w:spacing w:val="-8"/>
        </w:rPr>
        <w:t xml:space="preserve"> </w:t>
      </w:r>
      <w:r w:rsidRPr="00F52C7F">
        <w:t>право</w:t>
      </w:r>
      <w:r w:rsidRPr="00F52C7F">
        <w:rPr>
          <w:spacing w:val="-14"/>
        </w:rPr>
        <w:t xml:space="preserve"> </w:t>
      </w:r>
      <w:r w:rsidRPr="00F52C7F">
        <w:t>требовать</w:t>
      </w:r>
      <w:r w:rsidRPr="00F52C7F">
        <w:rPr>
          <w:spacing w:val="-9"/>
        </w:rPr>
        <w:t xml:space="preserve"> </w:t>
      </w:r>
      <w:r w:rsidRPr="00F52C7F">
        <w:t>досрочного</w:t>
      </w:r>
      <w:r w:rsidRPr="00F52C7F">
        <w:rPr>
          <w:spacing w:val="-11"/>
        </w:rPr>
        <w:t xml:space="preserve"> </w:t>
      </w:r>
      <w:r w:rsidRPr="00F52C7F">
        <w:t>погашения</w:t>
      </w:r>
      <w:r w:rsidRPr="00F52C7F">
        <w:rPr>
          <w:spacing w:val="-11"/>
        </w:rPr>
        <w:t xml:space="preserve"> </w:t>
      </w:r>
      <w:r w:rsidRPr="00F52C7F">
        <w:t>Биржевых</w:t>
      </w:r>
      <w:r w:rsidRPr="00F52C7F">
        <w:rPr>
          <w:spacing w:val="-8"/>
        </w:rPr>
        <w:t xml:space="preserve"> </w:t>
      </w:r>
      <w:r w:rsidRPr="00F52C7F">
        <w:t>облигаций</w:t>
      </w:r>
      <w:r w:rsidRPr="00F52C7F">
        <w:rPr>
          <w:spacing w:val="-10"/>
        </w:rPr>
        <w:t xml:space="preserve"> </w:t>
      </w:r>
      <w:r w:rsidRPr="00F52C7F">
        <w:t>до</w:t>
      </w:r>
      <w:r w:rsidRPr="00F52C7F">
        <w:rPr>
          <w:spacing w:val="-9"/>
        </w:rPr>
        <w:t xml:space="preserve"> </w:t>
      </w:r>
      <w:r w:rsidRPr="00F52C7F">
        <w:t>наступления</w:t>
      </w:r>
      <w:r w:rsidRPr="00F52C7F">
        <w:rPr>
          <w:spacing w:val="-10"/>
        </w:rPr>
        <w:t xml:space="preserve"> </w:t>
      </w:r>
      <w:r w:rsidRPr="00F52C7F">
        <w:t>срока их погашения независимо от указания такого права в Решении о выпуске ценных</w:t>
      </w:r>
      <w:r w:rsidRPr="00F52C7F">
        <w:rPr>
          <w:spacing w:val="-13"/>
        </w:rPr>
        <w:t xml:space="preserve"> </w:t>
      </w:r>
      <w:r w:rsidRPr="00F52C7F">
        <w:t>бумаг.</w:t>
      </w:r>
    </w:p>
    <w:p w14:paraId="157256B3" w14:textId="77777777" w:rsidR="00906F68" w:rsidRPr="00F52C7F" w:rsidRDefault="00330978" w:rsidP="000C0E09">
      <w:pPr>
        <w:pStyle w:val="BodyText"/>
        <w:ind w:left="0" w:firstLine="567"/>
      </w:pPr>
      <w:r w:rsidRPr="00F52C7F">
        <w:t>В этом случае владельцы вправе предъявлять требования о досрочном погашении Биржевых облигаций</w:t>
      </w:r>
      <w:r w:rsidRPr="00F52C7F">
        <w:rPr>
          <w:spacing w:val="-8"/>
        </w:rPr>
        <w:t xml:space="preserve"> </w:t>
      </w:r>
      <w:r w:rsidRPr="00F52C7F">
        <w:t>в</w:t>
      </w:r>
      <w:r w:rsidRPr="00F52C7F">
        <w:rPr>
          <w:spacing w:val="-6"/>
        </w:rPr>
        <w:t xml:space="preserve"> </w:t>
      </w:r>
      <w:r w:rsidRPr="00F52C7F">
        <w:t>порядке</w:t>
      </w:r>
      <w:r w:rsidRPr="00F52C7F">
        <w:rPr>
          <w:spacing w:val="-6"/>
        </w:rPr>
        <w:t xml:space="preserve"> </w:t>
      </w:r>
      <w:r w:rsidRPr="00F52C7F">
        <w:t>и</w:t>
      </w:r>
      <w:r w:rsidRPr="00F52C7F">
        <w:rPr>
          <w:spacing w:val="-6"/>
        </w:rPr>
        <w:t xml:space="preserve"> </w:t>
      </w:r>
      <w:r w:rsidRPr="00F52C7F">
        <w:t>сроки,</w:t>
      </w:r>
      <w:r w:rsidRPr="00F52C7F">
        <w:rPr>
          <w:spacing w:val="-6"/>
        </w:rPr>
        <w:t xml:space="preserve"> </w:t>
      </w:r>
      <w:r w:rsidRPr="00F52C7F">
        <w:t>предусмотренные</w:t>
      </w:r>
      <w:r w:rsidRPr="00F52C7F">
        <w:rPr>
          <w:spacing w:val="-6"/>
        </w:rPr>
        <w:t xml:space="preserve"> </w:t>
      </w:r>
      <w:r w:rsidRPr="00F52C7F">
        <w:t>статьей</w:t>
      </w:r>
      <w:r w:rsidRPr="00F52C7F">
        <w:rPr>
          <w:spacing w:val="-6"/>
        </w:rPr>
        <w:t xml:space="preserve"> </w:t>
      </w:r>
      <w:r w:rsidRPr="00F52C7F">
        <w:t>17.1</w:t>
      </w:r>
      <w:r w:rsidRPr="00F52C7F">
        <w:rPr>
          <w:spacing w:val="-5"/>
        </w:rPr>
        <w:t xml:space="preserve"> </w:t>
      </w:r>
      <w:r w:rsidRPr="00F52C7F">
        <w:t>Федерального</w:t>
      </w:r>
      <w:r w:rsidRPr="00F52C7F">
        <w:rPr>
          <w:spacing w:val="-6"/>
        </w:rPr>
        <w:t xml:space="preserve"> </w:t>
      </w:r>
      <w:r w:rsidRPr="00F52C7F">
        <w:t>закона</w:t>
      </w:r>
      <w:r w:rsidRPr="00F52C7F">
        <w:rPr>
          <w:spacing w:val="-6"/>
        </w:rPr>
        <w:t xml:space="preserve"> </w:t>
      </w:r>
      <w:r w:rsidRPr="00F52C7F">
        <w:t>от</w:t>
      </w:r>
      <w:r w:rsidRPr="00F52C7F">
        <w:rPr>
          <w:spacing w:val="-5"/>
        </w:rPr>
        <w:t xml:space="preserve"> </w:t>
      </w:r>
      <w:r w:rsidRPr="00F52C7F">
        <w:t>22.04.1996</w:t>
      </w:r>
      <w:r w:rsidRPr="00F52C7F">
        <w:rPr>
          <w:spacing w:val="-9"/>
        </w:rPr>
        <w:t xml:space="preserve"> </w:t>
      </w:r>
      <w:r w:rsidRPr="00F52C7F">
        <w:t>№</w:t>
      </w:r>
      <w:r w:rsidRPr="00F52C7F">
        <w:rPr>
          <w:spacing w:val="-7"/>
        </w:rPr>
        <w:t xml:space="preserve"> </w:t>
      </w:r>
      <w:r w:rsidRPr="00F52C7F">
        <w:t>39- ФЗ «О рынке ценных бумаг» (далее - Закон о рынке ценных</w:t>
      </w:r>
      <w:r w:rsidRPr="00F52C7F">
        <w:rPr>
          <w:spacing w:val="-9"/>
        </w:rPr>
        <w:t xml:space="preserve"> </w:t>
      </w:r>
      <w:r w:rsidRPr="00F52C7F">
        <w:t>бумаг).</w:t>
      </w:r>
    </w:p>
    <w:p w14:paraId="5E74D642" w14:textId="77777777" w:rsidR="00906F68" w:rsidRPr="00F52C7F" w:rsidRDefault="00330978" w:rsidP="000C0E09">
      <w:pPr>
        <w:pStyle w:val="BodyText"/>
        <w:ind w:left="0" w:firstLine="567"/>
      </w:pPr>
      <w:r w:rsidRPr="00F52C7F">
        <w:t>При этом 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14:paraId="434C9BE3" w14:textId="77777777" w:rsidR="00906F68" w:rsidRPr="00F52C7F" w:rsidRDefault="00330978" w:rsidP="000C0E09">
      <w:pPr>
        <w:pStyle w:val="BodyText"/>
        <w:ind w:left="0" w:firstLine="567"/>
      </w:pPr>
      <w:r w:rsidRPr="00F52C7F">
        <w:t>При этом досрочное погашение Биржевых облигаций производится денежными средствами в безналичном порядке в валюте, в которой выражена номинальная стоимость Биржевой облигации.</w:t>
      </w:r>
    </w:p>
    <w:p w14:paraId="6D051B3E" w14:textId="77777777" w:rsidR="00906F68" w:rsidRPr="00F52C7F" w:rsidRDefault="00330978" w:rsidP="000C0E09">
      <w:pPr>
        <w:pStyle w:val="BodyText"/>
        <w:ind w:left="0" w:firstLine="567"/>
      </w:pPr>
      <w:r w:rsidRPr="00F52C7F">
        <w:t>Возможность выбора владельцами Биржевых облигаций формы погашения Биржевых облигаций не предусмотрена.</w:t>
      </w:r>
    </w:p>
    <w:p w14:paraId="77F31A2C" w14:textId="77777777" w:rsidR="00906F68" w:rsidRPr="00F52C7F" w:rsidRDefault="00906F68" w:rsidP="000C0E09">
      <w:pPr>
        <w:pStyle w:val="BodyText"/>
        <w:ind w:left="0" w:firstLine="567"/>
        <w:jc w:val="left"/>
      </w:pPr>
    </w:p>
    <w:p w14:paraId="4440058B" w14:textId="2EBD746A" w:rsidR="00906F68" w:rsidRPr="00F52C7F" w:rsidRDefault="00D2365C" w:rsidP="00D2365C">
      <w:pPr>
        <w:pStyle w:val="ListParagraph"/>
        <w:tabs>
          <w:tab w:val="left" w:pos="1311"/>
        </w:tabs>
        <w:ind w:left="567" w:firstLine="0"/>
      </w:pPr>
      <w:r w:rsidRPr="00F52C7F">
        <w:t xml:space="preserve">6.5.2. </w:t>
      </w:r>
      <w:r w:rsidR="00330978" w:rsidRPr="00F52C7F">
        <w:t xml:space="preserve">Досрочное погашение </w:t>
      </w:r>
      <w:r w:rsidR="00591DAB" w:rsidRPr="00F52C7F">
        <w:t xml:space="preserve">облигаций </w:t>
      </w:r>
      <w:r w:rsidR="00330978" w:rsidRPr="00F52C7F">
        <w:t>по усмотрению</w:t>
      </w:r>
      <w:r w:rsidR="00330978" w:rsidRPr="00F52C7F">
        <w:rPr>
          <w:spacing w:val="-1"/>
        </w:rPr>
        <w:t xml:space="preserve"> </w:t>
      </w:r>
      <w:r w:rsidR="00330978" w:rsidRPr="00F52C7F">
        <w:t>эмитента</w:t>
      </w:r>
    </w:p>
    <w:p w14:paraId="67216D33" w14:textId="77777777" w:rsidR="00906F68" w:rsidRPr="00F52C7F" w:rsidRDefault="00906F68" w:rsidP="000C0E09">
      <w:pPr>
        <w:pStyle w:val="BodyText"/>
        <w:ind w:left="0" w:firstLine="567"/>
        <w:jc w:val="left"/>
        <w:rPr>
          <w:b w:val="0"/>
          <w:i w:val="0"/>
        </w:rPr>
      </w:pPr>
    </w:p>
    <w:p w14:paraId="08673737" w14:textId="7FC5F39B" w:rsidR="00906F68" w:rsidRPr="00F52C7F" w:rsidRDefault="00330978" w:rsidP="000C0E09">
      <w:pPr>
        <w:pStyle w:val="BodyText"/>
        <w:ind w:left="0" w:firstLine="567"/>
      </w:pPr>
      <w:r w:rsidRPr="00F52C7F">
        <w:t xml:space="preserve">Досрочное погашение (в том числе частичное досрочное погашение) Биржевых облигаций по усмотрению Эмитента осуществляется в отношении всех Биржевых облигаций </w:t>
      </w:r>
      <w:r w:rsidR="00EB35C9" w:rsidRPr="00F52C7F">
        <w:t>В</w:t>
      </w:r>
      <w:r w:rsidRPr="00F52C7F">
        <w:t>ыпуска.</w:t>
      </w:r>
    </w:p>
    <w:p w14:paraId="7ABDEBDB" w14:textId="77777777" w:rsidR="00906F68" w:rsidRPr="00F52C7F" w:rsidRDefault="00906F68" w:rsidP="000C0E09">
      <w:pPr>
        <w:pStyle w:val="BodyText"/>
        <w:ind w:left="0" w:firstLine="567"/>
        <w:jc w:val="left"/>
      </w:pPr>
    </w:p>
    <w:p w14:paraId="630E1735" w14:textId="77777777" w:rsidR="00906F68" w:rsidRPr="00F52C7F" w:rsidRDefault="00D2365C" w:rsidP="00D2365C">
      <w:pPr>
        <w:pStyle w:val="Heading1"/>
        <w:tabs>
          <w:tab w:val="left" w:pos="1538"/>
        </w:tabs>
        <w:ind w:left="0" w:right="0" w:firstLine="567"/>
        <w:rPr>
          <w:b w:val="0"/>
        </w:rPr>
      </w:pPr>
      <w:r w:rsidRPr="00F52C7F">
        <w:rPr>
          <w:b w:val="0"/>
        </w:rPr>
        <w:t xml:space="preserve">6.5.2.1. </w:t>
      </w:r>
      <w:r w:rsidR="00330978" w:rsidRPr="00F52C7F">
        <w:rPr>
          <w:b w:val="0"/>
        </w:rPr>
        <w:t>Досрочное погашение облигаций по усмотрению эмитента в дату (даты), определенную (определенные) эмитентом до размещения</w:t>
      </w:r>
      <w:r w:rsidR="00330978" w:rsidRPr="00F52C7F">
        <w:rPr>
          <w:b w:val="0"/>
          <w:spacing w:val="-1"/>
        </w:rPr>
        <w:t xml:space="preserve"> </w:t>
      </w:r>
      <w:r w:rsidRPr="00F52C7F">
        <w:rPr>
          <w:b w:val="0"/>
        </w:rPr>
        <w:t>облигаций</w:t>
      </w:r>
    </w:p>
    <w:p w14:paraId="2E9D46C3" w14:textId="77777777" w:rsidR="00906F68" w:rsidRPr="00F52C7F" w:rsidRDefault="00330978" w:rsidP="000C0E09">
      <w:pPr>
        <w:ind w:firstLine="567"/>
        <w:jc w:val="both"/>
      </w:pPr>
      <w:r w:rsidRPr="00F52C7F">
        <w:t>Порядок и условия досрочного погашения облигаций по усмотрению эмитента:</w:t>
      </w:r>
    </w:p>
    <w:p w14:paraId="62B08001" w14:textId="77777777" w:rsidR="00906F68" w:rsidRPr="00F52C7F" w:rsidRDefault="00330978" w:rsidP="000C0E09">
      <w:pPr>
        <w:pStyle w:val="BodyText"/>
        <w:ind w:left="0" w:firstLine="567"/>
      </w:pPr>
      <w:r w:rsidRPr="00F52C7F">
        <w:t>Эмитент</w:t>
      </w:r>
      <w:r w:rsidRPr="00F52C7F">
        <w:rPr>
          <w:spacing w:val="-7"/>
        </w:rPr>
        <w:t xml:space="preserve"> </w:t>
      </w:r>
      <w:r w:rsidRPr="00F52C7F">
        <w:t>имеет</w:t>
      </w:r>
      <w:r w:rsidRPr="00F52C7F">
        <w:rPr>
          <w:spacing w:val="-7"/>
        </w:rPr>
        <w:t xml:space="preserve"> </w:t>
      </w:r>
      <w:r w:rsidRPr="00F52C7F">
        <w:t>право</w:t>
      </w:r>
      <w:r w:rsidRPr="00F52C7F">
        <w:rPr>
          <w:spacing w:val="-11"/>
        </w:rPr>
        <w:t xml:space="preserve"> </w:t>
      </w:r>
      <w:r w:rsidRPr="00F52C7F">
        <w:t>осуществить</w:t>
      </w:r>
      <w:r w:rsidRPr="00F52C7F">
        <w:rPr>
          <w:spacing w:val="-11"/>
        </w:rPr>
        <w:t xml:space="preserve"> </w:t>
      </w:r>
      <w:r w:rsidRPr="00F52C7F">
        <w:t>досрочное</w:t>
      </w:r>
      <w:r w:rsidRPr="00F52C7F">
        <w:rPr>
          <w:spacing w:val="-7"/>
        </w:rPr>
        <w:t xml:space="preserve"> </w:t>
      </w:r>
      <w:r w:rsidRPr="00F52C7F">
        <w:t>погашение</w:t>
      </w:r>
      <w:r w:rsidRPr="00F52C7F">
        <w:rPr>
          <w:spacing w:val="-8"/>
        </w:rPr>
        <w:t xml:space="preserve"> </w:t>
      </w:r>
      <w:r w:rsidRPr="00F52C7F">
        <w:t>Биржевых</w:t>
      </w:r>
      <w:r w:rsidRPr="00F52C7F">
        <w:rPr>
          <w:spacing w:val="-10"/>
        </w:rPr>
        <w:t xml:space="preserve"> </w:t>
      </w:r>
      <w:r w:rsidRPr="00F52C7F">
        <w:t>облигаций</w:t>
      </w:r>
      <w:r w:rsidRPr="00F52C7F">
        <w:rPr>
          <w:spacing w:val="-8"/>
        </w:rPr>
        <w:t xml:space="preserve"> </w:t>
      </w:r>
      <w:r w:rsidRPr="00F52C7F">
        <w:t>в</w:t>
      </w:r>
      <w:r w:rsidRPr="00F52C7F">
        <w:rPr>
          <w:spacing w:val="-10"/>
        </w:rPr>
        <w:t xml:space="preserve"> </w:t>
      </w:r>
      <w:r w:rsidRPr="00F52C7F">
        <w:t>определенную дату</w:t>
      </w:r>
      <w:r w:rsidRPr="00F52C7F">
        <w:rPr>
          <w:spacing w:val="-13"/>
        </w:rPr>
        <w:t xml:space="preserve"> </w:t>
      </w:r>
      <w:r w:rsidRPr="00F52C7F">
        <w:t>в</w:t>
      </w:r>
      <w:r w:rsidRPr="00F52C7F">
        <w:rPr>
          <w:spacing w:val="-16"/>
        </w:rPr>
        <w:t xml:space="preserve"> </w:t>
      </w:r>
      <w:r w:rsidRPr="00F52C7F">
        <w:t>течение</w:t>
      </w:r>
      <w:r w:rsidRPr="00F52C7F">
        <w:rPr>
          <w:spacing w:val="-12"/>
        </w:rPr>
        <w:t xml:space="preserve"> </w:t>
      </w:r>
      <w:r w:rsidRPr="00F52C7F">
        <w:t>срока</w:t>
      </w:r>
      <w:r w:rsidRPr="00F52C7F">
        <w:rPr>
          <w:spacing w:val="-13"/>
        </w:rPr>
        <w:t xml:space="preserve"> </w:t>
      </w:r>
      <w:r w:rsidRPr="00F52C7F">
        <w:t>обращения</w:t>
      </w:r>
      <w:r w:rsidRPr="00F52C7F">
        <w:rPr>
          <w:spacing w:val="-13"/>
        </w:rPr>
        <w:t xml:space="preserve"> </w:t>
      </w:r>
      <w:r w:rsidRPr="00F52C7F">
        <w:t>Биржевых</w:t>
      </w:r>
      <w:r w:rsidRPr="00F52C7F">
        <w:rPr>
          <w:spacing w:val="-13"/>
        </w:rPr>
        <w:t xml:space="preserve"> </w:t>
      </w:r>
      <w:r w:rsidRPr="00F52C7F">
        <w:t>облигаций</w:t>
      </w:r>
      <w:r w:rsidRPr="00F52C7F">
        <w:rPr>
          <w:spacing w:val="-13"/>
        </w:rPr>
        <w:t xml:space="preserve"> </w:t>
      </w:r>
      <w:r w:rsidRPr="00F52C7F">
        <w:t>при</w:t>
      </w:r>
      <w:r w:rsidRPr="00F52C7F">
        <w:rPr>
          <w:spacing w:val="-14"/>
        </w:rPr>
        <w:t xml:space="preserve"> </w:t>
      </w:r>
      <w:r w:rsidRPr="00F52C7F">
        <w:t>условии</w:t>
      </w:r>
      <w:r w:rsidRPr="00F52C7F">
        <w:rPr>
          <w:spacing w:val="-13"/>
        </w:rPr>
        <w:t xml:space="preserve"> </w:t>
      </w:r>
      <w:r w:rsidRPr="00F52C7F">
        <w:t>установления</w:t>
      </w:r>
      <w:r w:rsidRPr="00F52C7F">
        <w:rPr>
          <w:spacing w:val="-17"/>
        </w:rPr>
        <w:t xml:space="preserve"> </w:t>
      </w:r>
      <w:r w:rsidRPr="00F52C7F">
        <w:t>такой</w:t>
      </w:r>
      <w:r w:rsidRPr="00F52C7F">
        <w:rPr>
          <w:spacing w:val="-13"/>
        </w:rPr>
        <w:t xml:space="preserve"> </w:t>
      </w:r>
      <w:r w:rsidRPr="00F52C7F">
        <w:t>возможности не позднее, чем за 1 (Один) Рабочий день до даты начала размещения Биржевых</w:t>
      </w:r>
      <w:r w:rsidRPr="00F52C7F">
        <w:rPr>
          <w:spacing w:val="-16"/>
        </w:rPr>
        <w:t xml:space="preserve"> </w:t>
      </w:r>
      <w:r w:rsidRPr="00F52C7F">
        <w:t>облигаций</w:t>
      </w:r>
      <w:r w:rsidRPr="00F52C7F">
        <w:rPr>
          <w:color w:val="333333"/>
        </w:rPr>
        <w:t>.</w:t>
      </w:r>
    </w:p>
    <w:p w14:paraId="282B860C" w14:textId="21E6BECE" w:rsidR="00906F68" w:rsidRPr="00F52C7F" w:rsidRDefault="00330978" w:rsidP="000C0E09">
      <w:pPr>
        <w:pStyle w:val="BodyText"/>
        <w:ind w:left="0" w:firstLine="567"/>
      </w:pPr>
      <w:r w:rsidRPr="00F52C7F">
        <w:t>Возможность досрочного погашения Биржевых облигаций в течение периода их обращения по усмотрению Эмитента определяется решением Эмитента не позднее, чем за 1 (Один) Рабочий день до даты начала размещения Биржевых облигаций (за исключением случаев досрочного погашения, описанных в п.</w:t>
      </w:r>
      <w:r w:rsidR="00F12353" w:rsidRPr="00F52C7F">
        <w:t xml:space="preserve"> </w:t>
      </w:r>
      <w:r w:rsidRPr="00F52C7F">
        <w:t>6.5.2.3 Программы). При этом, в случае если Эмитентом принято решение o возможности досрочного погашения Биржевых облигаций по его усмотрению, Эмитент в таком решении определяет дату (даты), в которую (которые) возможно досрочное погашение Биржевых облигаций по усмотрению Эмитента.</w:t>
      </w:r>
    </w:p>
    <w:p w14:paraId="28C2527A" w14:textId="77777777" w:rsidR="00906F68" w:rsidRPr="00F52C7F" w:rsidRDefault="00330978" w:rsidP="000C0E09">
      <w:pPr>
        <w:pStyle w:val="BodyText"/>
        <w:ind w:left="0" w:firstLine="567"/>
      </w:pPr>
      <w:r w:rsidRPr="00F52C7F">
        <w:t>В случае принятия Эмитентом не позднее, чем за 1 (Один) Рабочий день до даты начала размещения Биржевых облигаций решения о возможности досрочного погашения Биржевых облигаций по его усмотрению, решение Эмитента о досрочном погашении Биржевых облигаций в дату,</w:t>
      </w:r>
      <w:r w:rsidRPr="00F52C7F">
        <w:rPr>
          <w:spacing w:val="-9"/>
        </w:rPr>
        <w:t xml:space="preserve"> </w:t>
      </w:r>
      <w:r w:rsidRPr="00F52C7F">
        <w:t>определенную</w:t>
      </w:r>
      <w:r w:rsidRPr="00F52C7F">
        <w:rPr>
          <w:spacing w:val="-12"/>
        </w:rPr>
        <w:t xml:space="preserve"> </w:t>
      </w:r>
      <w:r w:rsidRPr="00F52C7F">
        <w:t>указанным</w:t>
      </w:r>
      <w:r w:rsidRPr="00F52C7F">
        <w:rPr>
          <w:spacing w:val="-8"/>
        </w:rPr>
        <w:t xml:space="preserve"> </w:t>
      </w:r>
      <w:r w:rsidRPr="00F52C7F">
        <w:t>решением</w:t>
      </w:r>
      <w:r w:rsidRPr="00F52C7F">
        <w:rPr>
          <w:spacing w:val="-9"/>
        </w:rPr>
        <w:t xml:space="preserve"> </w:t>
      </w:r>
      <w:r w:rsidRPr="00F52C7F">
        <w:t>о</w:t>
      </w:r>
      <w:r w:rsidRPr="00F52C7F">
        <w:rPr>
          <w:spacing w:val="-11"/>
        </w:rPr>
        <w:t xml:space="preserve"> </w:t>
      </w:r>
      <w:r w:rsidRPr="00F52C7F">
        <w:t>возможности</w:t>
      </w:r>
      <w:r w:rsidRPr="00F52C7F">
        <w:rPr>
          <w:spacing w:val="-12"/>
        </w:rPr>
        <w:t xml:space="preserve"> </w:t>
      </w:r>
      <w:r w:rsidRPr="00F52C7F">
        <w:t>досрочного</w:t>
      </w:r>
      <w:r w:rsidRPr="00F52C7F">
        <w:rPr>
          <w:spacing w:val="-8"/>
        </w:rPr>
        <w:t xml:space="preserve"> </w:t>
      </w:r>
      <w:r w:rsidRPr="00F52C7F">
        <w:t>погашения</w:t>
      </w:r>
      <w:r w:rsidRPr="00F52C7F">
        <w:rPr>
          <w:spacing w:val="-11"/>
        </w:rPr>
        <w:t xml:space="preserve"> </w:t>
      </w:r>
      <w:r w:rsidRPr="00F52C7F">
        <w:t>Биржевых</w:t>
      </w:r>
      <w:r w:rsidRPr="00F52C7F">
        <w:rPr>
          <w:spacing w:val="-9"/>
        </w:rPr>
        <w:t xml:space="preserve"> </w:t>
      </w:r>
      <w:r w:rsidRPr="00F52C7F">
        <w:t>облигаций по усмотрению Эмитента, должно быть принято уполномоченным органом управления (уполномоченным должностным лицом) Эмитента и</w:t>
      </w:r>
      <w:r w:rsidRPr="00F52C7F">
        <w:rPr>
          <w:spacing w:val="-1"/>
        </w:rPr>
        <w:t xml:space="preserve"> </w:t>
      </w:r>
      <w:r w:rsidRPr="00F52C7F">
        <w:t>раскрыто:</w:t>
      </w:r>
    </w:p>
    <w:p w14:paraId="41E2DD2D" w14:textId="77777777" w:rsidR="00906F68" w:rsidRPr="00F52C7F" w:rsidRDefault="00330978" w:rsidP="00D2365C">
      <w:pPr>
        <w:pStyle w:val="ListParagraph"/>
        <w:numPr>
          <w:ilvl w:val="0"/>
          <w:numId w:val="13"/>
        </w:numPr>
        <w:tabs>
          <w:tab w:val="left" w:pos="965"/>
        </w:tabs>
        <w:ind w:left="0" w:firstLine="567"/>
        <w:rPr>
          <w:b/>
          <w:i/>
        </w:rPr>
      </w:pPr>
      <w:r w:rsidRPr="00F52C7F">
        <w:rPr>
          <w:b/>
          <w:i/>
        </w:rPr>
        <w:t>не позднее чем за 14 (Четырнадцать) дней до даты осуществления досрочного погашения Биржевых облигаций (в случае если срок погашения Биржевых облигаций составляет 30 (Тридцать) и более дней) либо</w:t>
      </w:r>
    </w:p>
    <w:p w14:paraId="374BCC6F" w14:textId="77777777" w:rsidR="00906F68" w:rsidRPr="00F52C7F" w:rsidRDefault="00330978" w:rsidP="00D2365C">
      <w:pPr>
        <w:pStyle w:val="ListParagraph"/>
        <w:numPr>
          <w:ilvl w:val="0"/>
          <w:numId w:val="13"/>
        </w:numPr>
        <w:tabs>
          <w:tab w:val="left" w:pos="965"/>
        </w:tabs>
        <w:ind w:left="0" w:firstLine="567"/>
        <w:rPr>
          <w:b/>
          <w:i/>
        </w:rPr>
      </w:pPr>
      <w:r w:rsidRPr="00F52C7F">
        <w:rPr>
          <w:b/>
          <w:i/>
        </w:rPr>
        <w:t>не позднее чем за 5 (Пять) дней до даты осуществления досрочного погашения (в случае, если срок погашения Биржевых облигаций составляет менее 30 (Тридцати) дней).</w:t>
      </w:r>
    </w:p>
    <w:p w14:paraId="71EE83EE" w14:textId="77777777" w:rsidR="00906F68" w:rsidRPr="00F52C7F" w:rsidRDefault="00906F68" w:rsidP="000C0E09">
      <w:pPr>
        <w:pStyle w:val="BodyText"/>
        <w:ind w:left="0" w:firstLine="567"/>
        <w:jc w:val="left"/>
      </w:pPr>
    </w:p>
    <w:p w14:paraId="664837D8" w14:textId="77777777" w:rsidR="00906F68" w:rsidRPr="00F52C7F" w:rsidRDefault="00330978" w:rsidP="000C0E09">
      <w:pPr>
        <w:pStyle w:val="BodyText"/>
        <w:ind w:left="0" w:firstLine="567"/>
      </w:pPr>
      <w:r w:rsidRPr="00F52C7F">
        <w:t>В случае принятия решения о возможности досрочного погашения Биржевых облигаций по усмотрению</w:t>
      </w:r>
      <w:r w:rsidRPr="00F52C7F">
        <w:rPr>
          <w:spacing w:val="-10"/>
        </w:rPr>
        <w:t xml:space="preserve"> </w:t>
      </w:r>
      <w:r w:rsidRPr="00F52C7F">
        <w:t>Эмитента</w:t>
      </w:r>
      <w:r w:rsidRPr="00F52C7F">
        <w:rPr>
          <w:spacing w:val="-9"/>
        </w:rPr>
        <w:t xml:space="preserve"> </w:t>
      </w:r>
      <w:r w:rsidRPr="00F52C7F">
        <w:t>приобретение</w:t>
      </w:r>
      <w:r w:rsidRPr="00F52C7F">
        <w:rPr>
          <w:spacing w:val="-7"/>
        </w:rPr>
        <w:t xml:space="preserve"> </w:t>
      </w:r>
      <w:r w:rsidRPr="00F52C7F">
        <w:t>Биржевых</w:t>
      </w:r>
      <w:r w:rsidRPr="00F52C7F">
        <w:rPr>
          <w:spacing w:val="-6"/>
        </w:rPr>
        <w:t xml:space="preserve"> </w:t>
      </w:r>
      <w:r w:rsidRPr="00F52C7F">
        <w:t>облигаций</w:t>
      </w:r>
      <w:r w:rsidRPr="00F52C7F">
        <w:rPr>
          <w:spacing w:val="-10"/>
        </w:rPr>
        <w:t xml:space="preserve"> </w:t>
      </w:r>
      <w:r w:rsidRPr="00F52C7F">
        <w:t>будет</w:t>
      </w:r>
      <w:r w:rsidRPr="00F52C7F">
        <w:rPr>
          <w:spacing w:val="-8"/>
        </w:rPr>
        <w:t xml:space="preserve"> </w:t>
      </w:r>
      <w:r w:rsidRPr="00F52C7F">
        <w:t>означать</w:t>
      </w:r>
      <w:r w:rsidRPr="00F52C7F">
        <w:rPr>
          <w:spacing w:val="-10"/>
        </w:rPr>
        <w:t xml:space="preserve"> </w:t>
      </w:r>
      <w:r w:rsidRPr="00F52C7F">
        <w:t>согласие</w:t>
      </w:r>
      <w:r w:rsidRPr="00F52C7F">
        <w:rPr>
          <w:spacing w:val="-8"/>
        </w:rPr>
        <w:t xml:space="preserve"> </w:t>
      </w:r>
      <w:r w:rsidRPr="00F52C7F">
        <w:t>приобретателя Биржевых облигаций с возможностью их досрочного погашения по усмотрению</w:t>
      </w:r>
      <w:r w:rsidRPr="00F52C7F">
        <w:rPr>
          <w:spacing w:val="-18"/>
        </w:rPr>
        <w:t xml:space="preserve"> </w:t>
      </w:r>
      <w:r w:rsidRPr="00F52C7F">
        <w:t>Эмитента.</w:t>
      </w:r>
    </w:p>
    <w:p w14:paraId="7B93595E" w14:textId="77777777" w:rsidR="00906F68" w:rsidRPr="00F52C7F" w:rsidRDefault="00906F68" w:rsidP="000C0E09">
      <w:pPr>
        <w:pStyle w:val="BodyText"/>
        <w:ind w:left="0" w:firstLine="567"/>
        <w:jc w:val="left"/>
      </w:pPr>
    </w:p>
    <w:p w14:paraId="5ED86DAC" w14:textId="77777777" w:rsidR="00906F68" w:rsidRPr="00F52C7F" w:rsidRDefault="00330978" w:rsidP="000C0E09">
      <w:pPr>
        <w:ind w:firstLine="567"/>
        <w:jc w:val="both"/>
      </w:pPr>
      <w:r w:rsidRPr="00F52C7F">
        <w:t>Порядок раскрытия информации об условиях досрочного погашения облигаций по усмотрению Эмитента:</w:t>
      </w:r>
    </w:p>
    <w:p w14:paraId="2FF44982" w14:textId="647CE0C5" w:rsidR="00906F68" w:rsidRPr="00F52C7F" w:rsidRDefault="00EB35C9" w:rsidP="000C0E09">
      <w:pPr>
        <w:pStyle w:val="BodyText"/>
        <w:ind w:left="0" w:firstLine="567"/>
      </w:pPr>
      <w:r w:rsidRPr="00F52C7F">
        <w:t>Информация</w:t>
      </w:r>
      <w:r w:rsidRPr="00F52C7F">
        <w:rPr>
          <w:spacing w:val="-7"/>
        </w:rPr>
        <w:t xml:space="preserve"> </w:t>
      </w:r>
      <w:r w:rsidR="00330978" w:rsidRPr="00F52C7F">
        <w:t>о</w:t>
      </w:r>
      <w:r w:rsidR="00330978" w:rsidRPr="00F52C7F">
        <w:rPr>
          <w:spacing w:val="-4"/>
        </w:rPr>
        <w:t xml:space="preserve"> </w:t>
      </w:r>
      <w:r w:rsidR="00330978" w:rsidRPr="00F52C7F">
        <w:t>принятии</w:t>
      </w:r>
      <w:r w:rsidR="00330978" w:rsidRPr="00F52C7F">
        <w:rPr>
          <w:spacing w:val="-7"/>
        </w:rPr>
        <w:t xml:space="preserve"> </w:t>
      </w:r>
      <w:r w:rsidR="00330978" w:rsidRPr="00F52C7F">
        <w:t>решения</w:t>
      </w:r>
      <w:r w:rsidR="00330978" w:rsidRPr="00F52C7F">
        <w:rPr>
          <w:spacing w:val="-5"/>
        </w:rPr>
        <w:t xml:space="preserve"> </w:t>
      </w:r>
      <w:r w:rsidR="00330978" w:rsidRPr="00F52C7F">
        <w:t>о</w:t>
      </w:r>
      <w:r w:rsidR="00330978" w:rsidRPr="00F52C7F">
        <w:rPr>
          <w:spacing w:val="-6"/>
        </w:rPr>
        <w:t xml:space="preserve"> </w:t>
      </w:r>
      <w:r w:rsidR="00330978" w:rsidRPr="00F52C7F">
        <w:t>возможности</w:t>
      </w:r>
      <w:r w:rsidR="00330978" w:rsidRPr="00F52C7F">
        <w:rPr>
          <w:spacing w:val="-7"/>
        </w:rPr>
        <w:t xml:space="preserve"> </w:t>
      </w:r>
      <w:r w:rsidR="00330978" w:rsidRPr="00F52C7F">
        <w:t>досрочного</w:t>
      </w:r>
      <w:r w:rsidR="00330978" w:rsidRPr="00F52C7F">
        <w:rPr>
          <w:spacing w:val="-7"/>
        </w:rPr>
        <w:t xml:space="preserve"> </w:t>
      </w:r>
      <w:r w:rsidR="00330978" w:rsidRPr="00F52C7F">
        <w:t>погашения</w:t>
      </w:r>
      <w:r w:rsidR="00330978" w:rsidRPr="00F52C7F">
        <w:rPr>
          <w:spacing w:val="-8"/>
        </w:rPr>
        <w:t xml:space="preserve"> </w:t>
      </w:r>
      <w:r w:rsidR="00330978" w:rsidRPr="00F52C7F">
        <w:t>Биржевых</w:t>
      </w:r>
      <w:r w:rsidR="00330978" w:rsidRPr="00F52C7F">
        <w:rPr>
          <w:spacing w:val="-3"/>
        </w:rPr>
        <w:t xml:space="preserve"> </w:t>
      </w:r>
      <w:r w:rsidR="00330978" w:rsidRPr="00F52C7F">
        <w:t>облигаций</w:t>
      </w:r>
      <w:r w:rsidR="00330978" w:rsidRPr="00F52C7F">
        <w:rPr>
          <w:spacing w:val="-7"/>
        </w:rPr>
        <w:t xml:space="preserve"> </w:t>
      </w:r>
      <w:r w:rsidR="00330978" w:rsidRPr="00F52C7F">
        <w:t>по усмотрению</w:t>
      </w:r>
      <w:r w:rsidR="00330978" w:rsidRPr="00F52C7F">
        <w:rPr>
          <w:spacing w:val="-8"/>
        </w:rPr>
        <w:t xml:space="preserve"> </w:t>
      </w:r>
      <w:r w:rsidR="00330978" w:rsidRPr="00F52C7F">
        <w:t>Эмитента</w:t>
      </w:r>
      <w:r w:rsidR="00330978" w:rsidRPr="00F52C7F">
        <w:rPr>
          <w:spacing w:val="-7"/>
        </w:rPr>
        <w:t xml:space="preserve"> </w:t>
      </w:r>
      <w:r w:rsidR="00330978" w:rsidRPr="00F52C7F">
        <w:t>раскрывается</w:t>
      </w:r>
      <w:r w:rsidR="00330978" w:rsidRPr="00F52C7F">
        <w:rPr>
          <w:spacing w:val="-4"/>
        </w:rPr>
        <w:t xml:space="preserve"> </w:t>
      </w:r>
      <w:r w:rsidR="00313A01">
        <w:rPr>
          <w:spacing w:val="-4"/>
        </w:rPr>
        <w:t xml:space="preserve">в </w:t>
      </w:r>
      <w:r w:rsidRPr="00F52C7F">
        <w:rPr>
          <w:spacing w:val="-4"/>
        </w:rPr>
        <w:t xml:space="preserve">форме сообщения, а в случае, если Эмитент обязан раскрывать информацию в форме сообщений о существенных фактах - </w:t>
      </w:r>
      <w:r w:rsidR="00330978" w:rsidRPr="00F52C7F">
        <w:t>в</w:t>
      </w:r>
      <w:r w:rsidR="00330978" w:rsidRPr="00F52C7F">
        <w:rPr>
          <w:spacing w:val="-6"/>
        </w:rPr>
        <w:t xml:space="preserve"> </w:t>
      </w:r>
      <w:r w:rsidR="00330978" w:rsidRPr="00F52C7F">
        <w:t>форме</w:t>
      </w:r>
      <w:r w:rsidR="00330978" w:rsidRPr="00F52C7F">
        <w:rPr>
          <w:spacing w:val="-6"/>
        </w:rPr>
        <w:t xml:space="preserve"> </w:t>
      </w:r>
      <w:r w:rsidR="00330978" w:rsidRPr="00F52C7F">
        <w:t>сообщения</w:t>
      </w:r>
      <w:r w:rsidR="00330978" w:rsidRPr="00F52C7F">
        <w:rPr>
          <w:spacing w:val="-5"/>
        </w:rPr>
        <w:t xml:space="preserve"> </w:t>
      </w:r>
      <w:r w:rsidR="00330978" w:rsidRPr="00F52C7F">
        <w:t>о</w:t>
      </w:r>
      <w:r w:rsidR="00330978" w:rsidRPr="00F52C7F">
        <w:rPr>
          <w:spacing w:val="-6"/>
        </w:rPr>
        <w:t xml:space="preserve"> </w:t>
      </w:r>
      <w:r w:rsidR="00330978" w:rsidRPr="00F52C7F">
        <w:t>существенном</w:t>
      </w:r>
      <w:r w:rsidR="00330978" w:rsidRPr="00F52C7F">
        <w:rPr>
          <w:spacing w:val="-5"/>
        </w:rPr>
        <w:t xml:space="preserve"> </w:t>
      </w:r>
      <w:r w:rsidR="00330978" w:rsidRPr="00F52C7F">
        <w:t>факте</w:t>
      </w:r>
      <w:r w:rsidR="00330978" w:rsidRPr="00F52C7F">
        <w:rPr>
          <w:spacing w:val="-3"/>
        </w:rPr>
        <w:t xml:space="preserve"> </w:t>
      </w:r>
      <w:r w:rsidR="00330978" w:rsidRPr="00F52C7F">
        <w:t>не</w:t>
      </w:r>
      <w:r w:rsidR="00330978" w:rsidRPr="00F52C7F">
        <w:rPr>
          <w:spacing w:val="-3"/>
        </w:rPr>
        <w:t xml:space="preserve"> </w:t>
      </w:r>
      <w:r w:rsidR="00330978" w:rsidRPr="00F52C7F">
        <w:t>позднее,</w:t>
      </w:r>
      <w:r w:rsidR="00330978" w:rsidRPr="00F52C7F">
        <w:rPr>
          <w:spacing w:val="-3"/>
        </w:rPr>
        <w:t xml:space="preserve"> </w:t>
      </w:r>
      <w:r w:rsidR="00330978" w:rsidRPr="00F52C7F">
        <w:t>чем</w:t>
      </w:r>
      <w:r w:rsidR="00330978" w:rsidRPr="00F52C7F">
        <w:rPr>
          <w:spacing w:val="-4"/>
        </w:rPr>
        <w:t xml:space="preserve"> </w:t>
      </w:r>
      <w:r w:rsidR="00330978" w:rsidRPr="00F52C7F">
        <w:t>за</w:t>
      </w:r>
      <w:r w:rsidR="00330978" w:rsidRPr="00F52C7F">
        <w:rPr>
          <w:spacing w:val="-6"/>
        </w:rPr>
        <w:t xml:space="preserve"> </w:t>
      </w:r>
      <w:r w:rsidR="00330978" w:rsidRPr="00F52C7F">
        <w:t xml:space="preserve">1 (Один) Рабочий день до даты начала размещения Биржевых облигаций, и в следующие </w:t>
      </w:r>
      <w:r w:rsidR="00330978" w:rsidRPr="00F52C7F">
        <w:lastRenderedPageBreak/>
        <w:t>сроки с даты принятия Эмитентом решения о возможности досрочного погашения Биржевых</w:t>
      </w:r>
      <w:r w:rsidR="00330978" w:rsidRPr="00F52C7F">
        <w:rPr>
          <w:spacing w:val="-18"/>
        </w:rPr>
        <w:t xml:space="preserve"> </w:t>
      </w:r>
      <w:r w:rsidR="00330978" w:rsidRPr="00F52C7F">
        <w:t>облигаций:</w:t>
      </w:r>
    </w:p>
    <w:p w14:paraId="49B4DAE4" w14:textId="77777777" w:rsidR="00906F68" w:rsidRPr="00F52C7F" w:rsidRDefault="00330978" w:rsidP="000C0E09">
      <w:pPr>
        <w:pStyle w:val="ListParagraph"/>
        <w:numPr>
          <w:ilvl w:val="0"/>
          <w:numId w:val="13"/>
        </w:numPr>
        <w:tabs>
          <w:tab w:val="left" w:pos="965"/>
        </w:tabs>
        <w:ind w:left="0" w:firstLine="567"/>
        <w:rPr>
          <w:b/>
          <w:i/>
        </w:rPr>
      </w:pPr>
      <w:r w:rsidRPr="00F52C7F">
        <w:rPr>
          <w:b/>
          <w:i/>
        </w:rPr>
        <w:t>в Ленте новостей - не позднее 1 (Одного)</w:t>
      </w:r>
      <w:r w:rsidRPr="00F52C7F">
        <w:rPr>
          <w:b/>
          <w:i/>
          <w:spacing w:val="-5"/>
        </w:rPr>
        <w:t xml:space="preserve"> </w:t>
      </w:r>
      <w:r w:rsidRPr="00F52C7F">
        <w:rPr>
          <w:b/>
          <w:i/>
        </w:rPr>
        <w:t>дня;</w:t>
      </w:r>
    </w:p>
    <w:p w14:paraId="3A3E2E6D" w14:textId="77777777" w:rsidR="00906F68" w:rsidRPr="00F52C7F" w:rsidRDefault="00330978" w:rsidP="000C0E09">
      <w:pPr>
        <w:pStyle w:val="ListParagraph"/>
        <w:numPr>
          <w:ilvl w:val="0"/>
          <w:numId w:val="13"/>
        </w:numPr>
        <w:tabs>
          <w:tab w:val="left" w:pos="965"/>
        </w:tabs>
        <w:ind w:left="0" w:firstLine="567"/>
        <w:rPr>
          <w:b/>
          <w:i/>
        </w:rPr>
      </w:pPr>
      <w:r w:rsidRPr="00F52C7F">
        <w:rPr>
          <w:b/>
          <w:i/>
        </w:rPr>
        <w:t>на Странице в сети Интернет - не позднее 2 (Двух)</w:t>
      </w:r>
      <w:r w:rsidRPr="00F52C7F">
        <w:rPr>
          <w:b/>
          <w:i/>
          <w:spacing w:val="-12"/>
        </w:rPr>
        <w:t xml:space="preserve"> </w:t>
      </w:r>
      <w:r w:rsidRPr="00F52C7F">
        <w:rPr>
          <w:b/>
          <w:i/>
        </w:rPr>
        <w:t>дней.</w:t>
      </w:r>
    </w:p>
    <w:p w14:paraId="7E87DE04" w14:textId="77777777" w:rsidR="00906F68" w:rsidRPr="00F52C7F" w:rsidRDefault="00330978" w:rsidP="000C0E09">
      <w:pPr>
        <w:pStyle w:val="BodyText"/>
        <w:ind w:left="0" w:firstLine="567"/>
      </w:pPr>
      <w:r w:rsidRPr="00F52C7F">
        <w:t>Данное сообщение среди прочих сведений должно включать в себя также дату/даты, в которую/которые возможно досрочное погашение Биржевых облигаций по усмотрению Эмитента.</w:t>
      </w:r>
    </w:p>
    <w:p w14:paraId="3D5D382A" w14:textId="77777777" w:rsidR="00906F68" w:rsidRPr="00F52C7F" w:rsidRDefault="00906F68" w:rsidP="000C0E09">
      <w:pPr>
        <w:pStyle w:val="BodyText"/>
        <w:ind w:left="0" w:firstLine="567"/>
        <w:jc w:val="left"/>
      </w:pPr>
    </w:p>
    <w:p w14:paraId="3C406EB6" w14:textId="77777777" w:rsidR="00906F68" w:rsidRPr="00F52C7F" w:rsidRDefault="00330978" w:rsidP="000C0E09">
      <w:pPr>
        <w:pStyle w:val="BodyText"/>
        <w:ind w:left="0" w:firstLine="567"/>
      </w:pPr>
      <w:r w:rsidRPr="00F52C7F">
        <w:t>Во избежание сомнений в случае, если сообщение о принятии решения о возможности досрочного</w:t>
      </w:r>
      <w:r w:rsidRPr="00F52C7F">
        <w:rPr>
          <w:spacing w:val="-5"/>
        </w:rPr>
        <w:t xml:space="preserve"> </w:t>
      </w:r>
      <w:r w:rsidRPr="00F52C7F">
        <w:t>погашения</w:t>
      </w:r>
      <w:r w:rsidRPr="00F52C7F">
        <w:rPr>
          <w:spacing w:val="-6"/>
        </w:rPr>
        <w:t xml:space="preserve"> </w:t>
      </w:r>
      <w:r w:rsidRPr="00F52C7F">
        <w:t>Биржевых</w:t>
      </w:r>
      <w:r w:rsidRPr="00F52C7F">
        <w:rPr>
          <w:spacing w:val="-4"/>
        </w:rPr>
        <w:t xml:space="preserve"> </w:t>
      </w:r>
      <w:r w:rsidRPr="00F52C7F">
        <w:t>облигаций</w:t>
      </w:r>
      <w:r w:rsidRPr="00F52C7F">
        <w:rPr>
          <w:spacing w:val="-6"/>
        </w:rPr>
        <w:t xml:space="preserve"> </w:t>
      </w:r>
      <w:r w:rsidRPr="00F52C7F">
        <w:t>по</w:t>
      </w:r>
      <w:r w:rsidRPr="00F52C7F">
        <w:rPr>
          <w:spacing w:val="-6"/>
        </w:rPr>
        <w:t xml:space="preserve"> </w:t>
      </w:r>
      <w:r w:rsidRPr="00F52C7F">
        <w:t>усмотрению</w:t>
      </w:r>
      <w:r w:rsidRPr="00F52C7F">
        <w:rPr>
          <w:spacing w:val="-8"/>
        </w:rPr>
        <w:t xml:space="preserve"> </w:t>
      </w:r>
      <w:r w:rsidRPr="00F52C7F">
        <w:t>Эмитента</w:t>
      </w:r>
      <w:r w:rsidRPr="00F52C7F">
        <w:rPr>
          <w:spacing w:val="-7"/>
        </w:rPr>
        <w:t xml:space="preserve"> </w:t>
      </w:r>
      <w:r w:rsidRPr="00F52C7F">
        <w:t>не</w:t>
      </w:r>
      <w:r w:rsidRPr="00F52C7F">
        <w:rPr>
          <w:spacing w:val="-4"/>
        </w:rPr>
        <w:t xml:space="preserve"> </w:t>
      </w:r>
      <w:r w:rsidRPr="00F52C7F">
        <w:t>раскрыто</w:t>
      </w:r>
      <w:r w:rsidRPr="00F52C7F">
        <w:rPr>
          <w:spacing w:val="-5"/>
        </w:rPr>
        <w:t xml:space="preserve"> </w:t>
      </w:r>
      <w:r w:rsidRPr="00F52C7F">
        <w:t>в</w:t>
      </w:r>
      <w:r w:rsidRPr="00F52C7F">
        <w:rPr>
          <w:spacing w:val="-7"/>
        </w:rPr>
        <w:t xml:space="preserve"> </w:t>
      </w:r>
      <w:r w:rsidRPr="00F52C7F">
        <w:t>срок</w:t>
      </w:r>
      <w:r w:rsidRPr="00F52C7F">
        <w:rPr>
          <w:spacing w:val="-4"/>
        </w:rPr>
        <w:t xml:space="preserve"> </w:t>
      </w:r>
      <w:r w:rsidRPr="00F52C7F">
        <w:t>не</w:t>
      </w:r>
      <w:r w:rsidRPr="00F52C7F">
        <w:rPr>
          <w:spacing w:val="-6"/>
        </w:rPr>
        <w:t xml:space="preserve"> </w:t>
      </w:r>
      <w:r w:rsidRPr="00F52C7F">
        <w:t>позднее чем за 1 (Один) Рабочий день до даты начала размещения Биржевых облигаций это означает, что возможность</w:t>
      </w:r>
      <w:r w:rsidRPr="00F52C7F">
        <w:rPr>
          <w:spacing w:val="-7"/>
        </w:rPr>
        <w:t xml:space="preserve"> </w:t>
      </w:r>
      <w:r w:rsidRPr="00F52C7F">
        <w:t>досрочного</w:t>
      </w:r>
      <w:r w:rsidRPr="00F52C7F">
        <w:rPr>
          <w:spacing w:val="-7"/>
        </w:rPr>
        <w:t xml:space="preserve"> </w:t>
      </w:r>
      <w:r w:rsidRPr="00F52C7F">
        <w:t>погашения</w:t>
      </w:r>
      <w:r w:rsidRPr="00F52C7F">
        <w:rPr>
          <w:spacing w:val="-9"/>
        </w:rPr>
        <w:t xml:space="preserve"> </w:t>
      </w:r>
      <w:r w:rsidRPr="00F52C7F">
        <w:t>Биржевых</w:t>
      </w:r>
      <w:r w:rsidRPr="00F52C7F">
        <w:rPr>
          <w:spacing w:val="-7"/>
        </w:rPr>
        <w:t xml:space="preserve"> </w:t>
      </w:r>
      <w:r w:rsidRPr="00F52C7F">
        <w:t>облигаций</w:t>
      </w:r>
      <w:r w:rsidRPr="00F52C7F">
        <w:rPr>
          <w:spacing w:val="-8"/>
        </w:rPr>
        <w:t xml:space="preserve"> </w:t>
      </w:r>
      <w:r w:rsidRPr="00F52C7F">
        <w:t>по</w:t>
      </w:r>
      <w:r w:rsidRPr="00F52C7F">
        <w:rPr>
          <w:spacing w:val="-7"/>
        </w:rPr>
        <w:t xml:space="preserve"> </w:t>
      </w:r>
      <w:r w:rsidRPr="00F52C7F">
        <w:t>усмотрению</w:t>
      </w:r>
      <w:r w:rsidRPr="00F52C7F">
        <w:rPr>
          <w:spacing w:val="-7"/>
        </w:rPr>
        <w:t xml:space="preserve"> </w:t>
      </w:r>
      <w:r w:rsidRPr="00F52C7F">
        <w:t>Эмитента,</w:t>
      </w:r>
      <w:r w:rsidRPr="00F52C7F">
        <w:rPr>
          <w:spacing w:val="-10"/>
        </w:rPr>
        <w:t xml:space="preserve"> </w:t>
      </w:r>
      <w:r w:rsidRPr="00F52C7F">
        <w:t>установленная п. 6.5.2.1 Программы,</w:t>
      </w:r>
      <w:r w:rsidRPr="00F52C7F">
        <w:rPr>
          <w:spacing w:val="-4"/>
        </w:rPr>
        <w:t xml:space="preserve"> </w:t>
      </w:r>
      <w:r w:rsidRPr="00F52C7F">
        <w:t>отсутствует.</w:t>
      </w:r>
    </w:p>
    <w:p w14:paraId="0EE41296" w14:textId="77777777" w:rsidR="00906F68" w:rsidRPr="00F52C7F" w:rsidRDefault="00330978" w:rsidP="000C0E09">
      <w:pPr>
        <w:pStyle w:val="BodyText"/>
        <w:ind w:left="0" w:firstLine="567"/>
      </w:pPr>
      <w:r w:rsidRPr="00F52C7F">
        <w:t>Эмитент информирует Биржу и НРД о принятом решении о возможности досрочного погашения в согласованном порядке и до даты начала размещения Биржевых облигаций.</w:t>
      </w:r>
    </w:p>
    <w:p w14:paraId="5EA9CF7E" w14:textId="77777777" w:rsidR="00906F68" w:rsidRPr="00F52C7F" w:rsidRDefault="00906F68" w:rsidP="000C0E09">
      <w:pPr>
        <w:pStyle w:val="BodyText"/>
        <w:ind w:left="0" w:firstLine="567"/>
        <w:jc w:val="left"/>
      </w:pPr>
    </w:p>
    <w:p w14:paraId="338A0E29" w14:textId="77777777" w:rsidR="00906F68" w:rsidRPr="00F52C7F" w:rsidRDefault="00330978" w:rsidP="000C0E09">
      <w:pPr>
        <w:ind w:firstLine="567"/>
        <w:jc w:val="both"/>
      </w:pPr>
      <w:r w:rsidRPr="00F52C7F">
        <w:t>Стоимость (порядок определения стоимости):</w:t>
      </w:r>
    </w:p>
    <w:p w14:paraId="524DF843" w14:textId="77777777" w:rsidR="00906F68" w:rsidRPr="00F52C7F" w:rsidRDefault="00330978" w:rsidP="000C0E09">
      <w:pPr>
        <w:pStyle w:val="BodyText"/>
        <w:ind w:left="0" w:firstLine="567"/>
      </w:pPr>
      <w:r w:rsidRPr="00F52C7F">
        <w:t>Биржевые облигации досрочно погашаются по номинальной стоимости (непогашенной части номинальной стоимости), при этом выплачивается накопленный купонный доход, рассчитываемый на дату досрочного погашения Биржевых облигаций.</w:t>
      </w:r>
    </w:p>
    <w:p w14:paraId="1439F31E" w14:textId="77777777" w:rsidR="00906F68" w:rsidRPr="00F52C7F" w:rsidRDefault="00906F68" w:rsidP="000C0E09">
      <w:pPr>
        <w:pStyle w:val="BodyText"/>
        <w:ind w:left="0" w:firstLine="567"/>
        <w:jc w:val="left"/>
      </w:pPr>
    </w:p>
    <w:p w14:paraId="0E307209" w14:textId="77777777" w:rsidR="00906F68" w:rsidRPr="00F52C7F" w:rsidRDefault="00330978" w:rsidP="000C0E09">
      <w:pPr>
        <w:ind w:firstLine="567"/>
        <w:jc w:val="both"/>
      </w:pPr>
      <w:r w:rsidRPr="00F52C7F">
        <w:t>Порядок раскрытия информации о порядке и условиях досрочного погашения облигаций по усмотрению Эмитента:</w:t>
      </w:r>
    </w:p>
    <w:p w14:paraId="73937638" w14:textId="14F5BFD5" w:rsidR="00906F68" w:rsidRPr="00F52C7F" w:rsidRDefault="00330978" w:rsidP="000C0E09">
      <w:pPr>
        <w:pStyle w:val="BodyText"/>
        <w:ind w:left="0" w:firstLine="567"/>
      </w:pPr>
      <w:r w:rsidRPr="00F52C7F">
        <w:t>Информация о досрочном погашении Биржевых облигаций по усмотрению Эмитента в дату, определенную решением о возможности досрочного погашения Биржевых облигаций по усмотрению Эмитента,</w:t>
      </w:r>
      <w:r w:rsidRPr="00F52C7F">
        <w:rPr>
          <w:spacing w:val="-6"/>
        </w:rPr>
        <w:t xml:space="preserve"> </w:t>
      </w:r>
      <w:r w:rsidRPr="00F52C7F">
        <w:t>публикуется</w:t>
      </w:r>
      <w:r w:rsidRPr="00F52C7F">
        <w:rPr>
          <w:spacing w:val="-9"/>
        </w:rPr>
        <w:t xml:space="preserve"> </w:t>
      </w:r>
      <w:r w:rsidRPr="00F52C7F">
        <w:t>Эмитентом</w:t>
      </w:r>
      <w:r w:rsidRPr="00F52C7F">
        <w:rPr>
          <w:spacing w:val="-6"/>
        </w:rPr>
        <w:t xml:space="preserve"> </w:t>
      </w:r>
      <w:r w:rsidRPr="00F52C7F">
        <w:t>в</w:t>
      </w:r>
      <w:r w:rsidRPr="00F52C7F">
        <w:rPr>
          <w:spacing w:val="-4"/>
        </w:rPr>
        <w:t xml:space="preserve"> </w:t>
      </w:r>
      <w:r w:rsidRPr="00F52C7F">
        <w:t>форме</w:t>
      </w:r>
      <w:r w:rsidRPr="00F52C7F">
        <w:rPr>
          <w:spacing w:val="-6"/>
        </w:rPr>
        <w:t xml:space="preserve"> </w:t>
      </w:r>
      <w:r w:rsidRPr="00F52C7F">
        <w:t>сообщения</w:t>
      </w:r>
      <w:r w:rsidRPr="00F52C7F">
        <w:rPr>
          <w:spacing w:val="-7"/>
        </w:rPr>
        <w:t xml:space="preserve"> </w:t>
      </w:r>
      <w:r w:rsidRPr="00F52C7F">
        <w:t>о</w:t>
      </w:r>
      <w:r w:rsidRPr="00F52C7F">
        <w:rPr>
          <w:spacing w:val="-5"/>
        </w:rPr>
        <w:t xml:space="preserve"> </w:t>
      </w:r>
      <w:r w:rsidRPr="00F52C7F">
        <w:t>существенном</w:t>
      </w:r>
      <w:r w:rsidRPr="00F52C7F">
        <w:rPr>
          <w:spacing w:val="-6"/>
        </w:rPr>
        <w:t xml:space="preserve"> </w:t>
      </w:r>
      <w:r w:rsidRPr="00F52C7F">
        <w:t>факте</w:t>
      </w:r>
      <w:r w:rsidRPr="00F52C7F">
        <w:rPr>
          <w:spacing w:val="-5"/>
        </w:rPr>
        <w:t xml:space="preserve"> </w:t>
      </w:r>
      <w:r w:rsidRPr="00F52C7F">
        <w:t>в</w:t>
      </w:r>
      <w:r w:rsidRPr="00F52C7F">
        <w:rPr>
          <w:spacing w:val="-6"/>
        </w:rPr>
        <w:t xml:space="preserve"> </w:t>
      </w:r>
      <w:r w:rsidRPr="00F52C7F">
        <w:t>следующие</w:t>
      </w:r>
      <w:r w:rsidRPr="00F52C7F">
        <w:rPr>
          <w:spacing w:val="-9"/>
        </w:rPr>
        <w:t xml:space="preserve"> </w:t>
      </w:r>
      <w:r w:rsidRPr="00F52C7F">
        <w:t>сроки</w:t>
      </w:r>
      <w:r w:rsidRPr="00F52C7F">
        <w:rPr>
          <w:spacing w:val="-6"/>
        </w:rPr>
        <w:t xml:space="preserve"> </w:t>
      </w:r>
      <w:r w:rsidRPr="00F52C7F">
        <w:t>с даты принятия Эмитентом решения о досрочном погашении Биржевых</w:t>
      </w:r>
      <w:r w:rsidRPr="00F52C7F">
        <w:rPr>
          <w:spacing w:val="-7"/>
        </w:rPr>
        <w:t xml:space="preserve"> </w:t>
      </w:r>
      <w:r w:rsidRPr="00F52C7F">
        <w:t>облигаций:</w:t>
      </w:r>
    </w:p>
    <w:p w14:paraId="7B2B2FF6" w14:textId="77777777" w:rsidR="00906F68" w:rsidRPr="00F52C7F" w:rsidRDefault="00330978" w:rsidP="000C0E09">
      <w:pPr>
        <w:pStyle w:val="ListParagraph"/>
        <w:numPr>
          <w:ilvl w:val="0"/>
          <w:numId w:val="13"/>
        </w:numPr>
        <w:tabs>
          <w:tab w:val="left" w:pos="965"/>
        </w:tabs>
        <w:ind w:left="0" w:firstLine="567"/>
        <w:rPr>
          <w:b/>
          <w:i/>
        </w:rPr>
      </w:pPr>
      <w:r w:rsidRPr="00F52C7F">
        <w:rPr>
          <w:b/>
          <w:i/>
        </w:rPr>
        <w:t>в Ленте новостей - не позднее 1 (Одного)</w:t>
      </w:r>
      <w:r w:rsidRPr="00F52C7F">
        <w:rPr>
          <w:b/>
          <w:i/>
          <w:spacing w:val="-5"/>
        </w:rPr>
        <w:t xml:space="preserve"> </w:t>
      </w:r>
      <w:r w:rsidRPr="00F52C7F">
        <w:rPr>
          <w:b/>
          <w:i/>
        </w:rPr>
        <w:t>дня;</w:t>
      </w:r>
    </w:p>
    <w:p w14:paraId="42DBE6AE" w14:textId="77777777" w:rsidR="00906F68" w:rsidRPr="00F52C7F" w:rsidRDefault="00330978" w:rsidP="000C0E09">
      <w:pPr>
        <w:pStyle w:val="ListParagraph"/>
        <w:numPr>
          <w:ilvl w:val="0"/>
          <w:numId w:val="13"/>
        </w:numPr>
        <w:tabs>
          <w:tab w:val="left" w:pos="965"/>
        </w:tabs>
        <w:ind w:left="0" w:firstLine="567"/>
        <w:rPr>
          <w:b/>
          <w:i/>
        </w:rPr>
      </w:pPr>
      <w:r w:rsidRPr="00F52C7F">
        <w:rPr>
          <w:b/>
          <w:i/>
        </w:rPr>
        <w:t>на Странице в сети Интернет - не позднее 2 (Двух)</w:t>
      </w:r>
      <w:r w:rsidRPr="00F52C7F">
        <w:rPr>
          <w:b/>
          <w:i/>
          <w:spacing w:val="-12"/>
        </w:rPr>
        <w:t xml:space="preserve"> </w:t>
      </w:r>
      <w:r w:rsidRPr="00F52C7F">
        <w:rPr>
          <w:b/>
          <w:i/>
        </w:rPr>
        <w:t>дней.</w:t>
      </w:r>
    </w:p>
    <w:p w14:paraId="092D73DC" w14:textId="77777777" w:rsidR="00906F68" w:rsidRPr="00F52C7F" w:rsidRDefault="00330978" w:rsidP="000C0E09">
      <w:pPr>
        <w:pStyle w:val="BodyText"/>
        <w:ind w:left="0" w:firstLine="567"/>
      </w:pPr>
      <w:r w:rsidRPr="00F52C7F">
        <w:t>При этом, информация о порядке и условиях досрочного погашения Биржевых облигаций по усмотрению их Эмитента, за исключением Биржевых облигаций, срок погашения которых составляет менее 30 (Тридцати) дней, должна быть раскрыта не позднее чем за 14 (Четырнадцать) дней до даты осуществления такого досрочного погашения.</w:t>
      </w:r>
    </w:p>
    <w:p w14:paraId="2FC27FD0" w14:textId="77777777" w:rsidR="00906F68" w:rsidRPr="00F52C7F" w:rsidRDefault="00330978" w:rsidP="000C0E09">
      <w:pPr>
        <w:pStyle w:val="BodyText"/>
        <w:ind w:left="0" w:firstLine="567"/>
      </w:pPr>
      <w:r w:rsidRPr="00F52C7F">
        <w:t>Информация о порядке и условиях досрочного погашения Биржевых облигаций по усмотрению их Эмитента, срок погашения которых составляет менее 30 (Тридцати) дней, должна быть раскрыта не позднее чем за 5 (Пять) дней до даты осуществления такого досрочного погашения.</w:t>
      </w:r>
    </w:p>
    <w:p w14:paraId="53AE0D94" w14:textId="77777777" w:rsidR="00906F68" w:rsidRPr="00F52C7F" w:rsidRDefault="00906F68" w:rsidP="000C0E09">
      <w:pPr>
        <w:pStyle w:val="BodyText"/>
        <w:ind w:left="0" w:firstLine="567"/>
        <w:jc w:val="left"/>
      </w:pPr>
    </w:p>
    <w:p w14:paraId="574BB763" w14:textId="77777777" w:rsidR="00906F68" w:rsidRPr="00F52C7F" w:rsidRDefault="00330978" w:rsidP="000C0E09">
      <w:pPr>
        <w:pStyle w:val="BodyText"/>
        <w:ind w:left="0" w:firstLine="567"/>
      </w:pPr>
      <w:r w:rsidRPr="00F52C7F">
        <w:t>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в согласованном порядке. Также Эмитент информирует НРД о размере накопленного купонного дохода, рассчитанного на дату досрочного погашения.</w:t>
      </w:r>
    </w:p>
    <w:p w14:paraId="0EC73BE4" w14:textId="77777777" w:rsidR="00906F68" w:rsidRPr="00F52C7F" w:rsidRDefault="00330978" w:rsidP="000C0E09">
      <w:pPr>
        <w:pStyle w:val="BodyText"/>
        <w:ind w:left="0" w:firstLine="567"/>
      </w:pPr>
      <w:r w:rsidRPr="00F52C7F">
        <w:t>В случае если в указанные выше сроки Эмитентом не принято соответствующее решение о досрочном погашении Биржевых облигаций и не раскрыта информация о принятии решения о досрочном погашении Биржевых облигаций, то считается, что возможность досрочного погашения по усмотрению Эмитента, установленная в п. 6.5.2.1 Программы, Эмитентом не используется, и Эмитент не вправе досрочно погасить Выпуск Биржевых облигаций в соответствии с п. 6.5.2.1 Программы.</w:t>
      </w:r>
    </w:p>
    <w:p w14:paraId="0C515506" w14:textId="77777777" w:rsidR="00906F68" w:rsidRPr="00F52C7F" w:rsidRDefault="00906F68" w:rsidP="000C0E09">
      <w:pPr>
        <w:pStyle w:val="BodyText"/>
        <w:ind w:left="0" w:firstLine="567"/>
        <w:jc w:val="left"/>
      </w:pPr>
    </w:p>
    <w:p w14:paraId="27378DB0" w14:textId="77777777" w:rsidR="00906F68" w:rsidRPr="00F52C7F" w:rsidRDefault="00330978" w:rsidP="000C0E09">
      <w:pPr>
        <w:ind w:firstLine="567"/>
        <w:jc w:val="both"/>
      </w:pPr>
      <w:r w:rsidRPr="00F52C7F">
        <w:t>Срок (порядок определения срока), в течение которого облигации могут быть досрочно погашены эмитентом:</w:t>
      </w:r>
    </w:p>
    <w:p w14:paraId="19436FDB" w14:textId="324EEC46" w:rsidR="00906F68" w:rsidRPr="00F52C7F" w:rsidRDefault="00330978" w:rsidP="000C0E09">
      <w:pPr>
        <w:pStyle w:val="BodyText"/>
        <w:ind w:left="0" w:firstLine="567"/>
      </w:pPr>
      <w:r w:rsidRPr="00F52C7F">
        <w:t xml:space="preserve">В случае принятия Эмитентом решения о досрочном погашении Биржевых облигаций по его усмотрению, Биржевые облигации будут досрочно погашены в дату досрочного погашения, определенную Эмитентом </w:t>
      </w:r>
      <w:r w:rsidR="00EB35C9" w:rsidRPr="00F52C7F">
        <w:t xml:space="preserve">в качестве возможной </w:t>
      </w:r>
      <w:r w:rsidRPr="00F52C7F">
        <w:t>в решении Эмитента о возможности досрочного погашения Биржевых облигаций по его усмотрению.</w:t>
      </w:r>
    </w:p>
    <w:p w14:paraId="4B26F302" w14:textId="77777777" w:rsidR="00906F68" w:rsidRPr="00F52C7F" w:rsidRDefault="00906F68" w:rsidP="000C0E09">
      <w:pPr>
        <w:pStyle w:val="BodyText"/>
        <w:ind w:left="0" w:firstLine="567"/>
        <w:jc w:val="left"/>
      </w:pPr>
    </w:p>
    <w:p w14:paraId="30457463" w14:textId="77777777" w:rsidR="00906F68" w:rsidRPr="00F52C7F" w:rsidRDefault="00330978" w:rsidP="000C0E09">
      <w:pPr>
        <w:ind w:firstLine="567"/>
        <w:jc w:val="both"/>
      </w:pPr>
      <w:r w:rsidRPr="00F52C7F">
        <w:t>Порядок</w:t>
      </w:r>
      <w:r w:rsidRPr="00F52C7F">
        <w:rPr>
          <w:spacing w:val="-11"/>
        </w:rPr>
        <w:t xml:space="preserve"> </w:t>
      </w:r>
      <w:r w:rsidRPr="00F52C7F">
        <w:t>раскрытия</w:t>
      </w:r>
      <w:r w:rsidRPr="00F52C7F">
        <w:rPr>
          <w:spacing w:val="-15"/>
        </w:rPr>
        <w:t xml:space="preserve"> </w:t>
      </w:r>
      <w:r w:rsidRPr="00F52C7F">
        <w:t>(предоставления)</w:t>
      </w:r>
      <w:r w:rsidRPr="00F52C7F">
        <w:rPr>
          <w:spacing w:val="-13"/>
        </w:rPr>
        <w:t xml:space="preserve"> </w:t>
      </w:r>
      <w:r w:rsidRPr="00F52C7F">
        <w:t>информации</w:t>
      </w:r>
      <w:r w:rsidRPr="00F52C7F">
        <w:rPr>
          <w:spacing w:val="-14"/>
        </w:rPr>
        <w:t xml:space="preserve"> </w:t>
      </w:r>
      <w:r w:rsidRPr="00F52C7F">
        <w:t>об</w:t>
      </w:r>
      <w:r w:rsidRPr="00F52C7F">
        <w:rPr>
          <w:spacing w:val="-11"/>
        </w:rPr>
        <w:t xml:space="preserve"> </w:t>
      </w:r>
      <w:r w:rsidRPr="00F52C7F">
        <w:t>итогах</w:t>
      </w:r>
      <w:r w:rsidRPr="00F52C7F">
        <w:rPr>
          <w:spacing w:val="-14"/>
        </w:rPr>
        <w:t xml:space="preserve"> </w:t>
      </w:r>
      <w:r w:rsidRPr="00F52C7F">
        <w:t>досрочного</w:t>
      </w:r>
      <w:r w:rsidRPr="00F52C7F">
        <w:rPr>
          <w:spacing w:val="-11"/>
        </w:rPr>
        <w:t xml:space="preserve"> </w:t>
      </w:r>
      <w:r w:rsidRPr="00F52C7F">
        <w:t>погашения</w:t>
      </w:r>
      <w:r w:rsidRPr="00F52C7F">
        <w:rPr>
          <w:spacing w:val="-12"/>
        </w:rPr>
        <w:t xml:space="preserve"> </w:t>
      </w:r>
      <w:r w:rsidRPr="00F52C7F">
        <w:t>облигаций,</w:t>
      </w:r>
      <w:r w:rsidRPr="00F52C7F">
        <w:rPr>
          <w:spacing w:val="-12"/>
        </w:rPr>
        <w:t xml:space="preserve"> </w:t>
      </w:r>
      <w:r w:rsidRPr="00F52C7F">
        <w:t>в</w:t>
      </w:r>
      <w:r w:rsidRPr="00F52C7F">
        <w:rPr>
          <w:spacing w:val="-12"/>
        </w:rPr>
        <w:t xml:space="preserve"> </w:t>
      </w:r>
      <w:r w:rsidRPr="00F52C7F">
        <w:t>том числе о количестве досрочно погашенных</w:t>
      </w:r>
      <w:r w:rsidRPr="00F52C7F">
        <w:rPr>
          <w:spacing w:val="-3"/>
        </w:rPr>
        <w:t xml:space="preserve"> </w:t>
      </w:r>
      <w:r w:rsidRPr="00F52C7F">
        <w:t>облигаций</w:t>
      </w:r>
    </w:p>
    <w:p w14:paraId="738EB993" w14:textId="77777777" w:rsidR="00906F68" w:rsidRPr="00F52C7F" w:rsidRDefault="00330978" w:rsidP="000C0E09">
      <w:pPr>
        <w:pStyle w:val="BodyText"/>
        <w:ind w:left="0" w:firstLine="567"/>
      </w:pPr>
      <w:r w:rsidRPr="00F52C7F">
        <w:t xml:space="preserve">Информация об итогах досрочного погашения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осуществления досрочного погашения Биржевых </w:t>
      </w:r>
      <w:r w:rsidRPr="00F52C7F">
        <w:lastRenderedPageBreak/>
        <w:t>облигаций:</w:t>
      </w:r>
    </w:p>
    <w:p w14:paraId="457244C6" w14:textId="77777777" w:rsidR="00906F68" w:rsidRPr="00F52C7F" w:rsidRDefault="00330978" w:rsidP="000C0E09">
      <w:pPr>
        <w:pStyle w:val="ListParagraph"/>
        <w:numPr>
          <w:ilvl w:val="0"/>
          <w:numId w:val="12"/>
        </w:numPr>
        <w:tabs>
          <w:tab w:val="left" w:pos="970"/>
        </w:tabs>
        <w:ind w:left="0" w:firstLine="567"/>
        <w:rPr>
          <w:b/>
          <w:i/>
        </w:rPr>
      </w:pPr>
      <w:r w:rsidRPr="00F52C7F">
        <w:rPr>
          <w:b/>
          <w:i/>
        </w:rPr>
        <w:t>в Ленте новостей – не позднее 1 (Одного)</w:t>
      </w:r>
      <w:r w:rsidRPr="00F52C7F">
        <w:rPr>
          <w:b/>
          <w:i/>
          <w:spacing w:val="-8"/>
        </w:rPr>
        <w:t xml:space="preserve"> </w:t>
      </w:r>
      <w:r w:rsidRPr="00F52C7F">
        <w:rPr>
          <w:b/>
          <w:i/>
        </w:rPr>
        <w:t>дня;</w:t>
      </w:r>
    </w:p>
    <w:p w14:paraId="4BC529E2" w14:textId="77777777" w:rsidR="00D2365C" w:rsidRPr="00F52C7F" w:rsidRDefault="00330978" w:rsidP="00333A22">
      <w:pPr>
        <w:pStyle w:val="ListParagraph"/>
        <w:numPr>
          <w:ilvl w:val="0"/>
          <w:numId w:val="12"/>
        </w:numPr>
        <w:tabs>
          <w:tab w:val="left" w:pos="970"/>
        </w:tabs>
        <w:ind w:left="0" w:firstLine="567"/>
      </w:pPr>
      <w:r w:rsidRPr="00F52C7F">
        <w:rPr>
          <w:b/>
          <w:i/>
        </w:rPr>
        <w:t>на Странице в сети Интернет – не позднее 2 (Двух)</w:t>
      </w:r>
      <w:r w:rsidRPr="00F52C7F">
        <w:rPr>
          <w:b/>
          <w:i/>
          <w:spacing w:val="-11"/>
        </w:rPr>
        <w:t xml:space="preserve"> </w:t>
      </w:r>
      <w:r w:rsidRPr="00F52C7F">
        <w:rPr>
          <w:b/>
          <w:i/>
        </w:rPr>
        <w:t>дней.</w:t>
      </w:r>
    </w:p>
    <w:p w14:paraId="65E4A7A7" w14:textId="77777777" w:rsidR="00906F68" w:rsidRPr="00F52C7F" w:rsidRDefault="00330978" w:rsidP="00D2365C">
      <w:pPr>
        <w:pStyle w:val="ListParagraph"/>
        <w:tabs>
          <w:tab w:val="left" w:pos="970"/>
        </w:tabs>
        <w:ind w:left="0" w:firstLine="567"/>
        <w:rPr>
          <w:b/>
          <w:i/>
        </w:rPr>
      </w:pPr>
      <w:r w:rsidRPr="00F52C7F">
        <w:rPr>
          <w:b/>
          <w:i/>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p>
    <w:p w14:paraId="1000A8BB" w14:textId="77777777" w:rsidR="00906F68" w:rsidRPr="00F52C7F" w:rsidRDefault="00906F68" w:rsidP="000C0E09">
      <w:pPr>
        <w:pStyle w:val="BodyText"/>
        <w:ind w:left="0" w:firstLine="567"/>
        <w:jc w:val="left"/>
      </w:pPr>
    </w:p>
    <w:p w14:paraId="0455D977" w14:textId="77777777" w:rsidR="00906F68" w:rsidRPr="00F52C7F" w:rsidRDefault="00D2365C" w:rsidP="00D2365C">
      <w:pPr>
        <w:pStyle w:val="Heading1"/>
        <w:tabs>
          <w:tab w:val="left" w:pos="1538"/>
        </w:tabs>
        <w:ind w:left="0" w:right="0" w:firstLine="567"/>
        <w:rPr>
          <w:b w:val="0"/>
        </w:rPr>
      </w:pPr>
      <w:r w:rsidRPr="00F52C7F">
        <w:rPr>
          <w:b w:val="0"/>
        </w:rPr>
        <w:t xml:space="preserve">6.5.2.2. </w:t>
      </w:r>
      <w:r w:rsidR="00330978" w:rsidRPr="00F52C7F">
        <w:rPr>
          <w:b w:val="0"/>
        </w:rPr>
        <w:t>Частичное досрочное погашение облигаций по усмотрению эмитента в дату окончания очередного (-ых) купонного (-ых) периода</w:t>
      </w:r>
      <w:r w:rsidR="00330978" w:rsidRPr="00F52C7F">
        <w:rPr>
          <w:b w:val="0"/>
          <w:spacing w:val="-1"/>
        </w:rPr>
        <w:t xml:space="preserve"> </w:t>
      </w:r>
      <w:r w:rsidR="00330978" w:rsidRPr="00F52C7F">
        <w:rPr>
          <w:b w:val="0"/>
        </w:rPr>
        <w:t>(-</w:t>
      </w:r>
      <w:proofErr w:type="spellStart"/>
      <w:r w:rsidR="00330978" w:rsidRPr="00F52C7F">
        <w:rPr>
          <w:b w:val="0"/>
        </w:rPr>
        <w:t>ов</w:t>
      </w:r>
      <w:proofErr w:type="spellEnd"/>
      <w:r w:rsidR="00330978" w:rsidRPr="00F52C7F">
        <w:rPr>
          <w:b w:val="0"/>
        </w:rPr>
        <w:t>)</w:t>
      </w:r>
    </w:p>
    <w:p w14:paraId="6C84614D" w14:textId="77777777" w:rsidR="00906F68" w:rsidRPr="00F52C7F" w:rsidRDefault="00330978" w:rsidP="000C0E09">
      <w:pPr>
        <w:ind w:firstLine="567"/>
        <w:jc w:val="both"/>
      </w:pPr>
      <w:r w:rsidRPr="00F52C7F">
        <w:t>Порядок и условия досрочного погашения облигаций:</w:t>
      </w:r>
    </w:p>
    <w:p w14:paraId="2D95B438" w14:textId="77777777" w:rsidR="00906F68" w:rsidRPr="00F52C7F" w:rsidRDefault="00330978" w:rsidP="000C0E09">
      <w:pPr>
        <w:pStyle w:val="BodyText"/>
        <w:ind w:left="0" w:firstLine="567"/>
      </w:pPr>
      <w:r w:rsidRPr="00F52C7F">
        <w:t>В случае если Решением о выпуске ценных бумаг установлено, что погашение номинальной стоимости Биржевых облигаций осуществляется по частям, положения п. 6.5.2.2 Программы не применяются.</w:t>
      </w:r>
    </w:p>
    <w:p w14:paraId="632F9BE3" w14:textId="77777777" w:rsidR="00906F68" w:rsidRPr="00F52C7F" w:rsidRDefault="00330978" w:rsidP="000C0E09">
      <w:pPr>
        <w:pStyle w:val="BodyText"/>
        <w:ind w:left="0" w:firstLine="567"/>
      </w:pPr>
      <w:r w:rsidRPr="00F52C7F">
        <w:t>В иных случаях Эмитент имеет право осуществить (осуществлять) частичное досрочное погашение Биржевых облигаций в дату окончания очередного(</w:t>
      </w:r>
      <w:proofErr w:type="spellStart"/>
      <w:r w:rsidRPr="00F52C7F">
        <w:t>ых</w:t>
      </w:r>
      <w:proofErr w:type="spellEnd"/>
      <w:r w:rsidRPr="00F52C7F">
        <w:t>) купонного(</w:t>
      </w:r>
      <w:proofErr w:type="spellStart"/>
      <w:r w:rsidRPr="00F52C7F">
        <w:t>ых</w:t>
      </w:r>
      <w:proofErr w:type="spellEnd"/>
      <w:r w:rsidRPr="00F52C7F">
        <w:t>) периода(</w:t>
      </w:r>
      <w:proofErr w:type="spellStart"/>
      <w:r w:rsidRPr="00F52C7F">
        <w:t>ов</w:t>
      </w:r>
      <w:proofErr w:type="spellEnd"/>
      <w:r w:rsidRPr="00F52C7F">
        <w:t>) при условии принятия соответствующего решения не позднее, чем за 1 (Один) Рабочий день до даты начала размещения Биржевых облигаций.</w:t>
      </w:r>
    </w:p>
    <w:p w14:paraId="347C419C" w14:textId="77777777" w:rsidR="00906F68" w:rsidRPr="00F52C7F" w:rsidRDefault="00330978" w:rsidP="000C0E09">
      <w:pPr>
        <w:pStyle w:val="BodyText"/>
        <w:ind w:left="0" w:firstLine="567"/>
      </w:pPr>
      <w:r w:rsidRPr="00F52C7F">
        <w:t>Не позднее, чем за 1 (Один) Рабочий день до даты начала размещения Биржевых облигаций уполномоченный орган управления (уполномоченное должностное лицо) Эмитента может принять решение о частичном досрочном погашении Биржевых облигаций в дату окончания соответствующего (-их) купонного (-ых) периода (-</w:t>
      </w:r>
      <w:proofErr w:type="spellStart"/>
      <w:r w:rsidRPr="00F52C7F">
        <w:t>ов</w:t>
      </w:r>
      <w:proofErr w:type="spellEnd"/>
      <w:r w:rsidRPr="00F52C7F">
        <w:t>). При этом Эмитент должен определить номер(а) купонного (-ых) периода (-</w:t>
      </w:r>
      <w:proofErr w:type="spellStart"/>
      <w:r w:rsidRPr="00F52C7F">
        <w:t>ов</w:t>
      </w:r>
      <w:proofErr w:type="spellEnd"/>
      <w:r w:rsidRPr="00F52C7F">
        <w:t>), в дату окончания которого (-ых)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w:t>
      </w:r>
    </w:p>
    <w:p w14:paraId="1DEDD7F6" w14:textId="77777777" w:rsidR="00906F68" w:rsidRPr="00F52C7F" w:rsidRDefault="00330978" w:rsidP="000C0E09">
      <w:pPr>
        <w:pStyle w:val="BodyText"/>
        <w:ind w:left="0" w:firstLine="567"/>
      </w:pPr>
      <w:r w:rsidRPr="00F52C7F">
        <w:t>В случае если Эмитентом до даты начала размещения Биржевых облигаций не принято и не раскрыто решение о частичном досрочном погашении Биржевых облигаций, то считается, что возможность частичного досрочного погашения по усмотрению Эмитента, установленная п. 6.5.2.2 Программы, Эмитентом не используется.</w:t>
      </w:r>
    </w:p>
    <w:p w14:paraId="4882CD7C" w14:textId="77777777" w:rsidR="00906F68" w:rsidRPr="00F52C7F" w:rsidRDefault="00330978" w:rsidP="000C0E09">
      <w:pPr>
        <w:pStyle w:val="BodyText"/>
        <w:ind w:left="0" w:firstLine="567"/>
      </w:pPr>
      <w:r w:rsidRPr="00F52C7F">
        <w:t>В случае принятия Эмитентом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их частичным досрочным погашением по усмотрению Эмитента.</w:t>
      </w:r>
    </w:p>
    <w:p w14:paraId="5D11F512" w14:textId="77777777" w:rsidR="00906F68" w:rsidRPr="00F52C7F" w:rsidRDefault="00906F68" w:rsidP="000C0E09">
      <w:pPr>
        <w:pStyle w:val="BodyText"/>
        <w:ind w:left="0" w:firstLine="567"/>
        <w:jc w:val="left"/>
      </w:pPr>
    </w:p>
    <w:p w14:paraId="14F3AA61" w14:textId="77777777" w:rsidR="00906F68" w:rsidRPr="00F52C7F" w:rsidRDefault="00330978" w:rsidP="000C0E09">
      <w:pPr>
        <w:ind w:firstLine="567"/>
        <w:jc w:val="both"/>
      </w:pPr>
      <w:r w:rsidRPr="00F52C7F">
        <w:t>Порядок</w:t>
      </w:r>
      <w:r w:rsidRPr="00F52C7F">
        <w:rPr>
          <w:spacing w:val="-5"/>
        </w:rPr>
        <w:t xml:space="preserve"> </w:t>
      </w:r>
      <w:r w:rsidRPr="00F52C7F">
        <w:t>раскрытия</w:t>
      </w:r>
      <w:r w:rsidRPr="00F52C7F">
        <w:rPr>
          <w:spacing w:val="-6"/>
        </w:rPr>
        <w:t xml:space="preserve"> </w:t>
      </w:r>
      <w:r w:rsidRPr="00F52C7F">
        <w:t>информации</w:t>
      </w:r>
      <w:r w:rsidRPr="00F52C7F">
        <w:rPr>
          <w:spacing w:val="-7"/>
        </w:rPr>
        <w:t xml:space="preserve"> </w:t>
      </w:r>
      <w:r w:rsidRPr="00F52C7F">
        <w:t>о</w:t>
      </w:r>
      <w:r w:rsidRPr="00F52C7F">
        <w:rPr>
          <w:spacing w:val="-5"/>
        </w:rPr>
        <w:t xml:space="preserve"> </w:t>
      </w:r>
      <w:r w:rsidRPr="00F52C7F">
        <w:t>порядке</w:t>
      </w:r>
      <w:r w:rsidRPr="00F52C7F">
        <w:rPr>
          <w:spacing w:val="-5"/>
        </w:rPr>
        <w:t xml:space="preserve"> </w:t>
      </w:r>
      <w:r w:rsidRPr="00F52C7F">
        <w:t>и</w:t>
      </w:r>
      <w:r w:rsidRPr="00F52C7F">
        <w:rPr>
          <w:spacing w:val="-5"/>
        </w:rPr>
        <w:t xml:space="preserve"> </w:t>
      </w:r>
      <w:r w:rsidRPr="00F52C7F">
        <w:t>условиях</w:t>
      </w:r>
      <w:r w:rsidRPr="00F52C7F">
        <w:rPr>
          <w:spacing w:val="-6"/>
        </w:rPr>
        <w:t xml:space="preserve"> </w:t>
      </w:r>
      <w:r w:rsidRPr="00F52C7F">
        <w:t>частичного</w:t>
      </w:r>
      <w:r w:rsidRPr="00F52C7F">
        <w:rPr>
          <w:spacing w:val="-5"/>
        </w:rPr>
        <w:t xml:space="preserve"> </w:t>
      </w:r>
      <w:r w:rsidRPr="00F52C7F">
        <w:t>досрочного</w:t>
      </w:r>
      <w:r w:rsidRPr="00F52C7F">
        <w:rPr>
          <w:spacing w:val="-5"/>
        </w:rPr>
        <w:t xml:space="preserve"> </w:t>
      </w:r>
      <w:r w:rsidRPr="00F52C7F">
        <w:t>погашения</w:t>
      </w:r>
      <w:r w:rsidRPr="00F52C7F">
        <w:rPr>
          <w:spacing w:val="-6"/>
        </w:rPr>
        <w:t xml:space="preserve"> </w:t>
      </w:r>
      <w:r w:rsidRPr="00F52C7F">
        <w:t>облигаций по усмотрению</w:t>
      </w:r>
      <w:r w:rsidRPr="00F52C7F">
        <w:rPr>
          <w:spacing w:val="-1"/>
        </w:rPr>
        <w:t xml:space="preserve"> </w:t>
      </w:r>
      <w:r w:rsidRPr="00F52C7F">
        <w:t>Эмитента:</w:t>
      </w:r>
    </w:p>
    <w:p w14:paraId="62DC01DC" w14:textId="0336CF0D" w:rsidR="00906F68" w:rsidRPr="00F52C7F" w:rsidRDefault="00330978" w:rsidP="000C0E09">
      <w:pPr>
        <w:pStyle w:val="BodyText"/>
        <w:ind w:left="0" w:firstLine="567"/>
      </w:pPr>
      <w:r w:rsidRPr="00F52C7F">
        <w:t>Сообщение о принятии Эмитентом решения о частичном досрочном погашении Биржевых облигаций в дату окончания соответствующего (-их) купонного (-ых) периода (-</w:t>
      </w:r>
      <w:proofErr w:type="spellStart"/>
      <w:r w:rsidRPr="00F52C7F">
        <w:t>ов</w:t>
      </w:r>
      <w:proofErr w:type="spellEnd"/>
      <w:r w:rsidRPr="00F52C7F">
        <w:t xml:space="preserve">) публикуется </w:t>
      </w:r>
      <w:r w:rsidR="004A0EAF" w:rsidRPr="00F52C7F">
        <w:t xml:space="preserve">в  форме сообщения, а в случае, если Эмитент обязан раскрывать информацию в форме сообщений о существенных фактах - </w:t>
      </w:r>
      <w:r w:rsidRPr="00F52C7F">
        <w:t>в форме сообщения о существенном факте не позднее, чем за 1 (Один) Рабочий день до даты начала размещения Биржевых облигаций, и в следующие сроки с даты принятия Эмитентом решения о частичном досрочном погашении Биржевых облигаций в дату окончания соответствующего (-их) купонного (-ых) периода (-</w:t>
      </w:r>
      <w:proofErr w:type="spellStart"/>
      <w:r w:rsidRPr="00F52C7F">
        <w:t>ов</w:t>
      </w:r>
      <w:proofErr w:type="spellEnd"/>
      <w:r w:rsidRPr="00F52C7F">
        <w:t>):</w:t>
      </w:r>
    </w:p>
    <w:p w14:paraId="2D403EB9" w14:textId="77777777" w:rsidR="00906F68" w:rsidRPr="00F52C7F" w:rsidRDefault="00330978" w:rsidP="000C0E09">
      <w:pPr>
        <w:pStyle w:val="ListParagraph"/>
        <w:numPr>
          <w:ilvl w:val="0"/>
          <w:numId w:val="11"/>
        </w:numPr>
        <w:tabs>
          <w:tab w:val="left" w:pos="965"/>
        </w:tabs>
        <w:ind w:left="0" w:firstLine="567"/>
        <w:rPr>
          <w:b/>
          <w:i/>
        </w:rPr>
      </w:pPr>
      <w:r w:rsidRPr="00F52C7F">
        <w:rPr>
          <w:b/>
          <w:i/>
        </w:rPr>
        <w:t>в Ленте новостей - не позднее 1 (Одного)</w:t>
      </w:r>
      <w:r w:rsidRPr="00F52C7F">
        <w:rPr>
          <w:b/>
          <w:i/>
          <w:spacing w:val="-5"/>
        </w:rPr>
        <w:t xml:space="preserve"> </w:t>
      </w:r>
      <w:r w:rsidRPr="00F52C7F">
        <w:rPr>
          <w:b/>
          <w:i/>
        </w:rPr>
        <w:t>дня;</w:t>
      </w:r>
    </w:p>
    <w:p w14:paraId="14B304F8" w14:textId="77777777" w:rsidR="00906F68" w:rsidRPr="00F52C7F" w:rsidRDefault="00330978" w:rsidP="000C0E09">
      <w:pPr>
        <w:pStyle w:val="ListParagraph"/>
        <w:numPr>
          <w:ilvl w:val="0"/>
          <w:numId w:val="11"/>
        </w:numPr>
        <w:tabs>
          <w:tab w:val="left" w:pos="965"/>
        </w:tabs>
        <w:ind w:left="0" w:firstLine="567"/>
        <w:rPr>
          <w:b/>
          <w:i/>
        </w:rPr>
      </w:pPr>
      <w:r w:rsidRPr="00F52C7F">
        <w:rPr>
          <w:b/>
          <w:i/>
        </w:rPr>
        <w:t>на Странице в сети Интернет - не позднее 2 (Двух)</w:t>
      </w:r>
      <w:r w:rsidRPr="00F52C7F">
        <w:rPr>
          <w:b/>
          <w:i/>
          <w:spacing w:val="-12"/>
        </w:rPr>
        <w:t xml:space="preserve"> </w:t>
      </w:r>
      <w:r w:rsidRPr="00F52C7F">
        <w:rPr>
          <w:b/>
          <w:i/>
        </w:rPr>
        <w:t>дней.</w:t>
      </w:r>
    </w:p>
    <w:p w14:paraId="32D255B1" w14:textId="77777777" w:rsidR="00906F68" w:rsidRPr="00F52C7F" w:rsidRDefault="00330978" w:rsidP="000C0E09">
      <w:pPr>
        <w:pStyle w:val="BodyText"/>
        <w:ind w:left="0" w:firstLine="567"/>
      </w:pPr>
      <w:r w:rsidRPr="00F52C7F">
        <w:t>Данное сообщение среди прочих сведений должно включать основание для частичного досрочного</w:t>
      </w:r>
      <w:r w:rsidRPr="00F52C7F">
        <w:rPr>
          <w:spacing w:val="-9"/>
        </w:rPr>
        <w:t xml:space="preserve"> </w:t>
      </w:r>
      <w:r w:rsidRPr="00F52C7F">
        <w:t>погашения</w:t>
      </w:r>
      <w:r w:rsidRPr="00F52C7F">
        <w:rPr>
          <w:spacing w:val="-11"/>
        </w:rPr>
        <w:t xml:space="preserve"> </w:t>
      </w:r>
      <w:r w:rsidRPr="00F52C7F">
        <w:t>Биржевых</w:t>
      </w:r>
      <w:r w:rsidRPr="00F52C7F">
        <w:rPr>
          <w:spacing w:val="-8"/>
        </w:rPr>
        <w:t xml:space="preserve"> </w:t>
      </w:r>
      <w:r w:rsidRPr="00F52C7F">
        <w:t>облигаций;</w:t>
      </w:r>
      <w:r w:rsidRPr="00F52C7F">
        <w:rPr>
          <w:spacing w:val="-9"/>
        </w:rPr>
        <w:t xml:space="preserve"> </w:t>
      </w:r>
      <w:r w:rsidRPr="00F52C7F">
        <w:t>номер</w:t>
      </w:r>
      <w:r w:rsidRPr="00F52C7F">
        <w:rPr>
          <w:spacing w:val="-8"/>
        </w:rPr>
        <w:t xml:space="preserve"> </w:t>
      </w:r>
      <w:r w:rsidRPr="00F52C7F">
        <w:t>(-а)</w:t>
      </w:r>
      <w:r w:rsidRPr="00F52C7F">
        <w:rPr>
          <w:spacing w:val="-11"/>
        </w:rPr>
        <w:t xml:space="preserve"> </w:t>
      </w:r>
      <w:r w:rsidRPr="00F52C7F">
        <w:t>купонного</w:t>
      </w:r>
      <w:r w:rsidRPr="00F52C7F">
        <w:rPr>
          <w:spacing w:val="-8"/>
        </w:rPr>
        <w:t xml:space="preserve"> </w:t>
      </w:r>
      <w:r w:rsidRPr="00F52C7F">
        <w:t>(-ых)</w:t>
      </w:r>
      <w:r w:rsidRPr="00F52C7F">
        <w:rPr>
          <w:spacing w:val="-11"/>
        </w:rPr>
        <w:t xml:space="preserve"> </w:t>
      </w:r>
      <w:r w:rsidRPr="00F52C7F">
        <w:t>периода</w:t>
      </w:r>
      <w:r w:rsidRPr="00F52C7F">
        <w:rPr>
          <w:spacing w:val="-10"/>
        </w:rPr>
        <w:t xml:space="preserve"> </w:t>
      </w:r>
      <w:r w:rsidRPr="00F52C7F">
        <w:t>(-</w:t>
      </w:r>
      <w:proofErr w:type="spellStart"/>
      <w:r w:rsidRPr="00F52C7F">
        <w:t>ов</w:t>
      </w:r>
      <w:proofErr w:type="spellEnd"/>
      <w:r w:rsidRPr="00F52C7F">
        <w:t>)</w:t>
      </w:r>
      <w:r w:rsidRPr="00F52C7F">
        <w:rPr>
          <w:spacing w:val="-9"/>
        </w:rPr>
        <w:t xml:space="preserve"> </w:t>
      </w:r>
      <w:r w:rsidRPr="00F52C7F">
        <w:t>в</w:t>
      </w:r>
      <w:r w:rsidRPr="00F52C7F">
        <w:rPr>
          <w:spacing w:val="-9"/>
        </w:rPr>
        <w:t xml:space="preserve"> </w:t>
      </w:r>
      <w:r w:rsidRPr="00F52C7F">
        <w:t>дату</w:t>
      </w:r>
      <w:r w:rsidRPr="00F52C7F">
        <w:rPr>
          <w:spacing w:val="-11"/>
        </w:rPr>
        <w:t xml:space="preserve"> </w:t>
      </w:r>
      <w:r w:rsidRPr="00F52C7F">
        <w:t>окончания которого (-ых)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(-ых) купонного (-ых) периода</w:t>
      </w:r>
      <w:r w:rsidRPr="00F52C7F">
        <w:rPr>
          <w:spacing w:val="-13"/>
        </w:rPr>
        <w:t xml:space="preserve"> </w:t>
      </w:r>
      <w:r w:rsidRPr="00F52C7F">
        <w:t>(-</w:t>
      </w:r>
      <w:proofErr w:type="spellStart"/>
      <w:r w:rsidRPr="00F52C7F">
        <w:t>ов</w:t>
      </w:r>
      <w:proofErr w:type="spellEnd"/>
      <w:r w:rsidRPr="00F52C7F">
        <w:t>).</w:t>
      </w:r>
    </w:p>
    <w:p w14:paraId="4A2E3899" w14:textId="77777777" w:rsidR="00906F68" w:rsidRPr="00F52C7F" w:rsidRDefault="00330978" w:rsidP="000C0E09">
      <w:pPr>
        <w:pStyle w:val="BodyText"/>
        <w:ind w:left="0" w:firstLine="567"/>
      </w:pPr>
      <w:r w:rsidRPr="00F52C7F">
        <w:t>Во избежание сомнений в случае, если сообщение о принятии решения о частичном досрочном погашении Биржевых облигаций не раскрыто в срок не позднее чем за 1 (Один) Рабочий день до даты начала размещения Биржевых облигаций это означает, что частичное досрочное погашение Биржевых облигаций не осуществляется.</w:t>
      </w:r>
    </w:p>
    <w:p w14:paraId="6A3E227E" w14:textId="77777777" w:rsidR="00906F68" w:rsidRPr="00F52C7F" w:rsidRDefault="00330978" w:rsidP="000C0E09">
      <w:pPr>
        <w:pStyle w:val="BodyText"/>
        <w:ind w:left="0" w:firstLine="567"/>
      </w:pPr>
      <w:r w:rsidRPr="00F52C7F">
        <w:t>Эмитент</w:t>
      </w:r>
      <w:r w:rsidRPr="00F52C7F">
        <w:rPr>
          <w:spacing w:val="-9"/>
        </w:rPr>
        <w:t xml:space="preserve"> </w:t>
      </w:r>
      <w:r w:rsidRPr="00F52C7F">
        <w:t>информирует</w:t>
      </w:r>
      <w:r w:rsidRPr="00F52C7F">
        <w:rPr>
          <w:spacing w:val="-10"/>
        </w:rPr>
        <w:t xml:space="preserve"> </w:t>
      </w:r>
      <w:r w:rsidRPr="00F52C7F">
        <w:t>Биржу</w:t>
      </w:r>
      <w:r w:rsidRPr="00F52C7F">
        <w:rPr>
          <w:spacing w:val="-10"/>
        </w:rPr>
        <w:t xml:space="preserve"> </w:t>
      </w:r>
      <w:r w:rsidRPr="00F52C7F">
        <w:t>и</w:t>
      </w:r>
      <w:r w:rsidRPr="00F52C7F">
        <w:rPr>
          <w:spacing w:val="-11"/>
        </w:rPr>
        <w:t xml:space="preserve"> </w:t>
      </w:r>
      <w:r w:rsidRPr="00F52C7F">
        <w:t>НРД</w:t>
      </w:r>
      <w:r w:rsidRPr="00F52C7F">
        <w:rPr>
          <w:spacing w:val="-12"/>
        </w:rPr>
        <w:t xml:space="preserve"> </w:t>
      </w:r>
      <w:r w:rsidRPr="00F52C7F">
        <w:t>о</w:t>
      </w:r>
      <w:r w:rsidRPr="00F52C7F">
        <w:rPr>
          <w:spacing w:val="-11"/>
        </w:rPr>
        <w:t xml:space="preserve"> </w:t>
      </w:r>
      <w:r w:rsidRPr="00F52C7F">
        <w:t>принятых</w:t>
      </w:r>
      <w:r w:rsidRPr="00F52C7F">
        <w:rPr>
          <w:spacing w:val="-10"/>
        </w:rPr>
        <w:t xml:space="preserve"> </w:t>
      </w:r>
      <w:r w:rsidRPr="00F52C7F">
        <w:t>решениях,</w:t>
      </w:r>
      <w:r w:rsidRPr="00F52C7F">
        <w:rPr>
          <w:spacing w:val="-11"/>
        </w:rPr>
        <w:t xml:space="preserve"> </w:t>
      </w:r>
      <w:r w:rsidRPr="00F52C7F">
        <w:t>в</w:t>
      </w:r>
      <w:r w:rsidRPr="00F52C7F">
        <w:rPr>
          <w:spacing w:val="-14"/>
        </w:rPr>
        <w:t xml:space="preserve"> </w:t>
      </w:r>
      <w:r w:rsidRPr="00F52C7F">
        <w:t>том</w:t>
      </w:r>
      <w:r w:rsidRPr="00F52C7F">
        <w:rPr>
          <w:spacing w:val="-11"/>
        </w:rPr>
        <w:t xml:space="preserve"> </w:t>
      </w:r>
      <w:r w:rsidRPr="00F52C7F">
        <w:t>числе</w:t>
      </w:r>
      <w:r w:rsidRPr="00F52C7F">
        <w:rPr>
          <w:spacing w:val="-12"/>
        </w:rPr>
        <w:t xml:space="preserve"> </w:t>
      </w:r>
      <w:r w:rsidRPr="00F52C7F">
        <w:t>о</w:t>
      </w:r>
      <w:r w:rsidRPr="00F52C7F">
        <w:rPr>
          <w:spacing w:val="-11"/>
        </w:rPr>
        <w:t xml:space="preserve"> </w:t>
      </w:r>
      <w:r w:rsidRPr="00F52C7F">
        <w:t>размере</w:t>
      </w:r>
      <w:r w:rsidRPr="00F52C7F">
        <w:rPr>
          <w:spacing w:val="-10"/>
        </w:rPr>
        <w:t xml:space="preserve"> </w:t>
      </w:r>
      <w:r w:rsidRPr="00F52C7F">
        <w:t>погашаемой части</w:t>
      </w:r>
      <w:r w:rsidRPr="00F52C7F">
        <w:rPr>
          <w:spacing w:val="-11"/>
        </w:rPr>
        <w:t xml:space="preserve"> </w:t>
      </w:r>
      <w:r w:rsidRPr="00F52C7F">
        <w:t>номинальной</w:t>
      </w:r>
      <w:r w:rsidRPr="00F52C7F">
        <w:rPr>
          <w:spacing w:val="-11"/>
        </w:rPr>
        <w:t xml:space="preserve"> </w:t>
      </w:r>
      <w:r w:rsidRPr="00F52C7F">
        <w:t>стоимости</w:t>
      </w:r>
      <w:r w:rsidRPr="00F52C7F">
        <w:rPr>
          <w:spacing w:val="-11"/>
        </w:rPr>
        <w:t xml:space="preserve"> </w:t>
      </w:r>
      <w:r w:rsidRPr="00F52C7F">
        <w:t>Биржевых</w:t>
      </w:r>
      <w:r w:rsidRPr="00F52C7F">
        <w:rPr>
          <w:spacing w:val="-9"/>
        </w:rPr>
        <w:t xml:space="preserve"> </w:t>
      </w:r>
      <w:r w:rsidRPr="00F52C7F">
        <w:t>облигаций</w:t>
      </w:r>
      <w:r w:rsidRPr="00F52C7F">
        <w:rPr>
          <w:spacing w:val="-11"/>
        </w:rPr>
        <w:t xml:space="preserve"> </w:t>
      </w:r>
      <w:r w:rsidRPr="00F52C7F">
        <w:t>и</w:t>
      </w:r>
      <w:r w:rsidRPr="00F52C7F">
        <w:rPr>
          <w:spacing w:val="-11"/>
        </w:rPr>
        <w:t xml:space="preserve"> </w:t>
      </w:r>
      <w:r w:rsidRPr="00F52C7F">
        <w:t>остатка</w:t>
      </w:r>
      <w:r w:rsidRPr="00F52C7F">
        <w:rPr>
          <w:spacing w:val="-10"/>
        </w:rPr>
        <w:t xml:space="preserve"> </w:t>
      </w:r>
      <w:r w:rsidRPr="00F52C7F">
        <w:t>номинальной</w:t>
      </w:r>
      <w:r w:rsidRPr="00F52C7F">
        <w:rPr>
          <w:spacing w:val="-11"/>
        </w:rPr>
        <w:t xml:space="preserve"> </w:t>
      </w:r>
      <w:r w:rsidRPr="00F52C7F">
        <w:t>стоимости</w:t>
      </w:r>
      <w:r w:rsidRPr="00F52C7F">
        <w:rPr>
          <w:spacing w:val="-11"/>
        </w:rPr>
        <w:t xml:space="preserve"> </w:t>
      </w:r>
      <w:r w:rsidRPr="00F52C7F">
        <w:t>Биржевых облигаций после осуществления частичного досрочного погашения Биржевых облигаций, в согласованном порядке и</w:t>
      </w:r>
      <w:r w:rsidRPr="00F52C7F">
        <w:rPr>
          <w:spacing w:val="-5"/>
        </w:rPr>
        <w:t xml:space="preserve"> </w:t>
      </w:r>
      <w:r w:rsidRPr="00F52C7F">
        <w:t>сроки.</w:t>
      </w:r>
    </w:p>
    <w:p w14:paraId="6CBE1E9A" w14:textId="77777777" w:rsidR="00906F68" w:rsidRPr="00F52C7F" w:rsidRDefault="00906F68" w:rsidP="000C0E09">
      <w:pPr>
        <w:pStyle w:val="BodyText"/>
        <w:ind w:left="0" w:firstLine="567"/>
        <w:jc w:val="left"/>
      </w:pPr>
    </w:p>
    <w:p w14:paraId="54A8EA30" w14:textId="77777777" w:rsidR="00906F68" w:rsidRPr="00F52C7F" w:rsidRDefault="00330978" w:rsidP="000C0E09">
      <w:pPr>
        <w:ind w:firstLine="567"/>
        <w:jc w:val="both"/>
      </w:pPr>
      <w:r w:rsidRPr="00F52C7F">
        <w:t>Стоимость (порядок определения стоимости):</w:t>
      </w:r>
    </w:p>
    <w:p w14:paraId="6F2D112C" w14:textId="77777777" w:rsidR="00906F68" w:rsidRPr="00F52C7F" w:rsidRDefault="00330978" w:rsidP="00D2365C">
      <w:pPr>
        <w:pStyle w:val="BodyText"/>
        <w:ind w:left="0" w:firstLine="567"/>
      </w:pPr>
      <w:r w:rsidRPr="00F52C7F">
        <w:t xml:space="preserve">Частичное досрочное погашение Биржевых облигаций производится в проценте от номинальной стоимости одной Биржевой облигации, размер которого определен Эмитентом до даты начала </w:t>
      </w:r>
      <w:r w:rsidRPr="00F52C7F">
        <w:lastRenderedPageBreak/>
        <w:t>размещения Биржевых облигаций. При этом выплачивается купонный доход по</w:t>
      </w:r>
      <w:r w:rsidR="00D2365C" w:rsidRPr="00F52C7F">
        <w:t xml:space="preserve"> </w:t>
      </w:r>
      <w:r w:rsidRPr="00F52C7F">
        <w:t>купонному периоду, в дату окончания которого осуществляется частичное досрочное погашение Биржевых облигаций.</w:t>
      </w:r>
    </w:p>
    <w:p w14:paraId="2EF8A7BE" w14:textId="77777777" w:rsidR="00906F68" w:rsidRPr="00F52C7F" w:rsidRDefault="00330978" w:rsidP="000C0E09">
      <w:pPr>
        <w:pStyle w:val="BodyText"/>
        <w:ind w:left="0" w:firstLine="567"/>
      </w:pPr>
      <w:r w:rsidRPr="00F52C7F">
        <w:t>Общая стоимость всех погашаемых частей номинальной стоимости Биржевых облигаций в сумме равна 100% номинальной стоимости Биржевых облигаций.</w:t>
      </w:r>
    </w:p>
    <w:p w14:paraId="1447E716" w14:textId="77777777" w:rsidR="00906F68" w:rsidRPr="00F52C7F" w:rsidRDefault="00906F68" w:rsidP="000C0E09">
      <w:pPr>
        <w:pStyle w:val="BodyText"/>
        <w:ind w:left="0" w:firstLine="567"/>
        <w:jc w:val="left"/>
      </w:pPr>
    </w:p>
    <w:p w14:paraId="25790046" w14:textId="77777777" w:rsidR="00906F68" w:rsidRPr="00F52C7F" w:rsidRDefault="00330978" w:rsidP="000C0E09">
      <w:pPr>
        <w:ind w:firstLine="567"/>
        <w:jc w:val="both"/>
      </w:pPr>
      <w:r w:rsidRPr="00F52C7F">
        <w:t>Срок (порядок определения срока), в течение которого облигации могут быть частично досрочно погашены эмитентом:</w:t>
      </w:r>
    </w:p>
    <w:p w14:paraId="2E0C49A2" w14:textId="77777777" w:rsidR="00906F68" w:rsidRPr="00F52C7F" w:rsidRDefault="00330978" w:rsidP="000C0E09">
      <w:pPr>
        <w:pStyle w:val="BodyText"/>
        <w:ind w:left="0" w:firstLine="567"/>
      </w:pPr>
      <w:r w:rsidRPr="00F52C7F">
        <w:t>В случае принятия Эмитентом до даты начала размещения Биржевых облигаций решения о частичном досрочном погашении Биржевых облигаций, соответствующая часть номинальной стоимости</w:t>
      </w:r>
      <w:r w:rsidRPr="00F52C7F">
        <w:rPr>
          <w:spacing w:val="-5"/>
        </w:rPr>
        <w:t xml:space="preserve"> </w:t>
      </w:r>
      <w:r w:rsidRPr="00F52C7F">
        <w:t>Биржевых</w:t>
      </w:r>
      <w:r w:rsidRPr="00F52C7F">
        <w:rPr>
          <w:spacing w:val="-5"/>
        </w:rPr>
        <w:t xml:space="preserve"> </w:t>
      </w:r>
      <w:r w:rsidRPr="00F52C7F">
        <w:t>облигаций</w:t>
      </w:r>
      <w:r w:rsidRPr="00F52C7F">
        <w:rPr>
          <w:spacing w:val="-5"/>
        </w:rPr>
        <w:t xml:space="preserve"> </w:t>
      </w:r>
      <w:r w:rsidRPr="00F52C7F">
        <w:t>будет</w:t>
      </w:r>
      <w:r w:rsidRPr="00F52C7F">
        <w:rPr>
          <w:spacing w:val="-4"/>
        </w:rPr>
        <w:t xml:space="preserve"> </w:t>
      </w:r>
      <w:r w:rsidRPr="00F52C7F">
        <w:t>досрочно</w:t>
      </w:r>
      <w:r w:rsidRPr="00F52C7F">
        <w:rPr>
          <w:spacing w:val="-5"/>
        </w:rPr>
        <w:t xml:space="preserve"> </w:t>
      </w:r>
      <w:r w:rsidRPr="00F52C7F">
        <w:t>погашена</w:t>
      </w:r>
      <w:r w:rsidRPr="00F52C7F">
        <w:rPr>
          <w:spacing w:val="-5"/>
        </w:rPr>
        <w:t xml:space="preserve"> </w:t>
      </w:r>
      <w:r w:rsidRPr="00F52C7F">
        <w:t>в</w:t>
      </w:r>
      <w:r w:rsidRPr="00F52C7F">
        <w:rPr>
          <w:spacing w:val="-6"/>
        </w:rPr>
        <w:t xml:space="preserve"> </w:t>
      </w:r>
      <w:r w:rsidRPr="00F52C7F">
        <w:t>дату</w:t>
      </w:r>
      <w:r w:rsidRPr="00F52C7F">
        <w:rPr>
          <w:spacing w:val="-4"/>
        </w:rPr>
        <w:t xml:space="preserve"> </w:t>
      </w:r>
      <w:r w:rsidRPr="00F52C7F">
        <w:t>окончания</w:t>
      </w:r>
      <w:r w:rsidRPr="00F52C7F">
        <w:rPr>
          <w:spacing w:val="-6"/>
        </w:rPr>
        <w:t xml:space="preserve"> </w:t>
      </w:r>
      <w:r w:rsidRPr="00F52C7F">
        <w:t>купонного</w:t>
      </w:r>
      <w:r w:rsidRPr="00F52C7F">
        <w:rPr>
          <w:spacing w:val="-4"/>
        </w:rPr>
        <w:t xml:space="preserve"> </w:t>
      </w:r>
      <w:r w:rsidRPr="00F52C7F">
        <w:t>(-ых)</w:t>
      </w:r>
      <w:r w:rsidRPr="00F52C7F">
        <w:rPr>
          <w:spacing w:val="-5"/>
        </w:rPr>
        <w:t xml:space="preserve"> </w:t>
      </w:r>
      <w:r w:rsidRPr="00F52C7F">
        <w:t>периода (-</w:t>
      </w:r>
      <w:proofErr w:type="spellStart"/>
      <w:r w:rsidRPr="00F52C7F">
        <w:t>ов</w:t>
      </w:r>
      <w:proofErr w:type="spellEnd"/>
      <w:r w:rsidRPr="00F52C7F">
        <w:t>), определенного (-ых) Эмитентом в таком</w:t>
      </w:r>
      <w:r w:rsidRPr="00F52C7F">
        <w:rPr>
          <w:spacing w:val="-6"/>
        </w:rPr>
        <w:t xml:space="preserve"> </w:t>
      </w:r>
      <w:r w:rsidRPr="00F52C7F">
        <w:t>решении.</w:t>
      </w:r>
    </w:p>
    <w:p w14:paraId="28719B47" w14:textId="77777777" w:rsidR="00906F68" w:rsidRPr="00F52C7F" w:rsidRDefault="00906F68" w:rsidP="000C0E09">
      <w:pPr>
        <w:pStyle w:val="BodyText"/>
        <w:ind w:left="0" w:firstLine="567"/>
        <w:jc w:val="left"/>
      </w:pPr>
    </w:p>
    <w:p w14:paraId="295EBAF3" w14:textId="77777777" w:rsidR="00906F68" w:rsidRPr="00F52C7F" w:rsidRDefault="00330978" w:rsidP="000C0E09">
      <w:pPr>
        <w:ind w:firstLine="567"/>
        <w:jc w:val="both"/>
      </w:pPr>
      <w:r w:rsidRPr="00F52C7F">
        <w:t>Порядок раскрытия (предоставления) информации об итогах частичного досрочного погашения облигаций:</w:t>
      </w:r>
    </w:p>
    <w:p w14:paraId="3236D30C" w14:textId="77777777" w:rsidR="00906F68" w:rsidRPr="00F52C7F" w:rsidRDefault="00330978" w:rsidP="000C0E09">
      <w:pPr>
        <w:pStyle w:val="BodyText"/>
        <w:ind w:left="0" w:firstLine="567"/>
      </w:pPr>
      <w:r w:rsidRPr="00F52C7F">
        <w:t>Информация об итогах частичного досрочного погашения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обязательство по выплате части номинальной стоимости Биржевых облигаций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14:paraId="7C4B33DF" w14:textId="77777777" w:rsidR="00906F68" w:rsidRPr="00F52C7F" w:rsidRDefault="00330978" w:rsidP="000C0E09">
      <w:pPr>
        <w:pStyle w:val="ListParagraph"/>
        <w:numPr>
          <w:ilvl w:val="0"/>
          <w:numId w:val="10"/>
        </w:numPr>
        <w:tabs>
          <w:tab w:val="left" w:pos="970"/>
        </w:tabs>
        <w:ind w:left="0" w:firstLine="567"/>
        <w:rPr>
          <w:b/>
          <w:i/>
        </w:rPr>
      </w:pPr>
      <w:r w:rsidRPr="00F52C7F">
        <w:rPr>
          <w:b/>
          <w:i/>
        </w:rPr>
        <w:t>в Ленте новостей – не позднее 1 (Одного)</w:t>
      </w:r>
      <w:r w:rsidRPr="00F52C7F">
        <w:rPr>
          <w:b/>
          <w:i/>
          <w:spacing w:val="-7"/>
        </w:rPr>
        <w:t xml:space="preserve"> </w:t>
      </w:r>
      <w:r w:rsidRPr="00F52C7F">
        <w:rPr>
          <w:b/>
          <w:i/>
        </w:rPr>
        <w:t>дня;</w:t>
      </w:r>
    </w:p>
    <w:p w14:paraId="6C11DAE9" w14:textId="77777777" w:rsidR="00906F68" w:rsidRPr="00F52C7F" w:rsidRDefault="00330978" w:rsidP="000C0E09">
      <w:pPr>
        <w:pStyle w:val="ListParagraph"/>
        <w:numPr>
          <w:ilvl w:val="0"/>
          <w:numId w:val="10"/>
        </w:numPr>
        <w:tabs>
          <w:tab w:val="left" w:pos="970"/>
        </w:tabs>
        <w:ind w:left="0" w:firstLine="567"/>
        <w:rPr>
          <w:b/>
          <w:i/>
        </w:rPr>
      </w:pPr>
      <w:r w:rsidRPr="00F52C7F">
        <w:rPr>
          <w:b/>
          <w:i/>
        </w:rPr>
        <w:t>на Странице в сети Интернет – не позднее 2 (Двух)</w:t>
      </w:r>
      <w:r w:rsidRPr="00F52C7F">
        <w:rPr>
          <w:b/>
          <w:i/>
          <w:spacing w:val="-11"/>
        </w:rPr>
        <w:t xml:space="preserve"> </w:t>
      </w:r>
      <w:r w:rsidRPr="00F52C7F">
        <w:rPr>
          <w:b/>
          <w:i/>
        </w:rPr>
        <w:t>дней.</w:t>
      </w:r>
    </w:p>
    <w:p w14:paraId="040801E0" w14:textId="77777777" w:rsidR="00906F68" w:rsidRPr="00F52C7F" w:rsidRDefault="00330978" w:rsidP="000C0E09">
      <w:pPr>
        <w:pStyle w:val="BodyText"/>
        <w:ind w:left="0" w:firstLine="567"/>
      </w:pPr>
      <w:r w:rsidRPr="00F52C7F">
        <w:t>Раскрываемая информация о частичном досрочном погашении Биржевых облигаций должна содержать, в том числе сведения о части номинальной стоимости, погашенной в ходе частичного досрочного погашения.</w:t>
      </w:r>
    </w:p>
    <w:p w14:paraId="423CB123" w14:textId="77777777" w:rsidR="00906F68" w:rsidRPr="00F52C7F" w:rsidRDefault="00906F68" w:rsidP="000C0E09">
      <w:pPr>
        <w:pStyle w:val="BodyText"/>
        <w:ind w:left="0" w:firstLine="567"/>
        <w:jc w:val="left"/>
      </w:pPr>
    </w:p>
    <w:p w14:paraId="2D645F7C" w14:textId="77777777" w:rsidR="00906F68" w:rsidRPr="00F52C7F" w:rsidRDefault="00D2365C" w:rsidP="00D2365C">
      <w:pPr>
        <w:pStyle w:val="Heading1"/>
        <w:tabs>
          <w:tab w:val="left" w:pos="1538"/>
        </w:tabs>
        <w:ind w:left="0" w:right="0" w:firstLine="567"/>
        <w:rPr>
          <w:b w:val="0"/>
        </w:rPr>
      </w:pPr>
      <w:r w:rsidRPr="00F52C7F">
        <w:rPr>
          <w:b w:val="0"/>
        </w:rPr>
        <w:t xml:space="preserve">6.5.2.3. </w:t>
      </w:r>
      <w:r w:rsidR="00330978" w:rsidRPr="00F52C7F">
        <w:rPr>
          <w:b w:val="0"/>
        </w:rPr>
        <w:t>Досрочное погашение облигаций по усмотрению эмитента в дату окончания купонного периода, предшествующего дате приобретения облигаций эмитентом по требованию их</w:t>
      </w:r>
      <w:r w:rsidR="00330978" w:rsidRPr="00F52C7F">
        <w:rPr>
          <w:b w:val="0"/>
          <w:spacing w:val="-38"/>
        </w:rPr>
        <w:t xml:space="preserve"> </w:t>
      </w:r>
      <w:r w:rsidRPr="00F52C7F">
        <w:rPr>
          <w:b w:val="0"/>
        </w:rPr>
        <w:t>владельцев</w:t>
      </w:r>
    </w:p>
    <w:p w14:paraId="7EAFF4BB" w14:textId="77777777" w:rsidR="00906F68" w:rsidRPr="00F52C7F" w:rsidRDefault="00330978" w:rsidP="000C0E09">
      <w:pPr>
        <w:ind w:firstLine="567"/>
        <w:jc w:val="both"/>
      </w:pPr>
      <w:r w:rsidRPr="00F52C7F">
        <w:t>Порядок и условия досрочного погашения облигаций:</w:t>
      </w:r>
    </w:p>
    <w:p w14:paraId="3F4C9E39" w14:textId="77777777" w:rsidR="00906F68" w:rsidRPr="00F52C7F" w:rsidRDefault="00330978" w:rsidP="000C0E09">
      <w:pPr>
        <w:pStyle w:val="BodyText"/>
        <w:ind w:left="0" w:firstLine="567"/>
      </w:pPr>
      <w:r w:rsidRPr="00F52C7F">
        <w:t>Эмитент имеет право осуществить досрочное погашение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7.1 Программы, при условии принятия соответствующего решения о досрочном погашении Биржевых облигаций.</w:t>
      </w:r>
    </w:p>
    <w:p w14:paraId="795EC6F2" w14:textId="77777777" w:rsidR="00906F68" w:rsidRPr="00F52C7F" w:rsidRDefault="00330978" w:rsidP="000C0E09">
      <w:pPr>
        <w:pStyle w:val="BodyText"/>
        <w:ind w:left="0" w:firstLine="567"/>
      </w:pPr>
      <w:r w:rsidRPr="00F52C7F">
        <w:t>Решение</w:t>
      </w:r>
      <w:r w:rsidRPr="00F52C7F">
        <w:rPr>
          <w:spacing w:val="-7"/>
        </w:rPr>
        <w:t xml:space="preserve"> </w:t>
      </w:r>
      <w:r w:rsidRPr="00F52C7F">
        <w:t>о</w:t>
      </w:r>
      <w:r w:rsidRPr="00F52C7F">
        <w:rPr>
          <w:spacing w:val="-7"/>
        </w:rPr>
        <w:t xml:space="preserve"> </w:t>
      </w:r>
      <w:r w:rsidRPr="00F52C7F">
        <w:t>досрочном</w:t>
      </w:r>
      <w:r w:rsidRPr="00F52C7F">
        <w:rPr>
          <w:spacing w:val="-8"/>
        </w:rPr>
        <w:t xml:space="preserve"> </w:t>
      </w:r>
      <w:r w:rsidRPr="00F52C7F">
        <w:t>погашении</w:t>
      </w:r>
      <w:r w:rsidRPr="00F52C7F">
        <w:rPr>
          <w:spacing w:val="-7"/>
        </w:rPr>
        <w:t xml:space="preserve"> </w:t>
      </w:r>
      <w:r w:rsidRPr="00F52C7F">
        <w:t>Биржевых</w:t>
      </w:r>
      <w:r w:rsidRPr="00F52C7F">
        <w:rPr>
          <w:spacing w:val="-7"/>
        </w:rPr>
        <w:t xml:space="preserve"> </w:t>
      </w:r>
      <w:r w:rsidRPr="00F52C7F">
        <w:t>облигаций</w:t>
      </w:r>
      <w:r w:rsidRPr="00F52C7F">
        <w:rPr>
          <w:spacing w:val="-8"/>
        </w:rPr>
        <w:t xml:space="preserve"> </w:t>
      </w:r>
      <w:r w:rsidRPr="00F52C7F">
        <w:t>по</w:t>
      </w:r>
      <w:r w:rsidRPr="00F52C7F">
        <w:rPr>
          <w:spacing w:val="-6"/>
        </w:rPr>
        <w:t xml:space="preserve"> </w:t>
      </w:r>
      <w:r w:rsidRPr="00F52C7F">
        <w:t>усмотрению</w:t>
      </w:r>
      <w:r w:rsidRPr="00F52C7F">
        <w:rPr>
          <w:spacing w:val="-8"/>
        </w:rPr>
        <w:t xml:space="preserve"> </w:t>
      </w:r>
      <w:r w:rsidRPr="00F52C7F">
        <w:t>Эмитента</w:t>
      </w:r>
      <w:r w:rsidRPr="00F52C7F">
        <w:rPr>
          <w:spacing w:val="-10"/>
        </w:rPr>
        <w:t xml:space="preserve"> </w:t>
      </w:r>
      <w:r w:rsidRPr="00F52C7F">
        <w:t>должно</w:t>
      </w:r>
      <w:r w:rsidRPr="00F52C7F">
        <w:rPr>
          <w:spacing w:val="-6"/>
        </w:rPr>
        <w:t xml:space="preserve"> </w:t>
      </w:r>
      <w:r w:rsidRPr="00F52C7F">
        <w:t>быть принято уполномоченным органом управления (уполномоченным должностным лицом) Эмитента и раскрыто:</w:t>
      </w:r>
    </w:p>
    <w:p w14:paraId="440334BD" w14:textId="77777777" w:rsidR="00906F68" w:rsidRPr="00F52C7F" w:rsidRDefault="00330978" w:rsidP="000C0E09">
      <w:pPr>
        <w:pStyle w:val="ListParagraph"/>
        <w:numPr>
          <w:ilvl w:val="0"/>
          <w:numId w:val="10"/>
        </w:numPr>
        <w:tabs>
          <w:tab w:val="left" w:pos="1008"/>
        </w:tabs>
        <w:ind w:left="0" w:firstLine="567"/>
        <w:rPr>
          <w:b/>
          <w:i/>
        </w:rPr>
      </w:pPr>
      <w:r w:rsidRPr="00F52C7F">
        <w:rPr>
          <w:b/>
          <w:i/>
        </w:rPr>
        <w:t>не позднее чем за 14 (Четырнадцать) дней до даты осуществления досрочного погашения Биржевых облигаций (в случае если срок погашения Биржевых облигаций составляет 30 (Тридцать) и более дней)</w:t>
      </w:r>
      <w:r w:rsidRPr="00F52C7F">
        <w:rPr>
          <w:b/>
          <w:i/>
          <w:spacing w:val="-4"/>
        </w:rPr>
        <w:t xml:space="preserve"> </w:t>
      </w:r>
      <w:r w:rsidRPr="00F52C7F">
        <w:rPr>
          <w:b/>
          <w:i/>
        </w:rPr>
        <w:t>либо</w:t>
      </w:r>
    </w:p>
    <w:p w14:paraId="4A0B1632" w14:textId="77777777" w:rsidR="00906F68" w:rsidRPr="00F52C7F" w:rsidRDefault="00330978" w:rsidP="000C0E09">
      <w:pPr>
        <w:pStyle w:val="ListParagraph"/>
        <w:numPr>
          <w:ilvl w:val="0"/>
          <w:numId w:val="10"/>
        </w:numPr>
        <w:tabs>
          <w:tab w:val="left" w:pos="977"/>
        </w:tabs>
        <w:ind w:left="0" w:firstLine="567"/>
        <w:rPr>
          <w:b/>
          <w:i/>
        </w:rPr>
      </w:pPr>
      <w:r w:rsidRPr="00F52C7F">
        <w:rPr>
          <w:b/>
          <w:i/>
        </w:rPr>
        <w:t>не позднее чем за 5 (Пять) дней до даты осуществления досрочного погашения (в случае, если срок погашения Биржевых облигаций составляет менее 30 (Тридцати)</w:t>
      </w:r>
      <w:r w:rsidRPr="00F52C7F">
        <w:rPr>
          <w:b/>
          <w:i/>
          <w:spacing w:val="-10"/>
        </w:rPr>
        <w:t xml:space="preserve"> </w:t>
      </w:r>
      <w:r w:rsidRPr="00F52C7F">
        <w:rPr>
          <w:b/>
          <w:i/>
        </w:rPr>
        <w:t>дней).</w:t>
      </w:r>
    </w:p>
    <w:p w14:paraId="265F4658" w14:textId="77777777" w:rsidR="00906F68" w:rsidRPr="00F52C7F" w:rsidRDefault="00330978" w:rsidP="00CF40C8">
      <w:pPr>
        <w:pStyle w:val="BodyText"/>
        <w:ind w:left="0" w:firstLine="567"/>
      </w:pPr>
      <w:r w:rsidRPr="00F52C7F">
        <w:t>Во избежание сомнений в случае, если до даты начала размещения Биржевых облигаций определены размер (порядок определения размера) процента (купона) по всем купонным периодам по Биржевым облигациям, право Эмитента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7.1 Программы, отсутствует.</w:t>
      </w:r>
    </w:p>
    <w:p w14:paraId="301A7111" w14:textId="77777777" w:rsidR="00906F68" w:rsidRPr="00F52C7F" w:rsidRDefault="00330978" w:rsidP="00CF40C8">
      <w:pPr>
        <w:pStyle w:val="BodyText"/>
        <w:ind w:left="0" w:firstLine="567"/>
      </w:pPr>
      <w:r w:rsidRPr="00F52C7F">
        <w:t>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14:paraId="01705D84" w14:textId="77777777" w:rsidR="00906F68" w:rsidRPr="00F52C7F" w:rsidRDefault="00906F68" w:rsidP="000C0E09">
      <w:pPr>
        <w:pStyle w:val="BodyText"/>
        <w:ind w:left="0" w:firstLine="567"/>
        <w:jc w:val="left"/>
      </w:pPr>
    </w:p>
    <w:p w14:paraId="4EC0373E" w14:textId="77777777" w:rsidR="00906F68" w:rsidRPr="00F52C7F" w:rsidRDefault="00330978" w:rsidP="000C0E09">
      <w:pPr>
        <w:ind w:firstLine="567"/>
        <w:jc w:val="both"/>
      </w:pPr>
      <w:r w:rsidRPr="00F52C7F">
        <w:t>Порядок раскрытия информации о порядке и условиях досрочного погашения облигаций по усмотрению Эмитента:</w:t>
      </w:r>
    </w:p>
    <w:p w14:paraId="3F141865" w14:textId="77777777" w:rsidR="00906F68" w:rsidRPr="00F52C7F" w:rsidRDefault="00330978" w:rsidP="000C0E09">
      <w:pPr>
        <w:pStyle w:val="BodyText"/>
        <w:ind w:left="0" w:firstLine="567"/>
      </w:pPr>
      <w:r w:rsidRPr="00F52C7F">
        <w:t>Информация</w:t>
      </w:r>
      <w:r w:rsidRPr="00F52C7F">
        <w:rPr>
          <w:spacing w:val="-8"/>
        </w:rPr>
        <w:t xml:space="preserve"> </w:t>
      </w:r>
      <w:r w:rsidRPr="00F52C7F">
        <w:t>о</w:t>
      </w:r>
      <w:r w:rsidRPr="00F52C7F">
        <w:rPr>
          <w:spacing w:val="-10"/>
        </w:rPr>
        <w:t xml:space="preserve"> </w:t>
      </w:r>
      <w:r w:rsidRPr="00F52C7F">
        <w:t>досрочном</w:t>
      </w:r>
      <w:r w:rsidRPr="00F52C7F">
        <w:rPr>
          <w:spacing w:val="-7"/>
        </w:rPr>
        <w:t xml:space="preserve"> </w:t>
      </w:r>
      <w:r w:rsidRPr="00F52C7F">
        <w:t>погашении</w:t>
      </w:r>
      <w:r w:rsidRPr="00F52C7F">
        <w:rPr>
          <w:spacing w:val="-9"/>
        </w:rPr>
        <w:t xml:space="preserve"> </w:t>
      </w:r>
      <w:r w:rsidRPr="00F52C7F">
        <w:t>Биржевых</w:t>
      </w:r>
      <w:r w:rsidRPr="00F52C7F">
        <w:rPr>
          <w:spacing w:val="-12"/>
        </w:rPr>
        <w:t xml:space="preserve"> </w:t>
      </w:r>
      <w:r w:rsidRPr="00F52C7F">
        <w:t>облигаций</w:t>
      </w:r>
      <w:r w:rsidRPr="00F52C7F">
        <w:rPr>
          <w:spacing w:val="-8"/>
        </w:rPr>
        <w:t xml:space="preserve"> </w:t>
      </w:r>
      <w:r w:rsidRPr="00F52C7F">
        <w:t>в</w:t>
      </w:r>
      <w:r w:rsidRPr="00F52C7F">
        <w:rPr>
          <w:spacing w:val="-9"/>
        </w:rPr>
        <w:t xml:space="preserve"> </w:t>
      </w:r>
      <w:r w:rsidRPr="00F52C7F">
        <w:t>дату</w:t>
      </w:r>
      <w:r w:rsidRPr="00F52C7F">
        <w:rPr>
          <w:spacing w:val="-9"/>
        </w:rPr>
        <w:t xml:space="preserve"> </w:t>
      </w:r>
      <w:r w:rsidRPr="00F52C7F">
        <w:t>окончания</w:t>
      </w:r>
      <w:r w:rsidRPr="00F52C7F">
        <w:rPr>
          <w:spacing w:val="-9"/>
        </w:rPr>
        <w:t xml:space="preserve"> </w:t>
      </w:r>
      <w:r w:rsidRPr="00F52C7F">
        <w:t>купонного</w:t>
      </w:r>
      <w:r w:rsidRPr="00F52C7F">
        <w:rPr>
          <w:spacing w:val="-9"/>
        </w:rPr>
        <w:t xml:space="preserve"> </w:t>
      </w:r>
      <w:r w:rsidRPr="00F52C7F">
        <w:t>периода, непосредственно предшествующего Дате приобретения по требованию владельцев, как эта дата определена в п. 7.1 Программы, публикуется Эмитентом в форме сообщения о существенном факте в следующие сроки с даты принятия Эмитентом решения о досрочном погашении Биржевых облигаций:</w:t>
      </w:r>
    </w:p>
    <w:p w14:paraId="00F8BBF4" w14:textId="77777777" w:rsidR="00906F68" w:rsidRPr="00F52C7F" w:rsidRDefault="00330978" w:rsidP="000C0E09">
      <w:pPr>
        <w:pStyle w:val="ListParagraph"/>
        <w:numPr>
          <w:ilvl w:val="0"/>
          <w:numId w:val="9"/>
        </w:numPr>
        <w:tabs>
          <w:tab w:val="left" w:pos="965"/>
        </w:tabs>
        <w:ind w:left="0" w:firstLine="567"/>
        <w:rPr>
          <w:b/>
          <w:i/>
        </w:rPr>
      </w:pPr>
      <w:r w:rsidRPr="00F52C7F">
        <w:rPr>
          <w:b/>
          <w:i/>
        </w:rPr>
        <w:t>в Ленте новостей - не позднее 1 (Одного)</w:t>
      </w:r>
      <w:r w:rsidRPr="00F52C7F">
        <w:rPr>
          <w:b/>
          <w:i/>
          <w:spacing w:val="-5"/>
        </w:rPr>
        <w:t xml:space="preserve"> </w:t>
      </w:r>
      <w:r w:rsidRPr="00F52C7F">
        <w:rPr>
          <w:b/>
          <w:i/>
        </w:rPr>
        <w:t>дня;</w:t>
      </w:r>
    </w:p>
    <w:p w14:paraId="614F2A46" w14:textId="77777777" w:rsidR="00906F68" w:rsidRPr="00F52C7F" w:rsidRDefault="00330978" w:rsidP="000C0E09">
      <w:pPr>
        <w:pStyle w:val="ListParagraph"/>
        <w:numPr>
          <w:ilvl w:val="0"/>
          <w:numId w:val="9"/>
        </w:numPr>
        <w:tabs>
          <w:tab w:val="left" w:pos="965"/>
        </w:tabs>
        <w:ind w:left="0" w:firstLine="567"/>
        <w:rPr>
          <w:b/>
          <w:i/>
        </w:rPr>
      </w:pPr>
      <w:r w:rsidRPr="00F52C7F">
        <w:rPr>
          <w:b/>
          <w:i/>
        </w:rPr>
        <w:t>на Странице в сети Интернет - не позднее 2 (Двух)</w:t>
      </w:r>
      <w:r w:rsidRPr="00F52C7F">
        <w:rPr>
          <w:b/>
          <w:i/>
          <w:spacing w:val="-12"/>
        </w:rPr>
        <w:t xml:space="preserve"> </w:t>
      </w:r>
      <w:r w:rsidRPr="00F52C7F">
        <w:rPr>
          <w:b/>
          <w:i/>
        </w:rPr>
        <w:t>дней.</w:t>
      </w:r>
    </w:p>
    <w:p w14:paraId="3515A6D5" w14:textId="77777777" w:rsidR="00906F68" w:rsidRPr="00F52C7F" w:rsidRDefault="00330978" w:rsidP="000C0E09">
      <w:pPr>
        <w:pStyle w:val="BodyText"/>
        <w:ind w:left="0" w:firstLine="567"/>
      </w:pPr>
      <w:r w:rsidRPr="00F52C7F">
        <w:t xml:space="preserve">При этом, информация о порядке и условиях досрочного погашения Биржевых облигаций по усмотрению их Эмитента, за исключением биржевых облигаций, срок погашения которых составляет </w:t>
      </w:r>
      <w:r w:rsidRPr="00F52C7F">
        <w:lastRenderedPageBreak/>
        <w:t>менее 30 (Тридцати) дней, должна быть раскрыта не позднее чем за 14 (Четырнадцать) дней до даты осуществления такого досрочного погашения.</w:t>
      </w:r>
    </w:p>
    <w:p w14:paraId="1AAE11CC" w14:textId="77777777" w:rsidR="00906F68" w:rsidRPr="00F52C7F" w:rsidRDefault="00330978" w:rsidP="000C0E09">
      <w:pPr>
        <w:pStyle w:val="BodyText"/>
        <w:ind w:left="0" w:firstLine="567"/>
      </w:pPr>
      <w:r w:rsidRPr="00F52C7F">
        <w:t>Информация о порядке и условиях досрочного погашения Биржевых облигаций по усмотрению их Эмитента, срок погашения которых составляет менее 30 (Тридцати) дней, должна быть раскрыта не позднее чем за 5 (Пять) дней до даты осуществления такого досрочного погашения.</w:t>
      </w:r>
    </w:p>
    <w:p w14:paraId="22ED7F7A" w14:textId="77777777" w:rsidR="00906F68" w:rsidRPr="00F52C7F" w:rsidRDefault="00330978" w:rsidP="000C0E09">
      <w:pPr>
        <w:pStyle w:val="BodyText"/>
        <w:ind w:left="0" w:firstLine="567"/>
      </w:pPr>
      <w:r w:rsidRPr="00F52C7F">
        <w:t>Эмитент информирует Биржу и НРД о принятом решении в согласованном порядке и сроки.</w:t>
      </w:r>
    </w:p>
    <w:p w14:paraId="0C401FEC" w14:textId="77777777" w:rsidR="00906F68" w:rsidRPr="00F52C7F" w:rsidRDefault="00906F68" w:rsidP="000C0E09">
      <w:pPr>
        <w:pStyle w:val="BodyText"/>
        <w:ind w:left="0" w:firstLine="567"/>
        <w:jc w:val="left"/>
      </w:pPr>
    </w:p>
    <w:p w14:paraId="131567D8" w14:textId="77777777" w:rsidR="00906F68" w:rsidRPr="00F52C7F" w:rsidRDefault="00330978" w:rsidP="000C0E09">
      <w:pPr>
        <w:ind w:firstLine="567"/>
        <w:jc w:val="both"/>
      </w:pPr>
      <w:r w:rsidRPr="00F52C7F">
        <w:t>Стоимость (порядок определения стоимости):</w:t>
      </w:r>
    </w:p>
    <w:p w14:paraId="373D8B68" w14:textId="77777777" w:rsidR="00906F68" w:rsidRPr="00F52C7F" w:rsidRDefault="00330978" w:rsidP="000C0E09">
      <w:pPr>
        <w:pStyle w:val="BodyText"/>
        <w:ind w:left="0" w:firstLine="567"/>
      </w:pPr>
      <w:r w:rsidRPr="00F52C7F">
        <w:t>Биржевые облигации досрочно погашаются по номинальной стоимости (непогашенной части номинальной стоимости), при этом выплачивается купонный доход по купонному периоду, в дату окончания которого осуществляется досрочное погашение Биржевых облигаций.</w:t>
      </w:r>
    </w:p>
    <w:p w14:paraId="4F19E8A0" w14:textId="77777777" w:rsidR="00906F68" w:rsidRPr="00F52C7F" w:rsidRDefault="00906F68" w:rsidP="000C0E09">
      <w:pPr>
        <w:pStyle w:val="BodyText"/>
        <w:ind w:left="0" w:firstLine="567"/>
        <w:jc w:val="left"/>
      </w:pPr>
    </w:p>
    <w:p w14:paraId="2FFE25C8" w14:textId="77777777" w:rsidR="00906F68" w:rsidRPr="00F52C7F" w:rsidRDefault="00330978" w:rsidP="000C0E09">
      <w:pPr>
        <w:ind w:firstLine="567"/>
        <w:jc w:val="both"/>
      </w:pPr>
      <w:r w:rsidRPr="00F52C7F">
        <w:t>Срок (порядок определения срока), в течение которого облигации могут быть досрочно погашены эмитентом</w:t>
      </w:r>
    </w:p>
    <w:p w14:paraId="43FC3376" w14:textId="77777777" w:rsidR="00906F68" w:rsidRPr="00F52C7F" w:rsidRDefault="00330978" w:rsidP="000C0E09">
      <w:pPr>
        <w:pStyle w:val="BodyText"/>
        <w:ind w:left="0" w:firstLine="567"/>
      </w:pPr>
      <w:r w:rsidRPr="00F52C7F">
        <w:t>В случае принятия Эмитентом решения о досрочном погашении по усмотрению Эмитента Биржевые</w:t>
      </w:r>
      <w:r w:rsidRPr="00F52C7F">
        <w:rPr>
          <w:spacing w:val="-12"/>
        </w:rPr>
        <w:t xml:space="preserve"> </w:t>
      </w:r>
      <w:r w:rsidRPr="00F52C7F">
        <w:t>облигации</w:t>
      </w:r>
      <w:r w:rsidRPr="00F52C7F">
        <w:rPr>
          <w:spacing w:val="-16"/>
        </w:rPr>
        <w:t xml:space="preserve"> </w:t>
      </w:r>
      <w:r w:rsidRPr="00F52C7F">
        <w:t>будут</w:t>
      </w:r>
      <w:r w:rsidRPr="00F52C7F">
        <w:rPr>
          <w:spacing w:val="-12"/>
        </w:rPr>
        <w:t xml:space="preserve"> </w:t>
      </w:r>
      <w:r w:rsidRPr="00F52C7F">
        <w:t>досрочно</w:t>
      </w:r>
      <w:r w:rsidRPr="00F52C7F">
        <w:rPr>
          <w:spacing w:val="-16"/>
        </w:rPr>
        <w:t xml:space="preserve"> </w:t>
      </w:r>
      <w:r w:rsidRPr="00F52C7F">
        <w:t>погашены</w:t>
      </w:r>
      <w:r w:rsidRPr="00F52C7F">
        <w:rPr>
          <w:spacing w:val="-12"/>
        </w:rPr>
        <w:t xml:space="preserve"> </w:t>
      </w:r>
      <w:r w:rsidRPr="00F52C7F">
        <w:t>в</w:t>
      </w:r>
      <w:r w:rsidRPr="00F52C7F">
        <w:rPr>
          <w:spacing w:val="-17"/>
        </w:rPr>
        <w:t xml:space="preserve"> </w:t>
      </w:r>
      <w:r w:rsidRPr="00F52C7F">
        <w:t>дату</w:t>
      </w:r>
      <w:r w:rsidRPr="00F52C7F">
        <w:rPr>
          <w:spacing w:val="-12"/>
        </w:rPr>
        <w:t xml:space="preserve"> </w:t>
      </w:r>
      <w:r w:rsidRPr="00F52C7F">
        <w:t>окончания</w:t>
      </w:r>
      <w:r w:rsidRPr="00F52C7F">
        <w:rPr>
          <w:spacing w:val="-17"/>
        </w:rPr>
        <w:t xml:space="preserve"> </w:t>
      </w:r>
      <w:r w:rsidRPr="00F52C7F">
        <w:t>купонного</w:t>
      </w:r>
      <w:r w:rsidRPr="00F52C7F">
        <w:rPr>
          <w:spacing w:val="-13"/>
        </w:rPr>
        <w:t xml:space="preserve"> </w:t>
      </w:r>
      <w:r w:rsidRPr="00F52C7F">
        <w:t>периода,</w:t>
      </w:r>
      <w:r w:rsidRPr="00F52C7F">
        <w:rPr>
          <w:spacing w:val="-14"/>
        </w:rPr>
        <w:t xml:space="preserve"> </w:t>
      </w:r>
      <w:r w:rsidRPr="00F52C7F">
        <w:t>непосредственно предшествующего Дате приобретения по требованию владельцев, как эта дата определена в п. 7.1 Программы.</w:t>
      </w:r>
    </w:p>
    <w:p w14:paraId="3D4F0C7C" w14:textId="77777777" w:rsidR="00906F68" w:rsidRPr="00F52C7F" w:rsidRDefault="00906F68" w:rsidP="000C0E09">
      <w:pPr>
        <w:pStyle w:val="BodyText"/>
        <w:ind w:left="0" w:firstLine="567"/>
        <w:jc w:val="left"/>
      </w:pPr>
    </w:p>
    <w:p w14:paraId="1C9EC9FD" w14:textId="77777777" w:rsidR="00906F68" w:rsidRPr="00F52C7F" w:rsidRDefault="00330978" w:rsidP="000C0E09">
      <w:pPr>
        <w:ind w:firstLine="567"/>
        <w:jc w:val="both"/>
      </w:pPr>
      <w:r w:rsidRPr="00F52C7F">
        <w:t>Порядок</w:t>
      </w:r>
      <w:r w:rsidRPr="00F52C7F">
        <w:rPr>
          <w:spacing w:val="-11"/>
        </w:rPr>
        <w:t xml:space="preserve"> </w:t>
      </w:r>
      <w:r w:rsidRPr="00F52C7F">
        <w:t>раскрытия</w:t>
      </w:r>
      <w:r w:rsidRPr="00F52C7F">
        <w:rPr>
          <w:spacing w:val="-15"/>
        </w:rPr>
        <w:t xml:space="preserve"> </w:t>
      </w:r>
      <w:r w:rsidRPr="00F52C7F">
        <w:t>(предоставления)</w:t>
      </w:r>
      <w:r w:rsidRPr="00F52C7F">
        <w:rPr>
          <w:spacing w:val="-13"/>
        </w:rPr>
        <w:t xml:space="preserve"> </w:t>
      </w:r>
      <w:r w:rsidRPr="00F52C7F">
        <w:t>информации</w:t>
      </w:r>
      <w:r w:rsidRPr="00F52C7F">
        <w:rPr>
          <w:spacing w:val="-14"/>
        </w:rPr>
        <w:t xml:space="preserve"> </w:t>
      </w:r>
      <w:r w:rsidRPr="00F52C7F">
        <w:t>об</w:t>
      </w:r>
      <w:r w:rsidRPr="00F52C7F">
        <w:rPr>
          <w:spacing w:val="-11"/>
        </w:rPr>
        <w:t xml:space="preserve"> </w:t>
      </w:r>
      <w:r w:rsidRPr="00F52C7F">
        <w:t>итогах</w:t>
      </w:r>
      <w:r w:rsidRPr="00F52C7F">
        <w:rPr>
          <w:spacing w:val="-14"/>
        </w:rPr>
        <w:t xml:space="preserve"> </w:t>
      </w:r>
      <w:r w:rsidRPr="00F52C7F">
        <w:t>досрочного</w:t>
      </w:r>
      <w:r w:rsidRPr="00F52C7F">
        <w:rPr>
          <w:spacing w:val="-11"/>
        </w:rPr>
        <w:t xml:space="preserve"> </w:t>
      </w:r>
      <w:r w:rsidRPr="00F52C7F">
        <w:t>погашения</w:t>
      </w:r>
      <w:r w:rsidRPr="00F52C7F">
        <w:rPr>
          <w:spacing w:val="-12"/>
        </w:rPr>
        <w:t xml:space="preserve"> </w:t>
      </w:r>
      <w:r w:rsidRPr="00F52C7F">
        <w:t>облигаций,</w:t>
      </w:r>
      <w:r w:rsidRPr="00F52C7F">
        <w:rPr>
          <w:spacing w:val="-12"/>
        </w:rPr>
        <w:t xml:space="preserve"> </w:t>
      </w:r>
      <w:r w:rsidRPr="00F52C7F">
        <w:t>в</w:t>
      </w:r>
      <w:r w:rsidRPr="00F52C7F">
        <w:rPr>
          <w:spacing w:val="-12"/>
        </w:rPr>
        <w:t xml:space="preserve"> </w:t>
      </w:r>
      <w:r w:rsidRPr="00F52C7F">
        <w:t>том числе о количестве досрочно погашенных</w:t>
      </w:r>
      <w:r w:rsidRPr="00F52C7F">
        <w:rPr>
          <w:spacing w:val="-3"/>
        </w:rPr>
        <w:t xml:space="preserve"> </w:t>
      </w:r>
      <w:r w:rsidRPr="00F52C7F">
        <w:t>облигаций</w:t>
      </w:r>
    </w:p>
    <w:p w14:paraId="12B7B9B1" w14:textId="77777777" w:rsidR="00906F68" w:rsidRPr="00F52C7F" w:rsidRDefault="00330978" w:rsidP="000C0E09">
      <w:pPr>
        <w:pStyle w:val="BodyText"/>
        <w:ind w:left="0" w:firstLine="567"/>
      </w:pPr>
      <w:r w:rsidRPr="00F52C7F">
        <w:t>Информация об итогах досрочного погашения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осуществления досрочного погашения Биржевых облигаций:</w:t>
      </w:r>
    </w:p>
    <w:p w14:paraId="2D5B796B" w14:textId="77777777" w:rsidR="00906F68" w:rsidRPr="00F52C7F" w:rsidRDefault="00330978" w:rsidP="000C0E09">
      <w:pPr>
        <w:pStyle w:val="ListParagraph"/>
        <w:numPr>
          <w:ilvl w:val="0"/>
          <w:numId w:val="8"/>
        </w:numPr>
        <w:tabs>
          <w:tab w:val="left" w:pos="970"/>
        </w:tabs>
        <w:ind w:left="0" w:firstLine="567"/>
        <w:rPr>
          <w:b/>
          <w:i/>
        </w:rPr>
      </w:pPr>
      <w:r w:rsidRPr="00F52C7F">
        <w:rPr>
          <w:b/>
          <w:i/>
        </w:rPr>
        <w:t>в Ленте новостей – не позднее 1 (Одного)</w:t>
      </w:r>
      <w:r w:rsidRPr="00F52C7F">
        <w:rPr>
          <w:b/>
          <w:i/>
          <w:spacing w:val="-7"/>
        </w:rPr>
        <w:t xml:space="preserve"> </w:t>
      </w:r>
      <w:r w:rsidRPr="00F52C7F">
        <w:rPr>
          <w:b/>
          <w:i/>
        </w:rPr>
        <w:t>дня;</w:t>
      </w:r>
    </w:p>
    <w:p w14:paraId="294DC79A" w14:textId="77777777" w:rsidR="00906F68" w:rsidRPr="00F52C7F" w:rsidRDefault="00330978" w:rsidP="000C0E09">
      <w:pPr>
        <w:pStyle w:val="ListParagraph"/>
        <w:numPr>
          <w:ilvl w:val="0"/>
          <w:numId w:val="8"/>
        </w:numPr>
        <w:tabs>
          <w:tab w:val="left" w:pos="970"/>
        </w:tabs>
        <w:ind w:left="0" w:firstLine="567"/>
        <w:rPr>
          <w:b/>
          <w:i/>
        </w:rPr>
      </w:pPr>
      <w:r w:rsidRPr="00F52C7F">
        <w:rPr>
          <w:b/>
          <w:i/>
        </w:rPr>
        <w:t>на Странице в сети Интернет – не позднее 2 (Двух)</w:t>
      </w:r>
      <w:r w:rsidRPr="00F52C7F">
        <w:rPr>
          <w:b/>
          <w:i/>
          <w:spacing w:val="-11"/>
        </w:rPr>
        <w:t xml:space="preserve"> </w:t>
      </w:r>
      <w:r w:rsidRPr="00F52C7F">
        <w:rPr>
          <w:b/>
          <w:i/>
        </w:rPr>
        <w:t>дней.</w:t>
      </w:r>
    </w:p>
    <w:p w14:paraId="27EF2E99" w14:textId="77777777" w:rsidR="00906F68" w:rsidRPr="00F52C7F" w:rsidRDefault="00330978" w:rsidP="000C0E09">
      <w:pPr>
        <w:pStyle w:val="BodyText"/>
        <w:ind w:left="0" w:firstLine="567"/>
      </w:pPr>
      <w:r w:rsidRPr="00F52C7F">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p>
    <w:p w14:paraId="1DDB5A48" w14:textId="77777777" w:rsidR="00906F68" w:rsidRPr="00F52C7F" w:rsidRDefault="00906F68" w:rsidP="000C0E09">
      <w:pPr>
        <w:pStyle w:val="BodyText"/>
        <w:ind w:left="0" w:firstLine="567"/>
        <w:jc w:val="left"/>
      </w:pPr>
    </w:p>
    <w:p w14:paraId="03234690" w14:textId="77777777" w:rsidR="00906F68" w:rsidRPr="00F52C7F" w:rsidRDefault="00D2365C" w:rsidP="00D2365C">
      <w:pPr>
        <w:pStyle w:val="ListParagraph"/>
        <w:tabs>
          <w:tab w:val="left" w:pos="1639"/>
        </w:tabs>
        <w:ind w:left="0" w:firstLine="567"/>
      </w:pPr>
      <w:r w:rsidRPr="00F52C7F">
        <w:t xml:space="preserve">6.5.2.4. </w:t>
      </w:r>
      <w:r w:rsidR="00330978" w:rsidRPr="00F52C7F">
        <w:t>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p>
    <w:p w14:paraId="7B56C3F2" w14:textId="77777777" w:rsidR="00906F68" w:rsidRPr="00F52C7F" w:rsidRDefault="00330978" w:rsidP="000C0E09">
      <w:pPr>
        <w:pStyle w:val="BodyText"/>
        <w:ind w:left="0" w:firstLine="567"/>
      </w:pPr>
      <w:r w:rsidRPr="00F52C7F">
        <w:t>Досрочное погашение (частичное досрочное погашение) Биржевых облигаций по усмотрению Эмитента производится денежными средствами в валюте, в которой выражена номинальная стоимость Биржевой облигации, в безналичном порядке.</w:t>
      </w:r>
    </w:p>
    <w:p w14:paraId="4AA81F9D" w14:textId="77777777" w:rsidR="00906F68" w:rsidRPr="00F52C7F" w:rsidRDefault="00330978" w:rsidP="000C0E09">
      <w:pPr>
        <w:pStyle w:val="BodyText"/>
        <w:ind w:left="0" w:firstLine="567"/>
      </w:pPr>
      <w:r w:rsidRPr="00F52C7F">
        <w:t>Возможность выбора владельцами Биржевых облигаций формы погашения Биржевых облигаций не предусмотрена.</w:t>
      </w:r>
    </w:p>
    <w:p w14:paraId="2ED1AED1" w14:textId="77777777" w:rsidR="00906F68" w:rsidRPr="00F52C7F" w:rsidRDefault="00330978" w:rsidP="000C0E09">
      <w:pPr>
        <w:pStyle w:val="BodyText"/>
        <w:ind w:left="0" w:firstLine="567"/>
      </w:pPr>
      <w:r w:rsidRPr="00F52C7F">
        <w:t>Биржевые облигации, погашенные Эмитентом досрочно, не могут быть выпущены в обращение.</w:t>
      </w:r>
    </w:p>
    <w:p w14:paraId="3D2C472A" w14:textId="77777777" w:rsidR="00906F68" w:rsidRPr="00F52C7F" w:rsidRDefault="00330978" w:rsidP="000C0E09">
      <w:pPr>
        <w:pStyle w:val="BodyText"/>
        <w:ind w:left="0" w:firstLine="567"/>
      </w:pPr>
      <w:r w:rsidRPr="00F52C7F">
        <w:t>Если дата досрочного погашения (частичного досрочного погашения) приходится на нерабочий день праздничный или выходной день -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w:t>
      </w:r>
      <w:r w:rsidRPr="00F52C7F">
        <w:rPr>
          <w:spacing w:val="-2"/>
        </w:rPr>
        <w:t xml:space="preserve"> </w:t>
      </w:r>
      <w:r w:rsidRPr="00F52C7F">
        <w:t>первый</w:t>
      </w:r>
      <w:r w:rsidRPr="00F52C7F">
        <w:rPr>
          <w:spacing w:val="-2"/>
        </w:rPr>
        <w:t xml:space="preserve"> </w:t>
      </w:r>
      <w:r w:rsidRPr="00F52C7F">
        <w:t>Рабочий</w:t>
      </w:r>
      <w:r w:rsidRPr="00F52C7F">
        <w:rPr>
          <w:spacing w:val="-5"/>
        </w:rPr>
        <w:t xml:space="preserve"> </w:t>
      </w:r>
      <w:r w:rsidRPr="00F52C7F">
        <w:t>день,</w:t>
      </w:r>
      <w:r w:rsidRPr="00F52C7F">
        <w:rPr>
          <w:spacing w:val="-4"/>
        </w:rPr>
        <w:t xml:space="preserve"> </w:t>
      </w:r>
      <w:r w:rsidRPr="00F52C7F">
        <w:t>следующий</w:t>
      </w:r>
      <w:r w:rsidRPr="00F52C7F">
        <w:rPr>
          <w:spacing w:val="-5"/>
        </w:rPr>
        <w:t xml:space="preserve"> </w:t>
      </w:r>
      <w:r w:rsidRPr="00F52C7F">
        <w:t>за нерабочим</w:t>
      </w:r>
      <w:r w:rsidRPr="00F52C7F">
        <w:rPr>
          <w:spacing w:val="-5"/>
        </w:rPr>
        <w:t xml:space="preserve"> </w:t>
      </w:r>
      <w:r w:rsidRPr="00F52C7F">
        <w:t>днем.</w:t>
      </w:r>
      <w:r w:rsidRPr="00F52C7F">
        <w:rPr>
          <w:spacing w:val="-5"/>
        </w:rPr>
        <w:t xml:space="preserve"> </w:t>
      </w:r>
      <w:r w:rsidRPr="00F52C7F">
        <w:t>Владелец</w:t>
      </w:r>
      <w:r w:rsidRPr="00F52C7F">
        <w:rPr>
          <w:spacing w:val="-2"/>
        </w:rPr>
        <w:t xml:space="preserve"> </w:t>
      </w:r>
      <w:r w:rsidRPr="00F52C7F">
        <w:t>Биржевых</w:t>
      </w:r>
      <w:r w:rsidRPr="00F52C7F">
        <w:rPr>
          <w:spacing w:val="-2"/>
        </w:rPr>
        <w:t xml:space="preserve"> </w:t>
      </w:r>
      <w:r w:rsidRPr="00F52C7F">
        <w:t>облигаций</w:t>
      </w:r>
      <w:r w:rsidRPr="00F52C7F">
        <w:rPr>
          <w:spacing w:val="-4"/>
        </w:rPr>
        <w:t xml:space="preserve"> </w:t>
      </w:r>
      <w:r w:rsidRPr="00F52C7F">
        <w:t>не</w:t>
      </w:r>
      <w:r w:rsidRPr="00F52C7F">
        <w:rPr>
          <w:spacing w:val="-2"/>
        </w:rPr>
        <w:t xml:space="preserve"> </w:t>
      </w:r>
      <w:r w:rsidRPr="00F52C7F">
        <w:t>имеет</w:t>
      </w:r>
      <w:r w:rsidRPr="00F52C7F">
        <w:rPr>
          <w:spacing w:val="-6"/>
        </w:rPr>
        <w:t xml:space="preserve"> </w:t>
      </w:r>
      <w:r w:rsidRPr="00F52C7F">
        <w:t>права требовать начисления процентов или какой-либо иной компенсации за такую задержку в</w:t>
      </w:r>
      <w:r w:rsidRPr="00F52C7F">
        <w:rPr>
          <w:spacing w:val="-33"/>
        </w:rPr>
        <w:t xml:space="preserve"> </w:t>
      </w:r>
      <w:r w:rsidRPr="00F52C7F">
        <w:t>платеже.</w:t>
      </w:r>
    </w:p>
    <w:p w14:paraId="66B2FBC9" w14:textId="77777777" w:rsidR="00906F68" w:rsidRPr="00F52C7F" w:rsidRDefault="00330978" w:rsidP="000C0E09">
      <w:pPr>
        <w:pStyle w:val="BodyText"/>
        <w:ind w:left="0" w:firstLine="567"/>
      </w:pPr>
      <w:r w:rsidRPr="00F52C7F">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w:t>
      </w:r>
      <w:r w:rsidRPr="00F52C7F">
        <w:rPr>
          <w:spacing w:val="-15"/>
        </w:rPr>
        <w:t xml:space="preserve"> </w:t>
      </w:r>
      <w:r w:rsidRPr="00F52C7F">
        <w:t>в</w:t>
      </w:r>
      <w:r w:rsidRPr="00F52C7F">
        <w:rPr>
          <w:spacing w:val="-15"/>
        </w:rPr>
        <w:t xml:space="preserve"> </w:t>
      </w:r>
      <w:r w:rsidRPr="00F52C7F">
        <w:t>счет</w:t>
      </w:r>
      <w:r w:rsidRPr="00F52C7F">
        <w:rPr>
          <w:spacing w:val="-13"/>
        </w:rPr>
        <w:t xml:space="preserve"> </w:t>
      </w:r>
      <w:r w:rsidRPr="00F52C7F">
        <w:t>досрочного</w:t>
      </w:r>
      <w:r w:rsidRPr="00F52C7F">
        <w:rPr>
          <w:spacing w:val="-14"/>
        </w:rPr>
        <w:t xml:space="preserve"> </w:t>
      </w:r>
      <w:r w:rsidRPr="00F52C7F">
        <w:t>погашения</w:t>
      </w:r>
      <w:r w:rsidRPr="00F52C7F">
        <w:rPr>
          <w:spacing w:val="-18"/>
        </w:rPr>
        <w:t xml:space="preserve"> </w:t>
      </w:r>
      <w:r w:rsidRPr="00F52C7F">
        <w:t>(частичного</w:t>
      </w:r>
      <w:r w:rsidRPr="00F52C7F">
        <w:rPr>
          <w:spacing w:val="-14"/>
        </w:rPr>
        <w:t xml:space="preserve"> </w:t>
      </w:r>
      <w:r w:rsidRPr="00F52C7F">
        <w:t>досрочного</w:t>
      </w:r>
      <w:r w:rsidRPr="00F52C7F">
        <w:rPr>
          <w:spacing w:val="-17"/>
        </w:rPr>
        <w:t xml:space="preserve"> </w:t>
      </w:r>
      <w:r w:rsidRPr="00F52C7F">
        <w:t>погашения)</w:t>
      </w:r>
      <w:r w:rsidRPr="00F52C7F">
        <w:rPr>
          <w:spacing w:val="-14"/>
        </w:rPr>
        <w:t xml:space="preserve"> </w:t>
      </w:r>
      <w:r w:rsidRPr="00F52C7F">
        <w:t>Биржевых</w:t>
      </w:r>
      <w:r w:rsidRPr="00F52C7F">
        <w:rPr>
          <w:spacing w:val="-14"/>
        </w:rPr>
        <w:t xml:space="preserve"> </w:t>
      </w:r>
      <w:r w:rsidRPr="00F52C7F">
        <w:t>облигаций</w:t>
      </w:r>
      <w:r w:rsidRPr="00F52C7F">
        <w:rPr>
          <w:spacing w:val="-15"/>
        </w:rPr>
        <w:t xml:space="preserve"> </w:t>
      </w:r>
      <w:r w:rsidRPr="00F52C7F">
        <w:t>через депозитарий, осуществляющий учет прав на ценные бумаги, депонентами которого они</w:t>
      </w:r>
      <w:r w:rsidRPr="00F52C7F">
        <w:rPr>
          <w:spacing w:val="-20"/>
        </w:rPr>
        <w:t xml:space="preserve"> </w:t>
      </w:r>
      <w:r w:rsidRPr="00F52C7F">
        <w:t>являются.</w:t>
      </w:r>
    </w:p>
    <w:p w14:paraId="7B722C93" w14:textId="07DE31BD" w:rsidR="00906F68" w:rsidRPr="00F52C7F" w:rsidRDefault="00330978" w:rsidP="000C0E09">
      <w:pPr>
        <w:pStyle w:val="BodyText"/>
        <w:ind w:left="0" w:firstLine="567"/>
      </w:pPr>
      <w:r w:rsidRPr="00F52C7F">
        <w:t xml:space="preserve">Для получения выплат по Биржевым облигациям указанные лица должны иметь банковский счет в российских рублях </w:t>
      </w:r>
      <w:r w:rsidR="004A0EAF" w:rsidRPr="00F52C7F">
        <w:t>и в случае, если</w:t>
      </w:r>
      <w:r w:rsidRPr="00F52C7F">
        <w:t xml:space="preserve"> расчеты по Биржевым облигациям производятся в иностранной валюте, банковский счет в соответствующей валюте, открываемый в кредитной организации.</w:t>
      </w:r>
    </w:p>
    <w:p w14:paraId="66250C72" w14:textId="77777777" w:rsidR="00D2365C" w:rsidRPr="00F52C7F" w:rsidRDefault="00330978" w:rsidP="000C0E09">
      <w:pPr>
        <w:pStyle w:val="BodyText"/>
        <w:ind w:left="0" w:firstLine="567"/>
      </w:pPr>
      <w:r w:rsidRPr="00F52C7F">
        <w:t>Депозитарный договор между депозитарием, осуществляющим учет прав на ценные бумаги, и депонентом должен содержать порядок передачи депозитарием депоненту выплат по ценным бумагам.</w:t>
      </w:r>
    </w:p>
    <w:p w14:paraId="365B53CC" w14:textId="0544D408" w:rsidR="00906F68" w:rsidRPr="00F52C7F" w:rsidRDefault="00330978" w:rsidP="000C0E09">
      <w:pPr>
        <w:pStyle w:val="BodyText"/>
        <w:ind w:left="0" w:firstLine="567"/>
      </w:pPr>
      <w:r w:rsidRPr="00F52C7F">
        <w:t xml:space="preserve">Эмитент исполняет обязанность по осуществлению денежных выплат в счет досрочного погашения (частичного досрочного погашения) по </w:t>
      </w:r>
      <w:r w:rsidR="004A0EAF" w:rsidRPr="00F52C7F">
        <w:t>Биржевым облигациям</w:t>
      </w:r>
      <w:r w:rsidRPr="00F52C7F">
        <w:t xml:space="preserve">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68AA7F8A" w14:textId="3C86D8C6" w:rsidR="00906F68" w:rsidRPr="00F52C7F" w:rsidRDefault="00330978" w:rsidP="000C0E09">
      <w:pPr>
        <w:pStyle w:val="BodyText"/>
        <w:ind w:left="0" w:firstLine="567"/>
      </w:pPr>
      <w:r w:rsidRPr="00F52C7F">
        <w:t xml:space="preserve">Передача денежных выплат в счет досрочного погашения (частичного досрочного погашения) Биржевых облигаций осуществляется депозитарием в соответствии с порядком, предусмотренным </w:t>
      </w:r>
      <w:r w:rsidRPr="00F52C7F">
        <w:lastRenderedPageBreak/>
        <w:t>статьей 8.7 Закона о рынке ценных бумаг, с особенностями в зависимости от способа учета прав на Биржевые облигации.</w:t>
      </w:r>
    </w:p>
    <w:p w14:paraId="6FEBC771" w14:textId="77777777" w:rsidR="00906F68" w:rsidRPr="00F52C7F" w:rsidRDefault="00330978" w:rsidP="000C0E09">
      <w:pPr>
        <w:pStyle w:val="BodyText"/>
        <w:ind w:left="0" w:firstLine="567"/>
      </w:pPr>
      <w:r w:rsidRPr="00F52C7F">
        <w:t>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w:t>
      </w:r>
    </w:p>
    <w:p w14:paraId="434F32FC" w14:textId="77777777" w:rsidR="00906F68" w:rsidRPr="00F52C7F" w:rsidRDefault="00906F68" w:rsidP="000C0E09">
      <w:pPr>
        <w:pStyle w:val="BodyText"/>
        <w:ind w:left="0" w:firstLine="567"/>
        <w:jc w:val="left"/>
      </w:pPr>
    </w:p>
    <w:p w14:paraId="5063CDFB" w14:textId="77777777" w:rsidR="00906F68" w:rsidRPr="00F52C7F" w:rsidRDefault="00D2365C" w:rsidP="00D2365C">
      <w:pPr>
        <w:pStyle w:val="ListParagraph"/>
        <w:tabs>
          <w:tab w:val="left" w:pos="1200"/>
        </w:tabs>
        <w:ind w:left="567" w:firstLine="0"/>
      </w:pPr>
      <w:r w:rsidRPr="00F52C7F">
        <w:t xml:space="preserve">6.6. </w:t>
      </w:r>
      <w:r w:rsidR="00330978" w:rsidRPr="00F52C7F">
        <w:t>Порядок прекращения обязательств по облигациям кредитной организации-</w:t>
      </w:r>
      <w:r w:rsidR="00330978" w:rsidRPr="00F52C7F">
        <w:rPr>
          <w:spacing w:val="-13"/>
        </w:rPr>
        <w:t xml:space="preserve"> </w:t>
      </w:r>
      <w:r w:rsidR="00330978" w:rsidRPr="00F52C7F">
        <w:t>эмитента</w:t>
      </w:r>
    </w:p>
    <w:p w14:paraId="1FE1E742" w14:textId="77777777" w:rsidR="00906F68" w:rsidRPr="00F52C7F" w:rsidRDefault="00906F68" w:rsidP="000C0E09">
      <w:pPr>
        <w:pStyle w:val="BodyText"/>
        <w:ind w:left="0" w:firstLine="567"/>
        <w:jc w:val="left"/>
        <w:rPr>
          <w:b w:val="0"/>
          <w:i w:val="0"/>
        </w:rPr>
      </w:pPr>
    </w:p>
    <w:p w14:paraId="387196FC" w14:textId="77777777" w:rsidR="00906F68" w:rsidRPr="00F52C7F" w:rsidRDefault="00330978" w:rsidP="000C0E09">
      <w:pPr>
        <w:pStyle w:val="BodyText"/>
        <w:ind w:left="0" w:firstLine="567"/>
      </w:pPr>
      <w:r w:rsidRPr="00F52C7F">
        <w:t>Не применимо. Эмитент не является кредитной организацией. Возможность прекращения обязательств по Биржевым облигациям не предусматривается.</w:t>
      </w:r>
    </w:p>
    <w:p w14:paraId="78BA0A60" w14:textId="77777777" w:rsidR="00906F68" w:rsidRPr="00F52C7F" w:rsidRDefault="00906F68" w:rsidP="000C0E09">
      <w:pPr>
        <w:pStyle w:val="BodyText"/>
        <w:ind w:left="0" w:firstLine="567"/>
        <w:jc w:val="left"/>
      </w:pPr>
    </w:p>
    <w:p w14:paraId="142CF3FF" w14:textId="77777777" w:rsidR="00906F68" w:rsidRPr="00F52C7F" w:rsidRDefault="00D2365C" w:rsidP="00D2365C">
      <w:pPr>
        <w:pStyle w:val="ListParagraph"/>
        <w:tabs>
          <w:tab w:val="left" w:pos="1200"/>
        </w:tabs>
        <w:ind w:left="567" w:firstLine="0"/>
      </w:pPr>
      <w:r w:rsidRPr="00F52C7F">
        <w:t xml:space="preserve">6.7. </w:t>
      </w:r>
      <w:r w:rsidR="00330978" w:rsidRPr="00F52C7F">
        <w:t>Прощение долга по облигациям кредитной организации –</w:t>
      </w:r>
      <w:r w:rsidR="00330978" w:rsidRPr="00F52C7F">
        <w:rPr>
          <w:spacing w:val="-11"/>
        </w:rPr>
        <w:t xml:space="preserve"> </w:t>
      </w:r>
      <w:r w:rsidR="00330978" w:rsidRPr="00F52C7F">
        <w:t>эмитента</w:t>
      </w:r>
    </w:p>
    <w:p w14:paraId="1B993F80" w14:textId="77777777" w:rsidR="00906F68" w:rsidRPr="00F52C7F" w:rsidRDefault="00906F68" w:rsidP="000C0E09">
      <w:pPr>
        <w:pStyle w:val="BodyText"/>
        <w:ind w:left="0" w:firstLine="567"/>
        <w:jc w:val="left"/>
        <w:rPr>
          <w:b w:val="0"/>
          <w:i w:val="0"/>
        </w:rPr>
      </w:pPr>
    </w:p>
    <w:p w14:paraId="6125DE60" w14:textId="77777777" w:rsidR="00906F68" w:rsidRPr="00F52C7F" w:rsidRDefault="00330978" w:rsidP="000C0E09">
      <w:pPr>
        <w:pStyle w:val="BodyText"/>
        <w:ind w:left="0" w:firstLine="567"/>
      </w:pPr>
      <w:r w:rsidRPr="00F52C7F">
        <w:t>Не применимо. Эмитент не является кредитной организацией. Возможность прощения долга по Биржевым облигациям не предусматривается.</w:t>
      </w:r>
    </w:p>
    <w:p w14:paraId="04D0F0A8" w14:textId="77777777" w:rsidR="00906F68" w:rsidRPr="00F52C7F" w:rsidRDefault="00906F68" w:rsidP="000C0E09">
      <w:pPr>
        <w:pStyle w:val="BodyText"/>
        <w:ind w:left="0" w:firstLine="567"/>
        <w:jc w:val="left"/>
      </w:pPr>
    </w:p>
    <w:p w14:paraId="5EAD0019" w14:textId="77777777" w:rsidR="00906F68" w:rsidRPr="00F52C7F" w:rsidRDefault="00D2365C" w:rsidP="00D2365C">
      <w:pPr>
        <w:pStyle w:val="ListParagraph"/>
        <w:tabs>
          <w:tab w:val="left" w:pos="1200"/>
        </w:tabs>
        <w:ind w:left="567" w:firstLine="0"/>
      </w:pPr>
      <w:r w:rsidRPr="00F52C7F">
        <w:t xml:space="preserve">6.8. </w:t>
      </w:r>
      <w:r w:rsidR="00330978" w:rsidRPr="00F52C7F">
        <w:t>Сведения о платежных агентах по</w:t>
      </w:r>
      <w:r w:rsidR="00330978" w:rsidRPr="00F52C7F">
        <w:rPr>
          <w:spacing w:val="-2"/>
        </w:rPr>
        <w:t xml:space="preserve"> </w:t>
      </w:r>
      <w:r w:rsidR="00330978" w:rsidRPr="00F52C7F">
        <w:t>облигациям</w:t>
      </w:r>
    </w:p>
    <w:p w14:paraId="2DE99939" w14:textId="77777777" w:rsidR="00906F68" w:rsidRPr="00F52C7F" w:rsidRDefault="00906F68" w:rsidP="000C0E09">
      <w:pPr>
        <w:pStyle w:val="BodyText"/>
        <w:ind w:left="0" w:firstLine="567"/>
        <w:jc w:val="left"/>
        <w:rPr>
          <w:b w:val="0"/>
          <w:i w:val="0"/>
        </w:rPr>
      </w:pPr>
    </w:p>
    <w:p w14:paraId="75A7E6E3" w14:textId="77777777" w:rsidR="00986D11" w:rsidRPr="00F52C7F" w:rsidRDefault="00330978" w:rsidP="000C0E09">
      <w:pPr>
        <w:pStyle w:val="BodyText"/>
        <w:ind w:left="0" w:firstLine="567"/>
        <w:rPr>
          <w:i w:val="0"/>
        </w:rPr>
      </w:pPr>
      <w:r w:rsidRPr="00F52C7F">
        <w:t>Сведения о платежных агентах Программой не определяются.</w:t>
      </w:r>
    </w:p>
    <w:p w14:paraId="455181BC" w14:textId="77777777" w:rsidR="00906F68" w:rsidRPr="00F52C7F" w:rsidRDefault="00330978" w:rsidP="000C0E09">
      <w:pPr>
        <w:pStyle w:val="BodyText"/>
        <w:ind w:left="0" w:firstLine="567"/>
        <w:rPr>
          <w:u w:val="single"/>
        </w:rPr>
      </w:pPr>
      <w:r w:rsidRPr="00F52C7F">
        <w:rPr>
          <w:u w:val="single"/>
        </w:rPr>
        <w:t>Сведения будут указаны в соответствующем Решении о выпуске ценных бумаг.</w:t>
      </w:r>
    </w:p>
    <w:p w14:paraId="62EAD918" w14:textId="77777777" w:rsidR="00906F68" w:rsidRPr="00F52C7F" w:rsidRDefault="00906F68" w:rsidP="000C0E09">
      <w:pPr>
        <w:pStyle w:val="BodyText"/>
        <w:ind w:left="0" w:firstLine="567"/>
        <w:jc w:val="left"/>
      </w:pPr>
    </w:p>
    <w:p w14:paraId="669758B7" w14:textId="77777777" w:rsidR="00906F68" w:rsidRPr="00F52C7F" w:rsidRDefault="00986D11" w:rsidP="00986D11">
      <w:pPr>
        <w:pStyle w:val="ListParagraph"/>
        <w:tabs>
          <w:tab w:val="left" w:pos="1035"/>
        </w:tabs>
        <w:ind w:left="567" w:firstLine="0"/>
      </w:pPr>
      <w:r w:rsidRPr="00F52C7F">
        <w:t xml:space="preserve">7. </w:t>
      </w:r>
      <w:r w:rsidR="00330978" w:rsidRPr="00F52C7F">
        <w:t>Сведения о приобретении</w:t>
      </w:r>
      <w:r w:rsidR="00330978" w:rsidRPr="00F52C7F">
        <w:rPr>
          <w:spacing w:val="-3"/>
        </w:rPr>
        <w:t xml:space="preserve"> </w:t>
      </w:r>
      <w:r w:rsidR="00330978" w:rsidRPr="00F52C7F">
        <w:t>облигаций</w:t>
      </w:r>
    </w:p>
    <w:p w14:paraId="57334D01" w14:textId="77777777" w:rsidR="00D2365C" w:rsidRPr="00F52C7F" w:rsidRDefault="00D2365C" w:rsidP="000C0E09">
      <w:pPr>
        <w:pStyle w:val="BodyText"/>
        <w:ind w:left="0" w:firstLine="567"/>
      </w:pPr>
    </w:p>
    <w:p w14:paraId="661E081C" w14:textId="1FB91ED5" w:rsidR="00906F68" w:rsidRPr="00F52C7F" w:rsidRDefault="00330978" w:rsidP="000C0E09">
      <w:pPr>
        <w:pStyle w:val="BodyText"/>
        <w:ind w:left="0" w:firstLine="567"/>
      </w:pPr>
      <w:r w:rsidRPr="00F52C7F">
        <w:t>Программой биржевых облигаций возможность (обязанность) приобретения</w:t>
      </w:r>
      <w:r w:rsidR="00543487" w:rsidRPr="00F52C7F">
        <w:t xml:space="preserve"> Эмитентом</w:t>
      </w:r>
      <w:r w:rsidRPr="00F52C7F">
        <w:t xml:space="preserve"> Биржевых облигаций по требованию их владельцев и (или) по соглашению с их владельцами</w:t>
      </w:r>
      <w:r w:rsidR="00543487" w:rsidRPr="00F52C7F">
        <w:t xml:space="preserve"> не определяется</w:t>
      </w:r>
      <w:r w:rsidRPr="00F52C7F">
        <w:t>.</w:t>
      </w:r>
    </w:p>
    <w:p w14:paraId="292A17D4" w14:textId="77777777" w:rsidR="00906F68" w:rsidRPr="00F52C7F" w:rsidRDefault="00330978" w:rsidP="000C0E09">
      <w:pPr>
        <w:pStyle w:val="BodyText"/>
        <w:ind w:left="0" w:firstLine="567"/>
        <w:rPr>
          <w:u w:val="single"/>
        </w:rPr>
      </w:pPr>
      <w:r w:rsidRPr="00F52C7F">
        <w:rPr>
          <w:u w:val="single"/>
        </w:rPr>
        <w:t>Наличие или отсутствие возможности (обязанности) приобретения Биржевых облигаций по требованию их владельцев и (или) по соглашению с их владельцами, будет установлено в Решении о выпуске ценных бумаг соответствующего Выпуска.</w:t>
      </w:r>
    </w:p>
    <w:p w14:paraId="4EE0EAF1" w14:textId="77777777" w:rsidR="00906F68" w:rsidRPr="00F52C7F" w:rsidRDefault="00330978" w:rsidP="000C0E09">
      <w:pPr>
        <w:pStyle w:val="BodyText"/>
        <w:ind w:left="0" w:firstLine="567"/>
      </w:pPr>
      <w:r w:rsidRPr="00F52C7F">
        <w:t>В случае, если Решением о выпуске будет установлено наличие возможности (обязанности) приобретения Биржевых облигаций по требованию их владельцев и (или) по соглашению с владельцами Биржевых облигаций, приобретение будет осуществляться на условиях, изложенных в настоящем пункте.</w:t>
      </w:r>
    </w:p>
    <w:p w14:paraId="25A211F8" w14:textId="77777777" w:rsidR="00906F68" w:rsidRPr="00F52C7F" w:rsidRDefault="00330978" w:rsidP="000C0E09">
      <w:pPr>
        <w:pStyle w:val="BodyText"/>
        <w:ind w:left="0" w:firstLine="567"/>
      </w:pPr>
      <w:r w:rsidRPr="00F52C7F">
        <w:t>Приобретение Биржевых облигаций в рамках одного отдельного Выпуска осуществляется на одинаковых условиях.</w:t>
      </w:r>
    </w:p>
    <w:p w14:paraId="55981895" w14:textId="77777777" w:rsidR="00906F68" w:rsidRPr="00F52C7F" w:rsidRDefault="00330978" w:rsidP="000C0E09">
      <w:pPr>
        <w:pStyle w:val="BodyText"/>
        <w:ind w:left="0" w:firstLine="567"/>
      </w:pPr>
      <w:r w:rsidRPr="00F52C7F">
        <w:t>Приобретение Биржевых облигаций допускается только после их полной оплаты.</w:t>
      </w:r>
    </w:p>
    <w:p w14:paraId="46F3DC87" w14:textId="77777777" w:rsidR="00906F68" w:rsidRPr="00F52C7F" w:rsidRDefault="00330978" w:rsidP="000C0E09">
      <w:pPr>
        <w:pStyle w:val="BodyText"/>
        <w:ind w:left="0" w:firstLine="567"/>
      </w:pPr>
      <w:r w:rsidRPr="00F52C7F">
        <w:t>Оплата Биржевых облигаций при их приобретении производится денежными средствами в безналичном порядке в валюте, в которой выражена номинальная стоимость Биржевой облигации.</w:t>
      </w:r>
    </w:p>
    <w:p w14:paraId="145FFD10" w14:textId="77777777" w:rsidR="00906F68" w:rsidRPr="00F52C7F" w:rsidRDefault="00906F68" w:rsidP="000C0E09">
      <w:pPr>
        <w:pStyle w:val="BodyText"/>
        <w:ind w:left="0" w:firstLine="567"/>
        <w:jc w:val="left"/>
      </w:pPr>
    </w:p>
    <w:p w14:paraId="417C165F" w14:textId="77777777" w:rsidR="00906F68" w:rsidRPr="00F52C7F" w:rsidRDefault="00330978" w:rsidP="000C0E09">
      <w:pPr>
        <w:ind w:firstLine="567"/>
        <w:jc w:val="both"/>
      </w:pPr>
      <w:r w:rsidRPr="00F52C7F">
        <w:t>7.1</w:t>
      </w:r>
      <w:r w:rsidR="00986D11" w:rsidRPr="00F52C7F">
        <w:t>.</w:t>
      </w:r>
      <w:r w:rsidRPr="00F52C7F">
        <w:t xml:space="preserve"> Приобретение эмитентом облигаций по требо</w:t>
      </w:r>
      <w:r w:rsidR="00986D11" w:rsidRPr="00F52C7F">
        <w:t>ванию их владельца (владельцев)</w:t>
      </w:r>
    </w:p>
    <w:p w14:paraId="5072FFE5" w14:textId="77777777" w:rsidR="00986D11" w:rsidRPr="00F52C7F" w:rsidRDefault="00986D11" w:rsidP="000C0E09">
      <w:pPr>
        <w:ind w:firstLine="567"/>
        <w:jc w:val="both"/>
      </w:pPr>
    </w:p>
    <w:p w14:paraId="66CFD5AC" w14:textId="77777777" w:rsidR="00906F68" w:rsidRPr="00F52C7F" w:rsidRDefault="00330978" w:rsidP="000C0E09">
      <w:pPr>
        <w:pStyle w:val="BodyText"/>
        <w:ind w:left="0" w:firstLine="567"/>
      </w:pPr>
      <w:r w:rsidRPr="00F52C7F">
        <w:t>Эмитент обязан приобретать размещенные им Биржевые облигации, заявленные к приобретению</w:t>
      </w:r>
      <w:r w:rsidRPr="00F52C7F">
        <w:rPr>
          <w:spacing w:val="-7"/>
        </w:rPr>
        <w:t xml:space="preserve"> </w:t>
      </w:r>
      <w:r w:rsidRPr="00F52C7F">
        <w:t>владельцами</w:t>
      </w:r>
      <w:r w:rsidRPr="00F52C7F">
        <w:rPr>
          <w:spacing w:val="-7"/>
        </w:rPr>
        <w:t xml:space="preserve"> </w:t>
      </w:r>
      <w:r w:rsidRPr="00F52C7F">
        <w:t>Биржевых</w:t>
      </w:r>
      <w:r w:rsidRPr="00F52C7F">
        <w:rPr>
          <w:spacing w:val="-6"/>
        </w:rPr>
        <w:t xml:space="preserve"> </w:t>
      </w:r>
      <w:r w:rsidRPr="00F52C7F">
        <w:t>облигаций</w:t>
      </w:r>
      <w:r w:rsidRPr="00F52C7F">
        <w:rPr>
          <w:spacing w:val="-6"/>
        </w:rPr>
        <w:t xml:space="preserve"> </w:t>
      </w:r>
      <w:r w:rsidRPr="00F52C7F">
        <w:t>в</w:t>
      </w:r>
      <w:r w:rsidRPr="00F52C7F">
        <w:rPr>
          <w:spacing w:val="-6"/>
        </w:rPr>
        <w:t xml:space="preserve"> </w:t>
      </w:r>
      <w:r w:rsidRPr="00F52C7F">
        <w:t>случае,</w:t>
      </w:r>
      <w:r w:rsidRPr="00F52C7F">
        <w:rPr>
          <w:spacing w:val="-6"/>
        </w:rPr>
        <w:t xml:space="preserve"> </w:t>
      </w:r>
      <w:r w:rsidRPr="00F52C7F">
        <w:t>если</w:t>
      </w:r>
      <w:r w:rsidRPr="00F52C7F">
        <w:rPr>
          <w:spacing w:val="-7"/>
        </w:rPr>
        <w:t xml:space="preserve"> </w:t>
      </w:r>
      <w:r w:rsidRPr="00F52C7F">
        <w:t>размер</w:t>
      </w:r>
      <w:r w:rsidRPr="00F52C7F">
        <w:rPr>
          <w:spacing w:val="-8"/>
        </w:rPr>
        <w:t xml:space="preserve"> </w:t>
      </w:r>
      <w:r w:rsidRPr="00F52C7F">
        <w:t>(порядок</w:t>
      </w:r>
      <w:r w:rsidRPr="00F52C7F">
        <w:rPr>
          <w:spacing w:val="-5"/>
        </w:rPr>
        <w:t xml:space="preserve"> </w:t>
      </w:r>
      <w:r w:rsidRPr="00F52C7F">
        <w:t>определения</w:t>
      </w:r>
      <w:r w:rsidRPr="00F52C7F">
        <w:rPr>
          <w:spacing w:val="-7"/>
        </w:rPr>
        <w:t xml:space="preserve"> </w:t>
      </w:r>
      <w:r w:rsidRPr="00F52C7F">
        <w:t>размера) процента (купона) по Биржевым облигациям определяется Эмитентом после завершения размещения Биржевых</w:t>
      </w:r>
      <w:r w:rsidRPr="00F52C7F">
        <w:rPr>
          <w:spacing w:val="-3"/>
        </w:rPr>
        <w:t xml:space="preserve"> </w:t>
      </w:r>
      <w:r w:rsidRPr="00F52C7F">
        <w:t>облигаций.</w:t>
      </w:r>
    </w:p>
    <w:p w14:paraId="4E450D63" w14:textId="77777777" w:rsidR="00906F68" w:rsidRPr="00F52C7F" w:rsidRDefault="00906F68" w:rsidP="000C0E09">
      <w:pPr>
        <w:pStyle w:val="BodyText"/>
        <w:ind w:left="0" w:firstLine="567"/>
        <w:jc w:val="left"/>
      </w:pPr>
    </w:p>
    <w:p w14:paraId="4A1F6A01" w14:textId="77777777" w:rsidR="00906F68" w:rsidRPr="00F52C7F" w:rsidRDefault="00330978" w:rsidP="000C0E09">
      <w:pPr>
        <w:ind w:firstLine="567"/>
      </w:pPr>
      <w:r w:rsidRPr="00F52C7F">
        <w:t>Порядок и условия приобретения облигаций их эмитентом, в том числе:</w:t>
      </w:r>
    </w:p>
    <w:p w14:paraId="32327671" w14:textId="77777777" w:rsidR="00906F68" w:rsidRPr="00F52C7F" w:rsidRDefault="00330978" w:rsidP="000C0E09">
      <w:pPr>
        <w:ind w:firstLine="567"/>
      </w:pPr>
      <w:r w:rsidRPr="00F52C7F">
        <w:t>порядок принятия уполномоченным органом эмитента решения о приобретении облигаций:</w:t>
      </w:r>
    </w:p>
    <w:p w14:paraId="54F68ADE" w14:textId="77777777" w:rsidR="00906F68" w:rsidRPr="00F52C7F" w:rsidRDefault="00330978" w:rsidP="000C0E09">
      <w:pPr>
        <w:pStyle w:val="BodyText"/>
        <w:ind w:left="0" w:firstLine="567"/>
        <w:jc w:val="left"/>
      </w:pPr>
      <w:r w:rsidRPr="00F52C7F">
        <w:t>Принятия отдельного решения уполномоченного органа управления Эмитента о приобретении Биржевых облигаций по требованию их владельцев не требуется.</w:t>
      </w:r>
    </w:p>
    <w:p w14:paraId="113A3ADF" w14:textId="77777777" w:rsidR="00906F68" w:rsidRPr="00F52C7F" w:rsidRDefault="00330978" w:rsidP="000C0E09">
      <w:pPr>
        <w:ind w:firstLine="567"/>
        <w:jc w:val="both"/>
      </w:pPr>
      <w:r w:rsidRPr="00F52C7F">
        <w:t>Срок (порядок определения срока), в течение которого владельцами облигаций могут быть заявлены требования о приобретении облигаций их эмитентом:</w:t>
      </w:r>
    </w:p>
    <w:p w14:paraId="01F136C9" w14:textId="77777777" w:rsidR="00906F68" w:rsidRPr="00F52C7F" w:rsidRDefault="00330978" w:rsidP="000C0E09">
      <w:pPr>
        <w:pStyle w:val="BodyText"/>
        <w:ind w:left="0" w:firstLine="567"/>
      </w:pPr>
      <w:r w:rsidRPr="00F52C7F">
        <w:t>Эмитент обязан приобретать размещенные им Биржевые облигации по требованиям, заявленным владельцами Биржевых облигаций в течение последних 5 (Пяти) рабочих дней купонного периода, непосредственно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w:t>
      </w:r>
    </w:p>
    <w:p w14:paraId="1DCF7239" w14:textId="77777777" w:rsidR="00906F68" w:rsidRPr="00F52C7F" w:rsidRDefault="00330978" w:rsidP="000C0E09">
      <w:pPr>
        <w:pStyle w:val="BodyText"/>
        <w:ind w:left="0" w:firstLine="567"/>
      </w:pPr>
      <w:r w:rsidRPr="00F52C7F">
        <w:t xml:space="preserve">Если размер (порядок определения размера) процента (купона) по Биржевым облигациям </w:t>
      </w:r>
      <w:r w:rsidRPr="00F52C7F">
        <w:lastRenderedPageBreak/>
        <w:t>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w:t>
      </w:r>
      <w:r w:rsidRPr="00F52C7F">
        <w:rPr>
          <w:spacing w:val="-16"/>
        </w:rPr>
        <w:t xml:space="preserve"> </w:t>
      </w:r>
      <w:r w:rsidRPr="00F52C7F">
        <w:t>определяется</w:t>
      </w:r>
      <w:r w:rsidRPr="00F52C7F">
        <w:rPr>
          <w:spacing w:val="-15"/>
        </w:rPr>
        <w:t xml:space="preserve"> </w:t>
      </w:r>
      <w:r w:rsidRPr="00F52C7F">
        <w:t>размер</w:t>
      </w:r>
      <w:r w:rsidRPr="00F52C7F">
        <w:rPr>
          <w:spacing w:val="-16"/>
        </w:rPr>
        <w:t xml:space="preserve"> </w:t>
      </w:r>
      <w:r w:rsidRPr="00F52C7F">
        <w:t>(порядок</w:t>
      </w:r>
      <w:r w:rsidRPr="00F52C7F">
        <w:rPr>
          <w:spacing w:val="-15"/>
        </w:rPr>
        <w:t xml:space="preserve"> </w:t>
      </w:r>
      <w:r w:rsidRPr="00F52C7F">
        <w:t>определения</w:t>
      </w:r>
      <w:r w:rsidRPr="00F52C7F">
        <w:rPr>
          <w:spacing w:val="-16"/>
        </w:rPr>
        <w:t xml:space="preserve"> </w:t>
      </w:r>
      <w:r w:rsidRPr="00F52C7F">
        <w:t>размера)</w:t>
      </w:r>
      <w:r w:rsidRPr="00F52C7F">
        <w:rPr>
          <w:spacing w:val="-15"/>
        </w:rPr>
        <w:t xml:space="preserve"> </w:t>
      </w:r>
      <w:r w:rsidRPr="00F52C7F">
        <w:t>процента</w:t>
      </w:r>
      <w:r w:rsidRPr="00F52C7F">
        <w:rPr>
          <w:spacing w:val="-15"/>
        </w:rPr>
        <w:t xml:space="preserve"> </w:t>
      </w:r>
      <w:r w:rsidRPr="00F52C7F">
        <w:t>(купона)</w:t>
      </w:r>
      <w:r w:rsidRPr="00F52C7F">
        <w:rPr>
          <w:spacing w:val="-15"/>
        </w:rPr>
        <w:t xml:space="preserve"> </w:t>
      </w:r>
      <w:r w:rsidRPr="00F52C7F">
        <w:t>одновременно</w:t>
      </w:r>
      <w:r w:rsidRPr="00F52C7F">
        <w:rPr>
          <w:spacing w:val="-15"/>
        </w:rPr>
        <w:t xml:space="preserve"> </w:t>
      </w:r>
      <w:r w:rsidRPr="00F52C7F">
        <w:t>с</w:t>
      </w:r>
      <w:r w:rsidRPr="00F52C7F">
        <w:rPr>
          <w:spacing w:val="-15"/>
        </w:rPr>
        <w:t xml:space="preserve"> </w:t>
      </w:r>
      <w:r w:rsidRPr="00F52C7F">
        <w:t>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w:t>
      </w:r>
      <w:r w:rsidRPr="00F52C7F">
        <w:rPr>
          <w:spacing w:val="-4"/>
        </w:rPr>
        <w:t xml:space="preserve"> </w:t>
      </w:r>
      <w:r w:rsidRPr="00F52C7F">
        <w:t>осуществляется.</w:t>
      </w:r>
    </w:p>
    <w:p w14:paraId="3A5DA6D6" w14:textId="77777777" w:rsidR="00906F68" w:rsidRPr="00F52C7F" w:rsidRDefault="00330978" w:rsidP="000C0E09">
      <w:pPr>
        <w:pStyle w:val="BodyText"/>
        <w:ind w:left="0" w:firstLine="567"/>
      </w:pPr>
      <w:r w:rsidRPr="00F52C7F">
        <w:t>Эмитент обязуется приобрести все Биржевые облигации, заявленные к приобретению в установленный срок.</w:t>
      </w:r>
    </w:p>
    <w:p w14:paraId="35D63E14" w14:textId="77777777" w:rsidR="00906F68" w:rsidRPr="00F52C7F" w:rsidRDefault="00330978" w:rsidP="000C0E09">
      <w:pPr>
        <w:ind w:firstLine="567"/>
        <w:jc w:val="both"/>
      </w:pPr>
      <w:r w:rsidRPr="00F52C7F">
        <w:t>Порядок реализации лицами, осуществляющими права по ценным бумагам, права требовать от эмитента приобретения облигаций:</w:t>
      </w:r>
    </w:p>
    <w:p w14:paraId="7718530A" w14:textId="77777777" w:rsidR="00906F68" w:rsidRPr="00F52C7F" w:rsidRDefault="00330978" w:rsidP="000C0E09">
      <w:pPr>
        <w:pStyle w:val="BodyText"/>
        <w:ind w:left="0" w:firstLine="567"/>
      </w:pPr>
      <w:r w:rsidRPr="00F52C7F">
        <w:t>Лицо, осуществляющее права по Биржевым облигациям, реализует право требовать приобретения</w:t>
      </w:r>
      <w:r w:rsidRPr="00F52C7F">
        <w:rPr>
          <w:spacing w:val="-7"/>
        </w:rPr>
        <w:t xml:space="preserve"> </w:t>
      </w:r>
      <w:r w:rsidRPr="00F52C7F">
        <w:t>принадлежащих</w:t>
      </w:r>
      <w:r w:rsidRPr="00F52C7F">
        <w:rPr>
          <w:spacing w:val="-5"/>
        </w:rPr>
        <w:t xml:space="preserve"> </w:t>
      </w:r>
      <w:r w:rsidRPr="00F52C7F">
        <w:t>ему</w:t>
      </w:r>
      <w:r w:rsidRPr="00F52C7F">
        <w:rPr>
          <w:spacing w:val="-4"/>
        </w:rPr>
        <w:t xml:space="preserve"> </w:t>
      </w:r>
      <w:r w:rsidRPr="00F52C7F">
        <w:t>Биржевых</w:t>
      </w:r>
      <w:r w:rsidRPr="00F52C7F">
        <w:rPr>
          <w:spacing w:val="-5"/>
        </w:rPr>
        <w:t xml:space="preserve"> </w:t>
      </w:r>
      <w:r w:rsidRPr="00F52C7F">
        <w:t>облигаций</w:t>
      </w:r>
      <w:r w:rsidRPr="00F52C7F">
        <w:rPr>
          <w:spacing w:val="-5"/>
        </w:rPr>
        <w:t xml:space="preserve"> </w:t>
      </w:r>
      <w:r w:rsidRPr="00F52C7F">
        <w:t>по</w:t>
      </w:r>
      <w:r w:rsidRPr="00F52C7F">
        <w:rPr>
          <w:spacing w:val="-7"/>
        </w:rPr>
        <w:t xml:space="preserve"> </w:t>
      </w:r>
      <w:r w:rsidRPr="00F52C7F">
        <w:t>правилам,</w:t>
      </w:r>
      <w:r w:rsidRPr="00F52C7F">
        <w:rPr>
          <w:spacing w:val="-8"/>
        </w:rPr>
        <w:t xml:space="preserve"> </w:t>
      </w:r>
      <w:r w:rsidRPr="00F52C7F">
        <w:t>установленным</w:t>
      </w:r>
      <w:r w:rsidRPr="00F52C7F">
        <w:rPr>
          <w:spacing w:val="-5"/>
        </w:rPr>
        <w:t xml:space="preserve"> </w:t>
      </w:r>
      <w:r w:rsidRPr="00F52C7F">
        <w:t>действующим законодательством Российской Федерации в порядке, указанном</w:t>
      </w:r>
      <w:r w:rsidRPr="00F52C7F">
        <w:rPr>
          <w:spacing w:val="-11"/>
        </w:rPr>
        <w:t xml:space="preserve"> </w:t>
      </w:r>
      <w:r w:rsidRPr="00F52C7F">
        <w:t>ниже.</w:t>
      </w:r>
    </w:p>
    <w:p w14:paraId="7B36954C" w14:textId="77777777" w:rsidR="00906F68" w:rsidRPr="00F52C7F" w:rsidRDefault="00906F68" w:rsidP="000C0E09">
      <w:pPr>
        <w:pStyle w:val="BodyText"/>
        <w:ind w:left="0" w:firstLine="567"/>
        <w:jc w:val="left"/>
      </w:pPr>
    </w:p>
    <w:p w14:paraId="780A8FC0" w14:textId="77777777" w:rsidR="00906F68" w:rsidRPr="00F52C7F" w:rsidRDefault="00330978" w:rsidP="000C0E09">
      <w:pPr>
        <w:ind w:firstLine="567"/>
      </w:pPr>
      <w:r w:rsidRPr="00F52C7F">
        <w:t>Срок (порядок определения срока) приобретения облигаций их эмитентом:</w:t>
      </w:r>
    </w:p>
    <w:p w14:paraId="48399E6D" w14:textId="77777777" w:rsidR="00906F68" w:rsidRPr="00F52C7F" w:rsidRDefault="00330978" w:rsidP="000C0E09">
      <w:pPr>
        <w:pStyle w:val="BodyText"/>
        <w:ind w:left="0" w:firstLine="567"/>
        <w:rPr>
          <w:u w:val="single"/>
        </w:rPr>
      </w:pPr>
      <w:r w:rsidRPr="00F52C7F">
        <w:rPr>
          <w:u w:val="single"/>
        </w:rPr>
        <w:t>Биржевые облигации приобретаются Эмитентом в дату, определяемую в соответствии с Решением о выпуске ценных бумаг (далее - «Дата приобретения по требованию владельцев»).</w:t>
      </w:r>
    </w:p>
    <w:p w14:paraId="657FA82B" w14:textId="77777777" w:rsidR="00906F68" w:rsidRPr="00F52C7F" w:rsidRDefault="00906F68" w:rsidP="000C0E09">
      <w:pPr>
        <w:pStyle w:val="BodyText"/>
        <w:ind w:left="0" w:firstLine="567"/>
        <w:jc w:val="left"/>
      </w:pPr>
    </w:p>
    <w:p w14:paraId="6D635B07" w14:textId="77777777" w:rsidR="00906F68" w:rsidRPr="00F52C7F" w:rsidRDefault="00330978" w:rsidP="000C0E09">
      <w:pPr>
        <w:ind w:firstLine="567"/>
        <w:jc w:val="both"/>
      </w:pPr>
      <w:r w:rsidRPr="00F52C7F">
        <w:t>Цена (порядок определения цены) приобретения облигаций их эмитентом:</w:t>
      </w:r>
    </w:p>
    <w:p w14:paraId="17A7FA7B" w14:textId="77777777" w:rsidR="00906F68" w:rsidRPr="00F52C7F" w:rsidRDefault="00330978" w:rsidP="000C0E09">
      <w:pPr>
        <w:pStyle w:val="BodyText"/>
        <w:ind w:left="0" w:firstLine="567"/>
      </w:pPr>
      <w:r w:rsidRPr="00F52C7F">
        <w:t>Цена приобретения Биржевых облигаций определяется как 100 (Сто) процентов от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w:t>
      </w:r>
    </w:p>
    <w:p w14:paraId="2240F98E" w14:textId="77777777" w:rsidR="00906F68" w:rsidRPr="00F52C7F" w:rsidRDefault="00906F68" w:rsidP="000C0E09">
      <w:pPr>
        <w:pStyle w:val="BodyText"/>
        <w:ind w:left="0" w:firstLine="567"/>
        <w:jc w:val="left"/>
      </w:pPr>
    </w:p>
    <w:p w14:paraId="31B29142" w14:textId="77777777" w:rsidR="00906F68" w:rsidRPr="00F52C7F" w:rsidRDefault="00330978" w:rsidP="000C0E09">
      <w:pPr>
        <w:ind w:firstLine="567"/>
        <w:jc w:val="both"/>
      </w:pPr>
      <w:r w:rsidRPr="00F52C7F">
        <w:t>Порядок и условия приобретения облигаций их эмитентом:</w:t>
      </w:r>
    </w:p>
    <w:p w14:paraId="2A7B4E32" w14:textId="77777777" w:rsidR="00906F68" w:rsidRPr="00F52C7F" w:rsidRDefault="00906F68" w:rsidP="000C0E09">
      <w:pPr>
        <w:pStyle w:val="BodyText"/>
        <w:ind w:left="0" w:firstLine="567"/>
        <w:jc w:val="left"/>
        <w:rPr>
          <w:b w:val="0"/>
          <w:i w:val="0"/>
        </w:rPr>
      </w:pPr>
    </w:p>
    <w:p w14:paraId="57739700" w14:textId="77777777" w:rsidR="00906F68" w:rsidRPr="00F52C7F" w:rsidRDefault="00330978" w:rsidP="000C0E09">
      <w:pPr>
        <w:pStyle w:val="BodyText"/>
        <w:ind w:left="0" w:firstLine="567"/>
      </w:pPr>
      <w:r w:rsidRPr="00F52C7F">
        <w:rPr>
          <w:u w:val="single"/>
        </w:rPr>
        <w:t>Порядок приобретения Биржевых облигаций определяется соответствующим Решением о выпуске ценных бумаг</w:t>
      </w:r>
      <w:r w:rsidRPr="00F52C7F">
        <w:t xml:space="preserve"> и может предусматривать приобретение Биржевых облигаций как (А) на внебиржевом рынке путем дачи соответствующих указаний (инструкций) лицу, которое осуществляет учет его прав на Биржевые облигаций, так и (Б) путем подачи заявки в порядке, определенном правилами Организатора торговли (путем заключения договоров купли-продажи Биржевых облигаций на торгах, проводимых Биржей, через удовлетворение адресных заявок на продажу Биржевых облигаций, поданных с использованием системы торгов Биржи в соответствии с правилами проведения торгов Биржи, зарегистрированными в установленном порядке и действующими на дату проведения торгов).</w:t>
      </w:r>
    </w:p>
    <w:p w14:paraId="0874B5BE" w14:textId="77777777" w:rsidR="00906F68" w:rsidRPr="00F52C7F" w:rsidRDefault="00330978" w:rsidP="000C0E09">
      <w:pPr>
        <w:pStyle w:val="BodyText"/>
        <w:ind w:left="0" w:firstLine="567"/>
      </w:pPr>
      <w:r w:rsidRPr="00F52C7F">
        <w:t>А) Владелец Биржевых облигаций, права которого на Биржевые облигации учитываются НРД или номинальным держателем, предъявляет требование к Эмитенту о приобретении Биржевых облигаций путем дачи соответствующих указаний (инструкций) лицу, которое осуществляет учет его прав на Биржевые облигации. В этом случае указание (инструкция) дается в соответствии со статьей 8.9 Закона о рынке ценных бумаг.</w:t>
      </w:r>
    </w:p>
    <w:p w14:paraId="006CEC3B" w14:textId="77777777" w:rsidR="00906F68" w:rsidRPr="00F52C7F" w:rsidRDefault="00330978" w:rsidP="000C0E09">
      <w:pPr>
        <w:pStyle w:val="BodyText"/>
        <w:ind w:left="0" w:firstLine="567"/>
      </w:pPr>
      <w:r w:rsidRPr="00F52C7F">
        <w:t>Требование о приобретении Биржевых облигаций должно содержать сведения, предусмотренные законодательством Российской Федерации, в том числе сведения о количестве Биржевых облигаций, приобретения которых требует владелец.</w:t>
      </w:r>
    </w:p>
    <w:p w14:paraId="6DAF3B5E" w14:textId="77777777" w:rsidR="00906F68" w:rsidRPr="00F52C7F" w:rsidRDefault="00330978" w:rsidP="000C0E09">
      <w:pPr>
        <w:pStyle w:val="BodyText"/>
        <w:ind w:left="0" w:firstLine="567"/>
      </w:pPr>
      <w:r w:rsidRPr="00F52C7F">
        <w:t>Со дня получения НРД или номинальным держателем Биржевых облигаций от их владельца указания (инструкции) о предъявлении требования к Эмитенту о приобретении облигаций и до дня внесения по счету НРД или номинального держателя записей, связанных с таким приобретением, либо до дня получения информации об отзыве владельцем своего требования владелец не вправе</w:t>
      </w:r>
      <w:r w:rsidR="00986D11" w:rsidRPr="00F52C7F">
        <w:t xml:space="preserve"> </w:t>
      </w:r>
      <w:r w:rsidRPr="00F52C7F">
        <w:t>распоряжаться Биржевыми облигациями, предъявленными для приобретения,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w:t>
      </w:r>
    </w:p>
    <w:p w14:paraId="76857E3B" w14:textId="77777777" w:rsidR="00906F68" w:rsidRPr="00F52C7F" w:rsidRDefault="00986D11" w:rsidP="00986D11">
      <w:pPr>
        <w:pStyle w:val="BodyText"/>
        <w:tabs>
          <w:tab w:val="left" w:pos="1557"/>
          <w:tab w:val="left" w:pos="1900"/>
          <w:tab w:val="left" w:pos="2074"/>
          <w:tab w:val="left" w:pos="3291"/>
          <w:tab w:val="left" w:pos="3457"/>
          <w:tab w:val="left" w:pos="4918"/>
          <w:tab w:val="left" w:pos="5105"/>
          <w:tab w:val="left" w:pos="5542"/>
          <w:tab w:val="left" w:pos="6181"/>
          <w:tab w:val="left" w:pos="7243"/>
          <w:tab w:val="left" w:pos="7412"/>
          <w:tab w:val="left" w:pos="7867"/>
          <w:tab w:val="left" w:pos="9103"/>
          <w:tab w:val="left" w:pos="9502"/>
          <w:tab w:val="left" w:pos="9807"/>
        </w:tabs>
        <w:ind w:left="0" w:firstLine="567"/>
      </w:pPr>
      <w:r w:rsidRPr="00F52C7F">
        <w:t>Биржевые облигации приобретаются по установленной</w:t>
      </w:r>
      <w:r w:rsidRPr="00F52C7F">
        <w:tab/>
        <w:t xml:space="preserve">цене приобретения в </w:t>
      </w:r>
      <w:r w:rsidR="00330978" w:rsidRPr="00F52C7F">
        <w:rPr>
          <w:spacing w:val="-2"/>
        </w:rPr>
        <w:t xml:space="preserve">Дату </w:t>
      </w:r>
      <w:r w:rsidR="00330978" w:rsidRPr="00F52C7F">
        <w:t>приобретения</w:t>
      </w:r>
      <w:r w:rsidR="00330978" w:rsidRPr="00F52C7F">
        <w:rPr>
          <w:spacing w:val="21"/>
        </w:rPr>
        <w:t xml:space="preserve"> </w:t>
      </w:r>
      <w:r w:rsidR="00330978" w:rsidRPr="00F52C7F">
        <w:t>по</w:t>
      </w:r>
      <w:r w:rsidR="00330978" w:rsidRPr="00F52C7F">
        <w:rPr>
          <w:spacing w:val="20"/>
        </w:rPr>
        <w:t xml:space="preserve"> </w:t>
      </w:r>
      <w:r w:rsidR="00330978" w:rsidRPr="00F52C7F">
        <w:t>требованию</w:t>
      </w:r>
      <w:r w:rsidR="00330978" w:rsidRPr="00F52C7F">
        <w:rPr>
          <w:spacing w:val="23"/>
        </w:rPr>
        <w:t xml:space="preserve"> </w:t>
      </w:r>
      <w:r w:rsidR="00330978" w:rsidRPr="00F52C7F">
        <w:t>владельцев</w:t>
      </w:r>
      <w:r w:rsidR="00330978" w:rsidRPr="00F52C7F">
        <w:rPr>
          <w:spacing w:val="22"/>
        </w:rPr>
        <w:t xml:space="preserve"> </w:t>
      </w:r>
      <w:r w:rsidR="00330978" w:rsidRPr="00F52C7F">
        <w:t>у</w:t>
      </w:r>
      <w:r w:rsidR="00330978" w:rsidRPr="00F52C7F">
        <w:rPr>
          <w:spacing w:val="21"/>
        </w:rPr>
        <w:t xml:space="preserve"> </w:t>
      </w:r>
      <w:r w:rsidR="00330978" w:rsidRPr="00F52C7F">
        <w:t>владельцев</w:t>
      </w:r>
      <w:r w:rsidR="00330978" w:rsidRPr="00F52C7F">
        <w:rPr>
          <w:spacing w:val="22"/>
        </w:rPr>
        <w:t xml:space="preserve"> </w:t>
      </w:r>
      <w:r w:rsidR="00330978" w:rsidRPr="00F52C7F">
        <w:t>Биржевых</w:t>
      </w:r>
      <w:r w:rsidR="00330978" w:rsidRPr="00F52C7F">
        <w:rPr>
          <w:spacing w:val="22"/>
        </w:rPr>
        <w:t xml:space="preserve"> </w:t>
      </w:r>
      <w:r w:rsidR="00330978" w:rsidRPr="00F52C7F">
        <w:t>облигаций</w:t>
      </w:r>
      <w:r w:rsidR="00330978" w:rsidRPr="00F52C7F">
        <w:rPr>
          <w:spacing w:val="22"/>
        </w:rPr>
        <w:t xml:space="preserve"> </w:t>
      </w:r>
      <w:r w:rsidR="00330978" w:rsidRPr="00F52C7F">
        <w:t>на</w:t>
      </w:r>
      <w:r w:rsidR="00330978" w:rsidRPr="00F52C7F">
        <w:rPr>
          <w:spacing w:val="23"/>
        </w:rPr>
        <w:t xml:space="preserve"> </w:t>
      </w:r>
      <w:r w:rsidR="00330978" w:rsidRPr="00F52C7F">
        <w:t>внебиржевом</w:t>
      </w:r>
      <w:r w:rsidR="00330978" w:rsidRPr="00F52C7F">
        <w:rPr>
          <w:spacing w:val="23"/>
        </w:rPr>
        <w:t xml:space="preserve"> </w:t>
      </w:r>
      <w:r w:rsidR="00330978" w:rsidRPr="00F52C7F">
        <w:t>рынке путем</w:t>
      </w:r>
      <w:r w:rsidR="00330978" w:rsidRPr="00F52C7F">
        <w:rPr>
          <w:spacing w:val="-7"/>
        </w:rPr>
        <w:t xml:space="preserve"> </w:t>
      </w:r>
      <w:r w:rsidR="00330978" w:rsidRPr="00F52C7F">
        <w:t>перевода</w:t>
      </w:r>
      <w:r w:rsidR="00330978" w:rsidRPr="00F52C7F">
        <w:rPr>
          <w:spacing w:val="-5"/>
        </w:rPr>
        <w:t xml:space="preserve"> </w:t>
      </w:r>
      <w:r w:rsidR="00330978" w:rsidRPr="00F52C7F">
        <w:t>Биржевых</w:t>
      </w:r>
      <w:r w:rsidR="00330978" w:rsidRPr="00F52C7F">
        <w:rPr>
          <w:spacing w:val="-5"/>
        </w:rPr>
        <w:t xml:space="preserve"> </w:t>
      </w:r>
      <w:r w:rsidR="00330978" w:rsidRPr="00F52C7F">
        <w:t>облигаций</w:t>
      </w:r>
      <w:r w:rsidR="00330978" w:rsidRPr="00F52C7F">
        <w:rPr>
          <w:spacing w:val="-6"/>
        </w:rPr>
        <w:t xml:space="preserve"> </w:t>
      </w:r>
      <w:r w:rsidR="00330978" w:rsidRPr="00F52C7F">
        <w:t>в</w:t>
      </w:r>
      <w:r w:rsidR="00330978" w:rsidRPr="00F52C7F">
        <w:rPr>
          <w:spacing w:val="-8"/>
        </w:rPr>
        <w:t xml:space="preserve"> </w:t>
      </w:r>
      <w:r w:rsidR="00330978" w:rsidRPr="00F52C7F">
        <w:t>порядке,</w:t>
      </w:r>
      <w:r w:rsidR="00330978" w:rsidRPr="00F52C7F">
        <w:rPr>
          <w:spacing w:val="-7"/>
        </w:rPr>
        <w:t xml:space="preserve"> </w:t>
      </w:r>
      <w:r w:rsidR="00330978" w:rsidRPr="00F52C7F">
        <w:t>предусмотренном</w:t>
      </w:r>
      <w:r w:rsidR="00330978" w:rsidRPr="00F52C7F">
        <w:rPr>
          <w:spacing w:val="-6"/>
        </w:rPr>
        <w:t xml:space="preserve"> </w:t>
      </w:r>
      <w:r w:rsidR="00330978" w:rsidRPr="00F52C7F">
        <w:t>действующим</w:t>
      </w:r>
      <w:r w:rsidR="00330978" w:rsidRPr="00F52C7F">
        <w:rPr>
          <w:spacing w:val="-8"/>
        </w:rPr>
        <w:t xml:space="preserve"> </w:t>
      </w:r>
      <w:r w:rsidR="00330978" w:rsidRPr="00F52C7F">
        <w:t>законодательством Российской Федерации, с учетом правил, установленных НРД для взаимодействия</w:t>
      </w:r>
      <w:r w:rsidR="00330978" w:rsidRPr="00F52C7F">
        <w:rPr>
          <w:spacing w:val="-38"/>
        </w:rPr>
        <w:t xml:space="preserve"> </w:t>
      </w:r>
      <w:r w:rsidR="00330978" w:rsidRPr="00F52C7F">
        <w:t>при</w:t>
      </w:r>
      <w:r w:rsidR="00330978" w:rsidRPr="00F52C7F">
        <w:rPr>
          <w:spacing w:val="-4"/>
        </w:rPr>
        <w:t xml:space="preserve"> </w:t>
      </w:r>
      <w:r w:rsidR="00330978" w:rsidRPr="00F52C7F">
        <w:t>приобретении</w:t>
      </w:r>
      <w:r w:rsidR="00330978" w:rsidRPr="00F52C7F">
        <w:rPr>
          <w:spacing w:val="-1"/>
        </w:rPr>
        <w:t xml:space="preserve"> </w:t>
      </w:r>
      <w:r w:rsidR="00330978" w:rsidRPr="00F52C7F">
        <w:t>и</w:t>
      </w:r>
      <w:r w:rsidR="00330978" w:rsidRPr="00F52C7F">
        <w:rPr>
          <w:spacing w:val="14"/>
        </w:rPr>
        <w:t xml:space="preserve"> </w:t>
      </w:r>
      <w:r w:rsidR="00330978" w:rsidRPr="00F52C7F">
        <w:t>для</w:t>
      </w:r>
      <w:r w:rsidR="00330978" w:rsidRPr="00F52C7F">
        <w:rPr>
          <w:spacing w:val="14"/>
        </w:rPr>
        <w:t xml:space="preserve"> </w:t>
      </w:r>
      <w:r w:rsidR="00330978" w:rsidRPr="00F52C7F">
        <w:t>перевода</w:t>
      </w:r>
      <w:r w:rsidR="00330978" w:rsidRPr="00F52C7F">
        <w:rPr>
          <w:spacing w:val="15"/>
        </w:rPr>
        <w:t xml:space="preserve"> </w:t>
      </w:r>
      <w:r w:rsidR="00330978" w:rsidRPr="00F52C7F">
        <w:t>Эмитентом</w:t>
      </w:r>
      <w:r w:rsidR="00330978" w:rsidRPr="00F52C7F">
        <w:rPr>
          <w:spacing w:val="14"/>
        </w:rPr>
        <w:t xml:space="preserve"> </w:t>
      </w:r>
      <w:r w:rsidR="00330978" w:rsidRPr="00F52C7F">
        <w:t>денежных</w:t>
      </w:r>
      <w:r w:rsidR="00330978" w:rsidRPr="00F52C7F">
        <w:rPr>
          <w:spacing w:val="15"/>
        </w:rPr>
        <w:t xml:space="preserve"> </w:t>
      </w:r>
      <w:r w:rsidR="00330978" w:rsidRPr="00F52C7F">
        <w:t>средств</w:t>
      </w:r>
      <w:r w:rsidR="00330978" w:rsidRPr="00F52C7F">
        <w:rPr>
          <w:spacing w:val="12"/>
        </w:rPr>
        <w:t xml:space="preserve"> </w:t>
      </w:r>
      <w:r w:rsidR="00330978" w:rsidRPr="00F52C7F">
        <w:t>в</w:t>
      </w:r>
      <w:r w:rsidR="00330978" w:rsidRPr="00F52C7F">
        <w:rPr>
          <w:spacing w:val="15"/>
        </w:rPr>
        <w:t xml:space="preserve"> </w:t>
      </w:r>
      <w:r w:rsidR="00330978" w:rsidRPr="00F52C7F">
        <w:t>НРД</w:t>
      </w:r>
      <w:r w:rsidR="00330978" w:rsidRPr="00F52C7F">
        <w:rPr>
          <w:spacing w:val="14"/>
        </w:rPr>
        <w:t xml:space="preserve"> </w:t>
      </w:r>
      <w:r w:rsidR="00330978" w:rsidRPr="00F52C7F">
        <w:t>во</w:t>
      </w:r>
      <w:r w:rsidR="00330978" w:rsidRPr="00F52C7F">
        <w:rPr>
          <w:spacing w:val="15"/>
        </w:rPr>
        <w:t xml:space="preserve"> </w:t>
      </w:r>
      <w:r w:rsidR="00330978" w:rsidRPr="00F52C7F">
        <w:t>исполнение</w:t>
      </w:r>
      <w:r w:rsidR="00330978" w:rsidRPr="00F52C7F">
        <w:rPr>
          <w:spacing w:val="15"/>
        </w:rPr>
        <w:t xml:space="preserve"> </w:t>
      </w:r>
      <w:r w:rsidR="00330978" w:rsidRPr="00F52C7F">
        <w:t>обязательств</w:t>
      </w:r>
      <w:r w:rsidR="00330978" w:rsidRPr="00F52C7F">
        <w:rPr>
          <w:spacing w:val="15"/>
        </w:rPr>
        <w:t xml:space="preserve"> </w:t>
      </w:r>
      <w:r w:rsidR="00330978" w:rsidRPr="00F52C7F">
        <w:t>по</w:t>
      </w:r>
      <w:r w:rsidR="00330978" w:rsidRPr="00F52C7F">
        <w:rPr>
          <w:spacing w:val="14"/>
        </w:rPr>
        <w:t xml:space="preserve"> </w:t>
      </w:r>
      <w:r w:rsidR="00330978" w:rsidRPr="00F52C7F">
        <w:t>заявленным</w:t>
      </w:r>
      <w:r w:rsidR="00330978" w:rsidRPr="00F52C7F">
        <w:rPr>
          <w:spacing w:val="16"/>
        </w:rPr>
        <w:t xml:space="preserve"> </w:t>
      </w:r>
      <w:r w:rsidR="00330978" w:rsidRPr="00F52C7F">
        <w:t>в порядке, предусмотренном статьей 17.3 Закона о рынке ценных бумаг, требованиям</w:t>
      </w:r>
      <w:r w:rsidR="00330978" w:rsidRPr="00F52C7F">
        <w:rPr>
          <w:spacing w:val="-37"/>
        </w:rPr>
        <w:t xml:space="preserve"> </w:t>
      </w:r>
      <w:r w:rsidR="00330978" w:rsidRPr="00F52C7F">
        <w:t>о</w:t>
      </w:r>
      <w:r w:rsidR="00330978" w:rsidRPr="00F52C7F">
        <w:rPr>
          <w:spacing w:val="-2"/>
        </w:rPr>
        <w:t xml:space="preserve"> </w:t>
      </w:r>
      <w:r w:rsidR="00330978" w:rsidRPr="00F52C7F">
        <w:t>приобретении. При</w:t>
      </w:r>
      <w:r w:rsidR="00330978" w:rsidRPr="00F52C7F">
        <w:rPr>
          <w:spacing w:val="36"/>
        </w:rPr>
        <w:t xml:space="preserve"> </w:t>
      </w:r>
      <w:r w:rsidR="00330978" w:rsidRPr="00F52C7F">
        <w:t>осуществлении</w:t>
      </w:r>
      <w:r w:rsidR="00330978" w:rsidRPr="00F52C7F">
        <w:rPr>
          <w:spacing w:val="33"/>
        </w:rPr>
        <w:t xml:space="preserve"> </w:t>
      </w:r>
      <w:r w:rsidR="00330978" w:rsidRPr="00F52C7F">
        <w:t>Эмитентом</w:t>
      </w:r>
      <w:r w:rsidR="00330978" w:rsidRPr="00F52C7F">
        <w:rPr>
          <w:spacing w:val="34"/>
        </w:rPr>
        <w:t xml:space="preserve"> </w:t>
      </w:r>
      <w:r w:rsidR="00330978" w:rsidRPr="00F52C7F">
        <w:t>приобретения</w:t>
      </w:r>
      <w:r w:rsidR="00330978" w:rsidRPr="00F52C7F">
        <w:rPr>
          <w:spacing w:val="36"/>
        </w:rPr>
        <w:t xml:space="preserve"> </w:t>
      </w:r>
      <w:r w:rsidR="00330978" w:rsidRPr="00F52C7F">
        <w:t>Биржевых</w:t>
      </w:r>
      <w:r w:rsidR="00330978" w:rsidRPr="00F52C7F">
        <w:rPr>
          <w:spacing w:val="36"/>
        </w:rPr>
        <w:t xml:space="preserve"> </w:t>
      </w:r>
      <w:r w:rsidR="00330978" w:rsidRPr="00F52C7F">
        <w:t>облигаций</w:t>
      </w:r>
      <w:r w:rsidR="00330978" w:rsidRPr="00F52C7F">
        <w:rPr>
          <w:spacing w:val="35"/>
        </w:rPr>
        <w:t xml:space="preserve"> </w:t>
      </w:r>
      <w:r w:rsidR="00330978" w:rsidRPr="00F52C7F">
        <w:t>по</w:t>
      </w:r>
      <w:r w:rsidR="00330978" w:rsidRPr="00F52C7F">
        <w:rPr>
          <w:spacing w:val="33"/>
        </w:rPr>
        <w:t xml:space="preserve"> </w:t>
      </w:r>
      <w:r w:rsidR="00330978" w:rsidRPr="00F52C7F">
        <w:t>требованию</w:t>
      </w:r>
      <w:r w:rsidR="00330978" w:rsidRPr="00F52C7F">
        <w:rPr>
          <w:spacing w:val="36"/>
        </w:rPr>
        <w:t xml:space="preserve"> </w:t>
      </w:r>
      <w:r w:rsidR="00330978" w:rsidRPr="00F52C7F">
        <w:t xml:space="preserve">их владельцев </w:t>
      </w:r>
      <w:r w:rsidR="00330978" w:rsidRPr="00F52C7F">
        <w:lastRenderedPageBreak/>
        <w:t>записи, связанные с их приобретением, вносятся НРД без</w:t>
      </w:r>
      <w:r w:rsidR="00330978" w:rsidRPr="00F52C7F">
        <w:rPr>
          <w:spacing w:val="20"/>
        </w:rPr>
        <w:t xml:space="preserve"> </w:t>
      </w:r>
      <w:r w:rsidR="00330978" w:rsidRPr="00F52C7F">
        <w:t>поручения</w:t>
      </w:r>
      <w:r w:rsidR="00330978" w:rsidRPr="00F52C7F">
        <w:rPr>
          <w:spacing w:val="49"/>
        </w:rPr>
        <w:t xml:space="preserve"> </w:t>
      </w:r>
      <w:r w:rsidRPr="00F52C7F">
        <w:t xml:space="preserve">(распоряжения) владельцев и номинальных держателей Биржевых облигаций на </w:t>
      </w:r>
      <w:r w:rsidR="00330978" w:rsidRPr="00F52C7F">
        <w:t>основании</w:t>
      </w:r>
      <w:r w:rsidR="00330978" w:rsidRPr="00F52C7F">
        <w:tab/>
      </w:r>
      <w:r w:rsidR="00330978" w:rsidRPr="00F52C7F">
        <w:rPr>
          <w:spacing w:val="-3"/>
        </w:rPr>
        <w:t xml:space="preserve">документов, </w:t>
      </w:r>
      <w:r w:rsidR="00330978" w:rsidRPr="00F52C7F">
        <w:t>подтверждающих</w:t>
      </w:r>
      <w:r w:rsidR="00330978" w:rsidRPr="00F52C7F">
        <w:rPr>
          <w:spacing w:val="22"/>
        </w:rPr>
        <w:t xml:space="preserve"> </w:t>
      </w:r>
      <w:r w:rsidR="00330978" w:rsidRPr="00F52C7F">
        <w:t>исполнение</w:t>
      </w:r>
      <w:r w:rsidR="00330978" w:rsidRPr="00F52C7F">
        <w:rPr>
          <w:spacing w:val="23"/>
        </w:rPr>
        <w:t xml:space="preserve"> </w:t>
      </w:r>
      <w:r w:rsidR="00330978" w:rsidRPr="00F52C7F">
        <w:t>обязательств</w:t>
      </w:r>
      <w:r w:rsidR="00330978" w:rsidRPr="00F52C7F">
        <w:rPr>
          <w:spacing w:val="23"/>
        </w:rPr>
        <w:t xml:space="preserve"> </w:t>
      </w:r>
      <w:r w:rsidR="00330978" w:rsidRPr="00F52C7F">
        <w:t>по</w:t>
      </w:r>
      <w:r w:rsidR="00330978" w:rsidRPr="00F52C7F">
        <w:rPr>
          <w:spacing w:val="21"/>
        </w:rPr>
        <w:t xml:space="preserve"> </w:t>
      </w:r>
      <w:r w:rsidR="00330978" w:rsidRPr="00F52C7F">
        <w:t>приобретению</w:t>
      </w:r>
      <w:r w:rsidR="00330978" w:rsidRPr="00F52C7F">
        <w:rPr>
          <w:spacing w:val="22"/>
        </w:rPr>
        <w:t xml:space="preserve"> </w:t>
      </w:r>
      <w:r w:rsidR="00330978" w:rsidRPr="00F52C7F">
        <w:t>Биржевых</w:t>
      </w:r>
      <w:r w:rsidR="00330978" w:rsidRPr="00F52C7F">
        <w:rPr>
          <w:spacing w:val="23"/>
        </w:rPr>
        <w:t xml:space="preserve"> </w:t>
      </w:r>
      <w:r w:rsidR="00330978" w:rsidRPr="00F52C7F">
        <w:t>облигаций,</w:t>
      </w:r>
      <w:r w:rsidR="00330978" w:rsidRPr="00F52C7F">
        <w:rPr>
          <w:spacing w:val="23"/>
        </w:rPr>
        <w:t xml:space="preserve"> </w:t>
      </w:r>
      <w:r w:rsidR="00330978" w:rsidRPr="00F52C7F">
        <w:t>и</w:t>
      </w:r>
      <w:r w:rsidR="00330978" w:rsidRPr="00F52C7F">
        <w:rPr>
          <w:spacing w:val="22"/>
        </w:rPr>
        <w:t xml:space="preserve"> </w:t>
      </w:r>
      <w:r w:rsidR="00330978" w:rsidRPr="00F52C7F">
        <w:t>полученных</w:t>
      </w:r>
      <w:r w:rsidRPr="00F52C7F">
        <w:t xml:space="preserve"> </w:t>
      </w:r>
      <w:r w:rsidR="00330978" w:rsidRPr="00F52C7F">
        <w:t>требований об их приобретении.</w:t>
      </w:r>
    </w:p>
    <w:p w14:paraId="7A489730" w14:textId="77777777" w:rsidR="00906F68" w:rsidRPr="00F52C7F" w:rsidRDefault="00330978" w:rsidP="000C0E09">
      <w:pPr>
        <w:pStyle w:val="BodyText"/>
        <w:ind w:left="0" w:firstLine="567"/>
      </w:pPr>
      <w:r w:rsidRPr="00F52C7F">
        <w:t>Б) Приобретение Эмитентом Биржевых облигаций осуществляется путем заключения договоров</w:t>
      </w:r>
      <w:r w:rsidRPr="00F52C7F">
        <w:rPr>
          <w:spacing w:val="-8"/>
        </w:rPr>
        <w:t xml:space="preserve"> </w:t>
      </w:r>
      <w:r w:rsidRPr="00F52C7F">
        <w:t>купли-продажи</w:t>
      </w:r>
      <w:r w:rsidRPr="00F52C7F">
        <w:rPr>
          <w:spacing w:val="-8"/>
        </w:rPr>
        <w:t xml:space="preserve"> </w:t>
      </w:r>
      <w:r w:rsidRPr="00F52C7F">
        <w:t>Биржевых</w:t>
      </w:r>
      <w:r w:rsidRPr="00F52C7F">
        <w:rPr>
          <w:spacing w:val="-8"/>
        </w:rPr>
        <w:t xml:space="preserve"> </w:t>
      </w:r>
      <w:r w:rsidRPr="00F52C7F">
        <w:t>облигаций</w:t>
      </w:r>
      <w:r w:rsidRPr="00F52C7F">
        <w:rPr>
          <w:spacing w:val="-9"/>
        </w:rPr>
        <w:t xml:space="preserve"> </w:t>
      </w:r>
      <w:r w:rsidRPr="00F52C7F">
        <w:t>на</w:t>
      </w:r>
      <w:r w:rsidRPr="00F52C7F">
        <w:rPr>
          <w:spacing w:val="-11"/>
        </w:rPr>
        <w:t xml:space="preserve"> </w:t>
      </w:r>
      <w:r w:rsidRPr="00F52C7F">
        <w:t>торгах,</w:t>
      </w:r>
      <w:r w:rsidRPr="00F52C7F">
        <w:rPr>
          <w:spacing w:val="-8"/>
        </w:rPr>
        <w:t xml:space="preserve"> </w:t>
      </w:r>
      <w:r w:rsidRPr="00F52C7F">
        <w:t>проводимых</w:t>
      </w:r>
      <w:r w:rsidRPr="00F52C7F">
        <w:rPr>
          <w:spacing w:val="-8"/>
        </w:rPr>
        <w:t xml:space="preserve"> </w:t>
      </w:r>
      <w:r w:rsidRPr="00F52C7F">
        <w:t>Биржей,</w:t>
      </w:r>
      <w:r w:rsidRPr="00F52C7F">
        <w:rPr>
          <w:spacing w:val="-11"/>
        </w:rPr>
        <w:t xml:space="preserve"> </w:t>
      </w:r>
      <w:r w:rsidRPr="00F52C7F">
        <w:t>через</w:t>
      </w:r>
      <w:r w:rsidRPr="00F52C7F">
        <w:rPr>
          <w:spacing w:val="-10"/>
        </w:rPr>
        <w:t xml:space="preserve"> </w:t>
      </w:r>
      <w:r w:rsidRPr="00F52C7F">
        <w:t>удовлетворение адресных заявок на продажу Биржевых облигаций, поданных с использованием системы торгов Биржи в соответствии с правилами проведения торгов Биржи, зарегистрированными в установленном порядке и действующими на дату проведения</w:t>
      </w:r>
      <w:r w:rsidRPr="00F52C7F">
        <w:rPr>
          <w:spacing w:val="-9"/>
        </w:rPr>
        <w:t xml:space="preserve"> </w:t>
      </w:r>
      <w:r w:rsidRPr="00F52C7F">
        <w:t>торгов.</w:t>
      </w:r>
    </w:p>
    <w:p w14:paraId="4DDD1315" w14:textId="77777777" w:rsidR="00906F68" w:rsidRPr="00F52C7F" w:rsidRDefault="00330978" w:rsidP="000C0E09">
      <w:pPr>
        <w:pStyle w:val="BodyText"/>
        <w:ind w:left="0" w:firstLine="567"/>
      </w:pPr>
      <w:r w:rsidRPr="00F52C7F">
        <w:t>В случае, если владелец Биржевых облигаций не является участником организованных торгов Биржи, он должен заключить соответствующий договор с любым участником организованных торгов, и дать ему поручение на продажу Биржевых облигаций Эмитенту (далее – «Агент по продаже»). Владелец Биржевых облигаций, являющийся участником организованных торгов, вправе действовать самостоятельно.</w:t>
      </w:r>
    </w:p>
    <w:p w14:paraId="3531F634" w14:textId="77777777" w:rsidR="00906F68" w:rsidRPr="00F52C7F" w:rsidRDefault="00330978" w:rsidP="000C0E09">
      <w:pPr>
        <w:pStyle w:val="BodyText"/>
        <w:ind w:left="0" w:firstLine="567"/>
      </w:pPr>
      <w:r w:rsidRPr="00F52C7F">
        <w:t>Эмитент вправе действовать самостоятельно (в случае, если Эмитент является участником организованных торгов) или с привлечением участника организованных торгов, уполномоченного Эмитентом на приобретение Биржевых облигаций (далее – «Агент по приобретению»).</w:t>
      </w:r>
    </w:p>
    <w:p w14:paraId="58BF001B" w14:textId="77777777" w:rsidR="00906F68" w:rsidRPr="00F52C7F" w:rsidRDefault="00330978" w:rsidP="000C0E09">
      <w:pPr>
        <w:pStyle w:val="BodyText"/>
        <w:ind w:left="0" w:firstLine="567"/>
      </w:pPr>
      <w:r w:rsidRPr="00F52C7F">
        <w:t>До начала Периода предъявления Биржевых облигаций к приобретению Эмитент может принять решение о назначении или о смене Агента по приобретению.</w:t>
      </w:r>
    </w:p>
    <w:p w14:paraId="3273F622" w14:textId="77777777" w:rsidR="00906F68" w:rsidRPr="00F52C7F" w:rsidRDefault="00330978" w:rsidP="000C0E09">
      <w:pPr>
        <w:pStyle w:val="BodyText"/>
        <w:ind w:left="0" w:firstLine="567"/>
      </w:pPr>
      <w:r w:rsidRPr="00F52C7F">
        <w:t>Если до начала Периода предъявления Биржевых облигаций к приобретению Эмитент не назначил Агента по приобретению и (или) не раскрыл информацию об этом, то считается, что Эмитент</w:t>
      </w:r>
      <w:r w:rsidRPr="00F52C7F">
        <w:rPr>
          <w:spacing w:val="-6"/>
        </w:rPr>
        <w:t xml:space="preserve"> </w:t>
      </w:r>
      <w:r w:rsidRPr="00F52C7F">
        <w:t>(являющийся</w:t>
      </w:r>
      <w:r w:rsidRPr="00F52C7F">
        <w:rPr>
          <w:spacing w:val="-10"/>
        </w:rPr>
        <w:t xml:space="preserve"> </w:t>
      </w:r>
      <w:r w:rsidRPr="00F52C7F">
        <w:t>участником</w:t>
      </w:r>
      <w:r w:rsidRPr="00F52C7F">
        <w:rPr>
          <w:spacing w:val="-8"/>
        </w:rPr>
        <w:t xml:space="preserve"> </w:t>
      </w:r>
      <w:r w:rsidRPr="00F52C7F">
        <w:t>организованных</w:t>
      </w:r>
      <w:r w:rsidRPr="00F52C7F">
        <w:rPr>
          <w:spacing w:val="-8"/>
        </w:rPr>
        <w:t xml:space="preserve"> </w:t>
      </w:r>
      <w:r w:rsidRPr="00F52C7F">
        <w:t>торгов)</w:t>
      </w:r>
      <w:r w:rsidRPr="00F52C7F">
        <w:rPr>
          <w:spacing w:val="-6"/>
        </w:rPr>
        <w:t xml:space="preserve"> </w:t>
      </w:r>
      <w:r w:rsidRPr="00F52C7F">
        <w:t>осуществляет</w:t>
      </w:r>
      <w:r w:rsidRPr="00F52C7F">
        <w:rPr>
          <w:spacing w:val="-4"/>
        </w:rPr>
        <w:t xml:space="preserve"> </w:t>
      </w:r>
      <w:r w:rsidRPr="00F52C7F">
        <w:t>приобретение</w:t>
      </w:r>
      <w:r w:rsidRPr="00F52C7F">
        <w:rPr>
          <w:spacing w:val="-5"/>
        </w:rPr>
        <w:t xml:space="preserve"> </w:t>
      </w:r>
      <w:r w:rsidRPr="00F52C7F">
        <w:t>Биржевых облигаций</w:t>
      </w:r>
      <w:r w:rsidRPr="00F52C7F">
        <w:rPr>
          <w:spacing w:val="-2"/>
        </w:rPr>
        <w:t xml:space="preserve"> </w:t>
      </w:r>
      <w:r w:rsidRPr="00F52C7F">
        <w:t>самостоятельно.</w:t>
      </w:r>
    </w:p>
    <w:p w14:paraId="25B64687" w14:textId="77777777" w:rsidR="00906F68" w:rsidRPr="00F52C7F" w:rsidRDefault="00330978" w:rsidP="000C0E09">
      <w:pPr>
        <w:pStyle w:val="BodyText"/>
        <w:ind w:left="0" w:firstLine="567"/>
      </w:pPr>
      <w:r w:rsidRPr="00F52C7F">
        <w:t>В течение Периода предъявления Биржевых облигаций к приобретению (далее – Период сбора заявок) владелец Биржевых облигаций самостоятельно или через Агента по продаже вправе подать заявку в адрес Эмитента (являющегося участником организованных торгов) или Агента по приобретению с указанием даты активации такой заявки. Порядок подачи заявок устанавливается Эмитентом по согласованию c Биржей.</w:t>
      </w:r>
    </w:p>
    <w:p w14:paraId="5CBC6A27" w14:textId="77777777" w:rsidR="00906F68" w:rsidRPr="00F52C7F" w:rsidRDefault="00330978" w:rsidP="000C0E09">
      <w:pPr>
        <w:pStyle w:val="BodyText"/>
        <w:ind w:left="0" w:firstLine="567"/>
      </w:pPr>
      <w:r w:rsidRPr="00F52C7F">
        <w:t>Датой активации адресных заявок на продажу Биржевых облигаций является Дата приобретения</w:t>
      </w:r>
      <w:r w:rsidRPr="00F52C7F">
        <w:rPr>
          <w:spacing w:val="-14"/>
        </w:rPr>
        <w:t xml:space="preserve"> </w:t>
      </w:r>
      <w:r w:rsidRPr="00F52C7F">
        <w:t>по</w:t>
      </w:r>
      <w:r w:rsidRPr="00F52C7F">
        <w:rPr>
          <w:spacing w:val="-19"/>
        </w:rPr>
        <w:t xml:space="preserve"> </w:t>
      </w:r>
      <w:r w:rsidRPr="00F52C7F">
        <w:t>требованию</w:t>
      </w:r>
      <w:r w:rsidRPr="00F52C7F">
        <w:rPr>
          <w:spacing w:val="-14"/>
        </w:rPr>
        <w:t xml:space="preserve"> </w:t>
      </w:r>
      <w:r w:rsidRPr="00F52C7F">
        <w:t>владельцев,</w:t>
      </w:r>
      <w:r w:rsidRPr="00F52C7F">
        <w:rPr>
          <w:spacing w:val="-16"/>
        </w:rPr>
        <w:t xml:space="preserve"> </w:t>
      </w:r>
      <w:r w:rsidRPr="00F52C7F">
        <w:t>определяемая</w:t>
      </w:r>
      <w:r w:rsidRPr="00F52C7F">
        <w:rPr>
          <w:spacing w:val="-13"/>
        </w:rPr>
        <w:t xml:space="preserve"> </w:t>
      </w:r>
      <w:r w:rsidRPr="00F52C7F">
        <w:t>в</w:t>
      </w:r>
      <w:r w:rsidRPr="00F52C7F">
        <w:rPr>
          <w:spacing w:val="-14"/>
        </w:rPr>
        <w:t xml:space="preserve"> </w:t>
      </w:r>
      <w:r w:rsidRPr="00F52C7F">
        <w:t>соответствии</w:t>
      </w:r>
      <w:r w:rsidRPr="00F52C7F">
        <w:rPr>
          <w:spacing w:val="-14"/>
        </w:rPr>
        <w:t xml:space="preserve"> </w:t>
      </w:r>
      <w:r w:rsidRPr="00F52C7F">
        <w:t>с</w:t>
      </w:r>
      <w:r w:rsidRPr="00F52C7F">
        <w:rPr>
          <w:spacing w:val="-13"/>
        </w:rPr>
        <w:t xml:space="preserve"> </w:t>
      </w:r>
      <w:r w:rsidRPr="00F52C7F">
        <w:t>Решением</w:t>
      </w:r>
      <w:r w:rsidRPr="00F52C7F">
        <w:rPr>
          <w:spacing w:val="-16"/>
        </w:rPr>
        <w:t xml:space="preserve"> </w:t>
      </w:r>
      <w:r w:rsidRPr="00F52C7F">
        <w:t>о</w:t>
      </w:r>
      <w:r w:rsidRPr="00F52C7F">
        <w:rPr>
          <w:spacing w:val="-13"/>
        </w:rPr>
        <w:t xml:space="preserve"> </w:t>
      </w:r>
      <w:r w:rsidRPr="00F52C7F">
        <w:t>выпуске</w:t>
      </w:r>
      <w:r w:rsidRPr="00F52C7F">
        <w:rPr>
          <w:spacing w:val="-13"/>
        </w:rPr>
        <w:t xml:space="preserve"> </w:t>
      </w:r>
      <w:r w:rsidRPr="00F52C7F">
        <w:t>ценных бумаг.</w:t>
      </w:r>
    </w:p>
    <w:p w14:paraId="43415473" w14:textId="77777777" w:rsidR="00906F68" w:rsidRPr="00F52C7F" w:rsidRDefault="00330978" w:rsidP="000C0E09">
      <w:pPr>
        <w:pStyle w:val="BodyText"/>
        <w:ind w:left="0" w:firstLine="567"/>
      </w:pPr>
      <w:r w:rsidRPr="00F52C7F">
        <w:t>Заявка на продажу Биржевых облигаций должна содержать следующие значимые условия:</w:t>
      </w:r>
    </w:p>
    <w:p w14:paraId="3C51AA67" w14:textId="74BAB14D" w:rsidR="00906F68" w:rsidRPr="00F52C7F" w:rsidRDefault="00330978" w:rsidP="002C1773">
      <w:pPr>
        <w:pStyle w:val="ListParagraph"/>
        <w:numPr>
          <w:ilvl w:val="0"/>
          <w:numId w:val="7"/>
        </w:numPr>
        <w:tabs>
          <w:tab w:val="left" w:pos="981"/>
          <w:tab w:val="left" w:pos="982"/>
        </w:tabs>
        <w:ind w:left="0" w:firstLine="567"/>
        <w:rPr>
          <w:b/>
          <w:i/>
        </w:rPr>
      </w:pPr>
      <w:r w:rsidRPr="00F52C7F">
        <w:rPr>
          <w:b/>
          <w:i/>
        </w:rPr>
        <w:t>цена</w:t>
      </w:r>
      <w:r w:rsidRPr="00F52C7F">
        <w:rPr>
          <w:b/>
          <w:i/>
          <w:spacing w:val="-1"/>
        </w:rPr>
        <w:t xml:space="preserve"> </w:t>
      </w:r>
      <w:r w:rsidRPr="00F52C7F">
        <w:rPr>
          <w:b/>
          <w:i/>
        </w:rPr>
        <w:t>приобретения</w:t>
      </w:r>
      <w:r w:rsidR="00EA3D8E" w:rsidRPr="00F52C7F">
        <w:rPr>
          <w:b/>
          <w:i/>
        </w:rPr>
        <w:t xml:space="preserve"> (установленная в соответствии с Программой)</w:t>
      </w:r>
      <w:r w:rsidRPr="00F52C7F">
        <w:rPr>
          <w:b/>
          <w:i/>
        </w:rPr>
        <w:t>;</w:t>
      </w:r>
    </w:p>
    <w:p w14:paraId="2402F71A" w14:textId="77777777" w:rsidR="00906F68" w:rsidRPr="00F52C7F" w:rsidRDefault="00330978" w:rsidP="002C1773">
      <w:pPr>
        <w:pStyle w:val="ListParagraph"/>
        <w:numPr>
          <w:ilvl w:val="0"/>
          <w:numId w:val="7"/>
        </w:numPr>
        <w:tabs>
          <w:tab w:val="left" w:pos="981"/>
          <w:tab w:val="left" w:pos="982"/>
        </w:tabs>
        <w:ind w:left="0" w:firstLine="567"/>
        <w:rPr>
          <w:b/>
          <w:i/>
        </w:rPr>
      </w:pPr>
      <w:r w:rsidRPr="00F52C7F">
        <w:rPr>
          <w:b/>
          <w:i/>
        </w:rPr>
        <w:t>количество Биржевых облигаций, приобретения которых требует их</w:t>
      </w:r>
      <w:r w:rsidRPr="00F52C7F">
        <w:rPr>
          <w:b/>
          <w:i/>
          <w:spacing w:val="-11"/>
        </w:rPr>
        <w:t xml:space="preserve"> </w:t>
      </w:r>
      <w:r w:rsidRPr="00F52C7F">
        <w:rPr>
          <w:b/>
          <w:i/>
        </w:rPr>
        <w:t>владелец;</w:t>
      </w:r>
    </w:p>
    <w:p w14:paraId="20CE7770" w14:textId="77777777" w:rsidR="00906F68" w:rsidRPr="00F52C7F" w:rsidRDefault="00330978" w:rsidP="002C1773">
      <w:pPr>
        <w:pStyle w:val="ListParagraph"/>
        <w:numPr>
          <w:ilvl w:val="0"/>
          <w:numId w:val="7"/>
        </w:numPr>
        <w:tabs>
          <w:tab w:val="left" w:pos="981"/>
          <w:tab w:val="left" w:pos="982"/>
        </w:tabs>
        <w:ind w:left="0" w:firstLine="567"/>
        <w:rPr>
          <w:b/>
          <w:i/>
        </w:rPr>
      </w:pPr>
      <w:r w:rsidRPr="00F52C7F">
        <w:rPr>
          <w:b/>
          <w:i/>
        </w:rPr>
        <w:t>код расчетов, используемый при заключении сделки с ценными</w:t>
      </w:r>
      <w:r w:rsidRPr="00F52C7F">
        <w:rPr>
          <w:b/>
          <w:i/>
          <w:spacing w:val="-8"/>
        </w:rPr>
        <w:t xml:space="preserve"> </w:t>
      </w:r>
      <w:r w:rsidRPr="00F52C7F">
        <w:rPr>
          <w:b/>
          <w:i/>
        </w:rPr>
        <w:t>бумагами;</w:t>
      </w:r>
    </w:p>
    <w:p w14:paraId="2BC8D91B" w14:textId="77777777" w:rsidR="00906F68" w:rsidRPr="00F52C7F" w:rsidRDefault="00330978" w:rsidP="002C1773">
      <w:pPr>
        <w:pStyle w:val="ListParagraph"/>
        <w:numPr>
          <w:ilvl w:val="0"/>
          <w:numId w:val="7"/>
        </w:numPr>
        <w:tabs>
          <w:tab w:val="left" w:pos="981"/>
          <w:tab w:val="left" w:pos="982"/>
        </w:tabs>
        <w:ind w:left="0" w:firstLine="567"/>
        <w:rPr>
          <w:b/>
          <w:i/>
        </w:rPr>
      </w:pPr>
      <w:r w:rsidRPr="00F52C7F">
        <w:rPr>
          <w:b/>
          <w:i/>
        </w:rPr>
        <w:t>Дата активации (как она определена</w:t>
      </w:r>
      <w:r w:rsidRPr="00F52C7F">
        <w:rPr>
          <w:b/>
          <w:i/>
          <w:spacing w:val="-7"/>
        </w:rPr>
        <w:t xml:space="preserve"> </w:t>
      </w:r>
      <w:r w:rsidRPr="00F52C7F">
        <w:rPr>
          <w:b/>
          <w:i/>
        </w:rPr>
        <w:t>выше);</w:t>
      </w:r>
    </w:p>
    <w:p w14:paraId="533DBD58" w14:textId="77777777" w:rsidR="002C1773" w:rsidRPr="00F52C7F" w:rsidRDefault="00330978" w:rsidP="002C1773">
      <w:pPr>
        <w:pStyle w:val="ListParagraph"/>
        <w:numPr>
          <w:ilvl w:val="0"/>
          <w:numId w:val="7"/>
        </w:numPr>
        <w:tabs>
          <w:tab w:val="left" w:pos="981"/>
          <w:tab w:val="left" w:pos="982"/>
        </w:tabs>
        <w:ind w:left="0" w:firstLine="567"/>
        <w:rPr>
          <w:b/>
          <w:i/>
        </w:rPr>
      </w:pPr>
      <w:r w:rsidRPr="00F52C7F">
        <w:rPr>
          <w:b/>
          <w:i/>
        </w:rPr>
        <w:t>прочие параметры в соответствии с пра</w:t>
      </w:r>
      <w:r w:rsidR="002C1773" w:rsidRPr="00F52C7F">
        <w:rPr>
          <w:b/>
          <w:i/>
        </w:rPr>
        <w:t>вилами проведения торгов Биржи.</w:t>
      </w:r>
    </w:p>
    <w:p w14:paraId="0295BF53" w14:textId="77777777" w:rsidR="00906F68" w:rsidRPr="00F52C7F" w:rsidRDefault="00330978" w:rsidP="002C1773">
      <w:pPr>
        <w:pStyle w:val="ListParagraph"/>
        <w:tabs>
          <w:tab w:val="left" w:pos="981"/>
          <w:tab w:val="left" w:pos="982"/>
        </w:tabs>
        <w:ind w:left="567" w:firstLine="0"/>
        <w:rPr>
          <w:b/>
          <w:i/>
        </w:rPr>
      </w:pPr>
      <w:r w:rsidRPr="00F52C7F">
        <w:rPr>
          <w:b/>
          <w:i/>
        </w:rPr>
        <w:t>Заявки, не соответствующие изложенным выше требованиям, не</w:t>
      </w:r>
      <w:r w:rsidRPr="00F52C7F">
        <w:rPr>
          <w:b/>
          <w:i/>
          <w:spacing w:val="-20"/>
        </w:rPr>
        <w:t xml:space="preserve"> </w:t>
      </w:r>
      <w:r w:rsidRPr="00F52C7F">
        <w:rPr>
          <w:b/>
          <w:i/>
        </w:rPr>
        <w:t>принимаются.</w:t>
      </w:r>
    </w:p>
    <w:p w14:paraId="45D98B46" w14:textId="77777777" w:rsidR="00906F68" w:rsidRPr="00F52C7F" w:rsidRDefault="00330978" w:rsidP="000C0E09">
      <w:pPr>
        <w:pStyle w:val="BodyText"/>
        <w:ind w:left="0" w:firstLine="567"/>
      </w:pPr>
      <w:r w:rsidRPr="00F52C7F">
        <w:t>По окончании Периода сбора заявок владельцы Биржевых облигаций (являющиеся участниками</w:t>
      </w:r>
      <w:r w:rsidRPr="00F52C7F">
        <w:rPr>
          <w:spacing w:val="-9"/>
        </w:rPr>
        <w:t xml:space="preserve"> </w:t>
      </w:r>
      <w:r w:rsidRPr="00F52C7F">
        <w:t>организованных</w:t>
      </w:r>
      <w:r w:rsidRPr="00F52C7F">
        <w:rPr>
          <w:spacing w:val="-7"/>
        </w:rPr>
        <w:t xml:space="preserve"> </w:t>
      </w:r>
      <w:r w:rsidRPr="00F52C7F">
        <w:t>торгов)</w:t>
      </w:r>
      <w:r w:rsidRPr="00F52C7F">
        <w:rPr>
          <w:spacing w:val="-5"/>
        </w:rPr>
        <w:t xml:space="preserve"> </w:t>
      </w:r>
      <w:r w:rsidRPr="00F52C7F">
        <w:t>или</w:t>
      </w:r>
      <w:r w:rsidRPr="00F52C7F">
        <w:rPr>
          <w:spacing w:val="-8"/>
        </w:rPr>
        <w:t xml:space="preserve"> </w:t>
      </w:r>
      <w:r w:rsidRPr="00F52C7F">
        <w:t>Агент</w:t>
      </w:r>
      <w:r w:rsidRPr="00F52C7F">
        <w:rPr>
          <w:spacing w:val="-7"/>
        </w:rPr>
        <w:t xml:space="preserve"> </w:t>
      </w:r>
      <w:r w:rsidRPr="00F52C7F">
        <w:t>по</w:t>
      </w:r>
      <w:r w:rsidRPr="00F52C7F">
        <w:rPr>
          <w:spacing w:val="-5"/>
        </w:rPr>
        <w:t xml:space="preserve"> </w:t>
      </w:r>
      <w:r w:rsidRPr="00F52C7F">
        <w:t>продаже</w:t>
      </w:r>
      <w:r w:rsidRPr="00F52C7F">
        <w:rPr>
          <w:spacing w:val="-5"/>
        </w:rPr>
        <w:t xml:space="preserve"> </w:t>
      </w:r>
      <w:r w:rsidRPr="00F52C7F">
        <w:t>не</w:t>
      </w:r>
      <w:r w:rsidRPr="00F52C7F">
        <w:rPr>
          <w:spacing w:val="-7"/>
        </w:rPr>
        <w:t xml:space="preserve"> </w:t>
      </w:r>
      <w:r w:rsidRPr="00F52C7F">
        <w:t>могут</w:t>
      </w:r>
      <w:r w:rsidRPr="00F52C7F">
        <w:rPr>
          <w:spacing w:val="-5"/>
        </w:rPr>
        <w:t xml:space="preserve"> </w:t>
      </w:r>
      <w:r w:rsidRPr="00F52C7F">
        <w:t>изменить</w:t>
      </w:r>
      <w:r w:rsidRPr="00F52C7F">
        <w:rPr>
          <w:spacing w:val="-8"/>
        </w:rPr>
        <w:t xml:space="preserve"> </w:t>
      </w:r>
      <w:r w:rsidRPr="00F52C7F">
        <w:t>или</w:t>
      </w:r>
      <w:r w:rsidRPr="00F52C7F">
        <w:rPr>
          <w:spacing w:val="-5"/>
        </w:rPr>
        <w:t xml:space="preserve"> </w:t>
      </w:r>
      <w:r w:rsidRPr="00F52C7F">
        <w:t>снять</w:t>
      </w:r>
      <w:r w:rsidRPr="00F52C7F">
        <w:rPr>
          <w:spacing w:val="-6"/>
        </w:rPr>
        <w:t xml:space="preserve"> </w:t>
      </w:r>
      <w:r w:rsidRPr="00F52C7F">
        <w:t>поданные ими</w:t>
      </w:r>
      <w:r w:rsidRPr="00F52C7F">
        <w:rPr>
          <w:spacing w:val="-2"/>
        </w:rPr>
        <w:t xml:space="preserve"> </w:t>
      </w:r>
      <w:r w:rsidRPr="00F52C7F">
        <w:t>заявки.</w:t>
      </w:r>
    </w:p>
    <w:p w14:paraId="45C0D825" w14:textId="77777777" w:rsidR="00906F68" w:rsidRPr="00F52C7F" w:rsidRDefault="00330978" w:rsidP="000C0E09">
      <w:pPr>
        <w:pStyle w:val="BodyText"/>
        <w:ind w:left="0" w:firstLine="567"/>
      </w:pPr>
      <w:r w:rsidRPr="00F52C7F">
        <w:t>Биржа после окончания Периода сбора заявок составляет сводный реестр заявок на продажу Биржевых облигаций (далее - «Сводный реестр заявок») и передает его Эмитенту (в случае, если</w:t>
      </w:r>
      <w:r w:rsidR="00B023B8" w:rsidRPr="00F52C7F">
        <w:t xml:space="preserve"> </w:t>
      </w:r>
      <w:r w:rsidRPr="00F52C7F">
        <w:t>Эмитент является участником организованных торгов) или Агенту по приобретению. Агент по приобретению (в случае его назначения) обеспечивает Эмитенту доступ к информации, содержащейся в Сводном реестре заявок. Сводный реестр заявок содержит все значимые условия каждой заявки – цену приобретения, количество Биржевых облигаций, приобретения которых требует их владелец, дату и время поступления заявки, номер заявки, а также иные реквизиты в соответствии с правилами проведения торгов Биржи.</w:t>
      </w:r>
    </w:p>
    <w:p w14:paraId="1230DA83" w14:textId="77777777" w:rsidR="00906F68" w:rsidRPr="00F52C7F" w:rsidRDefault="00330978" w:rsidP="000C0E09">
      <w:pPr>
        <w:pStyle w:val="BodyText"/>
        <w:ind w:left="0" w:firstLine="567"/>
      </w:pPr>
      <w:r w:rsidRPr="00F52C7F">
        <w:t>Обязательным для владельцев Биржевых облигаций, направивших заявки на продажу Биржевых облигаций самостоятельно или через Агента по продаже, является предварительное резервирование (до Даты активации) необходимого количества Биржевых облигаций, приобретения которых требует их владелец, в депозитарии, осуществляющем учет прав на Биржевые облигации.</w:t>
      </w:r>
    </w:p>
    <w:p w14:paraId="773B899C" w14:textId="77777777" w:rsidR="00906F68" w:rsidRPr="00F52C7F" w:rsidRDefault="00330978" w:rsidP="000C0E09">
      <w:pPr>
        <w:pStyle w:val="BodyText"/>
        <w:ind w:left="0" w:firstLine="567"/>
      </w:pPr>
      <w:r w:rsidRPr="00F52C7F">
        <w:t>Процедура контроля обеспечения по заявке, поданной в Период сбора заявок, осуществляется в момент активации такой заявки. В случае, если заявка не проходит проверку обеспечения, данная заявка снимается Биржей.</w:t>
      </w:r>
    </w:p>
    <w:p w14:paraId="421B2473" w14:textId="77777777" w:rsidR="00906F68" w:rsidRPr="00F52C7F" w:rsidRDefault="00330978" w:rsidP="000C0E09">
      <w:pPr>
        <w:pStyle w:val="BodyText"/>
        <w:ind w:left="0" w:firstLine="567"/>
      </w:pPr>
      <w:r w:rsidRPr="00F52C7F">
        <w:t>Заключение сделки по приобретению Биржевых облигаций на основании заявки, поданной в Период сбора заявок, осуществляется в Дату приобретения по требованию владельцев.</w:t>
      </w:r>
    </w:p>
    <w:p w14:paraId="26523682" w14:textId="77777777" w:rsidR="00906F68" w:rsidRPr="00F52C7F" w:rsidRDefault="00330978" w:rsidP="000C0E09">
      <w:pPr>
        <w:pStyle w:val="BodyText"/>
        <w:ind w:left="0" w:firstLine="567"/>
      </w:pPr>
      <w:r w:rsidRPr="00F52C7F">
        <w:t>Эмитент (в случае, если Эмитент является участником организованных торгов) самостоятельно</w:t>
      </w:r>
      <w:r w:rsidRPr="00F52C7F">
        <w:rPr>
          <w:spacing w:val="-7"/>
        </w:rPr>
        <w:t xml:space="preserve"> </w:t>
      </w:r>
      <w:r w:rsidRPr="00F52C7F">
        <w:t>или</w:t>
      </w:r>
      <w:r w:rsidRPr="00F52C7F">
        <w:rPr>
          <w:spacing w:val="-4"/>
        </w:rPr>
        <w:t xml:space="preserve"> </w:t>
      </w:r>
      <w:r w:rsidRPr="00F52C7F">
        <w:t>через</w:t>
      </w:r>
      <w:r w:rsidRPr="00F52C7F">
        <w:rPr>
          <w:spacing w:val="-4"/>
        </w:rPr>
        <w:t xml:space="preserve"> </w:t>
      </w:r>
      <w:r w:rsidRPr="00F52C7F">
        <w:t>Агента</w:t>
      </w:r>
      <w:r w:rsidRPr="00F52C7F">
        <w:rPr>
          <w:spacing w:val="-6"/>
        </w:rPr>
        <w:t xml:space="preserve"> </w:t>
      </w:r>
      <w:r w:rsidRPr="00F52C7F">
        <w:t>по</w:t>
      </w:r>
      <w:r w:rsidRPr="00F52C7F">
        <w:rPr>
          <w:spacing w:val="-7"/>
        </w:rPr>
        <w:t xml:space="preserve"> </w:t>
      </w:r>
      <w:r w:rsidRPr="00F52C7F">
        <w:t>приобретению</w:t>
      </w:r>
      <w:r w:rsidRPr="00F52C7F">
        <w:rPr>
          <w:spacing w:val="-4"/>
        </w:rPr>
        <w:t xml:space="preserve"> </w:t>
      </w:r>
      <w:r w:rsidRPr="00F52C7F">
        <w:t>в</w:t>
      </w:r>
      <w:r w:rsidRPr="00F52C7F">
        <w:rPr>
          <w:spacing w:val="-7"/>
        </w:rPr>
        <w:t xml:space="preserve"> </w:t>
      </w:r>
      <w:r w:rsidRPr="00F52C7F">
        <w:t>Дату</w:t>
      </w:r>
      <w:r w:rsidRPr="00F52C7F">
        <w:rPr>
          <w:spacing w:val="-3"/>
        </w:rPr>
        <w:t xml:space="preserve"> </w:t>
      </w:r>
      <w:r w:rsidRPr="00F52C7F">
        <w:t>приобретения</w:t>
      </w:r>
      <w:r w:rsidRPr="00F52C7F">
        <w:rPr>
          <w:spacing w:val="-5"/>
        </w:rPr>
        <w:t xml:space="preserve"> </w:t>
      </w:r>
      <w:r w:rsidRPr="00F52C7F">
        <w:t>по</w:t>
      </w:r>
      <w:r w:rsidRPr="00F52C7F">
        <w:rPr>
          <w:spacing w:val="-7"/>
        </w:rPr>
        <w:t xml:space="preserve"> </w:t>
      </w:r>
      <w:r w:rsidRPr="00F52C7F">
        <w:t>требованию</w:t>
      </w:r>
      <w:r w:rsidRPr="00F52C7F">
        <w:rPr>
          <w:spacing w:val="-4"/>
        </w:rPr>
        <w:t xml:space="preserve"> </w:t>
      </w:r>
      <w:r w:rsidRPr="00F52C7F">
        <w:t>владельцев в</w:t>
      </w:r>
      <w:r w:rsidRPr="00F52C7F">
        <w:rPr>
          <w:spacing w:val="-5"/>
        </w:rPr>
        <w:t xml:space="preserve"> </w:t>
      </w:r>
      <w:r w:rsidRPr="00F52C7F">
        <w:lastRenderedPageBreak/>
        <w:t>течение</w:t>
      </w:r>
      <w:r w:rsidRPr="00F52C7F">
        <w:rPr>
          <w:spacing w:val="-5"/>
        </w:rPr>
        <w:t xml:space="preserve"> </w:t>
      </w:r>
      <w:r w:rsidRPr="00F52C7F">
        <w:t>периода</w:t>
      </w:r>
      <w:r w:rsidRPr="00F52C7F">
        <w:rPr>
          <w:spacing w:val="-4"/>
        </w:rPr>
        <w:t xml:space="preserve"> </w:t>
      </w:r>
      <w:r w:rsidRPr="00F52C7F">
        <w:t>времени,</w:t>
      </w:r>
      <w:r w:rsidRPr="00F52C7F">
        <w:rPr>
          <w:spacing w:val="-2"/>
        </w:rPr>
        <w:t xml:space="preserve"> </w:t>
      </w:r>
      <w:r w:rsidRPr="00F52C7F">
        <w:t>согласованного</w:t>
      </w:r>
      <w:r w:rsidRPr="00F52C7F">
        <w:rPr>
          <w:spacing w:val="-4"/>
        </w:rPr>
        <w:t xml:space="preserve"> </w:t>
      </w:r>
      <w:r w:rsidRPr="00F52C7F">
        <w:t>с</w:t>
      </w:r>
      <w:r w:rsidRPr="00F52C7F">
        <w:rPr>
          <w:spacing w:val="-2"/>
        </w:rPr>
        <w:t xml:space="preserve"> </w:t>
      </w:r>
      <w:r w:rsidRPr="00F52C7F">
        <w:t>Биржей,</w:t>
      </w:r>
      <w:r w:rsidRPr="00F52C7F">
        <w:rPr>
          <w:spacing w:val="-4"/>
        </w:rPr>
        <w:t xml:space="preserve"> </w:t>
      </w:r>
      <w:r w:rsidRPr="00F52C7F">
        <w:t>обязуется</w:t>
      </w:r>
      <w:r w:rsidRPr="00F52C7F">
        <w:rPr>
          <w:spacing w:val="-2"/>
        </w:rPr>
        <w:t xml:space="preserve"> </w:t>
      </w:r>
      <w:r w:rsidRPr="00F52C7F">
        <w:t>подать</w:t>
      </w:r>
      <w:r w:rsidRPr="00F52C7F">
        <w:rPr>
          <w:spacing w:val="-4"/>
        </w:rPr>
        <w:t xml:space="preserve"> </w:t>
      </w:r>
      <w:r w:rsidRPr="00F52C7F">
        <w:t>встречные</w:t>
      </w:r>
      <w:r w:rsidRPr="00F52C7F">
        <w:rPr>
          <w:spacing w:val="-4"/>
        </w:rPr>
        <w:t xml:space="preserve"> </w:t>
      </w:r>
      <w:r w:rsidRPr="00F52C7F">
        <w:t>адресные</w:t>
      </w:r>
      <w:r w:rsidRPr="00F52C7F">
        <w:rPr>
          <w:spacing w:val="-3"/>
        </w:rPr>
        <w:t xml:space="preserve"> </w:t>
      </w:r>
      <w:r w:rsidRPr="00F52C7F">
        <w:t>заявки</w:t>
      </w:r>
      <w:r w:rsidRPr="00F52C7F">
        <w:rPr>
          <w:spacing w:val="-4"/>
        </w:rPr>
        <w:t xml:space="preserve"> </w:t>
      </w:r>
      <w:r w:rsidRPr="00F52C7F">
        <w:t>к заявкам владельцев Биржевых облигаций (выставленных владельцем Биржевых облигаций или Агентом по продаже), прошедшим процедуру</w:t>
      </w:r>
      <w:r w:rsidRPr="00F52C7F">
        <w:rPr>
          <w:spacing w:val="-7"/>
        </w:rPr>
        <w:t xml:space="preserve"> </w:t>
      </w:r>
      <w:r w:rsidRPr="00F52C7F">
        <w:t>активации.</w:t>
      </w:r>
    </w:p>
    <w:p w14:paraId="3B01CDD4" w14:textId="77777777" w:rsidR="00906F68" w:rsidRPr="00F52C7F" w:rsidRDefault="00330978" w:rsidP="000C0E09">
      <w:pPr>
        <w:pStyle w:val="BodyText"/>
        <w:ind w:left="0" w:firstLine="567"/>
      </w:pPr>
      <w:r w:rsidRPr="00F52C7F">
        <w:t>В случае, если Биржевые облигации не обращаются на торгах Биржи, требование к Эмитенту о приобретении Биржевых облигаций направляется Эмитенту в порядке, предусмотренном подпунктом А) настоящего пункта.</w:t>
      </w:r>
    </w:p>
    <w:p w14:paraId="4F42051F" w14:textId="77777777" w:rsidR="00906F68" w:rsidRPr="00F52C7F" w:rsidRDefault="00906F68" w:rsidP="000C0E09">
      <w:pPr>
        <w:pStyle w:val="BodyText"/>
        <w:ind w:left="0" w:firstLine="567"/>
        <w:jc w:val="left"/>
      </w:pPr>
    </w:p>
    <w:p w14:paraId="32CB5E90" w14:textId="77777777" w:rsidR="00906F68" w:rsidRPr="00F52C7F" w:rsidRDefault="00330978" w:rsidP="000C0E09">
      <w:pPr>
        <w:pStyle w:val="BodyText"/>
        <w:ind w:left="0" w:firstLine="567"/>
      </w:pPr>
      <w:r w:rsidRPr="00F52C7F">
        <w:t>Вне зависимости от вышеизложенного, владелец Биржевых облигаций вправе в течение Периода предъявления Биржевых облигаций к приобретению предъявлять требование к Эмитенту о приобретении Биржевых облигаций путем дачи соответствующих указаний (инструкций) депозитарию, который осуществляет учет его прав на Биржевые облигации. В этом случае указание (инструкция) дается в соответствии со статьей 8.9 Закона о рынке ценных бумаг, а владелец не вправе распоряжаться Биржевыми облигациями, предъявленными для приобретения,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w:t>
      </w:r>
    </w:p>
    <w:p w14:paraId="3EF78E28" w14:textId="77777777" w:rsidR="00906F68" w:rsidRPr="00F52C7F" w:rsidRDefault="00330978" w:rsidP="00B023B8">
      <w:pPr>
        <w:pStyle w:val="BodyText"/>
        <w:ind w:left="0" w:firstLine="567"/>
        <w:rPr>
          <w:b w:val="0"/>
          <w:i w:val="0"/>
        </w:rPr>
      </w:pPr>
      <w:r w:rsidRPr="00F52C7F">
        <w:t>Биржевые облигации приобретаются по установленной цене приобретения в Дату приобретения</w:t>
      </w:r>
      <w:r w:rsidRPr="00F52C7F">
        <w:rPr>
          <w:spacing w:val="-13"/>
        </w:rPr>
        <w:t xml:space="preserve"> </w:t>
      </w:r>
      <w:r w:rsidRPr="00F52C7F">
        <w:t>по</w:t>
      </w:r>
      <w:r w:rsidRPr="00F52C7F">
        <w:rPr>
          <w:spacing w:val="-15"/>
        </w:rPr>
        <w:t xml:space="preserve"> </w:t>
      </w:r>
      <w:r w:rsidRPr="00F52C7F">
        <w:t>требованию</w:t>
      </w:r>
      <w:r w:rsidRPr="00F52C7F">
        <w:rPr>
          <w:spacing w:val="-12"/>
        </w:rPr>
        <w:t xml:space="preserve"> </w:t>
      </w:r>
      <w:r w:rsidRPr="00F52C7F">
        <w:t>владельцев</w:t>
      </w:r>
      <w:r w:rsidRPr="00F52C7F">
        <w:rPr>
          <w:spacing w:val="-12"/>
        </w:rPr>
        <w:t xml:space="preserve"> </w:t>
      </w:r>
      <w:r w:rsidRPr="00F52C7F">
        <w:t>на</w:t>
      </w:r>
      <w:r w:rsidRPr="00F52C7F">
        <w:rPr>
          <w:spacing w:val="-13"/>
        </w:rPr>
        <w:t xml:space="preserve"> </w:t>
      </w:r>
      <w:r w:rsidRPr="00F52C7F">
        <w:t>внебиржевом</w:t>
      </w:r>
      <w:r w:rsidRPr="00F52C7F">
        <w:rPr>
          <w:spacing w:val="-11"/>
        </w:rPr>
        <w:t xml:space="preserve"> </w:t>
      </w:r>
      <w:r w:rsidRPr="00F52C7F">
        <w:t>рынке</w:t>
      </w:r>
      <w:r w:rsidRPr="00F52C7F">
        <w:rPr>
          <w:spacing w:val="-10"/>
        </w:rPr>
        <w:t xml:space="preserve"> </w:t>
      </w:r>
      <w:r w:rsidRPr="00F52C7F">
        <w:t>путем</w:t>
      </w:r>
      <w:r w:rsidRPr="00F52C7F">
        <w:rPr>
          <w:spacing w:val="-10"/>
        </w:rPr>
        <w:t xml:space="preserve"> </w:t>
      </w:r>
      <w:r w:rsidRPr="00F52C7F">
        <w:t>перевода</w:t>
      </w:r>
      <w:r w:rsidRPr="00F52C7F">
        <w:rPr>
          <w:spacing w:val="-11"/>
        </w:rPr>
        <w:t xml:space="preserve"> </w:t>
      </w:r>
      <w:r w:rsidRPr="00F52C7F">
        <w:t>Биржевых</w:t>
      </w:r>
      <w:r w:rsidRPr="00F52C7F">
        <w:rPr>
          <w:spacing w:val="-13"/>
        </w:rPr>
        <w:t xml:space="preserve"> </w:t>
      </w:r>
      <w:r w:rsidRPr="00F52C7F">
        <w:t>облигаций в порядке, предусмотренном действующим законодательством Российской Федерации, с учетом правил, установленных НРД для взаимодействия при приобретении и для перевода Эмитентом денежных</w:t>
      </w:r>
      <w:r w:rsidRPr="00F52C7F">
        <w:rPr>
          <w:spacing w:val="-6"/>
        </w:rPr>
        <w:t xml:space="preserve"> </w:t>
      </w:r>
      <w:r w:rsidRPr="00F52C7F">
        <w:t>средств</w:t>
      </w:r>
      <w:r w:rsidRPr="00F52C7F">
        <w:rPr>
          <w:spacing w:val="-8"/>
        </w:rPr>
        <w:t xml:space="preserve"> </w:t>
      </w:r>
      <w:r w:rsidRPr="00F52C7F">
        <w:t>во</w:t>
      </w:r>
      <w:r w:rsidRPr="00F52C7F">
        <w:rPr>
          <w:spacing w:val="-5"/>
        </w:rPr>
        <w:t xml:space="preserve"> </w:t>
      </w:r>
      <w:r w:rsidRPr="00F52C7F">
        <w:t>исполнение</w:t>
      </w:r>
      <w:r w:rsidRPr="00F52C7F">
        <w:rPr>
          <w:spacing w:val="-8"/>
        </w:rPr>
        <w:t xml:space="preserve"> </w:t>
      </w:r>
      <w:r w:rsidRPr="00F52C7F">
        <w:t>обязательств</w:t>
      </w:r>
      <w:r w:rsidRPr="00F52C7F">
        <w:rPr>
          <w:spacing w:val="-7"/>
        </w:rPr>
        <w:t xml:space="preserve"> </w:t>
      </w:r>
      <w:r w:rsidRPr="00F52C7F">
        <w:t>по</w:t>
      </w:r>
      <w:r w:rsidRPr="00F52C7F">
        <w:rPr>
          <w:spacing w:val="-6"/>
        </w:rPr>
        <w:t xml:space="preserve"> </w:t>
      </w:r>
      <w:r w:rsidRPr="00F52C7F">
        <w:t>заявленным,</w:t>
      </w:r>
      <w:r w:rsidRPr="00F52C7F">
        <w:rPr>
          <w:spacing w:val="-5"/>
        </w:rPr>
        <w:t xml:space="preserve"> </w:t>
      </w:r>
      <w:r w:rsidRPr="00F52C7F">
        <w:t>в</w:t>
      </w:r>
      <w:r w:rsidRPr="00F52C7F">
        <w:rPr>
          <w:spacing w:val="-7"/>
        </w:rPr>
        <w:t xml:space="preserve"> </w:t>
      </w:r>
      <w:r w:rsidRPr="00F52C7F">
        <w:t>порядке,</w:t>
      </w:r>
      <w:r w:rsidRPr="00F52C7F">
        <w:rPr>
          <w:spacing w:val="-6"/>
        </w:rPr>
        <w:t xml:space="preserve"> </w:t>
      </w:r>
      <w:r w:rsidRPr="00F52C7F">
        <w:t>предусмотренном</w:t>
      </w:r>
      <w:r w:rsidRPr="00F52C7F">
        <w:rPr>
          <w:spacing w:val="-7"/>
        </w:rPr>
        <w:t xml:space="preserve"> </w:t>
      </w:r>
      <w:r w:rsidRPr="00F52C7F">
        <w:t>статьей</w:t>
      </w:r>
      <w:r w:rsidR="00B023B8" w:rsidRPr="00F52C7F">
        <w:t xml:space="preserve"> 17.3 </w:t>
      </w:r>
      <w:r w:rsidRPr="00F52C7F">
        <w:t>Закона о рынке ценных бумаг, требованиям о</w:t>
      </w:r>
      <w:r w:rsidRPr="00F52C7F">
        <w:rPr>
          <w:spacing w:val="-9"/>
        </w:rPr>
        <w:t xml:space="preserve"> </w:t>
      </w:r>
      <w:r w:rsidRPr="00F52C7F">
        <w:t>приобретении.</w:t>
      </w:r>
    </w:p>
    <w:p w14:paraId="3A157830" w14:textId="77777777" w:rsidR="00906F68" w:rsidRPr="00F52C7F" w:rsidRDefault="00906F68" w:rsidP="000C0E09">
      <w:pPr>
        <w:pStyle w:val="BodyText"/>
        <w:ind w:left="0" w:firstLine="567"/>
        <w:jc w:val="left"/>
      </w:pPr>
    </w:p>
    <w:p w14:paraId="64B0933D" w14:textId="6B1C2E0E" w:rsidR="00906F68" w:rsidRPr="00F52C7F" w:rsidRDefault="00330978" w:rsidP="000C0E09">
      <w:pPr>
        <w:ind w:firstLine="567"/>
        <w:jc w:val="both"/>
      </w:pPr>
      <w:r w:rsidRPr="00F52C7F">
        <w:t>Порядок раскрытия эмитентом информации о порядке и условиях приобретения</w:t>
      </w:r>
      <w:r w:rsidR="00CE7C47" w:rsidRPr="00F52C7F">
        <w:t>,</w:t>
      </w:r>
      <w:r w:rsidRPr="00F52C7F">
        <w:t xml:space="preserve"> </w:t>
      </w:r>
      <w:r w:rsidR="00CE7C47" w:rsidRPr="00F52C7F">
        <w:t>а также об итогах приобретения</w:t>
      </w:r>
      <w:r w:rsidR="00CE7C47" w:rsidRPr="00F52C7F">
        <w:rPr>
          <w:spacing w:val="-8"/>
        </w:rPr>
        <w:t xml:space="preserve"> </w:t>
      </w:r>
      <w:r w:rsidRPr="00F52C7F">
        <w:t>эмитентом облигаций по требованию их владельца (владельцев):</w:t>
      </w:r>
    </w:p>
    <w:p w14:paraId="650D8823" w14:textId="77777777" w:rsidR="00906F68" w:rsidRPr="00F52C7F" w:rsidRDefault="00B023B8" w:rsidP="00B023B8">
      <w:pPr>
        <w:pStyle w:val="ListParagraph"/>
        <w:tabs>
          <w:tab w:val="left" w:pos="1080"/>
        </w:tabs>
        <w:ind w:left="0" w:firstLine="567"/>
        <w:rPr>
          <w:b/>
          <w:i/>
        </w:rPr>
      </w:pPr>
      <w:r w:rsidRPr="00F52C7F">
        <w:rPr>
          <w:b/>
          <w:i/>
        </w:rPr>
        <w:t xml:space="preserve">1) </w:t>
      </w:r>
      <w:r w:rsidR="00330978" w:rsidRPr="00F52C7F">
        <w:rPr>
          <w:b/>
          <w:i/>
        </w:rPr>
        <w:t>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зарегистрированной Программы и текста зарегистрированного Решения о выпуске ценных бумаг на Странице в сети Интернет в срок не позднее даты начала размещения Биржевых</w:t>
      </w:r>
      <w:r w:rsidR="00330978" w:rsidRPr="00F52C7F">
        <w:rPr>
          <w:b/>
          <w:i/>
          <w:spacing w:val="-18"/>
        </w:rPr>
        <w:t xml:space="preserve"> </w:t>
      </w:r>
      <w:r w:rsidR="00330978" w:rsidRPr="00F52C7F">
        <w:rPr>
          <w:b/>
          <w:i/>
        </w:rPr>
        <w:t>облигаций.</w:t>
      </w:r>
    </w:p>
    <w:p w14:paraId="532CA604" w14:textId="77777777" w:rsidR="00906F68" w:rsidRPr="00F52C7F" w:rsidRDefault="00906F68" w:rsidP="000C0E09">
      <w:pPr>
        <w:pStyle w:val="BodyText"/>
        <w:ind w:left="0" w:firstLine="567"/>
        <w:jc w:val="left"/>
      </w:pPr>
    </w:p>
    <w:p w14:paraId="72E9D898" w14:textId="6F394A92" w:rsidR="00906F68" w:rsidRPr="00F52C7F" w:rsidRDefault="00B023B8" w:rsidP="00B023B8">
      <w:pPr>
        <w:pStyle w:val="ListParagraph"/>
        <w:tabs>
          <w:tab w:val="left" w:pos="1080"/>
        </w:tabs>
        <w:ind w:left="0" w:firstLine="567"/>
        <w:rPr>
          <w:b/>
          <w:i/>
        </w:rPr>
      </w:pPr>
      <w:r w:rsidRPr="00F52C7F">
        <w:rPr>
          <w:b/>
          <w:i/>
        </w:rPr>
        <w:t xml:space="preserve">2) </w:t>
      </w:r>
      <w:r w:rsidR="00330978" w:rsidRPr="00F52C7F">
        <w:rPr>
          <w:b/>
          <w:i/>
        </w:rPr>
        <w:t>Информация</w:t>
      </w:r>
      <w:r w:rsidR="00330978" w:rsidRPr="00F52C7F">
        <w:rPr>
          <w:b/>
          <w:i/>
          <w:spacing w:val="-14"/>
        </w:rPr>
        <w:t xml:space="preserve"> </w:t>
      </w:r>
      <w:r w:rsidR="00330978" w:rsidRPr="00F52C7F">
        <w:rPr>
          <w:b/>
          <w:i/>
        </w:rPr>
        <w:t>о</w:t>
      </w:r>
      <w:r w:rsidR="00330978" w:rsidRPr="00F52C7F">
        <w:rPr>
          <w:b/>
          <w:i/>
          <w:spacing w:val="-13"/>
        </w:rPr>
        <w:t xml:space="preserve"> </w:t>
      </w:r>
      <w:r w:rsidR="00330978" w:rsidRPr="00F52C7F">
        <w:rPr>
          <w:b/>
          <w:i/>
        </w:rPr>
        <w:t>назначении</w:t>
      </w:r>
      <w:r w:rsidR="00330978" w:rsidRPr="00F52C7F">
        <w:rPr>
          <w:b/>
          <w:i/>
          <w:spacing w:val="-14"/>
        </w:rPr>
        <w:t xml:space="preserve"> </w:t>
      </w:r>
      <w:r w:rsidR="00330978" w:rsidRPr="00F52C7F">
        <w:rPr>
          <w:b/>
          <w:i/>
        </w:rPr>
        <w:t>Эмитентом</w:t>
      </w:r>
      <w:r w:rsidR="00330978" w:rsidRPr="00F52C7F">
        <w:rPr>
          <w:b/>
          <w:i/>
          <w:spacing w:val="-13"/>
        </w:rPr>
        <w:t xml:space="preserve"> </w:t>
      </w:r>
      <w:r w:rsidR="00330978" w:rsidRPr="00F52C7F">
        <w:rPr>
          <w:b/>
          <w:i/>
        </w:rPr>
        <w:t>Агента</w:t>
      </w:r>
      <w:r w:rsidR="00330978" w:rsidRPr="00F52C7F">
        <w:rPr>
          <w:b/>
          <w:i/>
          <w:spacing w:val="-12"/>
        </w:rPr>
        <w:t xml:space="preserve"> </w:t>
      </w:r>
      <w:r w:rsidR="00330978" w:rsidRPr="00F52C7F">
        <w:rPr>
          <w:b/>
          <w:i/>
        </w:rPr>
        <w:t>по</w:t>
      </w:r>
      <w:r w:rsidR="00330978" w:rsidRPr="00F52C7F">
        <w:rPr>
          <w:b/>
          <w:i/>
          <w:spacing w:val="-13"/>
        </w:rPr>
        <w:t xml:space="preserve"> </w:t>
      </w:r>
      <w:r w:rsidR="00330978" w:rsidRPr="00F52C7F">
        <w:rPr>
          <w:b/>
          <w:i/>
        </w:rPr>
        <w:t>приобретению</w:t>
      </w:r>
      <w:r w:rsidR="00330978" w:rsidRPr="00F52C7F">
        <w:rPr>
          <w:b/>
          <w:i/>
          <w:spacing w:val="-15"/>
        </w:rPr>
        <w:t xml:space="preserve"> </w:t>
      </w:r>
      <w:r w:rsidR="00330978" w:rsidRPr="00F52C7F">
        <w:rPr>
          <w:b/>
          <w:i/>
        </w:rPr>
        <w:t>и</w:t>
      </w:r>
      <w:r w:rsidR="00330978" w:rsidRPr="00F52C7F">
        <w:rPr>
          <w:b/>
          <w:i/>
          <w:spacing w:val="-14"/>
        </w:rPr>
        <w:t xml:space="preserve"> </w:t>
      </w:r>
      <w:r w:rsidR="00330978" w:rsidRPr="00F52C7F">
        <w:rPr>
          <w:b/>
          <w:i/>
        </w:rPr>
        <w:t>отмене</w:t>
      </w:r>
      <w:r w:rsidR="00330978" w:rsidRPr="00F52C7F">
        <w:rPr>
          <w:b/>
          <w:i/>
          <w:spacing w:val="-14"/>
        </w:rPr>
        <w:t xml:space="preserve"> </w:t>
      </w:r>
      <w:r w:rsidR="00330978" w:rsidRPr="00F52C7F">
        <w:rPr>
          <w:b/>
          <w:i/>
        </w:rPr>
        <w:t>таких</w:t>
      </w:r>
      <w:r w:rsidR="00330978" w:rsidRPr="00F52C7F">
        <w:rPr>
          <w:b/>
          <w:i/>
          <w:spacing w:val="-13"/>
        </w:rPr>
        <w:t xml:space="preserve"> </w:t>
      </w:r>
      <w:r w:rsidR="00330978" w:rsidRPr="00F52C7F">
        <w:rPr>
          <w:b/>
          <w:i/>
        </w:rPr>
        <w:t xml:space="preserve">назначений раскрывается Эмитентом </w:t>
      </w:r>
      <w:r w:rsidR="00BE32FA" w:rsidRPr="00F52C7F">
        <w:rPr>
          <w:b/>
          <w:i/>
        </w:rPr>
        <w:t xml:space="preserve">в форме сообщения, а в случае, если Эмитент обязан раскрывать информацию в форме сообщений о существенных фактах – в </w:t>
      </w:r>
      <w:r w:rsidR="00330978" w:rsidRPr="00F52C7F">
        <w:rPr>
          <w:b/>
          <w:i/>
        </w:rPr>
        <w:t>форме сообщения о существенном факте в следующие сроки с даты заключения договора, на основании которого Эмитентом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с даты вступления его в</w:t>
      </w:r>
      <w:r w:rsidR="00330978" w:rsidRPr="00F52C7F">
        <w:rPr>
          <w:b/>
          <w:i/>
          <w:spacing w:val="-12"/>
        </w:rPr>
        <w:t xml:space="preserve"> </w:t>
      </w:r>
      <w:r w:rsidR="00330978" w:rsidRPr="00F52C7F">
        <w:rPr>
          <w:b/>
          <w:i/>
        </w:rPr>
        <w:t>силу:</w:t>
      </w:r>
    </w:p>
    <w:p w14:paraId="102723B3" w14:textId="77777777" w:rsidR="00906F68" w:rsidRPr="00F52C7F" w:rsidRDefault="00330978" w:rsidP="000C0E09">
      <w:pPr>
        <w:pStyle w:val="ListParagraph"/>
        <w:numPr>
          <w:ilvl w:val="0"/>
          <w:numId w:val="5"/>
        </w:numPr>
        <w:tabs>
          <w:tab w:val="left" w:pos="981"/>
          <w:tab w:val="left" w:pos="982"/>
        </w:tabs>
        <w:ind w:left="0" w:firstLine="567"/>
        <w:rPr>
          <w:b/>
          <w:i/>
        </w:rPr>
      </w:pPr>
      <w:r w:rsidRPr="00F52C7F">
        <w:rPr>
          <w:b/>
          <w:i/>
        </w:rPr>
        <w:t>в Ленте новостей – не позднее 1 (Одного)</w:t>
      </w:r>
      <w:r w:rsidRPr="00F52C7F">
        <w:rPr>
          <w:b/>
          <w:i/>
          <w:spacing w:val="-2"/>
        </w:rPr>
        <w:t xml:space="preserve"> </w:t>
      </w:r>
      <w:r w:rsidRPr="00F52C7F">
        <w:rPr>
          <w:b/>
          <w:i/>
        </w:rPr>
        <w:t>дня;</w:t>
      </w:r>
    </w:p>
    <w:p w14:paraId="489153D5" w14:textId="77777777" w:rsidR="00906F68" w:rsidRPr="00F52C7F" w:rsidRDefault="00330978" w:rsidP="000C0E09">
      <w:pPr>
        <w:pStyle w:val="ListParagraph"/>
        <w:numPr>
          <w:ilvl w:val="0"/>
          <w:numId w:val="5"/>
        </w:numPr>
        <w:tabs>
          <w:tab w:val="left" w:pos="981"/>
          <w:tab w:val="left" w:pos="982"/>
        </w:tabs>
        <w:ind w:left="0" w:firstLine="567"/>
        <w:rPr>
          <w:b/>
          <w:i/>
        </w:rPr>
      </w:pPr>
      <w:r w:rsidRPr="00F52C7F">
        <w:rPr>
          <w:b/>
          <w:i/>
        </w:rPr>
        <w:t>на Странице в сети Интернет – не позднее 2 (Двух)</w:t>
      </w:r>
      <w:r w:rsidRPr="00F52C7F">
        <w:rPr>
          <w:b/>
          <w:i/>
          <w:spacing w:val="-7"/>
        </w:rPr>
        <w:t xml:space="preserve"> </w:t>
      </w:r>
      <w:r w:rsidRPr="00F52C7F">
        <w:rPr>
          <w:b/>
          <w:i/>
        </w:rPr>
        <w:t>дней.</w:t>
      </w:r>
    </w:p>
    <w:p w14:paraId="0A49E900" w14:textId="77777777" w:rsidR="00906F68" w:rsidRPr="00F52C7F" w:rsidRDefault="00906F68" w:rsidP="000C0E09">
      <w:pPr>
        <w:pStyle w:val="BodyText"/>
        <w:ind w:left="0" w:firstLine="567"/>
        <w:jc w:val="left"/>
      </w:pPr>
    </w:p>
    <w:p w14:paraId="507C5793" w14:textId="77777777" w:rsidR="00906F68" w:rsidRPr="00F52C7F" w:rsidRDefault="00B023B8" w:rsidP="00B023B8">
      <w:pPr>
        <w:pStyle w:val="ListParagraph"/>
        <w:tabs>
          <w:tab w:val="left" w:pos="1080"/>
        </w:tabs>
        <w:ind w:left="0" w:firstLine="567"/>
        <w:rPr>
          <w:b/>
          <w:i/>
        </w:rPr>
      </w:pPr>
      <w:r w:rsidRPr="00F52C7F">
        <w:rPr>
          <w:b/>
          <w:i/>
        </w:rPr>
        <w:t xml:space="preserve">3) </w:t>
      </w:r>
      <w:r w:rsidR="00330978" w:rsidRPr="00F52C7F">
        <w:rPr>
          <w:b/>
          <w:i/>
        </w:rPr>
        <w:t>Информация об исполнении Эмитентом обязательств по приобретению Биржевых облигаций (об итогах приобретения Биржевых облигаций, в том числе о количестве</w:t>
      </w:r>
      <w:r w:rsidR="00330978" w:rsidRPr="00F52C7F">
        <w:rPr>
          <w:b/>
          <w:i/>
          <w:spacing w:val="21"/>
        </w:rPr>
        <w:t xml:space="preserve"> </w:t>
      </w:r>
      <w:r w:rsidR="00330978" w:rsidRPr="00F52C7F">
        <w:rPr>
          <w:b/>
          <w:i/>
        </w:rPr>
        <w:t>приобретенных</w:t>
      </w:r>
      <w:r w:rsidRPr="00F52C7F">
        <w:rPr>
          <w:b/>
          <w:i/>
        </w:rPr>
        <w:t xml:space="preserve"> </w:t>
      </w:r>
      <w:r w:rsidR="00330978" w:rsidRPr="00F52C7F">
        <w:rPr>
          <w:b/>
          <w:i/>
        </w:rPr>
        <w:t>Биржевых облигаций) по требованию владельцев Биржевых облигаций раскрывается Эмитентом в форме сообщения о существенном факте в следующие сроки с Даты приобретения по требованию владельцев / даты окончания установленного срока приобретения Биржевых облигаций:</w:t>
      </w:r>
    </w:p>
    <w:p w14:paraId="4D38938B" w14:textId="77777777" w:rsidR="00906F68" w:rsidRPr="00F52C7F" w:rsidRDefault="00330978" w:rsidP="000C0E09">
      <w:pPr>
        <w:pStyle w:val="ListParagraph"/>
        <w:numPr>
          <w:ilvl w:val="1"/>
          <w:numId w:val="5"/>
        </w:numPr>
        <w:tabs>
          <w:tab w:val="left" w:pos="970"/>
        </w:tabs>
        <w:ind w:left="0" w:firstLine="567"/>
        <w:rPr>
          <w:b/>
          <w:i/>
        </w:rPr>
      </w:pPr>
      <w:r w:rsidRPr="00F52C7F">
        <w:rPr>
          <w:b/>
          <w:i/>
        </w:rPr>
        <w:t>в Ленте новостей - не позднее 1 (Одного)</w:t>
      </w:r>
      <w:r w:rsidRPr="00F52C7F">
        <w:rPr>
          <w:b/>
          <w:i/>
          <w:spacing w:val="-6"/>
        </w:rPr>
        <w:t xml:space="preserve"> </w:t>
      </w:r>
      <w:r w:rsidRPr="00F52C7F">
        <w:rPr>
          <w:b/>
          <w:i/>
        </w:rPr>
        <w:t>дня;</w:t>
      </w:r>
    </w:p>
    <w:p w14:paraId="0E811FFA" w14:textId="77777777" w:rsidR="00906F68" w:rsidRPr="00F52C7F" w:rsidRDefault="00330978" w:rsidP="000C0E09">
      <w:pPr>
        <w:pStyle w:val="ListParagraph"/>
        <w:numPr>
          <w:ilvl w:val="1"/>
          <w:numId w:val="5"/>
        </w:numPr>
        <w:tabs>
          <w:tab w:val="left" w:pos="970"/>
        </w:tabs>
        <w:ind w:left="0" w:firstLine="567"/>
        <w:rPr>
          <w:b/>
          <w:i/>
        </w:rPr>
      </w:pPr>
      <w:r w:rsidRPr="00F52C7F">
        <w:rPr>
          <w:b/>
          <w:i/>
        </w:rPr>
        <w:t>на Странице в сети Интернет–- не позднее 2 (Двух)</w:t>
      </w:r>
      <w:r w:rsidRPr="00F52C7F">
        <w:rPr>
          <w:b/>
          <w:i/>
          <w:spacing w:val="-9"/>
        </w:rPr>
        <w:t xml:space="preserve"> </w:t>
      </w:r>
      <w:r w:rsidRPr="00F52C7F">
        <w:rPr>
          <w:b/>
          <w:i/>
        </w:rPr>
        <w:t>дней.</w:t>
      </w:r>
    </w:p>
    <w:p w14:paraId="0AB4838E" w14:textId="620EF2EF" w:rsidR="00906F68" w:rsidRPr="00F52C7F" w:rsidRDefault="00330978" w:rsidP="000C0E09">
      <w:pPr>
        <w:pStyle w:val="BodyText"/>
        <w:ind w:left="0" w:firstLine="567"/>
        <w:rPr>
          <w:u w:val="single"/>
        </w:rPr>
      </w:pPr>
      <w:r w:rsidRPr="00F52C7F">
        <w:rPr>
          <w:u w:val="single"/>
        </w:rPr>
        <w:t>В</w:t>
      </w:r>
      <w:r w:rsidRPr="00F52C7F">
        <w:rPr>
          <w:spacing w:val="-12"/>
          <w:u w:val="single"/>
        </w:rPr>
        <w:t xml:space="preserve"> </w:t>
      </w:r>
      <w:r w:rsidRPr="00F52C7F">
        <w:rPr>
          <w:u w:val="single"/>
        </w:rPr>
        <w:t>Решении</w:t>
      </w:r>
      <w:r w:rsidRPr="00F52C7F">
        <w:rPr>
          <w:spacing w:val="-14"/>
          <w:u w:val="single"/>
        </w:rPr>
        <w:t xml:space="preserve"> </w:t>
      </w:r>
      <w:r w:rsidRPr="00F52C7F">
        <w:rPr>
          <w:u w:val="single"/>
        </w:rPr>
        <w:t>о</w:t>
      </w:r>
      <w:r w:rsidRPr="00F52C7F">
        <w:rPr>
          <w:spacing w:val="-10"/>
          <w:u w:val="single"/>
        </w:rPr>
        <w:t xml:space="preserve"> </w:t>
      </w:r>
      <w:r w:rsidRPr="00F52C7F">
        <w:rPr>
          <w:u w:val="single"/>
        </w:rPr>
        <w:t>выпуске</w:t>
      </w:r>
      <w:r w:rsidRPr="00F52C7F">
        <w:rPr>
          <w:spacing w:val="-10"/>
          <w:u w:val="single"/>
        </w:rPr>
        <w:t xml:space="preserve"> </w:t>
      </w:r>
      <w:r w:rsidRPr="00F52C7F">
        <w:rPr>
          <w:u w:val="single"/>
        </w:rPr>
        <w:t>ценных</w:t>
      </w:r>
      <w:r w:rsidRPr="00F52C7F">
        <w:rPr>
          <w:spacing w:val="-11"/>
          <w:u w:val="single"/>
        </w:rPr>
        <w:t xml:space="preserve"> </w:t>
      </w:r>
      <w:r w:rsidRPr="00F52C7F">
        <w:rPr>
          <w:u w:val="single"/>
        </w:rPr>
        <w:t>бумаг</w:t>
      </w:r>
      <w:r w:rsidRPr="00F52C7F">
        <w:rPr>
          <w:spacing w:val="-12"/>
          <w:u w:val="single"/>
        </w:rPr>
        <w:t xml:space="preserve"> </w:t>
      </w:r>
      <w:r w:rsidRPr="00F52C7F">
        <w:rPr>
          <w:u w:val="single"/>
        </w:rPr>
        <w:t>также</w:t>
      </w:r>
      <w:r w:rsidRPr="00F52C7F">
        <w:rPr>
          <w:spacing w:val="-13"/>
          <w:u w:val="single"/>
        </w:rPr>
        <w:t xml:space="preserve"> </w:t>
      </w:r>
      <w:r w:rsidRPr="00F52C7F">
        <w:rPr>
          <w:u w:val="single"/>
        </w:rPr>
        <w:t>могут</w:t>
      </w:r>
      <w:r w:rsidRPr="00F52C7F">
        <w:rPr>
          <w:spacing w:val="-12"/>
          <w:u w:val="single"/>
        </w:rPr>
        <w:t xml:space="preserve"> </w:t>
      </w:r>
      <w:r w:rsidRPr="00F52C7F">
        <w:rPr>
          <w:u w:val="single"/>
        </w:rPr>
        <w:t>быть</w:t>
      </w:r>
      <w:r w:rsidRPr="00F52C7F">
        <w:rPr>
          <w:spacing w:val="-12"/>
          <w:u w:val="single"/>
        </w:rPr>
        <w:t xml:space="preserve"> </w:t>
      </w:r>
      <w:r w:rsidRPr="00F52C7F">
        <w:rPr>
          <w:u w:val="single"/>
        </w:rPr>
        <w:t>установлены</w:t>
      </w:r>
      <w:r w:rsidRPr="00F52C7F">
        <w:rPr>
          <w:spacing w:val="-13"/>
          <w:u w:val="single"/>
        </w:rPr>
        <w:t xml:space="preserve"> </w:t>
      </w:r>
      <w:r w:rsidRPr="00F52C7F">
        <w:rPr>
          <w:u w:val="single"/>
        </w:rPr>
        <w:t>дополнительные</w:t>
      </w:r>
      <w:r w:rsidRPr="00F52C7F">
        <w:rPr>
          <w:spacing w:val="-13"/>
          <w:u w:val="single"/>
        </w:rPr>
        <w:t xml:space="preserve"> </w:t>
      </w:r>
      <w:r w:rsidRPr="00F52C7F">
        <w:rPr>
          <w:u w:val="single"/>
        </w:rPr>
        <w:t>к</w:t>
      </w:r>
      <w:r w:rsidRPr="00F52C7F">
        <w:rPr>
          <w:spacing w:val="-9"/>
          <w:u w:val="single"/>
        </w:rPr>
        <w:t xml:space="preserve"> </w:t>
      </w:r>
      <w:r w:rsidRPr="00F52C7F">
        <w:rPr>
          <w:u w:val="single"/>
        </w:rPr>
        <w:t>случа</w:t>
      </w:r>
      <w:r w:rsidR="00BE32FA" w:rsidRPr="00F52C7F">
        <w:rPr>
          <w:u w:val="single"/>
        </w:rPr>
        <w:t>ю</w:t>
      </w:r>
      <w:r w:rsidRPr="00F52C7F">
        <w:rPr>
          <w:u w:val="single"/>
        </w:rPr>
        <w:t>, указанн</w:t>
      </w:r>
      <w:r w:rsidR="00BE32FA" w:rsidRPr="00F52C7F">
        <w:rPr>
          <w:u w:val="single"/>
        </w:rPr>
        <w:t>ому</w:t>
      </w:r>
      <w:r w:rsidRPr="00F52C7F">
        <w:rPr>
          <w:u w:val="single"/>
        </w:rPr>
        <w:t xml:space="preserve"> в настоящем пункте Программы биржевых облигаций, случаи приобретения Биржевых облигаций по требованию их</w:t>
      </w:r>
      <w:r w:rsidRPr="00F52C7F">
        <w:rPr>
          <w:spacing w:val="-4"/>
          <w:u w:val="single"/>
        </w:rPr>
        <w:t xml:space="preserve"> </w:t>
      </w:r>
      <w:r w:rsidRPr="00F52C7F">
        <w:rPr>
          <w:u w:val="single"/>
        </w:rPr>
        <w:t>владельцев.</w:t>
      </w:r>
    </w:p>
    <w:p w14:paraId="4A2787DF" w14:textId="77777777" w:rsidR="00906F68" w:rsidRPr="00F52C7F" w:rsidRDefault="00906F68" w:rsidP="000C0E09">
      <w:pPr>
        <w:pStyle w:val="BodyText"/>
        <w:ind w:left="0" w:firstLine="567"/>
        <w:jc w:val="left"/>
      </w:pPr>
    </w:p>
    <w:p w14:paraId="69945312" w14:textId="77777777" w:rsidR="00906F68" w:rsidRPr="00F52C7F" w:rsidRDefault="00330978" w:rsidP="000C0E09">
      <w:pPr>
        <w:ind w:firstLine="567"/>
        <w:jc w:val="both"/>
      </w:pPr>
      <w:r w:rsidRPr="00F52C7F">
        <w:t>7.2</w:t>
      </w:r>
      <w:r w:rsidR="00B023B8" w:rsidRPr="00F52C7F">
        <w:t>.</w:t>
      </w:r>
      <w:r w:rsidRPr="00F52C7F">
        <w:t xml:space="preserve"> Приобретение эмитентом облигаций по соглашению с их владельцами</w:t>
      </w:r>
      <w:r w:rsidR="00B023B8" w:rsidRPr="00F52C7F">
        <w:t xml:space="preserve"> (владельцем)</w:t>
      </w:r>
    </w:p>
    <w:p w14:paraId="7A43CA4E" w14:textId="77777777" w:rsidR="00B023B8" w:rsidRPr="00F52C7F" w:rsidRDefault="00B023B8" w:rsidP="000C0E09">
      <w:pPr>
        <w:ind w:firstLine="567"/>
        <w:jc w:val="both"/>
      </w:pPr>
    </w:p>
    <w:p w14:paraId="15B4FA57" w14:textId="77777777" w:rsidR="00906F68" w:rsidRPr="00F52C7F" w:rsidRDefault="00330978" w:rsidP="000C0E09">
      <w:pPr>
        <w:pStyle w:val="BodyText"/>
        <w:ind w:left="0" w:firstLine="567"/>
      </w:pPr>
      <w:r w:rsidRPr="00F52C7F">
        <w:t>Эмитент имеет право приобретать Биржевые облигации путем заключения договоров купли- продажи Биржевых облигаций в соответствии с законодательством Российской Федерации, в том числе на основании публичных безотзывных оферт Эмитента.</w:t>
      </w:r>
    </w:p>
    <w:p w14:paraId="5AF49393" w14:textId="77777777" w:rsidR="00906F68" w:rsidRPr="00F52C7F" w:rsidRDefault="00330978" w:rsidP="000C0E09">
      <w:pPr>
        <w:ind w:firstLine="567"/>
        <w:jc w:val="both"/>
      </w:pPr>
      <w:r w:rsidRPr="00F52C7F">
        <w:t>Порядок и условия приобретения облигаций их эмитентом, в том числе:</w:t>
      </w:r>
    </w:p>
    <w:p w14:paraId="73CE628A" w14:textId="77777777" w:rsidR="00906F68" w:rsidRPr="00F52C7F" w:rsidRDefault="00330978" w:rsidP="000C0E09">
      <w:pPr>
        <w:ind w:firstLine="567"/>
        <w:jc w:val="both"/>
      </w:pPr>
      <w:r w:rsidRPr="00F52C7F">
        <w:t>порядок принятия уполномоченным органом эмитента решения о приобретении облигаций:</w:t>
      </w:r>
    </w:p>
    <w:p w14:paraId="4FA736CD" w14:textId="77777777" w:rsidR="00906F68" w:rsidRPr="00F52C7F" w:rsidRDefault="00330978" w:rsidP="000C0E09">
      <w:pPr>
        <w:pStyle w:val="BodyText"/>
        <w:ind w:left="0" w:firstLine="567"/>
      </w:pPr>
      <w:r w:rsidRPr="00F52C7F">
        <w:t xml:space="preserve">Решение о приобретении Биржевых облигаций, в том числе на основании публичных безотзывных </w:t>
      </w:r>
      <w:r w:rsidRPr="00F52C7F">
        <w:lastRenderedPageBreak/>
        <w:t>оферт, принимается Эмитентом с учетом положений Программы. При принятии указанного решения Эмитентом должны быть установлены условия, порядок и сроки приобретения Биржевых облигаций.</w:t>
      </w:r>
    </w:p>
    <w:p w14:paraId="5CEE3B40" w14:textId="77777777" w:rsidR="00906F68" w:rsidRPr="00F52C7F" w:rsidRDefault="00330978" w:rsidP="000C0E09">
      <w:pPr>
        <w:pStyle w:val="BodyText"/>
        <w:ind w:left="0" w:firstLine="567"/>
      </w:pPr>
      <w:r w:rsidRPr="00F52C7F">
        <w:t>Возможно неоднократное принятие решений о приобретении Биржевых облигаций.</w:t>
      </w:r>
    </w:p>
    <w:p w14:paraId="3A63EBDA" w14:textId="77777777" w:rsidR="00906F68" w:rsidRPr="00F52C7F" w:rsidRDefault="00330978" w:rsidP="000C0E09">
      <w:pPr>
        <w:ind w:firstLine="567"/>
        <w:jc w:val="both"/>
      </w:pPr>
      <w:r w:rsidRPr="00F52C7F">
        <w:t>Срок (порядок определения срока), в течение которого эмитентом может быть принято решение о приобретении размещенных им облигаций, и порядок направления предложения о приобретении облигаций:</w:t>
      </w:r>
    </w:p>
    <w:p w14:paraId="265BEFBA" w14:textId="77777777" w:rsidR="00906F68" w:rsidRPr="00F52C7F" w:rsidRDefault="00330978" w:rsidP="000C0E09">
      <w:pPr>
        <w:pStyle w:val="BodyText"/>
        <w:ind w:left="0" w:firstLine="567"/>
      </w:pPr>
      <w:r w:rsidRPr="00F52C7F">
        <w:t>Эмитент может принять решение о приобретении размещенных им Биржевых облигаций по соглашению с их владельцами в течение всего срока обращения Биржевых облигаций.</w:t>
      </w:r>
    </w:p>
    <w:p w14:paraId="30086AC5" w14:textId="5201D55A" w:rsidR="00906F68" w:rsidRPr="00F52C7F" w:rsidRDefault="00330978" w:rsidP="000C0E09">
      <w:pPr>
        <w:pStyle w:val="BodyText"/>
        <w:ind w:left="0" w:firstLine="567"/>
      </w:pPr>
      <w:r w:rsidRPr="00F52C7F">
        <w:t>Предложение о приобретении Биржевых облигаций по соглашению с их владельцами направляется Эмитентом владельцам Биржевых облигаций путем публикации сообщения о принятом решении о приобретении Биржевых облигаций по соглашению с владельцами Биржевых облигаций в Ленте новостей и</w:t>
      </w:r>
      <w:r w:rsidR="006F3A87" w:rsidRPr="00F52C7F">
        <w:t>/или</w:t>
      </w:r>
      <w:r w:rsidRPr="00F52C7F">
        <w:t xml:space="preserve"> на Странице в сети Интернет.</w:t>
      </w:r>
    </w:p>
    <w:p w14:paraId="4DF4C3E2" w14:textId="77777777" w:rsidR="00906F68" w:rsidRPr="00F52C7F" w:rsidRDefault="00330978" w:rsidP="000C0E09">
      <w:pPr>
        <w:pStyle w:val="BodyText"/>
        <w:ind w:left="0" w:firstLine="567"/>
      </w:pPr>
      <w:r w:rsidRPr="00F52C7F">
        <w:t>Решение Эмитента о приобретении Биржевых облигаций по соглашению с владельцами Биржевых облигаций должно содержать:</w:t>
      </w:r>
    </w:p>
    <w:p w14:paraId="420B9768" w14:textId="77777777" w:rsidR="00906F68" w:rsidRPr="00F52C7F" w:rsidRDefault="00330978" w:rsidP="000C0E09">
      <w:pPr>
        <w:pStyle w:val="ListParagraph"/>
        <w:numPr>
          <w:ilvl w:val="1"/>
          <w:numId w:val="5"/>
        </w:numPr>
        <w:tabs>
          <w:tab w:val="left" w:pos="970"/>
        </w:tabs>
        <w:ind w:left="0" w:firstLine="567"/>
        <w:rPr>
          <w:b/>
          <w:i/>
        </w:rPr>
      </w:pPr>
      <w:r w:rsidRPr="00F52C7F">
        <w:rPr>
          <w:b/>
          <w:i/>
        </w:rPr>
        <w:t>дату принятия решения о приобретении (выкупе) Биржевых</w:t>
      </w:r>
      <w:r w:rsidRPr="00F52C7F">
        <w:rPr>
          <w:b/>
          <w:i/>
          <w:spacing w:val="-11"/>
        </w:rPr>
        <w:t xml:space="preserve"> </w:t>
      </w:r>
      <w:r w:rsidRPr="00F52C7F">
        <w:rPr>
          <w:b/>
          <w:i/>
        </w:rPr>
        <w:t>облигаций;</w:t>
      </w:r>
    </w:p>
    <w:p w14:paraId="51BC569C" w14:textId="77777777" w:rsidR="00906F68" w:rsidRPr="00F52C7F" w:rsidRDefault="00330978" w:rsidP="000C0E09">
      <w:pPr>
        <w:pStyle w:val="ListParagraph"/>
        <w:numPr>
          <w:ilvl w:val="1"/>
          <w:numId w:val="5"/>
        </w:numPr>
        <w:tabs>
          <w:tab w:val="left" w:pos="975"/>
        </w:tabs>
        <w:ind w:left="0" w:firstLine="567"/>
        <w:rPr>
          <w:b/>
          <w:i/>
        </w:rPr>
      </w:pPr>
      <w:r w:rsidRPr="00F52C7F">
        <w:rPr>
          <w:b/>
          <w:i/>
        </w:rPr>
        <w:t>серию Биржевых облигаций, регистрационный номер и дату регистрации Выпуска Биржевых облигаций (сведения, позволяющие идентифицировать приобретаемые Эмитентом Биржевые облигации);</w:t>
      </w:r>
    </w:p>
    <w:p w14:paraId="415372BE" w14:textId="77777777" w:rsidR="00906F68" w:rsidRPr="00F52C7F" w:rsidRDefault="00330978" w:rsidP="000C0E09">
      <w:pPr>
        <w:pStyle w:val="ListParagraph"/>
        <w:numPr>
          <w:ilvl w:val="1"/>
          <w:numId w:val="5"/>
        </w:numPr>
        <w:tabs>
          <w:tab w:val="left" w:pos="970"/>
        </w:tabs>
        <w:ind w:left="0" w:firstLine="567"/>
        <w:rPr>
          <w:b/>
          <w:i/>
        </w:rPr>
      </w:pPr>
      <w:r w:rsidRPr="00F52C7F">
        <w:rPr>
          <w:b/>
          <w:i/>
        </w:rPr>
        <w:t>количество приобретаемых Биржевых</w:t>
      </w:r>
      <w:r w:rsidRPr="00F52C7F">
        <w:rPr>
          <w:b/>
          <w:i/>
          <w:spacing w:val="-1"/>
        </w:rPr>
        <w:t xml:space="preserve"> </w:t>
      </w:r>
      <w:r w:rsidRPr="00F52C7F">
        <w:rPr>
          <w:b/>
          <w:i/>
        </w:rPr>
        <w:t>облигаций;</w:t>
      </w:r>
    </w:p>
    <w:p w14:paraId="3965B538" w14:textId="77777777" w:rsidR="00906F68" w:rsidRPr="00F52C7F" w:rsidRDefault="00330978" w:rsidP="000C0E09">
      <w:pPr>
        <w:pStyle w:val="ListParagraph"/>
        <w:numPr>
          <w:ilvl w:val="1"/>
          <w:numId w:val="5"/>
        </w:numPr>
        <w:tabs>
          <w:tab w:val="left" w:pos="970"/>
        </w:tabs>
        <w:ind w:left="0" w:firstLine="567"/>
        <w:rPr>
          <w:b/>
          <w:i/>
        </w:rPr>
      </w:pPr>
      <w:r w:rsidRPr="00F52C7F">
        <w:rPr>
          <w:b/>
          <w:i/>
        </w:rPr>
        <w:t>порядок и срок заявления владельцами требований о приобретении Эмитентом принадлежащих</w:t>
      </w:r>
      <w:r w:rsidRPr="00F52C7F">
        <w:rPr>
          <w:b/>
          <w:i/>
          <w:spacing w:val="-7"/>
        </w:rPr>
        <w:t xml:space="preserve"> </w:t>
      </w:r>
      <w:r w:rsidRPr="00F52C7F">
        <w:rPr>
          <w:b/>
          <w:i/>
        </w:rPr>
        <w:t>им</w:t>
      </w:r>
      <w:r w:rsidRPr="00F52C7F">
        <w:rPr>
          <w:b/>
          <w:i/>
          <w:spacing w:val="-8"/>
        </w:rPr>
        <w:t xml:space="preserve"> </w:t>
      </w:r>
      <w:r w:rsidRPr="00F52C7F">
        <w:rPr>
          <w:b/>
          <w:i/>
        </w:rPr>
        <w:t>Биржевых</w:t>
      </w:r>
      <w:r w:rsidRPr="00F52C7F">
        <w:rPr>
          <w:b/>
          <w:i/>
          <w:spacing w:val="-7"/>
        </w:rPr>
        <w:t xml:space="preserve"> </w:t>
      </w:r>
      <w:r w:rsidRPr="00F52C7F">
        <w:rPr>
          <w:b/>
          <w:i/>
        </w:rPr>
        <w:t>облигаций</w:t>
      </w:r>
      <w:r w:rsidRPr="00F52C7F">
        <w:rPr>
          <w:b/>
          <w:i/>
          <w:spacing w:val="-9"/>
        </w:rPr>
        <w:t xml:space="preserve"> </w:t>
      </w:r>
      <w:r w:rsidRPr="00F52C7F">
        <w:rPr>
          <w:b/>
          <w:i/>
        </w:rPr>
        <w:t>(далее</w:t>
      </w:r>
      <w:r w:rsidRPr="00F52C7F">
        <w:rPr>
          <w:b/>
          <w:i/>
          <w:spacing w:val="-6"/>
        </w:rPr>
        <w:t xml:space="preserve"> </w:t>
      </w:r>
      <w:r w:rsidRPr="00F52C7F">
        <w:rPr>
          <w:b/>
          <w:i/>
        </w:rPr>
        <w:t>-</w:t>
      </w:r>
      <w:r w:rsidRPr="00F52C7F">
        <w:rPr>
          <w:b/>
          <w:i/>
          <w:spacing w:val="-6"/>
        </w:rPr>
        <w:t xml:space="preserve"> </w:t>
      </w:r>
      <w:r w:rsidRPr="00F52C7F">
        <w:rPr>
          <w:b/>
          <w:i/>
        </w:rPr>
        <w:t>Требование</w:t>
      </w:r>
      <w:r w:rsidRPr="00F52C7F">
        <w:rPr>
          <w:b/>
          <w:i/>
          <w:spacing w:val="-7"/>
        </w:rPr>
        <w:t xml:space="preserve"> </w:t>
      </w:r>
      <w:r w:rsidRPr="00F52C7F">
        <w:rPr>
          <w:b/>
          <w:i/>
        </w:rPr>
        <w:t>к</w:t>
      </w:r>
      <w:r w:rsidRPr="00F52C7F">
        <w:rPr>
          <w:b/>
          <w:i/>
          <w:spacing w:val="-8"/>
        </w:rPr>
        <w:t xml:space="preserve"> </w:t>
      </w:r>
      <w:r w:rsidRPr="00F52C7F">
        <w:rPr>
          <w:b/>
          <w:i/>
        </w:rPr>
        <w:t>Эмитенту</w:t>
      </w:r>
      <w:r w:rsidRPr="00F52C7F">
        <w:rPr>
          <w:b/>
          <w:i/>
          <w:spacing w:val="-7"/>
        </w:rPr>
        <w:t xml:space="preserve"> </w:t>
      </w:r>
      <w:r w:rsidRPr="00F52C7F">
        <w:rPr>
          <w:b/>
          <w:i/>
        </w:rPr>
        <w:t>о</w:t>
      </w:r>
      <w:r w:rsidRPr="00F52C7F">
        <w:rPr>
          <w:b/>
          <w:i/>
          <w:spacing w:val="-7"/>
        </w:rPr>
        <w:t xml:space="preserve"> </w:t>
      </w:r>
      <w:r w:rsidRPr="00F52C7F">
        <w:rPr>
          <w:b/>
          <w:i/>
        </w:rPr>
        <w:t>приобретении</w:t>
      </w:r>
      <w:r w:rsidRPr="00F52C7F">
        <w:rPr>
          <w:b/>
          <w:i/>
          <w:spacing w:val="-7"/>
        </w:rPr>
        <w:t xml:space="preserve"> </w:t>
      </w:r>
      <w:r w:rsidRPr="00F52C7F">
        <w:rPr>
          <w:b/>
          <w:i/>
        </w:rPr>
        <w:t>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w:t>
      </w:r>
      <w:r w:rsidRPr="00F52C7F">
        <w:rPr>
          <w:b/>
          <w:i/>
          <w:spacing w:val="-5"/>
        </w:rPr>
        <w:t xml:space="preserve"> </w:t>
      </w:r>
      <w:r w:rsidRPr="00F52C7F">
        <w:rPr>
          <w:b/>
          <w:i/>
        </w:rPr>
        <w:t>дней;</w:t>
      </w:r>
    </w:p>
    <w:p w14:paraId="0DE60927" w14:textId="77777777" w:rsidR="00906F68" w:rsidRPr="00F52C7F" w:rsidRDefault="00330978" w:rsidP="000C0E09">
      <w:pPr>
        <w:pStyle w:val="ListParagraph"/>
        <w:numPr>
          <w:ilvl w:val="1"/>
          <w:numId w:val="5"/>
        </w:numPr>
        <w:tabs>
          <w:tab w:val="left" w:pos="970"/>
        </w:tabs>
        <w:ind w:left="0" w:firstLine="567"/>
        <w:rPr>
          <w:b/>
          <w:i/>
        </w:rPr>
      </w:pPr>
      <w:r w:rsidRPr="00F52C7F">
        <w:rPr>
          <w:b/>
          <w:i/>
        </w:rPr>
        <w:t>дату начала приобретения Эмитентом Биржевых</w:t>
      </w:r>
      <w:r w:rsidRPr="00F52C7F">
        <w:rPr>
          <w:b/>
          <w:i/>
          <w:spacing w:val="-3"/>
        </w:rPr>
        <w:t xml:space="preserve"> </w:t>
      </w:r>
      <w:r w:rsidRPr="00F52C7F">
        <w:rPr>
          <w:b/>
          <w:i/>
        </w:rPr>
        <w:t>облигаций;</w:t>
      </w:r>
    </w:p>
    <w:p w14:paraId="4CF9CE8C" w14:textId="77777777" w:rsidR="00906F68" w:rsidRPr="00F52C7F" w:rsidRDefault="00330978" w:rsidP="000C0E09">
      <w:pPr>
        <w:pStyle w:val="ListParagraph"/>
        <w:numPr>
          <w:ilvl w:val="1"/>
          <w:numId w:val="5"/>
        </w:numPr>
        <w:tabs>
          <w:tab w:val="left" w:pos="970"/>
        </w:tabs>
        <w:ind w:left="0" w:firstLine="567"/>
        <w:rPr>
          <w:b/>
          <w:i/>
        </w:rPr>
      </w:pPr>
      <w:r w:rsidRPr="00F52C7F">
        <w:rPr>
          <w:b/>
          <w:i/>
        </w:rPr>
        <w:t>дату окончания приобретения Биржевых</w:t>
      </w:r>
      <w:r w:rsidRPr="00F52C7F">
        <w:rPr>
          <w:b/>
          <w:i/>
          <w:spacing w:val="-4"/>
        </w:rPr>
        <w:t xml:space="preserve"> </w:t>
      </w:r>
      <w:r w:rsidRPr="00F52C7F">
        <w:rPr>
          <w:b/>
          <w:i/>
        </w:rPr>
        <w:t>облигаций;</w:t>
      </w:r>
    </w:p>
    <w:p w14:paraId="26759F3C" w14:textId="77777777" w:rsidR="00906F68" w:rsidRPr="00F52C7F" w:rsidRDefault="00330978" w:rsidP="000C0E09">
      <w:pPr>
        <w:pStyle w:val="ListParagraph"/>
        <w:numPr>
          <w:ilvl w:val="1"/>
          <w:numId w:val="5"/>
        </w:numPr>
        <w:tabs>
          <w:tab w:val="left" w:pos="970"/>
        </w:tabs>
        <w:ind w:left="0" w:firstLine="567"/>
        <w:rPr>
          <w:b/>
          <w:i/>
        </w:rPr>
      </w:pPr>
      <w:r w:rsidRPr="00F52C7F">
        <w:rPr>
          <w:b/>
          <w:i/>
        </w:rPr>
        <w:t>цену приобретения Биржевых облигаций или порядок ее</w:t>
      </w:r>
      <w:r w:rsidRPr="00F52C7F">
        <w:rPr>
          <w:b/>
          <w:i/>
          <w:spacing w:val="-7"/>
        </w:rPr>
        <w:t xml:space="preserve"> </w:t>
      </w:r>
      <w:r w:rsidRPr="00F52C7F">
        <w:rPr>
          <w:b/>
          <w:i/>
        </w:rPr>
        <w:t>определения;</w:t>
      </w:r>
    </w:p>
    <w:p w14:paraId="096A9A7D" w14:textId="77777777" w:rsidR="00906F68" w:rsidRPr="00F52C7F" w:rsidRDefault="00330978" w:rsidP="000C0E09">
      <w:pPr>
        <w:pStyle w:val="ListParagraph"/>
        <w:numPr>
          <w:ilvl w:val="1"/>
          <w:numId w:val="5"/>
        </w:numPr>
        <w:tabs>
          <w:tab w:val="left" w:pos="970"/>
        </w:tabs>
        <w:ind w:left="0" w:firstLine="567"/>
        <w:rPr>
          <w:b/>
          <w:i/>
        </w:rPr>
      </w:pPr>
      <w:r w:rsidRPr="00F52C7F">
        <w:rPr>
          <w:b/>
          <w:i/>
        </w:rPr>
        <w:t>порядок и условия приобретения Биржевых</w:t>
      </w:r>
      <w:r w:rsidRPr="00F52C7F">
        <w:rPr>
          <w:b/>
          <w:i/>
          <w:spacing w:val="-5"/>
        </w:rPr>
        <w:t xml:space="preserve"> </w:t>
      </w:r>
      <w:r w:rsidRPr="00F52C7F">
        <w:rPr>
          <w:b/>
          <w:i/>
        </w:rPr>
        <w:t>облигаций;</w:t>
      </w:r>
    </w:p>
    <w:p w14:paraId="59B57125" w14:textId="77777777" w:rsidR="00906F68" w:rsidRPr="00F52C7F" w:rsidRDefault="00330978" w:rsidP="000C0E09">
      <w:pPr>
        <w:pStyle w:val="ListParagraph"/>
        <w:numPr>
          <w:ilvl w:val="1"/>
          <w:numId w:val="5"/>
        </w:numPr>
        <w:tabs>
          <w:tab w:val="left" w:pos="970"/>
        </w:tabs>
        <w:ind w:left="0" w:firstLine="567"/>
        <w:rPr>
          <w:b/>
          <w:i/>
        </w:rPr>
      </w:pPr>
      <w:r w:rsidRPr="00F52C7F">
        <w:rPr>
          <w:b/>
          <w:i/>
        </w:rPr>
        <w:t>срок оплаты приобретаемых Биржевых</w:t>
      </w:r>
      <w:r w:rsidRPr="00F52C7F">
        <w:rPr>
          <w:b/>
          <w:i/>
          <w:spacing w:val="-1"/>
        </w:rPr>
        <w:t xml:space="preserve"> </w:t>
      </w:r>
      <w:r w:rsidRPr="00F52C7F">
        <w:rPr>
          <w:b/>
          <w:i/>
        </w:rPr>
        <w:t>облигаций;</w:t>
      </w:r>
    </w:p>
    <w:p w14:paraId="20C27A13" w14:textId="77777777" w:rsidR="00906F68" w:rsidRPr="00F52C7F" w:rsidRDefault="00330978" w:rsidP="000C0E09">
      <w:pPr>
        <w:pStyle w:val="ListParagraph"/>
        <w:numPr>
          <w:ilvl w:val="1"/>
          <w:numId w:val="5"/>
        </w:numPr>
        <w:tabs>
          <w:tab w:val="left" w:pos="1015"/>
        </w:tabs>
        <w:ind w:left="0" w:firstLine="567"/>
        <w:rPr>
          <w:b/>
          <w:i/>
        </w:rPr>
      </w:pPr>
      <w:r w:rsidRPr="00F52C7F">
        <w:rPr>
          <w:b/>
          <w:i/>
        </w:rPr>
        <w:t xml:space="preserve">в случае, если Эмитент действует с привлечением Агента по приобретению, – полное и сокращенное фирменные наименования Агента по приобретению, его место нахождения, ИНН </w:t>
      </w:r>
      <w:r w:rsidRPr="00F52C7F">
        <w:t>(</w:t>
      </w:r>
      <w:r w:rsidRPr="00F52C7F">
        <w:rPr>
          <w:b/>
          <w:i/>
        </w:rPr>
        <w:t>если применимо), ОГРН (если применимо), сведения о реквизитах его лицензии профессионального участника рынка ценных</w:t>
      </w:r>
      <w:r w:rsidRPr="00F52C7F">
        <w:rPr>
          <w:b/>
          <w:i/>
          <w:spacing w:val="-1"/>
        </w:rPr>
        <w:t xml:space="preserve"> </w:t>
      </w:r>
      <w:r w:rsidRPr="00F52C7F">
        <w:rPr>
          <w:b/>
          <w:i/>
        </w:rPr>
        <w:t>бумаг;</w:t>
      </w:r>
    </w:p>
    <w:p w14:paraId="5FD1F860" w14:textId="77777777" w:rsidR="00906F68" w:rsidRPr="00F52C7F" w:rsidRDefault="00330978" w:rsidP="000C0E09">
      <w:pPr>
        <w:pStyle w:val="ListParagraph"/>
        <w:numPr>
          <w:ilvl w:val="1"/>
          <w:numId w:val="5"/>
        </w:numPr>
        <w:tabs>
          <w:tab w:val="left" w:pos="970"/>
        </w:tabs>
        <w:ind w:left="0" w:firstLine="567"/>
        <w:rPr>
          <w:b/>
          <w:i/>
        </w:rPr>
      </w:pPr>
      <w:r w:rsidRPr="00F52C7F">
        <w:rPr>
          <w:b/>
          <w:i/>
        </w:rPr>
        <w:t>иные сведения, предусмотренные законодательством Российской</w:t>
      </w:r>
      <w:r w:rsidRPr="00F52C7F">
        <w:rPr>
          <w:b/>
          <w:i/>
          <w:spacing w:val="-8"/>
        </w:rPr>
        <w:t xml:space="preserve"> </w:t>
      </w:r>
      <w:r w:rsidRPr="00F52C7F">
        <w:rPr>
          <w:b/>
          <w:i/>
        </w:rPr>
        <w:t>Федерации.</w:t>
      </w:r>
    </w:p>
    <w:p w14:paraId="15327409" w14:textId="77777777" w:rsidR="00906F68" w:rsidRPr="00F52C7F" w:rsidRDefault="00906F68" w:rsidP="000C0E09">
      <w:pPr>
        <w:pStyle w:val="BodyText"/>
        <w:ind w:left="0" w:firstLine="567"/>
        <w:jc w:val="left"/>
      </w:pPr>
    </w:p>
    <w:p w14:paraId="4B9A4C18" w14:textId="77777777" w:rsidR="00906F68" w:rsidRPr="00F52C7F" w:rsidRDefault="00330978" w:rsidP="000C0E09">
      <w:pPr>
        <w:ind w:firstLine="567"/>
        <w:jc w:val="both"/>
      </w:pPr>
      <w:r w:rsidRPr="00F52C7F">
        <w:t>Порядок реализации лицами, осуществляющими права по ценным бумагам, права требовать от эмитента приобретения облигаций путем принятия предложения эмитента об их приобретении:</w:t>
      </w:r>
    </w:p>
    <w:p w14:paraId="796611DA" w14:textId="77777777" w:rsidR="00906F68" w:rsidRPr="00F52C7F" w:rsidRDefault="00330978" w:rsidP="000C0E09">
      <w:pPr>
        <w:pStyle w:val="BodyText"/>
        <w:ind w:left="0" w:firstLine="567"/>
      </w:pPr>
      <w:r w:rsidRPr="00F52C7F">
        <w:t>Требования к Эмитенту о приобретении Биржевых облигаций направляются по правилам, установленным действующим законодательством Российской Федерации.</w:t>
      </w:r>
    </w:p>
    <w:p w14:paraId="5BC7CFEE" w14:textId="77777777" w:rsidR="00906F68" w:rsidRPr="00F52C7F" w:rsidRDefault="00330978" w:rsidP="000C0E09">
      <w:pPr>
        <w:pStyle w:val="BodyText"/>
        <w:ind w:left="0" w:firstLine="567"/>
      </w:pPr>
      <w:r w:rsidRPr="00F52C7F">
        <w:t>Требование к Эмитенту о приобретении Биржевых облигаций должно содержать сведения, предусмотренные законодательством Российской Федерации, в том числе сведения о количестве Биржевых облигаций, приобретения которых требует владелец.</w:t>
      </w:r>
    </w:p>
    <w:p w14:paraId="1B80C17E" w14:textId="77777777" w:rsidR="00906F68" w:rsidRPr="00F52C7F" w:rsidRDefault="00330978" w:rsidP="000C0E09">
      <w:pPr>
        <w:pStyle w:val="BodyText"/>
        <w:ind w:left="0" w:firstLine="567"/>
      </w:pPr>
      <w:r w:rsidRPr="00F52C7F">
        <w:t>Порядок и срок заявления владельцами Требований к Эмитенту о приобретении Биржевых облигаций определяются соответствующим решением Эмитента о приобретении Биржевых облигаций в зависимости от установленного порядка приобретения.</w:t>
      </w:r>
    </w:p>
    <w:p w14:paraId="358BC50F" w14:textId="77777777" w:rsidR="00906F68" w:rsidRPr="00F52C7F" w:rsidRDefault="00906F68" w:rsidP="000C0E09">
      <w:pPr>
        <w:pStyle w:val="BodyText"/>
        <w:ind w:left="0" w:firstLine="567"/>
        <w:jc w:val="left"/>
      </w:pPr>
    </w:p>
    <w:p w14:paraId="4E139276" w14:textId="77777777" w:rsidR="00906F68" w:rsidRPr="00F52C7F" w:rsidRDefault="00330978" w:rsidP="000C0E09">
      <w:pPr>
        <w:ind w:firstLine="567"/>
        <w:jc w:val="both"/>
      </w:pPr>
      <w:r w:rsidRPr="00F52C7F">
        <w:t>Срок (порядок определения срока) приобретения облигаций их эмитентом:</w:t>
      </w:r>
    </w:p>
    <w:p w14:paraId="5FE693AE" w14:textId="77777777" w:rsidR="00906F68" w:rsidRPr="00F52C7F" w:rsidRDefault="00330978" w:rsidP="000C0E09">
      <w:pPr>
        <w:pStyle w:val="BodyText"/>
        <w:ind w:left="0" w:firstLine="567"/>
      </w:pPr>
      <w:r w:rsidRPr="00F52C7F">
        <w:t>Биржевые облигации приобретаются в дату (даты) приобретения Биржевых облигаций, определенную (определенные) соответствующим решением о приобретении Биржевых облигаций, принятым Эмитентом (далее – «Дата приобретения по соглашению с владельцами»).</w:t>
      </w:r>
    </w:p>
    <w:p w14:paraId="2BBC59BF" w14:textId="77777777" w:rsidR="00906F68" w:rsidRPr="00F52C7F" w:rsidRDefault="00906F68" w:rsidP="000C0E09">
      <w:pPr>
        <w:pStyle w:val="BodyText"/>
        <w:ind w:left="0" w:firstLine="567"/>
        <w:jc w:val="left"/>
      </w:pPr>
    </w:p>
    <w:p w14:paraId="73CBBE90" w14:textId="77777777" w:rsidR="00906F68" w:rsidRPr="00F52C7F" w:rsidRDefault="00330978" w:rsidP="000C0E09">
      <w:pPr>
        <w:ind w:firstLine="567"/>
        <w:jc w:val="both"/>
      </w:pPr>
      <w:r w:rsidRPr="00F52C7F">
        <w:t>Порядок и условия приобретения облигаций их эмитентом:</w:t>
      </w:r>
    </w:p>
    <w:p w14:paraId="6A5A93C5" w14:textId="77777777" w:rsidR="00906F68" w:rsidRPr="00F52C7F" w:rsidRDefault="00330978" w:rsidP="000C0E09">
      <w:pPr>
        <w:pStyle w:val="BodyText"/>
        <w:ind w:left="0" w:firstLine="567"/>
      </w:pPr>
      <w:r w:rsidRPr="00F52C7F">
        <w:t>Приобретение Эмитентом Биржевых облигаций осуществляется в соответствии с порядком, указанным в опубликованном решении Эмитента о приобретении Биржевых облигаций по соглашению с владельцами Биржевых облигаций.</w:t>
      </w:r>
    </w:p>
    <w:p w14:paraId="2FE3D757" w14:textId="77777777" w:rsidR="00906F68" w:rsidRPr="00F52C7F" w:rsidRDefault="00330978" w:rsidP="000C0E09">
      <w:pPr>
        <w:pStyle w:val="BodyText"/>
        <w:ind w:left="0" w:firstLine="567"/>
      </w:pPr>
      <w:r w:rsidRPr="00F52C7F">
        <w:t>В случае принятия владельцами Биржевых облигаций предложения Эмитента об их приобретении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14:paraId="52C8F83A" w14:textId="77777777" w:rsidR="00906F68" w:rsidRPr="00F52C7F" w:rsidRDefault="00330978" w:rsidP="000C0E09">
      <w:pPr>
        <w:pStyle w:val="BodyText"/>
        <w:ind w:left="0" w:firstLine="567"/>
      </w:pPr>
      <w:r w:rsidRPr="00F52C7F">
        <w:t xml:space="preserve">В связи с этим владелец Биржевых облигаций, подавший или </w:t>
      </w:r>
      <w:proofErr w:type="gramStart"/>
      <w:r w:rsidRPr="00F52C7F">
        <w:t>по поручению</w:t>
      </w:r>
      <w:proofErr w:type="gramEnd"/>
      <w:r w:rsidRPr="00F52C7F">
        <w:t xml:space="preserve"> которого подано </w:t>
      </w:r>
      <w:r w:rsidRPr="00F52C7F">
        <w:lastRenderedPageBreak/>
        <w:t xml:space="preserve">требование к Эмитенту о приобретении Биржевых облигаций соглашается с тем, </w:t>
      </w:r>
      <w:r w:rsidRPr="00F52C7F">
        <w:rPr>
          <w:spacing w:val="-2"/>
        </w:rPr>
        <w:t xml:space="preserve">что </w:t>
      </w:r>
      <w:r w:rsidRPr="00F52C7F">
        <w:t>его требование</w:t>
      </w:r>
      <w:r w:rsidRPr="00F52C7F">
        <w:rPr>
          <w:spacing w:val="-11"/>
        </w:rPr>
        <w:t xml:space="preserve"> </w:t>
      </w:r>
      <w:r w:rsidRPr="00F52C7F">
        <w:t>к</w:t>
      </w:r>
      <w:r w:rsidRPr="00F52C7F">
        <w:rPr>
          <w:spacing w:val="-9"/>
        </w:rPr>
        <w:t xml:space="preserve"> </w:t>
      </w:r>
      <w:r w:rsidRPr="00F52C7F">
        <w:t>Эмитенту</w:t>
      </w:r>
      <w:r w:rsidRPr="00F52C7F">
        <w:rPr>
          <w:spacing w:val="-11"/>
        </w:rPr>
        <w:t xml:space="preserve"> </w:t>
      </w:r>
      <w:r w:rsidRPr="00F52C7F">
        <w:t>о</w:t>
      </w:r>
      <w:r w:rsidRPr="00F52C7F">
        <w:rPr>
          <w:spacing w:val="-10"/>
        </w:rPr>
        <w:t xml:space="preserve"> </w:t>
      </w:r>
      <w:r w:rsidRPr="00F52C7F">
        <w:t>приобретении</w:t>
      </w:r>
      <w:r w:rsidRPr="00F52C7F">
        <w:rPr>
          <w:spacing w:val="-9"/>
        </w:rPr>
        <w:t xml:space="preserve"> </w:t>
      </w:r>
      <w:r w:rsidRPr="00F52C7F">
        <w:t>Биржевых</w:t>
      </w:r>
      <w:r w:rsidRPr="00F52C7F">
        <w:rPr>
          <w:spacing w:val="-9"/>
        </w:rPr>
        <w:t xml:space="preserve"> </w:t>
      </w:r>
      <w:r w:rsidRPr="00F52C7F">
        <w:t>облигаций</w:t>
      </w:r>
      <w:r w:rsidRPr="00F52C7F">
        <w:rPr>
          <w:spacing w:val="-10"/>
        </w:rPr>
        <w:t xml:space="preserve"> </w:t>
      </w:r>
      <w:r w:rsidRPr="00F52C7F">
        <w:t>может</w:t>
      </w:r>
      <w:r w:rsidRPr="00F52C7F">
        <w:rPr>
          <w:spacing w:val="-5"/>
        </w:rPr>
        <w:t xml:space="preserve"> </w:t>
      </w:r>
      <w:r w:rsidRPr="00F52C7F">
        <w:t>быть</w:t>
      </w:r>
      <w:r w:rsidRPr="00F52C7F">
        <w:rPr>
          <w:spacing w:val="-10"/>
        </w:rPr>
        <w:t xml:space="preserve"> </w:t>
      </w:r>
      <w:r w:rsidRPr="00F52C7F">
        <w:t>акцептовано</w:t>
      </w:r>
      <w:r w:rsidRPr="00F52C7F">
        <w:rPr>
          <w:spacing w:val="-9"/>
        </w:rPr>
        <w:t xml:space="preserve"> </w:t>
      </w:r>
      <w:r w:rsidRPr="00F52C7F">
        <w:t>полностью или в</w:t>
      </w:r>
      <w:r w:rsidRPr="00F52C7F">
        <w:rPr>
          <w:spacing w:val="-1"/>
        </w:rPr>
        <w:t xml:space="preserve"> </w:t>
      </w:r>
      <w:r w:rsidRPr="00F52C7F">
        <w:t>части.</w:t>
      </w:r>
    </w:p>
    <w:p w14:paraId="02E797D3" w14:textId="77777777" w:rsidR="00906F68" w:rsidRPr="00F52C7F" w:rsidRDefault="00330978" w:rsidP="000C0E09">
      <w:pPr>
        <w:pStyle w:val="BodyText"/>
        <w:ind w:left="0" w:firstLine="567"/>
      </w:pPr>
      <w:r w:rsidRPr="00F52C7F">
        <w:t>В случае, если приобретение Биржевых облигаций будет осуществляться путем заключения договоров</w:t>
      </w:r>
      <w:r w:rsidRPr="00F52C7F">
        <w:rPr>
          <w:spacing w:val="-8"/>
        </w:rPr>
        <w:t xml:space="preserve"> </w:t>
      </w:r>
      <w:r w:rsidRPr="00F52C7F">
        <w:t>купли-продажи</w:t>
      </w:r>
      <w:r w:rsidRPr="00F52C7F">
        <w:rPr>
          <w:spacing w:val="-8"/>
        </w:rPr>
        <w:t xml:space="preserve"> </w:t>
      </w:r>
      <w:r w:rsidRPr="00F52C7F">
        <w:t>Биржевых</w:t>
      </w:r>
      <w:r w:rsidRPr="00F52C7F">
        <w:rPr>
          <w:spacing w:val="-8"/>
        </w:rPr>
        <w:t xml:space="preserve"> </w:t>
      </w:r>
      <w:r w:rsidRPr="00F52C7F">
        <w:t>облигаций</w:t>
      </w:r>
      <w:r w:rsidRPr="00F52C7F">
        <w:rPr>
          <w:spacing w:val="-9"/>
        </w:rPr>
        <w:t xml:space="preserve"> </w:t>
      </w:r>
      <w:r w:rsidRPr="00F52C7F">
        <w:t>на</w:t>
      </w:r>
      <w:r w:rsidRPr="00F52C7F">
        <w:rPr>
          <w:spacing w:val="-11"/>
        </w:rPr>
        <w:t xml:space="preserve"> </w:t>
      </w:r>
      <w:r w:rsidRPr="00F52C7F">
        <w:t>торгах,</w:t>
      </w:r>
      <w:r w:rsidRPr="00F52C7F">
        <w:rPr>
          <w:spacing w:val="-8"/>
        </w:rPr>
        <w:t xml:space="preserve"> </w:t>
      </w:r>
      <w:r w:rsidRPr="00F52C7F">
        <w:t>проводимых</w:t>
      </w:r>
      <w:r w:rsidRPr="00F52C7F">
        <w:rPr>
          <w:spacing w:val="-8"/>
        </w:rPr>
        <w:t xml:space="preserve"> </w:t>
      </w:r>
      <w:r w:rsidRPr="00F52C7F">
        <w:t>Биржей,</w:t>
      </w:r>
      <w:r w:rsidRPr="00F52C7F">
        <w:rPr>
          <w:spacing w:val="-11"/>
        </w:rPr>
        <w:t xml:space="preserve"> </w:t>
      </w:r>
      <w:r w:rsidRPr="00F52C7F">
        <w:t>через</w:t>
      </w:r>
      <w:r w:rsidRPr="00F52C7F">
        <w:rPr>
          <w:spacing w:val="-10"/>
        </w:rPr>
        <w:t xml:space="preserve"> </w:t>
      </w:r>
      <w:r w:rsidRPr="00F52C7F">
        <w:t>удовлетворение адресных заявок на продажу Биржевых облигаций, поданных с использованием системы торгов Биржи в соответствии с правилами проведения торгов Биржи, приобретение Биржевых облигаций будет осуществляться с учетом</w:t>
      </w:r>
      <w:r w:rsidRPr="00F52C7F">
        <w:rPr>
          <w:spacing w:val="-3"/>
        </w:rPr>
        <w:t xml:space="preserve"> </w:t>
      </w:r>
      <w:r w:rsidRPr="00F52C7F">
        <w:t>следующего:</w:t>
      </w:r>
    </w:p>
    <w:p w14:paraId="09B82976" w14:textId="77777777" w:rsidR="00906F68" w:rsidRPr="00F52C7F" w:rsidRDefault="00330978" w:rsidP="000C0E09">
      <w:pPr>
        <w:pStyle w:val="BodyText"/>
        <w:ind w:left="0" w:firstLine="567"/>
      </w:pPr>
      <w:r w:rsidRPr="00F52C7F">
        <w:t>Эмитент вправе действовать самостоятельно (в случае, если Эмитент является участником организованных торгов) или с привлечением участника организованных торгов, уполномоченного Эмитентом на приобретение Биржевых облигаций (Агент по приобретению).</w:t>
      </w:r>
    </w:p>
    <w:p w14:paraId="791B42FF" w14:textId="77777777" w:rsidR="00906F68" w:rsidRPr="00F52C7F" w:rsidRDefault="00330978" w:rsidP="000C0E09">
      <w:pPr>
        <w:pStyle w:val="BodyText"/>
        <w:ind w:left="0" w:firstLine="567"/>
      </w:pPr>
      <w:r w:rsidRPr="00F52C7F">
        <w:t>Не позднее чем за 7 (Семь) рабочих дней до начала срока, в течение которого владельцами может быть предъявлено Требование к Эмитенту о приобретении Биржевых облигаций, Эмитент может принять решение о назначении или о смене лица, которое будет исполнять функции Агента по приобретению.</w:t>
      </w:r>
    </w:p>
    <w:p w14:paraId="25E62B23" w14:textId="77777777" w:rsidR="00906F68" w:rsidRPr="00F52C7F" w:rsidRDefault="00330978" w:rsidP="000C0E09">
      <w:pPr>
        <w:pStyle w:val="BodyText"/>
        <w:ind w:left="0" w:firstLine="567"/>
      </w:pPr>
      <w:r w:rsidRPr="00F52C7F">
        <w:t>Если за 7 (Семь) рабочих дней до начала срока, в течение которого владельцами может быть предъявлено Требование к Эмитенту о приобретении Биржевых облигаций, Эмитент (являющийся участником организованных торгов) не назначил Агента по приобретению и (или) не раскрыл информацию об этом, то считается, что Эмитент осуществляет приобретение Биржевых облигаций самостоятельно.</w:t>
      </w:r>
    </w:p>
    <w:p w14:paraId="0A11A7AC" w14:textId="77777777" w:rsidR="00906F68" w:rsidRPr="00F52C7F" w:rsidRDefault="00906F68" w:rsidP="000C0E09">
      <w:pPr>
        <w:pStyle w:val="BodyText"/>
        <w:ind w:left="0" w:firstLine="567"/>
        <w:jc w:val="left"/>
      </w:pPr>
    </w:p>
    <w:p w14:paraId="625A2FAC" w14:textId="77777777" w:rsidR="00906F68" w:rsidRPr="00F52C7F" w:rsidRDefault="00330978" w:rsidP="000C0E09">
      <w:pPr>
        <w:ind w:firstLine="567"/>
        <w:jc w:val="both"/>
      </w:pPr>
      <w:r w:rsidRPr="00F52C7F">
        <w:t>Цена (порядок определения цены) приобретения облигаций их эмитентом:</w:t>
      </w:r>
    </w:p>
    <w:p w14:paraId="38E3D08C" w14:textId="77777777" w:rsidR="00906F68" w:rsidRPr="00F52C7F" w:rsidRDefault="00330978" w:rsidP="000C0E09">
      <w:pPr>
        <w:pStyle w:val="BodyText"/>
        <w:ind w:left="0" w:firstLine="567"/>
      </w:pPr>
      <w:r w:rsidRPr="00F52C7F">
        <w:t>Цена приобретения Биржевых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Эмитента о приобретении Биржевых облигаций.</w:t>
      </w:r>
    </w:p>
    <w:p w14:paraId="16C45664" w14:textId="77777777" w:rsidR="00906F68" w:rsidRPr="00F52C7F" w:rsidRDefault="00906F68" w:rsidP="000C0E09">
      <w:pPr>
        <w:pStyle w:val="BodyText"/>
        <w:ind w:left="0" w:firstLine="567"/>
        <w:jc w:val="left"/>
      </w:pPr>
    </w:p>
    <w:p w14:paraId="0532F168" w14:textId="77777777" w:rsidR="00906F68" w:rsidRPr="00F52C7F" w:rsidRDefault="00330978" w:rsidP="000C0E09">
      <w:pPr>
        <w:ind w:firstLine="567"/>
        <w:jc w:val="both"/>
      </w:pPr>
      <w:r w:rsidRPr="00F52C7F">
        <w:t>Порядок</w:t>
      </w:r>
      <w:r w:rsidRPr="00F52C7F">
        <w:rPr>
          <w:spacing w:val="-6"/>
        </w:rPr>
        <w:t xml:space="preserve"> </w:t>
      </w:r>
      <w:r w:rsidRPr="00F52C7F">
        <w:t>раскрытия</w:t>
      </w:r>
      <w:r w:rsidRPr="00F52C7F">
        <w:rPr>
          <w:spacing w:val="-8"/>
        </w:rPr>
        <w:t xml:space="preserve"> </w:t>
      </w:r>
      <w:r w:rsidRPr="00F52C7F">
        <w:t>(предоставления)</w:t>
      </w:r>
      <w:r w:rsidRPr="00F52C7F">
        <w:rPr>
          <w:spacing w:val="-5"/>
        </w:rPr>
        <w:t xml:space="preserve"> </w:t>
      </w:r>
      <w:r w:rsidRPr="00F52C7F">
        <w:t>информации</w:t>
      </w:r>
      <w:r w:rsidRPr="00F52C7F">
        <w:rPr>
          <w:spacing w:val="-8"/>
        </w:rPr>
        <w:t xml:space="preserve"> </w:t>
      </w:r>
      <w:r w:rsidRPr="00F52C7F">
        <w:t>о</w:t>
      </w:r>
      <w:r w:rsidRPr="00F52C7F">
        <w:rPr>
          <w:spacing w:val="-4"/>
        </w:rPr>
        <w:t xml:space="preserve"> </w:t>
      </w:r>
      <w:r w:rsidRPr="00F52C7F">
        <w:t>порядке</w:t>
      </w:r>
      <w:r w:rsidRPr="00F52C7F">
        <w:rPr>
          <w:spacing w:val="-4"/>
        </w:rPr>
        <w:t xml:space="preserve"> </w:t>
      </w:r>
      <w:r w:rsidRPr="00F52C7F">
        <w:t>и</w:t>
      </w:r>
      <w:r w:rsidRPr="00F52C7F">
        <w:rPr>
          <w:spacing w:val="-7"/>
        </w:rPr>
        <w:t xml:space="preserve"> </w:t>
      </w:r>
      <w:r w:rsidRPr="00F52C7F">
        <w:t>условиях</w:t>
      </w:r>
      <w:r w:rsidRPr="00F52C7F">
        <w:rPr>
          <w:spacing w:val="-5"/>
        </w:rPr>
        <w:t xml:space="preserve"> </w:t>
      </w:r>
      <w:r w:rsidRPr="00F52C7F">
        <w:t>приобретения</w:t>
      </w:r>
      <w:r w:rsidRPr="00F52C7F">
        <w:rPr>
          <w:spacing w:val="-7"/>
        </w:rPr>
        <w:t xml:space="preserve"> </w:t>
      </w:r>
      <w:r w:rsidRPr="00F52C7F">
        <w:t>облигаций</w:t>
      </w:r>
      <w:r w:rsidRPr="00F52C7F">
        <w:rPr>
          <w:spacing w:val="-5"/>
        </w:rPr>
        <w:t xml:space="preserve"> </w:t>
      </w:r>
      <w:r w:rsidRPr="00F52C7F">
        <w:t>их эмитентом, а также об итогах приобретения облигаций их</w:t>
      </w:r>
      <w:r w:rsidRPr="00F52C7F">
        <w:rPr>
          <w:spacing w:val="-3"/>
        </w:rPr>
        <w:t xml:space="preserve"> </w:t>
      </w:r>
      <w:r w:rsidRPr="00F52C7F">
        <w:t>эмитентом:</w:t>
      </w:r>
    </w:p>
    <w:p w14:paraId="0E63C34E" w14:textId="5E0E4477" w:rsidR="00906F68" w:rsidRPr="00F52C7F" w:rsidRDefault="00AE0FD6" w:rsidP="00AE0FD6">
      <w:pPr>
        <w:pStyle w:val="ListParagraph"/>
        <w:tabs>
          <w:tab w:val="left" w:pos="1080"/>
        </w:tabs>
        <w:ind w:left="0" w:firstLine="567"/>
        <w:rPr>
          <w:b/>
          <w:i/>
        </w:rPr>
      </w:pPr>
      <w:r w:rsidRPr="00F52C7F">
        <w:rPr>
          <w:b/>
          <w:i/>
        </w:rPr>
        <w:t xml:space="preserve">1) </w:t>
      </w:r>
      <w:r w:rsidR="00330978" w:rsidRPr="00F52C7F">
        <w:rPr>
          <w:b/>
          <w:i/>
        </w:rPr>
        <w:t>В случае принятия Эмитентом решения о приобретении Биржевых облигаций по соглашению</w:t>
      </w:r>
      <w:r w:rsidR="00330978" w:rsidRPr="00F52C7F">
        <w:rPr>
          <w:b/>
          <w:i/>
          <w:spacing w:val="-10"/>
        </w:rPr>
        <w:t xml:space="preserve"> </w:t>
      </w:r>
      <w:r w:rsidR="00330978" w:rsidRPr="00F52C7F">
        <w:rPr>
          <w:b/>
          <w:i/>
        </w:rPr>
        <w:t>с</w:t>
      </w:r>
      <w:r w:rsidR="00330978" w:rsidRPr="00F52C7F">
        <w:rPr>
          <w:b/>
          <w:i/>
          <w:spacing w:val="-6"/>
        </w:rPr>
        <w:t xml:space="preserve"> </w:t>
      </w:r>
      <w:r w:rsidR="00330978" w:rsidRPr="00F52C7F">
        <w:rPr>
          <w:b/>
          <w:i/>
        </w:rPr>
        <w:t>их</w:t>
      </w:r>
      <w:r w:rsidR="00330978" w:rsidRPr="00F52C7F">
        <w:rPr>
          <w:b/>
          <w:i/>
          <w:spacing w:val="-9"/>
        </w:rPr>
        <w:t xml:space="preserve"> </w:t>
      </w:r>
      <w:r w:rsidR="00330978" w:rsidRPr="00F52C7F">
        <w:rPr>
          <w:b/>
          <w:i/>
        </w:rPr>
        <w:t>владельцем</w:t>
      </w:r>
      <w:r w:rsidR="00330978" w:rsidRPr="00F52C7F">
        <w:rPr>
          <w:b/>
          <w:i/>
          <w:spacing w:val="-6"/>
        </w:rPr>
        <w:t xml:space="preserve"> </w:t>
      </w:r>
      <w:r w:rsidR="00330978" w:rsidRPr="00F52C7F">
        <w:rPr>
          <w:b/>
          <w:i/>
        </w:rPr>
        <w:t>(владельцами),</w:t>
      </w:r>
      <w:r w:rsidR="00330978" w:rsidRPr="00F52C7F">
        <w:rPr>
          <w:b/>
          <w:i/>
          <w:spacing w:val="-9"/>
        </w:rPr>
        <w:t xml:space="preserve"> </w:t>
      </w:r>
      <w:r w:rsidR="00330978" w:rsidRPr="00F52C7F">
        <w:rPr>
          <w:b/>
          <w:i/>
        </w:rPr>
        <w:t>в</w:t>
      </w:r>
      <w:r w:rsidR="00330978" w:rsidRPr="00F52C7F">
        <w:rPr>
          <w:b/>
          <w:i/>
          <w:spacing w:val="-9"/>
        </w:rPr>
        <w:t xml:space="preserve"> </w:t>
      </w:r>
      <w:r w:rsidR="00330978" w:rsidRPr="00F52C7F">
        <w:rPr>
          <w:b/>
          <w:i/>
        </w:rPr>
        <w:t>том</w:t>
      </w:r>
      <w:r w:rsidR="00330978" w:rsidRPr="00F52C7F">
        <w:rPr>
          <w:b/>
          <w:i/>
          <w:spacing w:val="-6"/>
        </w:rPr>
        <w:t xml:space="preserve"> </w:t>
      </w:r>
      <w:r w:rsidR="00330978" w:rsidRPr="00F52C7F">
        <w:rPr>
          <w:b/>
          <w:i/>
        </w:rPr>
        <w:t>числе</w:t>
      </w:r>
      <w:r w:rsidR="00330978" w:rsidRPr="00F52C7F">
        <w:rPr>
          <w:b/>
          <w:i/>
          <w:spacing w:val="-9"/>
        </w:rPr>
        <w:t xml:space="preserve"> </w:t>
      </w:r>
      <w:r w:rsidR="00330978" w:rsidRPr="00F52C7F">
        <w:rPr>
          <w:b/>
          <w:i/>
        </w:rPr>
        <w:t>на</w:t>
      </w:r>
      <w:r w:rsidR="00330978" w:rsidRPr="00F52C7F">
        <w:rPr>
          <w:b/>
          <w:i/>
          <w:spacing w:val="-9"/>
        </w:rPr>
        <w:t xml:space="preserve"> </w:t>
      </w:r>
      <w:r w:rsidR="00330978" w:rsidRPr="00F52C7F">
        <w:rPr>
          <w:b/>
          <w:i/>
        </w:rPr>
        <w:t>основании</w:t>
      </w:r>
      <w:r w:rsidR="00330978" w:rsidRPr="00F52C7F">
        <w:rPr>
          <w:b/>
          <w:i/>
          <w:spacing w:val="-9"/>
        </w:rPr>
        <w:t xml:space="preserve"> </w:t>
      </w:r>
      <w:r w:rsidR="00330978" w:rsidRPr="00F52C7F">
        <w:rPr>
          <w:b/>
          <w:i/>
        </w:rPr>
        <w:t>публичных</w:t>
      </w:r>
      <w:r w:rsidR="00330978" w:rsidRPr="00F52C7F">
        <w:rPr>
          <w:b/>
          <w:i/>
          <w:spacing w:val="-6"/>
        </w:rPr>
        <w:t xml:space="preserve"> </w:t>
      </w:r>
      <w:r w:rsidR="00330978" w:rsidRPr="00F52C7F">
        <w:rPr>
          <w:b/>
          <w:i/>
        </w:rPr>
        <w:t>безотзывных</w:t>
      </w:r>
      <w:r w:rsidR="00330978" w:rsidRPr="00F52C7F">
        <w:rPr>
          <w:b/>
          <w:i/>
          <w:spacing w:val="-8"/>
        </w:rPr>
        <w:t xml:space="preserve"> </w:t>
      </w:r>
      <w:r w:rsidR="00330978" w:rsidRPr="00F52C7F">
        <w:rPr>
          <w:b/>
          <w:i/>
        </w:rPr>
        <w:t>оферт, соответствующее решение раскрывается Эмитентом</w:t>
      </w:r>
      <w:r w:rsidR="009D2559" w:rsidRPr="00F52C7F">
        <w:rPr>
          <w:b/>
          <w:i/>
        </w:rPr>
        <w:t>, в форме сообщения, а в случае, если Эмитент обязан раскрывать информацию в форме сообщений о существенных фактах –</w:t>
      </w:r>
      <w:r w:rsidR="00330978" w:rsidRPr="00F52C7F">
        <w:rPr>
          <w:b/>
          <w:i/>
        </w:rPr>
        <w:t xml:space="preserve"> в форме сообщения о существенном факте в соответствии с нормативными актами в сфере финансовых рынков в следующие сроки с даты принятия</w:t>
      </w:r>
      <w:r w:rsidR="00330978" w:rsidRPr="00F52C7F">
        <w:rPr>
          <w:b/>
          <w:i/>
          <w:spacing w:val="6"/>
        </w:rPr>
        <w:t xml:space="preserve"> </w:t>
      </w:r>
      <w:r w:rsidR="00330978" w:rsidRPr="00F52C7F">
        <w:rPr>
          <w:b/>
          <w:i/>
        </w:rPr>
        <w:t>Эмитентом</w:t>
      </w:r>
      <w:r w:rsidR="00330978" w:rsidRPr="00F52C7F">
        <w:rPr>
          <w:b/>
          <w:i/>
          <w:spacing w:val="3"/>
        </w:rPr>
        <w:t xml:space="preserve"> </w:t>
      </w:r>
      <w:r w:rsidR="00330978" w:rsidRPr="00F52C7F">
        <w:rPr>
          <w:b/>
          <w:i/>
        </w:rPr>
        <w:t>решения</w:t>
      </w:r>
      <w:r w:rsidR="00330978" w:rsidRPr="00F52C7F">
        <w:rPr>
          <w:b/>
          <w:i/>
          <w:spacing w:val="6"/>
        </w:rPr>
        <w:t xml:space="preserve"> </w:t>
      </w:r>
      <w:r w:rsidR="00330978" w:rsidRPr="00F52C7F">
        <w:rPr>
          <w:b/>
          <w:i/>
        </w:rPr>
        <w:t>о</w:t>
      </w:r>
      <w:r w:rsidR="00330978" w:rsidRPr="00F52C7F">
        <w:rPr>
          <w:b/>
          <w:i/>
          <w:spacing w:val="7"/>
        </w:rPr>
        <w:t xml:space="preserve"> </w:t>
      </w:r>
      <w:r w:rsidR="00330978" w:rsidRPr="00F52C7F">
        <w:rPr>
          <w:b/>
          <w:i/>
        </w:rPr>
        <w:t>приобретении</w:t>
      </w:r>
      <w:r w:rsidR="00330978" w:rsidRPr="00F52C7F">
        <w:rPr>
          <w:b/>
          <w:i/>
          <w:spacing w:val="8"/>
        </w:rPr>
        <w:t xml:space="preserve"> </w:t>
      </w:r>
      <w:r w:rsidR="00330978" w:rsidRPr="00F52C7F">
        <w:rPr>
          <w:b/>
          <w:i/>
        </w:rPr>
        <w:t>Биржевых</w:t>
      </w:r>
      <w:r w:rsidR="00330978" w:rsidRPr="00F52C7F">
        <w:rPr>
          <w:b/>
          <w:i/>
          <w:spacing w:val="7"/>
        </w:rPr>
        <w:t xml:space="preserve"> </w:t>
      </w:r>
      <w:r w:rsidR="00330978" w:rsidRPr="00F52C7F">
        <w:rPr>
          <w:b/>
          <w:i/>
        </w:rPr>
        <w:t>облигаций,</w:t>
      </w:r>
      <w:r w:rsidR="00330978" w:rsidRPr="00F52C7F">
        <w:rPr>
          <w:b/>
          <w:i/>
          <w:spacing w:val="5"/>
        </w:rPr>
        <w:t xml:space="preserve"> </w:t>
      </w:r>
      <w:r w:rsidR="00330978" w:rsidRPr="00F52C7F">
        <w:rPr>
          <w:b/>
          <w:i/>
        </w:rPr>
        <w:t>но</w:t>
      </w:r>
      <w:r w:rsidR="00330978" w:rsidRPr="00F52C7F">
        <w:rPr>
          <w:b/>
          <w:i/>
          <w:spacing w:val="7"/>
        </w:rPr>
        <w:t xml:space="preserve"> </w:t>
      </w:r>
      <w:r w:rsidR="00330978" w:rsidRPr="00F52C7F">
        <w:rPr>
          <w:b/>
          <w:i/>
        </w:rPr>
        <w:t>не</w:t>
      </w:r>
      <w:r w:rsidR="00330978" w:rsidRPr="00F52C7F">
        <w:rPr>
          <w:b/>
          <w:i/>
          <w:spacing w:val="8"/>
        </w:rPr>
        <w:t xml:space="preserve"> </w:t>
      </w:r>
      <w:r w:rsidR="00330978" w:rsidRPr="00F52C7F">
        <w:rPr>
          <w:b/>
          <w:i/>
        </w:rPr>
        <w:t>позднее</w:t>
      </w:r>
      <w:r w:rsidR="00330978" w:rsidRPr="00F52C7F">
        <w:rPr>
          <w:b/>
          <w:i/>
          <w:spacing w:val="7"/>
        </w:rPr>
        <w:t xml:space="preserve"> </w:t>
      </w:r>
      <w:r w:rsidR="00330978" w:rsidRPr="00F52C7F">
        <w:rPr>
          <w:b/>
          <w:i/>
        </w:rPr>
        <w:t>чем</w:t>
      </w:r>
      <w:r w:rsidR="00330978" w:rsidRPr="00F52C7F">
        <w:rPr>
          <w:b/>
          <w:i/>
          <w:spacing w:val="5"/>
        </w:rPr>
        <w:t xml:space="preserve"> </w:t>
      </w:r>
      <w:r w:rsidR="00330978" w:rsidRPr="00F52C7F">
        <w:rPr>
          <w:b/>
          <w:i/>
        </w:rPr>
        <w:t>за</w:t>
      </w:r>
      <w:r w:rsidR="00330978" w:rsidRPr="00F52C7F">
        <w:rPr>
          <w:b/>
          <w:i/>
          <w:spacing w:val="8"/>
        </w:rPr>
        <w:t xml:space="preserve"> </w:t>
      </w:r>
      <w:r w:rsidR="00330978" w:rsidRPr="00F52C7F">
        <w:rPr>
          <w:b/>
          <w:i/>
        </w:rPr>
        <w:t>7</w:t>
      </w:r>
      <w:r w:rsidR="00330978" w:rsidRPr="00F52C7F">
        <w:rPr>
          <w:b/>
          <w:i/>
          <w:spacing w:val="5"/>
        </w:rPr>
        <w:t xml:space="preserve"> </w:t>
      </w:r>
      <w:r w:rsidR="00330978" w:rsidRPr="00F52C7F">
        <w:rPr>
          <w:b/>
          <w:i/>
        </w:rPr>
        <w:t>(Семь)</w:t>
      </w:r>
      <w:r w:rsidRPr="00F52C7F">
        <w:rPr>
          <w:b/>
          <w:i/>
        </w:rPr>
        <w:t xml:space="preserve"> </w:t>
      </w:r>
      <w:r w:rsidR="00330978" w:rsidRPr="00F52C7F">
        <w:rPr>
          <w:b/>
          <w:i/>
        </w:rPr>
        <w:t>рабочих дней до начала срока направления Требований к Эмитенту о приобретении Биржевых облигаций:</w:t>
      </w:r>
    </w:p>
    <w:p w14:paraId="2448345F" w14:textId="77777777" w:rsidR="00906F68" w:rsidRPr="00F52C7F" w:rsidRDefault="00330978" w:rsidP="000C0E09">
      <w:pPr>
        <w:pStyle w:val="ListParagraph"/>
        <w:numPr>
          <w:ilvl w:val="0"/>
          <w:numId w:val="3"/>
        </w:numPr>
        <w:tabs>
          <w:tab w:val="left" w:pos="965"/>
        </w:tabs>
        <w:ind w:left="0" w:firstLine="567"/>
        <w:jc w:val="left"/>
        <w:rPr>
          <w:b/>
          <w:i/>
        </w:rPr>
      </w:pPr>
      <w:r w:rsidRPr="00F52C7F">
        <w:rPr>
          <w:b/>
          <w:i/>
        </w:rPr>
        <w:t>в Ленте новостей - не позднее 1 (Одного)</w:t>
      </w:r>
      <w:r w:rsidRPr="00F52C7F">
        <w:rPr>
          <w:b/>
          <w:i/>
          <w:spacing w:val="-5"/>
        </w:rPr>
        <w:t xml:space="preserve"> </w:t>
      </w:r>
      <w:r w:rsidRPr="00F52C7F">
        <w:rPr>
          <w:b/>
          <w:i/>
        </w:rPr>
        <w:t>дня;</w:t>
      </w:r>
    </w:p>
    <w:p w14:paraId="010DDA5C" w14:textId="77777777" w:rsidR="00906F68" w:rsidRPr="00F52C7F" w:rsidRDefault="00330978" w:rsidP="000C0E09">
      <w:pPr>
        <w:pStyle w:val="ListParagraph"/>
        <w:numPr>
          <w:ilvl w:val="0"/>
          <w:numId w:val="3"/>
        </w:numPr>
        <w:tabs>
          <w:tab w:val="left" w:pos="965"/>
        </w:tabs>
        <w:ind w:left="0" w:firstLine="567"/>
        <w:jc w:val="left"/>
        <w:rPr>
          <w:b/>
          <w:i/>
        </w:rPr>
      </w:pPr>
      <w:r w:rsidRPr="00F52C7F">
        <w:rPr>
          <w:b/>
          <w:i/>
        </w:rPr>
        <w:t>на Странице в сети Интернет - не позднее 2 (Двух)</w:t>
      </w:r>
      <w:r w:rsidRPr="00F52C7F">
        <w:rPr>
          <w:b/>
          <w:i/>
          <w:spacing w:val="-12"/>
        </w:rPr>
        <w:t xml:space="preserve"> </w:t>
      </w:r>
      <w:r w:rsidRPr="00F52C7F">
        <w:rPr>
          <w:b/>
          <w:i/>
        </w:rPr>
        <w:t>дней.</w:t>
      </w:r>
    </w:p>
    <w:p w14:paraId="0B7EB798" w14:textId="77777777" w:rsidR="00906F68" w:rsidRPr="00F52C7F" w:rsidRDefault="00906F68" w:rsidP="000C0E09">
      <w:pPr>
        <w:pStyle w:val="BodyText"/>
        <w:ind w:left="0" w:firstLine="567"/>
        <w:jc w:val="left"/>
      </w:pPr>
    </w:p>
    <w:p w14:paraId="1755F03B" w14:textId="77777777" w:rsidR="00906F68" w:rsidRPr="00F52C7F" w:rsidRDefault="00330978" w:rsidP="000C0E09">
      <w:pPr>
        <w:pStyle w:val="BodyText"/>
        <w:ind w:left="0" w:firstLine="567"/>
      </w:pPr>
      <w:r w:rsidRPr="00F52C7F">
        <w:t>Данное сообщение включает в себя следующую информацию:</w:t>
      </w:r>
    </w:p>
    <w:p w14:paraId="56EDB447" w14:textId="77777777" w:rsidR="00906F68" w:rsidRPr="00F52C7F" w:rsidRDefault="00330978" w:rsidP="000C0E09">
      <w:pPr>
        <w:pStyle w:val="ListParagraph"/>
        <w:numPr>
          <w:ilvl w:val="0"/>
          <w:numId w:val="2"/>
        </w:numPr>
        <w:tabs>
          <w:tab w:val="left" w:pos="970"/>
        </w:tabs>
        <w:ind w:left="0" w:firstLine="567"/>
        <w:rPr>
          <w:b/>
          <w:i/>
        </w:rPr>
      </w:pPr>
      <w:r w:rsidRPr="00F52C7F">
        <w:rPr>
          <w:b/>
          <w:i/>
        </w:rPr>
        <w:t>дату принятия решения о приобретении (выкупе) Биржевых</w:t>
      </w:r>
      <w:r w:rsidRPr="00F52C7F">
        <w:rPr>
          <w:b/>
          <w:i/>
          <w:spacing w:val="-11"/>
        </w:rPr>
        <w:t xml:space="preserve"> </w:t>
      </w:r>
      <w:r w:rsidRPr="00F52C7F">
        <w:rPr>
          <w:b/>
          <w:i/>
        </w:rPr>
        <w:t>облигаций;</w:t>
      </w:r>
    </w:p>
    <w:p w14:paraId="7829E9C2" w14:textId="77777777" w:rsidR="00906F68" w:rsidRPr="00F52C7F" w:rsidRDefault="00330978" w:rsidP="000C0E09">
      <w:pPr>
        <w:pStyle w:val="ListParagraph"/>
        <w:numPr>
          <w:ilvl w:val="0"/>
          <w:numId w:val="2"/>
        </w:numPr>
        <w:tabs>
          <w:tab w:val="left" w:pos="975"/>
        </w:tabs>
        <w:ind w:left="0" w:firstLine="567"/>
        <w:rPr>
          <w:b/>
          <w:i/>
        </w:rPr>
      </w:pPr>
      <w:r w:rsidRPr="00F52C7F">
        <w:rPr>
          <w:b/>
          <w:i/>
        </w:rPr>
        <w:t>серию Биржевых облигаций, регистрационный номер и дату регистрации Выпуска Биржевых облигаций (сведения, позволяющие идентифицировать приобретаемые Эмитентом Биржевые облигации);</w:t>
      </w:r>
    </w:p>
    <w:p w14:paraId="7AF9B773" w14:textId="77777777" w:rsidR="00906F68" w:rsidRPr="00F52C7F" w:rsidRDefault="00330978" w:rsidP="000C0E09">
      <w:pPr>
        <w:pStyle w:val="ListParagraph"/>
        <w:numPr>
          <w:ilvl w:val="0"/>
          <w:numId w:val="2"/>
        </w:numPr>
        <w:tabs>
          <w:tab w:val="left" w:pos="970"/>
        </w:tabs>
        <w:ind w:left="0" w:firstLine="567"/>
        <w:rPr>
          <w:b/>
          <w:i/>
        </w:rPr>
      </w:pPr>
      <w:r w:rsidRPr="00F52C7F">
        <w:rPr>
          <w:b/>
          <w:i/>
        </w:rPr>
        <w:t>количество приобретаемых Биржевых</w:t>
      </w:r>
      <w:r w:rsidRPr="00F52C7F">
        <w:rPr>
          <w:b/>
          <w:i/>
          <w:spacing w:val="-1"/>
        </w:rPr>
        <w:t xml:space="preserve"> </w:t>
      </w:r>
      <w:r w:rsidRPr="00F52C7F">
        <w:rPr>
          <w:b/>
          <w:i/>
        </w:rPr>
        <w:t>облигаций;</w:t>
      </w:r>
    </w:p>
    <w:p w14:paraId="58FFC045" w14:textId="77777777" w:rsidR="00906F68" w:rsidRPr="00F52C7F" w:rsidRDefault="00330978" w:rsidP="000C0E09">
      <w:pPr>
        <w:pStyle w:val="ListParagraph"/>
        <w:numPr>
          <w:ilvl w:val="0"/>
          <w:numId w:val="2"/>
        </w:numPr>
        <w:tabs>
          <w:tab w:val="left" w:pos="1003"/>
        </w:tabs>
        <w:ind w:left="0" w:firstLine="567"/>
        <w:rPr>
          <w:b/>
          <w:i/>
        </w:rPr>
      </w:pPr>
      <w:r w:rsidRPr="00F52C7F">
        <w:rPr>
          <w:b/>
          <w:i/>
        </w:rPr>
        <w:t>порядок и срок заявления владельцами Требований к Эмитенту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w:t>
      </w:r>
      <w:r w:rsidRPr="00F52C7F">
        <w:rPr>
          <w:b/>
          <w:i/>
          <w:spacing w:val="-5"/>
        </w:rPr>
        <w:t xml:space="preserve"> </w:t>
      </w:r>
      <w:r w:rsidRPr="00F52C7F">
        <w:rPr>
          <w:b/>
          <w:i/>
        </w:rPr>
        <w:t>дней;</w:t>
      </w:r>
    </w:p>
    <w:p w14:paraId="667FFCE4" w14:textId="77777777" w:rsidR="00906F68" w:rsidRPr="00F52C7F" w:rsidRDefault="00330978" w:rsidP="000C0E09">
      <w:pPr>
        <w:pStyle w:val="ListParagraph"/>
        <w:numPr>
          <w:ilvl w:val="0"/>
          <w:numId w:val="2"/>
        </w:numPr>
        <w:tabs>
          <w:tab w:val="left" w:pos="970"/>
        </w:tabs>
        <w:ind w:left="0" w:firstLine="567"/>
        <w:jc w:val="left"/>
        <w:rPr>
          <w:b/>
          <w:i/>
        </w:rPr>
      </w:pPr>
      <w:r w:rsidRPr="00F52C7F">
        <w:rPr>
          <w:b/>
          <w:i/>
        </w:rPr>
        <w:t>дату начала приобретения Эмитентом Биржевых</w:t>
      </w:r>
      <w:r w:rsidRPr="00F52C7F">
        <w:rPr>
          <w:b/>
          <w:i/>
          <w:spacing w:val="-3"/>
        </w:rPr>
        <w:t xml:space="preserve"> </w:t>
      </w:r>
      <w:r w:rsidRPr="00F52C7F">
        <w:rPr>
          <w:b/>
          <w:i/>
        </w:rPr>
        <w:t>облигаций;</w:t>
      </w:r>
    </w:p>
    <w:p w14:paraId="5715B143" w14:textId="77777777" w:rsidR="00906F68" w:rsidRPr="00F52C7F" w:rsidRDefault="00330978" w:rsidP="000C0E09">
      <w:pPr>
        <w:pStyle w:val="ListParagraph"/>
        <w:numPr>
          <w:ilvl w:val="0"/>
          <w:numId w:val="2"/>
        </w:numPr>
        <w:tabs>
          <w:tab w:val="left" w:pos="970"/>
        </w:tabs>
        <w:ind w:left="0" w:firstLine="567"/>
        <w:jc w:val="left"/>
        <w:rPr>
          <w:b/>
          <w:i/>
        </w:rPr>
      </w:pPr>
      <w:r w:rsidRPr="00F52C7F">
        <w:rPr>
          <w:b/>
          <w:i/>
        </w:rPr>
        <w:t>дату окончания приобретения Биржевых</w:t>
      </w:r>
      <w:r w:rsidRPr="00F52C7F">
        <w:rPr>
          <w:b/>
          <w:i/>
          <w:spacing w:val="-4"/>
        </w:rPr>
        <w:t xml:space="preserve"> </w:t>
      </w:r>
      <w:r w:rsidRPr="00F52C7F">
        <w:rPr>
          <w:b/>
          <w:i/>
        </w:rPr>
        <w:t>облигаций;</w:t>
      </w:r>
    </w:p>
    <w:p w14:paraId="763E2988" w14:textId="77777777" w:rsidR="00906F68" w:rsidRPr="00F52C7F" w:rsidRDefault="00330978" w:rsidP="000C0E09">
      <w:pPr>
        <w:pStyle w:val="ListParagraph"/>
        <w:numPr>
          <w:ilvl w:val="0"/>
          <w:numId w:val="2"/>
        </w:numPr>
        <w:tabs>
          <w:tab w:val="left" w:pos="970"/>
        </w:tabs>
        <w:ind w:left="0" w:firstLine="567"/>
        <w:jc w:val="left"/>
        <w:rPr>
          <w:b/>
          <w:i/>
        </w:rPr>
      </w:pPr>
      <w:r w:rsidRPr="00F52C7F">
        <w:rPr>
          <w:b/>
          <w:i/>
        </w:rPr>
        <w:t>цену приобретения Биржевых облигаций или порядок ее</w:t>
      </w:r>
      <w:r w:rsidRPr="00F52C7F">
        <w:rPr>
          <w:b/>
          <w:i/>
          <w:spacing w:val="-7"/>
        </w:rPr>
        <w:t xml:space="preserve"> </w:t>
      </w:r>
      <w:r w:rsidRPr="00F52C7F">
        <w:rPr>
          <w:b/>
          <w:i/>
        </w:rPr>
        <w:t>определения;</w:t>
      </w:r>
    </w:p>
    <w:p w14:paraId="49CC5093" w14:textId="77777777" w:rsidR="00906F68" w:rsidRPr="00F52C7F" w:rsidRDefault="00330978" w:rsidP="000C0E09">
      <w:pPr>
        <w:pStyle w:val="ListParagraph"/>
        <w:numPr>
          <w:ilvl w:val="0"/>
          <w:numId w:val="2"/>
        </w:numPr>
        <w:tabs>
          <w:tab w:val="left" w:pos="970"/>
        </w:tabs>
        <w:ind w:left="0" w:firstLine="567"/>
        <w:jc w:val="left"/>
        <w:rPr>
          <w:b/>
          <w:i/>
        </w:rPr>
      </w:pPr>
      <w:r w:rsidRPr="00F52C7F">
        <w:rPr>
          <w:b/>
          <w:i/>
        </w:rPr>
        <w:t>порядок и условия приобретения Биржевых</w:t>
      </w:r>
      <w:r w:rsidRPr="00F52C7F">
        <w:rPr>
          <w:b/>
          <w:i/>
          <w:spacing w:val="-5"/>
        </w:rPr>
        <w:t xml:space="preserve"> </w:t>
      </w:r>
      <w:r w:rsidRPr="00F52C7F">
        <w:rPr>
          <w:b/>
          <w:i/>
        </w:rPr>
        <w:t>облигаций;</w:t>
      </w:r>
    </w:p>
    <w:p w14:paraId="3E3BEF25" w14:textId="77777777" w:rsidR="00906F68" w:rsidRPr="00F52C7F" w:rsidRDefault="00330978" w:rsidP="000C0E09">
      <w:pPr>
        <w:pStyle w:val="ListParagraph"/>
        <w:numPr>
          <w:ilvl w:val="0"/>
          <w:numId w:val="2"/>
        </w:numPr>
        <w:tabs>
          <w:tab w:val="left" w:pos="970"/>
        </w:tabs>
        <w:ind w:left="0" w:firstLine="567"/>
        <w:rPr>
          <w:b/>
          <w:i/>
        </w:rPr>
      </w:pPr>
      <w:r w:rsidRPr="00F52C7F">
        <w:rPr>
          <w:b/>
          <w:i/>
        </w:rPr>
        <w:t>срок оплаты приобретаемых Биржевых</w:t>
      </w:r>
      <w:r w:rsidRPr="00F52C7F">
        <w:rPr>
          <w:b/>
          <w:i/>
          <w:spacing w:val="-1"/>
        </w:rPr>
        <w:t xml:space="preserve"> </w:t>
      </w:r>
      <w:r w:rsidRPr="00F52C7F">
        <w:rPr>
          <w:b/>
          <w:i/>
        </w:rPr>
        <w:t>облигаций;</w:t>
      </w:r>
    </w:p>
    <w:p w14:paraId="1C522CD2" w14:textId="77777777" w:rsidR="00906F68" w:rsidRPr="00F52C7F" w:rsidRDefault="00330978" w:rsidP="000C0E09">
      <w:pPr>
        <w:pStyle w:val="ListParagraph"/>
        <w:numPr>
          <w:ilvl w:val="0"/>
          <w:numId w:val="2"/>
        </w:numPr>
        <w:tabs>
          <w:tab w:val="left" w:pos="1015"/>
        </w:tabs>
        <w:ind w:left="0" w:firstLine="567"/>
        <w:rPr>
          <w:b/>
          <w:i/>
        </w:rPr>
      </w:pPr>
      <w:r w:rsidRPr="00F52C7F">
        <w:rPr>
          <w:b/>
          <w:i/>
        </w:rPr>
        <w:t xml:space="preserve">в случае, если Эмитент действует с привлечением Агента по приобретению - полное и сокращенное фирменные наименования Агента по приобретению, его место нахождения, ИНН </w:t>
      </w:r>
      <w:r w:rsidRPr="00F52C7F">
        <w:t>(</w:t>
      </w:r>
      <w:r w:rsidRPr="00F52C7F">
        <w:rPr>
          <w:b/>
          <w:i/>
        </w:rPr>
        <w:t>если применимо), ОГРН (если применимо), сведения о реквизитах его лицензии профессионального участника рынка ценных</w:t>
      </w:r>
      <w:r w:rsidRPr="00F52C7F">
        <w:rPr>
          <w:b/>
          <w:i/>
          <w:spacing w:val="-1"/>
        </w:rPr>
        <w:t xml:space="preserve"> </w:t>
      </w:r>
      <w:r w:rsidRPr="00F52C7F">
        <w:rPr>
          <w:b/>
          <w:i/>
        </w:rPr>
        <w:t>бумаг;</w:t>
      </w:r>
    </w:p>
    <w:p w14:paraId="178E279E" w14:textId="77777777" w:rsidR="00906F68" w:rsidRPr="00F52C7F" w:rsidRDefault="00330978" w:rsidP="000C0E09">
      <w:pPr>
        <w:pStyle w:val="ListParagraph"/>
        <w:numPr>
          <w:ilvl w:val="0"/>
          <w:numId w:val="2"/>
        </w:numPr>
        <w:tabs>
          <w:tab w:val="left" w:pos="970"/>
        </w:tabs>
        <w:ind w:left="0" w:firstLine="567"/>
        <w:rPr>
          <w:b/>
          <w:i/>
        </w:rPr>
      </w:pPr>
      <w:r w:rsidRPr="00F52C7F">
        <w:rPr>
          <w:b/>
          <w:i/>
        </w:rPr>
        <w:t>иные сведения, предусмотренные законодательством Российской</w:t>
      </w:r>
      <w:r w:rsidRPr="00F52C7F">
        <w:rPr>
          <w:b/>
          <w:i/>
          <w:spacing w:val="-8"/>
        </w:rPr>
        <w:t xml:space="preserve"> </w:t>
      </w:r>
      <w:r w:rsidRPr="00F52C7F">
        <w:rPr>
          <w:b/>
          <w:i/>
        </w:rPr>
        <w:t>Федерации.</w:t>
      </w:r>
    </w:p>
    <w:p w14:paraId="43929C22" w14:textId="77777777" w:rsidR="00906F68" w:rsidRPr="00F52C7F" w:rsidRDefault="00906F68" w:rsidP="000C0E09">
      <w:pPr>
        <w:pStyle w:val="BodyText"/>
        <w:ind w:left="0" w:firstLine="567"/>
        <w:jc w:val="left"/>
      </w:pPr>
    </w:p>
    <w:p w14:paraId="6A7CA5FB" w14:textId="02624D63" w:rsidR="00906F68" w:rsidRPr="00F52C7F" w:rsidRDefault="00AE0FD6" w:rsidP="00AE0FD6">
      <w:pPr>
        <w:pStyle w:val="ListParagraph"/>
        <w:tabs>
          <w:tab w:val="left" w:pos="1071"/>
        </w:tabs>
        <w:ind w:left="0" w:firstLine="567"/>
        <w:rPr>
          <w:b/>
          <w:i/>
        </w:rPr>
      </w:pPr>
      <w:r w:rsidRPr="00F52C7F">
        <w:rPr>
          <w:b/>
          <w:i/>
        </w:rPr>
        <w:lastRenderedPageBreak/>
        <w:t xml:space="preserve">2) </w:t>
      </w:r>
      <w:r w:rsidR="00330978" w:rsidRPr="00F52C7F">
        <w:rPr>
          <w:b/>
          <w:i/>
        </w:rPr>
        <w:t>Информация</w:t>
      </w:r>
      <w:r w:rsidR="00330978" w:rsidRPr="00F52C7F">
        <w:rPr>
          <w:b/>
          <w:i/>
          <w:spacing w:val="-14"/>
        </w:rPr>
        <w:t xml:space="preserve"> </w:t>
      </w:r>
      <w:r w:rsidR="00330978" w:rsidRPr="00F52C7F">
        <w:rPr>
          <w:b/>
          <w:i/>
        </w:rPr>
        <w:t>о</w:t>
      </w:r>
      <w:r w:rsidR="00330978" w:rsidRPr="00F52C7F">
        <w:rPr>
          <w:b/>
          <w:i/>
          <w:spacing w:val="-12"/>
        </w:rPr>
        <w:t xml:space="preserve"> </w:t>
      </w:r>
      <w:r w:rsidR="00330978" w:rsidRPr="00F52C7F">
        <w:rPr>
          <w:b/>
          <w:i/>
        </w:rPr>
        <w:t>назначении</w:t>
      </w:r>
      <w:r w:rsidR="00330978" w:rsidRPr="00F52C7F">
        <w:rPr>
          <w:b/>
          <w:i/>
          <w:spacing w:val="-12"/>
        </w:rPr>
        <w:t xml:space="preserve"> </w:t>
      </w:r>
      <w:r w:rsidR="00330978" w:rsidRPr="00F52C7F">
        <w:rPr>
          <w:b/>
          <w:i/>
        </w:rPr>
        <w:t>Эмитентом</w:t>
      </w:r>
      <w:r w:rsidR="00330978" w:rsidRPr="00F52C7F">
        <w:rPr>
          <w:b/>
          <w:i/>
          <w:spacing w:val="-13"/>
        </w:rPr>
        <w:t xml:space="preserve"> </w:t>
      </w:r>
      <w:r w:rsidR="00330978" w:rsidRPr="00F52C7F">
        <w:rPr>
          <w:b/>
          <w:i/>
        </w:rPr>
        <w:t>Агента</w:t>
      </w:r>
      <w:r w:rsidR="00330978" w:rsidRPr="00F52C7F">
        <w:rPr>
          <w:b/>
          <w:i/>
          <w:spacing w:val="-12"/>
        </w:rPr>
        <w:t xml:space="preserve"> </w:t>
      </w:r>
      <w:r w:rsidR="00330978" w:rsidRPr="00F52C7F">
        <w:rPr>
          <w:b/>
          <w:i/>
        </w:rPr>
        <w:t>по</w:t>
      </w:r>
      <w:r w:rsidR="00330978" w:rsidRPr="00F52C7F">
        <w:rPr>
          <w:b/>
          <w:i/>
          <w:spacing w:val="-12"/>
        </w:rPr>
        <w:t xml:space="preserve"> </w:t>
      </w:r>
      <w:r w:rsidR="00330978" w:rsidRPr="00F52C7F">
        <w:rPr>
          <w:b/>
          <w:i/>
        </w:rPr>
        <w:t>приобретению</w:t>
      </w:r>
      <w:r w:rsidR="00330978" w:rsidRPr="00F52C7F">
        <w:rPr>
          <w:b/>
          <w:i/>
          <w:spacing w:val="-12"/>
        </w:rPr>
        <w:t xml:space="preserve"> </w:t>
      </w:r>
      <w:r w:rsidR="00330978" w:rsidRPr="00F52C7F">
        <w:rPr>
          <w:b/>
          <w:i/>
        </w:rPr>
        <w:t>и</w:t>
      </w:r>
      <w:r w:rsidR="00330978" w:rsidRPr="00F52C7F">
        <w:rPr>
          <w:b/>
          <w:i/>
          <w:spacing w:val="-13"/>
        </w:rPr>
        <w:t xml:space="preserve"> </w:t>
      </w:r>
      <w:r w:rsidR="00330978" w:rsidRPr="00F52C7F">
        <w:rPr>
          <w:b/>
          <w:i/>
        </w:rPr>
        <w:t>отмене</w:t>
      </w:r>
      <w:r w:rsidR="00330978" w:rsidRPr="00F52C7F">
        <w:rPr>
          <w:b/>
          <w:i/>
          <w:spacing w:val="-14"/>
        </w:rPr>
        <w:t xml:space="preserve"> </w:t>
      </w:r>
      <w:r w:rsidR="00330978" w:rsidRPr="00F52C7F">
        <w:rPr>
          <w:b/>
          <w:i/>
        </w:rPr>
        <w:t>таких</w:t>
      </w:r>
      <w:r w:rsidR="00330978" w:rsidRPr="00F52C7F">
        <w:rPr>
          <w:b/>
          <w:i/>
          <w:spacing w:val="-15"/>
        </w:rPr>
        <w:t xml:space="preserve"> </w:t>
      </w:r>
      <w:r w:rsidR="00330978" w:rsidRPr="00F52C7F">
        <w:rPr>
          <w:b/>
          <w:i/>
        </w:rPr>
        <w:t>назначений раскрывается Эмитентом</w:t>
      </w:r>
      <w:r w:rsidR="009D2559" w:rsidRPr="00F52C7F">
        <w:rPr>
          <w:b/>
          <w:i/>
        </w:rPr>
        <w:t xml:space="preserve"> в форме сообщения, а в случае, если Эмитент обязан раскрывать информацию в форме сообщений о существенных фактах – в</w:t>
      </w:r>
      <w:r w:rsidR="00330978" w:rsidRPr="00F52C7F">
        <w:rPr>
          <w:b/>
          <w:i/>
        </w:rPr>
        <w:t xml:space="preserve"> форме сообщения о существенном факте в следующие сроки с даты заключения договора, на основании которого Эмитентом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с даты вступления его в</w:t>
      </w:r>
      <w:r w:rsidR="00330978" w:rsidRPr="00F52C7F">
        <w:rPr>
          <w:b/>
          <w:i/>
          <w:spacing w:val="-12"/>
        </w:rPr>
        <w:t xml:space="preserve"> </w:t>
      </w:r>
      <w:r w:rsidR="00330978" w:rsidRPr="00F52C7F">
        <w:rPr>
          <w:b/>
          <w:i/>
        </w:rPr>
        <w:t>силу:</w:t>
      </w:r>
    </w:p>
    <w:p w14:paraId="4AF88206" w14:textId="77777777" w:rsidR="00906F68" w:rsidRPr="00F52C7F" w:rsidRDefault="00330978" w:rsidP="000C0E09">
      <w:pPr>
        <w:pStyle w:val="ListParagraph"/>
        <w:numPr>
          <w:ilvl w:val="0"/>
          <w:numId w:val="2"/>
        </w:numPr>
        <w:tabs>
          <w:tab w:val="left" w:pos="982"/>
        </w:tabs>
        <w:ind w:left="0" w:firstLine="567"/>
        <w:rPr>
          <w:b/>
          <w:i/>
        </w:rPr>
      </w:pPr>
      <w:r w:rsidRPr="00F52C7F">
        <w:rPr>
          <w:b/>
          <w:i/>
        </w:rPr>
        <w:t>в Ленте новостей – не позднее 1 (Одного)</w:t>
      </w:r>
      <w:r w:rsidRPr="00F52C7F">
        <w:rPr>
          <w:b/>
          <w:i/>
          <w:spacing w:val="-2"/>
        </w:rPr>
        <w:t xml:space="preserve"> </w:t>
      </w:r>
      <w:r w:rsidRPr="00F52C7F">
        <w:rPr>
          <w:b/>
          <w:i/>
        </w:rPr>
        <w:t>дня;</w:t>
      </w:r>
    </w:p>
    <w:p w14:paraId="3AA0F2FA" w14:textId="77777777" w:rsidR="00906F68" w:rsidRPr="00F52C7F" w:rsidRDefault="00330978" w:rsidP="000C0E09">
      <w:pPr>
        <w:pStyle w:val="ListParagraph"/>
        <w:numPr>
          <w:ilvl w:val="0"/>
          <w:numId w:val="2"/>
        </w:numPr>
        <w:tabs>
          <w:tab w:val="left" w:pos="982"/>
        </w:tabs>
        <w:ind w:left="0" w:firstLine="567"/>
        <w:rPr>
          <w:b/>
          <w:i/>
        </w:rPr>
      </w:pPr>
      <w:r w:rsidRPr="00F52C7F">
        <w:rPr>
          <w:b/>
          <w:i/>
        </w:rPr>
        <w:t>на Странице в сети Интернет – не позднее 2 (Двух)</w:t>
      </w:r>
      <w:r w:rsidRPr="00F52C7F">
        <w:rPr>
          <w:b/>
          <w:i/>
          <w:spacing w:val="-7"/>
        </w:rPr>
        <w:t xml:space="preserve"> </w:t>
      </w:r>
      <w:r w:rsidRPr="00F52C7F">
        <w:rPr>
          <w:b/>
          <w:i/>
        </w:rPr>
        <w:t>дней.</w:t>
      </w:r>
    </w:p>
    <w:p w14:paraId="4B962FA5" w14:textId="77777777" w:rsidR="00906F68" w:rsidRPr="00F52C7F" w:rsidRDefault="00906F68" w:rsidP="000C0E09">
      <w:pPr>
        <w:pStyle w:val="BodyText"/>
        <w:ind w:left="0" w:firstLine="567"/>
        <w:jc w:val="left"/>
      </w:pPr>
    </w:p>
    <w:p w14:paraId="5BAEAA13" w14:textId="77777777" w:rsidR="00906F68" w:rsidRPr="00F52C7F" w:rsidRDefault="00AE0FD6" w:rsidP="00AE0FD6">
      <w:pPr>
        <w:pStyle w:val="ListParagraph"/>
        <w:tabs>
          <w:tab w:val="left" w:pos="1080"/>
        </w:tabs>
        <w:ind w:left="0" w:firstLine="567"/>
        <w:rPr>
          <w:b/>
          <w:i/>
        </w:rPr>
      </w:pPr>
      <w:r w:rsidRPr="00F52C7F">
        <w:rPr>
          <w:b/>
          <w:i/>
        </w:rPr>
        <w:t xml:space="preserve">3) </w:t>
      </w:r>
      <w:r w:rsidR="00330978" w:rsidRPr="00F52C7F">
        <w:rPr>
          <w:b/>
          <w:i/>
        </w:rPr>
        <w:t>Информация об исполнении Эмитентом обязательств по приобретению Биржевых облигаций (об итогах приобретения Биржевых облигаций по соглашению с владельцами Биржевых облигаций.</w:t>
      </w:r>
      <w:r w:rsidR="00330978" w:rsidRPr="00F52C7F">
        <w:rPr>
          <w:b/>
          <w:i/>
          <w:spacing w:val="-5"/>
        </w:rPr>
        <w:t xml:space="preserve"> </w:t>
      </w:r>
      <w:r w:rsidR="00330978" w:rsidRPr="00F52C7F">
        <w:rPr>
          <w:b/>
          <w:i/>
        </w:rPr>
        <w:t>в</w:t>
      </w:r>
      <w:r w:rsidR="00330978" w:rsidRPr="00F52C7F">
        <w:rPr>
          <w:b/>
          <w:i/>
          <w:spacing w:val="-7"/>
        </w:rPr>
        <w:t xml:space="preserve"> </w:t>
      </w:r>
      <w:r w:rsidR="00330978" w:rsidRPr="00F52C7F">
        <w:rPr>
          <w:b/>
          <w:i/>
        </w:rPr>
        <w:t>том</w:t>
      </w:r>
      <w:r w:rsidR="00330978" w:rsidRPr="00F52C7F">
        <w:rPr>
          <w:b/>
          <w:i/>
          <w:spacing w:val="-7"/>
        </w:rPr>
        <w:t xml:space="preserve"> </w:t>
      </w:r>
      <w:r w:rsidR="00330978" w:rsidRPr="00F52C7F">
        <w:rPr>
          <w:b/>
          <w:i/>
        </w:rPr>
        <w:t>числе</w:t>
      </w:r>
      <w:r w:rsidR="00330978" w:rsidRPr="00F52C7F">
        <w:rPr>
          <w:b/>
          <w:i/>
          <w:spacing w:val="-7"/>
        </w:rPr>
        <w:t xml:space="preserve"> </w:t>
      </w:r>
      <w:r w:rsidR="00330978" w:rsidRPr="00F52C7F">
        <w:rPr>
          <w:b/>
          <w:i/>
        </w:rPr>
        <w:t>количество</w:t>
      </w:r>
      <w:r w:rsidR="00330978" w:rsidRPr="00F52C7F">
        <w:rPr>
          <w:b/>
          <w:i/>
          <w:spacing w:val="-5"/>
        </w:rPr>
        <w:t xml:space="preserve"> </w:t>
      </w:r>
      <w:r w:rsidR="00330978" w:rsidRPr="00F52C7F">
        <w:rPr>
          <w:b/>
          <w:i/>
        </w:rPr>
        <w:t>приобретенных</w:t>
      </w:r>
      <w:r w:rsidR="00330978" w:rsidRPr="00F52C7F">
        <w:rPr>
          <w:b/>
          <w:i/>
          <w:spacing w:val="-3"/>
        </w:rPr>
        <w:t xml:space="preserve"> </w:t>
      </w:r>
      <w:r w:rsidR="00330978" w:rsidRPr="00F52C7F">
        <w:rPr>
          <w:b/>
          <w:i/>
        </w:rPr>
        <w:t>Биржевых</w:t>
      </w:r>
      <w:r w:rsidR="00330978" w:rsidRPr="00F52C7F">
        <w:rPr>
          <w:b/>
          <w:i/>
          <w:spacing w:val="-6"/>
        </w:rPr>
        <w:t xml:space="preserve"> </w:t>
      </w:r>
      <w:r w:rsidR="00330978" w:rsidRPr="00F52C7F">
        <w:rPr>
          <w:b/>
          <w:i/>
        </w:rPr>
        <w:t>облигаций)</w:t>
      </w:r>
      <w:r w:rsidR="00330978" w:rsidRPr="00F52C7F">
        <w:rPr>
          <w:b/>
          <w:i/>
          <w:spacing w:val="-4"/>
        </w:rPr>
        <w:t xml:space="preserve"> </w:t>
      </w:r>
      <w:r w:rsidR="00330978" w:rsidRPr="00F52C7F">
        <w:rPr>
          <w:b/>
          <w:i/>
        </w:rPr>
        <w:t>раскрывается</w:t>
      </w:r>
      <w:r w:rsidR="00330978" w:rsidRPr="00F52C7F">
        <w:rPr>
          <w:b/>
          <w:i/>
          <w:spacing w:val="-5"/>
        </w:rPr>
        <w:t xml:space="preserve"> </w:t>
      </w:r>
      <w:r w:rsidR="00330978" w:rsidRPr="00F52C7F">
        <w:rPr>
          <w:b/>
          <w:i/>
        </w:rPr>
        <w:t>Эмитентом в</w:t>
      </w:r>
      <w:r w:rsidR="00330978" w:rsidRPr="00F52C7F">
        <w:rPr>
          <w:b/>
          <w:i/>
          <w:spacing w:val="-5"/>
        </w:rPr>
        <w:t xml:space="preserve"> </w:t>
      </w:r>
      <w:r w:rsidR="00330978" w:rsidRPr="00F52C7F">
        <w:rPr>
          <w:b/>
          <w:i/>
        </w:rPr>
        <w:t>форме</w:t>
      </w:r>
      <w:r w:rsidR="00330978" w:rsidRPr="00F52C7F">
        <w:rPr>
          <w:b/>
          <w:i/>
          <w:spacing w:val="-3"/>
        </w:rPr>
        <w:t xml:space="preserve"> </w:t>
      </w:r>
      <w:r w:rsidR="00330978" w:rsidRPr="00F52C7F">
        <w:rPr>
          <w:b/>
          <w:i/>
        </w:rPr>
        <w:t>сообщения</w:t>
      </w:r>
      <w:r w:rsidR="00330978" w:rsidRPr="00F52C7F">
        <w:rPr>
          <w:b/>
          <w:i/>
          <w:spacing w:val="-5"/>
        </w:rPr>
        <w:t xml:space="preserve"> </w:t>
      </w:r>
      <w:r w:rsidR="00330978" w:rsidRPr="00F52C7F">
        <w:rPr>
          <w:b/>
          <w:i/>
        </w:rPr>
        <w:t>о</w:t>
      </w:r>
      <w:r w:rsidR="00330978" w:rsidRPr="00F52C7F">
        <w:rPr>
          <w:b/>
          <w:i/>
          <w:spacing w:val="-6"/>
        </w:rPr>
        <w:t xml:space="preserve"> </w:t>
      </w:r>
      <w:r w:rsidR="00330978" w:rsidRPr="00F52C7F">
        <w:rPr>
          <w:b/>
          <w:i/>
        </w:rPr>
        <w:t>существенном</w:t>
      </w:r>
      <w:r w:rsidR="00330978" w:rsidRPr="00F52C7F">
        <w:rPr>
          <w:b/>
          <w:i/>
          <w:spacing w:val="-7"/>
        </w:rPr>
        <w:t xml:space="preserve"> </w:t>
      </w:r>
      <w:r w:rsidR="00330978" w:rsidRPr="00F52C7F">
        <w:rPr>
          <w:b/>
          <w:i/>
        </w:rPr>
        <w:t>факте</w:t>
      </w:r>
      <w:r w:rsidR="00330978" w:rsidRPr="00F52C7F">
        <w:rPr>
          <w:b/>
          <w:i/>
          <w:spacing w:val="-6"/>
        </w:rPr>
        <w:t xml:space="preserve"> </w:t>
      </w:r>
      <w:r w:rsidR="00330978" w:rsidRPr="00F52C7F">
        <w:rPr>
          <w:b/>
          <w:i/>
        </w:rPr>
        <w:t>в</w:t>
      </w:r>
      <w:r w:rsidR="00330978" w:rsidRPr="00F52C7F">
        <w:rPr>
          <w:b/>
          <w:i/>
          <w:spacing w:val="-6"/>
        </w:rPr>
        <w:t xml:space="preserve"> </w:t>
      </w:r>
      <w:r w:rsidR="00330978" w:rsidRPr="00F52C7F">
        <w:rPr>
          <w:b/>
          <w:i/>
        </w:rPr>
        <w:t>следующие</w:t>
      </w:r>
      <w:r w:rsidR="00330978" w:rsidRPr="00F52C7F">
        <w:rPr>
          <w:b/>
          <w:i/>
          <w:spacing w:val="-6"/>
        </w:rPr>
        <w:t xml:space="preserve"> </w:t>
      </w:r>
      <w:r w:rsidR="00330978" w:rsidRPr="00F52C7F">
        <w:rPr>
          <w:b/>
          <w:i/>
        </w:rPr>
        <w:t>сроки</w:t>
      </w:r>
      <w:r w:rsidR="00330978" w:rsidRPr="00F52C7F">
        <w:rPr>
          <w:b/>
          <w:i/>
          <w:spacing w:val="-6"/>
        </w:rPr>
        <w:t xml:space="preserve"> </w:t>
      </w:r>
      <w:r w:rsidR="00330978" w:rsidRPr="00F52C7F">
        <w:rPr>
          <w:b/>
          <w:i/>
        </w:rPr>
        <w:t>с</w:t>
      </w:r>
      <w:r w:rsidR="00330978" w:rsidRPr="00F52C7F">
        <w:rPr>
          <w:b/>
          <w:i/>
          <w:spacing w:val="-4"/>
        </w:rPr>
        <w:t xml:space="preserve"> </w:t>
      </w:r>
      <w:r w:rsidR="00330978" w:rsidRPr="00F52C7F">
        <w:rPr>
          <w:b/>
          <w:i/>
        </w:rPr>
        <w:t>Даты</w:t>
      </w:r>
      <w:r w:rsidR="00330978" w:rsidRPr="00F52C7F">
        <w:rPr>
          <w:b/>
          <w:i/>
          <w:spacing w:val="-3"/>
        </w:rPr>
        <w:t xml:space="preserve"> </w:t>
      </w:r>
      <w:r w:rsidR="00330978" w:rsidRPr="00F52C7F">
        <w:rPr>
          <w:b/>
          <w:i/>
        </w:rPr>
        <w:t>приобретения</w:t>
      </w:r>
      <w:r w:rsidR="00330978" w:rsidRPr="00F52C7F">
        <w:rPr>
          <w:b/>
          <w:i/>
          <w:spacing w:val="-2"/>
        </w:rPr>
        <w:t xml:space="preserve"> </w:t>
      </w:r>
      <w:r w:rsidR="00330978" w:rsidRPr="00F52C7F">
        <w:rPr>
          <w:b/>
          <w:i/>
        </w:rPr>
        <w:t>по</w:t>
      </w:r>
      <w:r w:rsidR="00330978" w:rsidRPr="00F52C7F">
        <w:rPr>
          <w:b/>
          <w:i/>
          <w:spacing w:val="-4"/>
        </w:rPr>
        <w:t xml:space="preserve"> </w:t>
      </w:r>
      <w:r w:rsidR="00330978" w:rsidRPr="00F52C7F">
        <w:rPr>
          <w:b/>
          <w:i/>
        </w:rPr>
        <w:t>соглашению</w:t>
      </w:r>
      <w:r w:rsidR="00330978" w:rsidRPr="00F52C7F">
        <w:rPr>
          <w:b/>
          <w:i/>
          <w:spacing w:val="-6"/>
        </w:rPr>
        <w:t xml:space="preserve"> </w:t>
      </w:r>
      <w:r w:rsidR="00330978" w:rsidRPr="00F52C7F">
        <w:rPr>
          <w:b/>
          <w:i/>
        </w:rPr>
        <w:t>с владельцами/ даты окончания установленного срока приобретения Биржевых</w:t>
      </w:r>
      <w:r w:rsidR="00330978" w:rsidRPr="00F52C7F">
        <w:rPr>
          <w:b/>
          <w:i/>
          <w:spacing w:val="-9"/>
        </w:rPr>
        <w:t xml:space="preserve"> </w:t>
      </w:r>
      <w:r w:rsidR="00330978" w:rsidRPr="00F52C7F">
        <w:rPr>
          <w:b/>
          <w:i/>
        </w:rPr>
        <w:t>облигаций:</w:t>
      </w:r>
    </w:p>
    <w:p w14:paraId="56BF92A3" w14:textId="77777777" w:rsidR="00906F68" w:rsidRPr="00F52C7F" w:rsidRDefault="00330978" w:rsidP="000C0E09">
      <w:pPr>
        <w:pStyle w:val="ListParagraph"/>
        <w:numPr>
          <w:ilvl w:val="0"/>
          <w:numId w:val="2"/>
        </w:numPr>
        <w:tabs>
          <w:tab w:val="left" w:pos="970"/>
        </w:tabs>
        <w:ind w:left="0" w:firstLine="567"/>
        <w:rPr>
          <w:b/>
          <w:i/>
        </w:rPr>
      </w:pPr>
      <w:r w:rsidRPr="00F52C7F">
        <w:rPr>
          <w:b/>
          <w:i/>
        </w:rPr>
        <w:t>в Ленте новостей - не позднее 1 (Одного)</w:t>
      </w:r>
      <w:r w:rsidRPr="00F52C7F">
        <w:rPr>
          <w:b/>
          <w:i/>
          <w:spacing w:val="-6"/>
        </w:rPr>
        <w:t xml:space="preserve"> </w:t>
      </w:r>
      <w:r w:rsidRPr="00F52C7F">
        <w:rPr>
          <w:b/>
          <w:i/>
        </w:rPr>
        <w:t>дня;</w:t>
      </w:r>
    </w:p>
    <w:p w14:paraId="0E695B19" w14:textId="77777777" w:rsidR="00906F68" w:rsidRPr="00F52C7F" w:rsidRDefault="00330978" w:rsidP="000C0E09">
      <w:pPr>
        <w:pStyle w:val="ListParagraph"/>
        <w:numPr>
          <w:ilvl w:val="0"/>
          <w:numId w:val="2"/>
        </w:numPr>
        <w:tabs>
          <w:tab w:val="left" w:pos="970"/>
        </w:tabs>
        <w:ind w:left="0" w:firstLine="567"/>
        <w:rPr>
          <w:b/>
          <w:i/>
        </w:rPr>
      </w:pPr>
      <w:r w:rsidRPr="00F52C7F">
        <w:rPr>
          <w:b/>
          <w:i/>
        </w:rPr>
        <w:t>на Странице в сети Интернет–- не позднее 2</w:t>
      </w:r>
      <w:r w:rsidRPr="00F52C7F">
        <w:rPr>
          <w:b/>
          <w:i/>
          <w:spacing w:val="-9"/>
        </w:rPr>
        <w:t xml:space="preserve"> </w:t>
      </w:r>
      <w:r w:rsidRPr="00F52C7F">
        <w:rPr>
          <w:b/>
          <w:i/>
        </w:rPr>
        <w:t>(Двух)дней.</w:t>
      </w:r>
    </w:p>
    <w:p w14:paraId="7AD8866D" w14:textId="77777777" w:rsidR="00906F68" w:rsidRPr="00F52C7F" w:rsidRDefault="00330978" w:rsidP="000C0E09">
      <w:pPr>
        <w:pStyle w:val="BodyText"/>
        <w:ind w:left="0" w:firstLine="567"/>
      </w:pPr>
      <w:r w:rsidRPr="00F52C7F">
        <w:t>Раскрываемая информация об итогах приобретения должна содержать, в том числе, сведения о дате (сроке) приобретения и о количестве приобретенных Биржевых облигаций, а в случае, если обязательство Эмитентом не было исполнено или было исполнено не в полном объеме: указание причин и объема неисполнения обязательства.</w:t>
      </w:r>
    </w:p>
    <w:p w14:paraId="5FA9F437" w14:textId="77777777" w:rsidR="00906F68" w:rsidRPr="00F52C7F" w:rsidRDefault="00906F68" w:rsidP="000C0E09">
      <w:pPr>
        <w:pStyle w:val="BodyText"/>
        <w:ind w:left="0" w:firstLine="567"/>
        <w:jc w:val="left"/>
      </w:pPr>
    </w:p>
    <w:p w14:paraId="160ABC1F" w14:textId="77777777" w:rsidR="00906F68" w:rsidRPr="00F52C7F" w:rsidRDefault="001652AF" w:rsidP="001652AF">
      <w:pPr>
        <w:pStyle w:val="ListParagraph"/>
        <w:ind w:left="0" w:firstLine="567"/>
      </w:pPr>
      <w:r w:rsidRPr="00F52C7F">
        <w:t xml:space="preserve">8. </w:t>
      </w:r>
      <w:r w:rsidR="00330978" w:rsidRPr="00F52C7F">
        <w:t>Сведения об обеспечении исполнения обязательств по облигациям, размещаемым в рамках программы</w:t>
      </w:r>
      <w:r w:rsidR="00330978" w:rsidRPr="00F52C7F">
        <w:rPr>
          <w:spacing w:val="-1"/>
        </w:rPr>
        <w:t xml:space="preserve"> </w:t>
      </w:r>
      <w:r w:rsidR="00330978" w:rsidRPr="00F52C7F">
        <w:t>облигаций</w:t>
      </w:r>
    </w:p>
    <w:p w14:paraId="34DFB872" w14:textId="77777777" w:rsidR="00906F68" w:rsidRPr="00F52C7F" w:rsidRDefault="00906F68" w:rsidP="000C0E09">
      <w:pPr>
        <w:pStyle w:val="BodyText"/>
        <w:ind w:left="0" w:firstLine="567"/>
        <w:jc w:val="left"/>
        <w:rPr>
          <w:b w:val="0"/>
          <w:i w:val="0"/>
        </w:rPr>
      </w:pPr>
    </w:p>
    <w:p w14:paraId="05B3B653" w14:textId="77777777" w:rsidR="00906F68" w:rsidRPr="00F52C7F" w:rsidRDefault="00330978" w:rsidP="000C0E09">
      <w:pPr>
        <w:ind w:firstLine="567"/>
      </w:pPr>
      <w:r w:rsidRPr="00F52C7F">
        <w:t>8.1</w:t>
      </w:r>
      <w:r w:rsidR="000B4CE5" w:rsidRPr="00F52C7F">
        <w:t>.</w:t>
      </w:r>
      <w:r w:rsidRPr="00F52C7F">
        <w:t xml:space="preserve"> Сведения о лице, предоставляющем обеспечение исполнения обязательств по облигациям</w:t>
      </w:r>
    </w:p>
    <w:p w14:paraId="5A663783" w14:textId="77777777" w:rsidR="00905625" w:rsidRPr="00F52C7F" w:rsidRDefault="00905625" w:rsidP="000C0E09">
      <w:pPr>
        <w:pStyle w:val="BodyText"/>
        <w:ind w:left="0" w:firstLine="567"/>
      </w:pPr>
    </w:p>
    <w:p w14:paraId="1E6C809F" w14:textId="7A4A9FF1" w:rsidR="00906F68" w:rsidRPr="00F52C7F" w:rsidRDefault="00330978" w:rsidP="000C0E09">
      <w:pPr>
        <w:pStyle w:val="BodyText"/>
        <w:ind w:left="0" w:firstLine="567"/>
      </w:pPr>
      <w:r w:rsidRPr="00F52C7F">
        <w:t>Предоставление обеспечения</w:t>
      </w:r>
      <w:r w:rsidR="009D2559" w:rsidRPr="00F52C7F">
        <w:t xml:space="preserve"> обязательств по Биржевым облигациям</w:t>
      </w:r>
      <w:r w:rsidRPr="00F52C7F">
        <w:t xml:space="preserve"> не предусмотрено.</w:t>
      </w:r>
    </w:p>
    <w:p w14:paraId="438F1A0B" w14:textId="77777777" w:rsidR="00906F68" w:rsidRPr="00F52C7F" w:rsidRDefault="00906F68" w:rsidP="000C0E09">
      <w:pPr>
        <w:pStyle w:val="BodyText"/>
        <w:ind w:left="0" w:firstLine="567"/>
        <w:jc w:val="left"/>
      </w:pPr>
    </w:p>
    <w:p w14:paraId="63E7005F" w14:textId="77777777" w:rsidR="00906F68" w:rsidRPr="00F52C7F" w:rsidRDefault="00330978" w:rsidP="000B4CE5">
      <w:pPr>
        <w:pStyle w:val="ListParagraph"/>
        <w:numPr>
          <w:ilvl w:val="1"/>
          <w:numId w:val="21"/>
        </w:numPr>
        <w:tabs>
          <w:tab w:val="left" w:pos="1200"/>
        </w:tabs>
      </w:pPr>
      <w:r w:rsidRPr="00F52C7F">
        <w:t>Условия обеспечения исполнения обязательств по</w:t>
      </w:r>
      <w:r w:rsidRPr="00F52C7F">
        <w:rPr>
          <w:spacing w:val="-9"/>
        </w:rPr>
        <w:t xml:space="preserve"> </w:t>
      </w:r>
      <w:r w:rsidRPr="00F52C7F">
        <w:t>облигациям</w:t>
      </w:r>
    </w:p>
    <w:p w14:paraId="30061753" w14:textId="77777777" w:rsidR="00905625" w:rsidRPr="00F52C7F" w:rsidRDefault="00905625" w:rsidP="000C0E09">
      <w:pPr>
        <w:pStyle w:val="BodyText"/>
        <w:ind w:left="0" w:firstLine="567"/>
      </w:pPr>
    </w:p>
    <w:p w14:paraId="74B9AAAF" w14:textId="7F71A876" w:rsidR="00906F68" w:rsidRPr="00F52C7F" w:rsidRDefault="00330978" w:rsidP="000C0E09">
      <w:pPr>
        <w:pStyle w:val="BodyText"/>
        <w:ind w:left="0" w:firstLine="567"/>
      </w:pPr>
      <w:r w:rsidRPr="00F52C7F">
        <w:t>Предоставление обеспечения</w:t>
      </w:r>
      <w:r w:rsidR="009D2559" w:rsidRPr="00F52C7F">
        <w:t xml:space="preserve"> обязательств по Биржевым облигациям</w:t>
      </w:r>
      <w:r w:rsidRPr="00F52C7F">
        <w:t xml:space="preserve"> не предусмотрено.</w:t>
      </w:r>
    </w:p>
    <w:p w14:paraId="11D5EC1F" w14:textId="77777777" w:rsidR="00906F68" w:rsidRPr="00F52C7F" w:rsidRDefault="00906F68" w:rsidP="000C0E09">
      <w:pPr>
        <w:pStyle w:val="BodyText"/>
        <w:ind w:left="0" w:firstLine="567"/>
        <w:jc w:val="left"/>
      </w:pPr>
    </w:p>
    <w:p w14:paraId="56D00E25" w14:textId="77777777" w:rsidR="00906F68" w:rsidRPr="00F52C7F" w:rsidRDefault="000B4CE5" w:rsidP="000B4CE5">
      <w:pPr>
        <w:pStyle w:val="ListParagraph"/>
        <w:tabs>
          <w:tab w:val="left" w:pos="1200"/>
        </w:tabs>
        <w:ind w:left="567" w:firstLine="0"/>
      </w:pPr>
      <w:r w:rsidRPr="00F52C7F">
        <w:t xml:space="preserve">8.3. </w:t>
      </w:r>
      <w:r w:rsidR="00330978" w:rsidRPr="00F52C7F">
        <w:t>Условия обеспечения обязательств по облигациям с ипотечным</w:t>
      </w:r>
      <w:r w:rsidR="00330978" w:rsidRPr="00F52C7F">
        <w:rPr>
          <w:spacing w:val="-7"/>
        </w:rPr>
        <w:t xml:space="preserve"> </w:t>
      </w:r>
      <w:r w:rsidR="00330978" w:rsidRPr="00F52C7F">
        <w:t>покрытием</w:t>
      </w:r>
    </w:p>
    <w:p w14:paraId="06BB73B7" w14:textId="77777777" w:rsidR="00905625" w:rsidRPr="00F52C7F" w:rsidRDefault="00905625" w:rsidP="000C0E09">
      <w:pPr>
        <w:pStyle w:val="BodyText"/>
        <w:ind w:left="0" w:firstLine="567"/>
      </w:pPr>
    </w:p>
    <w:p w14:paraId="6052F7E3" w14:textId="77777777" w:rsidR="00906F68" w:rsidRPr="00F52C7F" w:rsidRDefault="00330978" w:rsidP="000C0E09">
      <w:pPr>
        <w:pStyle w:val="BodyText"/>
        <w:ind w:left="0" w:firstLine="567"/>
      </w:pPr>
      <w:r w:rsidRPr="00F52C7F">
        <w:t>Биржевые облигации, размещаемые в рамках Программы, не являются облигациями с ипотечным покрытием.</w:t>
      </w:r>
    </w:p>
    <w:p w14:paraId="69FCB972" w14:textId="77777777" w:rsidR="000B4CE5" w:rsidRPr="00F52C7F" w:rsidRDefault="000B4CE5" w:rsidP="000B4CE5">
      <w:pPr>
        <w:pStyle w:val="ListParagraph"/>
        <w:ind w:left="0" w:firstLine="567"/>
      </w:pPr>
    </w:p>
    <w:p w14:paraId="1F633F87" w14:textId="77777777" w:rsidR="00906F68" w:rsidRPr="00F52C7F" w:rsidRDefault="000B4CE5" w:rsidP="000B4CE5">
      <w:pPr>
        <w:pStyle w:val="ListParagraph"/>
        <w:ind w:left="0" w:firstLine="567"/>
      </w:pPr>
      <w:r w:rsidRPr="00F52C7F">
        <w:t xml:space="preserve">9. </w:t>
      </w:r>
      <w:r w:rsidR="00330978" w:rsidRPr="00F52C7F">
        <w:t>Описание условий целевого использования денежных средств, полученных от размещения облигаций, размещаемых в рамках настоящей программы</w:t>
      </w:r>
      <w:r w:rsidR="00330978" w:rsidRPr="00F52C7F">
        <w:rPr>
          <w:spacing w:val="-8"/>
        </w:rPr>
        <w:t xml:space="preserve"> </w:t>
      </w:r>
      <w:r w:rsidR="00330978" w:rsidRPr="00F52C7F">
        <w:t>облигаций</w:t>
      </w:r>
    </w:p>
    <w:p w14:paraId="3D88F436" w14:textId="77777777" w:rsidR="00906F68" w:rsidRPr="00F52C7F" w:rsidRDefault="00906F68" w:rsidP="000C0E09">
      <w:pPr>
        <w:pStyle w:val="BodyText"/>
        <w:ind w:left="0" w:firstLine="567"/>
        <w:jc w:val="left"/>
        <w:rPr>
          <w:b w:val="0"/>
          <w:i w:val="0"/>
        </w:rPr>
      </w:pPr>
    </w:p>
    <w:p w14:paraId="4A0D911C" w14:textId="77777777" w:rsidR="00906F68" w:rsidRPr="00F52C7F" w:rsidRDefault="000B4CE5" w:rsidP="000B4CE5">
      <w:pPr>
        <w:pStyle w:val="ListParagraph"/>
        <w:tabs>
          <w:tab w:val="left" w:pos="1193"/>
        </w:tabs>
        <w:ind w:left="0" w:firstLine="567"/>
      </w:pPr>
      <w:r w:rsidRPr="00F52C7F">
        <w:t xml:space="preserve">9.1. </w:t>
      </w:r>
      <w:r w:rsidR="00330978" w:rsidRPr="00F52C7F">
        <w:t>В</w:t>
      </w:r>
      <w:r w:rsidR="00330978" w:rsidRPr="00F52C7F">
        <w:rPr>
          <w:spacing w:val="-12"/>
        </w:rPr>
        <w:t xml:space="preserve"> </w:t>
      </w:r>
      <w:r w:rsidR="00330978" w:rsidRPr="00F52C7F">
        <w:t>случае</w:t>
      </w:r>
      <w:r w:rsidR="00330978" w:rsidRPr="00F52C7F">
        <w:rPr>
          <w:spacing w:val="-10"/>
        </w:rPr>
        <w:t xml:space="preserve"> </w:t>
      </w:r>
      <w:r w:rsidR="00330978" w:rsidRPr="00F52C7F">
        <w:t>если</w:t>
      </w:r>
      <w:r w:rsidR="00330978" w:rsidRPr="00F52C7F">
        <w:rPr>
          <w:spacing w:val="-12"/>
        </w:rPr>
        <w:t xml:space="preserve"> </w:t>
      </w:r>
      <w:r w:rsidR="00330978" w:rsidRPr="00F52C7F">
        <w:t>эмитент</w:t>
      </w:r>
      <w:r w:rsidR="00330978" w:rsidRPr="00F52C7F">
        <w:rPr>
          <w:spacing w:val="-10"/>
        </w:rPr>
        <w:t xml:space="preserve"> </w:t>
      </w:r>
      <w:r w:rsidR="00330978" w:rsidRPr="00F52C7F">
        <w:t>идентифицирует</w:t>
      </w:r>
      <w:r w:rsidR="00330978" w:rsidRPr="00F52C7F">
        <w:rPr>
          <w:spacing w:val="-10"/>
        </w:rPr>
        <w:t xml:space="preserve"> </w:t>
      </w:r>
      <w:r w:rsidR="00330978" w:rsidRPr="00F52C7F">
        <w:t>облигации,</w:t>
      </w:r>
      <w:r w:rsidR="00330978" w:rsidRPr="00F52C7F">
        <w:rPr>
          <w:spacing w:val="-12"/>
        </w:rPr>
        <w:t xml:space="preserve"> </w:t>
      </w:r>
      <w:r w:rsidR="00330978" w:rsidRPr="00F52C7F">
        <w:t>размещаемые</w:t>
      </w:r>
      <w:r w:rsidR="00330978" w:rsidRPr="00F52C7F">
        <w:rPr>
          <w:spacing w:val="-10"/>
        </w:rPr>
        <w:t xml:space="preserve"> </w:t>
      </w:r>
      <w:r w:rsidR="00330978" w:rsidRPr="00F52C7F">
        <w:t>в</w:t>
      </w:r>
      <w:r w:rsidR="00330978" w:rsidRPr="00F52C7F">
        <w:rPr>
          <w:spacing w:val="-12"/>
        </w:rPr>
        <w:t xml:space="preserve"> </w:t>
      </w:r>
      <w:r w:rsidR="00330978" w:rsidRPr="00F52C7F">
        <w:t>рамках</w:t>
      </w:r>
      <w:r w:rsidR="00330978" w:rsidRPr="00F52C7F">
        <w:rPr>
          <w:spacing w:val="-11"/>
        </w:rPr>
        <w:t xml:space="preserve"> </w:t>
      </w:r>
      <w:r w:rsidR="00330978" w:rsidRPr="00F52C7F">
        <w:t>настоящей</w:t>
      </w:r>
      <w:r w:rsidR="00330978" w:rsidRPr="00F52C7F">
        <w:rPr>
          <w:spacing w:val="-11"/>
        </w:rPr>
        <w:t xml:space="preserve"> </w:t>
      </w:r>
      <w:r w:rsidR="00330978" w:rsidRPr="00F52C7F">
        <w:t>программы облигаций, с использованием слов «зеленые облигации», указываются следующие условия и</w:t>
      </w:r>
      <w:r w:rsidR="00330978" w:rsidRPr="00F52C7F">
        <w:rPr>
          <w:spacing w:val="-16"/>
        </w:rPr>
        <w:t xml:space="preserve"> </w:t>
      </w:r>
      <w:r w:rsidR="00330978" w:rsidRPr="00F52C7F">
        <w:t>сведения:</w:t>
      </w:r>
    </w:p>
    <w:p w14:paraId="0584C2AE" w14:textId="77777777" w:rsidR="009A67F4" w:rsidRPr="00F52C7F" w:rsidRDefault="009A67F4" w:rsidP="000C0E09">
      <w:pPr>
        <w:pStyle w:val="BodyText"/>
        <w:ind w:left="0" w:firstLine="567"/>
      </w:pPr>
    </w:p>
    <w:p w14:paraId="512D4914" w14:textId="77777777" w:rsidR="00906F68" w:rsidRPr="00F52C7F" w:rsidRDefault="00330978" w:rsidP="000C0E09">
      <w:pPr>
        <w:pStyle w:val="BodyText"/>
        <w:ind w:left="0" w:firstLine="567"/>
      </w:pPr>
      <w:r w:rsidRPr="00F52C7F">
        <w:t>Указанная идентификация Биржевых облигаций Программой не устанавливается.</w:t>
      </w:r>
    </w:p>
    <w:p w14:paraId="51596320" w14:textId="77777777" w:rsidR="00906F68" w:rsidRPr="00F52C7F" w:rsidRDefault="00330978" w:rsidP="000C0E09">
      <w:pPr>
        <w:pStyle w:val="BodyText"/>
        <w:ind w:left="0" w:firstLine="567"/>
      </w:pPr>
      <w:r w:rsidRPr="00F52C7F">
        <w:t>В рамках Программы возможно размещение в том числе Биржевых облигаций, которые будут идентифицироваться с использованием слов «зеленые облигации» в соответствующем Решении о выпуске.</w:t>
      </w:r>
    </w:p>
    <w:p w14:paraId="6D3C9AD0" w14:textId="77777777" w:rsidR="00906F68" w:rsidRPr="00F52C7F" w:rsidRDefault="00906F68" w:rsidP="000C0E09">
      <w:pPr>
        <w:pStyle w:val="BodyText"/>
        <w:ind w:left="0" w:firstLine="567"/>
        <w:jc w:val="left"/>
      </w:pPr>
    </w:p>
    <w:p w14:paraId="490C15BF" w14:textId="77777777" w:rsidR="00906F68" w:rsidRPr="00F52C7F" w:rsidRDefault="00330978" w:rsidP="000C0E09">
      <w:pPr>
        <w:ind w:firstLine="567"/>
        <w:jc w:val="both"/>
      </w:pPr>
      <w:r w:rsidRPr="00F52C7F">
        <w:t>условие об использовании всех денежных средств, полученных от размещения облигаций, на цели, связанные</w:t>
      </w:r>
      <w:r w:rsidRPr="00F52C7F">
        <w:rPr>
          <w:spacing w:val="-15"/>
        </w:rPr>
        <w:t xml:space="preserve"> </w:t>
      </w:r>
      <w:r w:rsidRPr="00F52C7F">
        <w:t>с</w:t>
      </w:r>
      <w:r w:rsidRPr="00F52C7F">
        <w:rPr>
          <w:spacing w:val="-16"/>
        </w:rPr>
        <w:t xml:space="preserve"> </w:t>
      </w:r>
      <w:r w:rsidRPr="00F52C7F">
        <w:t>финансированием</w:t>
      </w:r>
      <w:r w:rsidRPr="00F52C7F">
        <w:rPr>
          <w:spacing w:val="-14"/>
        </w:rPr>
        <w:t xml:space="preserve"> </w:t>
      </w:r>
      <w:r w:rsidRPr="00F52C7F">
        <w:t>и</w:t>
      </w:r>
      <w:r w:rsidRPr="00F52C7F">
        <w:rPr>
          <w:spacing w:val="-17"/>
        </w:rPr>
        <w:t xml:space="preserve"> </w:t>
      </w:r>
      <w:r w:rsidRPr="00F52C7F">
        <w:t>(или)</w:t>
      </w:r>
      <w:r w:rsidRPr="00F52C7F">
        <w:rPr>
          <w:spacing w:val="-16"/>
        </w:rPr>
        <w:t xml:space="preserve"> </w:t>
      </w:r>
      <w:r w:rsidRPr="00F52C7F">
        <w:t>рефинансированием</w:t>
      </w:r>
      <w:r w:rsidRPr="00F52C7F">
        <w:rPr>
          <w:spacing w:val="-14"/>
        </w:rPr>
        <w:t xml:space="preserve"> </w:t>
      </w:r>
      <w:r w:rsidRPr="00F52C7F">
        <w:t>проектов,</w:t>
      </w:r>
      <w:r w:rsidRPr="00F52C7F">
        <w:rPr>
          <w:spacing w:val="-14"/>
        </w:rPr>
        <w:t xml:space="preserve"> </w:t>
      </w:r>
      <w:r w:rsidRPr="00F52C7F">
        <w:t>направленных</w:t>
      </w:r>
      <w:r w:rsidRPr="00F52C7F">
        <w:rPr>
          <w:spacing w:val="-14"/>
        </w:rPr>
        <w:t xml:space="preserve"> </w:t>
      </w:r>
      <w:r w:rsidRPr="00F52C7F">
        <w:t>на</w:t>
      </w:r>
      <w:r w:rsidRPr="00F52C7F">
        <w:rPr>
          <w:spacing w:val="-15"/>
        </w:rPr>
        <w:t xml:space="preserve"> </w:t>
      </w:r>
      <w:r w:rsidRPr="00F52C7F">
        <w:t>сохранение</w:t>
      </w:r>
      <w:r w:rsidRPr="00F52C7F">
        <w:rPr>
          <w:spacing w:val="-14"/>
        </w:rPr>
        <w:t xml:space="preserve"> </w:t>
      </w:r>
      <w:r w:rsidRPr="00F52C7F">
        <w:t>и</w:t>
      </w:r>
      <w:r w:rsidRPr="00F52C7F">
        <w:rPr>
          <w:spacing w:val="-17"/>
        </w:rPr>
        <w:t xml:space="preserve"> </w:t>
      </w:r>
      <w:r w:rsidRPr="00F52C7F">
        <w:t xml:space="preserve">охрану окружающей среды, положительное воздействие на экологию и соответствующих российским и (или) </w:t>
      </w:r>
      <w:proofErr w:type="spellStart"/>
      <w:r w:rsidRPr="00F52C7F">
        <w:t>международно</w:t>
      </w:r>
      <w:proofErr w:type="spellEnd"/>
      <w:r w:rsidRPr="00F52C7F">
        <w:rPr>
          <w:spacing w:val="-3"/>
        </w:rPr>
        <w:t xml:space="preserve"> </w:t>
      </w:r>
      <w:r w:rsidRPr="00F52C7F">
        <w:t>признанным</w:t>
      </w:r>
      <w:r w:rsidRPr="00F52C7F">
        <w:rPr>
          <w:spacing w:val="-2"/>
        </w:rPr>
        <w:t xml:space="preserve"> </w:t>
      </w:r>
      <w:r w:rsidRPr="00F52C7F">
        <w:t>принципам</w:t>
      </w:r>
      <w:r w:rsidRPr="00F52C7F">
        <w:rPr>
          <w:spacing w:val="-4"/>
        </w:rPr>
        <w:t xml:space="preserve"> </w:t>
      </w:r>
      <w:r w:rsidRPr="00F52C7F">
        <w:t>и</w:t>
      </w:r>
      <w:r w:rsidRPr="00F52C7F">
        <w:rPr>
          <w:spacing w:val="-5"/>
        </w:rPr>
        <w:t xml:space="preserve"> </w:t>
      </w:r>
      <w:r w:rsidRPr="00F52C7F">
        <w:t>стандартам</w:t>
      </w:r>
      <w:r w:rsidRPr="00F52C7F">
        <w:rPr>
          <w:spacing w:val="-2"/>
        </w:rPr>
        <w:t xml:space="preserve"> </w:t>
      </w:r>
      <w:r w:rsidRPr="00F52C7F">
        <w:t>в</w:t>
      </w:r>
      <w:r w:rsidRPr="00F52C7F">
        <w:rPr>
          <w:spacing w:val="-5"/>
        </w:rPr>
        <w:t xml:space="preserve"> </w:t>
      </w:r>
      <w:r w:rsidRPr="00F52C7F">
        <w:t>сфере</w:t>
      </w:r>
      <w:r w:rsidRPr="00F52C7F">
        <w:rPr>
          <w:spacing w:val="-2"/>
        </w:rPr>
        <w:t xml:space="preserve"> </w:t>
      </w:r>
      <w:r w:rsidRPr="00F52C7F">
        <w:t>экологии</w:t>
      </w:r>
      <w:r w:rsidRPr="00F52C7F">
        <w:rPr>
          <w:spacing w:val="-6"/>
        </w:rPr>
        <w:t xml:space="preserve"> </w:t>
      </w:r>
      <w:r w:rsidRPr="00F52C7F">
        <w:t>и</w:t>
      </w:r>
      <w:r w:rsidRPr="00F52C7F">
        <w:rPr>
          <w:spacing w:val="-6"/>
        </w:rPr>
        <w:t xml:space="preserve"> </w:t>
      </w:r>
      <w:r w:rsidRPr="00F52C7F">
        <w:t>(или)</w:t>
      </w:r>
      <w:r w:rsidRPr="00F52C7F">
        <w:rPr>
          <w:spacing w:val="-2"/>
        </w:rPr>
        <w:t xml:space="preserve"> </w:t>
      </w:r>
      <w:r w:rsidRPr="00F52C7F">
        <w:t>"зеленого"</w:t>
      </w:r>
      <w:r w:rsidRPr="00F52C7F">
        <w:rPr>
          <w:spacing w:val="-4"/>
        </w:rPr>
        <w:t xml:space="preserve"> </w:t>
      </w:r>
      <w:r w:rsidRPr="00F52C7F">
        <w:t>финансирования (условие о целевом использовании денежных средств, полученных от размещения</w:t>
      </w:r>
      <w:r w:rsidRPr="00F52C7F">
        <w:rPr>
          <w:spacing w:val="-12"/>
        </w:rPr>
        <w:t xml:space="preserve"> </w:t>
      </w:r>
      <w:r w:rsidRPr="00F52C7F">
        <w:t>облигаций):</w:t>
      </w:r>
    </w:p>
    <w:p w14:paraId="6FAB27B6" w14:textId="792A31F4" w:rsidR="00906F68" w:rsidRPr="00F52C7F" w:rsidRDefault="00330978" w:rsidP="000C0E09">
      <w:pPr>
        <w:pStyle w:val="BodyText"/>
        <w:ind w:left="0" w:firstLine="567"/>
      </w:pPr>
      <w:r w:rsidRPr="00F52C7F">
        <w:t>Все денежные средства, полученные Эмитентом от размещения отдельного Выпуска Биржевых облигаций, идентифицируемых в Решении о выпуске как «зеленые облигации», будут использованы на цели, связанные с финансированием и (или) рефинансированием проектов, направленных</w:t>
      </w:r>
      <w:r w:rsidRPr="00F52C7F">
        <w:rPr>
          <w:spacing w:val="-7"/>
        </w:rPr>
        <w:t xml:space="preserve"> </w:t>
      </w:r>
      <w:r w:rsidRPr="00F52C7F">
        <w:t>на</w:t>
      </w:r>
      <w:r w:rsidRPr="00F52C7F">
        <w:rPr>
          <w:spacing w:val="-6"/>
        </w:rPr>
        <w:t xml:space="preserve"> </w:t>
      </w:r>
      <w:r w:rsidRPr="00F52C7F">
        <w:t>сохранение</w:t>
      </w:r>
      <w:r w:rsidRPr="00F52C7F">
        <w:rPr>
          <w:spacing w:val="-6"/>
        </w:rPr>
        <w:t xml:space="preserve"> </w:t>
      </w:r>
      <w:r w:rsidRPr="00F52C7F">
        <w:t>и</w:t>
      </w:r>
      <w:r w:rsidRPr="00F52C7F">
        <w:rPr>
          <w:spacing w:val="-6"/>
        </w:rPr>
        <w:t xml:space="preserve"> </w:t>
      </w:r>
      <w:r w:rsidRPr="00F52C7F">
        <w:t>охрану</w:t>
      </w:r>
      <w:r w:rsidRPr="00F52C7F">
        <w:rPr>
          <w:spacing w:val="-7"/>
        </w:rPr>
        <w:t xml:space="preserve"> </w:t>
      </w:r>
      <w:r w:rsidRPr="00F52C7F">
        <w:t>окружающей</w:t>
      </w:r>
      <w:r w:rsidRPr="00F52C7F">
        <w:rPr>
          <w:spacing w:val="-6"/>
        </w:rPr>
        <w:t xml:space="preserve"> </w:t>
      </w:r>
      <w:r w:rsidRPr="00F52C7F">
        <w:t>среды,</w:t>
      </w:r>
      <w:r w:rsidRPr="00F52C7F">
        <w:rPr>
          <w:spacing w:val="-6"/>
        </w:rPr>
        <w:t xml:space="preserve"> </w:t>
      </w:r>
      <w:r w:rsidRPr="00F52C7F">
        <w:t>положительное</w:t>
      </w:r>
      <w:r w:rsidRPr="00F52C7F">
        <w:rPr>
          <w:spacing w:val="-6"/>
        </w:rPr>
        <w:t xml:space="preserve"> </w:t>
      </w:r>
      <w:r w:rsidRPr="00F52C7F">
        <w:t>воздействие</w:t>
      </w:r>
      <w:r w:rsidRPr="00F52C7F">
        <w:rPr>
          <w:spacing w:val="-7"/>
        </w:rPr>
        <w:t xml:space="preserve"> </w:t>
      </w:r>
      <w:r w:rsidRPr="00F52C7F">
        <w:t>на</w:t>
      </w:r>
      <w:r w:rsidRPr="00F52C7F">
        <w:rPr>
          <w:spacing w:val="-6"/>
        </w:rPr>
        <w:t xml:space="preserve"> </w:t>
      </w:r>
      <w:r w:rsidRPr="00F52C7F">
        <w:t>экологию</w:t>
      </w:r>
      <w:r w:rsidRPr="00F52C7F">
        <w:rPr>
          <w:spacing w:val="-7"/>
        </w:rPr>
        <w:t xml:space="preserve"> </w:t>
      </w:r>
      <w:r w:rsidRPr="00F52C7F">
        <w:t>и соответствующих</w:t>
      </w:r>
      <w:r w:rsidR="005B6B98" w:rsidRPr="00F52C7F">
        <w:t xml:space="preserve"> российским и (или)</w:t>
      </w:r>
      <w:r w:rsidRPr="00F52C7F">
        <w:t xml:space="preserve"> </w:t>
      </w:r>
      <w:proofErr w:type="spellStart"/>
      <w:r w:rsidRPr="00F52C7F">
        <w:t>международно</w:t>
      </w:r>
      <w:proofErr w:type="spellEnd"/>
      <w:r w:rsidRPr="00F52C7F">
        <w:t xml:space="preserve"> признанным принципам и стандартам в сфере экологии и</w:t>
      </w:r>
      <w:r w:rsidRPr="00F52C7F">
        <w:rPr>
          <w:spacing w:val="-2"/>
        </w:rPr>
        <w:t xml:space="preserve"> </w:t>
      </w:r>
      <w:r w:rsidRPr="00F52C7F">
        <w:t>(или)</w:t>
      </w:r>
      <w:r w:rsidR="0058291E" w:rsidRPr="00F52C7F">
        <w:t xml:space="preserve"> </w:t>
      </w:r>
      <w:r w:rsidRPr="00F52C7F">
        <w:t xml:space="preserve">«зеленого» </w:t>
      </w:r>
      <w:r w:rsidRPr="00F52C7F">
        <w:lastRenderedPageBreak/>
        <w:t>финансирования.</w:t>
      </w:r>
    </w:p>
    <w:p w14:paraId="141F5D77" w14:textId="77777777" w:rsidR="00906F68" w:rsidRPr="00F52C7F" w:rsidRDefault="00906F68" w:rsidP="000C0E09">
      <w:pPr>
        <w:pStyle w:val="BodyText"/>
        <w:ind w:left="0" w:firstLine="567"/>
        <w:jc w:val="left"/>
      </w:pPr>
    </w:p>
    <w:p w14:paraId="12516AE3" w14:textId="77777777" w:rsidR="00906F68" w:rsidRPr="00F52C7F" w:rsidRDefault="00330978" w:rsidP="000C0E09">
      <w:pPr>
        <w:ind w:firstLine="567"/>
        <w:jc w:val="both"/>
      </w:pPr>
      <w:r w:rsidRPr="00F52C7F">
        <w:t>условие о праве владельцев облигаций требовать досрочного погашения принадлежащих им облигаций в случае нарушения условия о целевом использовании денежных средств, полученных от размещения облигаций:</w:t>
      </w:r>
    </w:p>
    <w:p w14:paraId="587E32F9" w14:textId="77777777" w:rsidR="00906F68" w:rsidRPr="00F52C7F" w:rsidRDefault="00330978" w:rsidP="000C0E09">
      <w:pPr>
        <w:pStyle w:val="BodyText"/>
        <w:ind w:left="0" w:firstLine="567"/>
      </w:pPr>
      <w:r w:rsidRPr="00F52C7F">
        <w:t>В случае нарушения Эмитентом условия о целевом использовании денежных средств, полученных</w:t>
      </w:r>
      <w:r w:rsidRPr="00F52C7F">
        <w:rPr>
          <w:spacing w:val="-15"/>
        </w:rPr>
        <w:t xml:space="preserve"> </w:t>
      </w:r>
      <w:r w:rsidRPr="00F52C7F">
        <w:t>от</w:t>
      </w:r>
      <w:r w:rsidRPr="00F52C7F">
        <w:rPr>
          <w:spacing w:val="-13"/>
        </w:rPr>
        <w:t xml:space="preserve"> </w:t>
      </w:r>
      <w:r w:rsidRPr="00F52C7F">
        <w:t>размещения</w:t>
      </w:r>
      <w:r w:rsidRPr="00F52C7F">
        <w:rPr>
          <w:spacing w:val="-15"/>
        </w:rPr>
        <w:t xml:space="preserve"> </w:t>
      </w:r>
      <w:r w:rsidRPr="00F52C7F">
        <w:t>отдельного</w:t>
      </w:r>
      <w:r w:rsidRPr="00F52C7F">
        <w:rPr>
          <w:spacing w:val="-15"/>
        </w:rPr>
        <w:t xml:space="preserve"> </w:t>
      </w:r>
      <w:r w:rsidRPr="00F52C7F">
        <w:t>Выпуска</w:t>
      </w:r>
      <w:r w:rsidRPr="00F52C7F">
        <w:rPr>
          <w:spacing w:val="-16"/>
        </w:rPr>
        <w:t xml:space="preserve"> </w:t>
      </w:r>
      <w:r w:rsidRPr="00F52C7F">
        <w:t>Биржевых</w:t>
      </w:r>
      <w:r w:rsidRPr="00F52C7F">
        <w:rPr>
          <w:spacing w:val="-15"/>
        </w:rPr>
        <w:t xml:space="preserve"> </w:t>
      </w:r>
      <w:r w:rsidRPr="00F52C7F">
        <w:t>облигаций,</w:t>
      </w:r>
      <w:r w:rsidRPr="00F52C7F">
        <w:rPr>
          <w:spacing w:val="-14"/>
        </w:rPr>
        <w:t xml:space="preserve"> </w:t>
      </w:r>
      <w:r w:rsidRPr="00F52C7F">
        <w:t>идентифицируемых</w:t>
      </w:r>
      <w:r w:rsidRPr="00F52C7F">
        <w:rPr>
          <w:spacing w:val="-14"/>
        </w:rPr>
        <w:t xml:space="preserve"> </w:t>
      </w:r>
      <w:r w:rsidRPr="00F52C7F">
        <w:t>в</w:t>
      </w:r>
      <w:r w:rsidRPr="00F52C7F">
        <w:rPr>
          <w:spacing w:val="-15"/>
        </w:rPr>
        <w:t xml:space="preserve"> </w:t>
      </w:r>
      <w:r w:rsidRPr="00F52C7F">
        <w:t>Решении о выпуске как «зеленые облигации», владелец Биржевых облигаций вправе требовать досрочного погашения принадлежащих ему Биржевых</w:t>
      </w:r>
      <w:r w:rsidRPr="00F52C7F">
        <w:rPr>
          <w:spacing w:val="-5"/>
        </w:rPr>
        <w:t xml:space="preserve"> </w:t>
      </w:r>
      <w:r w:rsidRPr="00F52C7F">
        <w:t>облигаций.</w:t>
      </w:r>
    </w:p>
    <w:p w14:paraId="7C76503F" w14:textId="77777777" w:rsidR="00906F68" w:rsidRPr="00F52C7F" w:rsidRDefault="00906F68" w:rsidP="000C0E09">
      <w:pPr>
        <w:pStyle w:val="BodyText"/>
        <w:ind w:left="0" w:firstLine="567"/>
        <w:jc w:val="left"/>
      </w:pPr>
    </w:p>
    <w:p w14:paraId="61F18043" w14:textId="77777777" w:rsidR="00906F68" w:rsidRPr="00F52C7F" w:rsidRDefault="0058291E" w:rsidP="0058291E">
      <w:pPr>
        <w:pStyle w:val="ListParagraph"/>
        <w:ind w:left="0" w:firstLine="567"/>
      </w:pPr>
      <w:r w:rsidRPr="00F52C7F">
        <w:t xml:space="preserve">9.2. </w:t>
      </w:r>
      <w:r w:rsidR="00330978" w:rsidRPr="00F52C7F">
        <w:t>В</w:t>
      </w:r>
      <w:r w:rsidR="00330978" w:rsidRPr="00F52C7F">
        <w:rPr>
          <w:spacing w:val="-12"/>
        </w:rPr>
        <w:t xml:space="preserve"> </w:t>
      </w:r>
      <w:r w:rsidR="00330978" w:rsidRPr="00F52C7F">
        <w:t>случае</w:t>
      </w:r>
      <w:r w:rsidR="00330978" w:rsidRPr="00F52C7F">
        <w:rPr>
          <w:spacing w:val="-10"/>
        </w:rPr>
        <w:t xml:space="preserve"> </w:t>
      </w:r>
      <w:r w:rsidR="00330978" w:rsidRPr="00F52C7F">
        <w:t>если</w:t>
      </w:r>
      <w:r w:rsidR="00330978" w:rsidRPr="00F52C7F">
        <w:rPr>
          <w:spacing w:val="-12"/>
        </w:rPr>
        <w:t xml:space="preserve"> </w:t>
      </w:r>
      <w:r w:rsidR="00330978" w:rsidRPr="00F52C7F">
        <w:t>эмитент</w:t>
      </w:r>
      <w:r w:rsidR="00330978" w:rsidRPr="00F52C7F">
        <w:rPr>
          <w:spacing w:val="-10"/>
        </w:rPr>
        <w:t xml:space="preserve"> </w:t>
      </w:r>
      <w:r w:rsidR="00330978" w:rsidRPr="00F52C7F">
        <w:t>идентифицирует</w:t>
      </w:r>
      <w:r w:rsidR="00330978" w:rsidRPr="00F52C7F">
        <w:rPr>
          <w:spacing w:val="-10"/>
        </w:rPr>
        <w:t xml:space="preserve"> </w:t>
      </w:r>
      <w:r w:rsidR="00330978" w:rsidRPr="00F52C7F">
        <w:t>облигации,</w:t>
      </w:r>
      <w:r w:rsidR="00330978" w:rsidRPr="00F52C7F">
        <w:rPr>
          <w:spacing w:val="-12"/>
        </w:rPr>
        <w:t xml:space="preserve"> </w:t>
      </w:r>
      <w:r w:rsidR="00330978" w:rsidRPr="00F52C7F">
        <w:t>размещаемые</w:t>
      </w:r>
      <w:r w:rsidR="00330978" w:rsidRPr="00F52C7F">
        <w:rPr>
          <w:spacing w:val="-10"/>
        </w:rPr>
        <w:t xml:space="preserve"> </w:t>
      </w:r>
      <w:r w:rsidR="00330978" w:rsidRPr="00F52C7F">
        <w:t>в</w:t>
      </w:r>
      <w:r w:rsidR="00330978" w:rsidRPr="00F52C7F">
        <w:rPr>
          <w:spacing w:val="-12"/>
        </w:rPr>
        <w:t xml:space="preserve"> </w:t>
      </w:r>
      <w:r w:rsidR="00330978" w:rsidRPr="00F52C7F">
        <w:t>рамках</w:t>
      </w:r>
      <w:r w:rsidR="00330978" w:rsidRPr="00F52C7F">
        <w:rPr>
          <w:spacing w:val="-11"/>
        </w:rPr>
        <w:t xml:space="preserve"> </w:t>
      </w:r>
      <w:r w:rsidR="00330978" w:rsidRPr="00F52C7F">
        <w:t>настоящей</w:t>
      </w:r>
      <w:r w:rsidR="00330978" w:rsidRPr="00F52C7F">
        <w:rPr>
          <w:spacing w:val="-11"/>
        </w:rPr>
        <w:t xml:space="preserve"> </w:t>
      </w:r>
      <w:r w:rsidR="00330978" w:rsidRPr="00F52C7F">
        <w:t>программы облигаций, с использованием слов «социальные облигации», указываются следующие условия и</w:t>
      </w:r>
      <w:r w:rsidR="00330978" w:rsidRPr="00F52C7F">
        <w:rPr>
          <w:spacing w:val="-35"/>
        </w:rPr>
        <w:t xml:space="preserve"> </w:t>
      </w:r>
      <w:r w:rsidR="00330978" w:rsidRPr="00F52C7F">
        <w:t>сведения:</w:t>
      </w:r>
    </w:p>
    <w:p w14:paraId="08D28274" w14:textId="77777777" w:rsidR="009A67F4" w:rsidRPr="00F52C7F" w:rsidRDefault="009A67F4" w:rsidP="000C0E09">
      <w:pPr>
        <w:pStyle w:val="BodyText"/>
        <w:ind w:left="0" w:firstLine="567"/>
      </w:pPr>
    </w:p>
    <w:p w14:paraId="0EE35623" w14:textId="77777777" w:rsidR="00906F68" w:rsidRPr="00F52C7F" w:rsidRDefault="00330978" w:rsidP="000C0E09">
      <w:pPr>
        <w:pStyle w:val="BodyText"/>
        <w:ind w:left="0" w:firstLine="567"/>
      </w:pPr>
      <w:r w:rsidRPr="00F52C7F">
        <w:t>Указанная идентификация Биржевых облигаций Программой не устанавливается.</w:t>
      </w:r>
    </w:p>
    <w:p w14:paraId="426C46D2" w14:textId="77777777" w:rsidR="00906F68" w:rsidRPr="00F52C7F" w:rsidRDefault="00330978" w:rsidP="000C0E09">
      <w:pPr>
        <w:pStyle w:val="BodyText"/>
        <w:ind w:left="0" w:firstLine="567"/>
      </w:pPr>
      <w:r w:rsidRPr="00F52C7F">
        <w:t>В рамках Программы возможно размещение в том числе Биржевых облигаций, которые будут идентифицироваться с использованием слов «социальные облигации» в соответствующем Решении о выпуске.</w:t>
      </w:r>
    </w:p>
    <w:p w14:paraId="4EE5B26A" w14:textId="77777777" w:rsidR="00906F68" w:rsidRPr="00F52C7F" w:rsidRDefault="00906F68" w:rsidP="000C0E09">
      <w:pPr>
        <w:pStyle w:val="BodyText"/>
        <w:ind w:left="0" w:firstLine="567"/>
        <w:jc w:val="left"/>
      </w:pPr>
    </w:p>
    <w:p w14:paraId="5CFA7B53" w14:textId="77777777" w:rsidR="00906F68" w:rsidRPr="00F52C7F" w:rsidRDefault="00330978" w:rsidP="000C0E09">
      <w:pPr>
        <w:ind w:firstLine="567"/>
        <w:jc w:val="both"/>
      </w:pPr>
      <w:r w:rsidRPr="00F52C7F">
        <w:t xml:space="preserve">условие об использовании всех денежных средств, полученных от размещения облигаций, на цели, связанные с финансированием и (или) рефинансированием проектов, направленных на развитие общественной жизни и отвечающих российским или </w:t>
      </w:r>
      <w:proofErr w:type="spellStart"/>
      <w:r w:rsidRPr="00F52C7F">
        <w:t>международно</w:t>
      </w:r>
      <w:proofErr w:type="spellEnd"/>
      <w:r w:rsidRPr="00F52C7F">
        <w:t xml:space="preserve"> признанным принципам и стандартам в области социального финансирования и (или) устойчивого развития (условие о целевом использовании денежных средств, полученных от размещения облигаций):</w:t>
      </w:r>
    </w:p>
    <w:p w14:paraId="105A11CC" w14:textId="604EC6D7" w:rsidR="00906F68" w:rsidRPr="00F52C7F" w:rsidRDefault="00330978" w:rsidP="000C0E09">
      <w:pPr>
        <w:pStyle w:val="BodyText"/>
        <w:ind w:left="0" w:firstLine="567"/>
      </w:pPr>
      <w:r w:rsidRPr="00F52C7F">
        <w:t xml:space="preserve">Все денежные средства, полученные Эмитентом от размещения отдельного Выпуска Биржевых облигаций, идентифицируемых в Решении о выпуске как «социальные облигации», будут использованы на цели, связанные с финансированием и (или) рефинансированием проектов, направленных на развитие общественной жизни и отвечающих российским </w:t>
      </w:r>
      <w:r w:rsidR="005B6B98" w:rsidRPr="00F52C7F">
        <w:t>и (</w:t>
      </w:r>
      <w:r w:rsidRPr="00F52C7F">
        <w:t>или</w:t>
      </w:r>
      <w:r w:rsidR="005B6B98" w:rsidRPr="00F52C7F">
        <w:t>)</w:t>
      </w:r>
      <w:r w:rsidRPr="00F52C7F">
        <w:t xml:space="preserve"> </w:t>
      </w:r>
      <w:proofErr w:type="spellStart"/>
      <w:r w:rsidRPr="00F52C7F">
        <w:t>международно</w:t>
      </w:r>
      <w:proofErr w:type="spellEnd"/>
      <w:r w:rsidRPr="00F52C7F">
        <w:t xml:space="preserve"> признанным принципам и стандартам в области социального финансирования и (или) устойчивого развития.</w:t>
      </w:r>
    </w:p>
    <w:p w14:paraId="6A696F23" w14:textId="77777777" w:rsidR="00906F68" w:rsidRPr="00F52C7F" w:rsidRDefault="00906F68" w:rsidP="000C0E09">
      <w:pPr>
        <w:pStyle w:val="BodyText"/>
        <w:ind w:left="0" w:firstLine="567"/>
        <w:jc w:val="left"/>
      </w:pPr>
    </w:p>
    <w:p w14:paraId="69D97C1C" w14:textId="77777777" w:rsidR="00906F68" w:rsidRPr="00F52C7F" w:rsidRDefault="00330978" w:rsidP="000C0E09">
      <w:pPr>
        <w:ind w:firstLine="567"/>
        <w:jc w:val="both"/>
      </w:pPr>
      <w:r w:rsidRPr="00F52C7F">
        <w:t>условие о праве владельцев облигаций требовать досрочного погашения принадлежащих им облигаций в случае нарушения условия о целевом использовании денежных средств, полученных от размещения облигаций:</w:t>
      </w:r>
    </w:p>
    <w:p w14:paraId="577B3BAD" w14:textId="77777777" w:rsidR="00906F68" w:rsidRPr="00F52C7F" w:rsidRDefault="00330978" w:rsidP="00867F56">
      <w:pPr>
        <w:pStyle w:val="BodyText"/>
        <w:ind w:left="0" w:firstLine="567"/>
      </w:pPr>
      <w:r w:rsidRPr="00F52C7F">
        <w:t>В случае нарушения Эмитентом условия о целевом использовании денежных средств, полученных</w:t>
      </w:r>
      <w:r w:rsidRPr="00F52C7F">
        <w:rPr>
          <w:spacing w:val="-14"/>
        </w:rPr>
        <w:t xml:space="preserve"> </w:t>
      </w:r>
      <w:r w:rsidRPr="00F52C7F">
        <w:t>от</w:t>
      </w:r>
      <w:r w:rsidRPr="00F52C7F">
        <w:rPr>
          <w:spacing w:val="-13"/>
        </w:rPr>
        <w:t xml:space="preserve"> </w:t>
      </w:r>
      <w:r w:rsidRPr="00F52C7F">
        <w:t>размещения</w:t>
      </w:r>
      <w:r w:rsidRPr="00F52C7F">
        <w:rPr>
          <w:spacing w:val="-16"/>
        </w:rPr>
        <w:t xml:space="preserve"> </w:t>
      </w:r>
      <w:r w:rsidRPr="00F52C7F">
        <w:t>отдельного</w:t>
      </w:r>
      <w:r w:rsidRPr="00F52C7F">
        <w:rPr>
          <w:spacing w:val="-14"/>
        </w:rPr>
        <w:t xml:space="preserve"> </w:t>
      </w:r>
      <w:r w:rsidRPr="00F52C7F">
        <w:t>Выпуска</w:t>
      </w:r>
      <w:r w:rsidRPr="00F52C7F">
        <w:rPr>
          <w:spacing w:val="-17"/>
        </w:rPr>
        <w:t xml:space="preserve"> </w:t>
      </w:r>
      <w:r w:rsidRPr="00F52C7F">
        <w:t>Биржевых</w:t>
      </w:r>
      <w:r w:rsidRPr="00F52C7F">
        <w:rPr>
          <w:spacing w:val="-14"/>
        </w:rPr>
        <w:t xml:space="preserve"> </w:t>
      </w:r>
      <w:r w:rsidRPr="00F52C7F">
        <w:t>облигаций,</w:t>
      </w:r>
      <w:r w:rsidRPr="00F52C7F">
        <w:rPr>
          <w:spacing w:val="-14"/>
        </w:rPr>
        <w:t xml:space="preserve"> </w:t>
      </w:r>
      <w:r w:rsidRPr="00F52C7F">
        <w:t>идентифицируемых</w:t>
      </w:r>
      <w:r w:rsidRPr="00F52C7F">
        <w:rPr>
          <w:spacing w:val="-14"/>
        </w:rPr>
        <w:t xml:space="preserve"> </w:t>
      </w:r>
      <w:r w:rsidRPr="00F52C7F">
        <w:t>в</w:t>
      </w:r>
      <w:r w:rsidRPr="00F52C7F">
        <w:rPr>
          <w:spacing w:val="-15"/>
        </w:rPr>
        <w:t xml:space="preserve"> </w:t>
      </w:r>
      <w:r w:rsidRPr="00F52C7F">
        <w:t>Решении о выпуске как «социальные облигации», владелец Биржевых облигаций вправе требовать досрочного погашения принадлежащих ему Биржевых</w:t>
      </w:r>
      <w:r w:rsidRPr="00F52C7F">
        <w:rPr>
          <w:spacing w:val="-5"/>
        </w:rPr>
        <w:t xml:space="preserve"> </w:t>
      </w:r>
      <w:r w:rsidRPr="00F52C7F">
        <w:t>облигаций.</w:t>
      </w:r>
    </w:p>
    <w:p w14:paraId="2DAD3F34" w14:textId="77777777" w:rsidR="00867F56" w:rsidRPr="00F52C7F" w:rsidRDefault="00867F56" w:rsidP="00B04A7B">
      <w:pPr>
        <w:pStyle w:val="ListParagraph"/>
        <w:ind w:left="0" w:firstLine="567"/>
        <w:rPr>
          <w:b/>
          <w:i/>
        </w:rPr>
      </w:pPr>
    </w:p>
    <w:p w14:paraId="6A5E822F" w14:textId="77777777" w:rsidR="00906F68" w:rsidRPr="00F52C7F" w:rsidRDefault="00B04A7B" w:rsidP="00B04A7B">
      <w:pPr>
        <w:pStyle w:val="ListParagraph"/>
        <w:ind w:left="0" w:firstLine="567"/>
      </w:pPr>
      <w:r w:rsidRPr="00F52C7F">
        <w:t xml:space="preserve">9.3. </w:t>
      </w:r>
      <w:r w:rsidR="00330978" w:rsidRPr="00F52C7F">
        <w:t>В</w:t>
      </w:r>
      <w:r w:rsidR="00330978" w:rsidRPr="00F52C7F">
        <w:rPr>
          <w:spacing w:val="-12"/>
        </w:rPr>
        <w:t xml:space="preserve"> </w:t>
      </w:r>
      <w:r w:rsidR="00330978" w:rsidRPr="00F52C7F">
        <w:t>случае</w:t>
      </w:r>
      <w:r w:rsidR="00330978" w:rsidRPr="00F52C7F">
        <w:rPr>
          <w:spacing w:val="-10"/>
        </w:rPr>
        <w:t xml:space="preserve"> </w:t>
      </w:r>
      <w:r w:rsidR="00330978" w:rsidRPr="00F52C7F">
        <w:t>если</w:t>
      </w:r>
      <w:r w:rsidR="00330978" w:rsidRPr="00F52C7F">
        <w:rPr>
          <w:spacing w:val="-12"/>
        </w:rPr>
        <w:t xml:space="preserve"> </w:t>
      </w:r>
      <w:r w:rsidR="00330978" w:rsidRPr="00F52C7F">
        <w:t>эмитент</w:t>
      </w:r>
      <w:r w:rsidR="00330978" w:rsidRPr="00F52C7F">
        <w:rPr>
          <w:spacing w:val="-11"/>
        </w:rPr>
        <w:t xml:space="preserve"> </w:t>
      </w:r>
      <w:r w:rsidR="00330978" w:rsidRPr="00F52C7F">
        <w:t>идентифицирует</w:t>
      </w:r>
      <w:r w:rsidR="00330978" w:rsidRPr="00F52C7F">
        <w:rPr>
          <w:spacing w:val="-11"/>
        </w:rPr>
        <w:t xml:space="preserve"> </w:t>
      </w:r>
      <w:r w:rsidR="00330978" w:rsidRPr="00F52C7F">
        <w:t>облигации,</w:t>
      </w:r>
      <w:r w:rsidR="00330978" w:rsidRPr="00F52C7F">
        <w:rPr>
          <w:spacing w:val="-12"/>
        </w:rPr>
        <w:t xml:space="preserve"> </w:t>
      </w:r>
      <w:r w:rsidR="00330978" w:rsidRPr="00F52C7F">
        <w:t>размещаемые</w:t>
      </w:r>
      <w:r w:rsidR="00330978" w:rsidRPr="00F52C7F">
        <w:rPr>
          <w:spacing w:val="-10"/>
        </w:rPr>
        <w:t xml:space="preserve"> </w:t>
      </w:r>
      <w:r w:rsidR="00330978" w:rsidRPr="00F52C7F">
        <w:t>в</w:t>
      </w:r>
      <w:r w:rsidR="00330978" w:rsidRPr="00F52C7F">
        <w:rPr>
          <w:spacing w:val="-9"/>
        </w:rPr>
        <w:t xml:space="preserve"> </w:t>
      </w:r>
      <w:r w:rsidR="00330978" w:rsidRPr="00F52C7F">
        <w:t>рамках</w:t>
      </w:r>
      <w:r w:rsidR="00330978" w:rsidRPr="00F52C7F">
        <w:rPr>
          <w:spacing w:val="-11"/>
        </w:rPr>
        <w:t xml:space="preserve"> </w:t>
      </w:r>
      <w:r w:rsidR="00330978" w:rsidRPr="00F52C7F">
        <w:t>настоящей</w:t>
      </w:r>
      <w:r w:rsidR="00330978" w:rsidRPr="00F52C7F">
        <w:rPr>
          <w:spacing w:val="-11"/>
        </w:rPr>
        <w:t xml:space="preserve"> </w:t>
      </w:r>
      <w:r w:rsidR="00330978" w:rsidRPr="00F52C7F">
        <w:t>программы облигаций, с использованием слов «инфраструктурные облигации», указываются следующие условия и сведения:</w:t>
      </w:r>
    </w:p>
    <w:p w14:paraId="46B52C2D" w14:textId="77777777" w:rsidR="009A67F4" w:rsidRPr="00F52C7F" w:rsidRDefault="009A67F4" w:rsidP="00F07F77">
      <w:pPr>
        <w:pStyle w:val="BodyText"/>
        <w:ind w:left="0" w:firstLine="567"/>
      </w:pPr>
    </w:p>
    <w:p w14:paraId="2F6C91CA" w14:textId="77777777" w:rsidR="00F07F77" w:rsidRPr="00F52C7F" w:rsidRDefault="00F07F77" w:rsidP="00F07F77">
      <w:pPr>
        <w:pStyle w:val="BodyText"/>
        <w:ind w:left="0" w:firstLine="567"/>
      </w:pPr>
      <w:r w:rsidRPr="00F52C7F">
        <w:t>Указанная идентификация Биржевых облигаций Программой не устанавливается.</w:t>
      </w:r>
    </w:p>
    <w:p w14:paraId="7321CB3F" w14:textId="77777777" w:rsidR="00F07F77" w:rsidRPr="00F52C7F" w:rsidRDefault="00F07F77" w:rsidP="00F07F77">
      <w:pPr>
        <w:pStyle w:val="BodyText"/>
        <w:ind w:left="0" w:firstLine="567"/>
      </w:pPr>
      <w:r w:rsidRPr="00F52C7F">
        <w:t>В рамках Программы возможно размещение в том числе Биржевых облигаций, которые будут идентифицироваться с использованием слов «инфраструктурные облигации» в соответствующем Решении о выпуске.</w:t>
      </w:r>
    </w:p>
    <w:p w14:paraId="727F1A0F" w14:textId="77777777" w:rsidR="00F07F77" w:rsidRPr="00F52C7F" w:rsidRDefault="00F07F77" w:rsidP="00F07F77">
      <w:pPr>
        <w:pStyle w:val="BodyText"/>
        <w:ind w:left="0" w:firstLine="567"/>
        <w:jc w:val="left"/>
      </w:pPr>
    </w:p>
    <w:p w14:paraId="11179A21" w14:textId="424CAE10" w:rsidR="00F07F77" w:rsidRPr="00F52C7F" w:rsidRDefault="00333A22" w:rsidP="00F07F77">
      <w:pPr>
        <w:ind w:firstLine="567"/>
        <w:jc w:val="both"/>
      </w:pPr>
      <w:r w:rsidRPr="00F52C7F">
        <w:t>условие об использовании всех денежных средств, полученных от размещения облигаций, на цели, связанные с финансированием проекта по созданию и (или) реконструкции имущества (недвижимого имущества или недвижимого имущества и движимого имущества, технологически связанных между собой), которое в соответствии со статьей 4 Федерального закона</w:t>
      </w:r>
      <w:r w:rsidR="005B6B98" w:rsidRPr="00F52C7F">
        <w:t xml:space="preserve"> от 21.07.2005 № 115-ФЗ</w:t>
      </w:r>
      <w:r w:rsidRPr="00F52C7F">
        <w:t xml:space="preserve"> "О концессионных соглашениях" может являться объектом концессионного соглашения или в соответствии со статьей 7 Федерального закона </w:t>
      </w:r>
      <w:r w:rsidR="005B6B98" w:rsidRPr="00F52C7F">
        <w:t xml:space="preserve">от 13.07.2015 № 224-ФЗ «О государственно-частном партнерстве, </w:t>
      </w:r>
      <w:proofErr w:type="spellStart"/>
      <w:r w:rsidR="005B6B98" w:rsidRPr="00F52C7F">
        <w:t>муниципально</w:t>
      </w:r>
      <w:proofErr w:type="spellEnd"/>
      <w:r w:rsidR="005B6B98" w:rsidRPr="00F52C7F">
        <w:t>-частном партнерстве в Российской Федерации и внесении изменений в отдельные законодательные акты Российской Федерации"</w:t>
      </w:r>
      <w:r w:rsidRPr="00F52C7F">
        <w:t xml:space="preserve"> может являться объектом соглашения о государственно-частном партнерстве или соглашения о </w:t>
      </w:r>
      <w:proofErr w:type="spellStart"/>
      <w:r w:rsidRPr="00F52C7F">
        <w:t>муниципально</w:t>
      </w:r>
      <w:proofErr w:type="spellEnd"/>
      <w:r w:rsidRPr="00F52C7F">
        <w:t>-частном партнерстве (условие о целевом использовании денежных средств, полученных от размещения облигаций):</w:t>
      </w:r>
    </w:p>
    <w:p w14:paraId="51808E06" w14:textId="12BE682B" w:rsidR="00F07F77" w:rsidRPr="00F52C7F" w:rsidRDefault="00F07F77" w:rsidP="00F07F77">
      <w:pPr>
        <w:pStyle w:val="BodyText"/>
        <w:ind w:left="0" w:firstLine="567"/>
      </w:pPr>
      <w:r w:rsidRPr="00F52C7F">
        <w:t>Все денежные средства, полученные Эмитентом от размещения отдельного Выпуска Биржевых облигаций, идентифицируемых в Решении о выпуске как «</w:t>
      </w:r>
      <w:r w:rsidR="0049441D" w:rsidRPr="00F52C7F">
        <w:t xml:space="preserve">инфраструктурные </w:t>
      </w:r>
      <w:r w:rsidRPr="00F52C7F">
        <w:t xml:space="preserve">облигации», будут использованы на цели, связанные с </w:t>
      </w:r>
      <w:r w:rsidR="0049441D" w:rsidRPr="00F52C7F">
        <w:t xml:space="preserve">финансированием проекта по созданию и (или) реконструкции </w:t>
      </w:r>
      <w:r w:rsidR="0049441D" w:rsidRPr="00F52C7F">
        <w:lastRenderedPageBreak/>
        <w:t>имущества (недвижимого имущества или недвижимого имущества и движимого имущества, технологически связанных между собой), которое в соответствии со статьей 4 Федерального закона</w:t>
      </w:r>
      <w:r w:rsidR="005B6B98" w:rsidRPr="00F52C7F">
        <w:t xml:space="preserve"> от 21.07.2005 № 115-ФЗ</w:t>
      </w:r>
      <w:r w:rsidR="0049441D" w:rsidRPr="00F52C7F">
        <w:t xml:space="preserve"> "О концессионных соглашениях" может являться объектом концессионного соглашения или в соответствии со статьей 7 Федерального закона </w:t>
      </w:r>
      <w:r w:rsidR="005B6B98" w:rsidRPr="00F52C7F">
        <w:t xml:space="preserve">от 13.07.2015 № 224-ФЗ «О государственно-частном партнерстве, </w:t>
      </w:r>
      <w:proofErr w:type="spellStart"/>
      <w:r w:rsidR="005B6B98" w:rsidRPr="00F52C7F">
        <w:t>муниципально</w:t>
      </w:r>
      <w:proofErr w:type="spellEnd"/>
      <w:r w:rsidR="005B6B98" w:rsidRPr="00F52C7F">
        <w:t>-частном партнерстве в Российской Федерации и внесении изменений в отдельные законодательные акты Российской Федерации"</w:t>
      </w:r>
      <w:r w:rsidR="0049441D" w:rsidRPr="00F52C7F">
        <w:t xml:space="preserve"> может являться объектом соглашения о государственно-частном партнерстве или соглашения о </w:t>
      </w:r>
      <w:proofErr w:type="spellStart"/>
      <w:r w:rsidR="0049441D" w:rsidRPr="00F52C7F">
        <w:t>муниципально</w:t>
      </w:r>
      <w:proofErr w:type="spellEnd"/>
      <w:r w:rsidR="0049441D" w:rsidRPr="00F52C7F">
        <w:t>-частном партнерстве</w:t>
      </w:r>
      <w:r w:rsidRPr="00F52C7F">
        <w:t>.</w:t>
      </w:r>
    </w:p>
    <w:p w14:paraId="4BD55232" w14:textId="77777777" w:rsidR="00F07F77" w:rsidRPr="00F52C7F" w:rsidRDefault="00F07F77" w:rsidP="00F07F77">
      <w:pPr>
        <w:pStyle w:val="BodyText"/>
        <w:ind w:left="0" w:firstLine="567"/>
        <w:jc w:val="left"/>
      </w:pPr>
    </w:p>
    <w:p w14:paraId="51BF3615" w14:textId="77777777" w:rsidR="00F07F77" w:rsidRPr="00F52C7F" w:rsidRDefault="00F07F77" w:rsidP="00F07F77">
      <w:pPr>
        <w:ind w:firstLine="567"/>
        <w:jc w:val="both"/>
      </w:pPr>
      <w:r w:rsidRPr="00F52C7F">
        <w:t>условие о праве владельцев облигаций требовать досрочного погашения принадлежащих им облигаций в случае нарушения условия о целевом использовании денежных средств, полученных от размещения облигаций:</w:t>
      </w:r>
    </w:p>
    <w:p w14:paraId="2F8AAF61" w14:textId="77777777" w:rsidR="00F07F77" w:rsidRPr="00F52C7F" w:rsidRDefault="00F07F77" w:rsidP="00F07F77">
      <w:pPr>
        <w:pStyle w:val="BodyText"/>
        <w:ind w:left="0" w:firstLine="567"/>
      </w:pPr>
      <w:r w:rsidRPr="00F52C7F">
        <w:t>В случае нарушения Эмитентом условия о целевом использовании денежных средств, полученных</w:t>
      </w:r>
      <w:r w:rsidRPr="00F52C7F">
        <w:rPr>
          <w:spacing w:val="-14"/>
        </w:rPr>
        <w:t xml:space="preserve"> </w:t>
      </w:r>
      <w:r w:rsidRPr="00F52C7F">
        <w:t>от</w:t>
      </w:r>
      <w:r w:rsidRPr="00F52C7F">
        <w:rPr>
          <w:spacing w:val="-13"/>
        </w:rPr>
        <w:t xml:space="preserve"> </w:t>
      </w:r>
      <w:r w:rsidRPr="00F52C7F">
        <w:t>размещения</w:t>
      </w:r>
      <w:r w:rsidRPr="00F52C7F">
        <w:rPr>
          <w:spacing w:val="-16"/>
        </w:rPr>
        <w:t xml:space="preserve"> </w:t>
      </w:r>
      <w:r w:rsidRPr="00F52C7F">
        <w:t>отдельного</w:t>
      </w:r>
      <w:r w:rsidRPr="00F52C7F">
        <w:rPr>
          <w:spacing w:val="-14"/>
        </w:rPr>
        <w:t xml:space="preserve"> </w:t>
      </w:r>
      <w:r w:rsidRPr="00F52C7F">
        <w:t>Выпуска</w:t>
      </w:r>
      <w:r w:rsidRPr="00F52C7F">
        <w:rPr>
          <w:spacing w:val="-17"/>
        </w:rPr>
        <w:t xml:space="preserve"> </w:t>
      </w:r>
      <w:r w:rsidRPr="00F52C7F">
        <w:t>Биржевых</w:t>
      </w:r>
      <w:r w:rsidRPr="00F52C7F">
        <w:rPr>
          <w:spacing w:val="-14"/>
        </w:rPr>
        <w:t xml:space="preserve"> </w:t>
      </w:r>
      <w:r w:rsidRPr="00F52C7F">
        <w:t>облигаций,</w:t>
      </w:r>
      <w:r w:rsidRPr="00F52C7F">
        <w:rPr>
          <w:spacing w:val="-14"/>
        </w:rPr>
        <w:t xml:space="preserve"> </w:t>
      </w:r>
      <w:r w:rsidRPr="00F52C7F">
        <w:t>идентифицируемых</w:t>
      </w:r>
      <w:r w:rsidRPr="00F52C7F">
        <w:rPr>
          <w:spacing w:val="-14"/>
        </w:rPr>
        <w:t xml:space="preserve"> </w:t>
      </w:r>
      <w:r w:rsidRPr="00F52C7F">
        <w:t>в</w:t>
      </w:r>
      <w:r w:rsidRPr="00F52C7F">
        <w:rPr>
          <w:spacing w:val="-15"/>
        </w:rPr>
        <w:t xml:space="preserve"> </w:t>
      </w:r>
      <w:r w:rsidRPr="00F52C7F">
        <w:t>Решении о выпуске как «</w:t>
      </w:r>
      <w:r w:rsidR="009A67F4" w:rsidRPr="00F52C7F">
        <w:t xml:space="preserve">инфраструктурные </w:t>
      </w:r>
      <w:r w:rsidRPr="00F52C7F">
        <w:t>облигации», владелец Биржевых облигаций вправе требовать досрочного погашения принадлежащих ему Биржевых</w:t>
      </w:r>
      <w:r w:rsidRPr="00F52C7F">
        <w:rPr>
          <w:spacing w:val="-5"/>
        </w:rPr>
        <w:t xml:space="preserve"> </w:t>
      </w:r>
      <w:r w:rsidRPr="00F52C7F">
        <w:t>облигаций.</w:t>
      </w:r>
    </w:p>
    <w:p w14:paraId="7676D75B" w14:textId="77777777" w:rsidR="00906F68" w:rsidRPr="00F52C7F" w:rsidRDefault="00906F68" w:rsidP="000C0E09">
      <w:pPr>
        <w:pStyle w:val="BodyText"/>
        <w:ind w:left="0" w:firstLine="567"/>
        <w:jc w:val="left"/>
      </w:pPr>
    </w:p>
    <w:p w14:paraId="4830A3F6" w14:textId="77777777" w:rsidR="00906F68" w:rsidRPr="00F52C7F" w:rsidRDefault="004B3D61" w:rsidP="004B3D61">
      <w:pPr>
        <w:pStyle w:val="ListParagraph"/>
        <w:tabs>
          <w:tab w:val="left" w:pos="1145"/>
        </w:tabs>
        <w:ind w:left="567" w:firstLine="0"/>
      </w:pPr>
      <w:r w:rsidRPr="00F52C7F">
        <w:t xml:space="preserve">10. </w:t>
      </w:r>
      <w:r w:rsidR="00330978" w:rsidRPr="00F52C7F">
        <w:t>Сведения о представителе владельцев</w:t>
      </w:r>
      <w:r w:rsidR="00330978" w:rsidRPr="00F52C7F">
        <w:rPr>
          <w:spacing w:val="-2"/>
        </w:rPr>
        <w:t xml:space="preserve"> </w:t>
      </w:r>
      <w:r w:rsidR="00330978" w:rsidRPr="00F52C7F">
        <w:t>облигаций</w:t>
      </w:r>
    </w:p>
    <w:p w14:paraId="0D0EEF69" w14:textId="77777777" w:rsidR="009A67F4" w:rsidRPr="00F52C7F" w:rsidRDefault="009A67F4" w:rsidP="004B3D61">
      <w:pPr>
        <w:pStyle w:val="BodyText"/>
        <w:ind w:left="0" w:firstLine="567"/>
      </w:pPr>
    </w:p>
    <w:p w14:paraId="110336DC" w14:textId="77777777" w:rsidR="00906F68" w:rsidRPr="00F52C7F" w:rsidRDefault="00330978" w:rsidP="004B3D61">
      <w:pPr>
        <w:pStyle w:val="BodyText"/>
        <w:ind w:left="0" w:firstLine="567"/>
      </w:pPr>
      <w:r w:rsidRPr="00F52C7F">
        <w:t>Представитель владельцев Биржевых облигаций Программой не определяется.</w:t>
      </w:r>
    </w:p>
    <w:p w14:paraId="435C53BD" w14:textId="77777777" w:rsidR="00906F68" w:rsidRPr="00F52C7F" w:rsidRDefault="00330978" w:rsidP="004B3D61">
      <w:pPr>
        <w:pStyle w:val="BodyText"/>
        <w:ind w:left="0" w:firstLine="567"/>
        <w:rPr>
          <w:u w:val="single"/>
        </w:rPr>
      </w:pPr>
      <w:r w:rsidRPr="00F52C7F">
        <w:rPr>
          <w:u w:val="single"/>
        </w:rPr>
        <w:t>Сведения о представителе владельцев Биржевых облигаций (в случае его назначения) будут указаны в Решении о выпуске ценных бумаг.</w:t>
      </w:r>
    </w:p>
    <w:p w14:paraId="48054DE1" w14:textId="77777777" w:rsidR="00906F68" w:rsidRPr="00F52C7F" w:rsidRDefault="00906F68" w:rsidP="000C0E09">
      <w:pPr>
        <w:pStyle w:val="BodyText"/>
        <w:ind w:left="0" w:firstLine="567"/>
        <w:jc w:val="left"/>
      </w:pPr>
    </w:p>
    <w:p w14:paraId="0E8990E0" w14:textId="77777777" w:rsidR="00906F68" w:rsidRPr="00F52C7F" w:rsidRDefault="0051418B" w:rsidP="0051418B">
      <w:pPr>
        <w:pStyle w:val="ListParagraph"/>
        <w:tabs>
          <w:tab w:val="left" w:pos="1145"/>
        </w:tabs>
        <w:ind w:left="567" w:firstLine="0"/>
      </w:pPr>
      <w:r w:rsidRPr="00F52C7F">
        <w:t xml:space="preserve">11. </w:t>
      </w:r>
      <w:r w:rsidR="00330978" w:rsidRPr="00F52C7F">
        <w:t>Условия размещения облигаций в рамках программы</w:t>
      </w:r>
      <w:r w:rsidR="00330978" w:rsidRPr="00F52C7F">
        <w:rPr>
          <w:spacing w:val="-7"/>
        </w:rPr>
        <w:t xml:space="preserve"> </w:t>
      </w:r>
      <w:r w:rsidR="00330978" w:rsidRPr="00F52C7F">
        <w:t>облигаций</w:t>
      </w:r>
    </w:p>
    <w:p w14:paraId="4E879693" w14:textId="77777777" w:rsidR="00906F68" w:rsidRPr="00F52C7F" w:rsidRDefault="00906F68" w:rsidP="00996993">
      <w:pPr>
        <w:pStyle w:val="BodyText"/>
        <w:ind w:left="0" w:firstLine="567"/>
      </w:pPr>
    </w:p>
    <w:p w14:paraId="42A85DE5" w14:textId="77777777" w:rsidR="00996993" w:rsidRPr="00F52C7F" w:rsidRDefault="00996993" w:rsidP="00996993">
      <w:pPr>
        <w:pStyle w:val="BodyText"/>
        <w:ind w:left="0" w:firstLine="567"/>
      </w:pPr>
      <w:r w:rsidRPr="00F52C7F">
        <w:t>Размещение Биржевых облигаций будет осуществляться на организованных торгах ПАО Московская Биржа посредством открытой подписки.</w:t>
      </w:r>
    </w:p>
    <w:p w14:paraId="5026E186" w14:textId="77777777" w:rsidR="00996993" w:rsidRPr="00F52C7F" w:rsidRDefault="00996993" w:rsidP="00996993">
      <w:pPr>
        <w:pStyle w:val="BodyText"/>
        <w:ind w:left="0" w:firstLine="567"/>
      </w:pPr>
      <w:r w:rsidRPr="00F52C7F">
        <w:t>Сделки при размещении Биржевых облигаций заключаются в ПАО Московская Биржа путём удовлетворения заявок на покупку Биржевых облигаций, поданных с использованием системы торгов ПАО Московская Биржа в соответствии с правилами проведения торгов, зарегистрированными в установленном порядке и действующими на дату проведения торгов (ранее и далее также - Правила проведения торгов, Правила Биржи).</w:t>
      </w:r>
    </w:p>
    <w:p w14:paraId="7EA6A885" w14:textId="77777777" w:rsidR="00996993" w:rsidRPr="00F52C7F" w:rsidRDefault="00996993" w:rsidP="00996993">
      <w:pPr>
        <w:pStyle w:val="BodyText"/>
        <w:ind w:left="0" w:firstLine="567"/>
      </w:pPr>
      <w:r w:rsidRPr="00F52C7F">
        <w:t>Сведения о лице, организующем проведение торгов (ранее и далее – «Организатор торговли», «Биржа»):</w:t>
      </w:r>
    </w:p>
    <w:p w14:paraId="5A9BE429" w14:textId="77777777" w:rsidR="00996993" w:rsidRPr="00F52C7F" w:rsidRDefault="00996993" w:rsidP="00996993">
      <w:pPr>
        <w:ind w:firstLine="567"/>
        <w:jc w:val="both"/>
        <w:rPr>
          <w:b/>
          <w:i/>
        </w:rPr>
      </w:pPr>
      <w:r w:rsidRPr="00F52C7F">
        <w:t>Полное</w:t>
      </w:r>
      <w:r w:rsidRPr="00F52C7F">
        <w:rPr>
          <w:spacing w:val="-13"/>
        </w:rPr>
        <w:t xml:space="preserve"> </w:t>
      </w:r>
      <w:r w:rsidRPr="00F52C7F">
        <w:t>фирменное</w:t>
      </w:r>
      <w:r w:rsidRPr="00F52C7F">
        <w:rPr>
          <w:spacing w:val="-12"/>
        </w:rPr>
        <w:t xml:space="preserve"> </w:t>
      </w:r>
      <w:r w:rsidRPr="00F52C7F">
        <w:t>наименование:</w:t>
      </w:r>
      <w:r w:rsidRPr="00F52C7F">
        <w:rPr>
          <w:spacing w:val="-11"/>
        </w:rPr>
        <w:t xml:space="preserve"> </w:t>
      </w:r>
      <w:r w:rsidRPr="00F52C7F">
        <w:rPr>
          <w:b/>
          <w:i/>
        </w:rPr>
        <w:t>Публичное</w:t>
      </w:r>
      <w:r w:rsidRPr="00F52C7F">
        <w:rPr>
          <w:b/>
          <w:i/>
          <w:spacing w:val="-12"/>
        </w:rPr>
        <w:t xml:space="preserve"> </w:t>
      </w:r>
      <w:r w:rsidRPr="00F52C7F">
        <w:rPr>
          <w:b/>
          <w:i/>
        </w:rPr>
        <w:t>акционерное</w:t>
      </w:r>
      <w:r w:rsidRPr="00F52C7F">
        <w:rPr>
          <w:b/>
          <w:i/>
          <w:spacing w:val="-12"/>
        </w:rPr>
        <w:t xml:space="preserve"> </w:t>
      </w:r>
      <w:r w:rsidRPr="00F52C7F">
        <w:rPr>
          <w:b/>
          <w:i/>
        </w:rPr>
        <w:t>общество</w:t>
      </w:r>
      <w:r w:rsidRPr="00F52C7F">
        <w:rPr>
          <w:b/>
          <w:i/>
          <w:spacing w:val="-13"/>
        </w:rPr>
        <w:t xml:space="preserve"> </w:t>
      </w:r>
      <w:r w:rsidRPr="00F52C7F">
        <w:rPr>
          <w:b/>
          <w:i/>
        </w:rPr>
        <w:t>«Московская</w:t>
      </w:r>
      <w:r w:rsidRPr="00F52C7F">
        <w:rPr>
          <w:b/>
          <w:i/>
          <w:spacing w:val="-13"/>
        </w:rPr>
        <w:t xml:space="preserve"> </w:t>
      </w:r>
      <w:r w:rsidRPr="00F52C7F">
        <w:rPr>
          <w:b/>
          <w:i/>
        </w:rPr>
        <w:t>Биржа</w:t>
      </w:r>
      <w:r w:rsidRPr="00F52C7F">
        <w:rPr>
          <w:b/>
          <w:i/>
          <w:spacing w:val="-12"/>
        </w:rPr>
        <w:t xml:space="preserve"> </w:t>
      </w:r>
      <w:r w:rsidRPr="00F52C7F">
        <w:rPr>
          <w:b/>
          <w:i/>
        </w:rPr>
        <w:t>ММВБ- РТС»</w:t>
      </w:r>
    </w:p>
    <w:p w14:paraId="298CDDD3" w14:textId="77777777" w:rsidR="00996993" w:rsidRPr="00F52C7F" w:rsidRDefault="00996993" w:rsidP="00996993">
      <w:pPr>
        <w:ind w:firstLine="567"/>
        <w:jc w:val="both"/>
        <w:rPr>
          <w:b/>
          <w:i/>
        </w:rPr>
      </w:pPr>
      <w:r w:rsidRPr="00F52C7F">
        <w:t xml:space="preserve">Сокращенное фирменное наименование: </w:t>
      </w:r>
      <w:r w:rsidRPr="00F52C7F">
        <w:rPr>
          <w:b/>
          <w:i/>
        </w:rPr>
        <w:t>ПАО Московская Биржа</w:t>
      </w:r>
    </w:p>
    <w:p w14:paraId="1C26B4D5" w14:textId="77777777" w:rsidR="00996993" w:rsidRPr="00F52C7F" w:rsidRDefault="00996993" w:rsidP="00996993">
      <w:pPr>
        <w:ind w:firstLine="567"/>
        <w:jc w:val="both"/>
        <w:rPr>
          <w:b/>
          <w:i/>
        </w:rPr>
      </w:pPr>
      <w:r w:rsidRPr="00F52C7F">
        <w:t xml:space="preserve">Место нахождения: </w:t>
      </w:r>
      <w:r w:rsidRPr="00F52C7F">
        <w:rPr>
          <w:b/>
          <w:i/>
        </w:rPr>
        <w:t>Российская Федерация, г. Москва</w:t>
      </w:r>
    </w:p>
    <w:p w14:paraId="13F4064E" w14:textId="77777777" w:rsidR="00996993" w:rsidRPr="00F52C7F" w:rsidRDefault="00996993" w:rsidP="00996993">
      <w:pPr>
        <w:pStyle w:val="BodyText"/>
        <w:ind w:left="0" w:firstLine="567"/>
      </w:pPr>
      <w:r w:rsidRPr="00F52C7F">
        <w:rPr>
          <w:b w:val="0"/>
          <w:i w:val="0"/>
        </w:rPr>
        <w:t xml:space="preserve">Почтовый адрес: </w:t>
      </w:r>
      <w:r w:rsidRPr="00F52C7F">
        <w:t xml:space="preserve">Российская Федерация, 125009, г. Москва, Большой </w:t>
      </w:r>
      <w:proofErr w:type="spellStart"/>
      <w:r w:rsidRPr="00F52C7F">
        <w:t>Кисловский</w:t>
      </w:r>
      <w:proofErr w:type="spellEnd"/>
      <w:r w:rsidRPr="00F52C7F">
        <w:t xml:space="preserve"> переулок, дом 13</w:t>
      </w:r>
    </w:p>
    <w:p w14:paraId="13A29749" w14:textId="77777777" w:rsidR="00996993" w:rsidRPr="00F52C7F" w:rsidRDefault="00996993" w:rsidP="00996993">
      <w:pPr>
        <w:ind w:firstLine="567"/>
        <w:jc w:val="both"/>
        <w:rPr>
          <w:b/>
          <w:i/>
        </w:rPr>
      </w:pPr>
      <w:r w:rsidRPr="00F52C7F">
        <w:t xml:space="preserve">Номер лицензии биржи: </w:t>
      </w:r>
      <w:r w:rsidRPr="00F52C7F">
        <w:rPr>
          <w:b/>
          <w:i/>
        </w:rPr>
        <w:t>077-001</w:t>
      </w:r>
    </w:p>
    <w:p w14:paraId="5F9280CB" w14:textId="77777777" w:rsidR="00996993" w:rsidRPr="00F52C7F" w:rsidRDefault="00996993" w:rsidP="00996993">
      <w:pPr>
        <w:ind w:firstLine="567"/>
        <w:jc w:val="both"/>
        <w:rPr>
          <w:b/>
          <w:i/>
        </w:rPr>
      </w:pPr>
      <w:r w:rsidRPr="00F52C7F">
        <w:t xml:space="preserve">Дата выдачи: </w:t>
      </w:r>
      <w:r w:rsidRPr="00F52C7F">
        <w:rPr>
          <w:b/>
          <w:i/>
        </w:rPr>
        <w:t>29.08.2013</w:t>
      </w:r>
    </w:p>
    <w:p w14:paraId="1263CB35" w14:textId="77777777" w:rsidR="00996993" w:rsidRPr="00F52C7F" w:rsidRDefault="00996993" w:rsidP="00996993">
      <w:pPr>
        <w:ind w:firstLine="567"/>
        <w:jc w:val="both"/>
        <w:rPr>
          <w:b/>
          <w:i/>
        </w:rPr>
      </w:pPr>
      <w:r w:rsidRPr="00F52C7F">
        <w:t xml:space="preserve">Срок действия: </w:t>
      </w:r>
      <w:r w:rsidRPr="00F52C7F">
        <w:rPr>
          <w:b/>
          <w:i/>
        </w:rPr>
        <w:t>бессрочная</w:t>
      </w:r>
    </w:p>
    <w:p w14:paraId="19777378" w14:textId="77777777" w:rsidR="00996993" w:rsidRPr="00F52C7F" w:rsidRDefault="00996993" w:rsidP="00996993">
      <w:pPr>
        <w:ind w:firstLine="567"/>
        <w:jc w:val="both"/>
        <w:rPr>
          <w:b/>
          <w:i/>
        </w:rPr>
      </w:pPr>
      <w:r w:rsidRPr="00F52C7F">
        <w:t xml:space="preserve">Лицензирующий орган: </w:t>
      </w:r>
      <w:r w:rsidRPr="00F52C7F">
        <w:rPr>
          <w:b/>
          <w:i/>
        </w:rPr>
        <w:t>ФСФР России</w:t>
      </w:r>
    </w:p>
    <w:p w14:paraId="16957373" w14:textId="77777777" w:rsidR="00996993" w:rsidRPr="00F52C7F" w:rsidRDefault="00996993" w:rsidP="00996993">
      <w:pPr>
        <w:pStyle w:val="BodyText"/>
        <w:ind w:left="0" w:firstLine="567"/>
        <w:jc w:val="left"/>
      </w:pPr>
    </w:p>
    <w:p w14:paraId="7E7AC6BC" w14:textId="77777777" w:rsidR="00996993" w:rsidRPr="00F52C7F" w:rsidRDefault="00996993" w:rsidP="00996993">
      <w:pPr>
        <w:pStyle w:val="BodyText"/>
        <w:ind w:left="0" w:firstLine="567"/>
      </w:pPr>
      <w:r w:rsidRPr="00F52C7F">
        <w:t>В случае реорганизации ПАО Московская Биржа размещение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Программе и/или в Решении о выпуске ценных бумаг и/или в Документе, содержащем условия размещения ценных бумаг, упоминается ПАО Московская Биржа, «Организатор торговли» или «Биржа» подразумевается ПАО Московская Биржа или его правопреемник.</w:t>
      </w:r>
    </w:p>
    <w:p w14:paraId="472710D5" w14:textId="77777777" w:rsidR="00996993" w:rsidRPr="00F52C7F" w:rsidRDefault="00996993" w:rsidP="00996993">
      <w:pPr>
        <w:pStyle w:val="BodyText"/>
        <w:ind w:left="0" w:firstLine="567"/>
      </w:pPr>
    </w:p>
    <w:p w14:paraId="40BDA301" w14:textId="77777777" w:rsidR="00996993" w:rsidRPr="00F52C7F" w:rsidRDefault="00996993" w:rsidP="00996993">
      <w:pPr>
        <w:pStyle w:val="BodyText"/>
        <w:ind w:left="0" w:firstLine="567"/>
      </w:pPr>
      <w:r w:rsidRPr="00F52C7F">
        <w:t>В случае если потенциальный покупатель не является участником торгов Биржи (ранее 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46233F38" w14:textId="795A6DE7" w:rsidR="00996993" w:rsidRPr="00F52C7F" w:rsidRDefault="00996993" w:rsidP="00996993">
      <w:pPr>
        <w:pStyle w:val="BodyText"/>
        <w:ind w:left="0" w:firstLine="567"/>
      </w:pPr>
      <w:r w:rsidRPr="00F52C7F">
        <w:t xml:space="preserve">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или в ином депозитарии, осуществляющем учет прав на Биржевые </w:t>
      </w:r>
      <w:r w:rsidRPr="00F52C7F">
        <w:lastRenderedPageBreak/>
        <w:t>облигации, за исключением НРД (ранее и далее по тексту</w:t>
      </w:r>
      <w:r w:rsidR="00171E13" w:rsidRPr="00F52C7F">
        <w:t xml:space="preserve"> также</w:t>
      </w:r>
      <w:r w:rsidRPr="00F52C7F">
        <w:t xml:space="preserve"> – по отдельности «Депозитарий» или совокупно «Депозитарии»). Порядок и сроки открытия счетов депо определяются положениями регламентов соответствующих депозитариев.</w:t>
      </w:r>
    </w:p>
    <w:p w14:paraId="513D29B9" w14:textId="77777777" w:rsidR="00996993" w:rsidRPr="00F52C7F" w:rsidRDefault="00996993" w:rsidP="00996993">
      <w:pPr>
        <w:pStyle w:val="BodyText"/>
        <w:ind w:left="0" w:firstLine="567"/>
      </w:pPr>
      <w:r w:rsidRPr="00F52C7F">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32768B01" w14:textId="77777777" w:rsidR="00996993" w:rsidRPr="00F52C7F" w:rsidRDefault="00996993" w:rsidP="00996993">
      <w:pPr>
        <w:pStyle w:val="BodyText"/>
        <w:ind w:left="0" w:firstLine="567"/>
      </w:pPr>
      <w:r w:rsidRPr="00F52C7F">
        <w:t>Торги проводятся в соответствии с Правилами проведения торгов, зарегистрированными в установленном порядке и действующими на дату проведения торгов.</w:t>
      </w:r>
    </w:p>
    <w:p w14:paraId="08BF7551" w14:textId="77777777" w:rsidR="00996993" w:rsidRPr="00F52C7F" w:rsidRDefault="00996993" w:rsidP="00996993">
      <w:pPr>
        <w:pStyle w:val="BodyText"/>
        <w:ind w:left="0" w:firstLine="567"/>
      </w:pPr>
      <w:r w:rsidRPr="00F52C7F">
        <w:t>Размещение Биржевых облигаций может происходить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Программой (далее – «Формирование книги заявок»).</w:t>
      </w:r>
    </w:p>
    <w:p w14:paraId="340450A2" w14:textId="77777777" w:rsidR="00996993" w:rsidRPr="00F52C7F" w:rsidRDefault="00996993" w:rsidP="00996993">
      <w:pPr>
        <w:pStyle w:val="BodyText"/>
        <w:ind w:left="0" w:firstLine="567"/>
      </w:pPr>
      <w:r w:rsidRPr="00F52C7F">
        <w:t xml:space="preserve">Помимо указанного порядка размещения размещение Биржевых облигаций может осуществляться в ином порядке. </w:t>
      </w:r>
      <w:r w:rsidRPr="00313A01">
        <w:rPr>
          <w:u w:val="single"/>
        </w:rPr>
        <w:t xml:space="preserve">Информация о порядке размещения Биржевых облигаций, в том числе в случае размещения Биржевых облигаций в ином порядке, нежели путем Формирования книги заявок, указывается в </w:t>
      </w:r>
      <w:r w:rsidR="0027731C" w:rsidRPr="00313A01">
        <w:rPr>
          <w:u w:val="single"/>
        </w:rPr>
        <w:t>Документе, содержащем условия размещения ценных бумаг</w:t>
      </w:r>
      <w:r w:rsidRPr="00313A01">
        <w:rPr>
          <w:u w:val="single"/>
        </w:rPr>
        <w:t>, а также может быть раскрыта в порядке, указанном ниже</w:t>
      </w:r>
      <w:r w:rsidRPr="00F52C7F">
        <w:t>.</w:t>
      </w:r>
    </w:p>
    <w:p w14:paraId="24963723" w14:textId="5FDE4C49" w:rsidR="00996993" w:rsidRPr="00F52C7F" w:rsidRDefault="00996993" w:rsidP="00996993">
      <w:pPr>
        <w:pStyle w:val="BodyText"/>
        <w:ind w:left="0" w:firstLine="567"/>
      </w:pPr>
      <w:r w:rsidRPr="00F52C7F">
        <w:t xml:space="preserve">В случае, если решение о порядке размещения Биржевых облигаций будет приниматься Эмитентом до </w:t>
      </w:r>
      <w:r w:rsidR="00171E13" w:rsidRPr="00F52C7F">
        <w:t xml:space="preserve">подписания и/или </w:t>
      </w:r>
      <w:r w:rsidRPr="00F52C7F">
        <w:t xml:space="preserve">раскрытия текста </w:t>
      </w:r>
      <w:r w:rsidR="0027731C" w:rsidRPr="00F52C7F">
        <w:t xml:space="preserve">Документа, содержащего условия размещения ценных бумаг, </w:t>
      </w:r>
      <w:r w:rsidRPr="00F52C7F">
        <w:t>информация о порядке размещения Биржевых облигаций, в том числе в случае размещения Биржевых облигаций в ином порядке, нежели путем Формирования книги заявок, раскрывается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следующие сроки с даты принятия Эмитентом решения о порядке размещения Биржевых облигаций и до даты начала размещения Биржевых облигаций:</w:t>
      </w:r>
    </w:p>
    <w:p w14:paraId="31CDFCDA" w14:textId="77777777" w:rsidR="00996993" w:rsidRPr="00F52C7F" w:rsidRDefault="00996993" w:rsidP="00996993">
      <w:pPr>
        <w:pStyle w:val="BodyText"/>
        <w:ind w:left="0" w:firstLine="567"/>
      </w:pPr>
      <w:r w:rsidRPr="00F52C7F">
        <w:t>- в Ленте новостей - не позднее 1 (Одного) дня;</w:t>
      </w:r>
    </w:p>
    <w:p w14:paraId="466A0772" w14:textId="715DBB99" w:rsidR="00996993" w:rsidRPr="00F52C7F" w:rsidRDefault="00996993" w:rsidP="00996993">
      <w:pPr>
        <w:pStyle w:val="BodyText"/>
        <w:ind w:left="0" w:firstLine="567"/>
      </w:pPr>
      <w:r w:rsidRPr="00F52C7F">
        <w:t xml:space="preserve">- на </w:t>
      </w:r>
      <w:r w:rsidR="00171E13" w:rsidRPr="00F52C7F">
        <w:t>С</w:t>
      </w:r>
      <w:r w:rsidRPr="00F52C7F">
        <w:t>транице в сети Интернет – не позднее 2 (Двух) дней.</w:t>
      </w:r>
    </w:p>
    <w:p w14:paraId="6CAC687E" w14:textId="77777777" w:rsidR="00996993" w:rsidRPr="00F52C7F" w:rsidRDefault="00996993" w:rsidP="00996993">
      <w:pPr>
        <w:pStyle w:val="BodyText"/>
        <w:ind w:left="0" w:firstLine="567"/>
      </w:pPr>
    </w:p>
    <w:p w14:paraId="2D319FF0" w14:textId="77777777" w:rsidR="00996993" w:rsidRPr="00F52C7F" w:rsidRDefault="00996993" w:rsidP="00996993">
      <w:pPr>
        <w:pStyle w:val="BodyText"/>
        <w:ind w:left="0" w:firstLine="567"/>
      </w:pPr>
      <w:r w:rsidRPr="00F52C7F">
        <w:t>Эмитент информирует Биржу и НРД о принятых решениях в согласованном порядке.</w:t>
      </w:r>
    </w:p>
    <w:p w14:paraId="63D17EE5" w14:textId="33F2C1D0" w:rsidR="00996993" w:rsidRPr="00F52C7F" w:rsidRDefault="00996993" w:rsidP="00996993">
      <w:pPr>
        <w:pStyle w:val="BodyText"/>
        <w:ind w:left="0" w:firstLine="567"/>
      </w:pPr>
      <w:r w:rsidRPr="00F52C7F">
        <w:t xml:space="preserve">В случае, если цена размещения (порядок определения цены размещения) (далее также – </w:t>
      </w:r>
      <w:r w:rsidR="00171E13" w:rsidRPr="00F52C7F">
        <w:t>«</w:t>
      </w:r>
      <w:r w:rsidRPr="00F52C7F">
        <w:t xml:space="preserve">Цена размещения») Биржевых облигаций не указана в сообщении о регистрации выпуска Биржевых облигаций </w:t>
      </w:r>
      <w:r w:rsidR="00171E13" w:rsidRPr="00F52C7F">
        <w:t>и/</w:t>
      </w:r>
      <w:r w:rsidRPr="00F52C7F">
        <w:t xml:space="preserve">или в сообщении о дате начала размещения Биржевых облигаций, информация о цене (порядке определения цены) размещения Биржевых облигаций раскрывается Эмитентом в форме сообщения в Ленте новостей и на </w:t>
      </w:r>
      <w:r w:rsidR="00B01801" w:rsidRPr="00F52C7F">
        <w:t>С</w:t>
      </w:r>
      <w:r w:rsidRPr="00F52C7F">
        <w:t>транице в сети Интернет не позднее даты начала размещения Биржевых облигаций.</w:t>
      </w:r>
    </w:p>
    <w:p w14:paraId="76FE06AF" w14:textId="03020B54" w:rsidR="00996993" w:rsidRPr="00F52C7F" w:rsidRDefault="00996993" w:rsidP="00996993">
      <w:pPr>
        <w:pStyle w:val="BodyText"/>
        <w:ind w:left="0" w:firstLine="567"/>
      </w:pPr>
      <w:r w:rsidRPr="00F52C7F">
        <w:t xml:space="preserve">При этом размещение Биржевых облигаций не может осуществляться до опубликования Эмитентом сообщения о цене (порядке определения цены) размещения в Ленте новостей и на </w:t>
      </w:r>
      <w:r w:rsidR="00B01801" w:rsidRPr="00F52C7F">
        <w:t>С</w:t>
      </w:r>
      <w:r w:rsidRPr="00F52C7F">
        <w:t>транице в сети Интернет.</w:t>
      </w:r>
    </w:p>
    <w:p w14:paraId="0A534C35" w14:textId="77777777" w:rsidR="00996993" w:rsidRPr="00F52C7F" w:rsidRDefault="00996993" w:rsidP="00996993">
      <w:pPr>
        <w:pStyle w:val="BodyText"/>
        <w:ind w:left="0" w:firstLine="567"/>
      </w:pPr>
      <w:r w:rsidRPr="00F52C7F">
        <w:t>Эмитент информирует Биржу об установленной Цене размещения в согласованном порядке.</w:t>
      </w:r>
    </w:p>
    <w:p w14:paraId="389F3EA2" w14:textId="77777777" w:rsidR="00996993" w:rsidRPr="00F52C7F" w:rsidRDefault="00996993" w:rsidP="00996993">
      <w:pPr>
        <w:pStyle w:val="BodyText"/>
        <w:ind w:left="0" w:firstLine="567"/>
      </w:pPr>
    </w:p>
    <w:p w14:paraId="50329B3A" w14:textId="77777777" w:rsidR="00996993" w:rsidRPr="00F52C7F" w:rsidRDefault="00996993" w:rsidP="00996993">
      <w:pPr>
        <w:pStyle w:val="BodyText"/>
        <w:ind w:left="0" w:firstLine="567"/>
        <w:rPr>
          <w:u w:val="single"/>
        </w:rPr>
      </w:pPr>
      <w:r w:rsidRPr="00F52C7F">
        <w:rPr>
          <w:u w:val="single"/>
        </w:rPr>
        <w:t>Размещение Биржевых облигаций путем Формирования книги заявок:</w:t>
      </w:r>
    </w:p>
    <w:p w14:paraId="4079D9C3" w14:textId="77777777" w:rsidR="00996993" w:rsidRPr="00F52C7F" w:rsidRDefault="00996993" w:rsidP="00996993">
      <w:pPr>
        <w:pStyle w:val="BodyText"/>
        <w:ind w:left="0" w:firstLine="567"/>
      </w:pPr>
      <w:r w:rsidRPr="00313A01">
        <w:rPr>
          <w:u w:val="single"/>
        </w:rPr>
        <w:t>Цена размещения Биржевых облигаций или порядок ее определения будет указана в соответствующ</w:t>
      </w:r>
      <w:r w:rsidR="0027731C" w:rsidRPr="00313A01">
        <w:rPr>
          <w:u w:val="single"/>
        </w:rPr>
        <w:t>ем</w:t>
      </w:r>
      <w:r w:rsidRPr="00313A01">
        <w:rPr>
          <w:u w:val="single"/>
        </w:rPr>
        <w:t xml:space="preserve"> </w:t>
      </w:r>
      <w:r w:rsidR="0027731C" w:rsidRPr="00313A01">
        <w:rPr>
          <w:u w:val="single"/>
        </w:rPr>
        <w:t xml:space="preserve">Документе, содержащем условия размещения ценных бумаг, </w:t>
      </w:r>
      <w:r w:rsidRPr="00313A01">
        <w:rPr>
          <w:u w:val="single"/>
        </w:rPr>
        <w:t>либо будет установлена Эмитентом и раскрыта в срок не позднее даты начала размещения Биржевых облигаций</w:t>
      </w:r>
      <w:r w:rsidRPr="00F52C7F">
        <w:t>.</w:t>
      </w:r>
    </w:p>
    <w:p w14:paraId="1DA3D194" w14:textId="77777777" w:rsidR="00996993" w:rsidRPr="00F52C7F" w:rsidRDefault="00996993" w:rsidP="00996993">
      <w:pPr>
        <w:pStyle w:val="BodyText"/>
        <w:ind w:left="0" w:firstLine="567"/>
      </w:pPr>
      <w:r w:rsidRPr="00F52C7F">
        <w:t>В случае размещения Биржевых облигаций путем Формирования книги заявок Эмитент принимает решение о величине процентной ставки купона на первый купонный период до даты начала размещения Биржевых облигаций.</w:t>
      </w:r>
    </w:p>
    <w:p w14:paraId="223A5237" w14:textId="11422D97" w:rsidR="00B72796" w:rsidRPr="00F52C7F" w:rsidRDefault="00B72796" w:rsidP="00996993">
      <w:pPr>
        <w:pStyle w:val="BodyText"/>
        <w:ind w:left="0" w:firstLine="567"/>
      </w:pPr>
      <w:r w:rsidRPr="00F52C7F">
        <w:t>Информация о величине процентной ставки на первый купонный период раскрывается в порядке, указанном в пункте 6.3 Программы.</w:t>
      </w:r>
    </w:p>
    <w:p w14:paraId="3EC347E6" w14:textId="77777777" w:rsidR="00996993" w:rsidRPr="00F52C7F" w:rsidRDefault="00996993" w:rsidP="00996993">
      <w:pPr>
        <w:pStyle w:val="BodyText"/>
        <w:ind w:left="0" w:firstLine="567"/>
      </w:pPr>
      <w:r w:rsidRPr="00F52C7F">
        <w:t>Эмитент информирует Биржу и НРД о ставке купона на первый купонный период в согласованном порядке.</w:t>
      </w:r>
    </w:p>
    <w:p w14:paraId="64AA1FB0" w14:textId="77777777" w:rsidR="00996993" w:rsidRPr="00F52C7F" w:rsidRDefault="00996993" w:rsidP="00996993">
      <w:pPr>
        <w:pStyle w:val="BodyText"/>
        <w:ind w:left="0" w:firstLine="567"/>
      </w:pPr>
      <w:r w:rsidRPr="00F52C7F">
        <w:t>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14:paraId="6D8E9AAC" w14:textId="77777777" w:rsidR="00996993" w:rsidRPr="00F52C7F" w:rsidRDefault="00996993" w:rsidP="00996993">
      <w:pPr>
        <w:pStyle w:val="BodyText"/>
        <w:ind w:left="0" w:firstLine="567"/>
      </w:pPr>
      <w:r w:rsidRPr="00F52C7F">
        <w:t xml:space="preserve">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w:t>
      </w:r>
      <w:r w:rsidRPr="00F52C7F">
        <w:lastRenderedPageBreak/>
        <w:t>полностью или в части.</w:t>
      </w:r>
    </w:p>
    <w:p w14:paraId="12D09C5E" w14:textId="43413289" w:rsidR="00996993" w:rsidRPr="00F52C7F" w:rsidRDefault="00996993" w:rsidP="00996993">
      <w:pPr>
        <w:pStyle w:val="BodyText"/>
        <w:ind w:left="0" w:firstLine="567"/>
      </w:pPr>
      <w:r w:rsidRPr="00F52C7F">
        <w:t xml:space="preserve">В дату начала размещения Биржевых облигаций Участники торгов в течение периода подачи заявок на приобретение Биржевых облигаций подают адресные заявки на покупку Биржевых облигаций с использованием </w:t>
      </w:r>
      <w:r w:rsidR="002A7C8A" w:rsidRPr="00F52C7F">
        <w:t>с</w:t>
      </w:r>
      <w:r w:rsidRPr="00F52C7F">
        <w:t>истемы торгов</w:t>
      </w:r>
      <w:r w:rsidR="002A7C8A" w:rsidRPr="00F52C7F">
        <w:t xml:space="preserve"> ПАО Московская Биржа</w:t>
      </w:r>
      <w:r w:rsidRPr="00F52C7F">
        <w:t xml:space="preserve">, как за свой счет, так и </w:t>
      </w:r>
      <w:proofErr w:type="gramStart"/>
      <w:r w:rsidRPr="00F52C7F">
        <w:t>за счет</w:t>
      </w:r>
      <w:proofErr w:type="gramEnd"/>
      <w:r w:rsidRPr="00F52C7F">
        <w:t xml:space="preserve"> и по поручению потенциальных покупателей.</w:t>
      </w:r>
    </w:p>
    <w:p w14:paraId="680B7A91" w14:textId="0F0C13C6" w:rsidR="00996993" w:rsidRPr="00F52C7F" w:rsidRDefault="00996993" w:rsidP="00996993">
      <w:pPr>
        <w:pStyle w:val="BodyText"/>
        <w:ind w:left="0" w:firstLine="567"/>
      </w:pPr>
      <w:r w:rsidRPr="00F52C7F">
        <w:t>Время и порядок подачи адресных заявок в течение периода подачи заявок устанавливается Биржей по согласованию с Эмитентом или Андеррайтером</w:t>
      </w:r>
      <w:r w:rsidR="00B058E7" w:rsidRPr="00F52C7F">
        <w:t xml:space="preserve"> (в случае его назначения)</w:t>
      </w:r>
      <w:r w:rsidRPr="00F52C7F">
        <w:t>.</w:t>
      </w:r>
    </w:p>
    <w:p w14:paraId="1B6A0444" w14:textId="137577F6" w:rsidR="00996993" w:rsidRPr="00F52C7F" w:rsidRDefault="00996993" w:rsidP="00996993">
      <w:pPr>
        <w:pStyle w:val="BodyText"/>
        <w:ind w:left="0" w:firstLine="567"/>
      </w:pPr>
      <w:r w:rsidRPr="00F52C7F">
        <w:t>По окончании периода подачи заявок на приобретение Биржевых облигаций, Биржа составляет Сводный реестр заявок и передает его</w:t>
      </w:r>
      <w:r w:rsidR="008B27DC" w:rsidRPr="00F52C7F">
        <w:t xml:space="preserve"> Эмитенту или</w:t>
      </w:r>
      <w:r w:rsidRPr="00F52C7F">
        <w:t xml:space="preserve"> Андеррайтеру (в случае его назначения).</w:t>
      </w:r>
    </w:p>
    <w:p w14:paraId="4D325448" w14:textId="77777777" w:rsidR="00996993" w:rsidRPr="00F52C7F" w:rsidRDefault="00996993" w:rsidP="00996993">
      <w:pPr>
        <w:pStyle w:val="BodyText"/>
        <w:ind w:left="0" w:firstLine="567"/>
      </w:pPr>
      <w:r w:rsidRPr="00F52C7F">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проведения торгов.</w:t>
      </w:r>
    </w:p>
    <w:p w14:paraId="1ED8351C" w14:textId="77777777" w:rsidR="00996993" w:rsidRPr="00F52C7F" w:rsidRDefault="00996993" w:rsidP="00996993">
      <w:pPr>
        <w:pStyle w:val="BodyText"/>
        <w:ind w:left="0" w:firstLine="567"/>
      </w:pPr>
      <w:r w:rsidRPr="00F52C7F">
        <w:t>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 (в случае его назначения).</w:t>
      </w:r>
    </w:p>
    <w:p w14:paraId="677A3CAD" w14:textId="724E6BC8" w:rsidR="00996993" w:rsidRPr="00F52C7F" w:rsidRDefault="00996993" w:rsidP="00996993">
      <w:pPr>
        <w:pStyle w:val="BodyText"/>
        <w:ind w:left="0" w:firstLine="567"/>
      </w:pPr>
      <w:r w:rsidRPr="00F52C7F">
        <w:t>Эмитент или Андеррайтер (в случае его назначения)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Эмитент и/или Андеррайтер</w:t>
      </w:r>
      <w:r w:rsidR="008B27DC" w:rsidRPr="00F52C7F">
        <w:t xml:space="preserve"> (в случае его назначения)</w:t>
      </w:r>
      <w:r w:rsidRPr="00F52C7F">
        <w:t xml:space="preserve"> заключил Предварительные договоры (как этот термин определен ниже), в соответствии с которыми потенциальный приобретатель и Эмитент (самостоятельно или через Андеррайтера (в случае его назначения))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w:t>
      </w:r>
    </w:p>
    <w:p w14:paraId="577699F4" w14:textId="77777777" w:rsidR="00996993" w:rsidRPr="00F52C7F" w:rsidRDefault="00996993" w:rsidP="00996993">
      <w:pPr>
        <w:pStyle w:val="BodyText"/>
        <w:ind w:left="0" w:firstLine="567"/>
      </w:pPr>
      <w:r w:rsidRPr="00F52C7F">
        <w:t xml:space="preserve">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w:t>
      </w:r>
      <w:proofErr w:type="gramStart"/>
      <w:r w:rsidRPr="00F52C7F">
        <w:t>за счет</w:t>
      </w:r>
      <w:proofErr w:type="gramEnd"/>
      <w:r w:rsidRPr="00F52C7F">
        <w:t xml:space="preserve">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Эмитента или Андеррайтера (в случае его назначения).</w:t>
      </w:r>
    </w:p>
    <w:p w14:paraId="7BFD0F10" w14:textId="77777777" w:rsidR="00996993" w:rsidRPr="00F52C7F" w:rsidRDefault="00996993" w:rsidP="00996993">
      <w:pPr>
        <w:pStyle w:val="BodyText"/>
        <w:ind w:left="0" w:firstLine="567"/>
      </w:pPr>
      <w:r w:rsidRPr="00F52C7F">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 (в случае его назначения).</w:t>
      </w:r>
    </w:p>
    <w:p w14:paraId="3637C875" w14:textId="77777777" w:rsidR="00996993" w:rsidRPr="00F52C7F" w:rsidRDefault="00996993" w:rsidP="00996993">
      <w:pPr>
        <w:pStyle w:val="BodyText"/>
        <w:ind w:left="0" w:firstLine="567"/>
      </w:pPr>
      <w:r w:rsidRPr="00F52C7F">
        <w:t>Эмитент или Андеррайтер (в случае его назначения)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w:t>
      </w:r>
    </w:p>
    <w:p w14:paraId="1511FCDC" w14:textId="77777777" w:rsidR="00996993" w:rsidRPr="00F52C7F" w:rsidRDefault="00996993" w:rsidP="00996993">
      <w:pPr>
        <w:pStyle w:val="BodyText"/>
        <w:ind w:left="0" w:firstLine="567"/>
      </w:pPr>
      <w:r w:rsidRPr="00F52C7F">
        <w:t>Заявки на приобретение Биржевых облигаций направляются Участниками торгов в адрес Эмитента или Андеррайтера (в случае его назначения).</w:t>
      </w:r>
    </w:p>
    <w:p w14:paraId="6E1E3AEB" w14:textId="77777777" w:rsidR="00996993" w:rsidRPr="00F52C7F" w:rsidRDefault="00996993" w:rsidP="00996993">
      <w:pPr>
        <w:pStyle w:val="BodyText"/>
        <w:ind w:left="0" w:firstLine="567"/>
      </w:pPr>
      <w:r w:rsidRPr="00F52C7F">
        <w:t>Заявка на приобретение должна содержать следующие значимые условия:</w:t>
      </w:r>
    </w:p>
    <w:p w14:paraId="18C72FA7" w14:textId="77777777" w:rsidR="00996993" w:rsidRPr="00F52C7F" w:rsidRDefault="00996993" w:rsidP="00996993">
      <w:pPr>
        <w:pStyle w:val="BodyText"/>
        <w:ind w:left="0" w:firstLine="567"/>
      </w:pPr>
      <w:r w:rsidRPr="00F52C7F">
        <w:t>- цена приобретения;</w:t>
      </w:r>
    </w:p>
    <w:p w14:paraId="2C7BCAE6" w14:textId="77777777" w:rsidR="00996993" w:rsidRPr="00F52C7F" w:rsidRDefault="00996993" w:rsidP="00996993">
      <w:pPr>
        <w:pStyle w:val="BodyText"/>
        <w:ind w:left="0" w:firstLine="567"/>
      </w:pPr>
      <w:r w:rsidRPr="00F52C7F">
        <w:t>- количество Биржевых облигаций;</w:t>
      </w:r>
    </w:p>
    <w:p w14:paraId="242399FF" w14:textId="77777777" w:rsidR="00996993" w:rsidRPr="00F52C7F" w:rsidRDefault="00996993" w:rsidP="00996993">
      <w:pPr>
        <w:pStyle w:val="BodyText"/>
        <w:ind w:left="0" w:firstLine="567"/>
      </w:pPr>
      <w:r w:rsidRPr="00F52C7F">
        <w:t>- код расчетов;</w:t>
      </w:r>
    </w:p>
    <w:p w14:paraId="04D78735" w14:textId="77777777" w:rsidR="00996993" w:rsidRPr="00F52C7F" w:rsidRDefault="00996993" w:rsidP="00996993">
      <w:pPr>
        <w:pStyle w:val="BodyText"/>
        <w:ind w:left="0" w:firstLine="567"/>
      </w:pPr>
      <w:r w:rsidRPr="00F52C7F">
        <w:t>- прочие параметры в соответствии с Правилами проведения торгов.</w:t>
      </w:r>
    </w:p>
    <w:p w14:paraId="5B6ABF3D" w14:textId="75313B9F" w:rsidR="00996993" w:rsidRPr="00F52C7F" w:rsidRDefault="00996993" w:rsidP="00996993">
      <w:pPr>
        <w:pStyle w:val="BodyText"/>
        <w:ind w:left="0" w:firstLine="567"/>
      </w:pPr>
      <w:r w:rsidRPr="00F52C7F">
        <w:t xml:space="preserve">В качестве цены приобретения должна быть указана Цена размещения Биржевых облигаций, установленная в соответствии с </w:t>
      </w:r>
      <w:r w:rsidR="0027731C" w:rsidRPr="00F52C7F">
        <w:t xml:space="preserve">Документом, содержащем условия размещения ценных бумаг, </w:t>
      </w:r>
      <w:r w:rsidRPr="00F52C7F">
        <w:t xml:space="preserve">(в процентах от номинальной стоимости Биржевых облигаций с точностью до сотой доли процента) и раскрытая Эмитентом в срок не позднее </w:t>
      </w:r>
      <w:r w:rsidR="008B27DC" w:rsidRPr="00F52C7F">
        <w:t xml:space="preserve">даты </w:t>
      </w:r>
      <w:r w:rsidRPr="00F52C7F">
        <w:t>начала размещения Биржевых облигаций.</w:t>
      </w:r>
    </w:p>
    <w:p w14:paraId="29376FD6" w14:textId="77777777" w:rsidR="00996993" w:rsidRPr="00F52C7F" w:rsidRDefault="00996993" w:rsidP="00996993">
      <w:pPr>
        <w:pStyle w:val="BodyText"/>
        <w:ind w:left="0" w:firstLine="567"/>
      </w:pPr>
      <w:r w:rsidRPr="00F52C7F">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w:t>
      </w:r>
    </w:p>
    <w:p w14:paraId="4ECA3511" w14:textId="77777777" w:rsidR="00996993" w:rsidRPr="00F52C7F" w:rsidRDefault="00996993" w:rsidP="00996993">
      <w:pPr>
        <w:pStyle w:val="BodyText"/>
        <w:ind w:left="0" w:firstLine="567"/>
      </w:pPr>
      <w:r w:rsidRPr="00F52C7F">
        <w:t>В качестве кода расчетов, указывается код расчетов, используемый при заключении сделки с ценными бумагами, который определяется Эмитентом в соответствии с Правилами проведения торгов по согласованию с Биржей.</w:t>
      </w:r>
    </w:p>
    <w:p w14:paraId="3E629C3A" w14:textId="77777777" w:rsidR="00996993" w:rsidRPr="00F52C7F" w:rsidRDefault="00996993" w:rsidP="00996993">
      <w:pPr>
        <w:pStyle w:val="BodyText"/>
        <w:ind w:left="0" w:firstLine="567"/>
      </w:pPr>
      <w:r w:rsidRPr="00F52C7F">
        <w:t xml:space="preserve">При этом денежные средства должны быть зарезервированы на торговых счетах Участников </w:t>
      </w:r>
      <w:r w:rsidRPr="00F52C7F">
        <w:lastRenderedPageBreak/>
        <w:t>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681028BF" w14:textId="77777777" w:rsidR="00996993" w:rsidRPr="00F52C7F" w:rsidRDefault="00996993" w:rsidP="00996993">
      <w:pPr>
        <w:pStyle w:val="BodyText"/>
        <w:ind w:left="0" w:firstLine="567"/>
      </w:pPr>
      <w:r w:rsidRPr="00F52C7F">
        <w:t>Заявки, не соответствующие изложенным выше требованиям, не принимаются.</w:t>
      </w:r>
    </w:p>
    <w:p w14:paraId="4EF812C2" w14:textId="77777777" w:rsidR="00996993" w:rsidRPr="00F52C7F" w:rsidRDefault="00996993" w:rsidP="00996993">
      <w:pPr>
        <w:pStyle w:val="BodyText"/>
        <w:ind w:left="0" w:firstLine="567"/>
      </w:pPr>
      <w:r w:rsidRPr="00F52C7F">
        <w:t>Приобретение Биржевых облигаций Эмитента в ходе их размещения не может быть осуществлено за счет Эмитента.</w:t>
      </w:r>
    </w:p>
    <w:p w14:paraId="1DF4817B" w14:textId="77777777" w:rsidR="0027731C" w:rsidRPr="00F52C7F" w:rsidRDefault="0027731C" w:rsidP="00996993">
      <w:pPr>
        <w:pStyle w:val="BodyText"/>
        <w:ind w:left="0" w:firstLine="567"/>
      </w:pPr>
    </w:p>
    <w:p w14:paraId="48181FD4" w14:textId="77777777" w:rsidR="00996993" w:rsidRPr="00F52C7F" w:rsidRDefault="00996993" w:rsidP="00996993">
      <w:pPr>
        <w:pStyle w:val="BodyText"/>
        <w:ind w:left="0" w:firstLine="567"/>
        <w:rPr>
          <w:u w:val="single"/>
        </w:rPr>
      </w:pPr>
      <w:r w:rsidRPr="00F52C7F">
        <w:rPr>
          <w:u w:val="single"/>
        </w:rPr>
        <w:t>Порядок заключения предварительных договоров:</w:t>
      </w:r>
    </w:p>
    <w:p w14:paraId="6089E12E" w14:textId="27BDFC3F" w:rsidR="00996993" w:rsidRPr="00F52C7F" w:rsidRDefault="00996993" w:rsidP="00996993">
      <w:pPr>
        <w:pStyle w:val="BodyText"/>
        <w:ind w:left="0" w:firstLine="567"/>
      </w:pPr>
      <w:r w:rsidRPr="00F52C7F">
        <w:t xml:space="preserve">При размещении Биржевых облигаций путем Формирования книги заявок Эмитент и/или Андеррайтер (в случае его назначения) по поручению Эмитента могут заключать </w:t>
      </w:r>
      <w:r w:rsidR="008B27DC" w:rsidRPr="00F52C7F">
        <w:t>П</w:t>
      </w:r>
      <w:r w:rsidRPr="00F52C7F">
        <w:t>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24908165" w14:textId="3C2129FF" w:rsidR="00996993" w:rsidRPr="00F52C7F" w:rsidRDefault="00996993" w:rsidP="00996993">
      <w:pPr>
        <w:pStyle w:val="BodyText"/>
        <w:ind w:left="0" w:firstLine="567"/>
      </w:pPr>
      <w:r w:rsidRPr="00F52C7F">
        <w:t xml:space="preserve">Заключение таких </w:t>
      </w:r>
      <w:r w:rsidR="00DA43BA" w:rsidRPr="00F52C7F">
        <w:t>П</w:t>
      </w:r>
      <w:r w:rsidRPr="00F52C7F">
        <w:t xml:space="preserve">редварительных договоров осуществляется путем акцепта Эмитентом и/или Андеррайтером (в случае его назначения) оферт от потенциальных покупателей на заключение </w:t>
      </w:r>
      <w:r w:rsidR="00DA43BA" w:rsidRPr="00F52C7F">
        <w:t>П</w:t>
      </w:r>
      <w:r w:rsidRPr="00F52C7F">
        <w:t>редварительных договоров, в соответствии с которыми потенциальный покупатель и Эмитент (самостоятельно или через Андеррайтера (в случае его назначения)) обязуются заключить в дату начала размещения Биржевых облигаций основные договоры купли-продажи Биржевых облигаций (ранее и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p>
    <w:p w14:paraId="56C0D7CE" w14:textId="2D5F9DD9" w:rsidR="00996993" w:rsidRPr="00F52C7F" w:rsidRDefault="00996993" w:rsidP="00996993">
      <w:pPr>
        <w:pStyle w:val="BodyText"/>
        <w:ind w:left="0" w:firstLine="567"/>
      </w:pPr>
      <w:r w:rsidRPr="00F52C7F">
        <w:t>Акцепт оферт от потенциальных покупателей Биржевых облигаций на заключение Предварительных договоров направляется Эмитентом и/или Андеррайтером</w:t>
      </w:r>
      <w:r w:rsidR="00DA43BA" w:rsidRPr="00F52C7F">
        <w:t xml:space="preserve"> (в случае его назначения)</w:t>
      </w:r>
      <w:r w:rsidRPr="00F52C7F">
        <w:t xml:space="preserve">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14:paraId="3F23EB0E" w14:textId="0E5CAF76" w:rsidR="00996993" w:rsidRPr="00F52C7F" w:rsidRDefault="00996993" w:rsidP="00996993">
      <w:pPr>
        <w:pStyle w:val="BodyText"/>
        <w:ind w:left="0" w:firstLine="567"/>
      </w:pPr>
      <w:r w:rsidRPr="00F52C7F">
        <w:t>Сбор предложений (оферт) от потенциальных покупателей с предложением заключить Предварительный договор допускается начинать не ранее даты раскрытия в Ленте новостей информации о сроке для направления предложений (оферт) от потенциальных покупателей с предложением заключить Предварительные договоры и заканчивать не позднее даты, непосредственно предшествующей дате начала размещения отдельного выпуска Биржевых облигаций. Моментом заключения Предварительного договора является получение потенциальным покупателем акцепта от Эмитента и/или Андеррайтера (в случае его назначения) на заключение Предварительного договора.</w:t>
      </w:r>
    </w:p>
    <w:p w14:paraId="5FFD3D2B" w14:textId="77777777" w:rsidR="00996993" w:rsidRPr="00F52C7F" w:rsidRDefault="00996993" w:rsidP="00996993">
      <w:pPr>
        <w:pStyle w:val="BodyText"/>
        <w:ind w:left="0" w:firstLine="567"/>
      </w:pPr>
    </w:p>
    <w:p w14:paraId="11208699" w14:textId="77777777" w:rsidR="00996993" w:rsidRPr="00F52C7F" w:rsidRDefault="00996993" w:rsidP="00996993">
      <w:pPr>
        <w:pStyle w:val="BodyText"/>
        <w:ind w:left="0" w:firstLine="567"/>
        <w:rPr>
          <w:u w:val="single"/>
        </w:rPr>
      </w:pPr>
      <w:r w:rsidRPr="00F52C7F">
        <w:rPr>
          <w:u w:val="single"/>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14:paraId="27D8453E" w14:textId="77777777" w:rsidR="00996993" w:rsidRPr="00F52C7F" w:rsidRDefault="00996993" w:rsidP="00996993">
      <w:pPr>
        <w:pStyle w:val="BodyText"/>
        <w:ind w:left="0" w:firstLine="567"/>
      </w:pPr>
      <w:r w:rsidRPr="00F52C7F">
        <w:t>Эмитент раскрывает информацию о сроке для направления оферт с предложением заключить Предварительные договоры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следующие сроки с даты принятия такого решения Эмитентом (в случае если Эмитент намеревается заключать такие предварительные договоры):</w:t>
      </w:r>
    </w:p>
    <w:p w14:paraId="2EE53510" w14:textId="77777777" w:rsidR="00996993" w:rsidRPr="00F52C7F" w:rsidRDefault="00996993" w:rsidP="00996993">
      <w:pPr>
        <w:pStyle w:val="BodyText"/>
        <w:ind w:left="0" w:firstLine="567"/>
      </w:pPr>
      <w:r w:rsidRPr="00F52C7F">
        <w:t>- в Ленте новостей - не позднее 1 (Одного) дня;</w:t>
      </w:r>
    </w:p>
    <w:p w14:paraId="2A3182FA" w14:textId="7C562BB7" w:rsidR="00996993" w:rsidRPr="00F52C7F" w:rsidRDefault="00996993" w:rsidP="00996993">
      <w:pPr>
        <w:pStyle w:val="BodyText"/>
        <w:ind w:left="0" w:firstLine="567"/>
      </w:pPr>
      <w:r w:rsidRPr="00F52C7F">
        <w:t xml:space="preserve">- на </w:t>
      </w:r>
      <w:r w:rsidR="00B058E7" w:rsidRPr="00F52C7F">
        <w:t>С</w:t>
      </w:r>
      <w:r w:rsidRPr="00F52C7F">
        <w:t>транице в сети Интернет - не позднее 2 (Двух) дней.</w:t>
      </w:r>
    </w:p>
    <w:p w14:paraId="487A7455" w14:textId="77777777" w:rsidR="00996993" w:rsidRPr="00F52C7F" w:rsidRDefault="00996993" w:rsidP="00996993">
      <w:pPr>
        <w:pStyle w:val="BodyText"/>
        <w:ind w:left="0" w:firstLine="567"/>
      </w:pPr>
      <w:r w:rsidRPr="00F52C7F">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p>
    <w:p w14:paraId="1CCDAD9C" w14:textId="77777777" w:rsidR="00996993" w:rsidRPr="00F52C7F" w:rsidRDefault="00996993" w:rsidP="00996993">
      <w:pPr>
        <w:pStyle w:val="BodyText"/>
        <w:ind w:left="0" w:firstLine="567"/>
      </w:pPr>
      <w:r w:rsidRPr="00F52C7F">
        <w:t>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минимальную ставку купона на первый купонный период 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p>
    <w:p w14:paraId="1989ED26" w14:textId="77777777" w:rsidR="00996993" w:rsidRPr="00F52C7F" w:rsidRDefault="00996993" w:rsidP="00996993">
      <w:pPr>
        <w:pStyle w:val="BodyText"/>
        <w:ind w:left="0" w:firstLine="567"/>
      </w:pPr>
      <w:r w:rsidRPr="00F52C7F">
        <w:t>Первоначально установленная решением Эмитента дата и/или время окончания срока для направления оферт от потенциальных покупателей на заключение Предварительных договоров может быть изменена решением Эмитента. Информация об этом раскрывается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до окончания срока для направления оферт и в следующие сроки с даты принятия такого решения Эмитентом:</w:t>
      </w:r>
    </w:p>
    <w:p w14:paraId="5B5B9C7A" w14:textId="77777777" w:rsidR="00996993" w:rsidRPr="00F52C7F" w:rsidRDefault="00996993" w:rsidP="00996993">
      <w:pPr>
        <w:pStyle w:val="BodyText"/>
        <w:ind w:left="0" w:firstLine="567"/>
      </w:pPr>
      <w:r w:rsidRPr="00F52C7F">
        <w:t>- в Ленте новостей - не позднее 1 (Одного) дня;</w:t>
      </w:r>
    </w:p>
    <w:p w14:paraId="648ECDB5" w14:textId="3E01800D" w:rsidR="00996993" w:rsidRPr="00F52C7F" w:rsidRDefault="00996993" w:rsidP="00996993">
      <w:pPr>
        <w:pStyle w:val="BodyText"/>
        <w:ind w:left="0" w:firstLine="567"/>
      </w:pPr>
      <w:r w:rsidRPr="00F52C7F">
        <w:lastRenderedPageBreak/>
        <w:t xml:space="preserve">- на </w:t>
      </w:r>
      <w:r w:rsidR="00B058E7" w:rsidRPr="00F52C7F">
        <w:t>С</w:t>
      </w:r>
      <w:r w:rsidRPr="00F52C7F">
        <w:t>транице в сети Интернет - не позднее 2 (Двух) дней.</w:t>
      </w:r>
    </w:p>
    <w:p w14:paraId="55768D57" w14:textId="77777777" w:rsidR="00996993" w:rsidRPr="00F52C7F" w:rsidRDefault="00996993" w:rsidP="00996993">
      <w:pPr>
        <w:pStyle w:val="BodyText"/>
        <w:ind w:left="0" w:firstLine="567"/>
      </w:pPr>
    </w:p>
    <w:p w14:paraId="401934B9" w14:textId="77777777" w:rsidR="00996993" w:rsidRPr="00F52C7F" w:rsidRDefault="00996993" w:rsidP="00996993">
      <w:pPr>
        <w:pStyle w:val="BodyText"/>
        <w:ind w:left="0" w:firstLine="567"/>
        <w:rPr>
          <w:u w:val="single"/>
        </w:rPr>
      </w:pPr>
      <w:r w:rsidRPr="00F52C7F">
        <w:rPr>
          <w:u w:val="single"/>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22086930" w14:textId="77777777" w:rsidR="00996993" w:rsidRPr="00F52C7F" w:rsidRDefault="00996993" w:rsidP="00996993">
      <w:pPr>
        <w:pStyle w:val="BodyText"/>
        <w:ind w:left="0" w:firstLine="567"/>
      </w:pPr>
      <w:r w:rsidRPr="00F52C7F">
        <w:t>Информация об истечении срока для направления оферт потенциальных приобретателей с предложением заключить Предварительный договор раскрывается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следующие сроки со дня истечения срока для направления оферт с предложением заключить Предварительный договор:</w:t>
      </w:r>
    </w:p>
    <w:p w14:paraId="37B810F5" w14:textId="77777777" w:rsidR="00996993" w:rsidRPr="00F52C7F" w:rsidRDefault="00996993" w:rsidP="00996993">
      <w:pPr>
        <w:pStyle w:val="BodyText"/>
        <w:ind w:left="0" w:firstLine="567"/>
      </w:pPr>
      <w:r w:rsidRPr="00F52C7F">
        <w:t>- в Ленте новостей - не позднее 1 (Одного) дня;</w:t>
      </w:r>
    </w:p>
    <w:p w14:paraId="2B6F5B86" w14:textId="5F6340A4" w:rsidR="00996993" w:rsidRPr="00F52C7F" w:rsidRDefault="00996993" w:rsidP="00996993">
      <w:pPr>
        <w:pStyle w:val="BodyText"/>
        <w:ind w:left="0" w:firstLine="567"/>
      </w:pPr>
      <w:r w:rsidRPr="00F52C7F">
        <w:t xml:space="preserve">- на </w:t>
      </w:r>
      <w:r w:rsidR="00B058E7" w:rsidRPr="00F52C7F">
        <w:t>С</w:t>
      </w:r>
      <w:r w:rsidRPr="00F52C7F">
        <w:t>транице в сети Интернет - не позднее 2 (Двух) дней.</w:t>
      </w:r>
    </w:p>
    <w:p w14:paraId="6A16F952" w14:textId="77777777" w:rsidR="00996993" w:rsidRPr="00F52C7F" w:rsidRDefault="00996993" w:rsidP="00996993">
      <w:pPr>
        <w:pStyle w:val="BodyText"/>
        <w:ind w:left="0" w:firstLine="567"/>
      </w:pPr>
      <w:r w:rsidRPr="00F52C7F">
        <w:t>Основные договоры купли-продажи Биржевых облигаций заключаются в порядке, указанном выше в настоящем пункте.</w:t>
      </w:r>
    </w:p>
    <w:p w14:paraId="0E67B03C" w14:textId="77777777" w:rsidR="00996993" w:rsidRPr="00F52C7F" w:rsidRDefault="00996993" w:rsidP="00996993">
      <w:pPr>
        <w:pStyle w:val="BodyText"/>
        <w:ind w:left="0" w:firstLine="567"/>
      </w:pPr>
      <w:r w:rsidRPr="00F52C7F">
        <w:t>Размещение Биржевых облигаций может осуществляться с привлечением третьих лиц, оказывающих Эмитенту услуги по организации размещения Биржевых облигаций.</w:t>
      </w:r>
    </w:p>
    <w:p w14:paraId="3AE0A16C" w14:textId="77777777" w:rsidR="00996993" w:rsidRPr="00F52C7F" w:rsidRDefault="00996993" w:rsidP="00996993">
      <w:pPr>
        <w:pStyle w:val="BodyText"/>
        <w:ind w:left="0" w:firstLine="567"/>
      </w:pPr>
    </w:p>
    <w:p w14:paraId="569D8BD8" w14:textId="77777777" w:rsidR="00996993" w:rsidRPr="00F52C7F" w:rsidRDefault="00996993" w:rsidP="00996993">
      <w:pPr>
        <w:pStyle w:val="BodyText"/>
        <w:ind w:left="0" w:firstLine="567"/>
        <w:rPr>
          <w:u w:val="single"/>
        </w:rPr>
      </w:pPr>
      <w:r w:rsidRPr="00F52C7F">
        <w:rPr>
          <w:u w:val="single"/>
        </w:rPr>
        <w:t xml:space="preserve">Информация об организациях, которые могут оказывать Эмитенту услуги по организации размещения Биржевых облигаций (далее – «Организаторы») будет указана в </w:t>
      </w:r>
      <w:r w:rsidR="00DF2745" w:rsidRPr="00F52C7F">
        <w:rPr>
          <w:u w:val="single"/>
        </w:rPr>
        <w:t>Документе, содержащем условия размещения ценных бумаг,</w:t>
      </w:r>
      <w:r w:rsidRPr="00F52C7F">
        <w:rPr>
          <w:u w:val="single"/>
        </w:rPr>
        <w:t xml:space="preserve"> (в случае их привлечения).</w:t>
      </w:r>
    </w:p>
    <w:p w14:paraId="750AAE9D" w14:textId="0442ADDF" w:rsidR="00996993" w:rsidRPr="00F52C7F" w:rsidRDefault="00996993" w:rsidP="00996993">
      <w:pPr>
        <w:pStyle w:val="BodyText"/>
        <w:ind w:left="0" w:firstLine="567"/>
      </w:pPr>
      <w:r w:rsidRPr="00F52C7F">
        <w:t>Размещение Биржевых облигаций может осуществляться Эмитентом как самостоятельно</w:t>
      </w:r>
      <w:r w:rsidR="00DA43BA" w:rsidRPr="00F52C7F">
        <w:t xml:space="preserve"> (в случае, если Эмитент является Участником торгов)</w:t>
      </w:r>
      <w:r w:rsidRPr="00F52C7F">
        <w:t>, так и с привлечением профессионального участника рынка ценных бумаг, оказывающего Эмитенту услуги по размещению Биржевых облигаций от своего имени, но за счет и по поручению Эмитента (далее и ранее – «Андеррайтер»).</w:t>
      </w:r>
    </w:p>
    <w:p w14:paraId="35D9B260" w14:textId="77777777" w:rsidR="00996993" w:rsidRPr="00F52C7F" w:rsidRDefault="00996993" w:rsidP="00996993">
      <w:pPr>
        <w:pStyle w:val="BodyText"/>
        <w:ind w:left="0" w:firstLine="567"/>
      </w:pPr>
      <w:r w:rsidRPr="00F52C7F">
        <w:t xml:space="preserve">Андеррайтер либо указание на то, что размещение осуществляется Эмитентом самостоятельно, </w:t>
      </w:r>
      <w:r w:rsidRPr="00313A01">
        <w:rPr>
          <w:u w:val="single"/>
        </w:rPr>
        <w:t xml:space="preserve">будет указано в </w:t>
      </w:r>
      <w:r w:rsidR="00DF2745" w:rsidRPr="00313A01">
        <w:rPr>
          <w:u w:val="single"/>
        </w:rPr>
        <w:t>Документе, содержащем условия размещения ценных бумаг</w:t>
      </w:r>
      <w:r w:rsidR="00DF2745" w:rsidRPr="00F52C7F">
        <w:t>.</w:t>
      </w:r>
    </w:p>
    <w:p w14:paraId="7B9CD1BB" w14:textId="7E155897" w:rsidR="00996993" w:rsidRPr="00F52C7F" w:rsidRDefault="00996993" w:rsidP="00996993">
      <w:pPr>
        <w:pStyle w:val="BodyText"/>
        <w:ind w:left="0" w:firstLine="567"/>
      </w:pPr>
      <w:r w:rsidRPr="00F52C7F">
        <w:t>Решение о назначении Андеррайтера</w:t>
      </w:r>
      <w:r w:rsidR="00DA43BA" w:rsidRPr="00F52C7F">
        <w:t xml:space="preserve"> (в случае его привлечения)</w:t>
      </w:r>
      <w:r w:rsidRPr="00F52C7F">
        <w:t xml:space="preserve"> принимается Эмитентом в отношении каждого выпуска Биржевых облигаций, размещаемого в рамках Программы.</w:t>
      </w:r>
    </w:p>
    <w:p w14:paraId="4A26F05D" w14:textId="387849FA" w:rsidR="00996993" w:rsidRPr="00F52C7F" w:rsidRDefault="00996993" w:rsidP="00996993">
      <w:pPr>
        <w:pStyle w:val="BodyText"/>
        <w:ind w:left="0" w:firstLine="567"/>
      </w:pPr>
      <w:r w:rsidRPr="00F52C7F">
        <w:t>В случае если решение о назначении Андеррайтера принимается до</w:t>
      </w:r>
      <w:r w:rsidR="00DA43BA" w:rsidRPr="00F52C7F">
        <w:t xml:space="preserve"> подписания и/или</w:t>
      </w:r>
      <w:r w:rsidRPr="00F52C7F">
        <w:t xml:space="preserve"> раскрытия текста </w:t>
      </w:r>
      <w:r w:rsidR="00DA43BA" w:rsidRPr="00F52C7F">
        <w:t>Документа, содержащего у</w:t>
      </w:r>
      <w:r w:rsidRPr="00F52C7F">
        <w:t>слови</w:t>
      </w:r>
      <w:r w:rsidR="00DA43BA" w:rsidRPr="00F52C7F">
        <w:t>я</w:t>
      </w:r>
      <w:r w:rsidRPr="00F52C7F">
        <w:t xml:space="preserve"> размещения </w:t>
      </w:r>
      <w:r w:rsidR="00DA43BA" w:rsidRPr="00F52C7F">
        <w:t>ценных бумаг</w:t>
      </w:r>
      <w:r w:rsidRPr="00F52C7F">
        <w:t>, информация о назначении Андеррайтера раскрывается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до даты начала размещения и в следующие сроки с даты назначения Андеррайтера:</w:t>
      </w:r>
    </w:p>
    <w:p w14:paraId="52DFFC52" w14:textId="77777777" w:rsidR="00996993" w:rsidRPr="00F52C7F" w:rsidRDefault="00996993" w:rsidP="00996993">
      <w:pPr>
        <w:pStyle w:val="BodyText"/>
        <w:ind w:left="0" w:firstLine="567"/>
      </w:pPr>
      <w:r w:rsidRPr="00F52C7F">
        <w:t>- в Ленте новостей - не позднее 1 (Одного) дня;</w:t>
      </w:r>
    </w:p>
    <w:p w14:paraId="75DFBC23" w14:textId="79BABC2E" w:rsidR="00996993" w:rsidRPr="00F52C7F" w:rsidRDefault="00996993" w:rsidP="00996993">
      <w:pPr>
        <w:pStyle w:val="BodyText"/>
        <w:ind w:left="0" w:firstLine="567"/>
      </w:pPr>
      <w:r w:rsidRPr="00F52C7F">
        <w:t xml:space="preserve">- на </w:t>
      </w:r>
      <w:r w:rsidR="00B058E7" w:rsidRPr="00F52C7F">
        <w:t>С</w:t>
      </w:r>
      <w:r w:rsidRPr="00F52C7F">
        <w:t>транице в сети Интернет - не позднее 2 (Двух) дней.</w:t>
      </w:r>
    </w:p>
    <w:p w14:paraId="23418F91" w14:textId="0F513EB2" w:rsidR="00996993" w:rsidRPr="00F52C7F" w:rsidRDefault="00996993" w:rsidP="00996993">
      <w:pPr>
        <w:pStyle w:val="BodyText"/>
        <w:ind w:left="0" w:firstLine="567"/>
      </w:pPr>
      <w:r w:rsidRPr="00F52C7F">
        <w:t>Иные условия и порядок размещения Биржевых облигаций Программ</w:t>
      </w:r>
      <w:r w:rsidR="002A7C8A" w:rsidRPr="00F52C7F">
        <w:t>ой</w:t>
      </w:r>
      <w:r w:rsidRPr="00F52C7F">
        <w:t xml:space="preserve"> не определяются и б</w:t>
      </w:r>
      <w:r w:rsidRPr="00313A01">
        <w:rPr>
          <w:u w:val="single"/>
        </w:rPr>
        <w:t>удут указаны в соответствующ</w:t>
      </w:r>
      <w:r w:rsidR="00DF2745" w:rsidRPr="00313A01">
        <w:rPr>
          <w:u w:val="single"/>
        </w:rPr>
        <w:t>ем</w:t>
      </w:r>
      <w:r w:rsidRPr="00313A01">
        <w:rPr>
          <w:u w:val="single"/>
        </w:rPr>
        <w:t xml:space="preserve"> </w:t>
      </w:r>
      <w:r w:rsidR="00DF2745" w:rsidRPr="00313A01">
        <w:rPr>
          <w:u w:val="single"/>
        </w:rPr>
        <w:t>Документе, содержащем условия размещения ценных бумаг</w:t>
      </w:r>
      <w:r w:rsidRPr="00F52C7F">
        <w:t>.</w:t>
      </w:r>
    </w:p>
    <w:p w14:paraId="252D631A" w14:textId="77777777" w:rsidR="00996993" w:rsidRPr="00F52C7F" w:rsidRDefault="00996993" w:rsidP="00996993">
      <w:pPr>
        <w:pStyle w:val="BodyText"/>
        <w:ind w:left="0" w:firstLine="567"/>
      </w:pPr>
    </w:p>
    <w:p w14:paraId="593FA37A" w14:textId="77777777" w:rsidR="00906F68" w:rsidRPr="00F52C7F" w:rsidRDefault="00762ABC" w:rsidP="00762ABC">
      <w:pPr>
        <w:pStyle w:val="ListParagraph"/>
        <w:tabs>
          <w:tab w:val="left" w:pos="1145"/>
        </w:tabs>
        <w:ind w:left="567" w:firstLine="0"/>
      </w:pPr>
      <w:r w:rsidRPr="00F52C7F">
        <w:t xml:space="preserve">12. </w:t>
      </w:r>
      <w:r w:rsidR="00330978" w:rsidRPr="00F52C7F">
        <w:t>Иные</w:t>
      </w:r>
      <w:r w:rsidR="00330978" w:rsidRPr="00F52C7F">
        <w:rPr>
          <w:spacing w:val="-1"/>
        </w:rPr>
        <w:t xml:space="preserve"> </w:t>
      </w:r>
      <w:r w:rsidRPr="00F52C7F">
        <w:t>сведения</w:t>
      </w:r>
    </w:p>
    <w:p w14:paraId="796F60A6" w14:textId="77777777" w:rsidR="00762ABC" w:rsidRPr="00F52C7F" w:rsidRDefault="00762ABC" w:rsidP="00762ABC">
      <w:pPr>
        <w:pStyle w:val="ListParagraph"/>
        <w:tabs>
          <w:tab w:val="left" w:pos="1145"/>
        </w:tabs>
        <w:ind w:left="567" w:firstLine="0"/>
      </w:pPr>
    </w:p>
    <w:p w14:paraId="40DBBEA2" w14:textId="77777777" w:rsidR="00906F68" w:rsidRPr="00F52C7F" w:rsidRDefault="00762ABC" w:rsidP="00762ABC">
      <w:pPr>
        <w:pStyle w:val="ListParagraph"/>
        <w:tabs>
          <w:tab w:val="left" w:pos="1406"/>
        </w:tabs>
        <w:ind w:left="567" w:firstLine="0"/>
        <w:rPr>
          <w:b/>
          <w:i/>
        </w:rPr>
      </w:pPr>
      <w:r w:rsidRPr="00F52C7F">
        <w:rPr>
          <w:b/>
          <w:i/>
        </w:rPr>
        <w:t xml:space="preserve">12.1. </w:t>
      </w:r>
      <w:r w:rsidR="00330978" w:rsidRPr="00F52C7F">
        <w:rPr>
          <w:b/>
          <w:i/>
        </w:rPr>
        <w:t>Регистрация Программы сопровождается регистрацией</w:t>
      </w:r>
      <w:r w:rsidR="00330978" w:rsidRPr="00F52C7F">
        <w:rPr>
          <w:b/>
          <w:i/>
          <w:spacing w:val="-5"/>
        </w:rPr>
        <w:t xml:space="preserve"> </w:t>
      </w:r>
      <w:r w:rsidR="00330978" w:rsidRPr="00F52C7F">
        <w:rPr>
          <w:b/>
          <w:i/>
        </w:rPr>
        <w:t>Проспекта.</w:t>
      </w:r>
    </w:p>
    <w:p w14:paraId="492D3048" w14:textId="14144BE3" w:rsidR="00906F68" w:rsidRPr="00F52C7F" w:rsidRDefault="00330978" w:rsidP="00B95129">
      <w:pPr>
        <w:pStyle w:val="BodyText"/>
        <w:ind w:left="0" w:firstLine="567"/>
        <w:jc w:val="left"/>
      </w:pPr>
      <w:r w:rsidRPr="00F52C7F">
        <w:t xml:space="preserve">На дату утверждения Программы у Эмитента </w:t>
      </w:r>
      <w:r w:rsidR="00B95129" w:rsidRPr="00F52C7F">
        <w:t>нет</w:t>
      </w:r>
      <w:r w:rsidRPr="00F52C7F">
        <w:t xml:space="preserve"> обязанност</w:t>
      </w:r>
      <w:r w:rsidR="00B95129" w:rsidRPr="00F52C7F">
        <w:t>и</w:t>
      </w:r>
      <w:r w:rsidRPr="00F52C7F">
        <w:t xml:space="preserve"> по раскрытию информации в соответствии со статьей 30 </w:t>
      </w:r>
      <w:r w:rsidR="00893500" w:rsidRPr="00F52C7F">
        <w:t>З</w:t>
      </w:r>
      <w:r w:rsidR="00B95129" w:rsidRPr="00F52C7F">
        <w:t>акон</w:t>
      </w:r>
      <w:r w:rsidR="00B058E7" w:rsidRPr="00F52C7F">
        <w:t>а</w:t>
      </w:r>
      <w:r w:rsidR="00B95129" w:rsidRPr="00F52C7F">
        <w:t xml:space="preserve"> </w:t>
      </w:r>
      <w:r w:rsidR="00893500" w:rsidRPr="00F52C7F">
        <w:t>о</w:t>
      </w:r>
      <w:r w:rsidR="00B95129" w:rsidRPr="00F52C7F">
        <w:t xml:space="preserve"> рынке ценных бумаг</w:t>
      </w:r>
      <w:r w:rsidRPr="00F52C7F">
        <w:t>.</w:t>
      </w:r>
    </w:p>
    <w:p w14:paraId="65A2156B" w14:textId="77777777" w:rsidR="00906F68" w:rsidRPr="00F52C7F" w:rsidRDefault="00906F68" w:rsidP="000C0E09">
      <w:pPr>
        <w:pStyle w:val="BodyText"/>
        <w:ind w:left="0" w:firstLine="567"/>
        <w:jc w:val="left"/>
      </w:pPr>
    </w:p>
    <w:p w14:paraId="161C8CDB" w14:textId="77777777" w:rsidR="00906F68" w:rsidRPr="00F52C7F" w:rsidRDefault="00710428" w:rsidP="00710428">
      <w:pPr>
        <w:pStyle w:val="ListParagraph"/>
        <w:ind w:left="0" w:firstLine="567"/>
        <w:rPr>
          <w:b/>
          <w:i/>
          <w:u w:val="single"/>
        </w:rPr>
      </w:pPr>
      <w:r w:rsidRPr="00F52C7F">
        <w:rPr>
          <w:b/>
          <w:i/>
          <w:u w:val="single"/>
        </w:rPr>
        <w:t xml:space="preserve">12.2. </w:t>
      </w:r>
      <w:r w:rsidR="00330978" w:rsidRPr="00F52C7F">
        <w:rPr>
          <w:b/>
          <w:i/>
          <w:u w:val="single"/>
        </w:rPr>
        <w:t>В любой день между датой начала размещения и датой погашения выпуска величина накопленного купонного дохода (НКД) по Биржевой облигации рассчитывается в порядке, установленном Решением о выпуске ценных</w:t>
      </w:r>
      <w:r w:rsidR="00330978" w:rsidRPr="00F52C7F">
        <w:rPr>
          <w:b/>
          <w:i/>
          <w:spacing w:val="-3"/>
          <w:u w:val="single"/>
        </w:rPr>
        <w:t xml:space="preserve"> </w:t>
      </w:r>
      <w:r w:rsidR="00330978" w:rsidRPr="00F52C7F">
        <w:rPr>
          <w:b/>
          <w:i/>
          <w:u w:val="single"/>
        </w:rPr>
        <w:t>бумаг.</w:t>
      </w:r>
    </w:p>
    <w:p w14:paraId="60545F02" w14:textId="77777777" w:rsidR="00906F68" w:rsidRPr="00F52C7F" w:rsidRDefault="00906F68" w:rsidP="00710428">
      <w:pPr>
        <w:pStyle w:val="BodyText"/>
        <w:ind w:left="0" w:firstLine="567"/>
        <w:jc w:val="left"/>
      </w:pPr>
    </w:p>
    <w:p w14:paraId="1FCDCB6F" w14:textId="38CEB138" w:rsidR="00906F68" w:rsidRPr="00F52C7F" w:rsidRDefault="00710428" w:rsidP="00710428">
      <w:pPr>
        <w:pStyle w:val="ListParagraph"/>
        <w:tabs>
          <w:tab w:val="left" w:pos="1313"/>
        </w:tabs>
        <w:ind w:left="0" w:firstLine="567"/>
        <w:rPr>
          <w:b/>
          <w:i/>
        </w:rPr>
      </w:pPr>
      <w:r w:rsidRPr="00F52C7F">
        <w:rPr>
          <w:b/>
          <w:i/>
        </w:rPr>
        <w:t xml:space="preserve">12.3. </w:t>
      </w:r>
      <w:r w:rsidR="00330978" w:rsidRPr="00F52C7F">
        <w:rPr>
          <w:b/>
          <w:i/>
        </w:rPr>
        <w:t>В случае если на момент принятия Эмитентом решения о событиях на этапах эмиссии и обращения Биржевых облигаций и иных событиях, описанных в Программе, Проспекте</w:t>
      </w:r>
      <w:r w:rsidR="009B6B18" w:rsidRPr="00F52C7F">
        <w:rPr>
          <w:b/>
          <w:i/>
        </w:rPr>
        <w:t>,</w:t>
      </w:r>
      <w:r w:rsidR="00330978" w:rsidRPr="00F52C7F">
        <w:rPr>
          <w:b/>
          <w:i/>
        </w:rPr>
        <w:t xml:space="preserve"> соответствующем Решении о выпуске ценных бумаг</w:t>
      </w:r>
      <w:r w:rsidR="009B6B18" w:rsidRPr="00F52C7F">
        <w:rPr>
          <w:b/>
          <w:i/>
        </w:rPr>
        <w:t xml:space="preserve"> и Документе, содержащем условия размещения ценных бумаг</w:t>
      </w:r>
      <w:r w:rsidR="00330978" w:rsidRPr="00F52C7F">
        <w:rPr>
          <w:b/>
          <w:i/>
        </w:rPr>
        <w:t>, в соответствии с действующим законодательством Российской Федерации, будет установлен иной порядок</w:t>
      </w:r>
      <w:r w:rsidR="00330978" w:rsidRPr="00F52C7F">
        <w:rPr>
          <w:b/>
          <w:i/>
          <w:spacing w:val="36"/>
        </w:rPr>
        <w:t xml:space="preserve"> </w:t>
      </w:r>
      <w:r w:rsidR="00330978" w:rsidRPr="00F52C7F">
        <w:rPr>
          <w:b/>
          <w:i/>
        </w:rPr>
        <w:t>и сроки принятия</w:t>
      </w:r>
      <w:r w:rsidRPr="00F52C7F">
        <w:rPr>
          <w:b/>
          <w:i/>
        </w:rPr>
        <w:t xml:space="preserve"> </w:t>
      </w:r>
      <w:r w:rsidR="00330978" w:rsidRPr="00F52C7F">
        <w:rPr>
          <w:b/>
          <w:i/>
        </w:rPr>
        <w:t xml:space="preserve">Эмитентом решения об указанных событиях, нежели порядок и сроки, предусмотренные </w:t>
      </w:r>
      <w:r w:rsidR="009B6B18" w:rsidRPr="00F52C7F">
        <w:rPr>
          <w:b/>
          <w:i/>
        </w:rPr>
        <w:t>указанными документами</w:t>
      </w:r>
      <w:r w:rsidR="00330978" w:rsidRPr="00F52C7F">
        <w:rPr>
          <w:b/>
          <w:i/>
        </w:rPr>
        <w:t>,</w:t>
      </w:r>
      <w:r w:rsidR="00330978" w:rsidRPr="00F52C7F">
        <w:rPr>
          <w:b/>
          <w:i/>
          <w:spacing w:val="-13"/>
        </w:rPr>
        <w:t xml:space="preserve"> </w:t>
      </w:r>
      <w:r w:rsidR="00330978" w:rsidRPr="00F52C7F">
        <w:rPr>
          <w:b/>
          <w:i/>
        </w:rPr>
        <w:t>решения</w:t>
      </w:r>
      <w:r w:rsidR="00330978" w:rsidRPr="00F52C7F">
        <w:rPr>
          <w:b/>
          <w:i/>
          <w:spacing w:val="-14"/>
        </w:rPr>
        <w:t xml:space="preserve"> </w:t>
      </w:r>
      <w:r w:rsidR="00330978" w:rsidRPr="00F52C7F">
        <w:rPr>
          <w:b/>
          <w:i/>
        </w:rPr>
        <w:t>об</w:t>
      </w:r>
      <w:r w:rsidR="00330978" w:rsidRPr="00F52C7F">
        <w:rPr>
          <w:b/>
          <w:i/>
          <w:spacing w:val="-13"/>
        </w:rPr>
        <w:t xml:space="preserve"> </w:t>
      </w:r>
      <w:r w:rsidR="00330978" w:rsidRPr="00F52C7F">
        <w:rPr>
          <w:b/>
          <w:i/>
        </w:rPr>
        <w:t>указанных</w:t>
      </w:r>
      <w:r w:rsidR="00330978" w:rsidRPr="00F52C7F">
        <w:rPr>
          <w:b/>
          <w:i/>
          <w:spacing w:val="-13"/>
        </w:rPr>
        <w:t xml:space="preserve"> </w:t>
      </w:r>
      <w:r w:rsidR="00330978" w:rsidRPr="00F52C7F">
        <w:rPr>
          <w:b/>
          <w:i/>
        </w:rPr>
        <w:t>событиях</w:t>
      </w:r>
      <w:r w:rsidR="00330978" w:rsidRPr="00F52C7F">
        <w:rPr>
          <w:b/>
          <w:i/>
          <w:spacing w:val="-13"/>
        </w:rPr>
        <w:t xml:space="preserve"> </w:t>
      </w:r>
      <w:r w:rsidR="00330978" w:rsidRPr="00F52C7F">
        <w:rPr>
          <w:b/>
          <w:i/>
        </w:rPr>
        <w:t>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w:t>
      </w:r>
      <w:r w:rsidR="00330978" w:rsidRPr="00F52C7F">
        <w:rPr>
          <w:b/>
          <w:i/>
          <w:spacing w:val="-14"/>
        </w:rPr>
        <w:t xml:space="preserve"> </w:t>
      </w:r>
      <w:r w:rsidR="00330978" w:rsidRPr="00F52C7F">
        <w:rPr>
          <w:b/>
          <w:i/>
        </w:rPr>
        <w:t>событиях.</w:t>
      </w:r>
    </w:p>
    <w:p w14:paraId="350236E5" w14:textId="330AC314" w:rsidR="00906F68" w:rsidRPr="00F52C7F" w:rsidRDefault="00330978" w:rsidP="00710428">
      <w:pPr>
        <w:pStyle w:val="BodyText"/>
        <w:ind w:left="0" w:firstLine="567"/>
      </w:pPr>
      <w:r w:rsidRPr="00F52C7F">
        <w:t>В случае если на момент раскрытия информации о событиях на этапах эмиссии и обращения Биржевых облигаций и иных событиях, описанных в Программе, Решении о выпуске ценных бумаг</w:t>
      </w:r>
      <w:r w:rsidR="009B6B18" w:rsidRPr="00F52C7F">
        <w:t>, Документе, содержащем условия размещения ценных бумаг,</w:t>
      </w:r>
      <w:r w:rsidRPr="00F52C7F">
        <w:t xml:space="preserve"> и Проспекте, в соответствии с действующим законодательством Российской Федерации будет установлен иной порядок и сроки </w:t>
      </w:r>
      <w:r w:rsidRPr="00F52C7F">
        <w:lastRenderedPageBreak/>
        <w:t>раскрытия информации об указанных событиях, нежели порядок и сроки,</w:t>
      </w:r>
      <w:r w:rsidRPr="00F52C7F">
        <w:rPr>
          <w:spacing w:val="-13"/>
        </w:rPr>
        <w:t xml:space="preserve"> </w:t>
      </w:r>
      <w:r w:rsidRPr="00F52C7F">
        <w:t>предусмотренные</w:t>
      </w:r>
      <w:r w:rsidRPr="00F52C7F">
        <w:rPr>
          <w:spacing w:val="-12"/>
        </w:rPr>
        <w:t xml:space="preserve"> </w:t>
      </w:r>
      <w:r w:rsidR="009B6B18" w:rsidRPr="00F52C7F">
        <w:t>указанными документами,</w:t>
      </w:r>
      <w:r w:rsidRPr="00F52C7F">
        <w:rPr>
          <w:spacing w:val="-13"/>
        </w:rPr>
        <w:t xml:space="preserve"> </w:t>
      </w:r>
      <w:r w:rsidRPr="00F52C7F">
        <w:t>информация</w:t>
      </w:r>
      <w:r w:rsidRPr="00F52C7F">
        <w:rPr>
          <w:spacing w:val="-10"/>
        </w:rPr>
        <w:t xml:space="preserve"> </w:t>
      </w:r>
      <w:r w:rsidRPr="00F52C7F">
        <w:t>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w:t>
      </w:r>
      <w:r w:rsidRPr="00F52C7F">
        <w:rPr>
          <w:spacing w:val="-20"/>
        </w:rPr>
        <w:t xml:space="preserve"> </w:t>
      </w:r>
      <w:r w:rsidRPr="00F52C7F">
        <w:t>событиях.</w:t>
      </w:r>
    </w:p>
    <w:p w14:paraId="3100B34D" w14:textId="77777777" w:rsidR="00906F68" w:rsidRPr="00F52C7F" w:rsidRDefault="00330978" w:rsidP="00710428">
      <w:pPr>
        <w:pStyle w:val="BodyText"/>
        <w:ind w:left="0" w:firstLine="567"/>
      </w:pPr>
      <w:r w:rsidRPr="00F52C7F">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и/или частичным досрочным погашением номинальной стоимости), законодательством Российской Федерации будут установлены условия, порядок и (или) правила (требования), отличные от тех, которые</w:t>
      </w:r>
      <w:r w:rsidRPr="00F52C7F">
        <w:rPr>
          <w:spacing w:val="-38"/>
        </w:rPr>
        <w:t xml:space="preserve"> </w:t>
      </w:r>
      <w:r w:rsidRPr="00F52C7F">
        <w:t>содержатся в Программе и Решении о выпуске ценных бумаг, Проспекте, досрочное погашение Биржевых облигаций/приобретение Биржевых облигаций/исполнение обязательств Эмитентом по Биржевым облигациям</w:t>
      </w:r>
      <w:r w:rsidRPr="00F52C7F">
        <w:rPr>
          <w:spacing w:val="-13"/>
        </w:rPr>
        <w:t xml:space="preserve"> </w:t>
      </w:r>
      <w:r w:rsidRPr="00F52C7F">
        <w:t>(выплата</w:t>
      </w:r>
      <w:r w:rsidRPr="00F52C7F">
        <w:rPr>
          <w:spacing w:val="-13"/>
        </w:rPr>
        <w:t xml:space="preserve"> </w:t>
      </w:r>
      <w:r w:rsidRPr="00F52C7F">
        <w:t>купона</w:t>
      </w:r>
      <w:r w:rsidRPr="00F52C7F">
        <w:rPr>
          <w:spacing w:val="-13"/>
        </w:rPr>
        <w:t xml:space="preserve"> </w:t>
      </w:r>
      <w:r w:rsidRPr="00F52C7F">
        <w:t>и/или</w:t>
      </w:r>
      <w:r w:rsidRPr="00F52C7F">
        <w:rPr>
          <w:spacing w:val="-13"/>
        </w:rPr>
        <w:t xml:space="preserve"> </w:t>
      </w:r>
      <w:r w:rsidRPr="00F52C7F">
        <w:t>погашение</w:t>
      </w:r>
      <w:r w:rsidRPr="00F52C7F">
        <w:rPr>
          <w:spacing w:val="-11"/>
        </w:rPr>
        <w:t xml:space="preserve"> </w:t>
      </w:r>
      <w:r w:rsidRPr="00F52C7F">
        <w:t>и/или</w:t>
      </w:r>
      <w:r w:rsidRPr="00F52C7F">
        <w:rPr>
          <w:spacing w:val="-13"/>
        </w:rPr>
        <w:t xml:space="preserve"> </w:t>
      </w:r>
      <w:r w:rsidRPr="00F52C7F">
        <w:t>частичным</w:t>
      </w:r>
      <w:r w:rsidRPr="00F52C7F">
        <w:rPr>
          <w:spacing w:val="-12"/>
        </w:rPr>
        <w:t xml:space="preserve"> </w:t>
      </w:r>
      <w:r w:rsidRPr="00F52C7F">
        <w:t>досрочным</w:t>
      </w:r>
      <w:r w:rsidRPr="00F52C7F">
        <w:rPr>
          <w:spacing w:val="-12"/>
        </w:rPr>
        <w:t xml:space="preserve"> </w:t>
      </w:r>
      <w:r w:rsidRPr="00F52C7F">
        <w:t>погашением</w:t>
      </w:r>
      <w:r w:rsidRPr="00F52C7F">
        <w:rPr>
          <w:spacing w:val="-12"/>
        </w:rPr>
        <w:t xml:space="preserve"> </w:t>
      </w:r>
      <w:r w:rsidRPr="00F52C7F">
        <w:t>номинальной стоимости)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w:t>
      </w:r>
      <w:r w:rsidRPr="00F52C7F">
        <w:rPr>
          <w:spacing w:val="-1"/>
        </w:rPr>
        <w:t xml:space="preserve"> </w:t>
      </w:r>
      <w:r w:rsidRPr="00F52C7F">
        <w:t>действий.</w:t>
      </w:r>
    </w:p>
    <w:p w14:paraId="02EB6F16" w14:textId="77777777" w:rsidR="00906F68" w:rsidRPr="00F52C7F" w:rsidRDefault="00906F68" w:rsidP="00710428">
      <w:pPr>
        <w:pStyle w:val="BodyText"/>
        <w:ind w:left="0" w:firstLine="567"/>
        <w:jc w:val="left"/>
      </w:pPr>
    </w:p>
    <w:p w14:paraId="1D1157DD" w14:textId="3EEAADDB" w:rsidR="00906F68" w:rsidRPr="00F52C7F" w:rsidRDefault="00710428" w:rsidP="00710428">
      <w:pPr>
        <w:pStyle w:val="ListParagraph"/>
        <w:tabs>
          <w:tab w:val="left" w:pos="1341"/>
        </w:tabs>
        <w:ind w:left="0" w:firstLine="567"/>
        <w:rPr>
          <w:b/>
          <w:i/>
        </w:rPr>
      </w:pPr>
      <w:r w:rsidRPr="00F52C7F">
        <w:rPr>
          <w:b/>
          <w:i/>
        </w:rPr>
        <w:t xml:space="preserve">12.4. </w:t>
      </w:r>
      <w:r w:rsidR="00330978" w:rsidRPr="00F52C7F">
        <w:rPr>
          <w:b/>
          <w:i/>
        </w:rPr>
        <w:t>Сведения в отношении наименований, мест нахождения, лицензий и других реквизитов обществ (организаций), указанных в Программе</w:t>
      </w:r>
      <w:r w:rsidR="009B6B18" w:rsidRPr="00F52C7F">
        <w:rPr>
          <w:b/>
          <w:i/>
        </w:rPr>
        <w:t>, Проспекте,</w:t>
      </w:r>
      <w:r w:rsidR="00330978" w:rsidRPr="00F52C7F">
        <w:rPr>
          <w:b/>
          <w:i/>
        </w:rPr>
        <w:t xml:space="preserve"> Решении о выпуске ценных бумаг</w:t>
      </w:r>
      <w:r w:rsidR="009B6B18" w:rsidRPr="00F52C7F">
        <w:t xml:space="preserve"> </w:t>
      </w:r>
      <w:r w:rsidR="009B6B18" w:rsidRPr="00F52C7F">
        <w:rPr>
          <w:b/>
          <w:i/>
        </w:rPr>
        <w:t>и Документе, содержащем условия размещения ценных бумаг</w:t>
      </w:r>
      <w:r w:rsidR="00330978" w:rsidRPr="00F52C7F">
        <w:rPr>
          <w:b/>
          <w:i/>
        </w:rPr>
        <w:t>, представлены в соответствии</w:t>
      </w:r>
      <w:r w:rsidR="00330978" w:rsidRPr="00F52C7F">
        <w:rPr>
          <w:b/>
          <w:i/>
          <w:spacing w:val="-15"/>
        </w:rPr>
        <w:t xml:space="preserve"> </w:t>
      </w:r>
      <w:r w:rsidR="00330978" w:rsidRPr="00F52C7F">
        <w:rPr>
          <w:b/>
          <w:i/>
        </w:rPr>
        <w:t>действующими</w:t>
      </w:r>
      <w:r w:rsidR="00330978" w:rsidRPr="00F52C7F">
        <w:rPr>
          <w:b/>
          <w:i/>
          <w:spacing w:val="-12"/>
        </w:rPr>
        <w:t xml:space="preserve"> </w:t>
      </w:r>
      <w:r w:rsidR="00330978" w:rsidRPr="00F52C7F">
        <w:rPr>
          <w:b/>
          <w:i/>
        </w:rPr>
        <w:t>на</w:t>
      </w:r>
      <w:r w:rsidR="00330978" w:rsidRPr="00F52C7F">
        <w:rPr>
          <w:b/>
          <w:i/>
          <w:spacing w:val="-10"/>
        </w:rPr>
        <w:t xml:space="preserve"> </w:t>
      </w:r>
      <w:r w:rsidR="00330978" w:rsidRPr="00F52C7F">
        <w:rPr>
          <w:b/>
          <w:i/>
        </w:rPr>
        <w:t>момент</w:t>
      </w:r>
      <w:r w:rsidR="00330978" w:rsidRPr="00F52C7F">
        <w:rPr>
          <w:b/>
          <w:i/>
          <w:spacing w:val="-11"/>
        </w:rPr>
        <w:t xml:space="preserve"> </w:t>
      </w:r>
      <w:r w:rsidR="00330978" w:rsidRPr="00F52C7F">
        <w:rPr>
          <w:b/>
          <w:i/>
        </w:rPr>
        <w:t>утверждения</w:t>
      </w:r>
      <w:r w:rsidR="00330978" w:rsidRPr="00F52C7F">
        <w:rPr>
          <w:b/>
          <w:i/>
          <w:spacing w:val="-14"/>
        </w:rPr>
        <w:t xml:space="preserve"> </w:t>
      </w:r>
      <w:r w:rsidR="00330978" w:rsidRPr="00F52C7F">
        <w:rPr>
          <w:b/>
          <w:i/>
        </w:rPr>
        <w:t>Программы</w:t>
      </w:r>
      <w:r w:rsidR="002A3DC9" w:rsidRPr="00F52C7F">
        <w:rPr>
          <w:b/>
          <w:i/>
        </w:rPr>
        <w:t>, Проспекта</w:t>
      </w:r>
      <w:r w:rsidR="00330978" w:rsidRPr="00F52C7F">
        <w:rPr>
          <w:b/>
          <w:i/>
          <w:spacing w:val="-13"/>
        </w:rPr>
        <w:t xml:space="preserve"> </w:t>
      </w:r>
      <w:r w:rsidR="00330978" w:rsidRPr="00F52C7F">
        <w:rPr>
          <w:b/>
          <w:i/>
        </w:rPr>
        <w:t>и</w:t>
      </w:r>
      <w:r w:rsidR="00330978" w:rsidRPr="00F52C7F">
        <w:rPr>
          <w:b/>
          <w:i/>
          <w:spacing w:val="-12"/>
        </w:rPr>
        <w:t xml:space="preserve"> </w:t>
      </w:r>
      <w:r w:rsidR="00330978" w:rsidRPr="00F52C7F">
        <w:rPr>
          <w:b/>
          <w:i/>
        </w:rPr>
        <w:t>подписания</w:t>
      </w:r>
      <w:r w:rsidR="00330978" w:rsidRPr="00F52C7F">
        <w:rPr>
          <w:b/>
          <w:i/>
          <w:spacing w:val="-12"/>
        </w:rPr>
        <w:t xml:space="preserve"> </w:t>
      </w:r>
      <w:r w:rsidR="00330978" w:rsidRPr="00F52C7F">
        <w:rPr>
          <w:b/>
          <w:i/>
        </w:rPr>
        <w:t>Решения</w:t>
      </w:r>
      <w:r w:rsidR="00330978" w:rsidRPr="00F52C7F">
        <w:rPr>
          <w:b/>
          <w:i/>
          <w:spacing w:val="-13"/>
        </w:rPr>
        <w:t xml:space="preserve"> </w:t>
      </w:r>
      <w:r w:rsidR="00330978" w:rsidRPr="00F52C7F">
        <w:rPr>
          <w:b/>
          <w:i/>
        </w:rPr>
        <w:t>о</w:t>
      </w:r>
      <w:r w:rsidR="00330978" w:rsidRPr="00F52C7F">
        <w:rPr>
          <w:b/>
          <w:i/>
          <w:spacing w:val="-13"/>
        </w:rPr>
        <w:t xml:space="preserve"> </w:t>
      </w:r>
      <w:r w:rsidR="00330978" w:rsidRPr="00F52C7F">
        <w:rPr>
          <w:b/>
          <w:i/>
        </w:rPr>
        <w:t>выпуске</w:t>
      </w:r>
      <w:r w:rsidR="002A3DC9" w:rsidRPr="00F52C7F">
        <w:t xml:space="preserve"> </w:t>
      </w:r>
      <w:r w:rsidR="002A3DC9" w:rsidRPr="00F52C7F">
        <w:rPr>
          <w:b/>
          <w:i/>
        </w:rPr>
        <w:t>и Документа, содержащего условия размещения ценных бумаг</w:t>
      </w:r>
      <w:r w:rsidR="00330978" w:rsidRPr="00F52C7F">
        <w:rPr>
          <w:b/>
          <w:i/>
        </w:rPr>
        <w:t>, редакциями учредительных/уставных документов, и/или других соответствующих</w:t>
      </w:r>
      <w:r w:rsidR="00330978" w:rsidRPr="00F52C7F">
        <w:rPr>
          <w:b/>
          <w:i/>
          <w:spacing w:val="-15"/>
        </w:rPr>
        <w:t xml:space="preserve"> </w:t>
      </w:r>
      <w:r w:rsidR="00330978" w:rsidRPr="00F52C7F">
        <w:rPr>
          <w:b/>
          <w:i/>
        </w:rPr>
        <w:t>документов.</w:t>
      </w:r>
    </w:p>
    <w:p w14:paraId="3D648DF5" w14:textId="4C1C915C" w:rsidR="00906F68" w:rsidRPr="00F52C7F" w:rsidRDefault="00330978" w:rsidP="00710428">
      <w:pPr>
        <w:pStyle w:val="BodyText"/>
        <w:ind w:left="0" w:firstLine="567"/>
      </w:pPr>
      <w:r w:rsidRPr="00F52C7F">
        <w:t>В случае изменения наименования, места нахождения, лицензий и других реквизитов обществ (организаций), указанных в Программе</w:t>
      </w:r>
      <w:r w:rsidR="002A3DC9" w:rsidRPr="00F52C7F">
        <w:t>, Проспекте,</w:t>
      </w:r>
      <w:r w:rsidRPr="00F52C7F">
        <w:t xml:space="preserve"> Решении о выпуске ценных бумаг</w:t>
      </w:r>
      <w:r w:rsidR="002A3DC9" w:rsidRPr="00F52C7F">
        <w:t xml:space="preserve"> и Документе, содержащем условия размещения ценных бумаг</w:t>
      </w:r>
      <w:r w:rsidRPr="00F52C7F">
        <w:t>, данную информацию следует читать с учетом соответствующих изменений.</w:t>
      </w:r>
    </w:p>
    <w:p w14:paraId="55A6C439" w14:textId="77777777" w:rsidR="00906F68" w:rsidRPr="00F52C7F" w:rsidRDefault="00906F68" w:rsidP="00710428">
      <w:pPr>
        <w:pStyle w:val="BodyText"/>
        <w:ind w:left="0" w:firstLine="567"/>
        <w:jc w:val="left"/>
      </w:pPr>
    </w:p>
    <w:p w14:paraId="79C29ED6" w14:textId="77777777" w:rsidR="00906F68" w:rsidRPr="00F52C7F" w:rsidRDefault="00710428" w:rsidP="00710428">
      <w:pPr>
        <w:pStyle w:val="ListParagraph"/>
        <w:tabs>
          <w:tab w:val="left" w:pos="1413"/>
        </w:tabs>
        <w:ind w:left="0" w:firstLine="567"/>
        <w:rPr>
          <w:b/>
          <w:i/>
        </w:rPr>
      </w:pPr>
      <w:r w:rsidRPr="00F52C7F">
        <w:rPr>
          <w:b/>
          <w:i/>
        </w:rPr>
        <w:t xml:space="preserve">12.5. </w:t>
      </w:r>
      <w:r w:rsidR="00330978" w:rsidRPr="00F52C7F">
        <w:rPr>
          <w:b/>
          <w:i/>
        </w:rPr>
        <w:t>В случае изменения действующего законодательства Российской Федерации и/или нормативных актов в сфере финансовых рынков после утверждения Программы, положения (требования, условия), закрепленные Программой, будут действовать с учетом изменившихся императивных требований законодательства Российской Федерации и/или нормативных актов в сфере финансовых</w:t>
      </w:r>
      <w:r w:rsidR="00330978" w:rsidRPr="00F52C7F">
        <w:rPr>
          <w:b/>
          <w:i/>
          <w:spacing w:val="-4"/>
        </w:rPr>
        <w:t xml:space="preserve"> </w:t>
      </w:r>
      <w:r w:rsidR="00330978" w:rsidRPr="00F52C7F">
        <w:rPr>
          <w:b/>
          <w:i/>
        </w:rPr>
        <w:t>рынков.</w:t>
      </w:r>
    </w:p>
    <w:p w14:paraId="3A5479AB" w14:textId="77777777" w:rsidR="00906F68" w:rsidRPr="00F52C7F" w:rsidRDefault="00906F68" w:rsidP="00710428">
      <w:pPr>
        <w:pStyle w:val="BodyText"/>
        <w:ind w:left="0" w:firstLine="567"/>
        <w:jc w:val="left"/>
      </w:pPr>
    </w:p>
    <w:p w14:paraId="55CC6DC3" w14:textId="77777777" w:rsidR="00906F68" w:rsidRPr="00F52C7F" w:rsidRDefault="00710428" w:rsidP="00710428">
      <w:pPr>
        <w:pStyle w:val="ListParagraph"/>
        <w:tabs>
          <w:tab w:val="left" w:pos="1363"/>
        </w:tabs>
        <w:ind w:left="0" w:firstLine="567"/>
        <w:rPr>
          <w:b/>
          <w:i/>
        </w:rPr>
      </w:pPr>
      <w:r w:rsidRPr="00F52C7F">
        <w:rPr>
          <w:b/>
          <w:i/>
        </w:rPr>
        <w:t xml:space="preserve">12.6. </w:t>
      </w:r>
      <w:r w:rsidR="00330978" w:rsidRPr="00F52C7F">
        <w:rPr>
          <w:b/>
          <w:i/>
        </w:rPr>
        <w:t>Если погашение, частичное погашение номинальной стоимости, досрочное погашение (частичное</w:t>
      </w:r>
      <w:r w:rsidR="00330978" w:rsidRPr="00F52C7F">
        <w:rPr>
          <w:b/>
          <w:i/>
          <w:spacing w:val="-11"/>
        </w:rPr>
        <w:t xml:space="preserve"> </w:t>
      </w:r>
      <w:r w:rsidR="00330978" w:rsidRPr="00F52C7F">
        <w:rPr>
          <w:b/>
          <w:i/>
        </w:rPr>
        <w:t>досрочное</w:t>
      </w:r>
      <w:r w:rsidR="00330978" w:rsidRPr="00F52C7F">
        <w:rPr>
          <w:b/>
          <w:i/>
          <w:spacing w:val="-9"/>
        </w:rPr>
        <w:t xml:space="preserve"> </w:t>
      </w:r>
      <w:r w:rsidR="00330978" w:rsidRPr="00F52C7F">
        <w:rPr>
          <w:b/>
          <w:i/>
        </w:rPr>
        <w:t>погашение</w:t>
      </w:r>
      <w:r w:rsidR="00330978" w:rsidRPr="00F52C7F">
        <w:rPr>
          <w:b/>
          <w:i/>
          <w:spacing w:val="-8"/>
        </w:rPr>
        <w:t xml:space="preserve"> </w:t>
      </w:r>
      <w:r w:rsidR="00330978" w:rsidRPr="00F52C7F">
        <w:rPr>
          <w:b/>
          <w:i/>
        </w:rPr>
        <w:t>номинальной</w:t>
      </w:r>
      <w:r w:rsidR="00330978" w:rsidRPr="00F52C7F">
        <w:rPr>
          <w:b/>
          <w:i/>
          <w:spacing w:val="-11"/>
        </w:rPr>
        <w:t xml:space="preserve"> </w:t>
      </w:r>
      <w:r w:rsidR="00330978" w:rsidRPr="00F52C7F">
        <w:rPr>
          <w:b/>
          <w:i/>
        </w:rPr>
        <w:t>стоимости)</w:t>
      </w:r>
      <w:r w:rsidR="00330978" w:rsidRPr="00F52C7F">
        <w:rPr>
          <w:b/>
          <w:i/>
          <w:spacing w:val="-8"/>
        </w:rPr>
        <w:t xml:space="preserve"> </w:t>
      </w:r>
      <w:r w:rsidR="00330978" w:rsidRPr="00F52C7F">
        <w:rPr>
          <w:b/>
          <w:i/>
        </w:rPr>
        <w:t>Биржевых</w:t>
      </w:r>
      <w:r w:rsidR="00330978" w:rsidRPr="00F52C7F">
        <w:rPr>
          <w:b/>
          <w:i/>
          <w:spacing w:val="-9"/>
        </w:rPr>
        <w:t xml:space="preserve"> </w:t>
      </w:r>
      <w:r w:rsidR="00330978" w:rsidRPr="00F52C7F">
        <w:rPr>
          <w:b/>
          <w:i/>
        </w:rPr>
        <w:t>облигаций,</w:t>
      </w:r>
      <w:r w:rsidR="00330978" w:rsidRPr="00F52C7F">
        <w:rPr>
          <w:b/>
          <w:i/>
          <w:spacing w:val="-9"/>
        </w:rPr>
        <w:t xml:space="preserve"> </w:t>
      </w:r>
      <w:r w:rsidR="00330978" w:rsidRPr="00F52C7F">
        <w:rPr>
          <w:b/>
          <w:i/>
        </w:rPr>
        <w:t>выплата</w:t>
      </w:r>
      <w:r w:rsidR="00330978" w:rsidRPr="00F52C7F">
        <w:rPr>
          <w:b/>
          <w:i/>
          <w:spacing w:val="-11"/>
        </w:rPr>
        <w:t xml:space="preserve"> </w:t>
      </w:r>
      <w:r w:rsidR="00330978" w:rsidRPr="00F52C7F">
        <w:rPr>
          <w:b/>
          <w:i/>
        </w:rPr>
        <w:t>купонного дохода по Биржевым облигациям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w:t>
      </w:r>
      <w:r w:rsidR="00330978" w:rsidRPr="00F52C7F">
        <w:rPr>
          <w:b/>
          <w:i/>
          <w:spacing w:val="-13"/>
        </w:rPr>
        <w:t xml:space="preserve"> </w:t>
      </w:r>
      <w:r w:rsidR="00330978" w:rsidRPr="00F52C7F">
        <w:rPr>
          <w:b/>
          <w:i/>
        </w:rPr>
        <w:t>в</w:t>
      </w:r>
      <w:r w:rsidR="00330978" w:rsidRPr="00F52C7F">
        <w:rPr>
          <w:b/>
          <w:i/>
          <w:spacing w:val="-15"/>
        </w:rPr>
        <w:t xml:space="preserve"> </w:t>
      </w:r>
      <w:r w:rsidR="00330978" w:rsidRPr="00F52C7F">
        <w:rPr>
          <w:b/>
          <w:i/>
        </w:rPr>
        <w:t>том</w:t>
      </w:r>
      <w:r w:rsidR="00330978" w:rsidRPr="00F52C7F">
        <w:rPr>
          <w:b/>
          <w:i/>
          <w:spacing w:val="-12"/>
        </w:rPr>
        <w:t xml:space="preserve"> </w:t>
      </w:r>
      <w:r w:rsidR="00330978" w:rsidRPr="00F52C7F">
        <w:rPr>
          <w:b/>
          <w:i/>
        </w:rPr>
        <w:t>числе</w:t>
      </w:r>
      <w:r w:rsidR="00330978" w:rsidRPr="00F52C7F">
        <w:rPr>
          <w:b/>
          <w:i/>
          <w:spacing w:val="-11"/>
        </w:rPr>
        <w:t xml:space="preserve"> </w:t>
      </w:r>
      <w:r w:rsidR="00330978" w:rsidRPr="00F52C7F">
        <w:rPr>
          <w:b/>
          <w:i/>
        </w:rPr>
        <w:t>Банка</w:t>
      </w:r>
      <w:r w:rsidR="00330978" w:rsidRPr="00F52C7F">
        <w:rPr>
          <w:b/>
          <w:i/>
          <w:spacing w:val="-12"/>
        </w:rPr>
        <w:t xml:space="preserve"> </w:t>
      </w:r>
      <w:r w:rsidR="00330978" w:rsidRPr="00F52C7F">
        <w:rPr>
          <w:b/>
          <w:i/>
        </w:rPr>
        <w:t>России</w:t>
      </w:r>
      <w:r w:rsidR="00330978" w:rsidRPr="00F52C7F">
        <w:rPr>
          <w:b/>
          <w:i/>
          <w:spacing w:val="-12"/>
        </w:rPr>
        <w:t xml:space="preserve"> </w:t>
      </w:r>
      <w:r w:rsidR="00330978" w:rsidRPr="00F52C7F">
        <w:rPr>
          <w:b/>
          <w:i/>
        </w:rPr>
        <w:t>либо</w:t>
      </w:r>
      <w:r w:rsidR="00330978" w:rsidRPr="00F52C7F">
        <w:rPr>
          <w:b/>
          <w:i/>
          <w:spacing w:val="-12"/>
        </w:rPr>
        <w:t xml:space="preserve"> </w:t>
      </w:r>
      <w:r w:rsidR="00330978" w:rsidRPr="00F52C7F">
        <w:rPr>
          <w:b/>
          <w:i/>
        </w:rPr>
        <w:t>какого-либо</w:t>
      </w:r>
      <w:r w:rsidR="00330978" w:rsidRPr="00F52C7F">
        <w:rPr>
          <w:b/>
          <w:i/>
          <w:spacing w:val="-12"/>
        </w:rPr>
        <w:t xml:space="preserve"> </w:t>
      </w:r>
      <w:r w:rsidR="00330978" w:rsidRPr="00F52C7F">
        <w:rPr>
          <w:b/>
          <w:i/>
        </w:rPr>
        <w:t>уполномоченного</w:t>
      </w:r>
      <w:r w:rsidR="00330978" w:rsidRPr="00F52C7F">
        <w:rPr>
          <w:b/>
          <w:i/>
          <w:spacing w:val="-12"/>
        </w:rPr>
        <w:t xml:space="preserve"> </w:t>
      </w:r>
      <w:r w:rsidR="00330978" w:rsidRPr="00F52C7F">
        <w:rPr>
          <w:b/>
          <w:i/>
        </w:rPr>
        <w:t>органа</w:t>
      </w:r>
      <w:r w:rsidR="00330978" w:rsidRPr="00F52C7F">
        <w:rPr>
          <w:b/>
          <w:i/>
          <w:spacing w:val="-12"/>
        </w:rPr>
        <w:t xml:space="preserve"> </w:t>
      </w:r>
      <w:r w:rsidR="00330978" w:rsidRPr="00F52C7F">
        <w:rPr>
          <w:b/>
          <w:i/>
        </w:rPr>
        <w:t>местного</w:t>
      </w:r>
      <w:r w:rsidR="00330978" w:rsidRPr="00F52C7F">
        <w:rPr>
          <w:b/>
          <w:i/>
          <w:spacing w:val="-12"/>
        </w:rPr>
        <w:t xml:space="preserve"> </w:t>
      </w:r>
      <w:r w:rsidR="00330978" w:rsidRPr="00F52C7F">
        <w:rPr>
          <w:b/>
          <w:i/>
        </w:rPr>
        <w:t>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погашения, досрочного погашения (частичного досрочного погашения) по Биржевым облигациям, купонного дохода по Биржевым облигациям в иностранной валюте становится незаконным, невыполнимым</w:t>
      </w:r>
      <w:r w:rsidR="00330978" w:rsidRPr="00F52C7F">
        <w:rPr>
          <w:b/>
          <w:i/>
          <w:spacing w:val="-12"/>
        </w:rPr>
        <w:t xml:space="preserve"> </w:t>
      </w:r>
      <w:r w:rsidR="00330978" w:rsidRPr="00F52C7F">
        <w:rPr>
          <w:b/>
          <w:i/>
        </w:rPr>
        <w:t>или</w:t>
      </w:r>
      <w:r w:rsidR="00330978" w:rsidRPr="00F52C7F">
        <w:rPr>
          <w:b/>
          <w:i/>
          <w:spacing w:val="-16"/>
        </w:rPr>
        <w:t xml:space="preserve"> </w:t>
      </w:r>
      <w:r w:rsidR="00330978" w:rsidRPr="00F52C7F">
        <w:rPr>
          <w:b/>
          <w:i/>
        </w:rPr>
        <w:t>существенно</w:t>
      </w:r>
      <w:r w:rsidR="00330978" w:rsidRPr="00F52C7F">
        <w:rPr>
          <w:b/>
          <w:i/>
          <w:spacing w:val="-13"/>
        </w:rPr>
        <w:t xml:space="preserve"> </w:t>
      </w:r>
      <w:r w:rsidR="00330978" w:rsidRPr="00F52C7F">
        <w:rPr>
          <w:b/>
          <w:i/>
        </w:rPr>
        <w:t>затруднительным,</w:t>
      </w:r>
      <w:r w:rsidR="00330978" w:rsidRPr="00F52C7F">
        <w:rPr>
          <w:b/>
          <w:i/>
          <w:spacing w:val="-15"/>
        </w:rPr>
        <w:t xml:space="preserve"> </w:t>
      </w:r>
      <w:r w:rsidR="00330978" w:rsidRPr="00F52C7F">
        <w:rPr>
          <w:b/>
          <w:i/>
        </w:rPr>
        <w:t>то</w:t>
      </w:r>
      <w:r w:rsidR="00330978" w:rsidRPr="00F52C7F">
        <w:rPr>
          <w:b/>
          <w:i/>
          <w:spacing w:val="-14"/>
        </w:rPr>
        <w:t xml:space="preserve"> </w:t>
      </w:r>
      <w:r w:rsidR="00330978" w:rsidRPr="00F52C7F">
        <w:rPr>
          <w:b/>
          <w:i/>
        </w:rPr>
        <w:t>Эмитент</w:t>
      </w:r>
      <w:r w:rsidR="00330978" w:rsidRPr="00F52C7F">
        <w:rPr>
          <w:b/>
          <w:i/>
          <w:spacing w:val="-12"/>
        </w:rPr>
        <w:t xml:space="preserve"> </w:t>
      </w:r>
      <w:r w:rsidR="00330978" w:rsidRPr="00F52C7F">
        <w:rPr>
          <w:b/>
          <w:i/>
        </w:rPr>
        <w:t>вправе</w:t>
      </w:r>
      <w:r w:rsidR="00330978" w:rsidRPr="00F52C7F">
        <w:rPr>
          <w:b/>
          <w:i/>
          <w:spacing w:val="-15"/>
        </w:rPr>
        <w:t xml:space="preserve"> </w:t>
      </w:r>
      <w:r w:rsidR="00330978" w:rsidRPr="00F52C7F">
        <w:rPr>
          <w:b/>
          <w:i/>
        </w:rPr>
        <w:t>осуществить</w:t>
      </w:r>
      <w:r w:rsidR="00330978" w:rsidRPr="00F52C7F">
        <w:rPr>
          <w:b/>
          <w:i/>
          <w:spacing w:val="-13"/>
        </w:rPr>
        <w:t xml:space="preserve"> </w:t>
      </w:r>
      <w:r w:rsidR="00330978" w:rsidRPr="00F52C7F">
        <w:rPr>
          <w:b/>
          <w:i/>
        </w:rPr>
        <w:t>выплату</w:t>
      </w:r>
      <w:r w:rsidR="00330978" w:rsidRPr="00F52C7F">
        <w:rPr>
          <w:b/>
          <w:i/>
          <w:spacing w:val="-12"/>
        </w:rPr>
        <w:t xml:space="preserve"> </w:t>
      </w:r>
      <w:r w:rsidR="00330978" w:rsidRPr="00F52C7F">
        <w:rPr>
          <w:b/>
          <w:i/>
        </w:rPr>
        <w:t>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по официальному курсу соответствующей иностранной валюты по отношению к рублю, установленному Банком России на Рабочий день, предшествующий дате исполнения соответствующего</w:t>
      </w:r>
      <w:r w:rsidR="00330978" w:rsidRPr="00F52C7F">
        <w:rPr>
          <w:b/>
          <w:i/>
          <w:spacing w:val="-1"/>
        </w:rPr>
        <w:t xml:space="preserve"> </w:t>
      </w:r>
      <w:r w:rsidR="00330978" w:rsidRPr="00F52C7F">
        <w:rPr>
          <w:b/>
          <w:i/>
        </w:rPr>
        <w:t>обязательства.</w:t>
      </w:r>
    </w:p>
    <w:p w14:paraId="1E9BA71C" w14:textId="77777777" w:rsidR="00906F68" w:rsidRPr="00F52C7F" w:rsidRDefault="00330978" w:rsidP="00710428">
      <w:pPr>
        <w:pStyle w:val="BodyText"/>
        <w:ind w:left="0" w:firstLine="567"/>
      </w:pPr>
      <w:r w:rsidRPr="00F52C7F">
        <w:t>Если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w:t>
      </w:r>
      <w:r w:rsidRPr="00F52C7F">
        <w:rPr>
          <w:spacing w:val="-13"/>
        </w:rPr>
        <w:t xml:space="preserve"> </w:t>
      </w:r>
      <w:r w:rsidRPr="00F52C7F">
        <w:t>в</w:t>
      </w:r>
      <w:r w:rsidRPr="00F52C7F">
        <w:rPr>
          <w:spacing w:val="-15"/>
        </w:rPr>
        <w:t xml:space="preserve"> </w:t>
      </w:r>
      <w:r w:rsidRPr="00F52C7F">
        <w:t>том</w:t>
      </w:r>
      <w:r w:rsidRPr="00F52C7F">
        <w:rPr>
          <w:spacing w:val="-12"/>
        </w:rPr>
        <w:t xml:space="preserve"> </w:t>
      </w:r>
      <w:r w:rsidRPr="00F52C7F">
        <w:t>числе</w:t>
      </w:r>
      <w:r w:rsidRPr="00F52C7F">
        <w:rPr>
          <w:spacing w:val="-11"/>
        </w:rPr>
        <w:t xml:space="preserve"> </w:t>
      </w:r>
      <w:r w:rsidRPr="00F52C7F">
        <w:t>Банка</w:t>
      </w:r>
      <w:r w:rsidRPr="00F52C7F">
        <w:rPr>
          <w:spacing w:val="-12"/>
        </w:rPr>
        <w:t xml:space="preserve"> </w:t>
      </w:r>
      <w:r w:rsidRPr="00F52C7F">
        <w:t>России</w:t>
      </w:r>
      <w:r w:rsidRPr="00F52C7F">
        <w:rPr>
          <w:spacing w:val="-12"/>
        </w:rPr>
        <w:t xml:space="preserve"> </w:t>
      </w:r>
      <w:r w:rsidRPr="00F52C7F">
        <w:t>либо</w:t>
      </w:r>
      <w:r w:rsidRPr="00F52C7F">
        <w:rPr>
          <w:spacing w:val="-12"/>
        </w:rPr>
        <w:t xml:space="preserve"> </w:t>
      </w:r>
      <w:r w:rsidRPr="00F52C7F">
        <w:t>какого-либо</w:t>
      </w:r>
      <w:r w:rsidRPr="00F52C7F">
        <w:rPr>
          <w:spacing w:val="-12"/>
        </w:rPr>
        <w:t xml:space="preserve"> </w:t>
      </w:r>
      <w:r w:rsidRPr="00F52C7F">
        <w:t>уполномоченного</w:t>
      </w:r>
      <w:r w:rsidRPr="00F52C7F">
        <w:rPr>
          <w:spacing w:val="-12"/>
        </w:rPr>
        <w:t xml:space="preserve"> </w:t>
      </w:r>
      <w:r w:rsidRPr="00F52C7F">
        <w:t>органа</w:t>
      </w:r>
      <w:r w:rsidRPr="00F52C7F">
        <w:rPr>
          <w:spacing w:val="-12"/>
        </w:rPr>
        <w:t xml:space="preserve"> </w:t>
      </w:r>
      <w:r w:rsidRPr="00F52C7F">
        <w:t>местного</w:t>
      </w:r>
      <w:r w:rsidRPr="00F52C7F">
        <w:rPr>
          <w:spacing w:val="-12"/>
        </w:rPr>
        <w:t xml:space="preserve"> </w:t>
      </w:r>
      <w:r w:rsidRPr="00F52C7F">
        <w:t xml:space="preserve">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w:t>
      </w:r>
      <w:r w:rsidRPr="00F52C7F">
        <w:lastRenderedPageBreak/>
        <w:t>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w:t>
      </w:r>
      <w:r w:rsidRPr="00F52C7F">
        <w:rPr>
          <w:spacing w:val="-12"/>
        </w:rPr>
        <w:t xml:space="preserve"> </w:t>
      </w:r>
      <w:r w:rsidRPr="00F52C7F">
        <w:t>или</w:t>
      </w:r>
      <w:r w:rsidRPr="00F52C7F">
        <w:rPr>
          <w:spacing w:val="-16"/>
        </w:rPr>
        <w:t xml:space="preserve"> </w:t>
      </w:r>
      <w:r w:rsidRPr="00F52C7F">
        <w:t>существенно</w:t>
      </w:r>
      <w:r w:rsidRPr="00F52C7F">
        <w:rPr>
          <w:spacing w:val="-13"/>
        </w:rPr>
        <w:t xml:space="preserve"> </w:t>
      </w:r>
      <w:r w:rsidRPr="00F52C7F">
        <w:t>затруднительным,</w:t>
      </w:r>
      <w:r w:rsidRPr="00F52C7F">
        <w:rPr>
          <w:spacing w:val="-14"/>
        </w:rPr>
        <w:t xml:space="preserve"> </w:t>
      </w:r>
      <w:r w:rsidRPr="00F52C7F">
        <w:t>то</w:t>
      </w:r>
      <w:r w:rsidRPr="00F52C7F">
        <w:rPr>
          <w:spacing w:val="-15"/>
        </w:rPr>
        <w:t xml:space="preserve"> </w:t>
      </w:r>
      <w:r w:rsidRPr="00F52C7F">
        <w:t>Эмитент</w:t>
      </w:r>
      <w:r w:rsidRPr="00F52C7F">
        <w:rPr>
          <w:spacing w:val="-12"/>
        </w:rPr>
        <w:t xml:space="preserve"> </w:t>
      </w:r>
      <w:r w:rsidRPr="00F52C7F">
        <w:t>вправе</w:t>
      </w:r>
      <w:r w:rsidRPr="00F52C7F">
        <w:rPr>
          <w:spacing w:val="-14"/>
        </w:rPr>
        <w:t xml:space="preserve"> </w:t>
      </w:r>
      <w:r w:rsidRPr="00F52C7F">
        <w:t>осуществить</w:t>
      </w:r>
      <w:r w:rsidRPr="00F52C7F">
        <w:rPr>
          <w:spacing w:val="-13"/>
        </w:rPr>
        <w:t xml:space="preserve"> </w:t>
      </w:r>
      <w:r w:rsidRPr="00F52C7F">
        <w:t>выплату</w:t>
      </w:r>
      <w:r w:rsidRPr="00F52C7F">
        <w:rPr>
          <w:spacing w:val="-12"/>
        </w:rPr>
        <w:t xml:space="preserve"> </w:t>
      </w:r>
      <w:r w:rsidRPr="00F52C7F">
        <w:t>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по официальному курсу соответствующей иностранной валюты по отношению к рублю, установленному Банком России на дату приобретения Биржевых</w:t>
      </w:r>
      <w:r w:rsidRPr="00F52C7F">
        <w:rPr>
          <w:spacing w:val="-10"/>
        </w:rPr>
        <w:t xml:space="preserve"> </w:t>
      </w:r>
      <w:r w:rsidRPr="00F52C7F">
        <w:t>облигаций.</w:t>
      </w:r>
    </w:p>
    <w:p w14:paraId="5466ABC5" w14:textId="77777777" w:rsidR="00906F68" w:rsidRPr="00F52C7F" w:rsidRDefault="00330978" w:rsidP="000C0E09">
      <w:pPr>
        <w:pStyle w:val="BodyText"/>
        <w:ind w:left="0" w:firstLine="567"/>
      </w:pPr>
      <w:r w:rsidRPr="00F52C7F">
        <w:t>Информация о том, что выплата будет осуществлена Эмитентом в российских рублях, раскрывается Эмитентом в форме сообщения о существенном факте в соответствии с нормативными</w:t>
      </w:r>
      <w:r w:rsidRPr="00F52C7F">
        <w:rPr>
          <w:spacing w:val="-10"/>
        </w:rPr>
        <w:t xml:space="preserve"> </w:t>
      </w:r>
      <w:r w:rsidRPr="00F52C7F">
        <w:t>актами</w:t>
      </w:r>
      <w:r w:rsidRPr="00F52C7F">
        <w:rPr>
          <w:spacing w:val="-11"/>
        </w:rPr>
        <w:t xml:space="preserve"> </w:t>
      </w:r>
      <w:r w:rsidRPr="00F52C7F">
        <w:t>в</w:t>
      </w:r>
      <w:r w:rsidRPr="00F52C7F">
        <w:rPr>
          <w:spacing w:val="-9"/>
        </w:rPr>
        <w:t xml:space="preserve"> </w:t>
      </w:r>
      <w:r w:rsidRPr="00F52C7F">
        <w:t>сфере</w:t>
      </w:r>
      <w:r w:rsidRPr="00F52C7F">
        <w:rPr>
          <w:spacing w:val="-8"/>
        </w:rPr>
        <w:t xml:space="preserve"> </w:t>
      </w:r>
      <w:r w:rsidRPr="00F52C7F">
        <w:t>финансовых</w:t>
      </w:r>
      <w:r w:rsidRPr="00F52C7F">
        <w:rPr>
          <w:spacing w:val="-10"/>
        </w:rPr>
        <w:t xml:space="preserve"> </w:t>
      </w:r>
      <w:r w:rsidRPr="00F52C7F">
        <w:t>рынков</w:t>
      </w:r>
      <w:r w:rsidRPr="00F52C7F">
        <w:rPr>
          <w:spacing w:val="-9"/>
        </w:rPr>
        <w:t xml:space="preserve"> </w:t>
      </w:r>
      <w:r w:rsidRPr="00F52C7F">
        <w:t>в</w:t>
      </w:r>
      <w:r w:rsidRPr="00F52C7F">
        <w:rPr>
          <w:spacing w:val="-9"/>
        </w:rPr>
        <w:t xml:space="preserve"> </w:t>
      </w:r>
      <w:r w:rsidRPr="00F52C7F">
        <w:t>следующие</w:t>
      </w:r>
      <w:r w:rsidRPr="00F52C7F">
        <w:rPr>
          <w:spacing w:val="-11"/>
        </w:rPr>
        <w:t xml:space="preserve"> </w:t>
      </w:r>
      <w:r w:rsidRPr="00F52C7F">
        <w:t>сроки</w:t>
      </w:r>
      <w:r w:rsidRPr="00F52C7F">
        <w:rPr>
          <w:spacing w:val="-12"/>
        </w:rPr>
        <w:t xml:space="preserve"> </w:t>
      </w:r>
      <w:r w:rsidRPr="00F52C7F">
        <w:t>с</w:t>
      </w:r>
      <w:r w:rsidRPr="00F52C7F">
        <w:rPr>
          <w:spacing w:val="-10"/>
        </w:rPr>
        <w:t xml:space="preserve"> </w:t>
      </w:r>
      <w:r w:rsidRPr="00F52C7F">
        <w:t>даты</w:t>
      </w:r>
      <w:r w:rsidRPr="00F52C7F">
        <w:rPr>
          <w:spacing w:val="-8"/>
        </w:rPr>
        <w:t xml:space="preserve"> </w:t>
      </w:r>
      <w:r w:rsidRPr="00F52C7F">
        <w:t>принятия</w:t>
      </w:r>
      <w:r w:rsidRPr="00F52C7F">
        <w:rPr>
          <w:spacing w:val="-10"/>
        </w:rPr>
        <w:t xml:space="preserve"> </w:t>
      </w:r>
      <w:r w:rsidRPr="00F52C7F">
        <w:t>Эмитентом соответствующего решения, но не позднее, чем за 5 (Пять) Рабочих дней до даты осуществления такого</w:t>
      </w:r>
      <w:r w:rsidRPr="00F52C7F">
        <w:rPr>
          <w:spacing w:val="-1"/>
        </w:rPr>
        <w:t xml:space="preserve"> </w:t>
      </w:r>
      <w:r w:rsidRPr="00F52C7F">
        <w:t>платежа:</w:t>
      </w:r>
    </w:p>
    <w:p w14:paraId="01D8932A" w14:textId="77777777" w:rsidR="00906F68" w:rsidRPr="00F52C7F" w:rsidRDefault="00330978" w:rsidP="000C0E09">
      <w:pPr>
        <w:pStyle w:val="ListParagraph"/>
        <w:numPr>
          <w:ilvl w:val="0"/>
          <w:numId w:val="2"/>
        </w:numPr>
        <w:tabs>
          <w:tab w:val="left" w:pos="943"/>
        </w:tabs>
        <w:ind w:left="0" w:firstLine="567"/>
        <w:rPr>
          <w:b/>
          <w:i/>
        </w:rPr>
      </w:pPr>
      <w:r w:rsidRPr="00F52C7F">
        <w:rPr>
          <w:b/>
          <w:i/>
        </w:rPr>
        <w:t>в Ленте новостей - не позднее 1 (Одного)</w:t>
      </w:r>
      <w:r w:rsidRPr="00F52C7F">
        <w:rPr>
          <w:b/>
          <w:i/>
          <w:spacing w:val="-6"/>
        </w:rPr>
        <w:t xml:space="preserve"> </w:t>
      </w:r>
      <w:r w:rsidRPr="00F52C7F">
        <w:rPr>
          <w:b/>
          <w:i/>
        </w:rPr>
        <w:t>дня;</w:t>
      </w:r>
    </w:p>
    <w:p w14:paraId="6C9269A1" w14:textId="77777777" w:rsidR="00906F68" w:rsidRPr="00F52C7F" w:rsidRDefault="00330978" w:rsidP="000C0E09">
      <w:pPr>
        <w:pStyle w:val="ListParagraph"/>
        <w:numPr>
          <w:ilvl w:val="0"/>
          <w:numId w:val="2"/>
        </w:numPr>
        <w:tabs>
          <w:tab w:val="left" w:pos="943"/>
        </w:tabs>
        <w:ind w:left="0" w:firstLine="567"/>
        <w:rPr>
          <w:b/>
          <w:i/>
        </w:rPr>
      </w:pPr>
      <w:r w:rsidRPr="00F52C7F">
        <w:rPr>
          <w:b/>
          <w:i/>
        </w:rPr>
        <w:t>на Странице в сети Интернет - не позднее 2 (Двух)</w:t>
      </w:r>
      <w:r w:rsidRPr="00F52C7F">
        <w:rPr>
          <w:b/>
          <w:i/>
          <w:spacing w:val="-12"/>
        </w:rPr>
        <w:t xml:space="preserve"> </w:t>
      </w:r>
      <w:r w:rsidRPr="00F52C7F">
        <w:rPr>
          <w:b/>
          <w:i/>
        </w:rPr>
        <w:t>дней.</w:t>
      </w:r>
    </w:p>
    <w:p w14:paraId="47EB283F" w14:textId="77777777" w:rsidR="00906F68" w:rsidRPr="00F52C7F" w:rsidRDefault="00906F68" w:rsidP="000C0E09">
      <w:pPr>
        <w:pStyle w:val="BodyText"/>
        <w:ind w:left="0" w:firstLine="567"/>
        <w:jc w:val="left"/>
      </w:pPr>
    </w:p>
    <w:p w14:paraId="2373D2E1" w14:textId="77777777" w:rsidR="00906F68" w:rsidRPr="00F52C7F" w:rsidRDefault="00330978" w:rsidP="000C0E09">
      <w:pPr>
        <w:pStyle w:val="BodyText"/>
        <w:ind w:left="0" w:firstLine="567"/>
      </w:pPr>
      <w:r w:rsidRPr="00F52C7F">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2D6DBAFC" w14:textId="780A5B1B" w:rsidR="00906F68" w:rsidRPr="00F52C7F" w:rsidRDefault="00330978" w:rsidP="000C0E09">
      <w:pPr>
        <w:pStyle w:val="BodyText"/>
        <w:ind w:left="0" w:firstLine="567"/>
      </w:pPr>
      <w:r w:rsidRPr="00F52C7F">
        <w:t xml:space="preserve">Не позднее 10-00 по московскому времени </w:t>
      </w:r>
      <w:r w:rsidR="002A3DC9" w:rsidRPr="00F52C7F">
        <w:t>Р</w:t>
      </w:r>
      <w:r w:rsidRPr="00F52C7F">
        <w:t>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w:t>
      </w:r>
      <w:r w:rsidRPr="00F52C7F">
        <w:rPr>
          <w:spacing w:val="-5"/>
        </w:rPr>
        <w:t xml:space="preserve"> </w:t>
      </w:r>
      <w:r w:rsidRPr="00F52C7F">
        <w:t>или</w:t>
      </w:r>
      <w:r w:rsidRPr="00F52C7F">
        <w:rPr>
          <w:spacing w:val="-4"/>
        </w:rPr>
        <w:t xml:space="preserve"> </w:t>
      </w:r>
      <w:r w:rsidRPr="00F52C7F">
        <w:t>равен</w:t>
      </w:r>
      <w:r w:rsidRPr="00F52C7F">
        <w:rPr>
          <w:spacing w:val="-6"/>
        </w:rPr>
        <w:t xml:space="preserve"> </w:t>
      </w:r>
      <w:r w:rsidRPr="00F52C7F">
        <w:t>5,</w:t>
      </w:r>
      <w:r w:rsidRPr="00F52C7F">
        <w:rPr>
          <w:spacing w:val="-4"/>
        </w:rPr>
        <w:t xml:space="preserve"> </w:t>
      </w:r>
      <w:r w:rsidRPr="00F52C7F">
        <w:t>второй</w:t>
      </w:r>
      <w:r w:rsidRPr="00F52C7F">
        <w:rPr>
          <w:spacing w:val="-4"/>
        </w:rPr>
        <w:t xml:space="preserve"> </w:t>
      </w:r>
      <w:r w:rsidRPr="00F52C7F">
        <w:t>знак</w:t>
      </w:r>
      <w:r w:rsidRPr="00F52C7F">
        <w:rPr>
          <w:spacing w:val="-5"/>
        </w:rPr>
        <w:t xml:space="preserve"> </w:t>
      </w:r>
      <w:r w:rsidRPr="00F52C7F">
        <w:t>после</w:t>
      </w:r>
      <w:r w:rsidRPr="00F52C7F">
        <w:rPr>
          <w:spacing w:val="-5"/>
        </w:rPr>
        <w:t xml:space="preserve"> </w:t>
      </w:r>
      <w:r w:rsidRPr="00F52C7F">
        <w:t>запятой</w:t>
      </w:r>
      <w:r w:rsidRPr="00F52C7F">
        <w:rPr>
          <w:spacing w:val="-7"/>
        </w:rPr>
        <w:t xml:space="preserve"> </w:t>
      </w:r>
      <w:r w:rsidRPr="00F52C7F">
        <w:t>увеличивается</w:t>
      </w:r>
      <w:r w:rsidRPr="00F52C7F">
        <w:rPr>
          <w:spacing w:val="-4"/>
        </w:rPr>
        <w:t xml:space="preserve"> </w:t>
      </w:r>
      <w:r w:rsidRPr="00F52C7F">
        <w:t>на</w:t>
      </w:r>
      <w:r w:rsidRPr="00F52C7F">
        <w:rPr>
          <w:spacing w:val="-4"/>
        </w:rPr>
        <w:t xml:space="preserve"> </w:t>
      </w:r>
      <w:r w:rsidR="002A3DC9" w:rsidRPr="00F52C7F">
        <w:t>единицу в случае, если</w:t>
      </w:r>
      <w:r w:rsidRPr="00F52C7F">
        <w:rPr>
          <w:spacing w:val="-7"/>
        </w:rPr>
        <w:t xml:space="preserve"> </w:t>
      </w:r>
      <w:r w:rsidRPr="00F52C7F">
        <w:t>третий</w:t>
      </w:r>
      <w:r w:rsidRPr="00F52C7F">
        <w:rPr>
          <w:spacing w:val="-7"/>
        </w:rPr>
        <w:t xml:space="preserve"> </w:t>
      </w:r>
      <w:r w:rsidRPr="00F52C7F">
        <w:t>знак после запятой меньше 5, второй знак после запятой не</w:t>
      </w:r>
      <w:r w:rsidRPr="00F52C7F">
        <w:rPr>
          <w:spacing w:val="-10"/>
        </w:rPr>
        <w:t xml:space="preserve"> </w:t>
      </w:r>
      <w:r w:rsidRPr="00F52C7F">
        <w:t>изменяется).</w:t>
      </w:r>
    </w:p>
    <w:p w14:paraId="65AB26B1" w14:textId="77777777" w:rsidR="00906F68" w:rsidRPr="00F52C7F" w:rsidRDefault="00330978" w:rsidP="000C0E09">
      <w:pPr>
        <w:pStyle w:val="BodyText"/>
        <w:ind w:left="0" w:firstLine="567"/>
      </w:pPr>
      <w:r w:rsidRPr="00F52C7F">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71F849A3" w14:textId="77777777" w:rsidR="00906F68" w:rsidRPr="00F52C7F" w:rsidRDefault="00906F68" w:rsidP="00710428">
      <w:pPr>
        <w:pStyle w:val="BodyText"/>
        <w:ind w:left="0" w:firstLine="567"/>
        <w:jc w:val="left"/>
      </w:pPr>
    </w:p>
    <w:p w14:paraId="5D2DDD49" w14:textId="77777777" w:rsidR="00906F68" w:rsidRPr="00F52C7F" w:rsidRDefault="00710428" w:rsidP="00710428">
      <w:pPr>
        <w:pStyle w:val="ListParagraph"/>
        <w:tabs>
          <w:tab w:val="left" w:pos="1301"/>
        </w:tabs>
        <w:ind w:left="0" w:firstLine="567"/>
        <w:rPr>
          <w:b/>
          <w:i/>
        </w:rPr>
      </w:pPr>
      <w:r w:rsidRPr="00F52C7F">
        <w:rPr>
          <w:b/>
          <w:i/>
        </w:rPr>
        <w:t xml:space="preserve">12.7. </w:t>
      </w:r>
      <w:r w:rsidR="00330978" w:rsidRPr="00F52C7F">
        <w:rPr>
          <w:b/>
          <w:i/>
        </w:rPr>
        <w:t>Депозитарий</w:t>
      </w:r>
      <w:r w:rsidR="00330978" w:rsidRPr="00F52C7F">
        <w:rPr>
          <w:b/>
          <w:i/>
          <w:spacing w:val="-14"/>
        </w:rPr>
        <w:t xml:space="preserve"> </w:t>
      </w:r>
      <w:r w:rsidR="00330978" w:rsidRPr="00F52C7F">
        <w:rPr>
          <w:b/>
          <w:i/>
        </w:rPr>
        <w:t>и</w:t>
      </w:r>
      <w:r w:rsidR="00330978" w:rsidRPr="00F52C7F">
        <w:rPr>
          <w:b/>
          <w:i/>
          <w:spacing w:val="-11"/>
        </w:rPr>
        <w:t xml:space="preserve"> </w:t>
      </w:r>
      <w:r w:rsidR="00330978" w:rsidRPr="00F52C7F">
        <w:rPr>
          <w:b/>
          <w:i/>
        </w:rPr>
        <w:t>депонент</w:t>
      </w:r>
      <w:r w:rsidR="00330978" w:rsidRPr="00F52C7F">
        <w:rPr>
          <w:b/>
          <w:i/>
          <w:spacing w:val="-10"/>
        </w:rPr>
        <w:t xml:space="preserve"> </w:t>
      </w:r>
      <w:r w:rsidR="00330978" w:rsidRPr="00F52C7F">
        <w:rPr>
          <w:b/>
          <w:i/>
        </w:rPr>
        <w:t>самостоятельно</w:t>
      </w:r>
      <w:r w:rsidR="00330978" w:rsidRPr="00F52C7F">
        <w:rPr>
          <w:b/>
          <w:i/>
          <w:spacing w:val="-13"/>
        </w:rPr>
        <w:t xml:space="preserve"> </w:t>
      </w:r>
      <w:r w:rsidR="00330978" w:rsidRPr="00F52C7F">
        <w:rPr>
          <w:b/>
          <w:i/>
        </w:rPr>
        <w:t>оценивают</w:t>
      </w:r>
      <w:r w:rsidR="00330978" w:rsidRPr="00F52C7F">
        <w:rPr>
          <w:b/>
          <w:i/>
          <w:spacing w:val="-10"/>
        </w:rPr>
        <w:t xml:space="preserve"> </w:t>
      </w:r>
      <w:r w:rsidR="00330978" w:rsidRPr="00F52C7F">
        <w:rPr>
          <w:b/>
          <w:i/>
        </w:rPr>
        <w:t>и</w:t>
      </w:r>
      <w:r w:rsidR="00330978" w:rsidRPr="00F52C7F">
        <w:rPr>
          <w:b/>
          <w:i/>
          <w:spacing w:val="-11"/>
        </w:rPr>
        <w:t xml:space="preserve"> </w:t>
      </w:r>
      <w:r w:rsidR="00330978" w:rsidRPr="00F52C7F">
        <w:rPr>
          <w:b/>
          <w:i/>
        </w:rPr>
        <w:t>несут</w:t>
      </w:r>
      <w:r w:rsidR="00330978" w:rsidRPr="00F52C7F">
        <w:rPr>
          <w:b/>
          <w:i/>
          <w:spacing w:val="-12"/>
        </w:rPr>
        <w:t xml:space="preserve"> </w:t>
      </w:r>
      <w:r w:rsidR="00330978" w:rsidRPr="00F52C7F">
        <w:rPr>
          <w:b/>
          <w:i/>
        </w:rPr>
        <w:t>риск</w:t>
      </w:r>
      <w:r w:rsidR="00330978" w:rsidRPr="00F52C7F">
        <w:rPr>
          <w:b/>
          <w:i/>
          <w:spacing w:val="-14"/>
        </w:rPr>
        <w:t xml:space="preserve"> </w:t>
      </w:r>
      <w:r w:rsidR="00330978" w:rsidRPr="00F52C7F">
        <w:rPr>
          <w:b/>
          <w:i/>
        </w:rPr>
        <w:t>того,</w:t>
      </w:r>
      <w:r w:rsidR="00330978" w:rsidRPr="00F52C7F">
        <w:rPr>
          <w:b/>
          <w:i/>
          <w:spacing w:val="-13"/>
        </w:rPr>
        <w:t xml:space="preserve"> </w:t>
      </w:r>
      <w:r w:rsidR="00330978" w:rsidRPr="00F52C7F">
        <w:rPr>
          <w:b/>
          <w:i/>
        </w:rPr>
        <w:t>что</w:t>
      </w:r>
      <w:r w:rsidR="00330978" w:rsidRPr="00F52C7F">
        <w:rPr>
          <w:b/>
          <w:i/>
          <w:spacing w:val="-13"/>
        </w:rPr>
        <w:t xml:space="preserve"> </w:t>
      </w:r>
      <w:r w:rsidR="00330978" w:rsidRPr="00F52C7F">
        <w:rPr>
          <w:b/>
          <w:i/>
        </w:rPr>
        <w:t>личный</w:t>
      </w:r>
      <w:r w:rsidR="00330978" w:rsidRPr="00F52C7F">
        <w:rPr>
          <w:b/>
          <w:i/>
          <w:spacing w:val="-14"/>
        </w:rPr>
        <w:t xml:space="preserve"> </w:t>
      </w:r>
      <w:r w:rsidR="00330978" w:rsidRPr="00F52C7F">
        <w:rPr>
          <w:b/>
          <w:i/>
        </w:rPr>
        <w:t>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w:t>
      </w:r>
      <w:r w:rsidR="00330978" w:rsidRPr="00F52C7F">
        <w:rPr>
          <w:b/>
          <w:i/>
          <w:spacing w:val="-3"/>
        </w:rPr>
        <w:t xml:space="preserve"> </w:t>
      </w:r>
      <w:r w:rsidR="00330978" w:rsidRPr="00F52C7F">
        <w:rPr>
          <w:b/>
          <w:i/>
        </w:rPr>
        <w:t>облигациям.</w:t>
      </w:r>
    </w:p>
    <w:p w14:paraId="438F2916" w14:textId="77777777" w:rsidR="00906F68" w:rsidRPr="00F52C7F" w:rsidRDefault="00330978" w:rsidP="000C0E09">
      <w:pPr>
        <w:pStyle w:val="BodyText"/>
        <w:ind w:left="0" w:firstLine="567"/>
      </w:pPr>
      <w:r w:rsidRPr="00F52C7F">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w:t>
      </w:r>
      <w:r w:rsidRPr="00F52C7F">
        <w:rPr>
          <w:spacing w:val="-10"/>
        </w:rPr>
        <w:t xml:space="preserve"> </w:t>
      </w:r>
      <w:r w:rsidRPr="00F52C7F">
        <w:t>Биржевых</w:t>
      </w:r>
      <w:r w:rsidRPr="00F52C7F">
        <w:rPr>
          <w:spacing w:val="-10"/>
        </w:rPr>
        <w:t xml:space="preserve"> </w:t>
      </w:r>
      <w:r w:rsidRPr="00F52C7F">
        <w:t>облигаций,</w:t>
      </w:r>
      <w:r w:rsidRPr="00F52C7F">
        <w:rPr>
          <w:spacing w:val="-8"/>
        </w:rPr>
        <w:t xml:space="preserve"> </w:t>
      </w:r>
      <w:r w:rsidRPr="00F52C7F">
        <w:t>либо</w:t>
      </w:r>
      <w:r w:rsidRPr="00F52C7F">
        <w:rPr>
          <w:spacing w:val="-9"/>
        </w:rPr>
        <w:t xml:space="preserve"> </w:t>
      </w:r>
      <w:r w:rsidRPr="00F52C7F">
        <w:t>запрет</w:t>
      </w:r>
      <w:r w:rsidRPr="00F52C7F">
        <w:rPr>
          <w:spacing w:val="-7"/>
        </w:rPr>
        <w:t xml:space="preserve"> </w:t>
      </w:r>
      <w:r w:rsidRPr="00F52C7F">
        <w:t>или</w:t>
      </w:r>
      <w:r w:rsidRPr="00F52C7F">
        <w:rPr>
          <w:spacing w:val="-9"/>
        </w:rPr>
        <w:t xml:space="preserve"> </w:t>
      </w:r>
      <w:r w:rsidRPr="00F52C7F">
        <w:t>иное</w:t>
      </w:r>
      <w:r w:rsidRPr="00F52C7F">
        <w:rPr>
          <w:spacing w:val="-11"/>
        </w:rPr>
        <w:t xml:space="preserve"> </w:t>
      </w:r>
      <w:r w:rsidRPr="00F52C7F">
        <w:t>ограничение,</w:t>
      </w:r>
      <w:r w:rsidRPr="00F52C7F">
        <w:rPr>
          <w:spacing w:val="-11"/>
        </w:rPr>
        <w:t xml:space="preserve"> </w:t>
      </w:r>
      <w:r w:rsidRPr="00F52C7F">
        <w:t>наложенные</w:t>
      </w:r>
      <w:r w:rsidRPr="00F52C7F">
        <w:rPr>
          <w:spacing w:val="-10"/>
        </w:rPr>
        <w:t xml:space="preserve"> </w:t>
      </w:r>
      <w:r w:rsidRPr="00F52C7F">
        <w:t>государственными или иными уполномоченными органами, могут запрещать данному депозитарию содействовать финансированию в Биржевые облигации</w:t>
      </w:r>
      <w:r w:rsidRPr="00F52C7F">
        <w:rPr>
          <w:spacing w:val="-2"/>
        </w:rPr>
        <w:t xml:space="preserve"> </w:t>
      </w:r>
      <w:r w:rsidRPr="00F52C7F">
        <w:t>Эмитента.</w:t>
      </w:r>
    </w:p>
    <w:p w14:paraId="66281C96" w14:textId="77777777" w:rsidR="00906F68" w:rsidRPr="00F52C7F" w:rsidRDefault="00330978" w:rsidP="000C0E09">
      <w:pPr>
        <w:pStyle w:val="BodyText"/>
        <w:ind w:left="0" w:firstLine="567"/>
      </w:pPr>
      <w:r w:rsidRPr="00F52C7F">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w:t>
      </w:r>
      <w:r w:rsidR="004467A1" w:rsidRPr="00F52C7F">
        <w:t xml:space="preserve"> </w:t>
      </w:r>
      <w:r w:rsidRPr="00F52C7F">
        <w:t>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w:t>
      </w:r>
      <w:r w:rsidRPr="00F52C7F">
        <w:rPr>
          <w:spacing w:val="-10"/>
        </w:rPr>
        <w:t xml:space="preserve"> </w:t>
      </w:r>
      <w:r w:rsidRPr="00F52C7F">
        <w:t>участвовать</w:t>
      </w:r>
      <w:r w:rsidRPr="00F52C7F">
        <w:rPr>
          <w:spacing w:val="-7"/>
        </w:rPr>
        <w:t xml:space="preserve"> </w:t>
      </w:r>
      <w:r w:rsidRPr="00F52C7F">
        <w:t>в</w:t>
      </w:r>
      <w:r w:rsidRPr="00F52C7F">
        <w:rPr>
          <w:spacing w:val="-7"/>
        </w:rPr>
        <w:t xml:space="preserve"> </w:t>
      </w:r>
      <w:r w:rsidRPr="00F52C7F">
        <w:t>переводе</w:t>
      </w:r>
      <w:r w:rsidRPr="00F52C7F">
        <w:rPr>
          <w:spacing w:val="-7"/>
        </w:rPr>
        <w:t xml:space="preserve"> </w:t>
      </w:r>
      <w:r w:rsidRPr="00F52C7F">
        <w:t>средств,</w:t>
      </w:r>
      <w:r w:rsidRPr="00F52C7F">
        <w:rPr>
          <w:spacing w:val="-7"/>
        </w:rPr>
        <w:t xml:space="preserve"> </w:t>
      </w:r>
      <w:r w:rsidRPr="00F52C7F">
        <w:t>предназначенных</w:t>
      </w:r>
      <w:r w:rsidRPr="00F52C7F">
        <w:rPr>
          <w:spacing w:val="-7"/>
        </w:rPr>
        <w:t xml:space="preserve"> </w:t>
      </w:r>
      <w:r w:rsidRPr="00F52C7F">
        <w:t>для</w:t>
      </w:r>
      <w:r w:rsidRPr="00F52C7F">
        <w:rPr>
          <w:spacing w:val="-11"/>
        </w:rPr>
        <w:t xml:space="preserve"> </w:t>
      </w:r>
      <w:r w:rsidRPr="00F52C7F">
        <w:t>указанных</w:t>
      </w:r>
      <w:r w:rsidRPr="00F52C7F">
        <w:rPr>
          <w:spacing w:val="-7"/>
        </w:rPr>
        <w:t xml:space="preserve"> </w:t>
      </w:r>
      <w:r w:rsidRPr="00F52C7F">
        <w:t>выплат</w:t>
      </w:r>
      <w:r w:rsidRPr="00F52C7F">
        <w:rPr>
          <w:spacing w:val="-6"/>
        </w:rPr>
        <w:t xml:space="preserve"> </w:t>
      </w:r>
      <w:r w:rsidRPr="00F52C7F">
        <w:t>по</w:t>
      </w:r>
      <w:r w:rsidRPr="00F52C7F">
        <w:rPr>
          <w:spacing w:val="-7"/>
        </w:rPr>
        <w:t xml:space="preserve"> </w:t>
      </w:r>
      <w:r w:rsidRPr="00F52C7F">
        <w:t>Биржевым облигациям.</w:t>
      </w:r>
    </w:p>
    <w:p w14:paraId="2BDDA067" w14:textId="77777777" w:rsidR="00906F68" w:rsidRPr="00F52C7F" w:rsidRDefault="00906F68" w:rsidP="000C0E09">
      <w:pPr>
        <w:pStyle w:val="BodyText"/>
        <w:ind w:left="0" w:firstLine="567"/>
        <w:jc w:val="left"/>
      </w:pPr>
    </w:p>
    <w:p w14:paraId="705F5732" w14:textId="77777777" w:rsidR="00906F68" w:rsidRPr="00F52C7F" w:rsidRDefault="00710428" w:rsidP="00710428">
      <w:pPr>
        <w:pStyle w:val="ListParagraph"/>
        <w:tabs>
          <w:tab w:val="left" w:pos="1310"/>
        </w:tabs>
        <w:ind w:left="567" w:firstLine="0"/>
        <w:rPr>
          <w:b/>
          <w:i/>
        </w:rPr>
      </w:pPr>
      <w:r w:rsidRPr="00F52C7F">
        <w:rPr>
          <w:b/>
          <w:i/>
        </w:rPr>
        <w:t xml:space="preserve">12.8. </w:t>
      </w:r>
      <w:r w:rsidR="00330978" w:rsidRPr="00F52C7F">
        <w:rPr>
          <w:b/>
          <w:i/>
        </w:rPr>
        <w:t>Депозитарий, осуществляющий централизованный учет прав на Биржевые</w:t>
      </w:r>
      <w:r w:rsidR="00330978" w:rsidRPr="00F52C7F">
        <w:rPr>
          <w:b/>
          <w:i/>
          <w:spacing w:val="-8"/>
        </w:rPr>
        <w:t xml:space="preserve"> </w:t>
      </w:r>
      <w:r w:rsidR="00330978" w:rsidRPr="00F52C7F">
        <w:rPr>
          <w:b/>
          <w:i/>
        </w:rPr>
        <w:t>облигации:</w:t>
      </w:r>
    </w:p>
    <w:p w14:paraId="14A119D2" w14:textId="77777777" w:rsidR="00906F68" w:rsidRPr="00F52C7F" w:rsidRDefault="00330978" w:rsidP="00595918">
      <w:pPr>
        <w:ind w:firstLine="567"/>
      </w:pPr>
      <w:r w:rsidRPr="00F52C7F">
        <w:t xml:space="preserve">Полное фирменное наименование: </w:t>
      </w:r>
      <w:r w:rsidRPr="00F52C7F">
        <w:rPr>
          <w:b/>
          <w:i/>
        </w:rPr>
        <w:t>Небанковская кредитная организация акционерное общество</w:t>
      </w:r>
      <w:r w:rsidR="00595918" w:rsidRPr="00F52C7F">
        <w:rPr>
          <w:b/>
          <w:i/>
        </w:rPr>
        <w:t xml:space="preserve"> </w:t>
      </w:r>
      <w:r w:rsidRPr="00313A01">
        <w:rPr>
          <w:b/>
          <w:bCs/>
          <w:i/>
          <w:iCs/>
        </w:rPr>
        <w:lastRenderedPageBreak/>
        <w:t>«Национальный расчетный депозитарий»</w:t>
      </w:r>
    </w:p>
    <w:p w14:paraId="03683C20" w14:textId="77777777" w:rsidR="00906F68" w:rsidRPr="00F52C7F" w:rsidRDefault="00330978" w:rsidP="000C0E09">
      <w:pPr>
        <w:ind w:firstLine="567"/>
        <w:rPr>
          <w:b/>
          <w:i/>
        </w:rPr>
      </w:pPr>
      <w:r w:rsidRPr="00F52C7F">
        <w:t xml:space="preserve">Сокращенное фирменное наименование: </w:t>
      </w:r>
      <w:r w:rsidRPr="00F52C7F">
        <w:rPr>
          <w:b/>
          <w:i/>
        </w:rPr>
        <w:t>НКО АО НРД</w:t>
      </w:r>
    </w:p>
    <w:p w14:paraId="50D738E4" w14:textId="77777777" w:rsidR="00906F68" w:rsidRPr="00F52C7F" w:rsidRDefault="00330978" w:rsidP="000C0E09">
      <w:pPr>
        <w:ind w:firstLine="567"/>
        <w:rPr>
          <w:b/>
          <w:i/>
        </w:rPr>
      </w:pPr>
      <w:r w:rsidRPr="00F52C7F">
        <w:t xml:space="preserve">Место нахождения: </w:t>
      </w:r>
      <w:r w:rsidRPr="00F52C7F">
        <w:rPr>
          <w:b/>
          <w:i/>
        </w:rPr>
        <w:t>Российская Федерация, город Москва</w:t>
      </w:r>
    </w:p>
    <w:p w14:paraId="6BAE758A" w14:textId="77777777" w:rsidR="00906F68" w:rsidRPr="00F52C7F" w:rsidRDefault="00330978" w:rsidP="000C0E09">
      <w:pPr>
        <w:pStyle w:val="BodyText"/>
        <w:ind w:left="0" w:firstLine="567"/>
        <w:jc w:val="left"/>
      </w:pPr>
      <w:r w:rsidRPr="00F52C7F">
        <w:rPr>
          <w:b w:val="0"/>
          <w:i w:val="0"/>
        </w:rPr>
        <w:t xml:space="preserve">Почтовый адрес: </w:t>
      </w:r>
      <w:r w:rsidRPr="00F52C7F">
        <w:t>Российская Федерация, 105066, город Москва, улица Спартаковская, дом 12</w:t>
      </w:r>
    </w:p>
    <w:p w14:paraId="1EE032DC" w14:textId="77777777" w:rsidR="00906F68" w:rsidRPr="00F52C7F" w:rsidRDefault="00330978" w:rsidP="000C0E09">
      <w:pPr>
        <w:ind w:firstLine="567"/>
        <w:rPr>
          <w:b/>
          <w:i/>
        </w:rPr>
      </w:pPr>
      <w:r w:rsidRPr="00F52C7F">
        <w:t xml:space="preserve">ИНН: </w:t>
      </w:r>
      <w:r w:rsidRPr="00F52C7F">
        <w:rPr>
          <w:b/>
          <w:i/>
        </w:rPr>
        <w:t>7702165310</w:t>
      </w:r>
    </w:p>
    <w:p w14:paraId="1A0BE1FD" w14:textId="77777777" w:rsidR="00906F68" w:rsidRPr="00F52C7F" w:rsidRDefault="00330978" w:rsidP="000C0E09">
      <w:pPr>
        <w:ind w:firstLine="567"/>
        <w:rPr>
          <w:b/>
          <w:i/>
        </w:rPr>
      </w:pPr>
      <w:r w:rsidRPr="00F52C7F">
        <w:t xml:space="preserve">Телефон: </w:t>
      </w:r>
      <w:r w:rsidRPr="00F52C7F">
        <w:rPr>
          <w:b/>
          <w:i/>
        </w:rPr>
        <w:t>(495) 956-27-89, (495) 956-27-90</w:t>
      </w:r>
    </w:p>
    <w:p w14:paraId="54E96600" w14:textId="77777777" w:rsidR="00906F68" w:rsidRPr="00F52C7F" w:rsidRDefault="00330978" w:rsidP="000C0E09">
      <w:pPr>
        <w:ind w:firstLine="567"/>
        <w:rPr>
          <w:b/>
          <w:i/>
        </w:rPr>
      </w:pPr>
      <w:r w:rsidRPr="00F52C7F">
        <w:t xml:space="preserve">Номер лицензии на осуществление депозитарной деятельности: </w:t>
      </w:r>
      <w:r w:rsidRPr="00F52C7F">
        <w:rPr>
          <w:b/>
          <w:i/>
        </w:rPr>
        <w:t>045-12042-000100</w:t>
      </w:r>
    </w:p>
    <w:p w14:paraId="18FAE598" w14:textId="77777777" w:rsidR="00906F68" w:rsidRPr="00F52C7F" w:rsidRDefault="00330978" w:rsidP="000C0E09">
      <w:pPr>
        <w:ind w:firstLine="567"/>
        <w:rPr>
          <w:b/>
          <w:i/>
        </w:rPr>
      </w:pPr>
      <w:r w:rsidRPr="00F52C7F">
        <w:t xml:space="preserve">Дата выдачи: </w:t>
      </w:r>
      <w:r w:rsidRPr="00F52C7F">
        <w:rPr>
          <w:b/>
          <w:i/>
        </w:rPr>
        <w:t>19.02.2009</w:t>
      </w:r>
    </w:p>
    <w:p w14:paraId="6C46B8A8" w14:textId="77777777" w:rsidR="00906F68" w:rsidRPr="00F52C7F" w:rsidRDefault="00330978" w:rsidP="000C0E09">
      <w:pPr>
        <w:ind w:firstLine="567"/>
        <w:rPr>
          <w:b/>
          <w:i/>
        </w:rPr>
      </w:pPr>
      <w:r w:rsidRPr="00F52C7F">
        <w:t xml:space="preserve">Срок действия: </w:t>
      </w:r>
      <w:r w:rsidRPr="00F52C7F">
        <w:rPr>
          <w:b/>
          <w:i/>
        </w:rPr>
        <w:t>без ограничения срока действия</w:t>
      </w:r>
    </w:p>
    <w:p w14:paraId="7026E6F6" w14:textId="77777777" w:rsidR="00906F68" w:rsidRPr="00F52C7F" w:rsidRDefault="00330978" w:rsidP="000C0E09">
      <w:pPr>
        <w:ind w:firstLine="567"/>
        <w:rPr>
          <w:b/>
          <w:i/>
        </w:rPr>
      </w:pPr>
      <w:r w:rsidRPr="00F52C7F">
        <w:t xml:space="preserve">Лицензирующий орган: </w:t>
      </w:r>
      <w:r w:rsidRPr="00F52C7F">
        <w:rPr>
          <w:b/>
          <w:i/>
        </w:rPr>
        <w:t>ФСФР России</w:t>
      </w:r>
    </w:p>
    <w:p w14:paraId="1F7754CB" w14:textId="77777777" w:rsidR="00906F68" w:rsidRPr="000C0E09" w:rsidRDefault="00330978" w:rsidP="000C0E09">
      <w:pPr>
        <w:pStyle w:val="BodyText"/>
        <w:ind w:left="0" w:firstLine="567"/>
      </w:pPr>
      <w:r w:rsidRPr="00F52C7F">
        <w:t>В случае прекращения деятельности НКО АО НРД (ранее – НРД) в связи с его реорганизацией централизованный</w:t>
      </w:r>
      <w:r w:rsidRPr="00F52C7F">
        <w:rPr>
          <w:spacing w:val="-9"/>
        </w:rPr>
        <w:t xml:space="preserve"> </w:t>
      </w:r>
      <w:r w:rsidRPr="00F52C7F">
        <w:t>учет</w:t>
      </w:r>
      <w:r w:rsidRPr="00F52C7F">
        <w:rPr>
          <w:spacing w:val="-7"/>
        </w:rPr>
        <w:t xml:space="preserve"> </w:t>
      </w:r>
      <w:r w:rsidRPr="00F52C7F">
        <w:t>прав</w:t>
      </w:r>
      <w:r w:rsidRPr="00F52C7F">
        <w:rPr>
          <w:spacing w:val="-9"/>
        </w:rPr>
        <w:t xml:space="preserve"> </w:t>
      </w:r>
      <w:r w:rsidRPr="00F52C7F">
        <w:t>на</w:t>
      </w:r>
      <w:r w:rsidRPr="00F52C7F">
        <w:rPr>
          <w:spacing w:val="-8"/>
        </w:rPr>
        <w:t xml:space="preserve"> </w:t>
      </w:r>
      <w:r w:rsidRPr="00F52C7F">
        <w:t>Биржевые</w:t>
      </w:r>
      <w:r w:rsidRPr="00F52C7F">
        <w:rPr>
          <w:spacing w:val="-8"/>
        </w:rPr>
        <w:t xml:space="preserve"> </w:t>
      </w:r>
      <w:r w:rsidRPr="00F52C7F">
        <w:t>облигации</w:t>
      </w:r>
      <w:r w:rsidRPr="00F52C7F">
        <w:rPr>
          <w:spacing w:val="-9"/>
        </w:rPr>
        <w:t xml:space="preserve"> </w:t>
      </w:r>
      <w:r w:rsidRPr="00F52C7F">
        <w:t>будет</w:t>
      </w:r>
      <w:r w:rsidRPr="00F52C7F">
        <w:rPr>
          <w:spacing w:val="-7"/>
        </w:rPr>
        <w:t xml:space="preserve"> </w:t>
      </w:r>
      <w:r w:rsidRPr="00F52C7F">
        <w:t>осуществляться</w:t>
      </w:r>
      <w:r w:rsidRPr="00F52C7F">
        <w:rPr>
          <w:spacing w:val="-11"/>
        </w:rPr>
        <w:t xml:space="preserve"> </w:t>
      </w:r>
      <w:r w:rsidRPr="00F52C7F">
        <w:t>его</w:t>
      </w:r>
      <w:r w:rsidRPr="00F52C7F">
        <w:rPr>
          <w:spacing w:val="-8"/>
        </w:rPr>
        <w:t xml:space="preserve"> </w:t>
      </w:r>
      <w:r w:rsidRPr="00F52C7F">
        <w:t>правопреемником.</w:t>
      </w:r>
      <w:r w:rsidRPr="00F52C7F">
        <w:rPr>
          <w:spacing w:val="-8"/>
        </w:rPr>
        <w:t xml:space="preserve"> </w:t>
      </w:r>
      <w:r w:rsidRPr="00F52C7F">
        <w:t>В тех случаях, когда упоминается НКО АО НРД или НРД, подразумевается НКО АО НРД или его правопреемник.</w:t>
      </w:r>
    </w:p>
    <w:sectPr w:rsidR="00906F68" w:rsidRPr="000C0E09" w:rsidSect="000C0E09">
      <w:footerReference w:type="default" r:id="rId12"/>
      <w:pgSz w:w="11910" w:h="16840"/>
      <w:pgMar w:top="760" w:right="711" w:bottom="920" w:left="993" w:header="0" w:footer="661"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BE451E" w16cex:dateUtc="2021-08-11T09:46:00Z"/>
  <w16cex:commentExtensible w16cex:durableId="24BE4DB4" w16cex:dateUtc="2021-08-11T10:23:00Z"/>
  <w16cex:commentExtensible w16cex:durableId="24BE79DA" w16cex:dateUtc="2021-08-11T13:31:00Z"/>
  <w16cex:commentExtensible w16cex:durableId="24BE7B47" w16cex:dateUtc="2021-08-11T13:37:00Z"/>
  <w16cex:commentExtensible w16cex:durableId="24BE7B80" w16cex:dateUtc="2021-08-11T13:38:00Z"/>
  <w16cex:commentExtensible w16cex:durableId="24BECF98" w16cex:dateUtc="2021-08-11T19:37:00Z"/>
  <w16cex:commentExtensible w16cex:durableId="24BEC9EA" w16cex:dateUtc="2021-08-11T19:12:00Z"/>
  <w16cex:commentExtensible w16cex:durableId="24BEC945" w16cex:dateUtc="2021-08-11T19:10:00Z"/>
  <w16cex:commentExtensible w16cex:durableId="24BED1F4" w16cex:dateUtc="2021-08-11T19:47:00Z"/>
  <w16cex:commentExtensible w16cex:durableId="24BED37A" w16cex:dateUtc="2021-08-11T19:53:00Z"/>
  <w16cex:commentExtensible w16cex:durableId="24C0EDB4" w16cex:dateUtc="2021-08-13T10:10:00Z"/>
  <w16cex:commentExtensible w16cex:durableId="24BEDDE1" w16cex:dateUtc="2021-08-11T20:38:00Z"/>
  <w16cex:commentExtensible w16cex:durableId="24C628A0" w16cex:dateUtc="2021-08-17T09:22:00Z"/>
  <w16cex:commentExtensible w16cex:durableId="24BEE67F" w16cex:dateUtc="2021-08-11T21:14:00Z"/>
  <w16cex:commentExtensible w16cex:durableId="24BEEA5A" w16cex:dateUtc="2021-08-11T21:31:00Z"/>
  <w16cex:commentExtensible w16cex:durableId="24BEEABE" w16cex:dateUtc="2021-08-11T21:33:00Z"/>
  <w16cex:commentExtensible w16cex:durableId="24BEECD2" w16cex:dateUtc="2021-08-11T21:41:00Z"/>
  <w16cex:commentExtensible w16cex:durableId="24C0F04A" w16cex:dateUtc="2021-08-13T10:21:00Z"/>
  <w16cex:commentExtensible w16cex:durableId="24C0F169" w16cex:dateUtc="2021-08-13T1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94BF57" w16cid:durableId="24BE451E"/>
  <w16cid:commentId w16cid:paraId="719F756F" w16cid:durableId="24BE4DB4"/>
  <w16cid:commentId w16cid:paraId="7A147F1F" w16cid:durableId="24BE79DA"/>
  <w16cid:commentId w16cid:paraId="50B195EF" w16cid:durableId="24BE7B47"/>
  <w16cid:commentId w16cid:paraId="62DE76EF" w16cid:durableId="24BE7B80"/>
  <w16cid:commentId w16cid:paraId="6D10A77D" w16cid:durableId="24BECF98"/>
  <w16cid:commentId w16cid:paraId="10534F10" w16cid:durableId="24BEC9EA"/>
  <w16cid:commentId w16cid:paraId="6D0A2AC9" w16cid:durableId="24BEC945"/>
  <w16cid:commentId w16cid:paraId="34CD2F57" w16cid:durableId="24BED1F4"/>
  <w16cid:commentId w16cid:paraId="5BFBD928" w16cid:durableId="24BED37A"/>
  <w16cid:commentId w16cid:paraId="5E56834A" w16cid:durableId="24C0EDB4"/>
  <w16cid:commentId w16cid:paraId="3683DF32" w16cid:durableId="24BEDDE1"/>
  <w16cid:commentId w16cid:paraId="68B1D680" w16cid:durableId="24C628A0"/>
  <w16cid:commentId w16cid:paraId="1790AE72" w16cid:durableId="24BEE67F"/>
  <w16cid:commentId w16cid:paraId="3FCC3FA8" w16cid:durableId="24BEEA5A"/>
  <w16cid:commentId w16cid:paraId="602D2573" w16cid:durableId="24BEEABE"/>
  <w16cid:commentId w16cid:paraId="2581AB54" w16cid:durableId="24BEECD2"/>
  <w16cid:commentId w16cid:paraId="06A75670" w16cid:durableId="24C0F04A"/>
  <w16cid:commentId w16cid:paraId="1425DCA0" w16cid:durableId="24C0F16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726FA" w14:textId="77777777" w:rsidR="005A66E1" w:rsidRDefault="005A66E1">
      <w:r>
        <w:separator/>
      </w:r>
    </w:p>
  </w:endnote>
  <w:endnote w:type="continuationSeparator" w:id="0">
    <w:p w14:paraId="4C6855DC" w14:textId="77777777" w:rsidR="005A66E1" w:rsidRDefault="005A6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F5A55" w14:textId="77777777" w:rsidR="005A66E1" w:rsidRDefault="005A66E1">
    <w:pPr>
      <w:pStyle w:val="BodyText"/>
      <w:spacing w:line="14" w:lineRule="auto"/>
      <w:ind w:left="0"/>
      <w:jc w:val="left"/>
      <w:rPr>
        <w:b w:val="0"/>
        <w:i w:val="0"/>
        <w:sz w:val="15"/>
      </w:rPr>
    </w:pPr>
    <w:r>
      <w:rPr>
        <w:noProof/>
        <w:lang w:bidi="ar-SA"/>
      </w:rPr>
      <mc:AlternateContent>
        <mc:Choice Requires="wps">
          <w:drawing>
            <wp:anchor distT="0" distB="0" distL="114300" distR="114300" simplePos="0" relativeHeight="251657728" behindDoc="1" locked="0" layoutInCell="1" allowOverlap="1" wp14:anchorId="18BED95F" wp14:editId="6CA5C49C">
              <wp:simplePos x="0" y="0"/>
              <wp:positionH relativeFrom="page">
                <wp:posOffset>6948170</wp:posOffset>
              </wp:positionH>
              <wp:positionV relativeFrom="page">
                <wp:posOffset>10088245</wp:posOffset>
              </wp:positionV>
              <wp:extent cx="20447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4903B" w14:textId="020A23C5" w:rsidR="005A66E1" w:rsidRDefault="005A66E1">
                          <w:pPr>
                            <w:spacing w:before="10"/>
                            <w:ind w:left="60"/>
                            <w:rPr>
                              <w:sz w:val="20"/>
                            </w:rPr>
                          </w:pPr>
                          <w:r>
                            <w:fldChar w:fldCharType="begin"/>
                          </w:r>
                          <w:r>
                            <w:rPr>
                              <w:sz w:val="20"/>
                            </w:rPr>
                            <w:instrText xml:space="preserve"> PAGE </w:instrText>
                          </w:r>
                          <w:r>
                            <w:fldChar w:fldCharType="separate"/>
                          </w:r>
                          <w:r w:rsidR="00345BB1">
                            <w:rPr>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ED95F" id="_x0000_t202" coordsize="21600,21600" o:spt="202" path="m,l,21600r21600,l21600,xe">
              <v:stroke joinstyle="miter"/>
              <v:path gradientshapeok="t" o:connecttype="rect"/>
            </v:shapetype>
            <v:shape id="Text Box 1" o:spid="_x0000_s1026" type="#_x0000_t202" style="position:absolute;margin-left:547.1pt;margin-top:794.35pt;width:16.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" filled="f" stroked="f">
              <v:textbox inset="0,0,0,0">
                <w:txbxContent>
                  <w:p w14:paraId="2E74903B" w14:textId="020A23C5" w:rsidR="005A66E1" w:rsidRDefault="005A66E1">
                    <w:pPr>
                      <w:spacing w:before="10"/>
                      <w:ind w:left="60"/>
                      <w:rPr>
                        <w:sz w:val="20"/>
                      </w:rPr>
                    </w:pPr>
                    <w:r>
                      <w:fldChar w:fldCharType="begin"/>
                    </w:r>
                    <w:r>
                      <w:rPr>
                        <w:sz w:val="20"/>
                      </w:rPr>
                      <w:instrText xml:space="preserve"> PAGE </w:instrText>
                    </w:r>
                    <w:r>
                      <w:fldChar w:fldCharType="separate"/>
                    </w:r>
                    <w:r w:rsidR="00345BB1">
                      <w:rPr>
                        <w:noProof/>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CB91A" w14:textId="77777777" w:rsidR="005A66E1" w:rsidRDefault="005A66E1">
      <w:r>
        <w:separator/>
      </w:r>
    </w:p>
  </w:footnote>
  <w:footnote w:type="continuationSeparator" w:id="0">
    <w:p w14:paraId="448991B4" w14:textId="77777777" w:rsidR="005A66E1" w:rsidRDefault="005A66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D6D19"/>
    <w:multiLevelType w:val="hybridMultilevel"/>
    <w:tmpl w:val="73E0BE24"/>
    <w:lvl w:ilvl="0" w:tplc="E634DCAC">
      <w:numFmt w:val="bullet"/>
      <w:lvlText w:val=""/>
      <w:lvlJc w:val="left"/>
      <w:pPr>
        <w:ind w:left="273" w:hanging="281"/>
      </w:pPr>
      <w:rPr>
        <w:rFonts w:ascii="Symbol" w:eastAsia="Symbol" w:hAnsi="Symbol" w:cs="Symbol" w:hint="default"/>
        <w:w w:val="100"/>
        <w:sz w:val="22"/>
        <w:szCs w:val="22"/>
        <w:lang w:val="ru-RU" w:eastAsia="ru-RU" w:bidi="ru-RU"/>
      </w:rPr>
    </w:lvl>
    <w:lvl w:ilvl="1" w:tplc="6128D79C">
      <w:numFmt w:val="bullet"/>
      <w:lvlText w:val="•"/>
      <w:lvlJc w:val="left"/>
      <w:pPr>
        <w:ind w:left="1300" w:hanging="281"/>
      </w:pPr>
      <w:rPr>
        <w:rFonts w:hint="default"/>
        <w:lang w:val="ru-RU" w:eastAsia="ru-RU" w:bidi="ru-RU"/>
      </w:rPr>
    </w:lvl>
    <w:lvl w:ilvl="2" w:tplc="2768210E">
      <w:numFmt w:val="bullet"/>
      <w:lvlText w:val="•"/>
      <w:lvlJc w:val="left"/>
      <w:pPr>
        <w:ind w:left="2321" w:hanging="281"/>
      </w:pPr>
      <w:rPr>
        <w:rFonts w:hint="default"/>
        <w:lang w:val="ru-RU" w:eastAsia="ru-RU" w:bidi="ru-RU"/>
      </w:rPr>
    </w:lvl>
    <w:lvl w:ilvl="3" w:tplc="973A3566">
      <w:numFmt w:val="bullet"/>
      <w:lvlText w:val="•"/>
      <w:lvlJc w:val="left"/>
      <w:pPr>
        <w:ind w:left="3341" w:hanging="281"/>
      </w:pPr>
      <w:rPr>
        <w:rFonts w:hint="default"/>
        <w:lang w:val="ru-RU" w:eastAsia="ru-RU" w:bidi="ru-RU"/>
      </w:rPr>
    </w:lvl>
    <w:lvl w:ilvl="4" w:tplc="09DC995E">
      <w:numFmt w:val="bullet"/>
      <w:lvlText w:val="•"/>
      <w:lvlJc w:val="left"/>
      <w:pPr>
        <w:ind w:left="4362" w:hanging="281"/>
      </w:pPr>
      <w:rPr>
        <w:rFonts w:hint="default"/>
        <w:lang w:val="ru-RU" w:eastAsia="ru-RU" w:bidi="ru-RU"/>
      </w:rPr>
    </w:lvl>
    <w:lvl w:ilvl="5" w:tplc="5AE0AE8C">
      <w:numFmt w:val="bullet"/>
      <w:lvlText w:val="•"/>
      <w:lvlJc w:val="left"/>
      <w:pPr>
        <w:ind w:left="5383" w:hanging="281"/>
      </w:pPr>
      <w:rPr>
        <w:rFonts w:hint="default"/>
        <w:lang w:val="ru-RU" w:eastAsia="ru-RU" w:bidi="ru-RU"/>
      </w:rPr>
    </w:lvl>
    <w:lvl w:ilvl="6" w:tplc="A0685616">
      <w:numFmt w:val="bullet"/>
      <w:lvlText w:val="•"/>
      <w:lvlJc w:val="left"/>
      <w:pPr>
        <w:ind w:left="6403" w:hanging="281"/>
      </w:pPr>
      <w:rPr>
        <w:rFonts w:hint="default"/>
        <w:lang w:val="ru-RU" w:eastAsia="ru-RU" w:bidi="ru-RU"/>
      </w:rPr>
    </w:lvl>
    <w:lvl w:ilvl="7" w:tplc="DB560D94">
      <w:numFmt w:val="bullet"/>
      <w:lvlText w:val="•"/>
      <w:lvlJc w:val="left"/>
      <w:pPr>
        <w:ind w:left="7424" w:hanging="281"/>
      </w:pPr>
      <w:rPr>
        <w:rFonts w:hint="default"/>
        <w:lang w:val="ru-RU" w:eastAsia="ru-RU" w:bidi="ru-RU"/>
      </w:rPr>
    </w:lvl>
    <w:lvl w:ilvl="8" w:tplc="630C39AE">
      <w:numFmt w:val="bullet"/>
      <w:lvlText w:val="•"/>
      <w:lvlJc w:val="left"/>
      <w:pPr>
        <w:ind w:left="8445" w:hanging="281"/>
      </w:pPr>
      <w:rPr>
        <w:rFonts w:hint="default"/>
        <w:lang w:val="ru-RU" w:eastAsia="ru-RU" w:bidi="ru-RU"/>
      </w:rPr>
    </w:lvl>
  </w:abstractNum>
  <w:abstractNum w:abstractNumId="1" w15:restartNumberingAfterBreak="0">
    <w:nsid w:val="08874BFE"/>
    <w:multiLevelType w:val="hybridMultilevel"/>
    <w:tmpl w:val="32A41C80"/>
    <w:lvl w:ilvl="0" w:tplc="B6904CC8">
      <w:numFmt w:val="bullet"/>
      <w:lvlText w:val="-"/>
      <w:lvlJc w:val="left"/>
      <w:pPr>
        <w:ind w:left="964" w:hanging="125"/>
      </w:pPr>
      <w:rPr>
        <w:rFonts w:ascii="Times New Roman" w:eastAsia="Times New Roman" w:hAnsi="Times New Roman" w:cs="Times New Roman" w:hint="default"/>
        <w:w w:val="100"/>
        <w:sz w:val="22"/>
        <w:szCs w:val="22"/>
        <w:lang w:val="ru-RU" w:eastAsia="ru-RU" w:bidi="ru-RU"/>
      </w:rPr>
    </w:lvl>
    <w:lvl w:ilvl="1" w:tplc="03D2CC78">
      <w:numFmt w:val="bullet"/>
      <w:lvlText w:val="•"/>
      <w:lvlJc w:val="left"/>
      <w:pPr>
        <w:ind w:left="1912" w:hanging="125"/>
      </w:pPr>
      <w:rPr>
        <w:rFonts w:hint="default"/>
        <w:lang w:val="ru-RU" w:eastAsia="ru-RU" w:bidi="ru-RU"/>
      </w:rPr>
    </w:lvl>
    <w:lvl w:ilvl="2" w:tplc="C35A03B8">
      <w:numFmt w:val="bullet"/>
      <w:lvlText w:val="•"/>
      <w:lvlJc w:val="left"/>
      <w:pPr>
        <w:ind w:left="2865" w:hanging="125"/>
      </w:pPr>
      <w:rPr>
        <w:rFonts w:hint="default"/>
        <w:lang w:val="ru-RU" w:eastAsia="ru-RU" w:bidi="ru-RU"/>
      </w:rPr>
    </w:lvl>
    <w:lvl w:ilvl="3" w:tplc="2A66FEE8">
      <w:numFmt w:val="bullet"/>
      <w:lvlText w:val="•"/>
      <w:lvlJc w:val="left"/>
      <w:pPr>
        <w:ind w:left="3817" w:hanging="125"/>
      </w:pPr>
      <w:rPr>
        <w:rFonts w:hint="default"/>
        <w:lang w:val="ru-RU" w:eastAsia="ru-RU" w:bidi="ru-RU"/>
      </w:rPr>
    </w:lvl>
    <w:lvl w:ilvl="4" w:tplc="CF5236DC">
      <w:numFmt w:val="bullet"/>
      <w:lvlText w:val="•"/>
      <w:lvlJc w:val="left"/>
      <w:pPr>
        <w:ind w:left="4770" w:hanging="125"/>
      </w:pPr>
      <w:rPr>
        <w:rFonts w:hint="default"/>
        <w:lang w:val="ru-RU" w:eastAsia="ru-RU" w:bidi="ru-RU"/>
      </w:rPr>
    </w:lvl>
    <w:lvl w:ilvl="5" w:tplc="F8D47A12">
      <w:numFmt w:val="bullet"/>
      <w:lvlText w:val="•"/>
      <w:lvlJc w:val="left"/>
      <w:pPr>
        <w:ind w:left="5723" w:hanging="125"/>
      </w:pPr>
      <w:rPr>
        <w:rFonts w:hint="default"/>
        <w:lang w:val="ru-RU" w:eastAsia="ru-RU" w:bidi="ru-RU"/>
      </w:rPr>
    </w:lvl>
    <w:lvl w:ilvl="6" w:tplc="67CEA0FC">
      <w:numFmt w:val="bullet"/>
      <w:lvlText w:val="•"/>
      <w:lvlJc w:val="left"/>
      <w:pPr>
        <w:ind w:left="6675" w:hanging="125"/>
      </w:pPr>
      <w:rPr>
        <w:rFonts w:hint="default"/>
        <w:lang w:val="ru-RU" w:eastAsia="ru-RU" w:bidi="ru-RU"/>
      </w:rPr>
    </w:lvl>
    <w:lvl w:ilvl="7" w:tplc="845090E2">
      <w:numFmt w:val="bullet"/>
      <w:lvlText w:val="•"/>
      <w:lvlJc w:val="left"/>
      <w:pPr>
        <w:ind w:left="7628" w:hanging="125"/>
      </w:pPr>
      <w:rPr>
        <w:rFonts w:hint="default"/>
        <w:lang w:val="ru-RU" w:eastAsia="ru-RU" w:bidi="ru-RU"/>
      </w:rPr>
    </w:lvl>
    <w:lvl w:ilvl="8" w:tplc="D5026C80">
      <w:numFmt w:val="bullet"/>
      <w:lvlText w:val="•"/>
      <w:lvlJc w:val="left"/>
      <w:pPr>
        <w:ind w:left="8581" w:hanging="125"/>
      </w:pPr>
      <w:rPr>
        <w:rFonts w:hint="default"/>
        <w:lang w:val="ru-RU" w:eastAsia="ru-RU" w:bidi="ru-RU"/>
      </w:rPr>
    </w:lvl>
  </w:abstractNum>
  <w:abstractNum w:abstractNumId="2" w15:restartNumberingAfterBreak="0">
    <w:nsid w:val="0AC020E6"/>
    <w:multiLevelType w:val="multilevel"/>
    <w:tmpl w:val="04A69DFA"/>
    <w:lvl w:ilvl="0">
      <w:start w:val="6"/>
      <w:numFmt w:val="decimal"/>
      <w:lvlText w:val="%1"/>
      <w:lvlJc w:val="left"/>
      <w:pPr>
        <w:ind w:left="273" w:hanging="725"/>
      </w:pPr>
      <w:rPr>
        <w:rFonts w:hint="default"/>
        <w:lang w:val="ru-RU" w:eastAsia="ru-RU" w:bidi="ru-RU"/>
      </w:rPr>
    </w:lvl>
    <w:lvl w:ilvl="1">
      <w:start w:val="5"/>
      <w:numFmt w:val="decimal"/>
      <w:lvlText w:val="%1.%2"/>
      <w:lvlJc w:val="left"/>
      <w:pPr>
        <w:ind w:left="273" w:hanging="725"/>
      </w:pPr>
      <w:rPr>
        <w:rFonts w:hint="default"/>
        <w:lang w:val="ru-RU" w:eastAsia="ru-RU" w:bidi="ru-RU"/>
      </w:rPr>
    </w:lvl>
    <w:lvl w:ilvl="2">
      <w:start w:val="2"/>
      <w:numFmt w:val="decimal"/>
      <w:lvlText w:val="%1.%2.%3"/>
      <w:lvlJc w:val="left"/>
      <w:pPr>
        <w:ind w:left="273" w:hanging="725"/>
      </w:pPr>
      <w:rPr>
        <w:rFonts w:hint="default"/>
        <w:lang w:val="ru-RU" w:eastAsia="ru-RU" w:bidi="ru-RU"/>
      </w:rPr>
    </w:lvl>
    <w:lvl w:ilvl="3">
      <w:start w:val="1"/>
      <w:numFmt w:val="decimal"/>
      <w:lvlText w:val="%1.%2.%3.%4."/>
      <w:lvlJc w:val="left"/>
      <w:pPr>
        <w:ind w:left="273" w:hanging="725"/>
      </w:pPr>
      <w:rPr>
        <w:rFonts w:hint="default"/>
        <w:b/>
        <w:bCs/>
        <w:i/>
        <w:w w:val="100"/>
        <w:lang w:val="ru-RU" w:eastAsia="ru-RU" w:bidi="ru-RU"/>
      </w:rPr>
    </w:lvl>
    <w:lvl w:ilvl="4">
      <w:numFmt w:val="bullet"/>
      <w:lvlText w:val="•"/>
      <w:lvlJc w:val="left"/>
      <w:pPr>
        <w:ind w:left="4362" w:hanging="725"/>
      </w:pPr>
      <w:rPr>
        <w:rFonts w:hint="default"/>
        <w:lang w:val="ru-RU" w:eastAsia="ru-RU" w:bidi="ru-RU"/>
      </w:rPr>
    </w:lvl>
    <w:lvl w:ilvl="5">
      <w:numFmt w:val="bullet"/>
      <w:lvlText w:val="•"/>
      <w:lvlJc w:val="left"/>
      <w:pPr>
        <w:ind w:left="5383" w:hanging="725"/>
      </w:pPr>
      <w:rPr>
        <w:rFonts w:hint="default"/>
        <w:lang w:val="ru-RU" w:eastAsia="ru-RU" w:bidi="ru-RU"/>
      </w:rPr>
    </w:lvl>
    <w:lvl w:ilvl="6">
      <w:numFmt w:val="bullet"/>
      <w:lvlText w:val="•"/>
      <w:lvlJc w:val="left"/>
      <w:pPr>
        <w:ind w:left="6403" w:hanging="725"/>
      </w:pPr>
      <w:rPr>
        <w:rFonts w:hint="default"/>
        <w:lang w:val="ru-RU" w:eastAsia="ru-RU" w:bidi="ru-RU"/>
      </w:rPr>
    </w:lvl>
    <w:lvl w:ilvl="7">
      <w:numFmt w:val="bullet"/>
      <w:lvlText w:val="•"/>
      <w:lvlJc w:val="left"/>
      <w:pPr>
        <w:ind w:left="7424" w:hanging="725"/>
      </w:pPr>
      <w:rPr>
        <w:rFonts w:hint="default"/>
        <w:lang w:val="ru-RU" w:eastAsia="ru-RU" w:bidi="ru-RU"/>
      </w:rPr>
    </w:lvl>
    <w:lvl w:ilvl="8">
      <w:numFmt w:val="bullet"/>
      <w:lvlText w:val="•"/>
      <w:lvlJc w:val="left"/>
      <w:pPr>
        <w:ind w:left="8445" w:hanging="725"/>
      </w:pPr>
      <w:rPr>
        <w:rFonts w:hint="default"/>
        <w:lang w:val="ru-RU" w:eastAsia="ru-RU" w:bidi="ru-RU"/>
      </w:rPr>
    </w:lvl>
  </w:abstractNum>
  <w:abstractNum w:abstractNumId="3" w15:restartNumberingAfterBreak="0">
    <w:nsid w:val="1B8D19A0"/>
    <w:multiLevelType w:val="hybridMultilevel"/>
    <w:tmpl w:val="66880718"/>
    <w:lvl w:ilvl="0" w:tplc="8234A812">
      <w:numFmt w:val="bullet"/>
      <w:lvlText w:val="-"/>
      <w:lvlJc w:val="left"/>
      <w:pPr>
        <w:ind w:left="969" w:hanging="130"/>
      </w:pPr>
      <w:rPr>
        <w:rFonts w:ascii="Times New Roman" w:eastAsia="Times New Roman" w:hAnsi="Times New Roman" w:cs="Times New Roman" w:hint="default"/>
        <w:b/>
        <w:bCs/>
        <w:i/>
        <w:w w:val="100"/>
        <w:sz w:val="22"/>
        <w:szCs w:val="22"/>
        <w:lang w:val="ru-RU" w:eastAsia="ru-RU" w:bidi="ru-RU"/>
      </w:rPr>
    </w:lvl>
    <w:lvl w:ilvl="1" w:tplc="295ADA30">
      <w:numFmt w:val="bullet"/>
      <w:lvlText w:val="•"/>
      <w:lvlJc w:val="left"/>
      <w:pPr>
        <w:ind w:left="1912" w:hanging="130"/>
      </w:pPr>
      <w:rPr>
        <w:rFonts w:hint="default"/>
        <w:lang w:val="ru-RU" w:eastAsia="ru-RU" w:bidi="ru-RU"/>
      </w:rPr>
    </w:lvl>
    <w:lvl w:ilvl="2" w:tplc="EF66DC18">
      <w:numFmt w:val="bullet"/>
      <w:lvlText w:val="•"/>
      <w:lvlJc w:val="left"/>
      <w:pPr>
        <w:ind w:left="2865" w:hanging="130"/>
      </w:pPr>
      <w:rPr>
        <w:rFonts w:hint="default"/>
        <w:lang w:val="ru-RU" w:eastAsia="ru-RU" w:bidi="ru-RU"/>
      </w:rPr>
    </w:lvl>
    <w:lvl w:ilvl="3" w:tplc="3362B7B4">
      <w:numFmt w:val="bullet"/>
      <w:lvlText w:val="•"/>
      <w:lvlJc w:val="left"/>
      <w:pPr>
        <w:ind w:left="3817" w:hanging="130"/>
      </w:pPr>
      <w:rPr>
        <w:rFonts w:hint="default"/>
        <w:lang w:val="ru-RU" w:eastAsia="ru-RU" w:bidi="ru-RU"/>
      </w:rPr>
    </w:lvl>
    <w:lvl w:ilvl="4" w:tplc="00201EFE">
      <w:numFmt w:val="bullet"/>
      <w:lvlText w:val="•"/>
      <w:lvlJc w:val="left"/>
      <w:pPr>
        <w:ind w:left="4770" w:hanging="130"/>
      </w:pPr>
      <w:rPr>
        <w:rFonts w:hint="default"/>
        <w:lang w:val="ru-RU" w:eastAsia="ru-RU" w:bidi="ru-RU"/>
      </w:rPr>
    </w:lvl>
    <w:lvl w:ilvl="5" w:tplc="3B522474">
      <w:numFmt w:val="bullet"/>
      <w:lvlText w:val="•"/>
      <w:lvlJc w:val="left"/>
      <w:pPr>
        <w:ind w:left="5723" w:hanging="130"/>
      </w:pPr>
      <w:rPr>
        <w:rFonts w:hint="default"/>
        <w:lang w:val="ru-RU" w:eastAsia="ru-RU" w:bidi="ru-RU"/>
      </w:rPr>
    </w:lvl>
    <w:lvl w:ilvl="6" w:tplc="BFF8337E">
      <w:numFmt w:val="bullet"/>
      <w:lvlText w:val="•"/>
      <w:lvlJc w:val="left"/>
      <w:pPr>
        <w:ind w:left="6675" w:hanging="130"/>
      </w:pPr>
      <w:rPr>
        <w:rFonts w:hint="default"/>
        <w:lang w:val="ru-RU" w:eastAsia="ru-RU" w:bidi="ru-RU"/>
      </w:rPr>
    </w:lvl>
    <w:lvl w:ilvl="7" w:tplc="D47401F4">
      <w:numFmt w:val="bullet"/>
      <w:lvlText w:val="•"/>
      <w:lvlJc w:val="left"/>
      <w:pPr>
        <w:ind w:left="7628" w:hanging="130"/>
      </w:pPr>
      <w:rPr>
        <w:rFonts w:hint="default"/>
        <w:lang w:val="ru-RU" w:eastAsia="ru-RU" w:bidi="ru-RU"/>
      </w:rPr>
    </w:lvl>
    <w:lvl w:ilvl="8" w:tplc="6C883C68">
      <w:numFmt w:val="bullet"/>
      <w:lvlText w:val="•"/>
      <w:lvlJc w:val="left"/>
      <w:pPr>
        <w:ind w:left="8581" w:hanging="130"/>
      </w:pPr>
      <w:rPr>
        <w:rFonts w:hint="default"/>
        <w:lang w:val="ru-RU" w:eastAsia="ru-RU" w:bidi="ru-RU"/>
      </w:rPr>
    </w:lvl>
  </w:abstractNum>
  <w:abstractNum w:abstractNumId="4" w15:restartNumberingAfterBreak="0">
    <w:nsid w:val="1C3552D9"/>
    <w:multiLevelType w:val="hybridMultilevel"/>
    <w:tmpl w:val="20AE359A"/>
    <w:lvl w:ilvl="0" w:tplc="A5BA39F2">
      <w:numFmt w:val="bullet"/>
      <w:lvlText w:val="-"/>
      <w:lvlJc w:val="left"/>
      <w:pPr>
        <w:ind w:left="964" w:hanging="125"/>
      </w:pPr>
      <w:rPr>
        <w:rFonts w:ascii="Times New Roman" w:eastAsia="Times New Roman" w:hAnsi="Times New Roman" w:cs="Times New Roman" w:hint="default"/>
        <w:w w:val="100"/>
        <w:sz w:val="22"/>
        <w:szCs w:val="22"/>
        <w:lang w:val="ru-RU" w:eastAsia="ru-RU" w:bidi="ru-RU"/>
      </w:rPr>
    </w:lvl>
    <w:lvl w:ilvl="1" w:tplc="6D2E1440">
      <w:numFmt w:val="bullet"/>
      <w:lvlText w:val="•"/>
      <w:lvlJc w:val="left"/>
      <w:pPr>
        <w:ind w:left="1912" w:hanging="125"/>
      </w:pPr>
      <w:rPr>
        <w:rFonts w:hint="default"/>
        <w:lang w:val="ru-RU" w:eastAsia="ru-RU" w:bidi="ru-RU"/>
      </w:rPr>
    </w:lvl>
    <w:lvl w:ilvl="2" w:tplc="63B8EBF4">
      <w:numFmt w:val="bullet"/>
      <w:lvlText w:val="•"/>
      <w:lvlJc w:val="left"/>
      <w:pPr>
        <w:ind w:left="2865" w:hanging="125"/>
      </w:pPr>
      <w:rPr>
        <w:rFonts w:hint="default"/>
        <w:lang w:val="ru-RU" w:eastAsia="ru-RU" w:bidi="ru-RU"/>
      </w:rPr>
    </w:lvl>
    <w:lvl w:ilvl="3" w:tplc="9EE2F568">
      <w:numFmt w:val="bullet"/>
      <w:lvlText w:val="•"/>
      <w:lvlJc w:val="left"/>
      <w:pPr>
        <w:ind w:left="3817" w:hanging="125"/>
      </w:pPr>
      <w:rPr>
        <w:rFonts w:hint="default"/>
        <w:lang w:val="ru-RU" w:eastAsia="ru-RU" w:bidi="ru-RU"/>
      </w:rPr>
    </w:lvl>
    <w:lvl w:ilvl="4" w:tplc="3ACE8286">
      <w:numFmt w:val="bullet"/>
      <w:lvlText w:val="•"/>
      <w:lvlJc w:val="left"/>
      <w:pPr>
        <w:ind w:left="4770" w:hanging="125"/>
      </w:pPr>
      <w:rPr>
        <w:rFonts w:hint="default"/>
        <w:lang w:val="ru-RU" w:eastAsia="ru-RU" w:bidi="ru-RU"/>
      </w:rPr>
    </w:lvl>
    <w:lvl w:ilvl="5" w:tplc="F2044498">
      <w:numFmt w:val="bullet"/>
      <w:lvlText w:val="•"/>
      <w:lvlJc w:val="left"/>
      <w:pPr>
        <w:ind w:left="5723" w:hanging="125"/>
      </w:pPr>
      <w:rPr>
        <w:rFonts w:hint="default"/>
        <w:lang w:val="ru-RU" w:eastAsia="ru-RU" w:bidi="ru-RU"/>
      </w:rPr>
    </w:lvl>
    <w:lvl w:ilvl="6" w:tplc="EA5C5168">
      <w:numFmt w:val="bullet"/>
      <w:lvlText w:val="•"/>
      <w:lvlJc w:val="left"/>
      <w:pPr>
        <w:ind w:left="6675" w:hanging="125"/>
      </w:pPr>
      <w:rPr>
        <w:rFonts w:hint="default"/>
        <w:lang w:val="ru-RU" w:eastAsia="ru-RU" w:bidi="ru-RU"/>
      </w:rPr>
    </w:lvl>
    <w:lvl w:ilvl="7" w:tplc="8B467260">
      <w:numFmt w:val="bullet"/>
      <w:lvlText w:val="•"/>
      <w:lvlJc w:val="left"/>
      <w:pPr>
        <w:ind w:left="7628" w:hanging="125"/>
      </w:pPr>
      <w:rPr>
        <w:rFonts w:hint="default"/>
        <w:lang w:val="ru-RU" w:eastAsia="ru-RU" w:bidi="ru-RU"/>
      </w:rPr>
    </w:lvl>
    <w:lvl w:ilvl="8" w:tplc="6902D688">
      <w:numFmt w:val="bullet"/>
      <w:lvlText w:val="•"/>
      <w:lvlJc w:val="left"/>
      <w:pPr>
        <w:ind w:left="8581" w:hanging="125"/>
      </w:pPr>
      <w:rPr>
        <w:rFonts w:hint="default"/>
        <w:lang w:val="ru-RU" w:eastAsia="ru-RU" w:bidi="ru-RU"/>
      </w:rPr>
    </w:lvl>
  </w:abstractNum>
  <w:abstractNum w:abstractNumId="5" w15:restartNumberingAfterBreak="0">
    <w:nsid w:val="1F6D5C63"/>
    <w:multiLevelType w:val="multilevel"/>
    <w:tmpl w:val="EB163B20"/>
    <w:lvl w:ilvl="0">
      <w:start w:val="8"/>
      <w:numFmt w:val="decimal"/>
      <w:lvlText w:val="%1"/>
      <w:lvlJc w:val="left"/>
      <w:pPr>
        <w:ind w:left="1199" w:hanging="387"/>
      </w:pPr>
      <w:rPr>
        <w:rFonts w:hint="default"/>
        <w:lang w:val="ru-RU" w:eastAsia="ru-RU" w:bidi="ru-RU"/>
      </w:rPr>
    </w:lvl>
    <w:lvl w:ilvl="1">
      <w:start w:val="2"/>
      <w:numFmt w:val="decimal"/>
      <w:lvlText w:val="%1.%2."/>
      <w:lvlJc w:val="left"/>
      <w:pPr>
        <w:ind w:left="1199" w:hanging="387"/>
      </w:pPr>
      <w:rPr>
        <w:rFonts w:ascii="Times New Roman" w:eastAsia="Times New Roman" w:hAnsi="Times New Roman" w:cs="Times New Roman" w:hint="default"/>
        <w:w w:val="100"/>
        <w:sz w:val="22"/>
        <w:szCs w:val="22"/>
        <w:lang w:val="ru-RU" w:eastAsia="ru-RU" w:bidi="ru-RU"/>
      </w:rPr>
    </w:lvl>
    <w:lvl w:ilvl="2">
      <w:numFmt w:val="bullet"/>
      <w:lvlText w:val="•"/>
      <w:lvlJc w:val="left"/>
      <w:pPr>
        <w:ind w:left="3057" w:hanging="387"/>
      </w:pPr>
      <w:rPr>
        <w:rFonts w:hint="default"/>
        <w:lang w:val="ru-RU" w:eastAsia="ru-RU" w:bidi="ru-RU"/>
      </w:rPr>
    </w:lvl>
    <w:lvl w:ilvl="3">
      <w:numFmt w:val="bullet"/>
      <w:lvlText w:val="•"/>
      <w:lvlJc w:val="left"/>
      <w:pPr>
        <w:ind w:left="3985" w:hanging="387"/>
      </w:pPr>
      <w:rPr>
        <w:rFonts w:hint="default"/>
        <w:lang w:val="ru-RU" w:eastAsia="ru-RU" w:bidi="ru-RU"/>
      </w:rPr>
    </w:lvl>
    <w:lvl w:ilvl="4">
      <w:numFmt w:val="bullet"/>
      <w:lvlText w:val="•"/>
      <w:lvlJc w:val="left"/>
      <w:pPr>
        <w:ind w:left="4914" w:hanging="387"/>
      </w:pPr>
      <w:rPr>
        <w:rFonts w:hint="default"/>
        <w:lang w:val="ru-RU" w:eastAsia="ru-RU" w:bidi="ru-RU"/>
      </w:rPr>
    </w:lvl>
    <w:lvl w:ilvl="5">
      <w:numFmt w:val="bullet"/>
      <w:lvlText w:val="•"/>
      <w:lvlJc w:val="left"/>
      <w:pPr>
        <w:ind w:left="5843" w:hanging="387"/>
      </w:pPr>
      <w:rPr>
        <w:rFonts w:hint="default"/>
        <w:lang w:val="ru-RU" w:eastAsia="ru-RU" w:bidi="ru-RU"/>
      </w:rPr>
    </w:lvl>
    <w:lvl w:ilvl="6">
      <w:numFmt w:val="bullet"/>
      <w:lvlText w:val="•"/>
      <w:lvlJc w:val="left"/>
      <w:pPr>
        <w:ind w:left="6771" w:hanging="387"/>
      </w:pPr>
      <w:rPr>
        <w:rFonts w:hint="default"/>
        <w:lang w:val="ru-RU" w:eastAsia="ru-RU" w:bidi="ru-RU"/>
      </w:rPr>
    </w:lvl>
    <w:lvl w:ilvl="7">
      <w:numFmt w:val="bullet"/>
      <w:lvlText w:val="•"/>
      <w:lvlJc w:val="left"/>
      <w:pPr>
        <w:ind w:left="7700" w:hanging="387"/>
      </w:pPr>
      <w:rPr>
        <w:rFonts w:hint="default"/>
        <w:lang w:val="ru-RU" w:eastAsia="ru-RU" w:bidi="ru-RU"/>
      </w:rPr>
    </w:lvl>
    <w:lvl w:ilvl="8">
      <w:numFmt w:val="bullet"/>
      <w:lvlText w:val="•"/>
      <w:lvlJc w:val="left"/>
      <w:pPr>
        <w:ind w:left="8629" w:hanging="387"/>
      </w:pPr>
      <w:rPr>
        <w:rFonts w:hint="default"/>
        <w:lang w:val="ru-RU" w:eastAsia="ru-RU" w:bidi="ru-RU"/>
      </w:rPr>
    </w:lvl>
  </w:abstractNum>
  <w:abstractNum w:abstractNumId="6" w15:restartNumberingAfterBreak="0">
    <w:nsid w:val="234A0441"/>
    <w:multiLevelType w:val="hybridMultilevel"/>
    <w:tmpl w:val="CEF66996"/>
    <w:lvl w:ilvl="0" w:tplc="10E44876">
      <w:numFmt w:val="bullet"/>
      <w:lvlText w:val="-"/>
      <w:lvlJc w:val="left"/>
      <w:pPr>
        <w:ind w:left="981" w:hanging="708"/>
      </w:pPr>
      <w:rPr>
        <w:rFonts w:ascii="Times New Roman" w:eastAsia="Times New Roman" w:hAnsi="Times New Roman" w:cs="Times New Roman" w:hint="default"/>
        <w:b/>
        <w:bCs/>
        <w:i/>
        <w:w w:val="100"/>
        <w:sz w:val="22"/>
        <w:szCs w:val="22"/>
        <w:lang w:val="ru-RU" w:eastAsia="ru-RU" w:bidi="ru-RU"/>
      </w:rPr>
    </w:lvl>
    <w:lvl w:ilvl="1" w:tplc="358EDB9A">
      <w:numFmt w:val="bullet"/>
      <w:lvlText w:val="-"/>
      <w:lvlJc w:val="left"/>
      <w:pPr>
        <w:ind w:left="273" w:hanging="130"/>
      </w:pPr>
      <w:rPr>
        <w:rFonts w:ascii="Times New Roman" w:eastAsia="Times New Roman" w:hAnsi="Times New Roman" w:cs="Times New Roman" w:hint="default"/>
        <w:b/>
        <w:bCs/>
        <w:i/>
        <w:w w:val="100"/>
        <w:sz w:val="22"/>
        <w:szCs w:val="22"/>
        <w:lang w:val="ru-RU" w:eastAsia="ru-RU" w:bidi="ru-RU"/>
      </w:rPr>
    </w:lvl>
    <w:lvl w:ilvl="2" w:tplc="1F60EEEE">
      <w:numFmt w:val="bullet"/>
      <w:lvlText w:val="•"/>
      <w:lvlJc w:val="left"/>
      <w:pPr>
        <w:ind w:left="2036" w:hanging="130"/>
      </w:pPr>
      <w:rPr>
        <w:rFonts w:hint="default"/>
        <w:lang w:val="ru-RU" w:eastAsia="ru-RU" w:bidi="ru-RU"/>
      </w:rPr>
    </w:lvl>
    <w:lvl w:ilvl="3" w:tplc="A5567014">
      <w:numFmt w:val="bullet"/>
      <w:lvlText w:val="•"/>
      <w:lvlJc w:val="left"/>
      <w:pPr>
        <w:ind w:left="3092" w:hanging="130"/>
      </w:pPr>
      <w:rPr>
        <w:rFonts w:hint="default"/>
        <w:lang w:val="ru-RU" w:eastAsia="ru-RU" w:bidi="ru-RU"/>
      </w:rPr>
    </w:lvl>
    <w:lvl w:ilvl="4" w:tplc="0AD85218">
      <w:numFmt w:val="bullet"/>
      <w:lvlText w:val="•"/>
      <w:lvlJc w:val="left"/>
      <w:pPr>
        <w:ind w:left="4148" w:hanging="130"/>
      </w:pPr>
      <w:rPr>
        <w:rFonts w:hint="default"/>
        <w:lang w:val="ru-RU" w:eastAsia="ru-RU" w:bidi="ru-RU"/>
      </w:rPr>
    </w:lvl>
    <w:lvl w:ilvl="5" w:tplc="C0A4EC4A">
      <w:numFmt w:val="bullet"/>
      <w:lvlText w:val="•"/>
      <w:lvlJc w:val="left"/>
      <w:pPr>
        <w:ind w:left="5205" w:hanging="130"/>
      </w:pPr>
      <w:rPr>
        <w:rFonts w:hint="default"/>
        <w:lang w:val="ru-RU" w:eastAsia="ru-RU" w:bidi="ru-RU"/>
      </w:rPr>
    </w:lvl>
    <w:lvl w:ilvl="6" w:tplc="988CABBC">
      <w:numFmt w:val="bullet"/>
      <w:lvlText w:val="•"/>
      <w:lvlJc w:val="left"/>
      <w:pPr>
        <w:ind w:left="6261" w:hanging="130"/>
      </w:pPr>
      <w:rPr>
        <w:rFonts w:hint="default"/>
        <w:lang w:val="ru-RU" w:eastAsia="ru-RU" w:bidi="ru-RU"/>
      </w:rPr>
    </w:lvl>
    <w:lvl w:ilvl="7" w:tplc="C252725C">
      <w:numFmt w:val="bullet"/>
      <w:lvlText w:val="•"/>
      <w:lvlJc w:val="left"/>
      <w:pPr>
        <w:ind w:left="7317" w:hanging="130"/>
      </w:pPr>
      <w:rPr>
        <w:rFonts w:hint="default"/>
        <w:lang w:val="ru-RU" w:eastAsia="ru-RU" w:bidi="ru-RU"/>
      </w:rPr>
    </w:lvl>
    <w:lvl w:ilvl="8" w:tplc="B6C07BE0">
      <w:numFmt w:val="bullet"/>
      <w:lvlText w:val="•"/>
      <w:lvlJc w:val="left"/>
      <w:pPr>
        <w:ind w:left="8373" w:hanging="130"/>
      </w:pPr>
      <w:rPr>
        <w:rFonts w:hint="default"/>
        <w:lang w:val="ru-RU" w:eastAsia="ru-RU" w:bidi="ru-RU"/>
      </w:rPr>
    </w:lvl>
  </w:abstractNum>
  <w:abstractNum w:abstractNumId="7" w15:restartNumberingAfterBreak="0">
    <w:nsid w:val="244638CA"/>
    <w:multiLevelType w:val="hybridMultilevel"/>
    <w:tmpl w:val="9B301A3C"/>
    <w:lvl w:ilvl="0" w:tplc="CE703692">
      <w:numFmt w:val="bullet"/>
      <w:lvlText w:val="-"/>
      <w:lvlJc w:val="left"/>
      <w:pPr>
        <w:ind w:left="813" w:hanging="130"/>
      </w:pPr>
      <w:rPr>
        <w:rFonts w:ascii="Times New Roman" w:eastAsia="Times New Roman" w:hAnsi="Times New Roman" w:cs="Times New Roman" w:hint="default"/>
        <w:b/>
        <w:bCs/>
        <w:i/>
        <w:w w:val="100"/>
        <w:sz w:val="22"/>
        <w:szCs w:val="22"/>
        <w:lang w:val="ru-RU" w:eastAsia="ru-RU" w:bidi="ru-RU"/>
      </w:rPr>
    </w:lvl>
    <w:lvl w:ilvl="1" w:tplc="F63AAC10">
      <w:numFmt w:val="bullet"/>
      <w:lvlText w:val="•"/>
      <w:lvlJc w:val="left"/>
      <w:pPr>
        <w:ind w:left="1786" w:hanging="130"/>
      </w:pPr>
      <w:rPr>
        <w:rFonts w:hint="default"/>
        <w:lang w:val="ru-RU" w:eastAsia="ru-RU" w:bidi="ru-RU"/>
      </w:rPr>
    </w:lvl>
    <w:lvl w:ilvl="2" w:tplc="83CA785E">
      <w:numFmt w:val="bullet"/>
      <w:lvlText w:val="•"/>
      <w:lvlJc w:val="left"/>
      <w:pPr>
        <w:ind w:left="2753" w:hanging="130"/>
      </w:pPr>
      <w:rPr>
        <w:rFonts w:hint="default"/>
        <w:lang w:val="ru-RU" w:eastAsia="ru-RU" w:bidi="ru-RU"/>
      </w:rPr>
    </w:lvl>
    <w:lvl w:ilvl="3" w:tplc="1FE84C08">
      <w:numFmt w:val="bullet"/>
      <w:lvlText w:val="•"/>
      <w:lvlJc w:val="left"/>
      <w:pPr>
        <w:ind w:left="3719" w:hanging="130"/>
      </w:pPr>
      <w:rPr>
        <w:rFonts w:hint="default"/>
        <w:lang w:val="ru-RU" w:eastAsia="ru-RU" w:bidi="ru-RU"/>
      </w:rPr>
    </w:lvl>
    <w:lvl w:ilvl="4" w:tplc="1E90BD96">
      <w:numFmt w:val="bullet"/>
      <w:lvlText w:val="•"/>
      <w:lvlJc w:val="left"/>
      <w:pPr>
        <w:ind w:left="4686" w:hanging="130"/>
      </w:pPr>
      <w:rPr>
        <w:rFonts w:hint="default"/>
        <w:lang w:val="ru-RU" w:eastAsia="ru-RU" w:bidi="ru-RU"/>
      </w:rPr>
    </w:lvl>
    <w:lvl w:ilvl="5" w:tplc="ACE41D0E">
      <w:numFmt w:val="bullet"/>
      <w:lvlText w:val="•"/>
      <w:lvlJc w:val="left"/>
      <w:pPr>
        <w:ind w:left="5653" w:hanging="130"/>
      </w:pPr>
      <w:rPr>
        <w:rFonts w:hint="default"/>
        <w:lang w:val="ru-RU" w:eastAsia="ru-RU" w:bidi="ru-RU"/>
      </w:rPr>
    </w:lvl>
    <w:lvl w:ilvl="6" w:tplc="1A06DDD8">
      <w:numFmt w:val="bullet"/>
      <w:lvlText w:val="•"/>
      <w:lvlJc w:val="left"/>
      <w:pPr>
        <w:ind w:left="6619" w:hanging="130"/>
      </w:pPr>
      <w:rPr>
        <w:rFonts w:hint="default"/>
        <w:lang w:val="ru-RU" w:eastAsia="ru-RU" w:bidi="ru-RU"/>
      </w:rPr>
    </w:lvl>
    <w:lvl w:ilvl="7" w:tplc="6C4CFB5C">
      <w:numFmt w:val="bullet"/>
      <w:lvlText w:val="•"/>
      <w:lvlJc w:val="left"/>
      <w:pPr>
        <w:ind w:left="7586" w:hanging="130"/>
      </w:pPr>
      <w:rPr>
        <w:rFonts w:hint="default"/>
        <w:lang w:val="ru-RU" w:eastAsia="ru-RU" w:bidi="ru-RU"/>
      </w:rPr>
    </w:lvl>
    <w:lvl w:ilvl="8" w:tplc="92D8EDF0">
      <w:numFmt w:val="bullet"/>
      <w:lvlText w:val="•"/>
      <w:lvlJc w:val="left"/>
      <w:pPr>
        <w:ind w:left="8553" w:hanging="130"/>
      </w:pPr>
      <w:rPr>
        <w:rFonts w:hint="default"/>
        <w:lang w:val="ru-RU" w:eastAsia="ru-RU" w:bidi="ru-RU"/>
      </w:rPr>
    </w:lvl>
  </w:abstractNum>
  <w:abstractNum w:abstractNumId="8" w15:restartNumberingAfterBreak="0">
    <w:nsid w:val="283A78B9"/>
    <w:multiLevelType w:val="multilevel"/>
    <w:tmpl w:val="AC805F10"/>
    <w:lvl w:ilvl="0">
      <w:start w:val="6"/>
      <w:numFmt w:val="decimal"/>
      <w:lvlText w:val="%1"/>
      <w:lvlJc w:val="left"/>
      <w:pPr>
        <w:ind w:left="1310" w:hanging="497"/>
      </w:pPr>
      <w:rPr>
        <w:rFonts w:hint="default"/>
        <w:lang w:val="ru-RU" w:eastAsia="ru-RU" w:bidi="ru-RU"/>
      </w:rPr>
    </w:lvl>
    <w:lvl w:ilvl="1">
      <w:start w:val="5"/>
      <w:numFmt w:val="decimal"/>
      <w:lvlText w:val="%1.%2"/>
      <w:lvlJc w:val="left"/>
      <w:pPr>
        <w:ind w:left="1310" w:hanging="497"/>
      </w:pPr>
      <w:rPr>
        <w:rFonts w:hint="default"/>
        <w:lang w:val="ru-RU" w:eastAsia="ru-RU" w:bidi="ru-RU"/>
      </w:rPr>
    </w:lvl>
    <w:lvl w:ilvl="2">
      <w:start w:val="1"/>
      <w:numFmt w:val="decimal"/>
      <w:lvlText w:val="%1.%2.%3"/>
      <w:lvlJc w:val="left"/>
      <w:pPr>
        <w:ind w:left="1310" w:hanging="497"/>
      </w:pPr>
      <w:rPr>
        <w:rFonts w:ascii="Times New Roman" w:eastAsia="Times New Roman" w:hAnsi="Times New Roman" w:cs="Times New Roman" w:hint="default"/>
        <w:w w:val="100"/>
        <w:sz w:val="22"/>
        <w:szCs w:val="22"/>
        <w:lang w:val="ru-RU" w:eastAsia="ru-RU" w:bidi="ru-RU"/>
      </w:rPr>
    </w:lvl>
    <w:lvl w:ilvl="3">
      <w:numFmt w:val="bullet"/>
      <w:lvlText w:val=""/>
      <w:lvlJc w:val="left"/>
      <w:pPr>
        <w:ind w:left="1398" w:hanging="428"/>
      </w:pPr>
      <w:rPr>
        <w:rFonts w:ascii="Symbol" w:eastAsia="Symbol" w:hAnsi="Symbol" w:cs="Symbol" w:hint="default"/>
        <w:w w:val="100"/>
        <w:sz w:val="22"/>
        <w:szCs w:val="22"/>
        <w:lang w:val="ru-RU" w:eastAsia="ru-RU" w:bidi="ru-RU"/>
      </w:rPr>
    </w:lvl>
    <w:lvl w:ilvl="4">
      <w:numFmt w:val="bullet"/>
      <w:lvlText w:val="•"/>
      <w:lvlJc w:val="left"/>
      <w:pPr>
        <w:ind w:left="4428" w:hanging="428"/>
      </w:pPr>
      <w:rPr>
        <w:rFonts w:hint="default"/>
        <w:lang w:val="ru-RU" w:eastAsia="ru-RU" w:bidi="ru-RU"/>
      </w:rPr>
    </w:lvl>
    <w:lvl w:ilvl="5">
      <w:numFmt w:val="bullet"/>
      <w:lvlText w:val="•"/>
      <w:lvlJc w:val="left"/>
      <w:pPr>
        <w:ind w:left="5438" w:hanging="428"/>
      </w:pPr>
      <w:rPr>
        <w:rFonts w:hint="default"/>
        <w:lang w:val="ru-RU" w:eastAsia="ru-RU" w:bidi="ru-RU"/>
      </w:rPr>
    </w:lvl>
    <w:lvl w:ilvl="6">
      <w:numFmt w:val="bullet"/>
      <w:lvlText w:val="•"/>
      <w:lvlJc w:val="left"/>
      <w:pPr>
        <w:ind w:left="6448" w:hanging="428"/>
      </w:pPr>
      <w:rPr>
        <w:rFonts w:hint="default"/>
        <w:lang w:val="ru-RU" w:eastAsia="ru-RU" w:bidi="ru-RU"/>
      </w:rPr>
    </w:lvl>
    <w:lvl w:ilvl="7">
      <w:numFmt w:val="bullet"/>
      <w:lvlText w:val="•"/>
      <w:lvlJc w:val="left"/>
      <w:pPr>
        <w:ind w:left="7457" w:hanging="428"/>
      </w:pPr>
      <w:rPr>
        <w:rFonts w:hint="default"/>
        <w:lang w:val="ru-RU" w:eastAsia="ru-RU" w:bidi="ru-RU"/>
      </w:rPr>
    </w:lvl>
    <w:lvl w:ilvl="8">
      <w:numFmt w:val="bullet"/>
      <w:lvlText w:val="•"/>
      <w:lvlJc w:val="left"/>
      <w:pPr>
        <w:ind w:left="8467" w:hanging="428"/>
      </w:pPr>
      <w:rPr>
        <w:rFonts w:hint="default"/>
        <w:lang w:val="ru-RU" w:eastAsia="ru-RU" w:bidi="ru-RU"/>
      </w:rPr>
    </w:lvl>
  </w:abstractNum>
  <w:abstractNum w:abstractNumId="9" w15:restartNumberingAfterBreak="0">
    <w:nsid w:val="2C8B1B68"/>
    <w:multiLevelType w:val="hybridMultilevel"/>
    <w:tmpl w:val="51B88274"/>
    <w:lvl w:ilvl="0" w:tplc="1FF20EEC">
      <w:numFmt w:val="bullet"/>
      <w:lvlText w:val="•"/>
      <w:lvlJc w:val="left"/>
      <w:pPr>
        <w:ind w:left="981" w:hanging="708"/>
      </w:pPr>
      <w:rPr>
        <w:rFonts w:ascii="Times New Roman" w:eastAsia="Times New Roman" w:hAnsi="Times New Roman" w:cs="Times New Roman" w:hint="default"/>
        <w:b/>
        <w:bCs/>
        <w:i/>
        <w:w w:val="100"/>
        <w:sz w:val="22"/>
        <w:szCs w:val="22"/>
        <w:lang w:val="ru-RU" w:eastAsia="ru-RU" w:bidi="ru-RU"/>
      </w:rPr>
    </w:lvl>
    <w:lvl w:ilvl="1" w:tplc="F8265774">
      <w:numFmt w:val="bullet"/>
      <w:lvlText w:val="•"/>
      <w:lvlJc w:val="left"/>
      <w:pPr>
        <w:ind w:left="1930" w:hanging="708"/>
      </w:pPr>
      <w:rPr>
        <w:rFonts w:hint="default"/>
        <w:lang w:val="ru-RU" w:eastAsia="ru-RU" w:bidi="ru-RU"/>
      </w:rPr>
    </w:lvl>
    <w:lvl w:ilvl="2" w:tplc="813662C0">
      <w:numFmt w:val="bullet"/>
      <w:lvlText w:val="•"/>
      <w:lvlJc w:val="left"/>
      <w:pPr>
        <w:ind w:left="2881" w:hanging="708"/>
      </w:pPr>
      <w:rPr>
        <w:rFonts w:hint="default"/>
        <w:lang w:val="ru-RU" w:eastAsia="ru-RU" w:bidi="ru-RU"/>
      </w:rPr>
    </w:lvl>
    <w:lvl w:ilvl="3" w:tplc="B600AE54">
      <w:numFmt w:val="bullet"/>
      <w:lvlText w:val="•"/>
      <w:lvlJc w:val="left"/>
      <w:pPr>
        <w:ind w:left="3831" w:hanging="708"/>
      </w:pPr>
      <w:rPr>
        <w:rFonts w:hint="default"/>
        <w:lang w:val="ru-RU" w:eastAsia="ru-RU" w:bidi="ru-RU"/>
      </w:rPr>
    </w:lvl>
    <w:lvl w:ilvl="4" w:tplc="6B225CC4">
      <w:numFmt w:val="bullet"/>
      <w:lvlText w:val="•"/>
      <w:lvlJc w:val="left"/>
      <w:pPr>
        <w:ind w:left="4782" w:hanging="708"/>
      </w:pPr>
      <w:rPr>
        <w:rFonts w:hint="default"/>
        <w:lang w:val="ru-RU" w:eastAsia="ru-RU" w:bidi="ru-RU"/>
      </w:rPr>
    </w:lvl>
    <w:lvl w:ilvl="5" w:tplc="5C12803E">
      <w:numFmt w:val="bullet"/>
      <w:lvlText w:val="•"/>
      <w:lvlJc w:val="left"/>
      <w:pPr>
        <w:ind w:left="5733" w:hanging="708"/>
      </w:pPr>
      <w:rPr>
        <w:rFonts w:hint="default"/>
        <w:lang w:val="ru-RU" w:eastAsia="ru-RU" w:bidi="ru-RU"/>
      </w:rPr>
    </w:lvl>
    <w:lvl w:ilvl="6" w:tplc="3B92C9CC">
      <w:numFmt w:val="bullet"/>
      <w:lvlText w:val="•"/>
      <w:lvlJc w:val="left"/>
      <w:pPr>
        <w:ind w:left="6683" w:hanging="708"/>
      </w:pPr>
      <w:rPr>
        <w:rFonts w:hint="default"/>
        <w:lang w:val="ru-RU" w:eastAsia="ru-RU" w:bidi="ru-RU"/>
      </w:rPr>
    </w:lvl>
    <w:lvl w:ilvl="7" w:tplc="169012B2">
      <w:numFmt w:val="bullet"/>
      <w:lvlText w:val="•"/>
      <w:lvlJc w:val="left"/>
      <w:pPr>
        <w:ind w:left="7634" w:hanging="708"/>
      </w:pPr>
      <w:rPr>
        <w:rFonts w:hint="default"/>
        <w:lang w:val="ru-RU" w:eastAsia="ru-RU" w:bidi="ru-RU"/>
      </w:rPr>
    </w:lvl>
    <w:lvl w:ilvl="8" w:tplc="ABCE9824">
      <w:numFmt w:val="bullet"/>
      <w:lvlText w:val="•"/>
      <w:lvlJc w:val="left"/>
      <w:pPr>
        <w:ind w:left="8585" w:hanging="708"/>
      </w:pPr>
      <w:rPr>
        <w:rFonts w:hint="default"/>
        <w:lang w:val="ru-RU" w:eastAsia="ru-RU" w:bidi="ru-RU"/>
      </w:rPr>
    </w:lvl>
  </w:abstractNum>
  <w:abstractNum w:abstractNumId="10" w15:restartNumberingAfterBreak="0">
    <w:nsid w:val="39AD529B"/>
    <w:multiLevelType w:val="hybridMultilevel"/>
    <w:tmpl w:val="B0D8062E"/>
    <w:lvl w:ilvl="0" w:tplc="94309750">
      <w:numFmt w:val="bullet"/>
      <w:lvlText w:val="-"/>
      <w:lvlJc w:val="left"/>
      <w:pPr>
        <w:ind w:left="1113" w:hanging="142"/>
      </w:pPr>
      <w:rPr>
        <w:rFonts w:ascii="Times New Roman" w:eastAsia="Times New Roman" w:hAnsi="Times New Roman" w:cs="Times New Roman" w:hint="default"/>
        <w:b/>
        <w:bCs/>
        <w:i/>
        <w:w w:val="100"/>
        <w:sz w:val="22"/>
        <w:szCs w:val="22"/>
        <w:lang w:val="ru-RU" w:eastAsia="ru-RU" w:bidi="ru-RU"/>
      </w:rPr>
    </w:lvl>
    <w:lvl w:ilvl="1" w:tplc="6732733A">
      <w:numFmt w:val="bullet"/>
      <w:lvlText w:val="•"/>
      <w:lvlJc w:val="left"/>
      <w:pPr>
        <w:ind w:left="2056" w:hanging="142"/>
      </w:pPr>
      <w:rPr>
        <w:rFonts w:hint="default"/>
        <w:lang w:val="ru-RU" w:eastAsia="ru-RU" w:bidi="ru-RU"/>
      </w:rPr>
    </w:lvl>
    <w:lvl w:ilvl="2" w:tplc="FD4ACA86">
      <w:numFmt w:val="bullet"/>
      <w:lvlText w:val="•"/>
      <w:lvlJc w:val="left"/>
      <w:pPr>
        <w:ind w:left="2993" w:hanging="142"/>
      </w:pPr>
      <w:rPr>
        <w:rFonts w:hint="default"/>
        <w:lang w:val="ru-RU" w:eastAsia="ru-RU" w:bidi="ru-RU"/>
      </w:rPr>
    </w:lvl>
    <w:lvl w:ilvl="3" w:tplc="28D017A4">
      <w:numFmt w:val="bullet"/>
      <w:lvlText w:val="•"/>
      <w:lvlJc w:val="left"/>
      <w:pPr>
        <w:ind w:left="3929" w:hanging="142"/>
      </w:pPr>
      <w:rPr>
        <w:rFonts w:hint="default"/>
        <w:lang w:val="ru-RU" w:eastAsia="ru-RU" w:bidi="ru-RU"/>
      </w:rPr>
    </w:lvl>
    <w:lvl w:ilvl="4" w:tplc="589CBBD0">
      <w:numFmt w:val="bullet"/>
      <w:lvlText w:val="•"/>
      <w:lvlJc w:val="left"/>
      <w:pPr>
        <w:ind w:left="4866" w:hanging="142"/>
      </w:pPr>
      <w:rPr>
        <w:rFonts w:hint="default"/>
        <w:lang w:val="ru-RU" w:eastAsia="ru-RU" w:bidi="ru-RU"/>
      </w:rPr>
    </w:lvl>
    <w:lvl w:ilvl="5" w:tplc="CFE8B496">
      <w:numFmt w:val="bullet"/>
      <w:lvlText w:val="•"/>
      <w:lvlJc w:val="left"/>
      <w:pPr>
        <w:ind w:left="5803" w:hanging="142"/>
      </w:pPr>
      <w:rPr>
        <w:rFonts w:hint="default"/>
        <w:lang w:val="ru-RU" w:eastAsia="ru-RU" w:bidi="ru-RU"/>
      </w:rPr>
    </w:lvl>
    <w:lvl w:ilvl="6" w:tplc="50DCA24C">
      <w:numFmt w:val="bullet"/>
      <w:lvlText w:val="•"/>
      <w:lvlJc w:val="left"/>
      <w:pPr>
        <w:ind w:left="6739" w:hanging="142"/>
      </w:pPr>
      <w:rPr>
        <w:rFonts w:hint="default"/>
        <w:lang w:val="ru-RU" w:eastAsia="ru-RU" w:bidi="ru-RU"/>
      </w:rPr>
    </w:lvl>
    <w:lvl w:ilvl="7" w:tplc="D5D84C4A">
      <w:numFmt w:val="bullet"/>
      <w:lvlText w:val="•"/>
      <w:lvlJc w:val="left"/>
      <w:pPr>
        <w:ind w:left="7676" w:hanging="142"/>
      </w:pPr>
      <w:rPr>
        <w:rFonts w:hint="default"/>
        <w:lang w:val="ru-RU" w:eastAsia="ru-RU" w:bidi="ru-RU"/>
      </w:rPr>
    </w:lvl>
    <w:lvl w:ilvl="8" w:tplc="0A58502E">
      <w:numFmt w:val="bullet"/>
      <w:lvlText w:val="•"/>
      <w:lvlJc w:val="left"/>
      <w:pPr>
        <w:ind w:left="8613" w:hanging="142"/>
      </w:pPr>
      <w:rPr>
        <w:rFonts w:hint="default"/>
        <w:lang w:val="ru-RU" w:eastAsia="ru-RU" w:bidi="ru-RU"/>
      </w:rPr>
    </w:lvl>
  </w:abstractNum>
  <w:abstractNum w:abstractNumId="11" w15:restartNumberingAfterBreak="0">
    <w:nsid w:val="42BE3788"/>
    <w:multiLevelType w:val="hybridMultilevel"/>
    <w:tmpl w:val="59F0E93C"/>
    <w:lvl w:ilvl="0" w:tplc="302211B4">
      <w:numFmt w:val="bullet"/>
      <w:lvlText w:val="-"/>
      <w:lvlJc w:val="left"/>
      <w:pPr>
        <w:ind w:left="273" w:hanging="130"/>
      </w:pPr>
      <w:rPr>
        <w:rFonts w:ascii="Times New Roman" w:eastAsia="Times New Roman" w:hAnsi="Times New Roman" w:cs="Times New Roman" w:hint="default"/>
        <w:b/>
        <w:bCs/>
        <w:i/>
        <w:w w:val="100"/>
        <w:sz w:val="22"/>
        <w:szCs w:val="22"/>
        <w:lang w:val="ru-RU" w:eastAsia="ru-RU" w:bidi="ru-RU"/>
      </w:rPr>
    </w:lvl>
    <w:lvl w:ilvl="1" w:tplc="71B6F6DE">
      <w:numFmt w:val="bullet"/>
      <w:lvlText w:val="•"/>
      <w:lvlJc w:val="left"/>
      <w:pPr>
        <w:ind w:left="1300" w:hanging="130"/>
      </w:pPr>
      <w:rPr>
        <w:rFonts w:hint="default"/>
        <w:lang w:val="ru-RU" w:eastAsia="ru-RU" w:bidi="ru-RU"/>
      </w:rPr>
    </w:lvl>
    <w:lvl w:ilvl="2" w:tplc="495CD01C">
      <w:numFmt w:val="bullet"/>
      <w:lvlText w:val="•"/>
      <w:lvlJc w:val="left"/>
      <w:pPr>
        <w:ind w:left="2321" w:hanging="130"/>
      </w:pPr>
      <w:rPr>
        <w:rFonts w:hint="default"/>
        <w:lang w:val="ru-RU" w:eastAsia="ru-RU" w:bidi="ru-RU"/>
      </w:rPr>
    </w:lvl>
    <w:lvl w:ilvl="3" w:tplc="5B505F54">
      <w:numFmt w:val="bullet"/>
      <w:lvlText w:val="•"/>
      <w:lvlJc w:val="left"/>
      <w:pPr>
        <w:ind w:left="3341" w:hanging="130"/>
      </w:pPr>
      <w:rPr>
        <w:rFonts w:hint="default"/>
        <w:lang w:val="ru-RU" w:eastAsia="ru-RU" w:bidi="ru-RU"/>
      </w:rPr>
    </w:lvl>
    <w:lvl w:ilvl="4" w:tplc="A7004180">
      <w:numFmt w:val="bullet"/>
      <w:lvlText w:val="•"/>
      <w:lvlJc w:val="left"/>
      <w:pPr>
        <w:ind w:left="4362" w:hanging="130"/>
      </w:pPr>
      <w:rPr>
        <w:rFonts w:hint="default"/>
        <w:lang w:val="ru-RU" w:eastAsia="ru-RU" w:bidi="ru-RU"/>
      </w:rPr>
    </w:lvl>
    <w:lvl w:ilvl="5" w:tplc="2CB0E574">
      <w:numFmt w:val="bullet"/>
      <w:lvlText w:val="•"/>
      <w:lvlJc w:val="left"/>
      <w:pPr>
        <w:ind w:left="5383" w:hanging="130"/>
      </w:pPr>
      <w:rPr>
        <w:rFonts w:hint="default"/>
        <w:lang w:val="ru-RU" w:eastAsia="ru-RU" w:bidi="ru-RU"/>
      </w:rPr>
    </w:lvl>
    <w:lvl w:ilvl="6" w:tplc="15BE850C">
      <w:numFmt w:val="bullet"/>
      <w:lvlText w:val="•"/>
      <w:lvlJc w:val="left"/>
      <w:pPr>
        <w:ind w:left="6403" w:hanging="130"/>
      </w:pPr>
      <w:rPr>
        <w:rFonts w:hint="default"/>
        <w:lang w:val="ru-RU" w:eastAsia="ru-RU" w:bidi="ru-RU"/>
      </w:rPr>
    </w:lvl>
    <w:lvl w:ilvl="7" w:tplc="BB1CC1D2">
      <w:numFmt w:val="bullet"/>
      <w:lvlText w:val="•"/>
      <w:lvlJc w:val="left"/>
      <w:pPr>
        <w:ind w:left="7424" w:hanging="130"/>
      </w:pPr>
      <w:rPr>
        <w:rFonts w:hint="default"/>
        <w:lang w:val="ru-RU" w:eastAsia="ru-RU" w:bidi="ru-RU"/>
      </w:rPr>
    </w:lvl>
    <w:lvl w:ilvl="8" w:tplc="1CCC1378">
      <w:numFmt w:val="bullet"/>
      <w:lvlText w:val="•"/>
      <w:lvlJc w:val="left"/>
      <w:pPr>
        <w:ind w:left="8445" w:hanging="130"/>
      </w:pPr>
      <w:rPr>
        <w:rFonts w:hint="default"/>
        <w:lang w:val="ru-RU" w:eastAsia="ru-RU" w:bidi="ru-RU"/>
      </w:rPr>
    </w:lvl>
  </w:abstractNum>
  <w:abstractNum w:abstractNumId="12" w15:restartNumberingAfterBreak="0">
    <w:nsid w:val="50021A11"/>
    <w:multiLevelType w:val="hybridMultilevel"/>
    <w:tmpl w:val="72DE4E60"/>
    <w:lvl w:ilvl="0" w:tplc="3E04AC18">
      <w:numFmt w:val="bullet"/>
      <w:lvlText w:val="-"/>
      <w:lvlJc w:val="left"/>
      <w:pPr>
        <w:ind w:left="273" w:hanging="192"/>
      </w:pPr>
      <w:rPr>
        <w:rFonts w:ascii="Times New Roman" w:eastAsia="Times New Roman" w:hAnsi="Times New Roman" w:cs="Times New Roman" w:hint="default"/>
        <w:b/>
        <w:bCs/>
        <w:i/>
        <w:w w:val="100"/>
        <w:sz w:val="22"/>
        <w:szCs w:val="22"/>
        <w:lang w:val="ru-RU" w:eastAsia="ru-RU" w:bidi="ru-RU"/>
      </w:rPr>
    </w:lvl>
    <w:lvl w:ilvl="1" w:tplc="A2C4D1D4">
      <w:numFmt w:val="bullet"/>
      <w:lvlText w:val="•"/>
      <w:lvlJc w:val="left"/>
      <w:pPr>
        <w:ind w:left="1300" w:hanging="192"/>
      </w:pPr>
      <w:rPr>
        <w:rFonts w:hint="default"/>
        <w:lang w:val="ru-RU" w:eastAsia="ru-RU" w:bidi="ru-RU"/>
      </w:rPr>
    </w:lvl>
    <w:lvl w:ilvl="2" w:tplc="343C47BC">
      <w:numFmt w:val="bullet"/>
      <w:lvlText w:val="•"/>
      <w:lvlJc w:val="left"/>
      <w:pPr>
        <w:ind w:left="2321" w:hanging="192"/>
      </w:pPr>
      <w:rPr>
        <w:rFonts w:hint="default"/>
        <w:lang w:val="ru-RU" w:eastAsia="ru-RU" w:bidi="ru-RU"/>
      </w:rPr>
    </w:lvl>
    <w:lvl w:ilvl="3" w:tplc="7D22E1A0">
      <w:numFmt w:val="bullet"/>
      <w:lvlText w:val="•"/>
      <w:lvlJc w:val="left"/>
      <w:pPr>
        <w:ind w:left="3341" w:hanging="192"/>
      </w:pPr>
      <w:rPr>
        <w:rFonts w:hint="default"/>
        <w:lang w:val="ru-RU" w:eastAsia="ru-RU" w:bidi="ru-RU"/>
      </w:rPr>
    </w:lvl>
    <w:lvl w:ilvl="4" w:tplc="75D87E6C">
      <w:numFmt w:val="bullet"/>
      <w:lvlText w:val="•"/>
      <w:lvlJc w:val="left"/>
      <w:pPr>
        <w:ind w:left="4362" w:hanging="192"/>
      </w:pPr>
      <w:rPr>
        <w:rFonts w:hint="default"/>
        <w:lang w:val="ru-RU" w:eastAsia="ru-RU" w:bidi="ru-RU"/>
      </w:rPr>
    </w:lvl>
    <w:lvl w:ilvl="5" w:tplc="837C8C16">
      <w:numFmt w:val="bullet"/>
      <w:lvlText w:val="•"/>
      <w:lvlJc w:val="left"/>
      <w:pPr>
        <w:ind w:left="5383" w:hanging="192"/>
      </w:pPr>
      <w:rPr>
        <w:rFonts w:hint="default"/>
        <w:lang w:val="ru-RU" w:eastAsia="ru-RU" w:bidi="ru-RU"/>
      </w:rPr>
    </w:lvl>
    <w:lvl w:ilvl="6" w:tplc="C8AABD52">
      <w:numFmt w:val="bullet"/>
      <w:lvlText w:val="•"/>
      <w:lvlJc w:val="left"/>
      <w:pPr>
        <w:ind w:left="6403" w:hanging="192"/>
      </w:pPr>
      <w:rPr>
        <w:rFonts w:hint="default"/>
        <w:lang w:val="ru-RU" w:eastAsia="ru-RU" w:bidi="ru-RU"/>
      </w:rPr>
    </w:lvl>
    <w:lvl w:ilvl="7" w:tplc="6E3087F2">
      <w:numFmt w:val="bullet"/>
      <w:lvlText w:val="•"/>
      <w:lvlJc w:val="left"/>
      <w:pPr>
        <w:ind w:left="7424" w:hanging="192"/>
      </w:pPr>
      <w:rPr>
        <w:rFonts w:hint="default"/>
        <w:lang w:val="ru-RU" w:eastAsia="ru-RU" w:bidi="ru-RU"/>
      </w:rPr>
    </w:lvl>
    <w:lvl w:ilvl="8" w:tplc="BB205F6C">
      <w:numFmt w:val="bullet"/>
      <w:lvlText w:val="•"/>
      <w:lvlJc w:val="left"/>
      <w:pPr>
        <w:ind w:left="8445" w:hanging="192"/>
      </w:pPr>
      <w:rPr>
        <w:rFonts w:hint="default"/>
        <w:lang w:val="ru-RU" w:eastAsia="ru-RU" w:bidi="ru-RU"/>
      </w:rPr>
    </w:lvl>
  </w:abstractNum>
  <w:abstractNum w:abstractNumId="13" w15:restartNumberingAfterBreak="0">
    <w:nsid w:val="510A343D"/>
    <w:multiLevelType w:val="multilevel"/>
    <w:tmpl w:val="3FBC96F8"/>
    <w:lvl w:ilvl="0">
      <w:start w:val="1"/>
      <w:numFmt w:val="decimal"/>
      <w:lvlText w:val="%1."/>
      <w:lvlJc w:val="left"/>
      <w:pPr>
        <w:ind w:left="1214" w:hanging="221"/>
      </w:pPr>
      <w:rPr>
        <w:rFonts w:ascii="Times New Roman" w:eastAsia="Times New Roman" w:hAnsi="Times New Roman" w:cs="Times New Roman" w:hint="default"/>
        <w:w w:val="100"/>
        <w:sz w:val="22"/>
        <w:szCs w:val="22"/>
        <w:lang w:val="ru-RU" w:eastAsia="ru-RU" w:bidi="ru-RU"/>
      </w:rPr>
    </w:lvl>
    <w:lvl w:ilvl="1">
      <w:start w:val="1"/>
      <w:numFmt w:val="decimal"/>
      <w:lvlText w:val="%1.%2."/>
      <w:lvlJc w:val="left"/>
      <w:pPr>
        <w:ind w:left="1406" w:hanging="567"/>
      </w:pPr>
      <w:rPr>
        <w:rFonts w:hint="default"/>
        <w:b/>
        <w:bCs/>
        <w:i/>
        <w:w w:val="100"/>
        <w:lang w:val="ru-RU" w:eastAsia="ru-RU" w:bidi="ru-RU"/>
      </w:rPr>
    </w:lvl>
    <w:lvl w:ilvl="2">
      <w:start w:val="1"/>
      <w:numFmt w:val="decimal"/>
      <w:lvlText w:val="%1.%2.%3."/>
      <w:lvlJc w:val="left"/>
      <w:pPr>
        <w:ind w:left="1365" w:hanging="567"/>
      </w:pPr>
      <w:rPr>
        <w:rFonts w:ascii="Times New Roman" w:eastAsia="Times New Roman" w:hAnsi="Times New Roman" w:cs="Times New Roman" w:hint="default"/>
        <w:w w:val="100"/>
        <w:sz w:val="22"/>
        <w:szCs w:val="22"/>
        <w:lang w:val="ru-RU" w:eastAsia="ru-RU" w:bidi="ru-RU"/>
      </w:rPr>
    </w:lvl>
    <w:lvl w:ilvl="3">
      <w:numFmt w:val="bullet"/>
      <w:lvlText w:val="•"/>
      <w:lvlJc w:val="left"/>
      <w:pPr>
        <w:ind w:left="1360" w:hanging="567"/>
      </w:pPr>
      <w:rPr>
        <w:rFonts w:hint="default"/>
        <w:lang w:val="ru-RU" w:eastAsia="ru-RU" w:bidi="ru-RU"/>
      </w:rPr>
    </w:lvl>
    <w:lvl w:ilvl="4">
      <w:numFmt w:val="bullet"/>
      <w:lvlText w:val="•"/>
      <w:lvlJc w:val="left"/>
      <w:pPr>
        <w:ind w:left="1400" w:hanging="567"/>
      </w:pPr>
      <w:rPr>
        <w:rFonts w:hint="default"/>
        <w:lang w:val="ru-RU" w:eastAsia="ru-RU" w:bidi="ru-RU"/>
      </w:rPr>
    </w:lvl>
    <w:lvl w:ilvl="5">
      <w:numFmt w:val="bullet"/>
      <w:lvlText w:val="•"/>
      <w:lvlJc w:val="left"/>
      <w:pPr>
        <w:ind w:left="2914" w:hanging="567"/>
      </w:pPr>
      <w:rPr>
        <w:rFonts w:hint="default"/>
        <w:lang w:val="ru-RU" w:eastAsia="ru-RU" w:bidi="ru-RU"/>
      </w:rPr>
    </w:lvl>
    <w:lvl w:ilvl="6">
      <w:numFmt w:val="bullet"/>
      <w:lvlText w:val="•"/>
      <w:lvlJc w:val="left"/>
      <w:pPr>
        <w:ind w:left="4428" w:hanging="567"/>
      </w:pPr>
      <w:rPr>
        <w:rFonts w:hint="default"/>
        <w:lang w:val="ru-RU" w:eastAsia="ru-RU" w:bidi="ru-RU"/>
      </w:rPr>
    </w:lvl>
    <w:lvl w:ilvl="7">
      <w:numFmt w:val="bullet"/>
      <w:lvlText w:val="•"/>
      <w:lvlJc w:val="left"/>
      <w:pPr>
        <w:ind w:left="5943" w:hanging="567"/>
      </w:pPr>
      <w:rPr>
        <w:rFonts w:hint="default"/>
        <w:lang w:val="ru-RU" w:eastAsia="ru-RU" w:bidi="ru-RU"/>
      </w:rPr>
    </w:lvl>
    <w:lvl w:ilvl="8">
      <w:numFmt w:val="bullet"/>
      <w:lvlText w:val="•"/>
      <w:lvlJc w:val="left"/>
      <w:pPr>
        <w:ind w:left="7457" w:hanging="567"/>
      </w:pPr>
      <w:rPr>
        <w:rFonts w:hint="default"/>
        <w:lang w:val="ru-RU" w:eastAsia="ru-RU" w:bidi="ru-RU"/>
      </w:rPr>
    </w:lvl>
  </w:abstractNum>
  <w:abstractNum w:abstractNumId="14" w15:restartNumberingAfterBreak="0">
    <w:nsid w:val="5AA77F4C"/>
    <w:multiLevelType w:val="multilevel"/>
    <w:tmpl w:val="210E7B7E"/>
    <w:lvl w:ilvl="0">
      <w:start w:val="17"/>
      <w:numFmt w:val="decimal"/>
      <w:lvlText w:val="%1"/>
      <w:lvlJc w:val="left"/>
      <w:pPr>
        <w:ind w:left="714" w:hanging="442"/>
      </w:pPr>
      <w:rPr>
        <w:rFonts w:hint="default"/>
        <w:lang w:val="ru-RU" w:eastAsia="ru-RU" w:bidi="ru-RU"/>
      </w:rPr>
    </w:lvl>
    <w:lvl w:ilvl="1">
      <w:start w:val="3"/>
      <w:numFmt w:val="decimal"/>
      <w:lvlText w:val="%1.%2"/>
      <w:lvlJc w:val="left"/>
      <w:pPr>
        <w:ind w:left="714" w:hanging="442"/>
      </w:pPr>
      <w:rPr>
        <w:rFonts w:ascii="Times New Roman" w:eastAsia="Times New Roman" w:hAnsi="Times New Roman" w:cs="Times New Roman" w:hint="default"/>
        <w:b/>
        <w:bCs/>
        <w:i/>
        <w:w w:val="100"/>
        <w:sz w:val="22"/>
        <w:szCs w:val="22"/>
        <w:lang w:val="ru-RU" w:eastAsia="ru-RU" w:bidi="ru-RU"/>
      </w:rPr>
    </w:lvl>
    <w:lvl w:ilvl="2">
      <w:start w:val="1"/>
      <w:numFmt w:val="decimal"/>
      <w:lvlText w:val="%3)"/>
      <w:lvlJc w:val="left"/>
      <w:pPr>
        <w:ind w:left="273" w:hanging="240"/>
      </w:pPr>
      <w:rPr>
        <w:rFonts w:ascii="Times New Roman" w:eastAsia="Times New Roman" w:hAnsi="Times New Roman" w:cs="Times New Roman" w:hint="default"/>
        <w:b/>
        <w:bCs/>
        <w:i/>
        <w:w w:val="100"/>
        <w:sz w:val="22"/>
        <w:szCs w:val="22"/>
        <w:lang w:val="ru-RU" w:eastAsia="ru-RU" w:bidi="ru-RU"/>
      </w:rPr>
    </w:lvl>
    <w:lvl w:ilvl="3">
      <w:numFmt w:val="bullet"/>
      <w:lvlText w:val="•"/>
      <w:lvlJc w:val="left"/>
      <w:pPr>
        <w:ind w:left="2890" w:hanging="240"/>
      </w:pPr>
      <w:rPr>
        <w:rFonts w:hint="default"/>
        <w:lang w:val="ru-RU" w:eastAsia="ru-RU" w:bidi="ru-RU"/>
      </w:rPr>
    </w:lvl>
    <w:lvl w:ilvl="4">
      <w:numFmt w:val="bullet"/>
      <w:lvlText w:val="•"/>
      <w:lvlJc w:val="left"/>
      <w:pPr>
        <w:ind w:left="3975" w:hanging="240"/>
      </w:pPr>
      <w:rPr>
        <w:rFonts w:hint="default"/>
        <w:lang w:val="ru-RU" w:eastAsia="ru-RU" w:bidi="ru-RU"/>
      </w:rPr>
    </w:lvl>
    <w:lvl w:ilvl="5">
      <w:numFmt w:val="bullet"/>
      <w:lvlText w:val="•"/>
      <w:lvlJc w:val="left"/>
      <w:pPr>
        <w:ind w:left="5060" w:hanging="240"/>
      </w:pPr>
      <w:rPr>
        <w:rFonts w:hint="default"/>
        <w:lang w:val="ru-RU" w:eastAsia="ru-RU" w:bidi="ru-RU"/>
      </w:rPr>
    </w:lvl>
    <w:lvl w:ilvl="6">
      <w:numFmt w:val="bullet"/>
      <w:lvlText w:val="•"/>
      <w:lvlJc w:val="left"/>
      <w:pPr>
        <w:ind w:left="6145" w:hanging="240"/>
      </w:pPr>
      <w:rPr>
        <w:rFonts w:hint="default"/>
        <w:lang w:val="ru-RU" w:eastAsia="ru-RU" w:bidi="ru-RU"/>
      </w:rPr>
    </w:lvl>
    <w:lvl w:ilvl="7">
      <w:numFmt w:val="bullet"/>
      <w:lvlText w:val="•"/>
      <w:lvlJc w:val="left"/>
      <w:pPr>
        <w:ind w:left="7230" w:hanging="240"/>
      </w:pPr>
      <w:rPr>
        <w:rFonts w:hint="default"/>
        <w:lang w:val="ru-RU" w:eastAsia="ru-RU" w:bidi="ru-RU"/>
      </w:rPr>
    </w:lvl>
    <w:lvl w:ilvl="8">
      <w:numFmt w:val="bullet"/>
      <w:lvlText w:val="•"/>
      <w:lvlJc w:val="left"/>
      <w:pPr>
        <w:ind w:left="8316" w:hanging="240"/>
      </w:pPr>
      <w:rPr>
        <w:rFonts w:hint="default"/>
        <w:lang w:val="ru-RU" w:eastAsia="ru-RU" w:bidi="ru-RU"/>
      </w:rPr>
    </w:lvl>
  </w:abstractNum>
  <w:abstractNum w:abstractNumId="15" w15:restartNumberingAfterBreak="0">
    <w:nsid w:val="5B77219D"/>
    <w:multiLevelType w:val="hybridMultilevel"/>
    <w:tmpl w:val="7E702FC0"/>
    <w:lvl w:ilvl="0" w:tplc="4BC88BB2">
      <w:numFmt w:val="bullet"/>
      <w:lvlText w:val="-"/>
      <w:lvlJc w:val="left"/>
      <w:pPr>
        <w:ind w:left="964" w:hanging="125"/>
      </w:pPr>
      <w:rPr>
        <w:rFonts w:ascii="Times New Roman" w:eastAsia="Times New Roman" w:hAnsi="Times New Roman" w:cs="Times New Roman" w:hint="default"/>
        <w:w w:val="100"/>
        <w:sz w:val="22"/>
        <w:szCs w:val="22"/>
        <w:lang w:val="ru-RU" w:eastAsia="ru-RU" w:bidi="ru-RU"/>
      </w:rPr>
    </w:lvl>
    <w:lvl w:ilvl="1" w:tplc="C3B8E49E">
      <w:numFmt w:val="bullet"/>
      <w:lvlText w:val="•"/>
      <w:lvlJc w:val="left"/>
      <w:pPr>
        <w:ind w:left="1912" w:hanging="125"/>
      </w:pPr>
      <w:rPr>
        <w:rFonts w:hint="default"/>
        <w:lang w:val="ru-RU" w:eastAsia="ru-RU" w:bidi="ru-RU"/>
      </w:rPr>
    </w:lvl>
    <w:lvl w:ilvl="2" w:tplc="37226F42">
      <w:numFmt w:val="bullet"/>
      <w:lvlText w:val="•"/>
      <w:lvlJc w:val="left"/>
      <w:pPr>
        <w:ind w:left="2865" w:hanging="125"/>
      </w:pPr>
      <w:rPr>
        <w:rFonts w:hint="default"/>
        <w:lang w:val="ru-RU" w:eastAsia="ru-RU" w:bidi="ru-RU"/>
      </w:rPr>
    </w:lvl>
    <w:lvl w:ilvl="3" w:tplc="BDC4C134">
      <w:numFmt w:val="bullet"/>
      <w:lvlText w:val="•"/>
      <w:lvlJc w:val="left"/>
      <w:pPr>
        <w:ind w:left="3817" w:hanging="125"/>
      </w:pPr>
      <w:rPr>
        <w:rFonts w:hint="default"/>
        <w:lang w:val="ru-RU" w:eastAsia="ru-RU" w:bidi="ru-RU"/>
      </w:rPr>
    </w:lvl>
    <w:lvl w:ilvl="4" w:tplc="7B168E76">
      <w:numFmt w:val="bullet"/>
      <w:lvlText w:val="•"/>
      <w:lvlJc w:val="left"/>
      <w:pPr>
        <w:ind w:left="4770" w:hanging="125"/>
      </w:pPr>
      <w:rPr>
        <w:rFonts w:hint="default"/>
        <w:lang w:val="ru-RU" w:eastAsia="ru-RU" w:bidi="ru-RU"/>
      </w:rPr>
    </w:lvl>
    <w:lvl w:ilvl="5" w:tplc="C21AED32">
      <w:numFmt w:val="bullet"/>
      <w:lvlText w:val="•"/>
      <w:lvlJc w:val="left"/>
      <w:pPr>
        <w:ind w:left="5723" w:hanging="125"/>
      </w:pPr>
      <w:rPr>
        <w:rFonts w:hint="default"/>
        <w:lang w:val="ru-RU" w:eastAsia="ru-RU" w:bidi="ru-RU"/>
      </w:rPr>
    </w:lvl>
    <w:lvl w:ilvl="6" w:tplc="466062CC">
      <w:numFmt w:val="bullet"/>
      <w:lvlText w:val="•"/>
      <w:lvlJc w:val="left"/>
      <w:pPr>
        <w:ind w:left="6675" w:hanging="125"/>
      </w:pPr>
      <w:rPr>
        <w:rFonts w:hint="default"/>
        <w:lang w:val="ru-RU" w:eastAsia="ru-RU" w:bidi="ru-RU"/>
      </w:rPr>
    </w:lvl>
    <w:lvl w:ilvl="7" w:tplc="B2365306">
      <w:numFmt w:val="bullet"/>
      <w:lvlText w:val="•"/>
      <w:lvlJc w:val="left"/>
      <w:pPr>
        <w:ind w:left="7628" w:hanging="125"/>
      </w:pPr>
      <w:rPr>
        <w:rFonts w:hint="default"/>
        <w:lang w:val="ru-RU" w:eastAsia="ru-RU" w:bidi="ru-RU"/>
      </w:rPr>
    </w:lvl>
    <w:lvl w:ilvl="8" w:tplc="8F5E87AA">
      <w:numFmt w:val="bullet"/>
      <w:lvlText w:val="•"/>
      <w:lvlJc w:val="left"/>
      <w:pPr>
        <w:ind w:left="8581" w:hanging="125"/>
      </w:pPr>
      <w:rPr>
        <w:rFonts w:hint="default"/>
        <w:lang w:val="ru-RU" w:eastAsia="ru-RU" w:bidi="ru-RU"/>
      </w:rPr>
    </w:lvl>
  </w:abstractNum>
  <w:abstractNum w:abstractNumId="16" w15:restartNumberingAfterBreak="0">
    <w:nsid w:val="5D2104E4"/>
    <w:multiLevelType w:val="hybridMultilevel"/>
    <w:tmpl w:val="79182F9A"/>
    <w:lvl w:ilvl="0" w:tplc="80362CE0">
      <w:start w:val="1"/>
      <w:numFmt w:val="decimal"/>
      <w:lvlText w:val="%1)"/>
      <w:lvlJc w:val="left"/>
      <w:pPr>
        <w:ind w:left="273" w:hanging="240"/>
      </w:pPr>
      <w:rPr>
        <w:rFonts w:ascii="Times New Roman" w:eastAsia="Times New Roman" w:hAnsi="Times New Roman" w:cs="Times New Roman" w:hint="default"/>
        <w:b/>
        <w:bCs/>
        <w:i/>
        <w:w w:val="100"/>
        <w:sz w:val="22"/>
        <w:szCs w:val="22"/>
        <w:lang w:val="ru-RU" w:eastAsia="ru-RU" w:bidi="ru-RU"/>
      </w:rPr>
    </w:lvl>
    <w:lvl w:ilvl="1" w:tplc="F4BEE376">
      <w:numFmt w:val="bullet"/>
      <w:lvlText w:val="•"/>
      <w:lvlJc w:val="left"/>
      <w:pPr>
        <w:ind w:left="1300" w:hanging="240"/>
      </w:pPr>
      <w:rPr>
        <w:rFonts w:hint="default"/>
        <w:lang w:val="ru-RU" w:eastAsia="ru-RU" w:bidi="ru-RU"/>
      </w:rPr>
    </w:lvl>
    <w:lvl w:ilvl="2" w:tplc="EAFEB268">
      <w:numFmt w:val="bullet"/>
      <w:lvlText w:val="•"/>
      <w:lvlJc w:val="left"/>
      <w:pPr>
        <w:ind w:left="2321" w:hanging="240"/>
      </w:pPr>
      <w:rPr>
        <w:rFonts w:hint="default"/>
        <w:lang w:val="ru-RU" w:eastAsia="ru-RU" w:bidi="ru-RU"/>
      </w:rPr>
    </w:lvl>
    <w:lvl w:ilvl="3" w:tplc="F6E2D24E">
      <w:numFmt w:val="bullet"/>
      <w:lvlText w:val="•"/>
      <w:lvlJc w:val="left"/>
      <w:pPr>
        <w:ind w:left="3341" w:hanging="240"/>
      </w:pPr>
      <w:rPr>
        <w:rFonts w:hint="default"/>
        <w:lang w:val="ru-RU" w:eastAsia="ru-RU" w:bidi="ru-RU"/>
      </w:rPr>
    </w:lvl>
    <w:lvl w:ilvl="4" w:tplc="823CC85E">
      <w:numFmt w:val="bullet"/>
      <w:lvlText w:val="•"/>
      <w:lvlJc w:val="left"/>
      <w:pPr>
        <w:ind w:left="4362" w:hanging="240"/>
      </w:pPr>
      <w:rPr>
        <w:rFonts w:hint="default"/>
        <w:lang w:val="ru-RU" w:eastAsia="ru-RU" w:bidi="ru-RU"/>
      </w:rPr>
    </w:lvl>
    <w:lvl w:ilvl="5" w:tplc="602A9D8A">
      <w:numFmt w:val="bullet"/>
      <w:lvlText w:val="•"/>
      <w:lvlJc w:val="left"/>
      <w:pPr>
        <w:ind w:left="5383" w:hanging="240"/>
      </w:pPr>
      <w:rPr>
        <w:rFonts w:hint="default"/>
        <w:lang w:val="ru-RU" w:eastAsia="ru-RU" w:bidi="ru-RU"/>
      </w:rPr>
    </w:lvl>
    <w:lvl w:ilvl="6" w:tplc="2D5A1B6A">
      <w:numFmt w:val="bullet"/>
      <w:lvlText w:val="•"/>
      <w:lvlJc w:val="left"/>
      <w:pPr>
        <w:ind w:left="6403" w:hanging="240"/>
      </w:pPr>
      <w:rPr>
        <w:rFonts w:hint="default"/>
        <w:lang w:val="ru-RU" w:eastAsia="ru-RU" w:bidi="ru-RU"/>
      </w:rPr>
    </w:lvl>
    <w:lvl w:ilvl="7" w:tplc="0F580584">
      <w:numFmt w:val="bullet"/>
      <w:lvlText w:val="•"/>
      <w:lvlJc w:val="left"/>
      <w:pPr>
        <w:ind w:left="7424" w:hanging="240"/>
      </w:pPr>
      <w:rPr>
        <w:rFonts w:hint="default"/>
        <w:lang w:val="ru-RU" w:eastAsia="ru-RU" w:bidi="ru-RU"/>
      </w:rPr>
    </w:lvl>
    <w:lvl w:ilvl="8" w:tplc="F1A27EC2">
      <w:numFmt w:val="bullet"/>
      <w:lvlText w:val="•"/>
      <w:lvlJc w:val="left"/>
      <w:pPr>
        <w:ind w:left="8445" w:hanging="240"/>
      </w:pPr>
      <w:rPr>
        <w:rFonts w:hint="default"/>
        <w:lang w:val="ru-RU" w:eastAsia="ru-RU" w:bidi="ru-RU"/>
      </w:rPr>
    </w:lvl>
  </w:abstractNum>
  <w:abstractNum w:abstractNumId="17" w15:restartNumberingAfterBreak="0">
    <w:nsid w:val="71C71F69"/>
    <w:multiLevelType w:val="hybridMultilevel"/>
    <w:tmpl w:val="4DCE4CFC"/>
    <w:lvl w:ilvl="0" w:tplc="D19E3892">
      <w:numFmt w:val="bullet"/>
      <w:lvlText w:val="-"/>
      <w:lvlJc w:val="left"/>
      <w:pPr>
        <w:ind w:left="964" w:hanging="125"/>
      </w:pPr>
      <w:rPr>
        <w:rFonts w:ascii="Times New Roman" w:eastAsia="Times New Roman" w:hAnsi="Times New Roman" w:cs="Times New Roman" w:hint="default"/>
        <w:w w:val="100"/>
        <w:sz w:val="22"/>
        <w:szCs w:val="22"/>
        <w:lang w:val="ru-RU" w:eastAsia="ru-RU" w:bidi="ru-RU"/>
      </w:rPr>
    </w:lvl>
    <w:lvl w:ilvl="1" w:tplc="97ECD562">
      <w:numFmt w:val="bullet"/>
      <w:lvlText w:val="•"/>
      <w:lvlJc w:val="left"/>
      <w:pPr>
        <w:ind w:left="1912" w:hanging="125"/>
      </w:pPr>
      <w:rPr>
        <w:rFonts w:hint="default"/>
        <w:lang w:val="ru-RU" w:eastAsia="ru-RU" w:bidi="ru-RU"/>
      </w:rPr>
    </w:lvl>
    <w:lvl w:ilvl="2" w:tplc="AF108CF0">
      <w:numFmt w:val="bullet"/>
      <w:lvlText w:val="•"/>
      <w:lvlJc w:val="left"/>
      <w:pPr>
        <w:ind w:left="2865" w:hanging="125"/>
      </w:pPr>
      <w:rPr>
        <w:rFonts w:hint="default"/>
        <w:lang w:val="ru-RU" w:eastAsia="ru-RU" w:bidi="ru-RU"/>
      </w:rPr>
    </w:lvl>
    <w:lvl w:ilvl="3" w:tplc="61B0F162">
      <w:numFmt w:val="bullet"/>
      <w:lvlText w:val="•"/>
      <w:lvlJc w:val="left"/>
      <w:pPr>
        <w:ind w:left="3817" w:hanging="125"/>
      </w:pPr>
      <w:rPr>
        <w:rFonts w:hint="default"/>
        <w:lang w:val="ru-RU" w:eastAsia="ru-RU" w:bidi="ru-RU"/>
      </w:rPr>
    </w:lvl>
    <w:lvl w:ilvl="4" w:tplc="E9167854">
      <w:numFmt w:val="bullet"/>
      <w:lvlText w:val="•"/>
      <w:lvlJc w:val="left"/>
      <w:pPr>
        <w:ind w:left="4770" w:hanging="125"/>
      </w:pPr>
      <w:rPr>
        <w:rFonts w:hint="default"/>
        <w:lang w:val="ru-RU" w:eastAsia="ru-RU" w:bidi="ru-RU"/>
      </w:rPr>
    </w:lvl>
    <w:lvl w:ilvl="5" w:tplc="A05A158C">
      <w:numFmt w:val="bullet"/>
      <w:lvlText w:val="•"/>
      <w:lvlJc w:val="left"/>
      <w:pPr>
        <w:ind w:left="5723" w:hanging="125"/>
      </w:pPr>
      <w:rPr>
        <w:rFonts w:hint="default"/>
        <w:lang w:val="ru-RU" w:eastAsia="ru-RU" w:bidi="ru-RU"/>
      </w:rPr>
    </w:lvl>
    <w:lvl w:ilvl="6" w:tplc="DD8CCC4A">
      <w:numFmt w:val="bullet"/>
      <w:lvlText w:val="•"/>
      <w:lvlJc w:val="left"/>
      <w:pPr>
        <w:ind w:left="6675" w:hanging="125"/>
      </w:pPr>
      <w:rPr>
        <w:rFonts w:hint="default"/>
        <w:lang w:val="ru-RU" w:eastAsia="ru-RU" w:bidi="ru-RU"/>
      </w:rPr>
    </w:lvl>
    <w:lvl w:ilvl="7" w:tplc="AAF0395C">
      <w:numFmt w:val="bullet"/>
      <w:lvlText w:val="•"/>
      <w:lvlJc w:val="left"/>
      <w:pPr>
        <w:ind w:left="7628" w:hanging="125"/>
      </w:pPr>
      <w:rPr>
        <w:rFonts w:hint="default"/>
        <w:lang w:val="ru-RU" w:eastAsia="ru-RU" w:bidi="ru-RU"/>
      </w:rPr>
    </w:lvl>
    <w:lvl w:ilvl="8" w:tplc="E2185FD0">
      <w:numFmt w:val="bullet"/>
      <w:lvlText w:val="•"/>
      <w:lvlJc w:val="left"/>
      <w:pPr>
        <w:ind w:left="8581" w:hanging="125"/>
      </w:pPr>
      <w:rPr>
        <w:rFonts w:hint="default"/>
        <w:lang w:val="ru-RU" w:eastAsia="ru-RU" w:bidi="ru-RU"/>
      </w:rPr>
    </w:lvl>
  </w:abstractNum>
  <w:abstractNum w:abstractNumId="18" w15:restartNumberingAfterBreak="0">
    <w:nsid w:val="7283523C"/>
    <w:multiLevelType w:val="hybridMultilevel"/>
    <w:tmpl w:val="1CBA886C"/>
    <w:lvl w:ilvl="0" w:tplc="14F2E564">
      <w:numFmt w:val="bullet"/>
      <w:lvlText w:val="-"/>
      <w:lvlJc w:val="left"/>
      <w:pPr>
        <w:ind w:left="969" w:hanging="130"/>
      </w:pPr>
      <w:rPr>
        <w:rFonts w:ascii="Times New Roman" w:eastAsia="Times New Roman" w:hAnsi="Times New Roman" w:cs="Times New Roman" w:hint="default"/>
        <w:b/>
        <w:bCs/>
        <w:i/>
        <w:w w:val="100"/>
        <w:sz w:val="22"/>
        <w:szCs w:val="22"/>
        <w:lang w:val="ru-RU" w:eastAsia="ru-RU" w:bidi="ru-RU"/>
      </w:rPr>
    </w:lvl>
    <w:lvl w:ilvl="1" w:tplc="D6CE1624">
      <w:numFmt w:val="bullet"/>
      <w:lvlText w:val="•"/>
      <w:lvlJc w:val="left"/>
      <w:pPr>
        <w:ind w:left="1912" w:hanging="130"/>
      </w:pPr>
      <w:rPr>
        <w:rFonts w:hint="default"/>
        <w:lang w:val="ru-RU" w:eastAsia="ru-RU" w:bidi="ru-RU"/>
      </w:rPr>
    </w:lvl>
    <w:lvl w:ilvl="2" w:tplc="C7661B9A">
      <w:numFmt w:val="bullet"/>
      <w:lvlText w:val="•"/>
      <w:lvlJc w:val="left"/>
      <w:pPr>
        <w:ind w:left="2865" w:hanging="130"/>
      </w:pPr>
      <w:rPr>
        <w:rFonts w:hint="default"/>
        <w:lang w:val="ru-RU" w:eastAsia="ru-RU" w:bidi="ru-RU"/>
      </w:rPr>
    </w:lvl>
    <w:lvl w:ilvl="3" w:tplc="55D6452A">
      <w:numFmt w:val="bullet"/>
      <w:lvlText w:val="•"/>
      <w:lvlJc w:val="left"/>
      <w:pPr>
        <w:ind w:left="3817" w:hanging="130"/>
      </w:pPr>
      <w:rPr>
        <w:rFonts w:hint="default"/>
        <w:lang w:val="ru-RU" w:eastAsia="ru-RU" w:bidi="ru-RU"/>
      </w:rPr>
    </w:lvl>
    <w:lvl w:ilvl="4" w:tplc="CC5EB11E">
      <w:numFmt w:val="bullet"/>
      <w:lvlText w:val="•"/>
      <w:lvlJc w:val="left"/>
      <w:pPr>
        <w:ind w:left="4770" w:hanging="130"/>
      </w:pPr>
      <w:rPr>
        <w:rFonts w:hint="default"/>
        <w:lang w:val="ru-RU" w:eastAsia="ru-RU" w:bidi="ru-RU"/>
      </w:rPr>
    </w:lvl>
    <w:lvl w:ilvl="5" w:tplc="4B86C170">
      <w:numFmt w:val="bullet"/>
      <w:lvlText w:val="•"/>
      <w:lvlJc w:val="left"/>
      <w:pPr>
        <w:ind w:left="5723" w:hanging="130"/>
      </w:pPr>
      <w:rPr>
        <w:rFonts w:hint="default"/>
        <w:lang w:val="ru-RU" w:eastAsia="ru-RU" w:bidi="ru-RU"/>
      </w:rPr>
    </w:lvl>
    <w:lvl w:ilvl="6" w:tplc="7D20CF08">
      <w:numFmt w:val="bullet"/>
      <w:lvlText w:val="•"/>
      <w:lvlJc w:val="left"/>
      <w:pPr>
        <w:ind w:left="6675" w:hanging="130"/>
      </w:pPr>
      <w:rPr>
        <w:rFonts w:hint="default"/>
        <w:lang w:val="ru-RU" w:eastAsia="ru-RU" w:bidi="ru-RU"/>
      </w:rPr>
    </w:lvl>
    <w:lvl w:ilvl="7" w:tplc="F6966688">
      <w:numFmt w:val="bullet"/>
      <w:lvlText w:val="•"/>
      <w:lvlJc w:val="left"/>
      <w:pPr>
        <w:ind w:left="7628" w:hanging="130"/>
      </w:pPr>
      <w:rPr>
        <w:rFonts w:hint="default"/>
        <w:lang w:val="ru-RU" w:eastAsia="ru-RU" w:bidi="ru-RU"/>
      </w:rPr>
    </w:lvl>
    <w:lvl w:ilvl="8" w:tplc="012E8132">
      <w:numFmt w:val="bullet"/>
      <w:lvlText w:val="•"/>
      <w:lvlJc w:val="left"/>
      <w:pPr>
        <w:ind w:left="8581" w:hanging="130"/>
      </w:pPr>
      <w:rPr>
        <w:rFonts w:hint="default"/>
        <w:lang w:val="ru-RU" w:eastAsia="ru-RU" w:bidi="ru-RU"/>
      </w:rPr>
    </w:lvl>
  </w:abstractNum>
  <w:abstractNum w:abstractNumId="19" w15:restartNumberingAfterBreak="0">
    <w:nsid w:val="74651BB4"/>
    <w:multiLevelType w:val="multilevel"/>
    <w:tmpl w:val="188C1F3E"/>
    <w:lvl w:ilvl="0">
      <w:start w:val="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7F954507"/>
    <w:multiLevelType w:val="hybridMultilevel"/>
    <w:tmpl w:val="C380C058"/>
    <w:lvl w:ilvl="0" w:tplc="89089780">
      <w:numFmt w:val="bullet"/>
      <w:lvlText w:val="-"/>
      <w:lvlJc w:val="left"/>
      <w:pPr>
        <w:ind w:left="273" w:hanging="130"/>
      </w:pPr>
      <w:rPr>
        <w:rFonts w:ascii="Times New Roman" w:eastAsia="Times New Roman" w:hAnsi="Times New Roman" w:cs="Times New Roman" w:hint="default"/>
        <w:b/>
        <w:bCs/>
        <w:i/>
        <w:w w:val="100"/>
        <w:sz w:val="22"/>
        <w:szCs w:val="22"/>
        <w:lang w:val="ru-RU" w:eastAsia="ru-RU" w:bidi="ru-RU"/>
      </w:rPr>
    </w:lvl>
    <w:lvl w:ilvl="1" w:tplc="B70CC544">
      <w:numFmt w:val="bullet"/>
      <w:lvlText w:val="•"/>
      <w:lvlJc w:val="left"/>
      <w:pPr>
        <w:ind w:left="1300" w:hanging="130"/>
      </w:pPr>
      <w:rPr>
        <w:rFonts w:hint="default"/>
        <w:lang w:val="ru-RU" w:eastAsia="ru-RU" w:bidi="ru-RU"/>
      </w:rPr>
    </w:lvl>
    <w:lvl w:ilvl="2" w:tplc="6B44A70A">
      <w:numFmt w:val="bullet"/>
      <w:lvlText w:val="•"/>
      <w:lvlJc w:val="left"/>
      <w:pPr>
        <w:ind w:left="2321" w:hanging="130"/>
      </w:pPr>
      <w:rPr>
        <w:rFonts w:hint="default"/>
        <w:lang w:val="ru-RU" w:eastAsia="ru-RU" w:bidi="ru-RU"/>
      </w:rPr>
    </w:lvl>
    <w:lvl w:ilvl="3" w:tplc="A8E6F8E8">
      <w:numFmt w:val="bullet"/>
      <w:lvlText w:val="•"/>
      <w:lvlJc w:val="left"/>
      <w:pPr>
        <w:ind w:left="3341" w:hanging="130"/>
      </w:pPr>
      <w:rPr>
        <w:rFonts w:hint="default"/>
        <w:lang w:val="ru-RU" w:eastAsia="ru-RU" w:bidi="ru-RU"/>
      </w:rPr>
    </w:lvl>
    <w:lvl w:ilvl="4" w:tplc="9EDC0408">
      <w:numFmt w:val="bullet"/>
      <w:lvlText w:val="•"/>
      <w:lvlJc w:val="left"/>
      <w:pPr>
        <w:ind w:left="4362" w:hanging="130"/>
      </w:pPr>
      <w:rPr>
        <w:rFonts w:hint="default"/>
        <w:lang w:val="ru-RU" w:eastAsia="ru-RU" w:bidi="ru-RU"/>
      </w:rPr>
    </w:lvl>
    <w:lvl w:ilvl="5" w:tplc="013220E8">
      <w:numFmt w:val="bullet"/>
      <w:lvlText w:val="•"/>
      <w:lvlJc w:val="left"/>
      <w:pPr>
        <w:ind w:left="5383" w:hanging="130"/>
      </w:pPr>
      <w:rPr>
        <w:rFonts w:hint="default"/>
        <w:lang w:val="ru-RU" w:eastAsia="ru-RU" w:bidi="ru-RU"/>
      </w:rPr>
    </w:lvl>
    <w:lvl w:ilvl="6" w:tplc="ECE6C22A">
      <w:numFmt w:val="bullet"/>
      <w:lvlText w:val="•"/>
      <w:lvlJc w:val="left"/>
      <w:pPr>
        <w:ind w:left="6403" w:hanging="130"/>
      </w:pPr>
      <w:rPr>
        <w:rFonts w:hint="default"/>
        <w:lang w:val="ru-RU" w:eastAsia="ru-RU" w:bidi="ru-RU"/>
      </w:rPr>
    </w:lvl>
    <w:lvl w:ilvl="7" w:tplc="696A9356">
      <w:numFmt w:val="bullet"/>
      <w:lvlText w:val="•"/>
      <w:lvlJc w:val="left"/>
      <w:pPr>
        <w:ind w:left="7424" w:hanging="130"/>
      </w:pPr>
      <w:rPr>
        <w:rFonts w:hint="default"/>
        <w:lang w:val="ru-RU" w:eastAsia="ru-RU" w:bidi="ru-RU"/>
      </w:rPr>
    </w:lvl>
    <w:lvl w:ilvl="8" w:tplc="AD7A9A9E">
      <w:numFmt w:val="bullet"/>
      <w:lvlText w:val="•"/>
      <w:lvlJc w:val="left"/>
      <w:pPr>
        <w:ind w:left="8445" w:hanging="130"/>
      </w:pPr>
      <w:rPr>
        <w:rFonts w:hint="default"/>
        <w:lang w:val="ru-RU" w:eastAsia="ru-RU" w:bidi="ru-RU"/>
      </w:rPr>
    </w:lvl>
  </w:abstractNum>
  <w:num w:numId="1">
    <w:abstractNumId w:val="5"/>
  </w:num>
  <w:num w:numId="2">
    <w:abstractNumId w:val="11"/>
  </w:num>
  <w:num w:numId="3">
    <w:abstractNumId w:val="4"/>
  </w:num>
  <w:num w:numId="4">
    <w:abstractNumId w:val="16"/>
  </w:num>
  <w:num w:numId="5">
    <w:abstractNumId w:val="6"/>
  </w:num>
  <w:num w:numId="6">
    <w:abstractNumId w:val="14"/>
  </w:num>
  <w:num w:numId="7">
    <w:abstractNumId w:val="9"/>
  </w:num>
  <w:num w:numId="8">
    <w:abstractNumId w:val="3"/>
  </w:num>
  <w:num w:numId="9">
    <w:abstractNumId w:val="15"/>
  </w:num>
  <w:num w:numId="10">
    <w:abstractNumId w:val="20"/>
  </w:num>
  <w:num w:numId="11">
    <w:abstractNumId w:val="1"/>
  </w:num>
  <w:num w:numId="12">
    <w:abstractNumId w:val="18"/>
  </w:num>
  <w:num w:numId="13">
    <w:abstractNumId w:val="17"/>
  </w:num>
  <w:num w:numId="14">
    <w:abstractNumId w:val="0"/>
  </w:num>
  <w:num w:numId="15">
    <w:abstractNumId w:val="2"/>
  </w:num>
  <w:num w:numId="16">
    <w:abstractNumId w:val="10"/>
  </w:num>
  <w:num w:numId="17">
    <w:abstractNumId w:val="8"/>
  </w:num>
  <w:num w:numId="18">
    <w:abstractNumId w:val="12"/>
  </w:num>
  <w:num w:numId="19">
    <w:abstractNumId w:val="7"/>
  </w:num>
  <w:num w:numId="20">
    <w:abstractNumId w:val="1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F68"/>
    <w:rsid w:val="000278D9"/>
    <w:rsid w:val="000B4CE5"/>
    <w:rsid w:val="000C0E09"/>
    <w:rsid w:val="000C3B53"/>
    <w:rsid w:val="00123A5F"/>
    <w:rsid w:val="001652AF"/>
    <w:rsid w:val="00171E13"/>
    <w:rsid w:val="00175794"/>
    <w:rsid w:val="001B0AB8"/>
    <w:rsid w:val="00232766"/>
    <w:rsid w:val="0027731C"/>
    <w:rsid w:val="00287C1F"/>
    <w:rsid w:val="002A3C81"/>
    <w:rsid w:val="002A3DC9"/>
    <w:rsid w:val="002A7C8A"/>
    <w:rsid w:val="002B3F55"/>
    <w:rsid w:val="002C1773"/>
    <w:rsid w:val="002D16A9"/>
    <w:rsid w:val="00313A01"/>
    <w:rsid w:val="00326891"/>
    <w:rsid w:val="00330978"/>
    <w:rsid w:val="00333A22"/>
    <w:rsid w:val="00345BB1"/>
    <w:rsid w:val="00391626"/>
    <w:rsid w:val="004467A1"/>
    <w:rsid w:val="00464C2A"/>
    <w:rsid w:val="00466C12"/>
    <w:rsid w:val="00493F28"/>
    <w:rsid w:val="0049441D"/>
    <w:rsid w:val="00494CE6"/>
    <w:rsid w:val="004A0EAF"/>
    <w:rsid w:val="004B3D61"/>
    <w:rsid w:val="004B6CB7"/>
    <w:rsid w:val="00502964"/>
    <w:rsid w:val="0051418B"/>
    <w:rsid w:val="00543487"/>
    <w:rsid w:val="00567689"/>
    <w:rsid w:val="00571B8F"/>
    <w:rsid w:val="0058291E"/>
    <w:rsid w:val="00591DAB"/>
    <w:rsid w:val="00595918"/>
    <w:rsid w:val="005A66E1"/>
    <w:rsid w:val="005B6B98"/>
    <w:rsid w:val="006314A8"/>
    <w:rsid w:val="006B23AC"/>
    <w:rsid w:val="006C4B3D"/>
    <w:rsid w:val="006E56B0"/>
    <w:rsid w:val="006F3A87"/>
    <w:rsid w:val="00710428"/>
    <w:rsid w:val="00742CF3"/>
    <w:rsid w:val="00762ABC"/>
    <w:rsid w:val="00767B12"/>
    <w:rsid w:val="007B4AE2"/>
    <w:rsid w:val="007C36FB"/>
    <w:rsid w:val="007E0E03"/>
    <w:rsid w:val="0081323A"/>
    <w:rsid w:val="008153FB"/>
    <w:rsid w:val="0083746C"/>
    <w:rsid w:val="00867F56"/>
    <w:rsid w:val="0089175A"/>
    <w:rsid w:val="00893500"/>
    <w:rsid w:val="008B27DC"/>
    <w:rsid w:val="00905625"/>
    <w:rsid w:val="00906F68"/>
    <w:rsid w:val="00916033"/>
    <w:rsid w:val="00920379"/>
    <w:rsid w:val="00952895"/>
    <w:rsid w:val="009850D1"/>
    <w:rsid w:val="00986D11"/>
    <w:rsid w:val="00986E21"/>
    <w:rsid w:val="00996993"/>
    <w:rsid w:val="009A1E13"/>
    <w:rsid w:val="009A67F4"/>
    <w:rsid w:val="009B6B18"/>
    <w:rsid w:val="009C6A53"/>
    <w:rsid w:val="009D2559"/>
    <w:rsid w:val="009E70FF"/>
    <w:rsid w:val="009F17F7"/>
    <w:rsid w:val="009F4E89"/>
    <w:rsid w:val="00A0147C"/>
    <w:rsid w:val="00A503E7"/>
    <w:rsid w:val="00A54478"/>
    <w:rsid w:val="00A85C6C"/>
    <w:rsid w:val="00AE0FD6"/>
    <w:rsid w:val="00B01801"/>
    <w:rsid w:val="00B023B8"/>
    <w:rsid w:val="00B04A7B"/>
    <w:rsid w:val="00B058E7"/>
    <w:rsid w:val="00B1720E"/>
    <w:rsid w:val="00B352B2"/>
    <w:rsid w:val="00B51A6A"/>
    <w:rsid w:val="00B70850"/>
    <w:rsid w:val="00B72796"/>
    <w:rsid w:val="00B816C3"/>
    <w:rsid w:val="00B94495"/>
    <w:rsid w:val="00B95129"/>
    <w:rsid w:val="00BC078E"/>
    <w:rsid w:val="00BE32FA"/>
    <w:rsid w:val="00BF54FB"/>
    <w:rsid w:val="00BF5DAD"/>
    <w:rsid w:val="00C12E5B"/>
    <w:rsid w:val="00C1706B"/>
    <w:rsid w:val="00C45861"/>
    <w:rsid w:val="00C50CE9"/>
    <w:rsid w:val="00C84167"/>
    <w:rsid w:val="00C858B1"/>
    <w:rsid w:val="00C942A6"/>
    <w:rsid w:val="00CE2D3F"/>
    <w:rsid w:val="00CE514E"/>
    <w:rsid w:val="00CE7C47"/>
    <w:rsid w:val="00CF40C8"/>
    <w:rsid w:val="00D2365C"/>
    <w:rsid w:val="00DA43BA"/>
    <w:rsid w:val="00DA6446"/>
    <w:rsid w:val="00DF2745"/>
    <w:rsid w:val="00E376E0"/>
    <w:rsid w:val="00E618CD"/>
    <w:rsid w:val="00E76C89"/>
    <w:rsid w:val="00E80B3E"/>
    <w:rsid w:val="00E85B3D"/>
    <w:rsid w:val="00EA3D8E"/>
    <w:rsid w:val="00EB35C9"/>
    <w:rsid w:val="00EB3FF9"/>
    <w:rsid w:val="00F07F77"/>
    <w:rsid w:val="00F12353"/>
    <w:rsid w:val="00F52C7F"/>
    <w:rsid w:val="00F62437"/>
    <w:rsid w:val="00F86082"/>
    <w:rsid w:val="00F946B1"/>
    <w:rsid w:val="00F95FE6"/>
    <w:rsid w:val="00FA308A"/>
    <w:rsid w:val="00FC509C"/>
    <w:rsid w:val="00FD36A2"/>
    <w:rsid w:val="00FF53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9C020E5"/>
  <w15:docId w15:val="{B7498368-A1A9-40CA-B8C1-B8ACFBC21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ru-RU" w:eastAsia="ru-RU" w:bidi="ru-RU"/>
    </w:rPr>
  </w:style>
  <w:style w:type="paragraph" w:styleId="Heading1">
    <w:name w:val="heading 1"/>
    <w:basedOn w:val="Normal"/>
    <w:uiPriority w:val="1"/>
    <w:qFormat/>
    <w:pPr>
      <w:ind w:left="273" w:right="147" w:firstLine="540"/>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273"/>
      <w:jc w:val="both"/>
    </w:pPr>
    <w:rPr>
      <w:b/>
      <w:bCs/>
      <w:i/>
    </w:rPr>
  </w:style>
  <w:style w:type="paragraph" w:styleId="ListParagraph">
    <w:name w:val="List Paragraph"/>
    <w:basedOn w:val="Normal"/>
    <w:uiPriority w:val="1"/>
    <w:qFormat/>
    <w:pPr>
      <w:ind w:left="273" w:hanging="131"/>
      <w:jc w:val="both"/>
    </w:pPr>
  </w:style>
  <w:style w:type="paragraph" w:customStyle="1" w:styleId="TableParagraph">
    <w:name w:val="Table Paragraph"/>
    <w:basedOn w:val="Normal"/>
    <w:uiPriority w:val="1"/>
    <w:qFormat/>
    <w:pPr>
      <w:spacing w:before="46" w:line="236" w:lineRule="exact"/>
      <w:ind w:left="99"/>
    </w:pPr>
  </w:style>
  <w:style w:type="character" w:styleId="Hyperlink">
    <w:name w:val="Hyperlink"/>
    <w:basedOn w:val="DefaultParagraphFont"/>
    <w:uiPriority w:val="99"/>
    <w:unhideWhenUsed/>
    <w:rsid w:val="00CE514E"/>
    <w:rPr>
      <w:color w:val="0000FF" w:themeColor="hyperlink"/>
      <w:u w:val="single"/>
    </w:rPr>
  </w:style>
  <w:style w:type="table" w:styleId="TableGrid">
    <w:name w:val="Table Grid"/>
    <w:basedOn w:val="TableNormal"/>
    <w:uiPriority w:val="99"/>
    <w:rsid w:val="00567689"/>
    <w:pPr>
      <w:widowControl/>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567689"/>
    <w:pPr>
      <w:widowControl/>
    </w:pPr>
    <w:rPr>
      <w:sz w:val="20"/>
      <w:szCs w:val="20"/>
      <w:lang w:bidi="ar-SA"/>
    </w:rPr>
  </w:style>
  <w:style w:type="character" w:customStyle="1" w:styleId="EndnoteTextChar">
    <w:name w:val="Endnote Text Char"/>
    <w:basedOn w:val="DefaultParagraphFont"/>
    <w:link w:val="EndnoteText"/>
    <w:uiPriority w:val="99"/>
    <w:semiHidden/>
    <w:rsid w:val="00567689"/>
    <w:rPr>
      <w:rFonts w:ascii="Times New Roman" w:eastAsia="Times New Roman" w:hAnsi="Times New Roman" w:cs="Times New Roman"/>
      <w:sz w:val="20"/>
      <w:szCs w:val="20"/>
      <w:lang w:val="ru-RU" w:eastAsia="ru-RU"/>
    </w:rPr>
  </w:style>
  <w:style w:type="character" w:styleId="EndnoteReference">
    <w:name w:val="endnote reference"/>
    <w:basedOn w:val="DefaultParagraphFont"/>
    <w:uiPriority w:val="99"/>
    <w:semiHidden/>
    <w:rsid w:val="00567689"/>
    <w:rPr>
      <w:rFonts w:cs="Times New Roman"/>
      <w:vertAlign w:val="superscript"/>
    </w:rPr>
  </w:style>
  <w:style w:type="paragraph" w:styleId="Revision">
    <w:name w:val="Revision"/>
    <w:hidden/>
    <w:uiPriority w:val="99"/>
    <w:semiHidden/>
    <w:rsid w:val="00A0147C"/>
    <w:pPr>
      <w:widowControl/>
      <w:autoSpaceDE/>
      <w:autoSpaceDN/>
    </w:pPr>
    <w:rPr>
      <w:rFonts w:ascii="Times New Roman" w:eastAsia="Times New Roman" w:hAnsi="Times New Roman" w:cs="Times New Roman"/>
      <w:lang w:val="ru-RU" w:eastAsia="ru-RU" w:bidi="ru-RU"/>
    </w:rPr>
  </w:style>
  <w:style w:type="character" w:styleId="CommentReference">
    <w:name w:val="annotation reference"/>
    <w:basedOn w:val="DefaultParagraphFont"/>
    <w:uiPriority w:val="99"/>
    <w:semiHidden/>
    <w:unhideWhenUsed/>
    <w:rsid w:val="007B4AE2"/>
    <w:rPr>
      <w:sz w:val="16"/>
      <w:szCs w:val="16"/>
    </w:rPr>
  </w:style>
  <w:style w:type="paragraph" w:styleId="CommentText">
    <w:name w:val="annotation text"/>
    <w:basedOn w:val="Normal"/>
    <w:link w:val="CommentTextChar"/>
    <w:uiPriority w:val="99"/>
    <w:semiHidden/>
    <w:unhideWhenUsed/>
    <w:rsid w:val="007B4AE2"/>
    <w:rPr>
      <w:sz w:val="20"/>
      <w:szCs w:val="20"/>
    </w:rPr>
  </w:style>
  <w:style w:type="character" w:customStyle="1" w:styleId="CommentTextChar">
    <w:name w:val="Comment Text Char"/>
    <w:basedOn w:val="DefaultParagraphFont"/>
    <w:link w:val="CommentText"/>
    <w:uiPriority w:val="99"/>
    <w:semiHidden/>
    <w:rsid w:val="007B4AE2"/>
    <w:rPr>
      <w:rFonts w:ascii="Times New Roman" w:eastAsia="Times New Roman" w:hAnsi="Times New Roman" w:cs="Times New Roman"/>
      <w:sz w:val="20"/>
      <w:szCs w:val="20"/>
      <w:lang w:val="ru-RU" w:eastAsia="ru-RU" w:bidi="ru-RU"/>
    </w:rPr>
  </w:style>
  <w:style w:type="paragraph" w:styleId="CommentSubject">
    <w:name w:val="annotation subject"/>
    <w:basedOn w:val="CommentText"/>
    <w:next w:val="CommentText"/>
    <w:link w:val="CommentSubjectChar"/>
    <w:uiPriority w:val="99"/>
    <w:semiHidden/>
    <w:unhideWhenUsed/>
    <w:rsid w:val="007B4AE2"/>
    <w:rPr>
      <w:b/>
      <w:bCs/>
    </w:rPr>
  </w:style>
  <w:style w:type="character" w:customStyle="1" w:styleId="CommentSubjectChar">
    <w:name w:val="Comment Subject Char"/>
    <w:basedOn w:val="CommentTextChar"/>
    <w:link w:val="CommentSubject"/>
    <w:uiPriority w:val="99"/>
    <w:semiHidden/>
    <w:rsid w:val="007B4AE2"/>
    <w:rPr>
      <w:rFonts w:ascii="Times New Roman" w:eastAsia="Times New Roman" w:hAnsi="Times New Roman" w:cs="Times New Roman"/>
      <w:b/>
      <w:bCs/>
      <w:sz w:val="20"/>
      <w:szCs w:val="20"/>
      <w:lang w:val="ru-RU" w:eastAsia="ru-RU" w:bidi="ru-RU"/>
    </w:rPr>
  </w:style>
  <w:style w:type="character" w:customStyle="1" w:styleId="UnresolvedMention">
    <w:name w:val="Unresolved Mention"/>
    <w:basedOn w:val="DefaultParagraphFont"/>
    <w:uiPriority w:val="99"/>
    <w:semiHidden/>
    <w:unhideWhenUsed/>
    <w:rsid w:val="0081323A"/>
    <w:rPr>
      <w:color w:val="605E5C"/>
      <w:shd w:val="clear" w:color="auto" w:fill="E1DFDD"/>
    </w:rPr>
  </w:style>
  <w:style w:type="character" w:styleId="FollowedHyperlink">
    <w:name w:val="FollowedHyperlink"/>
    <w:basedOn w:val="DefaultParagraphFont"/>
    <w:uiPriority w:val="99"/>
    <w:semiHidden/>
    <w:unhideWhenUsed/>
    <w:rsid w:val="0081323A"/>
    <w:rPr>
      <w:color w:val="800080" w:themeColor="followedHyperlink"/>
      <w:u w:val="single"/>
    </w:rPr>
  </w:style>
  <w:style w:type="paragraph" w:styleId="BalloonText">
    <w:name w:val="Balloon Text"/>
    <w:basedOn w:val="Normal"/>
    <w:link w:val="BalloonTextChar"/>
    <w:uiPriority w:val="99"/>
    <w:semiHidden/>
    <w:unhideWhenUsed/>
    <w:rsid w:val="00FF53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34E"/>
    <w:rPr>
      <w:rFonts w:ascii="Segoe UI" w:eastAsia="Times New Roman" w:hAnsi="Segoe UI" w:cs="Segoe UI"/>
      <w:sz w:val="18"/>
      <w:szCs w:val="18"/>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FFCA38EB3A564DDEFB23E2CC4BEC4CF0C9ADF9BB298934D178007E388DB828E3A636D3062C5D4DA618206DA947D334908598FB888ED44Ex8P"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www.e-disclosure.ru/portal/company.aspx?id=3833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DFFCA38EB3A564DDEFB23E2CC4BEC4CF0C9ADF9BB298934D178007E388DB828E3A636D305275843F91D357CF148D9228E8083E78A8C4Dx6P" TargetMode="External"/><Relationship Id="rId5" Type="http://schemas.openxmlformats.org/officeDocument/2006/relationships/footnotes" Target="footnotes.xml"/><Relationship Id="rId10" Type="http://schemas.openxmlformats.org/officeDocument/2006/relationships/hyperlink" Target="consultantplus://offline/ref%3DFFCA38EB3A564DDEFB23E2CC4BEC4CF0C9ADF9BB298934D178007E388DB828E3A636D3052E5C4AA618206DA947D334908598FB888ED44Ex8P"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consultantplus://offline/ref%3DFFCA38EB3A564DDEFB23E2CC4BEC4CF0C9ADF9BB298934D178007E388DB828E3A636D3022D5A43F91D357CF148D9228E8083E78A8C4Dx6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30</Pages>
  <Words>17640</Words>
  <Characters>100554</Characters>
  <Application>Microsoft Office Word</Application>
  <DocSecurity>0</DocSecurity>
  <Lines>837</Lines>
  <Paragraphs>235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Допущены к торгам на фондовой бирже в процессе размещения</vt:lpstr>
      <vt:lpstr>Допущены к торгам на фондовой бирже в процессе размещения</vt:lpstr>
    </vt:vector>
  </TitlesOfParts>
  <Company/>
  <LinksUpToDate>false</LinksUpToDate>
  <CharactersWithSpaces>117959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фондовой бирже в процессе размещения</dc:title>
  <dc:creator>Kuzevanova</dc:creator>
  <cp:lastModifiedBy>SHAPEDKO Mikhail</cp:lastModifiedBy>
  <cp:revision>4</cp:revision>
  <dcterms:created xsi:type="dcterms:W3CDTF">2021-08-17T09:51:00Z</dcterms:created>
  <dcterms:modified xsi:type="dcterms:W3CDTF">2021-08-31T15:31:00Z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2021-02-25T00:00:00Z</vt:filetime>
  </property>
  <property fmtid="{D5CDD505-2E9C-101B-9397-08002B2CF9AE}" pid="3" name="Creator">
    <vt:lpwstr>Microsoft® Word 2016</vt:lpwstr>
  </property>
  <property fmtid="{D5CDD505-2E9C-101B-9397-08002B2CF9AE}" pid="4" name="LastSaved">
    <vt:filetime>2021-03-04T00:00:00Z</vt:filetime>
  </property>
</Properties>
</file>