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9090" w14:textId="77777777" w:rsidR="003C71FF" w:rsidRPr="00C01024" w:rsidRDefault="003C71FF">
      <w:pPr>
        <w:rPr>
          <w:lang w:val="en-US"/>
        </w:rPr>
      </w:pPr>
      <w:bookmarkStart w:id="0" w:name="_GoBack"/>
      <w:bookmarkEnd w:id="0"/>
    </w:p>
    <w:tbl>
      <w:tblPr>
        <w:tblW w:w="5947" w:type="dxa"/>
        <w:tblInd w:w="4407" w:type="dxa"/>
        <w:tblLayout w:type="fixed"/>
        <w:tblCellMar>
          <w:left w:w="28" w:type="dxa"/>
          <w:right w:w="28" w:type="dxa"/>
        </w:tblCellMar>
        <w:tblLook w:val="0000" w:firstRow="0" w:lastRow="0" w:firstColumn="0" w:lastColumn="0" w:noHBand="0" w:noVBand="0"/>
      </w:tblPr>
      <w:tblGrid>
        <w:gridCol w:w="2425"/>
        <w:gridCol w:w="396"/>
        <w:gridCol w:w="297"/>
        <w:gridCol w:w="1503"/>
        <w:gridCol w:w="540"/>
        <w:gridCol w:w="360"/>
        <w:gridCol w:w="426"/>
      </w:tblGrid>
      <w:tr w:rsidR="00F540C0" w:rsidRPr="0015481B" w14:paraId="4B19E701" w14:textId="77777777" w:rsidTr="00C33979">
        <w:tc>
          <w:tcPr>
            <w:tcW w:w="2425" w:type="dxa"/>
            <w:vAlign w:val="bottom"/>
          </w:tcPr>
          <w:p w14:paraId="653799CF" w14:textId="77777777" w:rsidR="003C746E" w:rsidRPr="0015481B" w:rsidRDefault="003C746E" w:rsidP="00751902">
            <w:pPr>
              <w:pStyle w:val="NormalPrefix"/>
              <w:widowControl/>
              <w:tabs>
                <w:tab w:val="left" w:pos="4253"/>
              </w:tabs>
              <w:spacing w:before="0" w:after="0"/>
            </w:pPr>
            <w:r w:rsidRPr="0015481B">
              <w:t>Дата присвоения</w:t>
            </w:r>
          </w:p>
          <w:p w14:paraId="21148E91" w14:textId="77777777" w:rsidR="00F540C0" w:rsidRPr="0015481B" w:rsidRDefault="003C746E" w:rsidP="00751902">
            <w:pPr>
              <w:pStyle w:val="NormalPrefix"/>
              <w:widowControl/>
              <w:tabs>
                <w:tab w:val="left" w:pos="4253"/>
              </w:tabs>
              <w:spacing w:before="0" w:after="0"/>
              <w:rPr>
                <w:sz w:val="18"/>
              </w:rPr>
            </w:pPr>
            <w:r w:rsidRPr="0015481B">
              <w:t>идентификационного номера</w:t>
            </w:r>
            <w:r w:rsidR="00F540C0" w:rsidRPr="0015481B">
              <w:rPr>
                <w:sz w:val="18"/>
                <w:szCs w:val="24"/>
              </w:rPr>
              <w:t xml:space="preserve">  </w:t>
            </w:r>
            <w:r w:rsidR="0034508E" w:rsidRPr="0015481B">
              <w:rPr>
                <w:sz w:val="18"/>
                <w:szCs w:val="24"/>
              </w:rPr>
              <w:t xml:space="preserve"> </w:t>
            </w:r>
            <w:r w:rsidR="00F540C0" w:rsidRPr="0015481B">
              <w:rPr>
                <w:sz w:val="18"/>
                <w:szCs w:val="24"/>
              </w:rPr>
              <w:t xml:space="preserve"> </w:t>
            </w:r>
            <w:r w:rsidRPr="0015481B">
              <w:rPr>
                <w:sz w:val="18"/>
                <w:szCs w:val="24"/>
              </w:rPr>
              <w:t xml:space="preserve">                              </w:t>
            </w:r>
            <w:r w:rsidR="00F540C0" w:rsidRPr="0015481B">
              <w:rPr>
                <w:bCs/>
                <w:iCs/>
              </w:rPr>
              <w:t>«</w:t>
            </w:r>
          </w:p>
        </w:tc>
        <w:tc>
          <w:tcPr>
            <w:tcW w:w="396" w:type="dxa"/>
            <w:vAlign w:val="bottom"/>
          </w:tcPr>
          <w:p w14:paraId="2CAE0786" w14:textId="2F1B76B0" w:rsidR="00F540C0" w:rsidRPr="0015481B" w:rsidRDefault="005418E9" w:rsidP="005418E9">
            <w:pPr>
              <w:tabs>
                <w:tab w:val="left" w:pos="4253"/>
              </w:tabs>
            </w:pPr>
            <w:r>
              <w:t>12</w:t>
            </w:r>
          </w:p>
        </w:tc>
        <w:tc>
          <w:tcPr>
            <w:tcW w:w="297" w:type="dxa"/>
            <w:vAlign w:val="bottom"/>
          </w:tcPr>
          <w:p w14:paraId="2B637806" w14:textId="77777777" w:rsidR="00F540C0" w:rsidRPr="0015481B" w:rsidRDefault="00F540C0" w:rsidP="00751902">
            <w:pPr>
              <w:tabs>
                <w:tab w:val="left" w:pos="4253"/>
              </w:tabs>
              <w:rPr>
                <w:sz w:val="22"/>
                <w:szCs w:val="22"/>
              </w:rPr>
            </w:pPr>
            <w:r w:rsidRPr="0015481B">
              <w:rPr>
                <w:bCs/>
                <w:iCs/>
                <w:sz w:val="22"/>
                <w:szCs w:val="22"/>
              </w:rPr>
              <w:t>»</w:t>
            </w:r>
          </w:p>
        </w:tc>
        <w:tc>
          <w:tcPr>
            <w:tcW w:w="1503" w:type="dxa"/>
            <w:vAlign w:val="bottom"/>
          </w:tcPr>
          <w:p w14:paraId="22003794" w14:textId="6C138575" w:rsidR="00F540C0" w:rsidRPr="0015481B" w:rsidRDefault="003C746E" w:rsidP="005418E9">
            <w:pPr>
              <w:tabs>
                <w:tab w:val="left" w:pos="4253"/>
              </w:tabs>
              <w:jc w:val="center"/>
              <w:rPr>
                <w:lang w:val="en-US"/>
              </w:rPr>
            </w:pPr>
            <w:r w:rsidRPr="0015481B">
              <w:softHyphen/>
            </w:r>
            <w:r w:rsidRPr="0015481B">
              <w:softHyphen/>
            </w:r>
            <w:r w:rsidRPr="0015481B">
              <w:softHyphen/>
            </w:r>
            <w:r w:rsidRPr="0015481B">
              <w:softHyphen/>
            </w:r>
            <w:r w:rsidR="005418E9">
              <w:t>июля</w:t>
            </w:r>
          </w:p>
        </w:tc>
        <w:tc>
          <w:tcPr>
            <w:tcW w:w="540" w:type="dxa"/>
            <w:vAlign w:val="bottom"/>
          </w:tcPr>
          <w:p w14:paraId="7D60E17C" w14:textId="77777777" w:rsidR="00F540C0" w:rsidRPr="0015481B" w:rsidRDefault="00F540C0" w:rsidP="00751902">
            <w:pPr>
              <w:tabs>
                <w:tab w:val="left" w:pos="4253"/>
              </w:tabs>
              <w:jc w:val="right"/>
              <w:rPr>
                <w:sz w:val="22"/>
                <w:szCs w:val="22"/>
              </w:rPr>
            </w:pPr>
            <w:r w:rsidRPr="0015481B">
              <w:rPr>
                <w:sz w:val="22"/>
                <w:szCs w:val="22"/>
              </w:rPr>
              <w:t>20</w:t>
            </w:r>
          </w:p>
        </w:tc>
        <w:tc>
          <w:tcPr>
            <w:tcW w:w="360" w:type="dxa"/>
            <w:vAlign w:val="bottom"/>
          </w:tcPr>
          <w:p w14:paraId="08B73F25" w14:textId="77777777" w:rsidR="00F540C0" w:rsidRPr="0015481B" w:rsidRDefault="009B6AC1" w:rsidP="00751902">
            <w:pPr>
              <w:tabs>
                <w:tab w:val="left" w:pos="4253"/>
              </w:tabs>
              <w:rPr>
                <w:sz w:val="22"/>
                <w:szCs w:val="22"/>
              </w:rPr>
            </w:pPr>
            <w:r w:rsidRPr="0015481B">
              <w:rPr>
                <w:sz w:val="22"/>
                <w:szCs w:val="22"/>
              </w:rPr>
              <w:t>1</w:t>
            </w:r>
            <w:r w:rsidR="003C746E" w:rsidRPr="0015481B">
              <w:rPr>
                <w:sz w:val="22"/>
                <w:szCs w:val="22"/>
              </w:rPr>
              <w:t>7</w:t>
            </w:r>
          </w:p>
        </w:tc>
        <w:tc>
          <w:tcPr>
            <w:tcW w:w="426" w:type="dxa"/>
            <w:vAlign w:val="bottom"/>
          </w:tcPr>
          <w:p w14:paraId="78FE33E6" w14:textId="77777777" w:rsidR="00F540C0" w:rsidRPr="0015481B" w:rsidRDefault="00F540C0" w:rsidP="00751902">
            <w:pPr>
              <w:tabs>
                <w:tab w:val="left" w:pos="4253"/>
              </w:tabs>
              <w:ind w:left="57"/>
              <w:rPr>
                <w:sz w:val="22"/>
                <w:szCs w:val="22"/>
              </w:rPr>
            </w:pPr>
            <w:r w:rsidRPr="0015481B">
              <w:rPr>
                <w:sz w:val="22"/>
                <w:szCs w:val="22"/>
              </w:rPr>
              <w:t>г.</w:t>
            </w:r>
          </w:p>
        </w:tc>
      </w:tr>
      <w:tr w:rsidR="00F540C0" w:rsidRPr="0015481B" w14:paraId="12E0785F" w14:textId="77777777" w:rsidTr="00C33979">
        <w:tc>
          <w:tcPr>
            <w:tcW w:w="2425" w:type="dxa"/>
            <w:vAlign w:val="bottom"/>
          </w:tcPr>
          <w:p w14:paraId="3BBFF34C" w14:textId="77777777" w:rsidR="00F540C0" w:rsidRPr="0015481B" w:rsidRDefault="00F540C0" w:rsidP="00751902">
            <w:pPr>
              <w:pStyle w:val="NormalPrefix"/>
              <w:widowControl/>
              <w:tabs>
                <w:tab w:val="left" w:pos="4253"/>
              </w:tabs>
              <w:spacing w:before="0" w:after="0"/>
              <w:rPr>
                <w:szCs w:val="24"/>
              </w:rPr>
            </w:pPr>
          </w:p>
        </w:tc>
        <w:tc>
          <w:tcPr>
            <w:tcW w:w="396" w:type="dxa"/>
            <w:vAlign w:val="bottom"/>
          </w:tcPr>
          <w:p w14:paraId="4DE56D98" w14:textId="77777777" w:rsidR="00F540C0" w:rsidRPr="0015481B" w:rsidRDefault="00F540C0" w:rsidP="00751902">
            <w:pPr>
              <w:tabs>
                <w:tab w:val="left" w:pos="4253"/>
              </w:tabs>
              <w:jc w:val="center"/>
              <w:rPr>
                <w:sz w:val="18"/>
                <w:szCs w:val="22"/>
                <w:lang w:val="en-US"/>
              </w:rPr>
            </w:pPr>
          </w:p>
        </w:tc>
        <w:tc>
          <w:tcPr>
            <w:tcW w:w="297" w:type="dxa"/>
            <w:vAlign w:val="bottom"/>
          </w:tcPr>
          <w:p w14:paraId="75AA48E4" w14:textId="77777777" w:rsidR="00F540C0" w:rsidRPr="0015481B" w:rsidRDefault="00F540C0" w:rsidP="00751902">
            <w:pPr>
              <w:tabs>
                <w:tab w:val="left" w:pos="4253"/>
              </w:tabs>
              <w:rPr>
                <w:sz w:val="18"/>
                <w:szCs w:val="22"/>
              </w:rPr>
            </w:pPr>
          </w:p>
        </w:tc>
        <w:tc>
          <w:tcPr>
            <w:tcW w:w="1503" w:type="dxa"/>
            <w:vAlign w:val="bottom"/>
          </w:tcPr>
          <w:p w14:paraId="20BB4984" w14:textId="77777777" w:rsidR="00F540C0" w:rsidRPr="0015481B" w:rsidRDefault="00F540C0" w:rsidP="00751902">
            <w:pPr>
              <w:tabs>
                <w:tab w:val="left" w:pos="4253"/>
              </w:tabs>
              <w:jc w:val="center"/>
              <w:rPr>
                <w:sz w:val="18"/>
                <w:szCs w:val="22"/>
              </w:rPr>
            </w:pPr>
          </w:p>
        </w:tc>
        <w:tc>
          <w:tcPr>
            <w:tcW w:w="540" w:type="dxa"/>
            <w:vAlign w:val="bottom"/>
          </w:tcPr>
          <w:p w14:paraId="4C001C01" w14:textId="77777777" w:rsidR="00F540C0" w:rsidRPr="0015481B" w:rsidRDefault="00F540C0" w:rsidP="00751902">
            <w:pPr>
              <w:tabs>
                <w:tab w:val="left" w:pos="4253"/>
              </w:tabs>
              <w:jc w:val="right"/>
              <w:rPr>
                <w:sz w:val="18"/>
                <w:szCs w:val="22"/>
              </w:rPr>
            </w:pPr>
          </w:p>
        </w:tc>
        <w:tc>
          <w:tcPr>
            <w:tcW w:w="360" w:type="dxa"/>
            <w:vAlign w:val="bottom"/>
          </w:tcPr>
          <w:p w14:paraId="3B3F1E0B" w14:textId="77777777" w:rsidR="00F540C0" w:rsidRPr="0015481B" w:rsidRDefault="00F540C0" w:rsidP="00751902">
            <w:pPr>
              <w:tabs>
                <w:tab w:val="left" w:pos="4253"/>
              </w:tabs>
              <w:rPr>
                <w:sz w:val="18"/>
                <w:szCs w:val="22"/>
              </w:rPr>
            </w:pPr>
          </w:p>
        </w:tc>
        <w:tc>
          <w:tcPr>
            <w:tcW w:w="426" w:type="dxa"/>
            <w:vAlign w:val="bottom"/>
          </w:tcPr>
          <w:p w14:paraId="7F705100" w14:textId="77777777" w:rsidR="00F540C0" w:rsidRPr="0015481B" w:rsidRDefault="00F540C0" w:rsidP="00751902">
            <w:pPr>
              <w:tabs>
                <w:tab w:val="left" w:pos="4253"/>
              </w:tabs>
              <w:ind w:left="57"/>
              <w:rPr>
                <w:sz w:val="18"/>
                <w:szCs w:val="22"/>
              </w:rPr>
            </w:pPr>
          </w:p>
        </w:tc>
      </w:tr>
    </w:tbl>
    <w:p w14:paraId="4876824B" w14:textId="77777777" w:rsidR="00F540C0" w:rsidRPr="0015481B" w:rsidRDefault="00F540C0" w:rsidP="00751902">
      <w:pPr>
        <w:tabs>
          <w:tab w:val="left" w:pos="4253"/>
        </w:tabs>
        <w:ind w:left="4536"/>
        <w:jc w:val="center"/>
        <w:rPr>
          <w:sz w:val="10"/>
          <w:szCs w:val="22"/>
        </w:rPr>
      </w:pPr>
    </w:p>
    <w:p w14:paraId="0571506A" w14:textId="77777777" w:rsidR="00F540C0" w:rsidRPr="0015481B" w:rsidRDefault="00F540C0" w:rsidP="00751902">
      <w:pPr>
        <w:tabs>
          <w:tab w:val="left" w:pos="4253"/>
        </w:tabs>
        <w:ind w:left="4536"/>
        <w:jc w:val="center"/>
        <w:rPr>
          <w:sz w:val="20"/>
          <w:szCs w:val="20"/>
        </w:rPr>
      </w:pPr>
      <w:r w:rsidRPr="0015481B">
        <w:rPr>
          <w:sz w:val="20"/>
          <w:szCs w:val="20"/>
        </w:rPr>
        <w:t>Идентификационный номер</w:t>
      </w:r>
    </w:p>
    <w:tbl>
      <w:tblPr>
        <w:tblW w:w="5616" w:type="dxa"/>
        <w:tblInd w:w="452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540C0" w:rsidRPr="005418E9" w14:paraId="4F16570F" w14:textId="77777777" w:rsidTr="00AA44FC">
        <w:trPr>
          <w:trHeight w:hRule="exact" w:val="360"/>
        </w:trPr>
        <w:tc>
          <w:tcPr>
            <w:tcW w:w="312" w:type="dxa"/>
            <w:tcBorders>
              <w:top w:val="single" w:sz="4" w:space="0" w:color="auto"/>
              <w:left w:val="single" w:sz="4" w:space="0" w:color="auto"/>
              <w:bottom w:val="single" w:sz="4" w:space="0" w:color="auto"/>
            </w:tcBorders>
            <w:vAlign w:val="bottom"/>
          </w:tcPr>
          <w:p w14:paraId="6726ABD3" w14:textId="43F3BE48" w:rsidR="00F540C0" w:rsidRPr="005418E9" w:rsidRDefault="005418E9" w:rsidP="00751902">
            <w:pPr>
              <w:tabs>
                <w:tab w:val="left" w:pos="4253"/>
              </w:tabs>
              <w:jc w:val="center"/>
              <w:rPr>
                <w:sz w:val="22"/>
                <w:szCs w:val="22"/>
              </w:rPr>
            </w:pPr>
            <w:r w:rsidRPr="005418E9">
              <w:rPr>
                <w:sz w:val="22"/>
                <w:szCs w:val="22"/>
              </w:rPr>
              <w:t>4</w:t>
            </w:r>
          </w:p>
        </w:tc>
        <w:tc>
          <w:tcPr>
            <w:tcW w:w="312" w:type="dxa"/>
            <w:tcBorders>
              <w:top w:val="single" w:sz="4" w:space="0" w:color="auto"/>
              <w:left w:val="single" w:sz="4" w:space="0" w:color="auto"/>
              <w:bottom w:val="single" w:sz="4" w:space="0" w:color="auto"/>
              <w:right w:val="single" w:sz="4" w:space="0" w:color="auto"/>
            </w:tcBorders>
            <w:vAlign w:val="bottom"/>
          </w:tcPr>
          <w:p w14:paraId="519ABC21" w14:textId="4F60A3D0" w:rsidR="00F540C0" w:rsidRPr="005418E9" w:rsidRDefault="005418E9" w:rsidP="00751902">
            <w:pPr>
              <w:tabs>
                <w:tab w:val="left" w:pos="4253"/>
              </w:tabs>
              <w:jc w:val="center"/>
              <w:rPr>
                <w:sz w:val="22"/>
                <w:szCs w:val="22"/>
              </w:rPr>
            </w:pPr>
            <w:r w:rsidRPr="005418E9">
              <w:rPr>
                <w:sz w:val="22"/>
                <w:szCs w:val="22"/>
              </w:rPr>
              <w:t>-</w:t>
            </w:r>
          </w:p>
        </w:tc>
        <w:tc>
          <w:tcPr>
            <w:tcW w:w="312" w:type="dxa"/>
            <w:tcBorders>
              <w:top w:val="single" w:sz="4" w:space="0" w:color="auto"/>
              <w:bottom w:val="single" w:sz="4" w:space="0" w:color="auto"/>
            </w:tcBorders>
            <w:vAlign w:val="bottom"/>
          </w:tcPr>
          <w:p w14:paraId="38302F35" w14:textId="4979459E" w:rsidR="00F540C0" w:rsidRPr="005418E9" w:rsidRDefault="005418E9" w:rsidP="00751902">
            <w:pPr>
              <w:tabs>
                <w:tab w:val="left" w:pos="4253"/>
              </w:tabs>
              <w:jc w:val="center"/>
              <w:rPr>
                <w:sz w:val="22"/>
                <w:szCs w:val="22"/>
              </w:rPr>
            </w:pPr>
            <w:r w:rsidRPr="005418E9">
              <w:rPr>
                <w:sz w:val="22"/>
                <w:szCs w:val="22"/>
              </w:rPr>
              <w:t>0</w:t>
            </w:r>
          </w:p>
        </w:tc>
        <w:tc>
          <w:tcPr>
            <w:tcW w:w="312" w:type="dxa"/>
            <w:tcBorders>
              <w:top w:val="single" w:sz="4" w:space="0" w:color="auto"/>
              <w:left w:val="single" w:sz="4" w:space="0" w:color="auto"/>
              <w:bottom w:val="single" w:sz="4" w:space="0" w:color="auto"/>
              <w:right w:val="single" w:sz="4" w:space="0" w:color="auto"/>
            </w:tcBorders>
            <w:vAlign w:val="bottom"/>
          </w:tcPr>
          <w:p w14:paraId="2B8FC957" w14:textId="4C709D2F" w:rsidR="00F540C0" w:rsidRPr="005418E9" w:rsidRDefault="005418E9" w:rsidP="00751902">
            <w:pPr>
              <w:tabs>
                <w:tab w:val="left" w:pos="4253"/>
              </w:tabs>
              <w:jc w:val="center"/>
              <w:rPr>
                <w:sz w:val="22"/>
                <w:szCs w:val="22"/>
              </w:rPr>
            </w:pPr>
            <w:r w:rsidRPr="005418E9">
              <w:rPr>
                <w:sz w:val="22"/>
                <w:szCs w:val="22"/>
              </w:rPr>
              <w:t>1</w:t>
            </w:r>
          </w:p>
        </w:tc>
        <w:tc>
          <w:tcPr>
            <w:tcW w:w="312" w:type="dxa"/>
            <w:tcBorders>
              <w:top w:val="single" w:sz="4" w:space="0" w:color="auto"/>
              <w:left w:val="single" w:sz="4" w:space="0" w:color="auto"/>
              <w:bottom w:val="single" w:sz="4" w:space="0" w:color="auto"/>
              <w:right w:val="single" w:sz="4" w:space="0" w:color="auto"/>
            </w:tcBorders>
            <w:vAlign w:val="bottom"/>
          </w:tcPr>
          <w:p w14:paraId="462BD437" w14:textId="174AE54D" w:rsidR="00F540C0" w:rsidRPr="005418E9" w:rsidRDefault="005418E9" w:rsidP="00751902">
            <w:pPr>
              <w:tabs>
                <w:tab w:val="left" w:pos="4253"/>
              </w:tabs>
              <w:jc w:val="center"/>
              <w:rPr>
                <w:sz w:val="22"/>
                <w:szCs w:val="22"/>
              </w:rPr>
            </w:pPr>
            <w:r w:rsidRPr="005418E9">
              <w:rPr>
                <w:sz w:val="22"/>
                <w:szCs w:val="22"/>
              </w:rPr>
              <w:t>3</w:t>
            </w:r>
          </w:p>
        </w:tc>
        <w:tc>
          <w:tcPr>
            <w:tcW w:w="312" w:type="dxa"/>
            <w:tcBorders>
              <w:top w:val="single" w:sz="4" w:space="0" w:color="auto"/>
              <w:bottom w:val="single" w:sz="4" w:space="0" w:color="auto"/>
            </w:tcBorders>
            <w:vAlign w:val="bottom"/>
          </w:tcPr>
          <w:p w14:paraId="1A791202" w14:textId="2F4B6A8E" w:rsidR="00F540C0" w:rsidRPr="005418E9" w:rsidRDefault="005418E9" w:rsidP="00751902">
            <w:pPr>
              <w:tabs>
                <w:tab w:val="left" w:pos="4253"/>
              </w:tabs>
              <w:jc w:val="center"/>
              <w:rPr>
                <w:sz w:val="22"/>
                <w:szCs w:val="22"/>
              </w:rPr>
            </w:pPr>
            <w:r w:rsidRPr="005418E9">
              <w:rPr>
                <w:sz w:val="22"/>
                <w:szCs w:val="22"/>
              </w:rPr>
              <w:t>2</w:t>
            </w:r>
          </w:p>
        </w:tc>
        <w:tc>
          <w:tcPr>
            <w:tcW w:w="312" w:type="dxa"/>
            <w:tcBorders>
              <w:top w:val="single" w:sz="4" w:space="0" w:color="auto"/>
              <w:left w:val="single" w:sz="4" w:space="0" w:color="auto"/>
              <w:bottom w:val="single" w:sz="4" w:space="0" w:color="auto"/>
              <w:right w:val="single" w:sz="4" w:space="0" w:color="auto"/>
            </w:tcBorders>
            <w:vAlign w:val="bottom"/>
          </w:tcPr>
          <w:p w14:paraId="31B489E7" w14:textId="7B438A2C" w:rsidR="00F540C0" w:rsidRPr="005418E9" w:rsidRDefault="005418E9" w:rsidP="00751902">
            <w:pPr>
              <w:tabs>
                <w:tab w:val="left" w:pos="4253"/>
              </w:tabs>
              <w:jc w:val="center"/>
              <w:rPr>
                <w:sz w:val="22"/>
                <w:szCs w:val="22"/>
              </w:rPr>
            </w:pPr>
            <w:r w:rsidRPr="005418E9">
              <w:rPr>
                <w:sz w:val="22"/>
                <w:szCs w:val="22"/>
              </w:rPr>
              <w:t>6</w:t>
            </w:r>
          </w:p>
        </w:tc>
        <w:tc>
          <w:tcPr>
            <w:tcW w:w="312" w:type="dxa"/>
            <w:tcBorders>
              <w:top w:val="single" w:sz="4" w:space="0" w:color="auto"/>
              <w:left w:val="single" w:sz="4" w:space="0" w:color="auto"/>
              <w:bottom w:val="single" w:sz="4" w:space="0" w:color="auto"/>
              <w:right w:val="single" w:sz="4" w:space="0" w:color="auto"/>
            </w:tcBorders>
            <w:vAlign w:val="bottom"/>
          </w:tcPr>
          <w:p w14:paraId="761B3F14" w14:textId="6918A9DA" w:rsidR="00F540C0" w:rsidRPr="005418E9" w:rsidRDefault="005418E9" w:rsidP="00751902">
            <w:pPr>
              <w:tabs>
                <w:tab w:val="left" w:pos="4253"/>
              </w:tabs>
              <w:jc w:val="center"/>
              <w:rPr>
                <w:sz w:val="22"/>
                <w:szCs w:val="22"/>
              </w:rPr>
            </w:pPr>
            <w:r w:rsidRPr="005418E9">
              <w:rPr>
                <w:sz w:val="22"/>
                <w:szCs w:val="22"/>
              </w:rPr>
              <w:t>-</w:t>
            </w:r>
          </w:p>
        </w:tc>
        <w:tc>
          <w:tcPr>
            <w:tcW w:w="312" w:type="dxa"/>
            <w:tcBorders>
              <w:top w:val="single" w:sz="4" w:space="0" w:color="auto"/>
              <w:left w:val="single" w:sz="4" w:space="0" w:color="auto"/>
              <w:bottom w:val="single" w:sz="4" w:space="0" w:color="auto"/>
              <w:right w:val="single" w:sz="4" w:space="0" w:color="auto"/>
            </w:tcBorders>
            <w:vAlign w:val="bottom"/>
          </w:tcPr>
          <w:p w14:paraId="0E4FCC25" w14:textId="7238F160" w:rsidR="00F540C0" w:rsidRPr="005418E9" w:rsidRDefault="005418E9" w:rsidP="00751902">
            <w:pPr>
              <w:tabs>
                <w:tab w:val="left" w:pos="4253"/>
              </w:tabs>
              <w:jc w:val="center"/>
              <w:rPr>
                <w:sz w:val="22"/>
                <w:szCs w:val="22"/>
                <w:lang w:val="en-US"/>
              </w:rPr>
            </w:pPr>
            <w:r w:rsidRPr="005418E9">
              <w:rPr>
                <w:sz w:val="22"/>
                <w:szCs w:val="22"/>
                <w:lang w:val="en-US"/>
              </w:rPr>
              <w:t>B</w:t>
            </w:r>
          </w:p>
        </w:tc>
        <w:tc>
          <w:tcPr>
            <w:tcW w:w="312" w:type="dxa"/>
            <w:tcBorders>
              <w:top w:val="single" w:sz="4" w:space="0" w:color="auto"/>
              <w:left w:val="single" w:sz="4" w:space="0" w:color="auto"/>
              <w:bottom w:val="single" w:sz="4" w:space="0" w:color="auto"/>
              <w:right w:val="single" w:sz="4" w:space="0" w:color="auto"/>
            </w:tcBorders>
            <w:vAlign w:val="bottom"/>
          </w:tcPr>
          <w:p w14:paraId="26574DE2" w14:textId="0D90E045" w:rsidR="00F540C0" w:rsidRPr="005418E9" w:rsidRDefault="005418E9" w:rsidP="00751902">
            <w:pPr>
              <w:tabs>
                <w:tab w:val="left" w:pos="4253"/>
              </w:tabs>
              <w:jc w:val="center"/>
              <w:rPr>
                <w:sz w:val="22"/>
                <w:szCs w:val="22"/>
                <w:lang w:val="en-US"/>
              </w:rPr>
            </w:pPr>
            <w:r w:rsidRPr="005418E9">
              <w:rPr>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14:paraId="7E53918B" w14:textId="09F87C3B" w:rsidR="00F540C0" w:rsidRPr="005418E9" w:rsidRDefault="005418E9" w:rsidP="00751902">
            <w:pPr>
              <w:tabs>
                <w:tab w:val="left" w:pos="4253"/>
              </w:tabs>
              <w:jc w:val="center"/>
              <w:rPr>
                <w:sz w:val="22"/>
                <w:szCs w:val="22"/>
                <w:lang w:val="en-US"/>
              </w:rPr>
            </w:pPr>
            <w:r w:rsidRPr="005418E9">
              <w:rPr>
                <w:sz w:val="22"/>
                <w:szCs w:val="22"/>
                <w:lang w:val="en-US"/>
              </w:rPr>
              <w:t>0</w:t>
            </w:r>
          </w:p>
        </w:tc>
        <w:tc>
          <w:tcPr>
            <w:tcW w:w="312" w:type="dxa"/>
            <w:tcBorders>
              <w:top w:val="single" w:sz="4" w:space="0" w:color="auto"/>
              <w:bottom w:val="single" w:sz="4" w:space="0" w:color="auto"/>
            </w:tcBorders>
            <w:vAlign w:val="bottom"/>
          </w:tcPr>
          <w:p w14:paraId="67037568" w14:textId="1CC289A6" w:rsidR="00F540C0" w:rsidRPr="005418E9" w:rsidRDefault="005418E9" w:rsidP="00751902">
            <w:pPr>
              <w:tabs>
                <w:tab w:val="left" w:pos="4253"/>
              </w:tabs>
              <w:jc w:val="center"/>
              <w:rPr>
                <w:sz w:val="22"/>
                <w:szCs w:val="22"/>
                <w:lang w:val="en-US"/>
              </w:rPr>
            </w:pPr>
            <w:r w:rsidRPr="005418E9">
              <w:rPr>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bottom"/>
          </w:tcPr>
          <w:p w14:paraId="0ABC16FD" w14:textId="6E277134" w:rsidR="00F540C0" w:rsidRPr="005418E9" w:rsidRDefault="005418E9" w:rsidP="00751902">
            <w:pPr>
              <w:tabs>
                <w:tab w:val="left" w:pos="4253"/>
              </w:tabs>
              <w:jc w:val="center"/>
              <w:rPr>
                <w:sz w:val="22"/>
                <w:szCs w:val="22"/>
                <w:lang w:val="en-US"/>
              </w:rPr>
            </w:pPr>
            <w:r w:rsidRPr="005418E9">
              <w:rPr>
                <w:sz w:val="22"/>
                <w:szCs w:val="22"/>
                <w:lang w:val="en-US"/>
              </w:rPr>
              <w:t>1</w:t>
            </w:r>
          </w:p>
        </w:tc>
        <w:tc>
          <w:tcPr>
            <w:tcW w:w="312" w:type="dxa"/>
            <w:tcBorders>
              <w:top w:val="single" w:sz="4" w:space="0" w:color="auto"/>
              <w:bottom w:val="single" w:sz="4" w:space="0" w:color="auto"/>
            </w:tcBorders>
            <w:vAlign w:val="bottom"/>
          </w:tcPr>
          <w:p w14:paraId="6CCA9337" w14:textId="7A2ED82A" w:rsidR="00F540C0" w:rsidRPr="005418E9" w:rsidRDefault="005418E9" w:rsidP="00751902">
            <w:pPr>
              <w:tabs>
                <w:tab w:val="left" w:pos="4253"/>
              </w:tabs>
              <w:jc w:val="center"/>
              <w:rPr>
                <w:sz w:val="22"/>
                <w:szCs w:val="22"/>
                <w:lang w:val="en-US"/>
              </w:rPr>
            </w:pPr>
            <w:r w:rsidRPr="005418E9">
              <w:rPr>
                <w:sz w:val="22"/>
                <w:szCs w:val="22"/>
                <w:lang w:val="en-US"/>
              </w:rPr>
              <w:t>P</w:t>
            </w:r>
          </w:p>
        </w:tc>
        <w:tc>
          <w:tcPr>
            <w:tcW w:w="312" w:type="dxa"/>
            <w:tcBorders>
              <w:top w:val="single" w:sz="4" w:space="0" w:color="auto"/>
              <w:left w:val="single" w:sz="4" w:space="0" w:color="auto"/>
              <w:bottom w:val="single" w:sz="4" w:space="0" w:color="auto"/>
              <w:right w:val="single" w:sz="4" w:space="0" w:color="auto"/>
            </w:tcBorders>
            <w:vAlign w:val="bottom"/>
          </w:tcPr>
          <w:p w14:paraId="327EA4BC" w14:textId="7227C242" w:rsidR="00F540C0" w:rsidRPr="005418E9" w:rsidRDefault="005418E9" w:rsidP="00751902">
            <w:pPr>
              <w:tabs>
                <w:tab w:val="left" w:pos="4253"/>
              </w:tabs>
              <w:jc w:val="center"/>
              <w:rPr>
                <w:sz w:val="22"/>
                <w:szCs w:val="22"/>
                <w:lang w:val="en-US"/>
              </w:rPr>
            </w:pPr>
            <w:r w:rsidRPr="005418E9">
              <w:rPr>
                <w:sz w:val="22"/>
                <w:szCs w:val="22"/>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14:paraId="3F828E99" w14:textId="7A5459AE" w:rsidR="00F540C0" w:rsidRPr="005418E9" w:rsidRDefault="005418E9" w:rsidP="00751902">
            <w:pPr>
              <w:tabs>
                <w:tab w:val="left" w:pos="4253"/>
              </w:tabs>
              <w:jc w:val="center"/>
              <w:rPr>
                <w:sz w:val="22"/>
                <w:szCs w:val="22"/>
                <w:lang w:val="en-US"/>
              </w:rPr>
            </w:pPr>
            <w:r w:rsidRPr="005418E9">
              <w:rPr>
                <w:sz w:val="22"/>
                <w:szCs w:val="22"/>
                <w:lang w:val="en-US"/>
              </w:rPr>
              <w:t>0</w:t>
            </w:r>
          </w:p>
        </w:tc>
        <w:tc>
          <w:tcPr>
            <w:tcW w:w="312" w:type="dxa"/>
            <w:tcBorders>
              <w:top w:val="single" w:sz="4" w:space="0" w:color="auto"/>
              <w:left w:val="single" w:sz="4" w:space="0" w:color="auto"/>
              <w:bottom w:val="single" w:sz="4" w:space="0" w:color="auto"/>
              <w:right w:val="single" w:sz="4" w:space="0" w:color="auto"/>
            </w:tcBorders>
            <w:vAlign w:val="bottom"/>
          </w:tcPr>
          <w:p w14:paraId="0EA5564E" w14:textId="11016438" w:rsidR="00F540C0" w:rsidRPr="005418E9" w:rsidRDefault="005418E9" w:rsidP="00751902">
            <w:pPr>
              <w:tabs>
                <w:tab w:val="left" w:pos="4253"/>
              </w:tabs>
              <w:jc w:val="center"/>
              <w:rPr>
                <w:sz w:val="22"/>
                <w:szCs w:val="22"/>
                <w:lang w:val="en-US"/>
              </w:rPr>
            </w:pPr>
            <w:r w:rsidRPr="005418E9">
              <w:rPr>
                <w:sz w:val="22"/>
                <w:szCs w:val="22"/>
                <w:lang w:val="en-US"/>
              </w:rPr>
              <w:t>2</w:t>
            </w:r>
          </w:p>
        </w:tc>
        <w:tc>
          <w:tcPr>
            <w:tcW w:w="312" w:type="dxa"/>
            <w:tcBorders>
              <w:top w:val="single" w:sz="4" w:space="0" w:color="auto"/>
              <w:left w:val="single" w:sz="4" w:space="0" w:color="auto"/>
              <w:bottom w:val="single" w:sz="4" w:space="0" w:color="auto"/>
              <w:right w:val="single" w:sz="4" w:space="0" w:color="auto"/>
            </w:tcBorders>
            <w:vAlign w:val="bottom"/>
          </w:tcPr>
          <w:p w14:paraId="77ECB630" w14:textId="7D6E837E" w:rsidR="00F540C0" w:rsidRPr="005418E9" w:rsidRDefault="005418E9" w:rsidP="00751902">
            <w:pPr>
              <w:tabs>
                <w:tab w:val="left" w:pos="4253"/>
              </w:tabs>
              <w:jc w:val="center"/>
              <w:rPr>
                <w:sz w:val="22"/>
                <w:szCs w:val="22"/>
                <w:lang w:val="en-US"/>
              </w:rPr>
            </w:pPr>
            <w:r w:rsidRPr="005418E9">
              <w:rPr>
                <w:sz w:val="22"/>
                <w:szCs w:val="22"/>
                <w:lang w:val="en-US"/>
              </w:rPr>
              <w:t>E</w:t>
            </w:r>
          </w:p>
        </w:tc>
      </w:tr>
    </w:tbl>
    <w:p w14:paraId="2716AB99" w14:textId="77777777" w:rsidR="00F540C0" w:rsidRPr="0015481B" w:rsidRDefault="00F540C0" w:rsidP="00751902">
      <w:pPr>
        <w:tabs>
          <w:tab w:val="left" w:pos="4253"/>
        </w:tabs>
        <w:jc w:val="center"/>
        <w:rPr>
          <w:sz w:val="22"/>
          <w:szCs w:val="22"/>
        </w:rPr>
      </w:pPr>
    </w:p>
    <w:p w14:paraId="2BC1DB8F" w14:textId="77777777" w:rsidR="00F540C0" w:rsidRPr="0015481B" w:rsidRDefault="00F540C0" w:rsidP="00751902">
      <w:pPr>
        <w:pStyle w:val="afb"/>
        <w:tabs>
          <w:tab w:val="left" w:pos="4253"/>
        </w:tabs>
        <w:jc w:val="center"/>
        <w:rPr>
          <w:sz w:val="22"/>
          <w:szCs w:val="22"/>
        </w:rPr>
      </w:pPr>
      <w:r w:rsidRPr="0015481B">
        <w:rPr>
          <w:sz w:val="22"/>
          <w:szCs w:val="22"/>
        </w:rPr>
        <w:t xml:space="preserve">                                                                           </w:t>
      </w:r>
      <w:r w:rsidR="00751902" w:rsidRPr="0015481B">
        <w:rPr>
          <w:sz w:val="22"/>
          <w:szCs w:val="22"/>
        </w:rPr>
        <w:t xml:space="preserve">ПАО </w:t>
      </w:r>
      <w:r w:rsidR="00664CAD" w:rsidRPr="0015481B">
        <w:rPr>
          <w:sz w:val="22"/>
          <w:szCs w:val="22"/>
        </w:rPr>
        <w:t>Московская Биржа</w:t>
      </w:r>
    </w:p>
    <w:p w14:paraId="4710C1A9" w14:textId="77777777" w:rsidR="00F540C0" w:rsidRPr="0015481B" w:rsidRDefault="00F540C0" w:rsidP="00751902">
      <w:pPr>
        <w:pBdr>
          <w:top w:val="single" w:sz="4" w:space="1" w:color="auto"/>
        </w:pBdr>
        <w:tabs>
          <w:tab w:val="left" w:pos="4253"/>
        </w:tabs>
        <w:ind w:left="4536" w:right="-2"/>
        <w:jc w:val="center"/>
        <w:rPr>
          <w:sz w:val="18"/>
          <w:szCs w:val="18"/>
        </w:rPr>
      </w:pPr>
      <w:r w:rsidRPr="0015481B">
        <w:rPr>
          <w:sz w:val="18"/>
          <w:szCs w:val="18"/>
        </w:rPr>
        <w:t xml:space="preserve">(наименование биржи, </w:t>
      </w:r>
      <w:r w:rsidR="00751902" w:rsidRPr="0015481B">
        <w:rPr>
          <w:sz w:val="18"/>
          <w:szCs w:val="18"/>
        </w:rPr>
        <w:t>присвоившей идентификационный номер</w:t>
      </w:r>
      <w:r w:rsidRPr="0015481B">
        <w:rPr>
          <w:sz w:val="18"/>
          <w:szCs w:val="18"/>
        </w:rPr>
        <w:t>)</w:t>
      </w:r>
    </w:p>
    <w:p w14:paraId="68E23986" w14:textId="77777777" w:rsidR="00F540C0" w:rsidRPr="0015481B" w:rsidRDefault="00F540C0" w:rsidP="00751902">
      <w:pPr>
        <w:pBdr>
          <w:top w:val="single" w:sz="4" w:space="1" w:color="auto"/>
        </w:pBdr>
        <w:tabs>
          <w:tab w:val="left" w:pos="4253"/>
        </w:tabs>
        <w:ind w:left="4536" w:right="-2"/>
        <w:jc w:val="center"/>
        <w:rPr>
          <w:sz w:val="18"/>
          <w:szCs w:val="18"/>
        </w:rPr>
      </w:pPr>
    </w:p>
    <w:p w14:paraId="49C5AE4F" w14:textId="77777777" w:rsidR="00F540C0" w:rsidRPr="0015481B" w:rsidRDefault="00F540C0" w:rsidP="00751902">
      <w:pPr>
        <w:tabs>
          <w:tab w:val="left" w:pos="4253"/>
        </w:tabs>
        <w:ind w:left="4536" w:right="-2"/>
        <w:jc w:val="center"/>
        <w:rPr>
          <w:sz w:val="16"/>
          <w:szCs w:val="22"/>
        </w:rPr>
      </w:pPr>
    </w:p>
    <w:p w14:paraId="3FBCE45E" w14:textId="77777777" w:rsidR="00F540C0" w:rsidRPr="0015481B" w:rsidRDefault="00F540C0" w:rsidP="00751902">
      <w:pPr>
        <w:pBdr>
          <w:top w:val="single" w:sz="4" w:space="1" w:color="auto"/>
        </w:pBdr>
        <w:tabs>
          <w:tab w:val="left" w:pos="4253"/>
        </w:tabs>
        <w:ind w:left="4536" w:right="-2"/>
        <w:jc w:val="center"/>
        <w:rPr>
          <w:sz w:val="18"/>
          <w:szCs w:val="18"/>
        </w:rPr>
      </w:pPr>
      <w:r w:rsidRPr="0015481B" w:rsidDel="000C03F7">
        <w:rPr>
          <w:sz w:val="16"/>
          <w:szCs w:val="22"/>
        </w:rPr>
        <w:t xml:space="preserve"> </w:t>
      </w:r>
      <w:r w:rsidRPr="0015481B">
        <w:rPr>
          <w:sz w:val="18"/>
          <w:szCs w:val="18"/>
        </w:rPr>
        <w:t>(наименование должности и подпись уполномоченного</w:t>
      </w:r>
      <w:r w:rsidRPr="0015481B">
        <w:rPr>
          <w:sz w:val="18"/>
          <w:szCs w:val="18"/>
        </w:rPr>
        <w:br/>
        <w:t xml:space="preserve">лица биржи, </w:t>
      </w:r>
      <w:r w:rsidR="00751902" w:rsidRPr="0015481B">
        <w:rPr>
          <w:sz w:val="18"/>
          <w:szCs w:val="18"/>
        </w:rPr>
        <w:t>присвоившей идентификационный номер</w:t>
      </w:r>
      <w:r w:rsidRPr="0015481B">
        <w:rPr>
          <w:sz w:val="18"/>
          <w:szCs w:val="18"/>
        </w:rPr>
        <w:t>)</w:t>
      </w:r>
    </w:p>
    <w:p w14:paraId="4C91B18E" w14:textId="77777777" w:rsidR="00F540C0" w:rsidRPr="0015481B" w:rsidRDefault="00F540C0" w:rsidP="00751902">
      <w:pPr>
        <w:tabs>
          <w:tab w:val="left" w:pos="4253"/>
        </w:tabs>
        <w:spacing w:before="120"/>
        <w:ind w:left="4649"/>
        <w:jc w:val="center"/>
        <w:rPr>
          <w:i/>
          <w:iCs/>
          <w:sz w:val="18"/>
          <w:szCs w:val="18"/>
        </w:rPr>
      </w:pPr>
      <w:r w:rsidRPr="0015481B">
        <w:rPr>
          <w:i/>
          <w:iCs/>
          <w:sz w:val="18"/>
          <w:szCs w:val="18"/>
        </w:rPr>
        <w:t xml:space="preserve">Печать </w:t>
      </w:r>
    </w:p>
    <w:p w14:paraId="0C557266" w14:textId="77777777" w:rsidR="00F540C0" w:rsidRPr="0015481B" w:rsidRDefault="00F540C0" w:rsidP="0031768E">
      <w:pPr>
        <w:spacing w:before="120"/>
        <w:ind w:left="4649"/>
        <w:jc w:val="center"/>
        <w:rPr>
          <w:i/>
          <w:iCs/>
          <w:sz w:val="18"/>
          <w:szCs w:val="18"/>
        </w:rPr>
      </w:pPr>
    </w:p>
    <w:p w14:paraId="4512766A" w14:textId="77777777" w:rsidR="005D6945" w:rsidRPr="0015481B" w:rsidRDefault="005D6945" w:rsidP="005D6945">
      <w:pPr>
        <w:jc w:val="center"/>
        <w:rPr>
          <w:b/>
          <w:bCs/>
          <w:sz w:val="20"/>
          <w:szCs w:val="20"/>
        </w:rPr>
      </w:pPr>
    </w:p>
    <w:p w14:paraId="7055A5A9" w14:textId="77777777" w:rsidR="005D6945" w:rsidRPr="0015481B" w:rsidRDefault="005D6945" w:rsidP="005D6945">
      <w:pPr>
        <w:jc w:val="center"/>
        <w:rPr>
          <w:b/>
          <w:bCs/>
          <w:sz w:val="20"/>
          <w:szCs w:val="20"/>
        </w:rPr>
      </w:pPr>
    </w:p>
    <w:p w14:paraId="20C1267A" w14:textId="77777777" w:rsidR="005D6945" w:rsidRPr="0015481B" w:rsidRDefault="005D6945" w:rsidP="005D6945">
      <w:pPr>
        <w:jc w:val="center"/>
        <w:rPr>
          <w:b/>
          <w:bCs/>
          <w:sz w:val="20"/>
          <w:szCs w:val="20"/>
        </w:rPr>
      </w:pPr>
    </w:p>
    <w:p w14:paraId="2CEDE752" w14:textId="77777777" w:rsidR="005D6945" w:rsidRPr="0015481B" w:rsidRDefault="005D6945" w:rsidP="005D6945">
      <w:pPr>
        <w:jc w:val="center"/>
        <w:rPr>
          <w:b/>
          <w:bCs/>
          <w:sz w:val="20"/>
          <w:szCs w:val="20"/>
        </w:rPr>
      </w:pPr>
    </w:p>
    <w:p w14:paraId="3DCFF5D4" w14:textId="77777777" w:rsidR="00FB0F94" w:rsidRPr="0015481B" w:rsidRDefault="00FB0F94" w:rsidP="00FB0F94">
      <w:pPr>
        <w:pStyle w:val="24"/>
        <w:jc w:val="center"/>
        <w:rPr>
          <w:sz w:val="20"/>
          <w:szCs w:val="20"/>
        </w:rPr>
      </w:pPr>
      <w:r w:rsidRPr="0015481B">
        <w:rPr>
          <w:b/>
          <w:sz w:val="20"/>
          <w:szCs w:val="20"/>
        </w:rPr>
        <w:t>ПРОГРАММА БИРЖЕВЫХ ОБЛИГАЦИЙ</w:t>
      </w:r>
    </w:p>
    <w:p w14:paraId="6E1692F7" w14:textId="77777777" w:rsidR="00FB0F94" w:rsidRPr="0015481B" w:rsidRDefault="00FB0F94" w:rsidP="00FB0F94">
      <w:pPr>
        <w:keepNext/>
        <w:autoSpaceDE w:val="0"/>
        <w:autoSpaceDN w:val="0"/>
        <w:spacing w:before="40"/>
        <w:ind w:left="-142" w:right="141"/>
        <w:jc w:val="center"/>
        <w:outlineLvl w:val="0"/>
        <w:rPr>
          <w:b/>
          <w:sz w:val="20"/>
          <w:szCs w:val="20"/>
        </w:rPr>
      </w:pPr>
      <w:r w:rsidRPr="0015481B">
        <w:rPr>
          <w:b/>
          <w:sz w:val="20"/>
          <w:szCs w:val="20"/>
        </w:rPr>
        <w:t xml:space="preserve">АКЦИОНЕРНОЕ ОБЩЕСТВО «АЛЬФА-БАНК» </w:t>
      </w:r>
    </w:p>
    <w:p w14:paraId="7310FC79" w14:textId="77777777" w:rsidR="00FB0F94" w:rsidRPr="0015481B" w:rsidRDefault="00322915" w:rsidP="00322915">
      <w:pPr>
        <w:tabs>
          <w:tab w:val="right" w:pos="9923"/>
        </w:tabs>
        <w:autoSpaceDE w:val="0"/>
        <w:autoSpaceDN w:val="0"/>
        <w:jc w:val="center"/>
        <w:rPr>
          <w:b/>
          <w:bCs/>
          <w:i/>
          <w:iCs/>
          <w:sz w:val="20"/>
          <w:szCs w:val="20"/>
        </w:rPr>
      </w:pPr>
      <w:r w:rsidRPr="0015481B">
        <w:rPr>
          <w:b/>
          <w:bCs/>
          <w:i/>
          <w:iCs/>
          <w:sz w:val="20"/>
          <w:szCs w:val="20"/>
        </w:rPr>
        <w:t xml:space="preserve"> биржевые облигации процентные неконвертируемые </w:t>
      </w:r>
      <w:r w:rsidR="003F323E" w:rsidRPr="0015481B">
        <w:rPr>
          <w:b/>
          <w:bCs/>
          <w:i/>
          <w:iCs/>
          <w:sz w:val="20"/>
          <w:szCs w:val="20"/>
        </w:rPr>
        <w:t xml:space="preserve">документарные </w:t>
      </w:r>
      <w:r w:rsidRPr="0015481B">
        <w:rPr>
          <w:b/>
          <w:bCs/>
          <w:i/>
          <w:iCs/>
          <w:sz w:val="20"/>
          <w:szCs w:val="20"/>
        </w:rPr>
        <w:t xml:space="preserve">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C00246" w:rsidRPr="0015481B">
        <w:rPr>
          <w:b/>
          <w:bCs/>
          <w:i/>
          <w:iCs/>
          <w:sz w:val="20"/>
          <w:szCs w:val="20"/>
        </w:rPr>
        <w:t>3</w:t>
      </w:r>
      <w:r w:rsidR="002E0145" w:rsidRPr="0015481B">
        <w:rPr>
          <w:b/>
          <w:bCs/>
          <w:i/>
          <w:iCs/>
          <w:sz w:val="20"/>
          <w:szCs w:val="20"/>
        </w:rPr>
        <w:t>0</w:t>
      </w:r>
      <w:r w:rsidRPr="0015481B">
        <w:rPr>
          <w:b/>
          <w:bCs/>
          <w:i/>
          <w:iCs/>
          <w:sz w:val="20"/>
          <w:szCs w:val="20"/>
        </w:rPr>
        <w:t xml:space="preserve"> 000 000 000 (</w:t>
      </w:r>
      <w:r w:rsidR="00C00246" w:rsidRPr="0015481B">
        <w:rPr>
          <w:b/>
          <w:bCs/>
          <w:i/>
          <w:iCs/>
          <w:sz w:val="20"/>
          <w:szCs w:val="20"/>
        </w:rPr>
        <w:t>Тридцати</w:t>
      </w:r>
      <w:r w:rsidRPr="0015481B">
        <w:rPr>
          <w:b/>
          <w:bCs/>
          <w:i/>
          <w:iCs/>
          <w:sz w:val="20"/>
          <w:szCs w:val="20"/>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sidR="00C00246" w:rsidRPr="0015481B">
        <w:rPr>
          <w:b/>
          <w:bCs/>
          <w:i/>
          <w:iCs/>
          <w:sz w:val="20"/>
          <w:szCs w:val="20"/>
        </w:rPr>
        <w:t>3 6</w:t>
      </w:r>
      <w:r w:rsidR="006665DF" w:rsidRPr="0015481B">
        <w:rPr>
          <w:b/>
          <w:bCs/>
          <w:i/>
          <w:iCs/>
          <w:sz w:val="20"/>
          <w:szCs w:val="20"/>
        </w:rPr>
        <w:t>6</w:t>
      </w:r>
      <w:r w:rsidR="00C00246" w:rsidRPr="0015481B">
        <w:rPr>
          <w:b/>
          <w:bCs/>
          <w:i/>
          <w:iCs/>
          <w:sz w:val="20"/>
          <w:szCs w:val="20"/>
        </w:rPr>
        <w:t>0</w:t>
      </w:r>
      <w:r w:rsidRPr="0015481B">
        <w:rPr>
          <w:b/>
          <w:bCs/>
          <w:i/>
          <w:iCs/>
          <w:sz w:val="20"/>
          <w:szCs w:val="20"/>
        </w:rPr>
        <w:t xml:space="preserve"> (</w:t>
      </w:r>
      <w:r w:rsidR="00C00246" w:rsidRPr="0015481B">
        <w:rPr>
          <w:b/>
          <w:bCs/>
          <w:i/>
          <w:iCs/>
          <w:sz w:val="20"/>
          <w:szCs w:val="20"/>
        </w:rPr>
        <w:t>Три</w:t>
      </w:r>
      <w:r w:rsidR="002E0145" w:rsidRPr="0015481B">
        <w:rPr>
          <w:b/>
          <w:bCs/>
          <w:i/>
          <w:iCs/>
          <w:sz w:val="20"/>
          <w:szCs w:val="20"/>
        </w:rPr>
        <w:t xml:space="preserve"> тысячи</w:t>
      </w:r>
      <w:r w:rsidRPr="0015481B">
        <w:rPr>
          <w:b/>
          <w:bCs/>
          <w:i/>
          <w:iCs/>
          <w:sz w:val="20"/>
          <w:szCs w:val="20"/>
        </w:rPr>
        <w:t xml:space="preserve"> </w:t>
      </w:r>
      <w:r w:rsidR="00C00246" w:rsidRPr="0015481B">
        <w:rPr>
          <w:b/>
          <w:bCs/>
          <w:i/>
          <w:iCs/>
          <w:sz w:val="20"/>
          <w:szCs w:val="20"/>
        </w:rPr>
        <w:t xml:space="preserve">шестьсот </w:t>
      </w:r>
      <w:r w:rsidR="006665DF" w:rsidRPr="0015481B">
        <w:rPr>
          <w:b/>
          <w:bCs/>
          <w:i/>
          <w:iCs/>
          <w:sz w:val="20"/>
          <w:szCs w:val="20"/>
        </w:rPr>
        <w:t>шестидесятого</w:t>
      </w:r>
      <w:r w:rsidRPr="0015481B">
        <w:rPr>
          <w:b/>
          <w:bCs/>
          <w:i/>
          <w:iCs/>
          <w:sz w:val="20"/>
          <w:szCs w:val="20"/>
        </w:rPr>
        <w:t xml:space="preserve">) </w:t>
      </w:r>
      <w:r w:rsidR="002E0145" w:rsidRPr="0015481B">
        <w:rPr>
          <w:b/>
          <w:bCs/>
          <w:i/>
          <w:iCs/>
          <w:sz w:val="20"/>
          <w:szCs w:val="20"/>
        </w:rPr>
        <w:t>дн</w:t>
      </w:r>
      <w:r w:rsidR="00C00246" w:rsidRPr="0015481B">
        <w:rPr>
          <w:b/>
          <w:bCs/>
          <w:i/>
          <w:iCs/>
          <w:sz w:val="20"/>
          <w:szCs w:val="20"/>
        </w:rPr>
        <w:t>я</w:t>
      </w:r>
      <w:r w:rsidRPr="0015481B">
        <w:rPr>
          <w:b/>
          <w:bCs/>
          <w:i/>
          <w:iCs/>
          <w:sz w:val="20"/>
          <w:szCs w:val="20"/>
        </w:rPr>
        <w:t xml:space="preserve"> с даты начала размещения выпуска биржевых облигаций в рамках программы биржевых облигаций, размещаемые по открытой подписке</w:t>
      </w:r>
    </w:p>
    <w:p w14:paraId="6DB299C7" w14:textId="77777777" w:rsidR="00FB0F94" w:rsidRPr="0015481B" w:rsidRDefault="002E0145" w:rsidP="00FB0F94">
      <w:pPr>
        <w:pBdr>
          <w:top w:val="single" w:sz="4" w:space="1" w:color="auto"/>
        </w:pBdr>
        <w:autoSpaceDE w:val="0"/>
        <w:autoSpaceDN w:val="0"/>
        <w:jc w:val="center"/>
        <w:rPr>
          <w:rFonts w:eastAsiaTheme="minorEastAsia"/>
          <w:sz w:val="18"/>
          <w:szCs w:val="18"/>
        </w:rPr>
      </w:pPr>
      <w:r w:rsidRPr="0015481B">
        <w:rPr>
          <w:rFonts w:eastAsiaTheme="minorEastAsia"/>
          <w:sz w:val="18"/>
          <w:szCs w:val="18"/>
        </w:rPr>
        <w:t xml:space="preserve"> </w:t>
      </w:r>
      <w:r w:rsidR="00FB0F94" w:rsidRPr="0015481B">
        <w:rPr>
          <w:rFonts w:eastAsiaTheme="minorEastAsia"/>
          <w:sz w:val="18"/>
          <w:szCs w:val="18"/>
        </w:rPr>
        <w:t xml:space="preserve">(указывается </w:t>
      </w:r>
      <w:r w:rsidR="00322915" w:rsidRPr="0015481B">
        <w:rPr>
          <w:rFonts w:eastAsiaTheme="minorEastAsia"/>
          <w:sz w:val="18"/>
          <w:szCs w:val="18"/>
        </w:rPr>
        <w:t xml:space="preserve">форма (документарные), </w:t>
      </w:r>
      <w:r w:rsidR="00FB0F94" w:rsidRPr="0015481B">
        <w:rPr>
          <w:rFonts w:eastAsiaTheme="minorEastAsia"/>
          <w:sz w:val="18"/>
          <w:szCs w:val="18"/>
        </w:rPr>
        <w:t>серия и иные идентификационные признаки</w:t>
      </w:r>
      <w:r w:rsidR="00322915" w:rsidRPr="0015481B">
        <w:rPr>
          <w:rFonts w:eastAsiaTheme="minorEastAsia"/>
          <w:sz w:val="18"/>
          <w:szCs w:val="18"/>
        </w:rPr>
        <w:t xml:space="preserve"> облигаций, размещаем</w:t>
      </w:r>
      <w:r w:rsidRPr="0015481B">
        <w:rPr>
          <w:rFonts w:eastAsiaTheme="minorEastAsia"/>
          <w:sz w:val="18"/>
          <w:szCs w:val="18"/>
        </w:rPr>
        <w:t>ых в рамках программы биржевых облигаций</w:t>
      </w:r>
      <w:r w:rsidR="00FB0F94" w:rsidRPr="0015481B">
        <w:rPr>
          <w:rFonts w:eastAsiaTheme="minorEastAsia"/>
          <w:sz w:val="18"/>
          <w:szCs w:val="18"/>
        </w:rPr>
        <w:t>)</w:t>
      </w:r>
    </w:p>
    <w:p w14:paraId="77C24FD1" w14:textId="77777777" w:rsidR="002E0145" w:rsidRPr="0015481B" w:rsidRDefault="002E0145" w:rsidP="002E0145">
      <w:pPr>
        <w:pStyle w:val="Default"/>
      </w:pPr>
    </w:p>
    <w:p w14:paraId="747CEDBF" w14:textId="77777777" w:rsidR="002E0145" w:rsidRPr="0015481B" w:rsidRDefault="002E0145" w:rsidP="002E0145">
      <w:pPr>
        <w:pStyle w:val="Default"/>
        <w:jc w:val="center"/>
        <w:rPr>
          <w:sz w:val="20"/>
          <w:szCs w:val="20"/>
        </w:rPr>
      </w:pPr>
      <w:r w:rsidRPr="0015481B">
        <w:rPr>
          <w:b/>
          <w:bCs/>
          <w:i/>
          <w:iCs/>
          <w:sz w:val="20"/>
          <w:szCs w:val="20"/>
        </w:rPr>
        <w:t xml:space="preserve">Серия </w:t>
      </w:r>
      <w:r w:rsidR="003F323E" w:rsidRPr="0015481B">
        <w:rPr>
          <w:b/>
          <w:bCs/>
          <w:i/>
          <w:iCs/>
          <w:sz w:val="20"/>
          <w:szCs w:val="20"/>
        </w:rPr>
        <w:t>П</w:t>
      </w:r>
      <w:r w:rsidRPr="0015481B">
        <w:rPr>
          <w:b/>
          <w:bCs/>
          <w:i/>
          <w:iCs/>
          <w:sz w:val="20"/>
          <w:szCs w:val="20"/>
        </w:rPr>
        <w:t>рограммы биржевых облигаций: 001Р</w:t>
      </w:r>
    </w:p>
    <w:p w14:paraId="77B9BD15" w14:textId="77777777" w:rsidR="00FB0F94" w:rsidRPr="0015481B" w:rsidRDefault="002E0145" w:rsidP="002E0145">
      <w:pPr>
        <w:pBdr>
          <w:top w:val="single" w:sz="4" w:space="1" w:color="auto"/>
        </w:pBdr>
        <w:jc w:val="center"/>
        <w:rPr>
          <w:sz w:val="18"/>
          <w:szCs w:val="18"/>
        </w:rPr>
      </w:pPr>
      <w:r w:rsidRPr="0015481B">
        <w:rPr>
          <w:sz w:val="18"/>
          <w:szCs w:val="18"/>
        </w:rPr>
        <w:t>(указывается серия и иные идентификационные признаки программы биржевых облигаций)</w:t>
      </w:r>
    </w:p>
    <w:p w14:paraId="2B97C2D8" w14:textId="77777777" w:rsidR="002E0145" w:rsidRPr="0015481B" w:rsidRDefault="002E0145" w:rsidP="002E0145">
      <w:pPr>
        <w:pBdr>
          <w:top w:val="single" w:sz="4" w:space="1" w:color="auto"/>
        </w:pBdr>
        <w:jc w:val="center"/>
        <w:rPr>
          <w:sz w:val="20"/>
          <w:szCs w:val="20"/>
        </w:rPr>
      </w:pPr>
    </w:p>
    <w:p w14:paraId="781AA7D1" w14:textId="77777777" w:rsidR="00FB0F94" w:rsidRPr="0015481B" w:rsidRDefault="00FB0F94" w:rsidP="00FB0F94">
      <w:pPr>
        <w:tabs>
          <w:tab w:val="right" w:pos="9923"/>
        </w:tabs>
        <w:autoSpaceDE w:val="0"/>
        <w:autoSpaceDN w:val="0"/>
        <w:jc w:val="center"/>
        <w:rPr>
          <w:rFonts w:eastAsiaTheme="minorEastAsia"/>
          <w:sz w:val="20"/>
          <w:szCs w:val="20"/>
        </w:rPr>
      </w:pPr>
      <w:r w:rsidRPr="0015481B">
        <w:rPr>
          <w:b/>
          <w:bCs/>
          <w:i/>
          <w:iCs/>
          <w:sz w:val="20"/>
          <w:szCs w:val="20"/>
        </w:rPr>
        <w:t>Срок действия Программы биржевых облигаций: бессрочная</w:t>
      </w:r>
    </w:p>
    <w:p w14:paraId="31A4E47A" w14:textId="77777777" w:rsidR="00FB0F94" w:rsidRPr="0015481B" w:rsidRDefault="00FB0F94" w:rsidP="00FB0F94">
      <w:pPr>
        <w:pBdr>
          <w:top w:val="single" w:sz="4" w:space="1" w:color="auto"/>
        </w:pBdr>
        <w:tabs>
          <w:tab w:val="right" w:pos="9923"/>
        </w:tabs>
        <w:autoSpaceDE w:val="0"/>
        <w:autoSpaceDN w:val="0"/>
        <w:spacing w:after="240"/>
        <w:jc w:val="center"/>
        <w:rPr>
          <w:rFonts w:eastAsiaTheme="minorEastAsia"/>
          <w:sz w:val="18"/>
          <w:szCs w:val="18"/>
        </w:rPr>
      </w:pPr>
      <w:r w:rsidRPr="0015481B">
        <w:rPr>
          <w:rFonts w:eastAsiaTheme="minorEastAsia"/>
          <w:sz w:val="18"/>
          <w:szCs w:val="18"/>
        </w:rPr>
        <w:t xml:space="preserve">(указывается срок действия программы </w:t>
      </w:r>
      <w:r w:rsidR="002E0145" w:rsidRPr="0015481B">
        <w:rPr>
          <w:rFonts w:eastAsiaTheme="minorEastAsia"/>
          <w:sz w:val="18"/>
          <w:szCs w:val="18"/>
        </w:rPr>
        <w:t xml:space="preserve">биржевых </w:t>
      </w:r>
      <w:r w:rsidRPr="0015481B">
        <w:rPr>
          <w:rFonts w:eastAsiaTheme="minorEastAsia"/>
          <w:sz w:val="18"/>
          <w:szCs w:val="18"/>
        </w:rPr>
        <w:t>облигаций)</w:t>
      </w:r>
    </w:p>
    <w:p w14:paraId="1DDDF75C" w14:textId="77777777" w:rsidR="00FB0F94" w:rsidRPr="0015481B" w:rsidRDefault="00FB0F94" w:rsidP="00FB0F94">
      <w:pPr>
        <w:pStyle w:val="ConsPlusNormal"/>
        <w:jc w:val="both"/>
        <w:rPr>
          <w:rFonts w:ascii="Times New Roman" w:hAnsi="Times New Roman" w:cs="Times New Roman"/>
        </w:rPr>
      </w:pPr>
    </w:p>
    <w:p w14:paraId="6767527F" w14:textId="4E6FEF59" w:rsidR="005D6945" w:rsidRPr="0015481B" w:rsidRDefault="005D6945" w:rsidP="005D6945">
      <w:pPr>
        <w:jc w:val="both"/>
        <w:rPr>
          <w:bCs/>
          <w:iCs/>
          <w:sz w:val="20"/>
          <w:szCs w:val="20"/>
        </w:rPr>
      </w:pPr>
      <w:r w:rsidRPr="0015481B">
        <w:rPr>
          <w:sz w:val="20"/>
          <w:szCs w:val="20"/>
        </w:rPr>
        <w:t>Утвержден</w:t>
      </w:r>
      <w:r w:rsidR="00677AE2" w:rsidRPr="0015481B">
        <w:rPr>
          <w:sz w:val="20"/>
          <w:szCs w:val="20"/>
        </w:rPr>
        <w:t>а</w:t>
      </w:r>
      <w:r w:rsidRPr="0015481B">
        <w:rPr>
          <w:sz w:val="20"/>
          <w:szCs w:val="20"/>
        </w:rPr>
        <w:t xml:space="preserve"> решением Совета директоров АО «АЛЬФА-БАНК»</w:t>
      </w:r>
      <w:r w:rsidR="00677AE2" w:rsidRPr="0015481B">
        <w:rPr>
          <w:sz w:val="20"/>
          <w:szCs w:val="20"/>
        </w:rPr>
        <w:t xml:space="preserve"> об утверждении Программы биржевых облигаций серии 001Р</w:t>
      </w:r>
      <w:r w:rsidRPr="0015481B">
        <w:rPr>
          <w:sz w:val="20"/>
          <w:szCs w:val="20"/>
        </w:rPr>
        <w:t xml:space="preserve"> </w:t>
      </w:r>
      <w:r w:rsidRPr="0015481B">
        <w:rPr>
          <w:bCs/>
          <w:iCs/>
          <w:sz w:val="20"/>
          <w:szCs w:val="20"/>
        </w:rPr>
        <w:t xml:space="preserve">принятым </w:t>
      </w:r>
      <w:r w:rsidRPr="00176E68">
        <w:rPr>
          <w:bCs/>
          <w:iCs/>
          <w:sz w:val="20"/>
          <w:szCs w:val="20"/>
        </w:rPr>
        <w:t>«</w:t>
      </w:r>
      <w:r w:rsidR="00C2759E" w:rsidRPr="00C2759E">
        <w:rPr>
          <w:bCs/>
          <w:iCs/>
          <w:sz w:val="20"/>
          <w:szCs w:val="20"/>
        </w:rPr>
        <w:t>27</w:t>
      </w:r>
      <w:r w:rsidRPr="00176E68">
        <w:rPr>
          <w:bCs/>
          <w:iCs/>
          <w:sz w:val="20"/>
          <w:szCs w:val="20"/>
        </w:rPr>
        <w:t xml:space="preserve">» </w:t>
      </w:r>
      <w:r w:rsidR="00C2759E">
        <w:rPr>
          <w:bCs/>
          <w:iCs/>
          <w:sz w:val="20"/>
          <w:szCs w:val="20"/>
        </w:rPr>
        <w:t>июня</w:t>
      </w:r>
      <w:r w:rsidRPr="0015481B">
        <w:rPr>
          <w:bCs/>
          <w:iCs/>
          <w:sz w:val="20"/>
          <w:szCs w:val="20"/>
        </w:rPr>
        <w:t xml:space="preserve"> 201</w:t>
      </w:r>
      <w:r w:rsidR="00677AE2" w:rsidRPr="0015481B">
        <w:rPr>
          <w:bCs/>
          <w:iCs/>
          <w:sz w:val="20"/>
          <w:szCs w:val="20"/>
        </w:rPr>
        <w:t>7</w:t>
      </w:r>
      <w:r w:rsidRPr="0015481B">
        <w:rPr>
          <w:bCs/>
          <w:iCs/>
          <w:sz w:val="20"/>
          <w:szCs w:val="20"/>
        </w:rPr>
        <w:t xml:space="preserve"> г</w:t>
      </w:r>
      <w:r w:rsidR="00677AE2" w:rsidRPr="0015481B">
        <w:rPr>
          <w:bCs/>
          <w:iCs/>
          <w:sz w:val="20"/>
          <w:szCs w:val="20"/>
        </w:rPr>
        <w:t>.</w:t>
      </w:r>
      <w:r w:rsidRPr="0015481B">
        <w:rPr>
          <w:bCs/>
          <w:iCs/>
          <w:sz w:val="20"/>
          <w:szCs w:val="20"/>
        </w:rPr>
        <w:t xml:space="preserve">, протокол от </w:t>
      </w:r>
      <w:r w:rsidRPr="00176E68">
        <w:rPr>
          <w:bCs/>
          <w:iCs/>
          <w:sz w:val="20"/>
          <w:szCs w:val="20"/>
        </w:rPr>
        <w:t>«</w:t>
      </w:r>
      <w:r w:rsidR="00C2759E">
        <w:rPr>
          <w:bCs/>
          <w:iCs/>
          <w:sz w:val="20"/>
          <w:szCs w:val="20"/>
        </w:rPr>
        <w:t>27</w:t>
      </w:r>
      <w:r w:rsidRPr="00176E68">
        <w:rPr>
          <w:bCs/>
          <w:iCs/>
          <w:sz w:val="20"/>
          <w:szCs w:val="20"/>
        </w:rPr>
        <w:t xml:space="preserve">» </w:t>
      </w:r>
      <w:r w:rsidR="00C2759E">
        <w:rPr>
          <w:bCs/>
          <w:iCs/>
          <w:sz w:val="20"/>
          <w:szCs w:val="20"/>
        </w:rPr>
        <w:t>июня</w:t>
      </w:r>
      <w:r w:rsidRPr="00176E68">
        <w:rPr>
          <w:bCs/>
          <w:iCs/>
          <w:sz w:val="20"/>
          <w:szCs w:val="20"/>
        </w:rPr>
        <w:t xml:space="preserve"> 201</w:t>
      </w:r>
      <w:r w:rsidR="00677AE2" w:rsidRPr="00176E68">
        <w:rPr>
          <w:bCs/>
          <w:iCs/>
          <w:sz w:val="20"/>
          <w:szCs w:val="20"/>
        </w:rPr>
        <w:t>7</w:t>
      </w:r>
      <w:r w:rsidRPr="00176E68">
        <w:rPr>
          <w:bCs/>
          <w:iCs/>
          <w:sz w:val="20"/>
          <w:szCs w:val="20"/>
        </w:rPr>
        <w:t xml:space="preserve"> г</w:t>
      </w:r>
      <w:r w:rsidR="00677AE2" w:rsidRPr="00176E68">
        <w:rPr>
          <w:bCs/>
          <w:iCs/>
          <w:sz w:val="20"/>
          <w:szCs w:val="20"/>
        </w:rPr>
        <w:t>.,</w:t>
      </w:r>
      <w:r w:rsidRPr="00176E68">
        <w:rPr>
          <w:bCs/>
          <w:iCs/>
          <w:sz w:val="20"/>
          <w:szCs w:val="20"/>
        </w:rPr>
        <w:t xml:space="preserve"> №</w:t>
      </w:r>
      <w:r w:rsidR="00540340" w:rsidRPr="00176E68">
        <w:rPr>
          <w:bCs/>
          <w:iCs/>
          <w:sz w:val="20"/>
          <w:szCs w:val="20"/>
        </w:rPr>
        <w:t xml:space="preserve"> </w:t>
      </w:r>
      <w:r w:rsidR="00C2759E">
        <w:rPr>
          <w:bCs/>
          <w:iCs/>
          <w:sz w:val="20"/>
          <w:szCs w:val="20"/>
        </w:rPr>
        <w:t>09-2017</w:t>
      </w:r>
      <w:r w:rsidRPr="00176E68">
        <w:rPr>
          <w:bCs/>
          <w:iCs/>
          <w:sz w:val="20"/>
          <w:szCs w:val="20"/>
        </w:rPr>
        <w:t>.</w:t>
      </w:r>
    </w:p>
    <w:p w14:paraId="01D4B652" w14:textId="77777777" w:rsidR="005D6945" w:rsidRPr="0015481B" w:rsidRDefault="005D6945" w:rsidP="005D6945">
      <w:pPr>
        <w:rPr>
          <w:b/>
          <w:bCs/>
          <w:i/>
          <w:iCs/>
          <w:sz w:val="20"/>
          <w:szCs w:val="20"/>
        </w:rPr>
      </w:pPr>
    </w:p>
    <w:p w14:paraId="586315A5" w14:textId="77777777" w:rsidR="005D6945" w:rsidRPr="0015481B" w:rsidRDefault="005D6945" w:rsidP="005D6945">
      <w:pPr>
        <w:jc w:val="both"/>
        <w:rPr>
          <w:sz w:val="20"/>
          <w:szCs w:val="20"/>
        </w:rPr>
      </w:pPr>
    </w:p>
    <w:p w14:paraId="6C423B13" w14:textId="77777777" w:rsidR="00677AE2" w:rsidRPr="0015481B" w:rsidRDefault="005D6945" w:rsidP="005D6945">
      <w:pPr>
        <w:jc w:val="both"/>
        <w:rPr>
          <w:sz w:val="20"/>
          <w:szCs w:val="20"/>
        </w:rPr>
      </w:pPr>
      <w:r w:rsidRPr="0015481B">
        <w:rPr>
          <w:sz w:val="20"/>
          <w:szCs w:val="20"/>
        </w:rPr>
        <w:t xml:space="preserve">Место нахождения эмитента и контактные телефоны:  </w:t>
      </w:r>
    </w:p>
    <w:p w14:paraId="43E13A78" w14:textId="77777777" w:rsidR="00677AE2" w:rsidRPr="0015481B" w:rsidRDefault="00677AE2" w:rsidP="005D6945">
      <w:pPr>
        <w:jc w:val="both"/>
        <w:rPr>
          <w:b/>
          <w:i/>
          <w:sz w:val="20"/>
          <w:szCs w:val="20"/>
        </w:rPr>
      </w:pPr>
      <w:r w:rsidRPr="0015481B">
        <w:rPr>
          <w:b/>
          <w:i/>
          <w:sz w:val="20"/>
          <w:szCs w:val="20"/>
        </w:rPr>
        <w:t>Место нахождения:</w:t>
      </w:r>
      <w:r w:rsidRPr="0015481B">
        <w:rPr>
          <w:i/>
          <w:sz w:val="20"/>
          <w:szCs w:val="20"/>
        </w:rPr>
        <w:t xml:space="preserve"> </w:t>
      </w:r>
      <w:r w:rsidR="005D6945" w:rsidRPr="0015481B">
        <w:rPr>
          <w:b/>
          <w:i/>
          <w:sz w:val="20"/>
          <w:szCs w:val="20"/>
        </w:rPr>
        <w:t>107078, г. Москва, ул. Каланчевская, д. 27</w:t>
      </w:r>
    </w:p>
    <w:p w14:paraId="328CDD18" w14:textId="77777777" w:rsidR="005D6945" w:rsidRPr="0015481B" w:rsidRDefault="00677AE2" w:rsidP="005D6945">
      <w:pPr>
        <w:jc w:val="both"/>
        <w:rPr>
          <w:i/>
          <w:sz w:val="20"/>
          <w:szCs w:val="20"/>
        </w:rPr>
      </w:pPr>
      <w:r w:rsidRPr="0015481B">
        <w:rPr>
          <w:b/>
          <w:i/>
          <w:sz w:val="20"/>
          <w:szCs w:val="20"/>
        </w:rPr>
        <w:t>Контактные телефоны</w:t>
      </w:r>
      <w:r w:rsidR="005D6945" w:rsidRPr="0015481B">
        <w:rPr>
          <w:b/>
          <w:i/>
          <w:sz w:val="20"/>
          <w:szCs w:val="20"/>
        </w:rPr>
        <w:t>: +7 495</w:t>
      </w:r>
      <w:r w:rsidR="0007511F" w:rsidRPr="0015481B">
        <w:rPr>
          <w:b/>
          <w:i/>
          <w:sz w:val="20"/>
          <w:szCs w:val="20"/>
        </w:rPr>
        <w:t> 97</w:t>
      </w:r>
      <w:r w:rsidR="005965A9" w:rsidRPr="0015481B">
        <w:rPr>
          <w:b/>
          <w:i/>
          <w:sz w:val="20"/>
          <w:szCs w:val="20"/>
        </w:rPr>
        <w:t>4</w:t>
      </w:r>
      <w:r w:rsidR="0007511F" w:rsidRPr="0015481B">
        <w:rPr>
          <w:b/>
          <w:i/>
          <w:sz w:val="20"/>
          <w:szCs w:val="20"/>
        </w:rPr>
        <w:t xml:space="preserve"> 25 15</w:t>
      </w:r>
    </w:p>
    <w:p w14:paraId="610AB0D7" w14:textId="77777777" w:rsidR="005D6945" w:rsidRPr="0015481B" w:rsidRDefault="005D6945" w:rsidP="005D6945">
      <w:pPr>
        <w:jc w:val="both"/>
        <w:rPr>
          <w:i/>
          <w:sz w:val="20"/>
          <w:szCs w:val="20"/>
        </w:rPr>
      </w:pPr>
    </w:p>
    <w:p w14:paraId="722F211D" w14:textId="77777777" w:rsidR="005D6945" w:rsidRPr="00176E68" w:rsidRDefault="005D6945" w:rsidP="005D6945">
      <w:pPr>
        <w:jc w:val="both"/>
        <w:rPr>
          <w:sz w:val="20"/>
          <w:szCs w:val="20"/>
        </w:rPr>
      </w:pPr>
    </w:p>
    <w:p w14:paraId="4006F749" w14:textId="77777777" w:rsidR="00C672A6" w:rsidRPr="00C672A6" w:rsidRDefault="00C672A6" w:rsidP="00C672A6">
      <w:pPr>
        <w:keepNext/>
        <w:keepLines/>
        <w:ind w:right="140"/>
        <w:rPr>
          <w:b/>
          <w:i/>
          <w:sz w:val="20"/>
          <w:szCs w:val="20"/>
        </w:rPr>
      </w:pPr>
      <w:r w:rsidRPr="00C672A6">
        <w:rPr>
          <w:b/>
          <w:i/>
          <w:sz w:val="20"/>
          <w:szCs w:val="20"/>
        </w:rPr>
        <w:t>И.о. Председателя Правления</w:t>
      </w:r>
    </w:p>
    <w:p w14:paraId="66499192" w14:textId="77777777" w:rsidR="00C672A6" w:rsidRPr="00C672A6" w:rsidRDefault="00C672A6" w:rsidP="00C672A6">
      <w:pPr>
        <w:keepNext/>
        <w:keepLines/>
        <w:ind w:right="140"/>
        <w:rPr>
          <w:b/>
          <w:i/>
          <w:sz w:val="20"/>
          <w:szCs w:val="20"/>
        </w:rPr>
      </w:pPr>
      <w:r w:rsidRPr="00C672A6">
        <w:rPr>
          <w:b/>
          <w:i/>
          <w:sz w:val="20"/>
          <w:szCs w:val="20"/>
        </w:rPr>
        <w:t>АО «АЛЬФА-БАНК»</w:t>
      </w:r>
    </w:p>
    <w:p w14:paraId="2F628E05" w14:textId="77777777" w:rsidR="00C672A6" w:rsidRPr="00C672A6" w:rsidRDefault="00C672A6" w:rsidP="00C672A6">
      <w:pPr>
        <w:keepNext/>
        <w:keepLines/>
        <w:ind w:right="140"/>
        <w:rPr>
          <w:b/>
          <w:i/>
          <w:sz w:val="20"/>
          <w:szCs w:val="20"/>
        </w:rPr>
      </w:pPr>
      <w:r w:rsidRPr="00C672A6">
        <w:rPr>
          <w:b/>
          <w:i/>
          <w:sz w:val="20"/>
          <w:szCs w:val="20"/>
        </w:rPr>
        <w:t xml:space="preserve">(действующий на основании приказа от 21.06.2017 </w:t>
      </w:r>
    </w:p>
    <w:p w14:paraId="1126D08D" w14:textId="08A728F1" w:rsidR="005D6945" w:rsidRPr="00C672A6" w:rsidRDefault="00C672A6" w:rsidP="00C672A6">
      <w:pPr>
        <w:rPr>
          <w:b/>
          <w:i/>
          <w:sz w:val="20"/>
          <w:szCs w:val="20"/>
        </w:rPr>
      </w:pPr>
      <w:r w:rsidRPr="00C672A6">
        <w:rPr>
          <w:b/>
          <w:i/>
          <w:sz w:val="20"/>
          <w:szCs w:val="20"/>
        </w:rPr>
        <w:t>№ 170621/0187/О)</w:t>
      </w:r>
      <w:r w:rsidR="005D6945" w:rsidRPr="0015481B">
        <w:rPr>
          <w:sz w:val="20"/>
          <w:szCs w:val="20"/>
        </w:rPr>
        <w:tab/>
      </w:r>
      <w:r w:rsidR="005D6945" w:rsidRPr="0015481B">
        <w:rPr>
          <w:sz w:val="20"/>
          <w:szCs w:val="20"/>
        </w:rPr>
        <w:tab/>
      </w:r>
      <w:r w:rsidR="005D6945" w:rsidRPr="0015481B">
        <w:rPr>
          <w:sz w:val="20"/>
          <w:szCs w:val="20"/>
        </w:rPr>
        <w:tab/>
        <w:t xml:space="preserve">                     </w:t>
      </w:r>
      <w:r w:rsidR="005D6945" w:rsidRPr="0015481B">
        <w:rPr>
          <w:sz w:val="20"/>
          <w:szCs w:val="20"/>
        </w:rPr>
        <w:tab/>
      </w:r>
      <w:r w:rsidR="005D6945" w:rsidRPr="0015481B">
        <w:rPr>
          <w:sz w:val="20"/>
          <w:szCs w:val="20"/>
        </w:rPr>
        <w:tab/>
        <w:t xml:space="preserve">                                                   </w:t>
      </w:r>
      <w:r w:rsidRPr="00C672A6">
        <w:rPr>
          <w:b/>
          <w:i/>
          <w:sz w:val="20"/>
          <w:szCs w:val="20"/>
        </w:rPr>
        <w:t>Чухлов А.</w:t>
      </w:r>
      <w:r w:rsidR="00C2759E">
        <w:rPr>
          <w:b/>
          <w:i/>
          <w:sz w:val="20"/>
          <w:szCs w:val="20"/>
        </w:rPr>
        <w:t xml:space="preserve"> </w:t>
      </w:r>
      <w:r w:rsidRPr="00C672A6">
        <w:rPr>
          <w:b/>
          <w:i/>
          <w:sz w:val="20"/>
          <w:szCs w:val="20"/>
        </w:rPr>
        <w:t>Е.</w:t>
      </w:r>
    </w:p>
    <w:p w14:paraId="191B696C" w14:textId="77777777" w:rsidR="005D6945" w:rsidRPr="0015481B" w:rsidRDefault="005D6945" w:rsidP="005D6945">
      <w:pPr>
        <w:ind w:left="5664" w:firstLine="708"/>
        <w:jc w:val="both"/>
        <w:rPr>
          <w:sz w:val="16"/>
          <w:szCs w:val="16"/>
        </w:rPr>
      </w:pPr>
      <w:r w:rsidRPr="0015481B">
        <w:rPr>
          <w:sz w:val="16"/>
          <w:szCs w:val="16"/>
        </w:rPr>
        <w:t>М.П.</w:t>
      </w:r>
    </w:p>
    <w:p w14:paraId="4BA8108D" w14:textId="2599643C" w:rsidR="005D6945" w:rsidRPr="0015481B" w:rsidRDefault="005D6945" w:rsidP="005D6945">
      <w:pPr>
        <w:jc w:val="both"/>
        <w:rPr>
          <w:sz w:val="20"/>
          <w:szCs w:val="20"/>
        </w:rPr>
      </w:pPr>
      <w:r w:rsidRPr="0015481B">
        <w:rPr>
          <w:sz w:val="20"/>
          <w:szCs w:val="20"/>
        </w:rPr>
        <w:t xml:space="preserve">Дата </w:t>
      </w:r>
      <w:r w:rsidRPr="00176E68">
        <w:rPr>
          <w:sz w:val="20"/>
          <w:szCs w:val="20"/>
        </w:rPr>
        <w:t>«</w:t>
      </w:r>
      <w:r w:rsidR="00C2759E">
        <w:rPr>
          <w:sz w:val="20"/>
          <w:szCs w:val="20"/>
        </w:rPr>
        <w:t>30</w:t>
      </w:r>
      <w:r w:rsidRPr="00176E68">
        <w:rPr>
          <w:sz w:val="20"/>
          <w:szCs w:val="20"/>
        </w:rPr>
        <w:t xml:space="preserve">» </w:t>
      </w:r>
      <w:r w:rsidR="00C2759E">
        <w:rPr>
          <w:sz w:val="20"/>
          <w:szCs w:val="20"/>
        </w:rPr>
        <w:t>июня</w:t>
      </w:r>
      <w:r w:rsidRPr="0015481B">
        <w:rPr>
          <w:sz w:val="20"/>
          <w:szCs w:val="20"/>
        </w:rPr>
        <w:t xml:space="preserve"> 201</w:t>
      </w:r>
      <w:r w:rsidR="00677AE2" w:rsidRPr="0015481B">
        <w:rPr>
          <w:sz w:val="20"/>
          <w:szCs w:val="20"/>
        </w:rPr>
        <w:t>7</w:t>
      </w:r>
      <w:r w:rsidRPr="0015481B">
        <w:rPr>
          <w:sz w:val="20"/>
          <w:szCs w:val="20"/>
        </w:rPr>
        <w:t xml:space="preserve">  г.                                   </w:t>
      </w:r>
    </w:p>
    <w:p w14:paraId="098FD388" w14:textId="77777777" w:rsidR="00677AE2" w:rsidRPr="0015481B" w:rsidRDefault="005D6945" w:rsidP="00BB1CA9">
      <w:pPr>
        <w:pStyle w:val="af8"/>
        <w:rPr>
          <w:b/>
          <w:bCs/>
          <w:iCs/>
        </w:rPr>
      </w:pPr>
      <w:r w:rsidRPr="0015481B">
        <w:rPr>
          <w:b/>
          <w:bCs/>
          <w:iCs/>
        </w:rPr>
        <w:br w:type="page"/>
      </w:r>
    </w:p>
    <w:p w14:paraId="6DB2C7DE" w14:textId="77777777" w:rsidR="00677AE2" w:rsidRPr="0015481B" w:rsidRDefault="00677AE2" w:rsidP="00677AE2">
      <w:pPr>
        <w:ind w:firstLine="540"/>
        <w:jc w:val="both"/>
        <w:rPr>
          <w:b/>
          <w:i/>
          <w:color w:val="000000"/>
          <w:sz w:val="20"/>
          <w:szCs w:val="20"/>
        </w:rPr>
      </w:pPr>
      <w:r w:rsidRPr="0015481B">
        <w:rPr>
          <w:b/>
          <w:i/>
          <w:color w:val="000000"/>
          <w:sz w:val="20"/>
          <w:szCs w:val="20"/>
        </w:rPr>
        <w:lastRenderedPageBreak/>
        <w:t xml:space="preserve">Далее в настоящем документе будут использоваться следующие термины: </w:t>
      </w:r>
    </w:p>
    <w:p w14:paraId="7EAA8A14"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Программа или Программа облигаций</w:t>
      </w:r>
      <w:r w:rsidRPr="0015481B">
        <w:rPr>
          <w:color w:val="000000"/>
          <w:sz w:val="20"/>
          <w:szCs w:val="20"/>
        </w:rPr>
        <w:t xml:space="preserve"> </w:t>
      </w:r>
      <w:r w:rsidRPr="0015481B">
        <w:rPr>
          <w:b/>
          <w:i/>
          <w:color w:val="000000"/>
          <w:sz w:val="20"/>
          <w:szCs w:val="20"/>
        </w:rPr>
        <w:t>-</w:t>
      </w:r>
      <w:r w:rsidRPr="0015481B">
        <w:rPr>
          <w:color w:val="000000"/>
          <w:sz w:val="20"/>
          <w:szCs w:val="20"/>
        </w:rPr>
        <w:t xml:space="preserve"> </w:t>
      </w:r>
      <w:r w:rsidRPr="0015481B">
        <w:rPr>
          <w:b/>
          <w:i/>
          <w:color w:val="000000"/>
          <w:sz w:val="20"/>
          <w:szCs w:val="20"/>
        </w:rPr>
        <w:t xml:space="preserve">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w:t>
      </w:r>
    </w:p>
    <w:p w14:paraId="6F8019F9"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Условия выпуска</w:t>
      </w:r>
      <w:r w:rsidRPr="0015481B">
        <w:rPr>
          <w:color w:val="000000"/>
          <w:sz w:val="20"/>
          <w:szCs w:val="20"/>
        </w:rPr>
        <w:t xml:space="preserve"> </w:t>
      </w:r>
      <w:r w:rsidRPr="0015481B">
        <w:rPr>
          <w:b/>
          <w:i/>
          <w:color w:val="000000"/>
          <w:sz w:val="20"/>
          <w:szCs w:val="20"/>
        </w:rPr>
        <w:t xml:space="preserve">- Условия выпуска биржевых облигаций в рамках </w:t>
      </w:r>
      <w:r w:rsidR="00664CAD" w:rsidRPr="0015481B">
        <w:rPr>
          <w:b/>
          <w:i/>
          <w:color w:val="000000"/>
          <w:sz w:val="20"/>
          <w:szCs w:val="20"/>
        </w:rPr>
        <w:t>П</w:t>
      </w:r>
      <w:r w:rsidRPr="0015481B">
        <w:rPr>
          <w:b/>
          <w:i/>
          <w:color w:val="000000"/>
          <w:sz w:val="20"/>
          <w:szCs w:val="20"/>
        </w:rPr>
        <w:t xml:space="preserve">рограммы биржевых облигаций, вторая часть решения о выпуске ценных бумаг, содержащая конкретные условия отдельного выпуска биржевых облигаций. </w:t>
      </w:r>
    </w:p>
    <w:p w14:paraId="20715746"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Выпуск</w:t>
      </w:r>
      <w:r w:rsidRPr="0015481B">
        <w:rPr>
          <w:color w:val="000000"/>
          <w:sz w:val="20"/>
          <w:szCs w:val="20"/>
          <w:u w:val="single"/>
        </w:rPr>
        <w:t xml:space="preserve"> </w:t>
      </w:r>
      <w:r w:rsidRPr="0015481B">
        <w:rPr>
          <w:b/>
          <w:i/>
          <w:color w:val="000000"/>
          <w:sz w:val="20"/>
          <w:szCs w:val="20"/>
        </w:rPr>
        <w:t xml:space="preserve">- отдельный выпуск биржевых облигаций, размещаемых в рамках Программы. </w:t>
      </w:r>
    </w:p>
    <w:p w14:paraId="372DEEF9" w14:textId="77777777" w:rsidR="00677AE2" w:rsidRPr="0015481B" w:rsidRDefault="00677AE2" w:rsidP="00677AE2">
      <w:pPr>
        <w:ind w:firstLine="540"/>
        <w:jc w:val="both"/>
        <w:rPr>
          <w:b/>
          <w:i/>
          <w:color w:val="000000"/>
          <w:sz w:val="20"/>
          <w:szCs w:val="20"/>
        </w:rPr>
      </w:pPr>
      <w:r w:rsidRPr="0015481B">
        <w:rPr>
          <w:b/>
          <w:i/>
          <w:color w:val="000000"/>
          <w:sz w:val="20"/>
          <w:szCs w:val="20"/>
          <w:u w:val="single"/>
        </w:rPr>
        <w:t>Биржевая облигация или Биржевая облигация выпуска</w:t>
      </w:r>
      <w:r w:rsidRPr="0015481B">
        <w:rPr>
          <w:color w:val="000000"/>
          <w:sz w:val="20"/>
          <w:szCs w:val="20"/>
        </w:rPr>
        <w:t xml:space="preserve"> </w:t>
      </w:r>
      <w:r w:rsidRPr="0015481B">
        <w:rPr>
          <w:b/>
          <w:i/>
          <w:color w:val="000000"/>
          <w:sz w:val="20"/>
          <w:szCs w:val="20"/>
        </w:rPr>
        <w:t>- биржевая облигация, размещаемая в рамках Выпуска.</w:t>
      </w:r>
    </w:p>
    <w:p w14:paraId="7835986D" w14:textId="77777777" w:rsidR="00677AE2" w:rsidRPr="0015481B" w:rsidRDefault="00677AE2" w:rsidP="00677AE2">
      <w:pPr>
        <w:ind w:firstLine="540"/>
        <w:rPr>
          <w:b/>
          <w:i/>
          <w:color w:val="000000"/>
          <w:sz w:val="20"/>
          <w:szCs w:val="20"/>
        </w:rPr>
      </w:pPr>
      <w:r w:rsidRPr="0015481B">
        <w:rPr>
          <w:b/>
          <w:i/>
          <w:color w:val="000000"/>
          <w:sz w:val="20"/>
          <w:szCs w:val="20"/>
          <w:u w:val="single"/>
        </w:rPr>
        <w:t>Эмитент</w:t>
      </w:r>
      <w:r w:rsidRPr="0015481B">
        <w:rPr>
          <w:color w:val="000000"/>
          <w:sz w:val="20"/>
          <w:szCs w:val="20"/>
          <w:u w:val="single"/>
        </w:rPr>
        <w:t xml:space="preserve"> </w:t>
      </w:r>
      <w:r w:rsidRPr="0015481B">
        <w:rPr>
          <w:b/>
          <w:i/>
          <w:color w:val="000000"/>
          <w:sz w:val="20"/>
          <w:szCs w:val="20"/>
        </w:rPr>
        <w:t xml:space="preserve">- АКЦИОНЕРНОЕ ОБЩЕСТВО «АЛЬФА-БАНК». </w:t>
      </w:r>
    </w:p>
    <w:p w14:paraId="3B2582DC" w14:textId="77777777" w:rsidR="00677AE2" w:rsidRPr="0015481B" w:rsidRDefault="00677AE2" w:rsidP="00BB1CA9">
      <w:pPr>
        <w:pStyle w:val="af8"/>
        <w:rPr>
          <w:b/>
          <w:bCs/>
          <w:iCs/>
        </w:rPr>
      </w:pPr>
    </w:p>
    <w:p w14:paraId="291A161A" w14:textId="77777777" w:rsidR="00677AE2" w:rsidRPr="0015481B" w:rsidRDefault="00677AE2" w:rsidP="00BB1CA9">
      <w:pPr>
        <w:pStyle w:val="af8"/>
        <w:rPr>
          <w:b/>
          <w:bCs/>
          <w:iCs/>
        </w:rPr>
      </w:pPr>
    </w:p>
    <w:p w14:paraId="68CEB7AA" w14:textId="77777777" w:rsidR="00BB1CA9" w:rsidRPr="0015481B" w:rsidRDefault="00BB1CA9" w:rsidP="009433BF">
      <w:pPr>
        <w:pStyle w:val="af8"/>
        <w:ind w:firstLine="567"/>
        <w:rPr>
          <w:b/>
          <w:color w:val="000000"/>
        </w:rPr>
      </w:pPr>
      <w:r w:rsidRPr="0015481B">
        <w:rPr>
          <w:b/>
          <w:color w:val="000000"/>
        </w:rPr>
        <w:t>1. Вид</w:t>
      </w:r>
      <w:r w:rsidR="00C65E30" w:rsidRPr="0015481B">
        <w:rPr>
          <w:b/>
          <w:color w:val="000000"/>
        </w:rPr>
        <w:t xml:space="preserve"> </w:t>
      </w:r>
      <w:r w:rsidRPr="0015481B">
        <w:rPr>
          <w:b/>
          <w:color w:val="000000"/>
        </w:rPr>
        <w:t>ценных бумаг</w:t>
      </w:r>
    </w:p>
    <w:p w14:paraId="5D68D4E4" w14:textId="77777777" w:rsidR="003F323E" w:rsidRPr="0015481B" w:rsidRDefault="003F323E" w:rsidP="008E0057">
      <w:pPr>
        <w:autoSpaceDE w:val="0"/>
        <w:autoSpaceDN w:val="0"/>
        <w:ind w:firstLine="539"/>
        <w:jc w:val="both"/>
        <w:rPr>
          <w:b/>
          <w:bCs/>
          <w:i/>
          <w:iCs/>
          <w:sz w:val="20"/>
          <w:szCs w:val="20"/>
        </w:rPr>
      </w:pPr>
      <w:r w:rsidRPr="0015481B">
        <w:rPr>
          <w:sz w:val="20"/>
          <w:szCs w:val="20"/>
        </w:rPr>
        <w:t>Вид ценных бумаг</w:t>
      </w:r>
      <w:r w:rsidR="002B2074" w:rsidRPr="0015481B">
        <w:rPr>
          <w:sz w:val="20"/>
          <w:szCs w:val="20"/>
        </w:rPr>
        <w:t>,</w:t>
      </w:r>
      <w:r w:rsidRPr="0015481B">
        <w:rPr>
          <w:sz w:val="20"/>
          <w:szCs w:val="20"/>
        </w:rPr>
        <w:t xml:space="preserve"> размещаемых в рамках программы биржевых облигаций: </w:t>
      </w:r>
      <w:r w:rsidRPr="0015481B">
        <w:rPr>
          <w:b/>
          <w:bCs/>
          <w:i/>
          <w:iCs/>
          <w:sz w:val="20"/>
          <w:szCs w:val="20"/>
        </w:rPr>
        <w:t>биржевые облигации на предъявителя</w:t>
      </w:r>
      <w:r w:rsidR="00A63FAC" w:rsidRPr="0015481B">
        <w:rPr>
          <w:b/>
          <w:bCs/>
          <w:i/>
          <w:iCs/>
          <w:sz w:val="20"/>
          <w:szCs w:val="20"/>
        </w:rPr>
        <w:t>.</w:t>
      </w:r>
      <w:r w:rsidRPr="0015481B">
        <w:rPr>
          <w:b/>
          <w:bCs/>
          <w:i/>
          <w:iCs/>
          <w:sz w:val="20"/>
          <w:szCs w:val="20"/>
        </w:rPr>
        <w:t xml:space="preserve"> </w:t>
      </w:r>
    </w:p>
    <w:p w14:paraId="19BC0A65" w14:textId="77777777" w:rsidR="00A63FAC" w:rsidRPr="0015481B" w:rsidRDefault="008E0057" w:rsidP="00A63FAC">
      <w:pPr>
        <w:autoSpaceDE w:val="0"/>
        <w:autoSpaceDN w:val="0"/>
        <w:ind w:firstLine="539"/>
        <w:jc w:val="both"/>
        <w:rPr>
          <w:b/>
          <w:bCs/>
          <w:i/>
          <w:iCs/>
          <w:sz w:val="22"/>
          <w:szCs w:val="22"/>
        </w:rPr>
      </w:pPr>
      <w:r w:rsidRPr="0015481B">
        <w:rPr>
          <w:sz w:val="20"/>
          <w:szCs w:val="20"/>
        </w:rPr>
        <w:t xml:space="preserve">Серия: </w:t>
      </w:r>
      <w:r w:rsidR="00A63FAC" w:rsidRPr="0015481B">
        <w:rPr>
          <w:b/>
          <w:bCs/>
          <w:i/>
          <w:iCs/>
          <w:sz w:val="20"/>
          <w:szCs w:val="20"/>
          <w:u w:val="single"/>
        </w:rPr>
        <w:t xml:space="preserve">Информация о серии будет указана в Условиях выпуска биржевых облигаций в рамках </w:t>
      </w:r>
      <w:r w:rsidR="00664CAD" w:rsidRPr="0015481B">
        <w:rPr>
          <w:b/>
          <w:bCs/>
          <w:i/>
          <w:iCs/>
          <w:sz w:val="20"/>
          <w:szCs w:val="20"/>
          <w:u w:val="single"/>
        </w:rPr>
        <w:t>П</w:t>
      </w:r>
      <w:r w:rsidR="00A63FAC" w:rsidRPr="0015481B">
        <w:rPr>
          <w:b/>
          <w:bCs/>
          <w:i/>
          <w:iCs/>
          <w:sz w:val="20"/>
          <w:szCs w:val="20"/>
          <w:u w:val="single"/>
        </w:rPr>
        <w:t>рограммы биржевых облигаций.</w:t>
      </w:r>
      <w:r w:rsidR="00A63FAC" w:rsidRPr="0015481B">
        <w:rPr>
          <w:b/>
          <w:bCs/>
          <w:i/>
          <w:iCs/>
          <w:sz w:val="22"/>
          <w:szCs w:val="22"/>
        </w:rPr>
        <w:t xml:space="preserve"> </w:t>
      </w:r>
    </w:p>
    <w:p w14:paraId="5DE776D1" w14:textId="77777777" w:rsidR="00C65E30" w:rsidRPr="0015481B" w:rsidRDefault="00C65E30" w:rsidP="00A63FAC">
      <w:pPr>
        <w:autoSpaceDE w:val="0"/>
        <w:autoSpaceDN w:val="0"/>
        <w:ind w:firstLine="539"/>
        <w:jc w:val="both"/>
        <w:rPr>
          <w:b/>
          <w:i/>
          <w:color w:val="000000"/>
          <w:sz w:val="20"/>
          <w:szCs w:val="20"/>
        </w:rPr>
      </w:pPr>
      <w:r w:rsidRPr="0015481B">
        <w:rPr>
          <w:color w:val="000000"/>
          <w:sz w:val="20"/>
          <w:szCs w:val="20"/>
        </w:rPr>
        <w:t>Иные идентификационные признаки облигаций, размещаемых в рамках программы облигаций:</w:t>
      </w:r>
      <w:r w:rsidRPr="0015481B">
        <w:t xml:space="preserve"> </w:t>
      </w:r>
      <w:r w:rsidR="003F323E" w:rsidRPr="0015481B">
        <w:rPr>
          <w:b/>
          <w:i/>
          <w:color w:val="000000"/>
          <w:sz w:val="20"/>
          <w:szCs w:val="20"/>
        </w:rPr>
        <w:t>б</w:t>
      </w:r>
      <w:r w:rsidRPr="0015481B">
        <w:rPr>
          <w:b/>
          <w:i/>
          <w:color w:val="000000"/>
          <w:sz w:val="20"/>
          <w:szCs w:val="20"/>
        </w:rPr>
        <w:t>иржевые облигации процентные неконвертируемые документарные на предъявителя с обязательным централизованным хранением</w:t>
      </w:r>
    </w:p>
    <w:p w14:paraId="13C61DA0" w14:textId="77777777" w:rsidR="008E0057" w:rsidRPr="0015481B" w:rsidRDefault="008E0057" w:rsidP="009433BF">
      <w:pPr>
        <w:adjustRightInd w:val="0"/>
        <w:spacing w:before="120" w:after="120"/>
        <w:ind w:firstLine="567"/>
        <w:jc w:val="both"/>
        <w:rPr>
          <w:b/>
          <w:i/>
          <w:color w:val="000000"/>
          <w:sz w:val="20"/>
          <w:szCs w:val="20"/>
        </w:rPr>
      </w:pPr>
    </w:p>
    <w:p w14:paraId="326B339B" w14:textId="77777777" w:rsidR="00A63FAC" w:rsidRPr="0015481B" w:rsidRDefault="00BB1CA9" w:rsidP="00A63FAC">
      <w:pPr>
        <w:adjustRightInd w:val="0"/>
        <w:spacing w:before="120" w:after="120"/>
        <w:ind w:firstLine="567"/>
        <w:jc w:val="both"/>
        <w:rPr>
          <w:b/>
          <w:color w:val="000000"/>
          <w:sz w:val="20"/>
          <w:szCs w:val="20"/>
        </w:rPr>
      </w:pPr>
      <w:r w:rsidRPr="0015481B">
        <w:rPr>
          <w:b/>
          <w:color w:val="000000"/>
          <w:sz w:val="20"/>
          <w:szCs w:val="20"/>
        </w:rPr>
        <w:t xml:space="preserve">2. Форма </w:t>
      </w:r>
      <w:r w:rsidR="00C65E30" w:rsidRPr="0015481B">
        <w:rPr>
          <w:b/>
          <w:color w:val="000000"/>
          <w:sz w:val="20"/>
          <w:szCs w:val="20"/>
        </w:rPr>
        <w:t>облигаций</w:t>
      </w:r>
      <w:r w:rsidRPr="0015481B">
        <w:rPr>
          <w:b/>
          <w:color w:val="000000"/>
          <w:sz w:val="20"/>
          <w:szCs w:val="20"/>
        </w:rPr>
        <w:t xml:space="preserve">: </w:t>
      </w:r>
    </w:p>
    <w:p w14:paraId="55A788CA" w14:textId="77777777" w:rsidR="00BB1CA9" w:rsidRPr="0015481B" w:rsidRDefault="00BB1CA9" w:rsidP="00A63FAC">
      <w:pPr>
        <w:adjustRightInd w:val="0"/>
        <w:spacing w:before="120" w:after="120"/>
        <w:ind w:firstLine="567"/>
        <w:jc w:val="both"/>
        <w:rPr>
          <w:rStyle w:val="SUBST"/>
          <w:i w:val="0"/>
          <w:color w:val="000000"/>
          <w:sz w:val="20"/>
          <w:szCs w:val="20"/>
        </w:rPr>
      </w:pPr>
      <w:r w:rsidRPr="0015481B">
        <w:rPr>
          <w:b/>
          <w:i/>
          <w:color w:val="000000"/>
          <w:sz w:val="20"/>
          <w:szCs w:val="20"/>
        </w:rPr>
        <w:t>д</w:t>
      </w:r>
      <w:r w:rsidR="00C65E30" w:rsidRPr="0015481B">
        <w:rPr>
          <w:rStyle w:val="SUBST"/>
          <w:color w:val="000000"/>
          <w:sz w:val="20"/>
          <w:szCs w:val="20"/>
        </w:rPr>
        <w:t>окументарные</w:t>
      </w:r>
    </w:p>
    <w:p w14:paraId="1737922A" w14:textId="77777777" w:rsidR="00BB1CA9" w:rsidRPr="0015481B" w:rsidRDefault="00BB1CA9" w:rsidP="00BB1CA9">
      <w:pPr>
        <w:adjustRightInd w:val="0"/>
        <w:jc w:val="both"/>
        <w:rPr>
          <w:color w:val="FF0000"/>
          <w:sz w:val="20"/>
          <w:szCs w:val="20"/>
        </w:rPr>
      </w:pPr>
    </w:p>
    <w:p w14:paraId="49EF147F" w14:textId="77777777" w:rsidR="00C65E30" w:rsidRPr="0015481B" w:rsidRDefault="00BB1CA9" w:rsidP="009433BF">
      <w:pPr>
        <w:pStyle w:val="af8"/>
        <w:ind w:firstLine="567"/>
        <w:rPr>
          <w:b/>
          <w:color w:val="000000"/>
        </w:rPr>
      </w:pPr>
      <w:r w:rsidRPr="0015481B">
        <w:rPr>
          <w:b/>
          <w:color w:val="000000"/>
        </w:rPr>
        <w:t>3. Указание на обязательное централизованное хранение</w:t>
      </w:r>
    </w:p>
    <w:p w14:paraId="73F231A9" w14:textId="77777777" w:rsidR="00BB1CA9" w:rsidRPr="0015481B" w:rsidRDefault="00BB1CA9" w:rsidP="009433BF">
      <w:pPr>
        <w:pStyle w:val="NormalPrefix"/>
        <w:ind w:firstLine="567"/>
        <w:jc w:val="both"/>
        <w:rPr>
          <w:color w:val="000000"/>
          <w:sz w:val="20"/>
          <w:szCs w:val="20"/>
        </w:rPr>
      </w:pPr>
      <w:r w:rsidRPr="0015481B">
        <w:rPr>
          <w:rStyle w:val="SUBST"/>
          <w:color w:val="000000"/>
          <w:sz w:val="20"/>
          <w:szCs w:val="20"/>
        </w:rPr>
        <w:t>Предусмотрено обязательное централизованное хранение Биржевых облигаций.</w:t>
      </w:r>
    </w:p>
    <w:p w14:paraId="2D682552" w14:textId="77777777" w:rsidR="00BB1CA9" w:rsidRPr="0015481B" w:rsidRDefault="00BB1CA9" w:rsidP="009433BF">
      <w:pPr>
        <w:pStyle w:val="ConsNormal"/>
        <w:spacing w:before="120"/>
        <w:ind w:firstLine="567"/>
        <w:jc w:val="both"/>
        <w:rPr>
          <w:rFonts w:ascii="Times New Roman" w:hAnsi="Times New Roman" w:cs="Times New Roman"/>
          <w:color w:val="000000"/>
          <w:sz w:val="20"/>
          <w:szCs w:val="20"/>
        </w:rPr>
      </w:pPr>
      <w:r w:rsidRPr="0015481B">
        <w:rPr>
          <w:rFonts w:ascii="Times New Roman" w:hAnsi="Times New Roman" w:cs="Times New Roman"/>
          <w:color w:val="000000"/>
          <w:sz w:val="20"/>
          <w:szCs w:val="20"/>
        </w:rPr>
        <w:t>Депозитарий, осуществляющий централизованное хранение:</w:t>
      </w:r>
    </w:p>
    <w:tbl>
      <w:tblPr>
        <w:tblW w:w="9356" w:type="dxa"/>
        <w:tblInd w:w="108" w:type="dxa"/>
        <w:tblLayout w:type="fixed"/>
        <w:tblLook w:val="01E0" w:firstRow="1" w:lastRow="1" w:firstColumn="1" w:lastColumn="1" w:noHBand="0" w:noVBand="0"/>
      </w:tblPr>
      <w:tblGrid>
        <w:gridCol w:w="4820"/>
        <w:gridCol w:w="4536"/>
      </w:tblGrid>
      <w:tr w:rsidR="00B9194E" w:rsidRPr="0015481B" w14:paraId="491CF725" w14:textId="77777777" w:rsidTr="00BC20E2">
        <w:tc>
          <w:tcPr>
            <w:tcW w:w="4820" w:type="dxa"/>
          </w:tcPr>
          <w:p w14:paraId="0F6C7742" w14:textId="77777777" w:rsidR="00B9194E" w:rsidRPr="0015481B" w:rsidRDefault="00B9194E" w:rsidP="00BC20E2">
            <w:pPr>
              <w:spacing w:before="40" w:line="240" w:lineRule="atLeast"/>
              <w:ind w:right="41"/>
              <w:jc w:val="both"/>
              <w:rPr>
                <w:sz w:val="20"/>
                <w:szCs w:val="20"/>
                <w:lang w:val="en-US"/>
              </w:rPr>
            </w:pPr>
            <w:r w:rsidRPr="0015481B">
              <w:rPr>
                <w:sz w:val="20"/>
                <w:szCs w:val="20"/>
              </w:rPr>
              <w:t>Полное фирменное наименование</w:t>
            </w:r>
            <w:r w:rsidR="00C65E30" w:rsidRPr="0015481B">
              <w:rPr>
                <w:sz w:val="20"/>
                <w:szCs w:val="20"/>
                <w:lang w:val="en-US"/>
              </w:rPr>
              <w:t>:</w:t>
            </w:r>
          </w:p>
        </w:tc>
        <w:tc>
          <w:tcPr>
            <w:tcW w:w="4536" w:type="dxa"/>
          </w:tcPr>
          <w:p w14:paraId="4F27E8DB" w14:textId="77777777" w:rsidR="00B9194E" w:rsidRPr="0015481B" w:rsidRDefault="00B9194E" w:rsidP="00C65E30">
            <w:pPr>
              <w:spacing w:before="40" w:line="240" w:lineRule="atLeast"/>
              <w:ind w:right="41"/>
              <w:jc w:val="both"/>
              <w:rPr>
                <w:b/>
                <w:sz w:val="20"/>
                <w:szCs w:val="20"/>
              </w:rPr>
            </w:pPr>
            <w:r w:rsidRPr="0015481B">
              <w:rPr>
                <w:rStyle w:val="SUBST"/>
                <w:bCs/>
                <w:iCs/>
                <w:sz w:val="20"/>
                <w:szCs w:val="20"/>
              </w:rPr>
              <w:t>Небанковская кредитная организация акционерное общество «Национальный расчетный депозитарий»</w:t>
            </w:r>
          </w:p>
        </w:tc>
      </w:tr>
      <w:tr w:rsidR="00B9194E" w:rsidRPr="0015481B" w14:paraId="6BDF56CE" w14:textId="77777777" w:rsidTr="00BC20E2">
        <w:tc>
          <w:tcPr>
            <w:tcW w:w="4820" w:type="dxa"/>
          </w:tcPr>
          <w:p w14:paraId="77421B42" w14:textId="77777777" w:rsidR="00B9194E" w:rsidRPr="0015481B" w:rsidRDefault="00B9194E" w:rsidP="00BC20E2">
            <w:pPr>
              <w:spacing w:before="40" w:line="240" w:lineRule="atLeast"/>
              <w:ind w:right="41"/>
              <w:jc w:val="both"/>
              <w:rPr>
                <w:sz w:val="20"/>
                <w:szCs w:val="20"/>
                <w:lang w:val="en-US"/>
              </w:rPr>
            </w:pPr>
            <w:r w:rsidRPr="0015481B">
              <w:rPr>
                <w:sz w:val="20"/>
                <w:szCs w:val="20"/>
              </w:rPr>
              <w:t>Сокращенное фирменное наименование</w:t>
            </w:r>
            <w:r w:rsidR="00C65E30" w:rsidRPr="0015481B">
              <w:rPr>
                <w:sz w:val="20"/>
                <w:szCs w:val="20"/>
                <w:lang w:val="en-US"/>
              </w:rPr>
              <w:t>:</w:t>
            </w:r>
          </w:p>
        </w:tc>
        <w:tc>
          <w:tcPr>
            <w:tcW w:w="4536" w:type="dxa"/>
          </w:tcPr>
          <w:p w14:paraId="3E1CA47E" w14:textId="77777777" w:rsidR="00B9194E" w:rsidRPr="0015481B" w:rsidRDefault="00B9194E" w:rsidP="00C65E30">
            <w:pPr>
              <w:spacing w:before="40" w:line="240" w:lineRule="atLeast"/>
              <w:ind w:right="41"/>
              <w:jc w:val="both"/>
              <w:rPr>
                <w:b/>
                <w:sz w:val="20"/>
                <w:szCs w:val="20"/>
              </w:rPr>
            </w:pPr>
            <w:r w:rsidRPr="0015481B">
              <w:rPr>
                <w:rStyle w:val="SUBST"/>
                <w:bCs/>
                <w:iCs/>
                <w:sz w:val="20"/>
                <w:szCs w:val="20"/>
              </w:rPr>
              <w:t>НКО АО НРД</w:t>
            </w:r>
          </w:p>
        </w:tc>
      </w:tr>
      <w:tr w:rsidR="00B9194E" w:rsidRPr="0015481B" w14:paraId="1EC744F3" w14:textId="77777777" w:rsidTr="00BC20E2">
        <w:tc>
          <w:tcPr>
            <w:tcW w:w="4820" w:type="dxa"/>
          </w:tcPr>
          <w:p w14:paraId="7211FF4A" w14:textId="77777777" w:rsidR="00B9194E" w:rsidRPr="0015481B" w:rsidRDefault="00B9194E" w:rsidP="00BC20E2">
            <w:pPr>
              <w:spacing w:before="40" w:line="240" w:lineRule="atLeast"/>
              <w:ind w:right="41"/>
              <w:jc w:val="both"/>
              <w:rPr>
                <w:sz w:val="20"/>
                <w:szCs w:val="20"/>
                <w:lang w:val="en-US"/>
              </w:rPr>
            </w:pPr>
            <w:r w:rsidRPr="0015481B">
              <w:rPr>
                <w:sz w:val="20"/>
                <w:szCs w:val="20"/>
              </w:rPr>
              <w:t>Место нахождения</w:t>
            </w:r>
            <w:r w:rsidR="00C65E30" w:rsidRPr="0015481B">
              <w:rPr>
                <w:sz w:val="20"/>
                <w:szCs w:val="20"/>
                <w:lang w:val="en-US"/>
              </w:rPr>
              <w:t>:</w:t>
            </w:r>
          </w:p>
        </w:tc>
        <w:tc>
          <w:tcPr>
            <w:tcW w:w="4536" w:type="dxa"/>
          </w:tcPr>
          <w:p w14:paraId="377BADCC" w14:textId="77777777" w:rsidR="00B9194E" w:rsidRPr="0015481B" w:rsidRDefault="00F71741" w:rsidP="00F71741">
            <w:pPr>
              <w:spacing w:before="40" w:line="240" w:lineRule="atLeast"/>
              <w:ind w:right="41"/>
              <w:jc w:val="both"/>
              <w:rPr>
                <w:b/>
                <w:sz w:val="20"/>
                <w:szCs w:val="20"/>
              </w:rPr>
            </w:pPr>
            <w:r w:rsidRPr="0015481B">
              <w:rPr>
                <w:rStyle w:val="SUBST"/>
                <w:bCs/>
                <w:iCs/>
                <w:sz w:val="20"/>
                <w:szCs w:val="20"/>
              </w:rPr>
              <w:t>город</w:t>
            </w:r>
            <w:r w:rsidR="00461A99" w:rsidRPr="0015481B">
              <w:rPr>
                <w:rStyle w:val="SUBST"/>
                <w:bCs/>
                <w:iCs/>
                <w:sz w:val="20"/>
                <w:szCs w:val="20"/>
              </w:rPr>
              <w:t xml:space="preserve"> Москва, ул</w:t>
            </w:r>
            <w:r w:rsidRPr="0015481B">
              <w:rPr>
                <w:rStyle w:val="SUBST"/>
                <w:bCs/>
                <w:iCs/>
                <w:sz w:val="20"/>
                <w:szCs w:val="20"/>
              </w:rPr>
              <w:t>ица</w:t>
            </w:r>
            <w:r w:rsidR="00461A99" w:rsidRPr="0015481B">
              <w:rPr>
                <w:rStyle w:val="SUBST"/>
                <w:bCs/>
                <w:iCs/>
                <w:sz w:val="20"/>
                <w:szCs w:val="20"/>
              </w:rPr>
              <w:t xml:space="preserve"> Спартаковская, дом 12</w:t>
            </w:r>
          </w:p>
        </w:tc>
      </w:tr>
      <w:tr w:rsidR="00B9194E" w:rsidRPr="0015481B" w14:paraId="56386C58" w14:textId="77777777" w:rsidTr="00BC20E2">
        <w:tc>
          <w:tcPr>
            <w:tcW w:w="4820" w:type="dxa"/>
          </w:tcPr>
          <w:p w14:paraId="5DACEFF3" w14:textId="77777777" w:rsidR="00B9194E" w:rsidRPr="0015481B" w:rsidRDefault="00B9194E" w:rsidP="00BC20E2">
            <w:pPr>
              <w:spacing w:before="40" w:line="240" w:lineRule="atLeast"/>
              <w:ind w:right="41"/>
              <w:jc w:val="both"/>
              <w:rPr>
                <w:sz w:val="20"/>
                <w:szCs w:val="20"/>
                <w:lang w:val="en-US"/>
              </w:rPr>
            </w:pPr>
            <w:r w:rsidRPr="0015481B">
              <w:rPr>
                <w:sz w:val="20"/>
                <w:szCs w:val="20"/>
              </w:rPr>
              <w:t>Почтовый адрес</w:t>
            </w:r>
            <w:r w:rsidR="00C65E30" w:rsidRPr="0015481B">
              <w:rPr>
                <w:sz w:val="20"/>
                <w:szCs w:val="20"/>
                <w:lang w:val="en-US"/>
              </w:rPr>
              <w:t>:</w:t>
            </w:r>
          </w:p>
        </w:tc>
        <w:tc>
          <w:tcPr>
            <w:tcW w:w="4536" w:type="dxa"/>
          </w:tcPr>
          <w:p w14:paraId="4E7E16AB" w14:textId="77777777" w:rsidR="00B9194E" w:rsidRPr="0015481B" w:rsidRDefault="00B9194E" w:rsidP="00B9194E">
            <w:pPr>
              <w:spacing w:before="40" w:line="240" w:lineRule="atLeast"/>
              <w:ind w:right="41"/>
              <w:jc w:val="both"/>
              <w:rPr>
                <w:rStyle w:val="SUBST"/>
                <w:b w:val="0"/>
                <w:bCs/>
                <w:iCs/>
                <w:sz w:val="20"/>
                <w:szCs w:val="20"/>
              </w:rPr>
            </w:pPr>
            <w:r w:rsidRPr="0015481B">
              <w:rPr>
                <w:rStyle w:val="SUBST"/>
                <w:bCs/>
                <w:iCs/>
                <w:sz w:val="20"/>
                <w:szCs w:val="20"/>
              </w:rPr>
              <w:t>105066, г. Москва, ул. Спартаковская, дом 12</w:t>
            </w:r>
          </w:p>
        </w:tc>
      </w:tr>
      <w:tr w:rsidR="00B9194E" w:rsidRPr="0015481B" w14:paraId="0B8D33FB" w14:textId="77777777" w:rsidTr="00BC20E2">
        <w:trPr>
          <w:trHeight w:val="214"/>
        </w:trPr>
        <w:tc>
          <w:tcPr>
            <w:tcW w:w="4820" w:type="dxa"/>
          </w:tcPr>
          <w:p w14:paraId="4DA15E16" w14:textId="77777777" w:rsidR="00B9194E" w:rsidRPr="0015481B" w:rsidRDefault="00B9194E" w:rsidP="00BC20E2">
            <w:pPr>
              <w:spacing w:before="40" w:line="240" w:lineRule="atLeast"/>
              <w:ind w:right="41"/>
              <w:jc w:val="both"/>
              <w:rPr>
                <w:sz w:val="20"/>
                <w:szCs w:val="20"/>
                <w:lang w:val="en-US"/>
              </w:rPr>
            </w:pPr>
            <w:r w:rsidRPr="0015481B">
              <w:rPr>
                <w:sz w:val="20"/>
                <w:szCs w:val="20"/>
              </w:rPr>
              <w:t>ИНН</w:t>
            </w:r>
            <w:r w:rsidR="00C65E30" w:rsidRPr="0015481B">
              <w:rPr>
                <w:sz w:val="20"/>
                <w:szCs w:val="20"/>
                <w:lang w:val="en-US"/>
              </w:rPr>
              <w:t>:</w:t>
            </w:r>
          </w:p>
        </w:tc>
        <w:tc>
          <w:tcPr>
            <w:tcW w:w="4536" w:type="dxa"/>
          </w:tcPr>
          <w:p w14:paraId="42A33DF8" w14:textId="77777777" w:rsidR="00B9194E" w:rsidRPr="0015481B" w:rsidRDefault="00B9194E" w:rsidP="00BC20E2">
            <w:pPr>
              <w:spacing w:before="40" w:line="240" w:lineRule="atLeast"/>
              <w:ind w:right="41"/>
              <w:jc w:val="both"/>
              <w:rPr>
                <w:b/>
                <w:bCs/>
                <w:iCs/>
                <w:sz w:val="20"/>
                <w:szCs w:val="20"/>
              </w:rPr>
            </w:pPr>
            <w:r w:rsidRPr="0015481B">
              <w:rPr>
                <w:rStyle w:val="SUBST"/>
                <w:bCs/>
                <w:iCs/>
                <w:sz w:val="20"/>
                <w:szCs w:val="20"/>
              </w:rPr>
              <w:t>7702165310</w:t>
            </w:r>
          </w:p>
        </w:tc>
      </w:tr>
      <w:tr w:rsidR="00B9194E" w:rsidRPr="0015481B" w14:paraId="4E0C4754" w14:textId="77777777" w:rsidTr="00BC20E2">
        <w:trPr>
          <w:trHeight w:val="214"/>
        </w:trPr>
        <w:tc>
          <w:tcPr>
            <w:tcW w:w="4820" w:type="dxa"/>
          </w:tcPr>
          <w:p w14:paraId="430FD257" w14:textId="77777777" w:rsidR="00B9194E" w:rsidRPr="0015481B" w:rsidRDefault="00B9194E" w:rsidP="00BC20E2">
            <w:pPr>
              <w:spacing w:before="40" w:line="240" w:lineRule="atLeast"/>
              <w:ind w:right="41"/>
              <w:jc w:val="both"/>
              <w:rPr>
                <w:sz w:val="20"/>
                <w:szCs w:val="20"/>
                <w:lang w:val="en-US"/>
              </w:rPr>
            </w:pPr>
            <w:r w:rsidRPr="0015481B">
              <w:rPr>
                <w:sz w:val="20"/>
                <w:szCs w:val="20"/>
              </w:rPr>
              <w:t>Телефон</w:t>
            </w:r>
            <w:r w:rsidR="00C65E30" w:rsidRPr="0015481B">
              <w:rPr>
                <w:sz w:val="20"/>
                <w:szCs w:val="20"/>
                <w:lang w:val="en-US"/>
              </w:rPr>
              <w:t>:</w:t>
            </w:r>
          </w:p>
        </w:tc>
        <w:tc>
          <w:tcPr>
            <w:tcW w:w="4536" w:type="dxa"/>
          </w:tcPr>
          <w:p w14:paraId="5105293F" w14:textId="77777777" w:rsidR="00B9194E" w:rsidRPr="0015481B" w:rsidRDefault="00B9194E" w:rsidP="00C65E30">
            <w:pPr>
              <w:spacing w:before="40" w:line="240" w:lineRule="atLeast"/>
              <w:ind w:right="41"/>
              <w:jc w:val="both"/>
              <w:rPr>
                <w:rStyle w:val="SUBST"/>
                <w:bCs/>
                <w:iCs/>
                <w:sz w:val="20"/>
                <w:szCs w:val="20"/>
                <w:lang w:val="en-US"/>
              </w:rPr>
            </w:pPr>
            <w:r w:rsidRPr="00176E68">
              <w:rPr>
                <w:b/>
                <w:sz w:val="20"/>
                <w:szCs w:val="20"/>
              </w:rPr>
              <w:t xml:space="preserve">+7 </w:t>
            </w:r>
            <w:r w:rsidRPr="0015481B">
              <w:rPr>
                <w:rStyle w:val="SUBST"/>
                <w:bCs/>
                <w:iCs/>
                <w:sz w:val="20"/>
                <w:szCs w:val="20"/>
              </w:rPr>
              <w:t>(495) 956-27-</w:t>
            </w:r>
            <w:r w:rsidR="00C65E30" w:rsidRPr="0015481B">
              <w:rPr>
                <w:rStyle w:val="SUBST"/>
                <w:bCs/>
                <w:iCs/>
                <w:sz w:val="20"/>
                <w:szCs w:val="20"/>
                <w:lang w:val="en-US"/>
              </w:rPr>
              <w:t>89</w:t>
            </w:r>
            <w:r w:rsidRPr="0015481B">
              <w:rPr>
                <w:rStyle w:val="SUBST"/>
                <w:bCs/>
                <w:iCs/>
                <w:sz w:val="20"/>
                <w:szCs w:val="20"/>
              </w:rPr>
              <w:t xml:space="preserve">, </w:t>
            </w:r>
            <w:r w:rsidRPr="0015481B">
              <w:rPr>
                <w:b/>
                <w:sz w:val="20"/>
                <w:szCs w:val="20"/>
              </w:rPr>
              <w:t>+7</w:t>
            </w:r>
            <w:r w:rsidRPr="0015481B">
              <w:rPr>
                <w:rStyle w:val="SUBST"/>
                <w:bCs/>
                <w:iCs/>
                <w:sz w:val="20"/>
                <w:szCs w:val="20"/>
              </w:rPr>
              <w:t xml:space="preserve"> (495) 956-27-</w:t>
            </w:r>
            <w:r w:rsidR="00C65E30" w:rsidRPr="0015481B">
              <w:rPr>
                <w:rStyle w:val="SUBST"/>
                <w:bCs/>
                <w:iCs/>
                <w:sz w:val="20"/>
                <w:szCs w:val="20"/>
                <w:lang w:val="en-US"/>
              </w:rPr>
              <w:t>90</w:t>
            </w:r>
          </w:p>
        </w:tc>
      </w:tr>
      <w:tr w:rsidR="00B9194E" w:rsidRPr="0015481B" w14:paraId="7EE82A1A" w14:textId="77777777" w:rsidTr="00BC20E2">
        <w:trPr>
          <w:trHeight w:val="336"/>
        </w:trPr>
        <w:tc>
          <w:tcPr>
            <w:tcW w:w="4820" w:type="dxa"/>
          </w:tcPr>
          <w:p w14:paraId="48193B81" w14:textId="77777777" w:rsidR="00B9194E" w:rsidRPr="0015481B" w:rsidRDefault="00B9194E" w:rsidP="00FB311E">
            <w:pPr>
              <w:spacing w:before="40" w:line="240" w:lineRule="atLeast"/>
              <w:ind w:right="41"/>
              <w:jc w:val="both"/>
              <w:rPr>
                <w:sz w:val="20"/>
                <w:szCs w:val="20"/>
              </w:rPr>
            </w:pPr>
            <w:r w:rsidRPr="0015481B">
              <w:rPr>
                <w:sz w:val="20"/>
                <w:szCs w:val="20"/>
              </w:rPr>
              <w:t xml:space="preserve">Номер лицензии на осуществление </w:t>
            </w:r>
            <w:r w:rsidR="00FB311E" w:rsidRPr="0015481B">
              <w:rPr>
                <w:sz w:val="20"/>
                <w:szCs w:val="20"/>
              </w:rPr>
              <w:t>депозитарной</w:t>
            </w:r>
            <w:r w:rsidRPr="0015481B">
              <w:rPr>
                <w:sz w:val="20"/>
                <w:szCs w:val="20"/>
              </w:rPr>
              <w:t xml:space="preserve"> деятельности</w:t>
            </w:r>
            <w:r w:rsidR="00C65E30" w:rsidRPr="0015481B">
              <w:rPr>
                <w:sz w:val="20"/>
                <w:szCs w:val="20"/>
              </w:rPr>
              <w:t>:</w:t>
            </w:r>
          </w:p>
        </w:tc>
        <w:tc>
          <w:tcPr>
            <w:tcW w:w="4536" w:type="dxa"/>
          </w:tcPr>
          <w:p w14:paraId="0B0CA37A" w14:textId="77777777" w:rsidR="00B9194E" w:rsidRPr="0015481B" w:rsidRDefault="00F965B8" w:rsidP="00BC20E2">
            <w:pPr>
              <w:spacing w:before="40" w:line="240" w:lineRule="atLeast"/>
              <w:ind w:right="41"/>
              <w:jc w:val="both"/>
              <w:rPr>
                <w:b/>
                <w:bCs/>
                <w:iCs/>
                <w:sz w:val="20"/>
                <w:szCs w:val="20"/>
              </w:rPr>
            </w:pPr>
            <w:r w:rsidRPr="0015481B">
              <w:rPr>
                <w:rStyle w:val="SUBST"/>
                <w:bCs/>
                <w:iCs/>
                <w:sz w:val="20"/>
                <w:szCs w:val="20"/>
                <w:lang w:val="en-US"/>
              </w:rPr>
              <w:t>045</w:t>
            </w:r>
            <w:r w:rsidR="00B9194E" w:rsidRPr="0015481B">
              <w:rPr>
                <w:rStyle w:val="SUBST"/>
                <w:bCs/>
                <w:iCs/>
                <w:sz w:val="20"/>
                <w:szCs w:val="20"/>
              </w:rPr>
              <w:t>-12042-000100</w:t>
            </w:r>
          </w:p>
        </w:tc>
      </w:tr>
      <w:tr w:rsidR="00B9194E" w:rsidRPr="0015481B" w14:paraId="27FB01CF" w14:textId="77777777" w:rsidTr="00BC20E2">
        <w:tc>
          <w:tcPr>
            <w:tcW w:w="4820" w:type="dxa"/>
          </w:tcPr>
          <w:p w14:paraId="2BA41CC9" w14:textId="77777777" w:rsidR="00B9194E" w:rsidRPr="0015481B" w:rsidRDefault="00B9194E" w:rsidP="00BC20E2">
            <w:pPr>
              <w:spacing w:before="40" w:line="240" w:lineRule="atLeast"/>
              <w:ind w:right="41"/>
              <w:jc w:val="both"/>
              <w:rPr>
                <w:sz w:val="20"/>
                <w:szCs w:val="20"/>
                <w:lang w:val="en-US"/>
              </w:rPr>
            </w:pPr>
            <w:r w:rsidRPr="0015481B">
              <w:rPr>
                <w:sz w:val="20"/>
                <w:szCs w:val="20"/>
              </w:rPr>
              <w:t>Дата выдачи</w:t>
            </w:r>
            <w:r w:rsidR="00C65E30" w:rsidRPr="0015481B">
              <w:rPr>
                <w:sz w:val="20"/>
                <w:szCs w:val="20"/>
                <w:lang w:val="en-US"/>
              </w:rPr>
              <w:t>:</w:t>
            </w:r>
          </w:p>
        </w:tc>
        <w:tc>
          <w:tcPr>
            <w:tcW w:w="4536" w:type="dxa"/>
          </w:tcPr>
          <w:p w14:paraId="51F10FE1" w14:textId="77777777" w:rsidR="00B9194E" w:rsidRPr="0015481B" w:rsidRDefault="00B9194E" w:rsidP="00BC20E2">
            <w:pPr>
              <w:spacing w:before="40" w:line="240" w:lineRule="atLeast"/>
              <w:ind w:right="41"/>
              <w:jc w:val="both"/>
              <w:rPr>
                <w:b/>
                <w:sz w:val="20"/>
                <w:szCs w:val="20"/>
              </w:rPr>
            </w:pPr>
            <w:r w:rsidRPr="0015481B">
              <w:rPr>
                <w:rStyle w:val="SUBST"/>
                <w:bCs/>
                <w:iCs/>
                <w:sz w:val="20"/>
                <w:szCs w:val="20"/>
              </w:rPr>
              <w:t>19.02.2009</w:t>
            </w:r>
          </w:p>
        </w:tc>
      </w:tr>
      <w:tr w:rsidR="00B9194E" w:rsidRPr="0015481B" w14:paraId="759C5AFC" w14:textId="77777777" w:rsidTr="00BC20E2">
        <w:tc>
          <w:tcPr>
            <w:tcW w:w="4820" w:type="dxa"/>
          </w:tcPr>
          <w:p w14:paraId="63811838" w14:textId="77777777" w:rsidR="00B9194E" w:rsidRPr="0015481B" w:rsidRDefault="00B9194E" w:rsidP="00BC20E2">
            <w:pPr>
              <w:spacing w:before="40" w:line="240" w:lineRule="atLeast"/>
              <w:ind w:right="41"/>
              <w:jc w:val="both"/>
              <w:rPr>
                <w:sz w:val="20"/>
                <w:szCs w:val="20"/>
                <w:lang w:val="en-US"/>
              </w:rPr>
            </w:pPr>
            <w:r w:rsidRPr="0015481B">
              <w:rPr>
                <w:sz w:val="20"/>
                <w:szCs w:val="20"/>
              </w:rPr>
              <w:t>Срок действия</w:t>
            </w:r>
            <w:r w:rsidR="00C65E30" w:rsidRPr="0015481B">
              <w:rPr>
                <w:sz w:val="20"/>
                <w:szCs w:val="20"/>
                <w:lang w:val="en-US"/>
              </w:rPr>
              <w:t>:</w:t>
            </w:r>
          </w:p>
        </w:tc>
        <w:tc>
          <w:tcPr>
            <w:tcW w:w="4536" w:type="dxa"/>
          </w:tcPr>
          <w:p w14:paraId="6A8B1B1F" w14:textId="77777777" w:rsidR="00B9194E" w:rsidRPr="0015481B" w:rsidRDefault="00B9194E" w:rsidP="00BC20E2">
            <w:pPr>
              <w:spacing w:before="40" w:line="240" w:lineRule="atLeast"/>
              <w:ind w:right="41"/>
              <w:jc w:val="both"/>
              <w:rPr>
                <w:b/>
                <w:sz w:val="20"/>
                <w:szCs w:val="20"/>
              </w:rPr>
            </w:pPr>
            <w:r w:rsidRPr="0015481B">
              <w:rPr>
                <w:rStyle w:val="SUBST"/>
                <w:bCs/>
                <w:iCs/>
                <w:sz w:val="20"/>
                <w:szCs w:val="20"/>
              </w:rPr>
              <w:t>без ограничения срока действия</w:t>
            </w:r>
          </w:p>
        </w:tc>
      </w:tr>
      <w:tr w:rsidR="00B9194E" w:rsidRPr="0015481B" w14:paraId="0DF8B4BB" w14:textId="77777777" w:rsidTr="00BC20E2">
        <w:tc>
          <w:tcPr>
            <w:tcW w:w="4820" w:type="dxa"/>
          </w:tcPr>
          <w:p w14:paraId="0A5B76E0" w14:textId="77777777" w:rsidR="00B9194E" w:rsidRPr="0015481B" w:rsidRDefault="00B9194E" w:rsidP="00BC20E2">
            <w:pPr>
              <w:spacing w:before="40" w:line="240" w:lineRule="atLeast"/>
              <w:ind w:right="41"/>
              <w:jc w:val="both"/>
              <w:rPr>
                <w:sz w:val="20"/>
                <w:szCs w:val="20"/>
                <w:lang w:val="en-US"/>
              </w:rPr>
            </w:pPr>
            <w:r w:rsidRPr="0015481B">
              <w:rPr>
                <w:sz w:val="20"/>
                <w:szCs w:val="20"/>
              </w:rPr>
              <w:t>Орган, выдавший лицензию</w:t>
            </w:r>
            <w:r w:rsidR="00C65E30" w:rsidRPr="0015481B">
              <w:rPr>
                <w:sz w:val="20"/>
                <w:szCs w:val="20"/>
                <w:lang w:val="en-US"/>
              </w:rPr>
              <w:t>:</w:t>
            </w:r>
          </w:p>
        </w:tc>
        <w:tc>
          <w:tcPr>
            <w:tcW w:w="4536" w:type="dxa"/>
          </w:tcPr>
          <w:p w14:paraId="71EC36A1" w14:textId="77777777" w:rsidR="00B9194E" w:rsidRPr="0015481B" w:rsidRDefault="00F965B8" w:rsidP="00BC20E2">
            <w:pPr>
              <w:spacing w:before="40" w:line="240" w:lineRule="atLeast"/>
              <w:ind w:right="41"/>
              <w:jc w:val="both"/>
              <w:rPr>
                <w:b/>
                <w:i/>
                <w:sz w:val="20"/>
                <w:szCs w:val="20"/>
              </w:rPr>
            </w:pPr>
            <w:r w:rsidRPr="0015481B">
              <w:rPr>
                <w:b/>
                <w:i/>
                <w:sz w:val="20"/>
                <w:szCs w:val="20"/>
              </w:rPr>
              <w:t>ФСФР России</w:t>
            </w:r>
          </w:p>
        </w:tc>
      </w:tr>
    </w:tbl>
    <w:p w14:paraId="193A0F53" w14:textId="77777777" w:rsidR="00B9194E" w:rsidRPr="0015481B" w:rsidRDefault="00B9194E" w:rsidP="008B23D8">
      <w:pPr>
        <w:spacing w:before="120"/>
        <w:jc w:val="both"/>
        <w:rPr>
          <w:rStyle w:val="SUBST"/>
          <w:b w:val="0"/>
          <w:i w:val="0"/>
          <w:color w:val="000000"/>
          <w:sz w:val="20"/>
          <w:szCs w:val="20"/>
        </w:rPr>
      </w:pPr>
    </w:p>
    <w:p w14:paraId="636AAF21" w14:textId="77777777" w:rsidR="00513301" w:rsidRPr="0015481B" w:rsidRDefault="00833E54" w:rsidP="00513301">
      <w:pPr>
        <w:spacing w:before="120"/>
        <w:ind w:firstLine="567"/>
        <w:jc w:val="both"/>
        <w:rPr>
          <w:b/>
          <w:bCs/>
          <w:i/>
        </w:rPr>
      </w:pPr>
      <w:r w:rsidRPr="0015481B">
        <w:rPr>
          <w:rStyle w:val="SUBST"/>
          <w:color w:val="000000"/>
          <w:sz w:val="20"/>
          <w:szCs w:val="20"/>
        </w:rPr>
        <w:t>В случае прекращения</w:t>
      </w:r>
      <w:r w:rsidR="004305EA" w:rsidRPr="0015481B">
        <w:rPr>
          <w:rStyle w:val="SUBST"/>
          <w:color w:val="000000"/>
          <w:sz w:val="20"/>
          <w:szCs w:val="20"/>
        </w:rPr>
        <w:t xml:space="preserve">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r w:rsidR="004305EA" w:rsidRPr="0015481B">
        <w:rPr>
          <w:rStyle w:val="SUBST"/>
          <w:b w:val="0"/>
          <w:color w:val="000000"/>
          <w:sz w:val="20"/>
          <w:szCs w:val="20"/>
        </w:rPr>
        <w:t xml:space="preserve"> </w:t>
      </w:r>
      <w:r w:rsidR="00513301" w:rsidRPr="0015481B">
        <w:rPr>
          <w:rStyle w:val="SUBST"/>
          <w:color w:val="000000"/>
          <w:sz w:val="20"/>
          <w:szCs w:val="20"/>
        </w:rPr>
        <w:t>В тех случаях, когда в Программе и/или в Условиях выпуска упоминается НКО АО НРД, подразумевается НКО АО НРД или его правопреемник.</w:t>
      </w:r>
      <w:r w:rsidR="00513301" w:rsidRPr="0015481B">
        <w:rPr>
          <w:b/>
          <w:bCs/>
          <w:i/>
        </w:rPr>
        <w:t xml:space="preserve"> </w:t>
      </w:r>
    </w:p>
    <w:p w14:paraId="0ECD65E0" w14:textId="77777777" w:rsidR="00513301" w:rsidRPr="0015481B" w:rsidRDefault="00513301" w:rsidP="00513301">
      <w:pPr>
        <w:ind w:firstLine="540"/>
        <w:jc w:val="both"/>
        <w:rPr>
          <w:i/>
          <w:sz w:val="20"/>
          <w:szCs w:val="20"/>
        </w:rPr>
      </w:pPr>
      <w:r w:rsidRPr="0015481B">
        <w:rPr>
          <w:b/>
          <w:bCs/>
          <w:i/>
          <w:iCs/>
          <w:sz w:val="20"/>
          <w:szCs w:val="20"/>
        </w:rPr>
        <w:t>Биржевые облигации выпускаются в документарной форме с оформлением единого сертификата (далее – «Сертификат»</w:t>
      </w:r>
      <w:r w:rsidRPr="0015481B">
        <w:rPr>
          <w:b/>
          <w:bCs/>
          <w:i/>
          <w:sz w:val="20"/>
          <w:szCs w:val="20"/>
        </w:rPr>
        <w:t xml:space="preserve"> </w:t>
      </w:r>
      <w:r w:rsidRPr="0015481B">
        <w:rPr>
          <w:b/>
          <w:bCs/>
          <w:i/>
          <w:iCs/>
          <w:sz w:val="20"/>
          <w:szCs w:val="20"/>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r w:rsidRPr="0015481B">
        <w:rPr>
          <w:b/>
          <w:bCs/>
          <w:i/>
          <w:sz w:val="20"/>
          <w:szCs w:val="20"/>
        </w:rPr>
        <w:t xml:space="preserve"> </w:t>
      </w:r>
    </w:p>
    <w:p w14:paraId="78C9F087" w14:textId="77777777" w:rsidR="00513301" w:rsidRPr="0015481B" w:rsidRDefault="00513301" w:rsidP="00513301">
      <w:pPr>
        <w:ind w:firstLine="540"/>
        <w:jc w:val="both"/>
        <w:rPr>
          <w:b/>
          <w:bCs/>
          <w:i/>
          <w:sz w:val="20"/>
          <w:szCs w:val="20"/>
        </w:rPr>
      </w:pPr>
      <w:r w:rsidRPr="0015481B">
        <w:rPr>
          <w:b/>
          <w:bCs/>
          <w:i/>
          <w:iCs/>
          <w:sz w:val="20"/>
          <w:szCs w:val="20"/>
        </w:rPr>
        <w:t>До даты начала размещения Биржевых облигаций Эмитент передает Сертификат на хранение в НРД.</w:t>
      </w:r>
      <w:r w:rsidRPr="0015481B">
        <w:rPr>
          <w:b/>
          <w:bCs/>
          <w:i/>
          <w:sz w:val="20"/>
          <w:szCs w:val="20"/>
        </w:rPr>
        <w:t xml:space="preserve"> </w:t>
      </w:r>
    </w:p>
    <w:p w14:paraId="761D670C" w14:textId="77777777" w:rsidR="00513301" w:rsidRPr="0015481B" w:rsidRDefault="00513301" w:rsidP="00513301">
      <w:pPr>
        <w:ind w:firstLine="540"/>
        <w:jc w:val="both"/>
        <w:rPr>
          <w:i/>
          <w:sz w:val="20"/>
          <w:szCs w:val="20"/>
        </w:rPr>
      </w:pPr>
      <w:r w:rsidRPr="0015481B">
        <w:rPr>
          <w:b/>
          <w:bCs/>
          <w:i/>
          <w:iCs/>
          <w:sz w:val="20"/>
          <w:szCs w:val="20"/>
          <w:u w:val="single"/>
        </w:rPr>
        <w:t>Образец Сертификата Биржевых облигаций приводится в приложении к соответствующим Условиям выпуска.</w:t>
      </w:r>
    </w:p>
    <w:p w14:paraId="610728E0" w14:textId="77777777" w:rsidR="00F77C7D" w:rsidRPr="0015481B" w:rsidRDefault="00A63FAC" w:rsidP="00F8741E">
      <w:pPr>
        <w:ind w:firstLine="540"/>
        <w:jc w:val="both"/>
        <w:rPr>
          <w:b/>
          <w:bCs/>
          <w:i/>
          <w:iCs/>
          <w:sz w:val="22"/>
          <w:szCs w:val="22"/>
        </w:rPr>
      </w:pPr>
      <w:r w:rsidRPr="0015481B">
        <w:rPr>
          <w:b/>
          <w:bCs/>
          <w:i/>
          <w:iCs/>
          <w:sz w:val="20"/>
          <w:szCs w:val="20"/>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r w:rsidRPr="0015481B">
        <w:rPr>
          <w:b/>
          <w:bCs/>
          <w:i/>
          <w:iCs/>
          <w:sz w:val="22"/>
          <w:szCs w:val="22"/>
        </w:rPr>
        <w:t xml:space="preserve"> </w:t>
      </w:r>
    </w:p>
    <w:p w14:paraId="6AB7FA68" w14:textId="77777777" w:rsidR="00F8741E" w:rsidRPr="0015481B" w:rsidRDefault="00F8741E" w:rsidP="00F8741E">
      <w:pPr>
        <w:ind w:firstLine="540"/>
        <w:jc w:val="both"/>
        <w:rPr>
          <w:i/>
          <w:sz w:val="20"/>
          <w:szCs w:val="20"/>
        </w:rPr>
      </w:pPr>
      <w:r w:rsidRPr="0015481B">
        <w:rPr>
          <w:b/>
          <w:bCs/>
          <w:i/>
          <w:iCs/>
          <w:sz w:val="20"/>
          <w:szCs w:val="20"/>
        </w:rPr>
        <w:lastRenderedPageBreak/>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r w:rsidRPr="0015481B">
        <w:rPr>
          <w:b/>
          <w:bCs/>
          <w:i/>
          <w:sz w:val="20"/>
          <w:szCs w:val="20"/>
        </w:rPr>
        <w:t xml:space="preserve"> </w:t>
      </w:r>
    </w:p>
    <w:p w14:paraId="2F0E4A3D" w14:textId="77777777" w:rsidR="00F8741E" w:rsidRPr="0015481B" w:rsidRDefault="00F8741E" w:rsidP="00F8741E">
      <w:pPr>
        <w:ind w:firstLine="540"/>
        <w:jc w:val="both"/>
        <w:rPr>
          <w:i/>
          <w:sz w:val="20"/>
          <w:szCs w:val="20"/>
        </w:rPr>
      </w:pPr>
      <w:r w:rsidRPr="0015481B">
        <w:rPr>
          <w:b/>
          <w:bCs/>
          <w:i/>
          <w:iCs/>
          <w:sz w:val="20"/>
          <w:szCs w:val="20"/>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r w:rsidRPr="0015481B">
        <w:rPr>
          <w:b/>
          <w:bCs/>
          <w:i/>
          <w:iCs/>
        </w:rPr>
        <w:t xml:space="preserve"> </w:t>
      </w:r>
      <w:r w:rsidRPr="0015481B">
        <w:rPr>
          <w:b/>
          <w:bCs/>
          <w:i/>
          <w:iCs/>
          <w:sz w:val="20"/>
          <w:szCs w:val="20"/>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r w:rsidRPr="0015481B">
        <w:rPr>
          <w:b/>
          <w:bCs/>
          <w:i/>
          <w:sz w:val="20"/>
          <w:szCs w:val="20"/>
        </w:rPr>
        <w:t xml:space="preserve"> </w:t>
      </w:r>
    </w:p>
    <w:p w14:paraId="5242D38F" w14:textId="77777777" w:rsidR="00F8741E" w:rsidRPr="0015481B" w:rsidRDefault="00F8741E" w:rsidP="00F8741E">
      <w:pPr>
        <w:ind w:firstLine="540"/>
        <w:jc w:val="both"/>
        <w:rPr>
          <w:i/>
          <w:sz w:val="20"/>
          <w:szCs w:val="20"/>
        </w:rPr>
      </w:pPr>
      <w:r w:rsidRPr="0015481B">
        <w:rPr>
          <w:b/>
          <w:bCs/>
          <w:i/>
          <w:iCs/>
          <w:sz w:val="20"/>
          <w:szCs w:val="20"/>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w:t>
      </w:r>
      <w:r w:rsidRPr="0015481B">
        <w:rPr>
          <w:b/>
          <w:bCs/>
          <w:i/>
          <w:sz w:val="20"/>
          <w:szCs w:val="20"/>
        </w:rPr>
        <w:t xml:space="preserve"> </w:t>
      </w:r>
    </w:p>
    <w:p w14:paraId="68BB0723" w14:textId="77777777" w:rsidR="006D7ABF" w:rsidRPr="0015481B" w:rsidRDefault="006D7ABF" w:rsidP="00F8741E">
      <w:pPr>
        <w:ind w:firstLine="540"/>
        <w:jc w:val="both"/>
        <w:rPr>
          <w:b/>
          <w:bCs/>
          <w:i/>
          <w:iCs/>
          <w:sz w:val="20"/>
          <w:szCs w:val="20"/>
        </w:rPr>
      </w:pPr>
      <w:r w:rsidRPr="0015481B">
        <w:rPr>
          <w:b/>
          <w:bCs/>
          <w:i/>
          <w:iCs/>
          <w:sz w:val="20"/>
          <w:szCs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w:t>
      </w:r>
      <w:r w:rsidR="003E2964" w:rsidRPr="0015481B">
        <w:rPr>
          <w:b/>
          <w:bCs/>
          <w:i/>
          <w:iCs/>
          <w:sz w:val="20"/>
          <w:szCs w:val="20"/>
        </w:rPr>
        <w:t>п</w:t>
      </w:r>
      <w:r w:rsidRPr="0015481B">
        <w:rPr>
          <w:b/>
          <w:bCs/>
          <w:i/>
          <w:iCs/>
          <w:sz w:val="20"/>
          <w:szCs w:val="20"/>
        </w:rPr>
        <w:t>озитария</w:t>
      </w:r>
      <w:r w:rsidR="003E2964" w:rsidRPr="0015481B">
        <w:rPr>
          <w:b/>
          <w:bCs/>
          <w:i/>
          <w:iCs/>
          <w:sz w:val="20"/>
          <w:szCs w:val="20"/>
        </w:rPr>
        <w:t>,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w:t>
      </w:r>
      <w:r w:rsidR="008B5337">
        <w:rPr>
          <w:b/>
          <w:bCs/>
          <w:i/>
          <w:iCs/>
          <w:sz w:val="20"/>
          <w:szCs w:val="20"/>
        </w:rPr>
        <w:t>е</w:t>
      </w:r>
      <w:r w:rsidR="003E2964" w:rsidRPr="0015481B">
        <w:rPr>
          <w:b/>
          <w:bCs/>
          <w:i/>
          <w:iCs/>
          <w:sz w:val="20"/>
          <w:szCs w:val="20"/>
        </w:rPr>
        <w:t>мся кредитной организацией.</w:t>
      </w:r>
    </w:p>
    <w:p w14:paraId="6A0DC306" w14:textId="77777777" w:rsidR="003E2964" w:rsidRPr="0015481B" w:rsidRDefault="003E2964" w:rsidP="00F8741E">
      <w:pPr>
        <w:ind w:firstLine="540"/>
        <w:jc w:val="both"/>
        <w:rPr>
          <w:b/>
          <w:bCs/>
          <w:i/>
          <w:iCs/>
          <w:sz w:val="20"/>
          <w:szCs w:val="20"/>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w:t>
      </w:r>
      <w:r w:rsidR="00F90842" w:rsidRPr="0015481B">
        <w:rPr>
          <w:b/>
          <w:bCs/>
          <w:i/>
          <w:iCs/>
          <w:sz w:val="20"/>
          <w:szCs w:val="20"/>
        </w:rPr>
        <w:t xml:space="preserve">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CFF99F1" w14:textId="77777777" w:rsidR="00F90842" w:rsidRPr="0015481B" w:rsidRDefault="00F90842" w:rsidP="00F90842">
      <w:pPr>
        <w:ind w:firstLine="540"/>
        <w:jc w:val="both"/>
        <w:rPr>
          <w:b/>
          <w:bCs/>
          <w:i/>
          <w:iCs/>
          <w:sz w:val="20"/>
          <w:szCs w:val="20"/>
        </w:rPr>
      </w:pPr>
      <w:r w:rsidRPr="0015481B">
        <w:rPr>
          <w:b/>
          <w:bCs/>
          <w:i/>
          <w:iCs/>
          <w:sz w:val="20"/>
          <w:szCs w:val="20"/>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64C18771" w14:textId="77777777" w:rsidR="00F90842" w:rsidRPr="0015481B" w:rsidRDefault="00F77C7D" w:rsidP="00F90842">
      <w:pPr>
        <w:ind w:firstLine="540"/>
        <w:jc w:val="both"/>
        <w:rPr>
          <w:b/>
          <w:bCs/>
          <w:i/>
          <w:iCs/>
          <w:sz w:val="20"/>
          <w:szCs w:val="20"/>
        </w:rPr>
      </w:pPr>
      <w:r w:rsidRPr="0015481B">
        <w:rPr>
          <w:b/>
          <w:bCs/>
          <w:i/>
          <w:iCs/>
          <w:sz w:val="20"/>
          <w:szCs w:val="20"/>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r w:rsidR="00F90842" w:rsidRPr="0015481B">
        <w:rPr>
          <w:b/>
          <w:bCs/>
          <w:i/>
          <w:iCs/>
          <w:sz w:val="20"/>
          <w:szCs w:val="20"/>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w:t>
      </w:r>
      <w:r w:rsidR="00870962" w:rsidRPr="0015481B">
        <w:rPr>
          <w:b/>
          <w:bCs/>
          <w:i/>
          <w:iCs/>
          <w:sz w:val="20"/>
          <w:szCs w:val="20"/>
        </w:rPr>
        <w:t>им</w:t>
      </w:r>
      <w:r w:rsidR="00F90842" w:rsidRPr="0015481B">
        <w:rPr>
          <w:b/>
          <w:bCs/>
          <w:i/>
          <w:iCs/>
          <w:sz w:val="20"/>
          <w:szCs w:val="20"/>
        </w:rPr>
        <w:t xml:space="preserve"> кредитн</w:t>
      </w:r>
      <w:r w:rsidR="00870962" w:rsidRPr="0015481B">
        <w:rPr>
          <w:b/>
          <w:bCs/>
          <w:i/>
          <w:iCs/>
          <w:sz w:val="20"/>
          <w:szCs w:val="20"/>
        </w:rPr>
        <w:t>ым</w:t>
      </w:r>
      <w:r w:rsidR="00F90842" w:rsidRPr="0015481B">
        <w:rPr>
          <w:b/>
          <w:bCs/>
          <w:i/>
          <w:iCs/>
          <w:sz w:val="20"/>
          <w:szCs w:val="20"/>
        </w:rPr>
        <w:t xml:space="preserve"> организаци</w:t>
      </w:r>
      <w:r w:rsidR="00870962" w:rsidRPr="0015481B">
        <w:rPr>
          <w:b/>
          <w:bCs/>
          <w:i/>
          <w:iCs/>
          <w:sz w:val="20"/>
          <w:szCs w:val="20"/>
        </w:rPr>
        <w:t>ям</w:t>
      </w:r>
      <w:r w:rsidR="00F90842" w:rsidRPr="0015481B">
        <w:rPr>
          <w:b/>
          <w:bCs/>
          <w:i/>
          <w:iCs/>
          <w:sz w:val="20"/>
          <w:szCs w:val="20"/>
        </w:rPr>
        <w:t xml:space="preserve"> участвовать в переводе средств, предназначенных для указанных выплат по Биржевым облигациям.</w:t>
      </w:r>
    </w:p>
    <w:p w14:paraId="6F75F288" w14:textId="77777777" w:rsidR="00F8741E" w:rsidRPr="0015481B" w:rsidRDefault="00F8741E" w:rsidP="00F8741E">
      <w:pPr>
        <w:ind w:firstLine="540"/>
        <w:jc w:val="both"/>
        <w:rPr>
          <w:i/>
          <w:sz w:val="20"/>
          <w:szCs w:val="20"/>
        </w:rPr>
      </w:pPr>
      <w:r w:rsidRPr="0015481B">
        <w:rPr>
          <w:b/>
          <w:bCs/>
          <w:i/>
          <w:iCs/>
          <w:sz w:val="20"/>
          <w:szCs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w:t>
      </w:r>
      <w:r w:rsidR="00546A16">
        <w:rPr>
          <w:b/>
          <w:bCs/>
          <w:i/>
          <w:iCs/>
          <w:sz w:val="20"/>
          <w:szCs w:val="20"/>
        </w:rPr>
        <w:t>,</w:t>
      </w:r>
      <w:r w:rsidR="00546A16" w:rsidRPr="00546A16">
        <w:t xml:space="preserve"> </w:t>
      </w:r>
      <w:r w:rsidR="00546A16" w:rsidRPr="00546A16">
        <w:rPr>
          <w:b/>
          <w:bCs/>
          <w:i/>
          <w:iCs/>
          <w:sz w:val="20"/>
          <w:szCs w:val="20"/>
        </w:rPr>
        <w:t>а также дополнительного дохода</w:t>
      </w:r>
      <w:r w:rsidR="00546A16">
        <w:rPr>
          <w:b/>
          <w:bCs/>
          <w:i/>
          <w:iCs/>
          <w:sz w:val="20"/>
          <w:szCs w:val="20"/>
        </w:rPr>
        <w:t>,</w:t>
      </w:r>
      <w:r w:rsidR="00546A16" w:rsidRPr="00546A16">
        <w:rPr>
          <w:b/>
          <w:bCs/>
          <w:i/>
          <w:iCs/>
          <w:sz w:val="20"/>
          <w:szCs w:val="20"/>
        </w:rPr>
        <w:t xml:space="preserve"> в случае его определения</w:t>
      </w:r>
      <w:r w:rsidRPr="0015481B">
        <w:rPr>
          <w:b/>
          <w:bCs/>
          <w:i/>
          <w:iCs/>
          <w:sz w:val="20"/>
          <w:szCs w:val="20"/>
        </w:rPr>
        <w:t>. Снятие Сертификата Биржевых облигаций с хранения производится после списания всех Биржевых облигаций со счетов в НРД.</w:t>
      </w:r>
      <w:r w:rsidRPr="0015481B">
        <w:rPr>
          <w:b/>
          <w:bCs/>
          <w:i/>
          <w:sz w:val="20"/>
          <w:szCs w:val="20"/>
        </w:rPr>
        <w:t xml:space="preserve"> </w:t>
      </w:r>
    </w:p>
    <w:p w14:paraId="1AE64E9C" w14:textId="77777777" w:rsidR="00F8741E" w:rsidRPr="0015481B" w:rsidRDefault="00F8741E" w:rsidP="00E523C5">
      <w:pPr>
        <w:pStyle w:val="ad"/>
        <w:ind w:firstLine="567"/>
        <w:jc w:val="both"/>
        <w:rPr>
          <w:i/>
        </w:rPr>
      </w:pPr>
      <w:r w:rsidRPr="0015481B">
        <w:rPr>
          <w:b/>
          <w:bCs/>
          <w:i/>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w:t>
      </w:r>
      <w:r w:rsidR="00F77C7D" w:rsidRPr="0015481B">
        <w:rPr>
          <w:b/>
          <w:bCs/>
          <w:i/>
          <w:iCs/>
        </w:rPr>
        <w:t xml:space="preserve"> № 39-ФЗ «О рынке ценных бумаг»</w:t>
      </w:r>
      <w:r w:rsidRPr="0015481B">
        <w:rPr>
          <w:b/>
          <w:bCs/>
          <w:i/>
          <w:iCs/>
        </w:rPr>
        <w:t xml:space="preserve">, </w:t>
      </w:r>
      <w:r w:rsidR="00E523C5" w:rsidRPr="0015481B">
        <w:rPr>
          <w:b/>
          <w:i/>
        </w:rPr>
        <w:t>Положение</w:t>
      </w:r>
      <w:r w:rsidR="002B2074" w:rsidRPr="0015481B">
        <w:rPr>
          <w:b/>
          <w:i/>
        </w:rPr>
        <w:t>м</w:t>
      </w:r>
      <w:r w:rsidR="00E523C5" w:rsidRPr="0015481B">
        <w:rPr>
          <w:b/>
          <w:i/>
        </w:rPr>
        <w:t xml:space="preserve">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от 13.05</w:t>
      </w:r>
      <w:r w:rsidR="00F872C1" w:rsidRPr="0015481B">
        <w:rPr>
          <w:b/>
          <w:i/>
        </w:rPr>
        <w:t>.</w:t>
      </w:r>
      <w:r w:rsidR="00E523C5" w:rsidRPr="0015481B">
        <w:rPr>
          <w:b/>
          <w:i/>
        </w:rPr>
        <w:t>2016 № 542-П</w:t>
      </w:r>
      <w:r w:rsidRPr="0015481B">
        <w:rPr>
          <w:b/>
          <w:bCs/>
          <w:i/>
          <w:iCs/>
        </w:rPr>
        <w:t>, а также иными нормативными правовыми актами Российской Федерации и внутренними документами депозитария.</w:t>
      </w:r>
      <w:r w:rsidRPr="0015481B">
        <w:rPr>
          <w:b/>
          <w:bCs/>
          <w:i/>
        </w:rPr>
        <w:t xml:space="preserve"> </w:t>
      </w:r>
    </w:p>
    <w:p w14:paraId="10626C40" w14:textId="77777777" w:rsidR="00F8741E" w:rsidRPr="0015481B" w:rsidRDefault="00F8741E" w:rsidP="00F8741E">
      <w:pPr>
        <w:ind w:firstLine="540"/>
        <w:jc w:val="both"/>
        <w:rPr>
          <w:i/>
          <w:sz w:val="20"/>
          <w:szCs w:val="20"/>
        </w:rPr>
      </w:pPr>
      <w:r w:rsidRPr="0015481B">
        <w:rPr>
          <w:b/>
          <w:bCs/>
          <w:i/>
          <w:iCs/>
          <w:sz w:val="20"/>
          <w:szCs w:val="20"/>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w:t>
      </w:r>
      <w:r w:rsidR="00F77C7D" w:rsidRPr="0015481B">
        <w:rPr>
          <w:b/>
          <w:bCs/>
          <w:i/>
          <w:iCs/>
          <w:sz w:val="20"/>
          <w:szCs w:val="20"/>
        </w:rPr>
        <w:t>и/или нормативных актов в сфере финансовых рынков</w:t>
      </w:r>
      <w:r w:rsidRPr="0015481B">
        <w:rPr>
          <w:b/>
          <w:bCs/>
          <w:i/>
          <w:iCs/>
          <w:sz w:val="20"/>
          <w:szCs w:val="20"/>
        </w:rPr>
        <w:t>.</w:t>
      </w:r>
      <w:r w:rsidRPr="0015481B">
        <w:rPr>
          <w:b/>
          <w:bCs/>
          <w:i/>
          <w:sz w:val="20"/>
          <w:szCs w:val="20"/>
        </w:rPr>
        <w:t xml:space="preserve"> </w:t>
      </w:r>
    </w:p>
    <w:p w14:paraId="2ADF81DB" w14:textId="77777777" w:rsidR="00BB1CA9" w:rsidRPr="0015481B" w:rsidRDefault="00BB1CA9" w:rsidP="00BB1CA9">
      <w:pPr>
        <w:widowControl w:val="0"/>
        <w:adjustRightInd w:val="0"/>
        <w:spacing w:before="20" w:after="40"/>
        <w:jc w:val="both"/>
        <w:rPr>
          <w:rStyle w:val="SUBST"/>
          <w:sz w:val="20"/>
          <w:szCs w:val="20"/>
        </w:rPr>
      </w:pPr>
    </w:p>
    <w:p w14:paraId="5B8587A6" w14:textId="77777777" w:rsidR="00BB1CA9" w:rsidRPr="0015481B" w:rsidRDefault="00BB1CA9" w:rsidP="009433BF">
      <w:pPr>
        <w:adjustRightInd w:val="0"/>
        <w:ind w:firstLine="567"/>
        <w:jc w:val="both"/>
        <w:rPr>
          <w:b/>
          <w:sz w:val="20"/>
          <w:szCs w:val="20"/>
        </w:rPr>
      </w:pPr>
      <w:r w:rsidRPr="00176E68">
        <w:rPr>
          <w:b/>
          <w:sz w:val="20"/>
          <w:szCs w:val="20"/>
        </w:rPr>
        <w:t xml:space="preserve">4. </w:t>
      </w:r>
      <w:r w:rsidR="00F8741E" w:rsidRPr="0015481B">
        <w:rPr>
          <w:b/>
          <w:bCs/>
          <w:sz w:val="20"/>
          <w:szCs w:val="20"/>
        </w:rPr>
        <w:t>Минимальная и (или) максимальная номинальная стоимость каждой облигации отдельного выпуска (дополнительного выпуска), которая может быть размеще</w:t>
      </w:r>
      <w:r w:rsidR="00390B6C" w:rsidRPr="0015481B">
        <w:rPr>
          <w:b/>
          <w:bCs/>
          <w:sz w:val="20"/>
          <w:szCs w:val="20"/>
        </w:rPr>
        <w:t>на в рамках программы облигаций</w:t>
      </w:r>
    </w:p>
    <w:p w14:paraId="2CB1C405" w14:textId="77777777" w:rsidR="00F8741E" w:rsidRPr="0015481B" w:rsidRDefault="00F8741E" w:rsidP="00F8741E">
      <w:pPr>
        <w:ind w:firstLine="540"/>
        <w:jc w:val="both"/>
        <w:rPr>
          <w:i/>
          <w:sz w:val="20"/>
          <w:szCs w:val="20"/>
        </w:rPr>
      </w:pPr>
      <w:r w:rsidRPr="0015481B">
        <w:rPr>
          <w:b/>
          <w:bCs/>
          <w:i/>
          <w:iCs/>
          <w:sz w:val="20"/>
          <w:szCs w:val="20"/>
        </w:rPr>
        <w:t>Минимальная и максимальная номинальная стоимость каждой Биржевой облигации в условиях Программы не определяется.</w:t>
      </w:r>
      <w:r w:rsidRPr="0015481B">
        <w:rPr>
          <w:b/>
          <w:bCs/>
          <w:i/>
          <w:sz w:val="20"/>
          <w:szCs w:val="20"/>
        </w:rPr>
        <w:t xml:space="preserve"> </w:t>
      </w:r>
    </w:p>
    <w:p w14:paraId="3AB9D00E" w14:textId="77777777" w:rsidR="00F8741E" w:rsidRPr="0015481B" w:rsidRDefault="00F8741E" w:rsidP="00F8741E">
      <w:pPr>
        <w:ind w:firstLine="540"/>
        <w:jc w:val="both"/>
        <w:rPr>
          <w:i/>
          <w:sz w:val="20"/>
          <w:szCs w:val="20"/>
        </w:rPr>
      </w:pPr>
      <w:r w:rsidRPr="0015481B">
        <w:rPr>
          <w:b/>
          <w:bCs/>
          <w:i/>
          <w:iCs/>
          <w:sz w:val="20"/>
          <w:szCs w:val="20"/>
          <w:u w:val="single"/>
        </w:rPr>
        <w:t>Номинальная стоимость каждой Биржевой облигации будет установлена в соответствующих Условиях выпуска.</w:t>
      </w:r>
      <w:r w:rsidRPr="0015481B">
        <w:rPr>
          <w:b/>
          <w:bCs/>
          <w:i/>
          <w:iCs/>
          <w:sz w:val="20"/>
          <w:szCs w:val="20"/>
        </w:rPr>
        <w:t xml:space="preserve"> </w:t>
      </w:r>
    </w:p>
    <w:p w14:paraId="056F7392" w14:textId="77777777" w:rsidR="00BB1CA9" w:rsidRPr="0015481B" w:rsidRDefault="00BB1CA9" w:rsidP="00BB1CA9">
      <w:pPr>
        <w:adjustRightInd w:val="0"/>
        <w:ind w:firstLine="540"/>
        <w:jc w:val="both"/>
        <w:rPr>
          <w:rStyle w:val="SUBST"/>
          <w:color w:val="FF0000"/>
          <w:sz w:val="20"/>
          <w:szCs w:val="20"/>
        </w:rPr>
      </w:pPr>
    </w:p>
    <w:p w14:paraId="1FB14A49" w14:textId="77777777" w:rsidR="009433BF" w:rsidRPr="0015481B" w:rsidRDefault="00BB1CA9" w:rsidP="009433BF">
      <w:pPr>
        <w:ind w:firstLine="567"/>
        <w:jc w:val="both"/>
        <w:rPr>
          <w:sz w:val="20"/>
          <w:szCs w:val="20"/>
        </w:rPr>
      </w:pPr>
      <w:r w:rsidRPr="00176E68">
        <w:rPr>
          <w:b/>
          <w:color w:val="000000"/>
          <w:sz w:val="20"/>
          <w:szCs w:val="20"/>
        </w:rPr>
        <w:t xml:space="preserve">5. </w:t>
      </w:r>
      <w:r w:rsidR="009433BF" w:rsidRPr="0015481B">
        <w:rPr>
          <w:b/>
          <w:bCs/>
          <w:sz w:val="20"/>
          <w:szCs w:val="20"/>
        </w:rPr>
        <w:t xml:space="preserve">Минимальное и (или) максимальное количество облигаций отдельного выпуска (дополнительного выпуска), размещаемых в рамках программы облигаций: </w:t>
      </w:r>
    </w:p>
    <w:p w14:paraId="6F7B865E" w14:textId="77777777" w:rsidR="009433BF" w:rsidRPr="0015481B" w:rsidRDefault="009433BF" w:rsidP="009433BF">
      <w:pPr>
        <w:ind w:firstLine="540"/>
        <w:jc w:val="both"/>
        <w:rPr>
          <w:sz w:val="20"/>
          <w:szCs w:val="20"/>
        </w:rPr>
      </w:pPr>
      <w:r w:rsidRPr="0015481B">
        <w:rPr>
          <w:b/>
          <w:bCs/>
          <w:i/>
          <w:iCs/>
          <w:sz w:val="20"/>
          <w:szCs w:val="20"/>
        </w:rPr>
        <w:lastRenderedPageBreak/>
        <w:t>Минимальное и максимальное количество Биржевых облигаций выпуска в условиях Программы не определяется.</w:t>
      </w:r>
      <w:r w:rsidRPr="0015481B">
        <w:rPr>
          <w:b/>
          <w:bCs/>
          <w:sz w:val="20"/>
          <w:szCs w:val="20"/>
        </w:rPr>
        <w:t xml:space="preserve"> </w:t>
      </w:r>
    </w:p>
    <w:p w14:paraId="70DEB8A9" w14:textId="77777777" w:rsidR="009433BF" w:rsidRPr="0015481B" w:rsidRDefault="009433BF" w:rsidP="009433BF">
      <w:pPr>
        <w:ind w:firstLine="540"/>
        <w:jc w:val="both"/>
        <w:rPr>
          <w:sz w:val="20"/>
          <w:szCs w:val="20"/>
        </w:rPr>
      </w:pPr>
      <w:r w:rsidRPr="0015481B">
        <w:rPr>
          <w:b/>
          <w:bCs/>
          <w:i/>
          <w:iCs/>
          <w:sz w:val="20"/>
          <w:szCs w:val="20"/>
          <w:u w:val="single"/>
        </w:rPr>
        <w:t>Количество Биржевых облигаций Выпуска, размещаемого в рамках Программы облигаций, будет установлено в соответствующих Условиях выпуска.</w:t>
      </w:r>
      <w:r w:rsidRPr="0015481B">
        <w:rPr>
          <w:b/>
          <w:bCs/>
          <w:i/>
          <w:iCs/>
          <w:sz w:val="20"/>
          <w:szCs w:val="20"/>
        </w:rPr>
        <w:t xml:space="preserve"> </w:t>
      </w:r>
    </w:p>
    <w:p w14:paraId="2B5F169E" w14:textId="77777777" w:rsidR="00EC4165" w:rsidRPr="0015481B" w:rsidRDefault="00EC4165" w:rsidP="009433BF">
      <w:pPr>
        <w:ind w:firstLine="540"/>
        <w:jc w:val="both"/>
        <w:rPr>
          <w:b/>
          <w:bCs/>
          <w:i/>
          <w:iCs/>
          <w:sz w:val="20"/>
          <w:szCs w:val="20"/>
        </w:rPr>
      </w:pPr>
    </w:p>
    <w:p w14:paraId="79F38289" w14:textId="77777777" w:rsidR="0000497D" w:rsidRPr="0000497D" w:rsidRDefault="0000497D" w:rsidP="0000497D">
      <w:pPr>
        <w:autoSpaceDE w:val="0"/>
        <w:autoSpaceDN w:val="0"/>
        <w:adjustRightInd w:val="0"/>
        <w:ind w:firstLine="540"/>
        <w:jc w:val="both"/>
        <w:rPr>
          <w:b/>
          <w:i/>
          <w:sz w:val="20"/>
          <w:szCs w:val="20"/>
        </w:rPr>
      </w:pPr>
      <w:r>
        <w:rPr>
          <w:sz w:val="20"/>
          <w:szCs w:val="20"/>
        </w:rPr>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r w:rsidRPr="0000497D">
        <w:rPr>
          <w:sz w:val="20"/>
          <w:szCs w:val="20"/>
        </w:rPr>
        <w:t xml:space="preserve">: </w:t>
      </w:r>
      <w:r w:rsidRPr="0000497D">
        <w:rPr>
          <w:b/>
          <w:i/>
          <w:sz w:val="20"/>
          <w:szCs w:val="20"/>
        </w:rPr>
        <w:t>данная информация будет установлен</w:t>
      </w:r>
      <w:r>
        <w:rPr>
          <w:b/>
          <w:i/>
          <w:sz w:val="20"/>
          <w:szCs w:val="20"/>
        </w:rPr>
        <w:t>а</w:t>
      </w:r>
      <w:r w:rsidRPr="0000497D">
        <w:rPr>
          <w:b/>
          <w:i/>
          <w:sz w:val="20"/>
          <w:szCs w:val="20"/>
        </w:rPr>
        <w:t xml:space="preserve"> в Условиях выпуска.</w:t>
      </w:r>
    </w:p>
    <w:p w14:paraId="0DE3CB7E" w14:textId="77777777" w:rsidR="00BB1CA9" w:rsidRPr="0015481B" w:rsidRDefault="00BB1CA9" w:rsidP="009433BF">
      <w:pPr>
        <w:adjustRightInd w:val="0"/>
        <w:jc w:val="both"/>
        <w:rPr>
          <w:color w:val="000000"/>
          <w:sz w:val="20"/>
          <w:szCs w:val="20"/>
        </w:rPr>
      </w:pPr>
    </w:p>
    <w:p w14:paraId="77024EDA" w14:textId="77777777" w:rsidR="009433BF" w:rsidRPr="0015481B" w:rsidRDefault="00BB1CA9" w:rsidP="009433BF">
      <w:pPr>
        <w:ind w:firstLine="567"/>
        <w:jc w:val="both"/>
        <w:rPr>
          <w:sz w:val="20"/>
          <w:szCs w:val="20"/>
        </w:rPr>
      </w:pPr>
      <w:r w:rsidRPr="0015481B">
        <w:rPr>
          <w:b/>
          <w:color w:val="000000"/>
          <w:sz w:val="20"/>
          <w:szCs w:val="20"/>
        </w:rPr>
        <w:t xml:space="preserve">6. </w:t>
      </w:r>
      <w:r w:rsidR="009433BF" w:rsidRPr="0015481B">
        <w:rPr>
          <w:b/>
          <w:bCs/>
          <w:sz w:val="20"/>
          <w:szCs w:val="20"/>
        </w:rPr>
        <w:t>Максимальная сумма номинальных стоимостей облигаций, которые могут быть размещены в рамках программы облигаций</w:t>
      </w:r>
    </w:p>
    <w:p w14:paraId="2E97F63C" w14:textId="77777777" w:rsidR="009433BF" w:rsidRPr="0015481B" w:rsidRDefault="009433BF" w:rsidP="009433BF">
      <w:pPr>
        <w:ind w:firstLine="540"/>
        <w:jc w:val="both"/>
        <w:rPr>
          <w:b/>
          <w:bCs/>
          <w:sz w:val="20"/>
          <w:szCs w:val="20"/>
        </w:rPr>
      </w:pPr>
      <w:r w:rsidRPr="0015481B">
        <w:rPr>
          <w:b/>
          <w:bCs/>
          <w:i/>
          <w:iCs/>
          <w:sz w:val="20"/>
          <w:szCs w:val="20"/>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C00246" w:rsidRPr="0015481B">
        <w:rPr>
          <w:b/>
          <w:bCs/>
          <w:i/>
          <w:iCs/>
          <w:sz w:val="20"/>
          <w:szCs w:val="20"/>
        </w:rPr>
        <w:t>3</w:t>
      </w:r>
      <w:r w:rsidRPr="0015481B">
        <w:rPr>
          <w:b/>
          <w:bCs/>
          <w:i/>
          <w:iCs/>
          <w:sz w:val="20"/>
          <w:szCs w:val="20"/>
        </w:rPr>
        <w:t>0 000 000 000 (</w:t>
      </w:r>
      <w:r w:rsidR="00C00246" w:rsidRPr="0015481B">
        <w:rPr>
          <w:b/>
          <w:bCs/>
          <w:i/>
          <w:iCs/>
          <w:sz w:val="20"/>
          <w:szCs w:val="20"/>
        </w:rPr>
        <w:t>Тридцат</w:t>
      </w:r>
      <w:r w:rsidR="00A94459" w:rsidRPr="0015481B">
        <w:rPr>
          <w:b/>
          <w:bCs/>
          <w:i/>
          <w:iCs/>
          <w:sz w:val="20"/>
          <w:szCs w:val="20"/>
        </w:rPr>
        <w:t>ь</w:t>
      </w:r>
      <w:r w:rsidRPr="0015481B">
        <w:rPr>
          <w:b/>
          <w:bCs/>
          <w:i/>
          <w:iCs/>
          <w:sz w:val="20"/>
          <w:szCs w:val="20"/>
        </w:rPr>
        <w:t xml:space="preserve"> миллиардов) рублей</w:t>
      </w:r>
      <w:r w:rsidRPr="0015481B">
        <w:rPr>
          <w:b/>
          <w:bCs/>
          <w:sz w:val="20"/>
          <w:szCs w:val="20"/>
        </w:rPr>
        <w:t xml:space="preserve"> </w:t>
      </w:r>
      <w:r w:rsidRPr="0015481B">
        <w:rPr>
          <w:b/>
          <w:bCs/>
          <w:i/>
          <w:iCs/>
          <w:sz w:val="20"/>
          <w:szCs w:val="20"/>
        </w:rPr>
        <w:t>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r w:rsidRPr="0015481B">
        <w:rPr>
          <w:b/>
          <w:bCs/>
          <w:sz w:val="20"/>
          <w:szCs w:val="20"/>
        </w:rPr>
        <w:t xml:space="preserve"> </w:t>
      </w:r>
    </w:p>
    <w:p w14:paraId="16CE2B26" w14:textId="77777777" w:rsidR="009433BF" w:rsidRPr="0015481B" w:rsidRDefault="009433BF" w:rsidP="009433BF">
      <w:pPr>
        <w:ind w:firstLine="540"/>
        <w:jc w:val="both"/>
        <w:rPr>
          <w:sz w:val="20"/>
          <w:szCs w:val="20"/>
        </w:rPr>
      </w:pPr>
    </w:p>
    <w:p w14:paraId="7E5A11FD" w14:textId="77777777" w:rsidR="00BB1CA9" w:rsidRPr="0015481B" w:rsidRDefault="00BB1CA9" w:rsidP="00413418">
      <w:pPr>
        <w:adjustRightInd w:val="0"/>
        <w:ind w:firstLine="567"/>
        <w:jc w:val="both"/>
        <w:rPr>
          <w:b/>
          <w:color w:val="000000"/>
          <w:sz w:val="20"/>
          <w:szCs w:val="20"/>
        </w:rPr>
      </w:pPr>
      <w:r w:rsidRPr="0015481B">
        <w:rPr>
          <w:b/>
          <w:color w:val="000000"/>
          <w:sz w:val="20"/>
          <w:szCs w:val="20"/>
        </w:rPr>
        <w:t xml:space="preserve">7. </w:t>
      </w:r>
      <w:r w:rsidR="009433BF" w:rsidRPr="0015481B">
        <w:rPr>
          <w:b/>
          <w:bCs/>
          <w:sz w:val="20"/>
          <w:szCs w:val="20"/>
        </w:rPr>
        <w:t>Определяемые общим образом права владельцев облигаций, которые могут быть размещены в рамках программы облигаций</w:t>
      </w:r>
    </w:p>
    <w:p w14:paraId="60711829" w14:textId="77777777" w:rsidR="009433BF" w:rsidRPr="0015481B" w:rsidRDefault="009433BF" w:rsidP="009433BF">
      <w:pPr>
        <w:ind w:firstLine="540"/>
        <w:jc w:val="both"/>
        <w:rPr>
          <w:sz w:val="20"/>
          <w:szCs w:val="20"/>
        </w:rPr>
      </w:pPr>
      <w:r w:rsidRPr="0015481B">
        <w:rPr>
          <w:b/>
          <w:bCs/>
          <w:i/>
          <w:iCs/>
          <w:sz w:val="20"/>
          <w:szCs w:val="20"/>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r w:rsidRPr="0015481B">
        <w:rPr>
          <w:b/>
          <w:bCs/>
          <w:sz w:val="20"/>
          <w:szCs w:val="20"/>
        </w:rPr>
        <w:t xml:space="preserve"> </w:t>
      </w:r>
    </w:p>
    <w:p w14:paraId="6DB8C378" w14:textId="77777777" w:rsidR="009433BF" w:rsidRPr="0015481B" w:rsidRDefault="009433BF" w:rsidP="009433BF">
      <w:pPr>
        <w:ind w:firstLine="540"/>
        <w:jc w:val="both"/>
        <w:rPr>
          <w:sz w:val="20"/>
          <w:szCs w:val="20"/>
        </w:rPr>
      </w:pPr>
      <w:r w:rsidRPr="0015481B">
        <w:rPr>
          <w:b/>
          <w:bCs/>
          <w:i/>
          <w:iCs/>
          <w:sz w:val="20"/>
          <w:szCs w:val="2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w:t>
      </w:r>
      <w:r w:rsidRPr="0015481B">
        <w:rPr>
          <w:b/>
          <w:bCs/>
          <w:sz w:val="20"/>
          <w:szCs w:val="20"/>
        </w:rPr>
        <w:t xml:space="preserve"> </w:t>
      </w:r>
    </w:p>
    <w:p w14:paraId="642FC5FB" w14:textId="77777777" w:rsidR="009433BF" w:rsidRPr="0015481B" w:rsidRDefault="009433BF" w:rsidP="009433BF">
      <w:pPr>
        <w:ind w:firstLine="540"/>
        <w:jc w:val="both"/>
        <w:rPr>
          <w:sz w:val="20"/>
          <w:szCs w:val="20"/>
        </w:rPr>
      </w:pPr>
      <w:r w:rsidRPr="0015481B">
        <w:rPr>
          <w:b/>
          <w:bCs/>
          <w:i/>
          <w:iCs/>
          <w:sz w:val="20"/>
          <w:szCs w:val="20"/>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r w:rsidRPr="0015481B">
        <w:rPr>
          <w:b/>
          <w:bCs/>
          <w:sz w:val="20"/>
          <w:szCs w:val="20"/>
        </w:rPr>
        <w:t xml:space="preserve"> </w:t>
      </w:r>
    </w:p>
    <w:p w14:paraId="17CB23E6" w14:textId="77777777" w:rsidR="009433BF" w:rsidRPr="0015481B" w:rsidRDefault="009433BF" w:rsidP="009433BF">
      <w:pPr>
        <w:ind w:firstLine="540"/>
        <w:jc w:val="both"/>
        <w:rPr>
          <w:sz w:val="20"/>
          <w:szCs w:val="20"/>
        </w:rPr>
      </w:pPr>
      <w:r w:rsidRPr="0015481B">
        <w:rPr>
          <w:b/>
          <w:bCs/>
          <w:i/>
          <w:iCs/>
          <w:sz w:val="20"/>
          <w:szCs w:val="20"/>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r w:rsidRPr="0015481B">
        <w:rPr>
          <w:b/>
          <w:bCs/>
          <w:sz w:val="20"/>
          <w:szCs w:val="20"/>
        </w:rPr>
        <w:t xml:space="preserve"> </w:t>
      </w:r>
    </w:p>
    <w:p w14:paraId="672CEFBE" w14:textId="77777777" w:rsidR="00DC1499" w:rsidRPr="0015481B" w:rsidRDefault="00DC1499" w:rsidP="00DC1499">
      <w:pPr>
        <w:widowControl w:val="0"/>
        <w:autoSpaceDE w:val="0"/>
        <w:autoSpaceDN w:val="0"/>
        <w:ind w:firstLine="539"/>
        <w:contextualSpacing/>
        <w:jc w:val="both"/>
        <w:rPr>
          <w:b/>
          <w:i/>
          <w:sz w:val="20"/>
          <w:szCs w:val="20"/>
        </w:rPr>
      </w:pPr>
      <w:r w:rsidRPr="0015481B">
        <w:rPr>
          <w:b/>
          <w:i/>
          <w:sz w:val="20"/>
          <w:szCs w:val="20"/>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41F626E9" w14:textId="77777777" w:rsidR="00DC1499" w:rsidRPr="0015481B" w:rsidRDefault="00DC1499" w:rsidP="00DC1499">
      <w:pPr>
        <w:autoSpaceDE w:val="0"/>
        <w:autoSpaceDN w:val="0"/>
        <w:adjustRightInd w:val="0"/>
        <w:ind w:firstLine="539"/>
        <w:contextualSpacing/>
        <w:jc w:val="both"/>
        <w:rPr>
          <w:b/>
          <w:bCs/>
          <w:i/>
          <w:iCs/>
          <w:sz w:val="20"/>
          <w:szCs w:val="20"/>
        </w:rPr>
      </w:pPr>
      <w:r w:rsidRPr="0015481B">
        <w:rPr>
          <w:b/>
          <w:bCs/>
          <w:i/>
          <w:iCs/>
          <w:sz w:val="20"/>
          <w:szCs w:val="20"/>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B3F9F26" w14:textId="77777777" w:rsidR="007E1DBA" w:rsidRPr="0015481B" w:rsidRDefault="00293601" w:rsidP="00293601">
      <w:pPr>
        <w:autoSpaceDE w:val="0"/>
        <w:autoSpaceDN w:val="0"/>
        <w:adjustRightInd w:val="0"/>
        <w:ind w:firstLine="540"/>
        <w:jc w:val="both"/>
        <w:rPr>
          <w:rStyle w:val="SUBST"/>
          <w:b w:val="0"/>
          <w:bCs/>
          <w:iCs/>
          <w:color w:val="000000"/>
          <w:sz w:val="20"/>
          <w:szCs w:val="20"/>
        </w:rPr>
      </w:pPr>
      <w:r w:rsidRPr="00176E68">
        <w:rPr>
          <w:b/>
          <w:bCs/>
          <w:iCs/>
          <w:sz w:val="20"/>
          <w:szCs w:val="20"/>
        </w:rPr>
        <w:t> </w:t>
      </w:r>
      <w:r w:rsidR="000800CC" w:rsidRPr="0015481B">
        <w:rPr>
          <w:b/>
          <w:bCs/>
          <w:i/>
          <w:iCs/>
          <w:sz w:val="20"/>
          <w:szCs w:val="20"/>
        </w:rPr>
        <w:t>В случаях и в сроки, предусмотренные Программой</w:t>
      </w:r>
      <w:r w:rsidR="00D92DEE">
        <w:rPr>
          <w:b/>
          <w:bCs/>
          <w:i/>
          <w:iCs/>
          <w:sz w:val="20"/>
          <w:szCs w:val="20"/>
        </w:rPr>
        <w:t xml:space="preserve"> и Условиями выпуска</w:t>
      </w:r>
      <w:r w:rsidR="002B2074" w:rsidRPr="0015481B">
        <w:rPr>
          <w:b/>
          <w:bCs/>
          <w:i/>
          <w:iCs/>
          <w:sz w:val="20"/>
          <w:szCs w:val="20"/>
        </w:rPr>
        <w:t>,</w:t>
      </w:r>
      <w:r w:rsidR="000800CC" w:rsidRPr="0015481B">
        <w:rPr>
          <w:b/>
          <w:bCs/>
          <w:iCs/>
          <w:sz w:val="20"/>
          <w:szCs w:val="20"/>
        </w:rPr>
        <w:t xml:space="preserve"> </w:t>
      </w:r>
      <w:r w:rsidR="006A167D" w:rsidRPr="0015481B">
        <w:rPr>
          <w:b/>
          <w:bCs/>
          <w:i/>
          <w:iCs/>
          <w:sz w:val="20"/>
          <w:szCs w:val="20"/>
        </w:rPr>
        <w:t>в</w:t>
      </w:r>
      <w:r w:rsidR="007E1DBA" w:rsidRPr="0015481B">
        <w:rPr>
          <w:b/>
          <w:i/>
          <w:sz w:val="20"/>
          <w:szCs w:val="20"/>
        </w:rPr>
        <w:t xml:space="preserve">ладелец </w:t>
      </w:r>
      <w:r w:rsidR="006A167D" w:rsidRPr="0015481B">
        <w:rPr>
          <w:b/>
          <w:i/>
          <w:sz w:val="20"/>
          <w:szCs w:val="20"/>
        </w:rPr>
        <w:t>Биржевой облигации имеет право н</w:t>
      </w:r>
      <w:r w:rsidR="007E1DBA" w:rsidRPr="0015481B">
        <w:rPr>
          <w:b/>
          <w:i/>
          <w:sz w:val="20"/>
          <w:szCs w:val="20"/>
        </w:rPr>
        <w:t xml:space="preserve">а получение дополнительного дохода, порядок определения размера которого указан в п. 9.3 Программы, а сроки выплаты </w:t>
      </w:r>
      <w:r w:rsidR="00467B0C">
        <w:rPr>
          <w:b/>
          <w:i/>
          <w:sz w:val="20"/>
          <w:szCs w:val="20"/>
        </w:rPr>
        <w:t xml:space="preserve">- </w:t>
      </w:r>
      <w:r w:rsidR="007E1DBA" w:rsidRPr="0015481B">
        <w:rPr>
          <w:b/>
          <w:i/>
          <w:sz w:val="20"/>
          <w:szCs w:val="20"/>
        </w:rPr>
        <w:t>в п. 9.4 Программы.</w:t>
      </w:r>
    </w:p>
    <w:p w14:paraId="72C93ADC" w14:textId="77777777" w:rsidR="00DC1499" w:rsidRPr="0015481B" w:rsidRDefault="00DC1499" w:rsidP="00DC1499">
      <w:pPr>
        <w:widowControl w:val="0"/>
        <w:autoSpaceDE w:val="0"/>
        <w:autoSpaceDN w:val="0"/>
        <w:ind w:firstLine="539"/>
        <w:contextualSpacing/>
        <w:jc w:val="both"/>
        <w:rPr>
          <w:b/>
          <w:i/>
          <w:sz w:val="20"/>
          <w:szCs w:val="20"/>
        </w:rPr>
      </w:pPr>
      <w:r w:rsidRPr="0015481B">
        <w:rPr>
          <w:b/>
          <w:i/>
          <w:sz w:val="20"/>
          <w:szCs w:val="20"/>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CE403C2" w14:textId="77777777" w:rsidR="00DC1499" w:rsidRPr="0015481B" w:rsidRDefault="00DC1499" w:rsidP="00DC1499">
      <w:pPr>
        <w:widowControl w:val="0"/>
        <w:autoSpaceDE w:val="0"/>
        <w:autoSpaceDN w:val="0"/>
        <w:ind w:firstLine="539"/>
        <w:contextualSpacing/>
        <w:jc w:val="both"/>
        <w:rPr>
          <w:b/>
          <w:i/>
          <w:sz w:val="20"/>
          <w:szCs w:val="20"/>
        </w:rPr>
      </w:pPr>
      <w:r w:rsidRPr="0015481B">
        <w:rPr>
          <w:b/>
          <w:i/>
          <w:sz w:val="20"/>
          <w:szCs w:val="20"/>
        </w:rPr>
        <w:t>Все задолженности Эмитента по Биржевым облигациям будут юридически равны и в равной степени обязательны к исполнению.</w:t>
      </w:r>
    </w:p>
    <w:p w14:paraId="4270EA71" w14:textId="77777777" w:rsidR="00DC1499" w:rsidRPr="0015481B" w:rsidRDefault="00DC1499" w:rsidP="00DC1499">
      <w:pPr>
        <w:widowControl w:val="0"/>
        <w:adjustRightInd w:val="0"/>
        <w:ind w:firstLine="539"/>
        <w:jc w:val="both"/>
        <w:rPr>
          <w:b/>
          <w:i/>
          <w:sz w:val="20"/>
          <w:szCs w:val="20"/>
        </w:rPr>
      </w:pPr>
      <w:r w:rsidRPr="0015481B">
        <w:rPr>
          <w:b/>
          <w:i/>
          <w:sz w:val="20"/>
          <w:szCs w:val="20"/>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00DEB70A" w14:textId="77777777" w:rsidR="00DC1499" w:rsidRPr="0015481B" w:rsidRDefault="00DC1499" w:rsidP="00DC1499">
      <w:pPr>
        <w:ind w:firstLine="540"/>
        <w:jc w:val="both"/>
        <w:rPr>
          <w:b/>
          <w:bCs/>
          <w:i/>
          <w:iCs/>
          <w:sz w:val="20"/>
          <w:szCs w:val="20"/>
        </w:rPr>
      </w:pPr>
      <w:r w:rsidRPr="0015481B">
        <w:rPr>
          <w:b/>
          <w:bCs/>
          <w:i/>
          <w:iCs/>
          <w:sz w:val="20"/>
          <w:szCs w:val="20"/>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B20A0C5" w14:textId="77777777" w:rsidR="009433BF" w:rsidRPr="0015481B" w:rsidRDefault="009433BF" w:rsidP="00DC1499">
      <w:pPr>
        <w:ind w:firstLine="540"/>
        <w:jc w:val="both"/>
        <w:rPr>
          <w:sz w:val="20"/>
          <w:szCs w:val="20"/>
        </w:rPr>
      </w:pPr>
      <w:r w:rsidRPr="0015481B">
        <w:rPr>
          <w:b/>
          <w:bCs/>
          <w:i/>
          <w:iCs/>
          <w:sz w:val="20"/>
          <w:szCs w:val="20"/>
        </w:rPr>
        <w:t>Владелец Биржевых облигаций вправе осуществлять иные права, предусмотренные законодательством Российской Федерации.</w:t>
      </w:r>
      <w:r w:rsidRPr="0015481B">
        <w:rPr>
          <w:b/>
          <w:bCs/>
          <w:sz w:val="20"/>
          <w:szCs w:val="20"/>
        </w:rPr>
        <w:t xml:space="preserve"> </w:t>
      </w:r>
    </w:p>
    <w:p w14:paraId="2DC490DE" w14:textId="77777777" w:rsidR="009433BF" w:rsidRPr="0015481B" w:rsidRDefault="009433BF" w:rsidP="009433BF">
      <w:pPr>
        <w:ind w:firstLine="540"/>
        <w:jc w:val="both"/>
        <w:rPr>
          <w:sz w:val="20"/>
          <w:szCs w:val="20"/>
        </w:rPr>
      </w:pPr>
      <w:r w:rsidRPr="0015481B">
        <w:rPr>
          <w:b/>
          <w:bCs/>
          <w:i/>
          <w:iCs/>
          <w:sz w:val="20"/>
          <w:szCs w:val="20"/>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r w:rsidRPr="0015481B">
        <w:rPr>
          <w:b/>
          <w:bCs/>
          <w:sz w:val="20"/>
          <w:szCs w:val="20"/>
        </w:rPr>
        <w:t xml:space="preserve"> </w:t>
      </w:r>
    </w:p>
    <w:p w14:paraId="68F657DB" w14:textId="77777777" w:rsidR="009433BF" w:rsidRPr="0015481B" w:rsidRDefault="009433BF" w:rsidP="009433BF">
      <w:pPr>
        <w:ind w:firstLine="540"/>
        <w:jc w:val="both"/>
        <w:rPr>
          <w:sz w:val="20"/>
          <w:szCs w:val="20"/>
        </w:rPr>
      </w:pPr>
      <w:r w:rsidRPr="0015481B">
        <w:rPr>
          <w:b/>
          <w:bCs/>
          <w:i/>
          <w:iCs/>
          <w:sz w:val="20"/>
          <w:szCs w:val="20"/>
        </w:rPr>
        <w:t> </w:t>
      </w:r>
      <w:r w:rsidRPr="0015481B">
        <w:rPr>
          <w:b/>
          <w:bCs/>
          <w:sz w:val="20"/>
          <w:szCs w:val="20"/>
        </w:rPr>
        <w:t xml:space="preserve"> </w:t>
      </w:r>
    </w:p>
    <w:p w14:paraId="4D956A23" w14:textId="77777777" w:rsidR="009433BF" w:rsidRPr="0015481B" w:rsidRDefault="009433BF" w:rsidP="009433BF">
      <w:pPr>
        <w:ind w:firstLine="540"/>
        <w:jc w:val="both"/>
        <w:rPr>
          <w:sz w:val="20"/>
          <w:szCs w:val="20"/>
        </w:rPr>
      </w:pPr>
      <w:r w:rsidRPr="0015481B">
        <w:rPr>
          <w:b/>
          <w:bCs/>
          <w:i/>
          <w:iCs/>
          <w:sz w:val="20"/>
          <w:szCs w:val="20"/>
        </w:rPr>
        <w:t>Предоставление обеспечения по Биржевым облигациям не предусмотрено.</w:t>
      </w:r>
      <w:r w:rsidRPr="0015481B">
        <w:rPr>
          <w:b/>
          <w:bCs/>
          <w:sz w:val="20"/>
          <w:szCs w:val="20"/>
        </w:rPr>
        <w:t xml:space="preserve"> </w:t>
      </w:r>
    </w:p>
    <w:p w14:paraId="7815AB09" w14:textId="77777777" w:rsidR="009433BF" w:rsidRPr="0015481B" w:rsidRDefault="009433BF" w:rsidP="009433BF">
      <w:pPr>
        <w:ind w:firstLine="540"/>
        <w:jc w:val="both"/>
        <w:rPr>
          <w:b/>
          <w:bCs/>
          <w:sz w:val="20"/>
          <w:szCs w:val="20"/>
        </w:rPr>
      </w:pPr>
      <w:r w:rsidRPr="0015481B">
        <w:rPr>
          <w:b/>
          <w:bCs/>
          <w:i/>
          <w:iCs/>
          <w:sz w:val="20"/>
          <w:szCs w:val="20"/>
        </w:rPr>
        <w:t>Размещаемые ценные бумаги не являются ценными бумагами, предназначенными для квалифицированных инвесторов.</w:t>
      </w:r>
      <w:r w:rsidRPr="0015481B">
        <w:rPr>
          <w:b/>
          <w:bCs/>
          <w:sz w:val="20"/>
          <w:szCs w:val="20"/>
        </w:rPr>
        <w:t xml:space="preserve"> </w:t>
      </w:r>
    </w:p>
    <w:p w14:paraId="724F6ECE" w14:textId="77777777" w:rsidR="0043408A" w:rsidRPr="0015481B" w:rsidRDefault="0043408A" w:rsidP="009433BF">
      <w:pPr>
        <w:ind w:firstLine="540"/>
        <w:jc w:val="both"/>
        <w:rPr>
          <w:sz w:val="20"/>
          <w:szCs w:val="20"/>
        </w:rPr>
      </w:pPr>
    </w:p>
    <w:p w14:paraId="6C5ABC76" w14:textId="77777777" w:rsidR="00012B43" w:rsidRPr="0015481B" w:rsidRDefault="00BB1CA9" w:rsidP="00012B43">
      <w:pPr>
        <w:ind w:firstLine="567"/>
        <w:jc w:val="both"/>
        <w:rPr>
          <w:sz w:val="20"/>
          <w:szCs w:val="20"/>
        </w:rPr>
      </w:pPr>
      <w:r w:rsidRPr="0015481B">
        <w:rPr>
          <w:b/>
          <w:color w:val="000000"/>
          <w:sz w:val="20"/>
          <w:szCs w:val="20"/>
        </w:rPr>
        <w:t xml:space="preserve">8. </w:t>
      </w:r>
      <w:r w:rsidR="00012B43" w:rsidRPr="0015481B">
        <w:rPr>
          <w:b/>
          <w:bCs/>
          <w:sz w:val="20"/>
          <w:szCs w:val="20"/>
        </w:rPr>
        <w:t>Условия и порядок размещения облигаций, которые могут быть размещены в рамках программы облигаций</w:t>
      </w:r>
    </w:p>
    <w:p w14:paraId="6FFCDCCC" w14:textId="77777777" w:rsidR="00012B43" w:rsidRPr="0015481B" w:rsidRDefault="00012B43" w:rsidP="00012B43">
      <w:pPr>
        <w:rPr>
          <w:sz w:val="20"/>
          <w:szCs w:val="20"/>
        </w:rPr>
      </w:pPr>
      <w:r w:rsidRPr="0015481B">
        <w:rPr>
          <w:sz w:val="20"/>
          <w:szCs w:val="20"/>
        </w:rPr>
        <w:t> </w:t>
      </w:r>
    </w:p>
    <w:p w14:paraId="52AF6788" w14:textId="77777777" w:rsidR="00012B43" w:rsidRPr="0015481B" w:rsidRDefault="00012B43" w:rsidP="00012B43">
      <w:pPr>
        <w:ind w:firstLine="540"/>
        <w:jc w:val="both"/>
        <w:rPr>
          <w:sz w:val="20"/>
          <w:szCs w:val="20"/>
        </w:rPr>
      </w:pPr>
      <w:r w:rsidRPr="0015481B">
        <w:rPr>
          <w:b/>
          <w:bCs/>
          <w:sz w:val="20"/>
          <w:szCs w:val="20"/>
        </w:rPr>
        <w:t>8.1. Способ размещения облигаций, которые могут быть размещены в рамках программы облигаций</w:t>
      </w:r>
    </w:p>
    <w:p w14:paraId="2E23BC20" w14:textId="77777777" w:rsidR="00012B43" w:rsidRPr="0015481B" w:rsidRDefault="0043408A" w:rsidP="00012B43">
      <w:pPr>
        <w:ind w:firstLine="540"/>
        <w:jc w:val="both"/>
        <w:rPr>
          <w:sz w:val="20"/>
          <w:szCs w:val="20"/>
        </w:rPr>
      </w:pPr>
      <w:r w:rsidRPr="0015481B">
        <w:rPr>
          <w:b/>
          <w:bCs/>
          <w:i/>
          <w:iCs/>
          <w:sz w:val="20"/>
          <w:szCs w:val="20"/>
        </w:rPr>
        <w:t>о</w:t>
      </w:r>
      <w:r w:rsidR="00012B43" w:rsidRPr="0015481B">
        <w:rPr>
          <w:b/>
          <w:bCs/>
          <w:i/>
          <w:iCs/>
          <w:sz w:val="20"/>
          <w:szCs w:val="20"/>
        </w:rPr>
        <w:t>ткрытая подписка</w:t>
      </w:r>
    </w:p>
    <w:p w14:paraId="2BF4EACC" w14:textId="77777777" w:rsidR="00012B43" w:rsidRPr="0015481B" w:rsidRDefault="00012B43" w:rsidP="00012B43">
      <w:pPr>
        <w:ind w:firstLine="540"/>
        <w:jc w:val="both"/>
        <w:rPr>
          <w:sz w:val="20"/>
          <w:szCs w:val="20"/>
        </w:rPr>
      </w:pPr>
      <w:r w:rsidRPr="0015481B">
        <w:rPr>
          <w:sz w:val="20"/>
          <w:szCs w:val="20"/>
        </w:rPr>
        <w:t> </w:t>
      </w:r>
    </w:p>
    <w:p w14:paraId="6DE05F69" w14:textId="77777777" w:rsidR="00012B43" w:rsidRPr="0015481B" w:rsidRDefault="00012B43" w:rsidP="00012B43">
      <w:pPr>
        <w:ind w:firstLine="540"/>
        <w:jc w:val="both"/>
        <w:rPr>
          <w:sz w:val="20"/>
          <w:szCs w:val="20"/>
        </w:rPr>
      </w:pPr>
      <w:r w:rsidRPr="0015481B">
        <w:rPr>
          <w:b/>
          <w:bCs/>
          <w:sz w:val="20"/>
          <w:szCs w:val="20"/>
        </w:rPr>
        <w:t>8.2. Срок размещения облигаций, которые могут быть размещены в рамках программы облигаций</w:t>
      </w:r>
    </w:p>
    <w:p w14:paraId="53B92E0A" w14:textId="77777777" w:rsidR="00012B43" w:rsidRPr="0015481B" w:rsidRDefault="00012B43" w:rsidP="00012B43">
      <w:pPr>
        <w:ind w:firstLine="540"/>
        <w:jc w:val="both"/>
        <w:rPr>
          <w:sz w:val="20"/>
          <w:szCs w:val="20"/>
        </w:rPr>
      </w:pPr>
      <w:r w:rsidRPr="0015481B">
        <w:rPr>
          <w:sz w:val="20"/>
          <w:szCs w:val="20"/>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022808E2" w14:textId="77777777" w:rsidR="00012B43" w:rsidRPr="0015481B" w:rsidRDefault="00012B43" w:rsidP="00B4551C">
      <w:pPr>
        <w:ind w:firstLine="567"/>
        <w:jc w:val="both"/>
        <w:rPr>
          <w:sz w:val="20"/>
          <w:szCs w:val="20"/>
        </w:rPr>
      </w:pPr>
      <w:r w:rsidRPr="0015481B">
        <w:rPr>
          <w:b/>
          <w:bCs/>
          <w:i/>
          <w:iCs/>
          <w:sz w:val="20"/>
          <w:szCs w:val="20"/>
        </w:rPr>
        <w:t>Срок (порядок</w:t>
      </w:r>
      <w:r w:rsidRPr="0015481B">
        <w:rPr>
          <w:b/>
          <w:bCs/>
          <w:sz w:val="20"/>
          <w:szCs w:val="20"/>
        </w:rPr>
        <w:t xml:space="preserve"> </w:t>
      </w:r>
      <w:r w:rsidRPr="0015481B">
        <w:rPr>
          <w:b/>
          <w:bCs/>
          <w:i/>
          <w:iCs/>
          <w:sz w:val="20"/>
          <w:szCs w:val="20"/>
        </w:rPr>
        <w:t>определения срока) размещения Биржевых облигаций</w:t>
      </w:r>
      <w:r w:rsidRPr="0015481B">
        <w:rPr>
          <w:b/>
          <w:bCs/>
          <w:sz w:val="20"/>
          <w:szCs w:val="20"/>
        </w:rPr>
        <w:t xml:space="preserve"> </w:t>
      </w:r>
      <w:r w:rsidRPr="0015481B">
        <w:rPr>
          <w:b/>
          <w:bCs/>
          <w:i/>
          <w:iCs/>
          <w:sz w:val="20"/>
          <w:szCs w:val="20"/>
        </w:rPr>
        <w:t>Программой не определяется</w:t>
      </w:r>
      <w:r w:rsidRPr="0015481B">
        <w:rPr>
          <w:sz w:val="20"/>
          <w:szCs w:val="20"/>
        </w:rPr>
        <w:t>.</w:t>
      </w:r>
    </w:p>
    <w:p w14:paraId="54E97202" w14:textId="77777777" w:rsidR="00012B43" w:rsidRPr="0015481B" w:rsidRDefault="00012B43" w:rsidP="00B4551C">
      <w:pPr>
        <w:ind w:firstLine="567"/>
        <w:jc w:val="both"/>
        <w:rPr>
          <w:sz w:val="20"/>
          <w:szCs w:val="20"/>
        </w:rPr>
      </w:pPr>
      <w:r w:rsidRPr="0015481B">
        <w:t> </w:t>
      </w:r>
      <w:r w:rsidRPr="0015481B">
        <w:rPr>
          <w:b/>
          <w:bCs/>
          <w:i/>
          <w:iCs/>
          <w:sz w:val="20"/>
          <w:szCs w:val="20"/>
        </w:rPr>
        <w:t>Дата начала размещения Биржевых облигаций определяется единоличным исполнительным</w:t>
      </w:r>
      <w:r w:rsidR="00B4551C" w:rsidRPr="0015481B">
        <w:rPr>
          <w:b/>
          <w:bCs/>
          <w:i/>
          <w:iCs/>
          <w:sz w:val="20"/>
          <w:szCs w:val="20"/>
        </w:rPr>
        <w:t xml:space="preserve"> </w:t>
      </w:r>
      <w:r w:rsidRPr="0015481B">
        <w:rPr>
          <w:b/>
          <w:bCs/>
          <w:i/>
          <w:iCs/>
          <w:sz w:val="20"/>
          <w:szCs w:val="20"/>
        </w:rPr>
        <w:t xml:space="preserve">органом Эмитента. </w:t>
      </w:r>
    </w:p>
    <w:p w14:paraId="1AC7A181" w14:textId="77777777" w:rsidR="0043408A" w:rsidRPr="0015481B" w:rsidRDefault="00012B43" w:rsidP="00012B43">
      <w:pPr>
        <w:ind w:firstLine="540"/>
        <w:jc w:val="both"/>
        <w:rPr>
          <w:b/>
          <w:bCs/>
          <w:i/>
          <w:iCs/>
          <w:sz w:val="20"/>
          <w:szCs w:val="20"/>
        </w:rPr>
      </w:pPr>
      <w:r w:rsidRPr="0015481B">
        <w:rPr>
          <w:b/>
          <w:bCs/>
          <w:i/>
          <w:iCs/>
          <w:sz w:val="20"/>
          <w:szCs w:val="20"/>
        </w:rPr>
        <w:t>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w:t>
      </w:r>
      <w:r w:rsidR="0043408A" w:rsidRPr="0015481B">
        <w:rPr>
          <w:b/>
          <w:bCs/>
          <w:i/>
          <w:iCs/>
          <w:sz w:val="20"/>
          <w:szCs w:val="20"/>
        </w:rPr>
        <w:t>роспекта ценных бумаг (далее – «</w:t>
      </w:r>
      <w:r w:rsidRPr="0015481B">
        <w:rPr>
          <w:b/>
          <w:bCs/>
          <w:i/>
          <w:iCs/>
          <w:sz w:val="20"/>
          <w:szCs w:val="20"/>
        </w:rPr>
        <w:t>Проспект</w:t>
      </w:r>
      <w:r w:rsidR="0043408A" w:rsidRPr="0015481B">
        <w:rPr>
          <w:b/>
          <w:bCs/>
          <w:i/>
          <w:iCs/>
          <w:sz w:val="20"/>
          <w:szCs w:val="20"/>
        </w:rPr>
        <w:t>»</w:t>
      </w:r>
      <w:r w:rsidRPr="0015481B">
        <w:rPr>
          <w:b/>
          <w:bCs/>
          <w:i/>
          <w:iCs/>
          <w:sz w:val="20"/>
          <w:szCs w:val="20"/>
        </w:rPr>
        <w:t>)</w:t>
      </w:r>
      <w:r w:rsidR="006B2ABD" w:rsidRPr="00176E68">
        <w:rPr>
          <w:b/>
          <w:bCs/>
          <w:i/>
          <w:iCs/>
          <w:sz w:val="20"/>
          <w:szCs w:val="20"/>
        </w:rPr>
        <w:t xml:space="preserve">, </w:t>
      </w:r>
      <w:r w:rsidR="006B2ABD" w:rsidRPr="00176E68">
        <w:rPr>
          <w:b/>
          <w:bCs/>
          <w:i/>
          <w:iCs/>
          <w:sz w:val="20"/>
          <w:szCs w:val="20"/>
          <w:u w:val="single"/>
        </w:rPr>
        <w:t>и может быть указана в Условиях выпуска</w:t>
      </w:r>
      <w:r w:rsidR="00543B9A" w:rsidRPr="0015481B">
        <w:rPr>
          <w:b/>
          <w:bCs/>
          <w:i/>
          <w:iCs/>
          <w:sz w:val="20"/>
          <w:szCs w:val="20"/>
        </w:rPr>
        <w:t>.</w:t>
      </w:r>
      <w:r w:rsidRPr="0015481B">
        <w:rPr>
          <w:b/>
          <w:bCs/>
          <w:i/>
          <w:iCs/>
          <w:sz w:val="20"/>
          <w:szCs w:val="20"/>
        </w:rPr>
        <w:t xml:space="preserve"> </w:t>
      </w:r>
    </w:p>
    <w:p w14:paraId="778B961F" w14:textId="77777777" w:rsidR="00012B43" w:rsidRPr="0015481B" w:rsidRDefault="00012B43" w:rsidP="00012B43">
      <w:pPr>
        <w:ind w:firstLine="540"/>
        <w:jc w:val="both"/>
        <w:rPr>
          <w:b/>
          <w:i/>
          <w:sz w:val="20"/>
          <w:szCs w:val="20"/>
        </w:rPr>
      </w:pPr>
      <w:r w:rsidRPr="0015481B">
        <w:rPr>
          <w:b/>
          <w:i/>
          <w:sz w:val="20"/>
          <w:szCs w:val="20"/>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410B0F4F" w14:textId="77777777" w:rsidR="00012B43" w:rsidRPr="0015481B" w:rsidRDefault="00012B43" w:rsidP="00012B43">
      <w:pPr>
        <w:ind w:firstLine="540"/>
        <w:jc w:val="both"/>
        <w:rPr>
          <w:sz w:val="20"/>
          <w:szCs w:val="20"/>
        </w:rPr>
      </w:pPr>
      <w:r w:rsidRPr="0015481B">
        <w:rPr>
          <w:b/>
          <w:bCs/>
          <w:i/>
          <w:iCs/>
          <w:sz w:val="20"/>
          <w:szCs w:val="20"/>
        </w:rPr>
        <w:t>Об определенной дате начала размещения Эмитент уведомляет Биржу и НРД в согласованном порядке.</w:t>
      </w:r>
      <w:r w:rsidRPr="0015481B">
        <w:rPr>
          <w:b/>
          <w:bCs/>
          <w:sz w:val="20"/>
          <w:szCs w:val="20"/>
        </w:rPr>
        <w:t xml:space="preserve"> </w:t>
      </w:r>
    </w:p>
    <w:p w14:paraId="605720D7" w14:textId="77777777" w:rsidR="00012B43" w:rsidRPr="0015481B" w:rsidRDefault="00012B43" w:rsidP="00012B43">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Дата начала</w:t>
      </w:r>
      <w:r w:rsidR="00543B9A" w:rsidRPr="0015481B">
        <w:rPr>
          <w:b/>
          <w:bCs/>
          <w:i/>
          <w:iCs/>
          <w:sz w:val="20"/>
          <w:szCs w:val="20"/>
        </w:rPr>
        <w:t xml:space="preserve"> размещения Биржевых облигаци</w:t>
      </w:r>
      <w:r w:rsidR="006E2B51" w:rsidRPr="0015481B">
        <w:rPr>
          <w:b/>
          <w:bCs/>
          <w:i/>
          <w:iCs/>
          <w:sz w:val="20"/>
          <w:szCs w:val="20"/>
        </w:rPr>
        <w:t>й</w:t>
      </w:r>
      <w:r w:rsidRPr="0015481B">
        <w:rPr>
          <w:b/>
          <w:bCs/>
          <w:i/>
          <w:iCs/>
          <w:sz w:val="20"/>
          <w:szCs w:val="20"/>
        </w:rPr>
        <w:t xml:space="preserve">, </w:t>
      </w:r>
      <w:r w:rsidR="006B2ABD" w:rsidRPr="00176E68">
        <w:rPr>
          <w:b/>
          <w:bCs/>
          <w:i/>
          <w:iCs/>
          <w:sz w:val="20"/>
          <w:szCs w:val="20"/>
        </w:rPr>
        <w:t>которая не была установлена в Условиях выпуска,</w:t>
      </w:r>
      <w:r w:rsidR="006B2ABD" w:rsidRPr="0015481B">
        <w:rPr>
          <w:rFonts w:ascii="Calibri Light" w:hAnsi="Calibri Light"/>
          <w:b/>
          <w:i/>
          <w:szCs w:val="22"/>
        </w:rPr>
        <w:t xml:space="preserve"> </w:t>
      </w:r>
      <w:r w:rsidRPr="0015481B">
        <w:rPr>
          <w:b/>
          <w:bCs/>
          <w:i/>
          <w:iCs/>
          <w:sz w:val="20"/>
          <w:szCs w:val="20"/>
        </w:rPr>
        <w:t xml:space="preserve">может быть </w:t>
      </w:r>
      <w:r w:rsidR="00543B9A" w:rsidRPr="0015481B">
        <w:rPr>
          <w:b/>
          <w:bCs/>
          <w:i/>
          <w:iCs/>
          <w:sz w:val="20"/>
          <w:szCs w:val="20"/>
        </w:rPr>
        <w:t>перенесена</w:t>
      </w:r>
      <w:r w:rsidRPr="0015481B">
        <w:rPr>
          <w:b/>
          <w:bCs/>
          <w:i/>
          <w:iCs/>
          <w:sz w:val="20"/>
          <w:szCs w:val="20"/>
        </w:rPr>
        <w:t xml:space="preserve"> (</w:t>
      </w:r>
      <w:r w:rsidR="00543B9A" w:rsidRPr="0015481B">
        <w:rPr>
          <w:b/>
          <w:bCs/>
          <w:i/>
          <w:iCs/>
          <w:sz w:val="20"/>
          <w:szCs w:val="20"/>
        </w:rPr>
        <w:t>изменена</w:t>
      </w:r>
      <w:r w:rsidRPr="0015481B">
        <w:rPr>
          <w:b/>
          <w:bCs/>
          <w:i/>
          <w:iCs/>
          <w:sz w:val="20"/>
          <w:szCs w:val="20"/>
        </w:rPr>
        <w:t>) решением единоличного исполнительного органа Эмитента, при условии соблюдения требований к</w:t>
      </w:r>
      <w:r w:rsidR="006E2B51" w:rsidRPr="0015481B">
        <w:rPr>
          <w:b/>
          <w:bCs/>
          <w:i/>
          <w:iCs/>
          <w:sz w:val="20"/>
          <w:szCs w:val="20"/>
        </w:rPr>
        <w:t xml:space="preserve"> порядку раскрытия информации о переносе (</w:t>
      </w:r>
      <w:r w:rsidRPr="0015481B">
        <w:rPr>
          <w:b/>
          <w:bCs/>
          <w:i/>
          <w:iCs/>
          <w:sz w:val="20"/>
          <w:szCs w:val="20"/>
        </w:rPr>
        <w:t>изменении</w:t>
      </w:r>
      <w:r w:rsidR="006E2B51" w:rsidRPr="0015481B">
        <w:rPr>
          <w:b/>
          <w:bCs/>
          <w:i/>
          <w:iCs/>
          <w:sz w:val="20"/>
          <w:szCs w:val="20"/>
        </w:rPr>
        <w:t>)</w:t>
      </w:r>
      <w:r w:rsidRPr="0015481B">
        <w:rPr>
          <w:b/>
          <w:bCs/>
          <w:i/>
          <w:iCs/>
          <w:sz w:val="20"/>
          <w:szCs w:val="20"/>
        </w:rPr>
        <w:t xml:space="preserve"> даты начала размещения Биржевых облигаций, определенному законодательством Российской Федерации, Программой и Проспектом.</w:t>
      </w:r>
      <w:r w:rsidRPr="0015481B">
        <w:rPr>
          <w:b/>
          <w:bCs/>
          <w:sz w:val="20"/>
          <w:szCs w:val="20"/>
        </w:rPr>
        <w:t xml:space="preserve"> </w:t>
      </w:r>
    </w:p>
    <w:p w14:paraId="0993BB77" w14:textId="77777777" w:rsidR="00012B43" w:rsidRPr="0015481B" w:rsidRDefault="00012B43" w:rsidP="00012B43">
      <w:pPr>
        <w:ind w:firstLine="540"/>
        <w:jc w:val="both"/>
        <w:rPr>
          <w:sz w:val="20"/>
          <w:szCs w:val="20"/>
        </w:rPr>
      </w:pPr>
      <w:r w:rsidRPr="0015481B">
        <w:rPr>
          <w:b/>
          <w:bCs/>
          <w:i/>
          <w:iCs/>
          <w:sz w:val="20"/>
          <w:szCs w:val="20"/>
        </w:rPr>
        <w:t> </w:t>
      </w:r>
      <w:r w:rsidRPr="0015481B">
        <w:rPr>
          <w:b/>
          <w:bCs/>
          <w:sz w:val="20"/>
          <w:szCs w:val="20"/>
        </w:rPr>
        <w:t xml:space="preserve"> </w:t>
      </w:r>
    </w:p>
    <w:p w14:paraId="038B722A" w14:textId="77777777" w:rsidR="00012B43" w:rsidRPr="0015481B" w:rsidRDefault="00012B43" w:rsidP="00012B43">
      <w:pPr>
        <w:ind w:firstLine="540"/>
        <w:jc w:val="both"/>
        <w:rPr>
          <w:sz w:val="20"/>
          <w:szCs w:val="20"/>
        </w:rPr>
      </w:pPr>
      <w:r w:rsidRPr="0015481B">
        <w:rPr>
          <w:b/>
          <w:bCs/>
          <w:i/>
          <w:iCs/>
          <w:sz w:val="20"/>
          <w:szCs w:val="20"/>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r w:rsidRPr="0015481B">
        <w:rPr>
          <w:b/>
          <w:bCs/>
          <w:sz w:val="20"/>
          <w:szCs w:val="20"/>
        </w:rPr>
        <w:t xml:space="preserve"> </w:t>
      </w:r>
    </w:p>
    <w:p w14:paraId="17A77600" w14:textId="77777777" w:rsidR="00012B43" w:rsidRPr="0015481B" w:rsidRDefault="00012B43" w:rsidP="00012B43">
      <w:pPr>
        <w:ind w:firstLine="540"/>
        <w:jc w:val="both"/>
        <w:rPr>
          <w:sz w:val="20"/>
          <w:szCs w:val="20"/>
        </w:rPr>
      </w:pPr>
      <w:r w:rsidRPr="0015481B">
        <w:rPr>
          <w:b/>
          <w:bCs/>
          <w:i/>
          <w:iCs/>
          <w:sz w:val="20"/>
          <w:szCs w:val="20"/>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5481B">
        <w:rPr>
          <w:b/>
          <w:bCs/>
          <w:sz w:val="20"/>
          <w:szCs w:val="20"/>
        </w:rPr>
        <w:t xml:space="preserve"> </w:t>
      </w:r>
    </w:p>
    <w:p w14:paraId="0E668F15" w14:textId="77777777" w:rsidR="00012B43" w:rsidRPr="0015481B" w:rsidRDefault="00012B43" w:rsidP="00012B43">
      <w:pPr>
        <w:ind w:firstLine="540"/>
        <w:jc w:val="both"/>
        <w:rPr>
          <w:sz w:val="20"/>
          <w:szCs w:val="20"/>
        </w:rPr>
      </w:pPr>
      <w:r w:rsidRPr="0015481B">
        <w:rPr>
          <w:sz w:val="20"/>
          <w:szCs w:val="20"/>
        </w:rPr>
        <w:t> </w:t>
      </w:r>
    </w:p>
    <w:p w14:paraId="0F8BCB22" w14:textId="77777777" w:rsidR="00012B43" w:rsidRPr="0015481B" w:rsidRDefault="00012B43" w:rsidP="00012B43">
      <w:pPr>
        <w:ind w:firstLine="540"/>
        <w:jc w:val="both"/>
        <w:rPr>
          <w:sz w:val="20"/>
          <w:szCs w:val="20"/>
        </w:rPr>
      </w:pPr>
      <w:r w:rsidRPr="0015481B">
        <w:rPr>
          <w:b/>
          <w:bCs/>
          <w:i/>
          <w:iCs/>
          <w:sz w:val="20"/>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r w:rsidRPr="0015481B">
        <w:rPr>
          <w:b/>
          <w:bCs/>
          <w:i/>
          <w:iCs/>
          <w:sz w:val="20"/>
          <w:szCs w:val="20"/>
        </w:rPr>
        <w:t xml:space="preserve"> </w:t>
      </w:r>
    </w:p>
    <w:p w14:paraId="00FC9B2A" w14:textId="77777777" w:rsidR="0068474A" w:rsidRPr="0015481B" w:rsidRDefault="00BB1CA9" w:rsidP="0068474A">
      <w:pPr>
        <w:adjustRightInd w:val="0"/>
        <w:spacing w:before="240"/>
        <w:ind w:firstLine="567"/>
        <w:jc w:val="both"/>
        <w:rPr>
          <w:b/>
          <w:bCs/>
          <w:sz w:val="20"/>
          <w:szCs w:val="20"/>
        </w:rPr>
      </w:pPr>
      <w:r w:rsidRPr="0015481B">
        <w:rPr>
          <w:b/>
          <w:color w:val="000000"/>
          <w:sz w:val="20"/>
          <w:szCs w:val="20"/>
        </w:rPr>
        <w:t xml:space="preserve">8.3. </w:t>
      </w:r>
      <w:r w:rsidR="0068474A" w:rsidRPr="0015481B">
        <w:rPr>
          <w:b/>
          <w:bCs/>
          <w:sz w:val="20"/>
          <w:szCs w:val="20"/>
        </w:rPr>
        <w:t>Порядок размещения облигаци</w:t>
      </w:r>
      <w:r w:rsidR="006E2B51" w:rsidRPr="0015481B">
        <w:rPr>
          <w:b/>
          <w:bCs/>
          <w:sz w:val="20"/>
          <w:szCs w:val="20"/>
        </w:rPr>
        <w:t>й в рамках программы облигаций</w:t>
      </w:r>
    </w:p>
    <w:p w14:paraId="75D95C7E" w14:textId="77777777" w:rsidR="00CF4968" w:rsidRPr="0015481B" w:rsidRDefault="00CF4968" w:rsidP="00CF4968">
      <w:pPr>
        <w:autoSpaceDE w:val="0"/>
        <w:autoSpaceDN w:val="0"/>
        <w:adjustRightInd w:val="0"/>
        <w:ind w:firstLine="540"/>
        <w:jc w:val="both"/>
        <w:rPr>
          <w:bCs/>
          <w:iCs/>
          <w:sz w:val="20"/>
          <w:szCs w:val="20"/>
        </w:rPr>
      </w:pPr>
      <w:r w:rsidRPr="0015481B">
        <w:rPr>
          <w:bCs/>
          <w:iCs/>
          <w:sz w:val="20"/>
          <w:szCs w:val="2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2EBE3D7E" w14:textId="77777777" w:rsidR="0068474A" w:rsidRPr="0015481B" w:rsidRDefault="0068474A" w:rsidP="0068474A">
      <w:pPr>
        <w:ind w:firstLine="540"/>
        <w:jc w:val="both"/>
        <w:rPr>
          <w:sz w:val="20"/>
          <w:szCs w:val="20"/>
        </w:rPr>
      </w:pPr>
      <w:r w:rsidRPr="0015481B">
        <w:rPr>
          <w:b/>
          <w:bCs/>
          <w:i/>
          <w:iCs/>
          <w:sz w:val="20"/>
          <w:szCs w:val="20"/>
        </w:rPr>
        <w:t xml:space="preserve">Размещение Биржевых облигаций проводится путём заключения сделок купли-продажи по цене размещения Биржевых облигаций, установленной </w:t>
      </w:r>
      <w:r w:rsidR="00AF0548" w:rsidRPr="0015481B">
        <w:rPr>
          <w:b/>
          <w:bCs/>
          <w:i/>
          <w:iCs/>
          <w:sz w:val="20"/>
          <w:szCs w:val="20"/>
        </w:rPr>
        <w:t xml:space="preserve">в соответствии с п. 8.4 </w:t>
      </w:r>
      <w:r w:rsidR="000B598D" w:rsidRPr="0015481B">
        <w:rPr>
          <w:b/>
          <w:bCs/>
          <w:i/>
          <w:iCs/>
          <w:sz w:val="20"/>
          <w:szCs w:val="20"/>
        </w:rPr>
        <w:t>Условий выпуска</w:t>
      </w:r>
      <w:r w:rsidRPr="0015481B">
        <w:rPr>
          <w:b/>
          <w:bCs/>
          <w:i/>
          <w:iCs/>
          <w:sz w:val="20"/>
          <w:szCs w:val="20"/>
        </w:rPr>
        <w:t xml:space="preserve"> (далее – «Цена размещения»).</w:t>
      </w:r>
      <w:r w:rsidRPr="0015481B">
        <w:rPr>
          <w:b/>
          <w:bCs/>
          <w:sz w:val="20"/>
          <w:szCs w:val="20"/>
        </w:rPr>
        <w:t xml:space="preserve"> </w:t>
      </w:r>
    </w:p>
    <w:p w14:paraId="5349E98F" w14:textId="77777777" w:rsidR="0068474A" w:rsidRPr="0015481B" w:rsidRDefault="0068474A" w:rsidP="0068474A">
      <w:pPr>
        <w:ind w:firstLine="540"/>
        <w:jc w:val="both"/>
        <w:rPr>
          <w:sz w:val="20"/>
          <w:szCs w:val="20"/>
        </w:rPr>
      </w:pPr>
      <w:r w:rsidRPr="0015481B">
        <w:rPr>
          <w:b/>
          <w:bCs/>
          <w:i/>
          <w:iCs/>
          <w:sz w:val="20"/>
          <w:szCs w:val="20"/>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w:t>
      </w:r>
      <w:r w:rsidR="007B5528" w:rsidRPr="0015481B">
        <w:rPr>
          <w:b/>
          <w:bCs/>
          <w:i/>
          <w:iCs/>
          <w:sz w:val="20"/>
          <w:szCs w:val="20"/>
        </w:rPr>
        <w:t xml:space="preserve">правилами </w:t>
      </w:r>
      <w:r w:rsidRPr="0015481B">
        <w:rPr>
          <w:b/>
          <w:bCs/>
          <w:i/>
          <w:iCs/>
          <w:sz w:val="20"/>
          <w:szCs w:val="20"/>
        </w:rPr>
        <w:t>проведения торгов на фондовом рынке Публичного акционерного общества «Московская Биржа ММВБ-РТС» (далее – «Правила проведения торгов»).</w:t>
      </w:r>
      <w:r w:rsidRPr="0015481B">
        <w:rPr>
          <w:b/>
          <w:bCs/>
          <w:sz w:val="20"/>
          <w:szCs w:val="20"/>
        </w:rPr>
        <w:t xml:space="preserve"> </w:t>
      </w:r>
    </w:p>
    <w:p w14:paraId="5591E42C" w14:textId="77777777" w:rsidR="0068474A" w:rsidRPr="0015481B" w:rsidRDefault="0068474A" w:rsidP="0068474A">
      <w:pPr>
        <w:ind w:firstLine="540"/>
        <w:jc w:val="both"/>
        <w:rPr>
          <w:sz w:val="20"/>
          <w:szCs w:val="20"/>
        </w:rPr>
      </w:pPr>
      <w:r w:rsidRPr="0015481B">
        <w:rPr>
          <w:b/>
          <w:bCs/>
          <w:i/>
          <w:iCs/>
          <w:sz w:val="20"/>
          <w:szCs w:val="20"/>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r w:rsidRPr="0015481B">
        <w:rPr>
          <w:b/>
          <w:bCs/>
          <w:sz w:val="20"/>
          <w:szCs w:val="20"/>
        </w:rPr>
        <w:t xml:space="preserve"> </w:t>
      </w:r>
    </w:p>
    <w:p w14:paraId="58EB41ED" w14:textId="77777777" w:rsidR="0068474A" w:rsidRPr="0015481B" w:rsidRDefault="0068474A" w:rsidP="0068474A">
      <w:pPr>
        <w:ind w:firstLine="540"/>
        <w:jc w:val="both"/>
        <w:rPr>
          <w:sz w:val="20"/>
          <w:szCs w:val="20"/>
        </w:rPr>
      </w:pPr>
      <w:r w:rsidRPr="0015481B">
        <w:rPr>
          <w:b/>
          <w:bCs/>
          <w:i/>
          <w:iCs/>
          <w:sz w:val="20"/>
          <w:szCs w:val="20"/>
        </w:rPr>
        <w:t>Отдельные письменные уведомления (сообщения) об удовлетворении (об отказе в удовлетворении) заявок Участникам торгов не направляются.</w:t>
      </w:r>
      <w:r w:rsidRPr="0015481B">
        <w:rPr>
          <w:b/>
          <w:bCs/>
          <w:sz w:val="20"/>
          <w:szCs w:val="20"/>
        </w:rPr>
        <w:t xml:space="preserve"> </w:t>
      </w:r>
    </w:p>
    <w:p w14:paraId="544D080C" w14:textId="77777777" w:rsidR="0068474A" w:rsidRPr="0015481B" w:rsidRDefault="0068474A" w:rsidP="0068474A">
      <w:pPr>
        <w:ind w:firstLine="540"/>
        <w:jc w:val="both"/>
        <w:rPr>
          <w:sz w:val="20"/>
          <w:szCs w:val="20"/>
        </w:rPr>
      </w:pPr>
      <w:r w:rsidRPr="0015481B">
        <w:rPr>
          <w:sz w:val="20"/>
          <w:szCs w:val="20"/>
        </w:rPr>
        <w:t> </w:t>
      </w:r>
    </w:p>
    <w:p w14:paraId="2A3AA43B" w14:textId="77777777" w:rsidR="00F17E84" w:rsidRPr="0015481B" w:rsidRDefault="00F17E84" w:rsidP="00F17E84">
      <w:pPr>
        <w:ind w:firstLine="540"/>
        <w:jc w:val="both"/>
        <w:rPr>
          <w:sz w:val="20"/>
          <w:szCs w:val="20"/>
        </w:rPr>
      </w:pPr>
      <w:r w:rsidRPr="0015481B">
        <w:rPr>
          <w:sz w:val="20"/>
          <w:szCs w:val="20"/>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5481B">
        <w:rPr>
          <w:b/>
          <w:bCs/>
          <w:i/>
          <w:iCs/>
          <w:sz w:val="20"/>
          <w:szCs w:val="20"/>
        </w:rPr>
        <w:t>возможность преимущественного приобретения размещаемых Биржевых облигаций не установлена.</w:t>
      </w:r>
    </w:p>
    <w:p w14:paraId="26BB262E" w14:textId="77777777" w:rsidR="00F17E84" w:rsidRPr="0015481B" w:rsidRDefault="00F17E84" w:rsidP="00F17E84">
      <w:pPr>
        <w:ind w:firstLine="540"/>
        <w:jc w:val="both"/>
        <w:rPr>
          <w:sz w:val="20"/>
          <w:szCs w:val="20"/>
        </w:rPr>
      </w:pPr>
      <w:r w:rsidRPr="0015481B">
        <w:rPr>
          <w:sz w:val="20"/>
          <w:szCs w:val="20"/>
        </w:rPr>
        <w:t> </w:t>
      </w:r>
    </w:p>
    <w:p w14:paraId="74B475C5" w14:textId="77777777" w:rsidR="00F17E84" w:rsidRPr="0015481B" w:rsidRDefault="00F17E84" w:rsidP="00F17E84">
      <w:pPr>
        <w:ind w:firstLine="540"/>
        <w:jc w:val="both"/>
        <w:rPr>
          <w:sz w:val="20"/>
          <w:szCs w:val="20"/>
        </w:rPr>
      </w:pPr>
      <w:r w:rsidRPr="0015481B">
        <w:rPr>
          <w:sz w:val="20"/>
          <w:szCs w:val="20"/>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5481B">
        <w:rPr>
          <w:b/>
          <w:bCs/>
          <w:i/>
          <w:iCs/>
          <w:sz w:val="20"/>
          <w:szCs w:val="20"/>
        </w:rPr>
        <w:t>Биржевые облигации, размещаемые в рамках Программы облигаций, не являются именными.</w:t>
      </w:r>
    </w:p>
    <w:p w14:paraId="4A16F636" w14:textId="77777777" w:rsidR="00F17E84" w:rsidRPr="0015481B" w:rsidRDefault="00F17E84" w:rsidP="00F17E84">
      <w:pPr>
        <w:ind w:firstLine="540"/>
        <w:jc w:val="both"/>
      </w:pPr>
      <w:r w:rsidRPr="0015481B">
        <w:t> </w:t>
      </w:r>
    </w:p>
    <w:p w14:paraId="6DF041F7" w14:textId="77777777" w:rsidR="00F17E84" w:rsidRPr="0015481B" w:rsidRDefault="00F17E84" w:rsidP="00F17E84">
      <w:pPr>
        <w:ind w:firstLine="540"/>
        <w:jc w:val="both"/>
        <w:rPr>
          <w:sz w:val="20"/>
          <w:szCs w:val="20"/>
        </w:rPr>
      </w:pPr>
      <w:r w:rsidRPr="0015481B">
        <w:rPr>
          <w:sz w:val="20"/>
          <w:szCs w:val="20"/>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351FA475" w14:textId="77777777" w:rsidR="00F17E84" w:rsidRPr="0015481B" w:rsidRDefault="00F17E84" w:rsidP="00F17E84">
      <w:pPr>
        <w:ind w:firstLine="540"/>
        <w:jc w:val="both"/>
        <w:rPr>
          <w:sz w:val="20"/>
          <w:szCs w:val="20"/>
        </w:rPr>
      </w:pPr>
      <w:r w:rsidRPr="0015481B">
        <w:rPr>
          <w:b/>
          <w:bCs/>
          <w:i/>
          <w:iCs/>
          <w:sz w:val="20"/>
          <w:szCs w:val="20"/>
        </w:rPr>
        <w:t>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r w:rsidRPr="0015481B">
        <w:rPr>
          <w:b/>
          <w:bCs/>
          <w:sz w:val="20"/>
          <w:szCs w:val="20"/>
        </w:rPr>
        <w:t xml:space="preserve"> </w:t>
      </w:r>
    </w:p>
    <w:p w14:paraId="19F4DC92" w14:textId="77777777" w:rsidR="00F17E84" w:rsidRPr="0015481B" w:rsidRDefault="00F17E84" w:rsidP="00F17E84">
      <w:pPr>
        <w:ind w:firstLine="540"/>
        <w:jc w:val="both"/>
        <w:rPr>
          <w:sz w:val="20"/>
          <w:szCs w:val="20"/>
        </w:rPr>
      </w:pPr>
      <w:r w:rsidRPr="0015481B">
        <w:rPr>
          <w:b/>
          <w:bCs/>
          <w:i/>
          <w:iCs/>
          <w:sz w:val="20"/>
          <w:szCs w:val="20"/>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w:t>
      </w:r>
      <w:r w:rsidRPr="0015481B">
        <w:rPr>
          <w:b/>
          <w:bCs/>
          <w:sz w:val="20"/>
          <w:szCs w:val="20"/>
        </w:rPr>
        <w:t xml:space="preserve"> </w:t>
      </w:r>
    </w:p>
    <w:p w14:paraId="61BE8C21" w14:textId="77777777" w:rsidR="00F17E84" w:rsidRPr="0015481B" w:rsidRDefault="00F17E84" w:rsidP="00F17E84">
      <w:pPr>
        <w:ind w:firstLine="540"/>
        <w:jc w:val="both"/>
        <w:rPr>
          <w:sz w:val="20"/>
          <w:szCs w:val="20"/>
        </w:rPr>
      </w:pPr>
      <w:r w:rsidRPr="0015481B">
        <w:rPr>
          <w:b/>
          <w:bCs/>
          <w:i/>
          <w:iCs/>
          <w:sz w:val="20"/>
          <w:szCs w:val="20"/>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6612A594" w14:textId="77777777" w:rsidR="009E2D8B" w:rsidRPr="0015481B" w:rsidRDefault="009E2D8B" w:rsidP="009E2D8B">
      <w:pPr>
        <w:ind w:firstLine="540"/>
        <w:jc w:val="both"/>
        <w:rPr>
          <w:b/>
          <w:bCs/>
          <w:i/>
          <w:iCs/>
          <w:sz w:val="20"/>
          <w:szCs w:val="20"/>
        </w:rPr>
      </w:pPr>
      <w:r w:rsidRPr="0015481B">
        <w:rPr>
          <w:b/>
          <w:bCs/>
          <w:i/>
          <w:iCs/>
          <w:sz w:val="20"/>
          <w:szCs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4670590" w14:textId="77777777" w:rsidR="009E2D8B" w:rsidRPr="0015481B" w:rsidRDefault="009E2D8B" w:rsidP="009E2D8B">
      <w:pPr>
        <w:ind w:firstLine="540"/>
        <w:jc w:val="both"/>
        <w:rPr>
          <w:b/>
          <w:bCs/>
          <w:i/>
          <w:iCs/>
          <w:sz w:val="20"/>
          <w:szCs w:val="20"/>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2F4D6D9C" w14:textId="77777777" w:rsidR="009E2D8B" w:rsidRPr="0015481B" w:rsidRDefault="009E2D8B" w:rsidP="009E2D8B">
      <w:pPr>
        <w:ind w:firstLine="540"/>
        <w:jc w:val="both"/>
        <w:rPr>
          <w:b/>
          <w:bCs/>
          <w:i/>
          <w:iCs/>
          <w:sz w:val="20"/>
          <w:szCs w:val="20"/>
        </w:rPr>
      </w:pPr>
      <w:r w:rsidRPr="0015481B">
        <w:rPr>
          <w:b/>
          <w:bCs/>
          <w:i/>
          <w:iCs/>
          <w:sz w:val="20"/>
          <w:szCs w:val="20"/>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4872BCBC" w14:textId="77777777" w:rsidR="009E2D8B" w:rsidRPr="0015481B" w:rsidRDefault="009E2D8B" w:rsidP="009E2D8B">
      <w:pPr>
        <w:ind w:firstLine="540"/>
        <w:jc w:val="both"/>
        <w:rPr>
          <w:b/>
          <w:bCs/>
          <w:i/>
          <w:iCs/>
          <w:sz w:val="20"/>
          <w:szCs w:val="20"/>
        </w:rPr>
      </w:pPr>
      <w:r w:rsidRPr="0015481B">
        <w:rPr>
          <w:b/>
          <w:bCs/>
          <w:i/>
          <w:iCs/>
          <w:sz w:val="20"/>
          <w:szCs w:val="20"/>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4BF4193" w14:textId="77777777" w:rsidR="00F17E84" w:rsidRPr="0015481B" w:rsidRDefault="00F17E84" w:rsidP="00F17E84">
      <w:pPr>
        <w:ind w:firstLine="567"/>
        <w:jc w:val="both"/>
        <w:rPr>
          <w:sz w:val="20"/>
          <w:szCs w:val="20"/>
        </w:rPr>
      </w:pPr>
      <w:r w:rsidRPr="0015481B">
        <w:rPr>
          <w:b/>
          <w:bCs/>
          <w:i/>
          <w:iCs/>
          <w:sz w:val="20"/>
          <w:szCs w:val="20"/>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r w:rsidRPr="0015481B">
        <w:rPr>
          <w:b/>
          <w:bCs/>
          <w:sz w:val="20"/>
          <w:szCs w:val="20"/>
        </w:rPr>
        <w:t xml:space="preserve"> </w:t>
      </w:r>
    </w:p>
    <w:p w14:paraId="684396F7" w14:textId="77777777" w:rsidR="00F17E84" w:rsidRPr="0015481B" w:rsidRDefault="00F17E84" w:rsidP="00DE25AC">
      <w:pPr>
        <w:tabs>
          <w:tab w:val="left" w:pos="3193"/>
        </w:tabs>
        <w:ind w:firstLine="540"/>
        <w:jc w:val="both"/>
        <w:rPr>
          <w:sz w:val="20"/>
          <w:szCs w:val="20"/>
        </w:rPr>
      </w:pPr>
      <w:r w:rsidRPr="0015481B">
        <w:rPr>
          <w:sz w:val="20"/>
          <w:szCs w:val="20"/>
        </w:rPr>
        <w:t> </w:t>
      </w:r>
      <w:r w:rsidR="00DE25AC" w:rsidRPr="0015481B">
        <w:rPr>
          <w:sz w:val="20"/>
          <w:szCs w:val="20"/>
        </w:rPr>
        <w:tab/>
      </w:r>
    </w:p>
    <w:p w14:paraId="04037799" w14:textId="77777777" w:rsidR="00F17E84" w:rsidRPr="0015481B" w:rsidRDefault="00F17E84" w:rsidP="00F17E84">
      <w:pPr>
        <w:ind w:firstLine="540"/>
        <w:jc w:val="both"/>
        <w:rPr>
          <w:b/>
          <w:bCs/>
          <w:i/>
          <w:iCs/>
          <w:sz w:val="20"/>
          <w:szCs w:val="20"/>
        </w:rPr>
      </w:pPr>
      <w:r w:rsidRPr="0015481B">
        <w:rPr>
          <w:sz w:val="20"/>
          <w:szCs w:val="20"/>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5481B">
        <w:rPr>
          <w:b/>
          <w:bCs/>
          <w:i/>
          <w:iCs/>
          <w:sz w:val="20"/>
          <w:szCs w:val="20"/>
        </w:rPr>
        <w:t xml:space="preserve">по Биржевым облигациям предусмотрено </w:t>
      </w:r>
      <w:r w:rsidR="000F2E94">
        <w:rPr>
          <w:b/>
          <w:bCs/>
          <w:i/>
          <w:iCs/>
          <w:sz w:val="20"/>
          <w:szCs w:val="20"/>
        </w:rPr>
        <w:t xml:space="preserve">обязательное </w:t>
      </w:r>
      <w:r w:rsidRPr="0015481B">
        <w:rPr>
          <w:b/>
          <w:bCs/>
          <w:i/>
          <w:iCs/>
          <w:sz w:val="20"/>
          <w:szCs w:val="20"/>
        </w:rPr>
        <w:t>централизованное хранение.</w:t>
      </w:r>
    </w:p>
    <w:p w14:paraId="140FD159" w14:textId="77777777" w:rsidR="00F17E84" w:rsidRPr="0015481B" w:rsidRDefault="00F17E84" w:rsidP="00F17E84">
      <w:pPr>
        <w:ind w:firstLine="540"/>
        <w:jc w:val="both"/>
        <w:rPr>
          <w:sz w:val="20"/>
          <w:szCs w:val="20"/>
        </w:rPr>
      </w:pPr>
    </w:p>
    <w:p w14:paraId="3DDEEF9D" w14:textId="77777777" w:rsidR="0068474A" w:rsidRPr="0015481B" w:rsidRDefault="00CF4968" w:rsidP="0068474A">
      <w:pPr>
        <w:ind w:firstLine="540"/>
        <w:jc w:val="both"/>
        <w:rPr>
          <w:sz w:val="20"/>
          <w:szCs w:val="20"/>
        </w:rPr>
      </w:pPr>
      <w:r w:rsidRPr="0015481B">
        <w:rPr>
          <w:sz w:val="20"/>
          <w:szCs w:val="20"/>
        </w:rPr>
        <w:t>в</w:t>
      </w:r>
      <w:r w:rsidR="0068474A" w:rsidRPr="0015481B">
        <w:rPr>
          <w:sz w:val="20"/>
          <w:szCs w:val="20"/>
        </w:rPr>
        <w:t xml:space="preserve">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006445DD" w:rsidRPr="0015481B">
        <w:rPr>
          <w:sz w:val="20"/>
          <w:szCs w:val="20"/>
        </w:rPr>
        <w:t>:</w:t>
      </w:r>
    </w:p>
    <w:p w14:paraId="2C9B414A" w14:textId="77777777" w:rsidR="0068474A" w:rsidRPr="0015481B" w:rsidRDefault="0068474A" w:rsidP="0068474A">
      <w:pPr>
        <w:ind w:firstLine="540"/>
        <w:jc w:val="both"/>
        <w:rPr>
          <w:sz w:val="20"/>
          <w:szCs w:val="20"/>
        </w:rPr>
      </w:pPr>
    </w:p>
    <w:p w14:paraId="5B2472E5" w14:textId="77777777" w:rsidR="0068474A" w:rsidRPr="0015481B" w:rsidRDefault="0068474A" w:rsidP="0068474A">
      <w:pPr>
        <w:ind w:firstLine="540"/>
        <w:jc w:val="both"/>
        <w:rPr>
          <w:sz w:val="20"/>
          <w:szCs w:val="20"/>
        </w:rPr>
      </w:pPr>
      <w:r w:rsidRPr="0015481B">
        <w:rPr>
          <w:b/>
          <w:bCs/>
          <w:i/>
          <w:iCs/>
          <w:sz w:val="20"/>
          <w:szCs w:val="20"/>
        </w:rPr>
        <w:t xml:space="preserve">Сведения о лице, организующем проведение торгов (ранее и далее – «Организатор торговли», «Биржа»): </w:t>
      </w:r>
    </w:p>
    <w:p w14:paraId="2058B22E" w14:textId="77777777" w:rsidR="0068474A" w:rsidRPr="0015481B" w:rsidRDefault="0068474A" w:rsidP="0068474A">
      <w:pPr>
        <w:ind w:firstLine="540"/>
        <w:rPr>
          <w:sz w:val="20"/>
          <w:szCs w:val="20"/>
        </w:rPr>
      </w:pPr>
      <w:r w:rsidRPr="0015481B">
        <w:rPr>
          <w:sz w:val="20"/>
          <w:szCs w:val="20"/>
        </w:rPr>
        <w:t>Полное фирменное наименование</w:t>
      </w:r>
      <w:r w:rsidRPr="0015481B">
        <w:rPr>
          <w:b/>
          <w:bCs/>
          <w:i/>
          <w:iCs/>
          <w:sz w:val="20"/>
          <w:szCs w:val="20"/>
        </w:rPr>
        <w:t xml:space="preserve">: Публичное акционерное общество «Московская Биржа ММВБ-РТС» </w:t>
      </w:r>
    </w:p>
    <w:p w14:paraId="05B85346" w14:textId="77777777" w:rsidR="0068474A" w:rsidRPr="0015481B" w:rsidRDefault="0068474A" w:rsidP="0068474A">
      <w:pPr>
        <w:ind w:firstLine="540"/>
        <w:rPr>
          <w:sz w:val="20"/>
          <w:szCs w:val="20"/>
        </w:rPr>
      </w:pPr>
      <w:r w:rsidRPr="0015481B">
        <w:rPr>
          <w:sz w:val="20"/>
          <w:szCs w:val="20"/>
        </w:rPr>
        <w:t>Сокращенное фирменное наименование</w:t>
      </w:r>
      <w:r w:rsidRPr="0015481B">
        <w:rPr>
          <w:b/>
          <w:bCs/>
          <w:i/>
          <w:iCs/>
          <w:sz w:val="20"/>
          <w:szCs w:val="20"/>
        </w:rPr>
        <w:t>: ПАО Московская Биржа</w:t>
      </w:r>
    </w:p>
    <w:p w14:paraId="0B5F5FA0" w14:textId="77777777" w:rsidR="0068474A" w:rsidRPr="0015481B" w:rsidRDefault="0068474A" w:rsidP="0068474A">
      <w:pPr>
        <w:ind w:firstLine="540"/>
        <w:jc w:val="both"/>
        <w:rPr>
          <w:sz w:val="20"/>
          <w:szCs w:val="20"/>
        </w:rPr>
      </w:pPr>
      <w:r w:rsidRPr="0015481B">
        <w:rPr>
          <w:sz w:val="20"/>
          <w:szCs w:val="20"/>
        </w:rPr>
        <w:t xml:space="preserve">Место нахождения: </w:t>
      </w:r>
      <w:r w:rsidRPr="0015481B">
        <w:rPr>
          <w:b/>
          <w:bCs/>
          <w:i/>
          <w:iCs/>
          <w:sz w:val="20"/>
          <w:szCs w:val="20"/>
        </w:rPr>
        <w:t>Российская Федерация, г. Москва, Большой Кисловский переулок, дом 13</w:t>
      </w:r>
    </w:p>
    <w:p w14:paraId="64E443A1" w14:textId="77777777" w:rsidR="0068474A" w:rsidRPr="0015481B" w:rsidRDefault="0068474A" w:rsidP="0068474A">
      <w:pPr>
        <w:ind w:firstLine="540"/>
        <w:rPr>
          <w:sz w:val="20"/>
          <w:szCs w:val="20"/>
        </w:rPr>
      </w:pPr>
      <w:r w:rsidRPr="0015481B">
        <w:rPr>
          <w:sz w:val="20"/>
          <w:szCs w:val="20"/>
        </w:rPr>
        <w:t xml:space="preserve">Почтовый адрес: </w:t>
      </w:r>
      <w:r w:rsidRPr="0015481B">
        <w:rPr>
          <w:b/>
          <w:bCs/>
          <w:i/>
          <w:iCs/>
          <w:sz w:val="20"/>
          <w:szCs w:val="20"/>
        </w:rPr>
        <w:t>Российская Федерация, 125009, г. Москва, Большой Кисловский переулок, дом 13</w:t>
      </w:r>
    </w:p>
    <w:p w14:paraId="240374C5" w14:textId="77777777" w:rsidR="0068474A" w:rsidRPr="0015481B" w:rsidRDefault="0068474A" w:rsidP="0068474A">
      <w:pPr>
        <w:ind w:firstLine="540"/>
        <w:rPr>
          <w:sz w:val="20"/>
          <w:szCs w:val="20"/>
        </w:rPr>
      </w:pPr>
      <w:r w:rsidRPr="0015481B">
        <w:rPr>
          <w:sz w:val="20"/>
          <w:szCs w:val="20"/>
        </w:rPr>
        <w:t xml:space="preserve">Номер лицензии биржи: </w:t>
      </w:r>
      <w:r w:rsidRPr="0015481B">
        <w:rPr>
          <w:b/>
          <w:bCs/>
          <w:i/>
          <w:iCs/>
          <w:sz w:val="20"/>
          <w:szCs w:val="20"/>
        </w:rPr>
        <w:t>077-001</w:t>
      </w:r>
    </w:p>
    <w:p w14:paraId="33A37804" w14:textId="77777777" w:rsidR="0068474A" w:rsidRPr="0015481B" w:rsidRDefault="0068474A" w:rsidP="0068474A">
      <w:pPr>
        <w:ind w:firstLine="540"/>
        <w:rPr>
          <w:sz w:val="20"/>
          <w:szCs w:val="20"/>
        </w:rPr>
      </w:pPr>
      <w:r w:rsidRPr="0015481B">
        <w:rPr>
          <w:sz w:val="20"/>
          <w:szCs w:val="20"/>
        </w:rPr>
        <w:t>Дата выдачи:</w:t>
      </w:r>
      <w:r w:rsidRPr="0015481B">
        <w:rPr>
          <w:b/>
          <w:bCs/>
          <w:i/>
          <w:iCs/>
          <w:sz w:val="20"/>
          <w:szCs w:val="20"/>
        </w:rPr>
        <w:t xml:space="preserve"> 29.08.2013</w:t>
      </w:r>
    </w:p>
    <w:p w14:paraId="2140121D" w14:textId="77777777" w:rsidR="0068474A" w:rsidRPr="0015481B" w:rsidRDefault="0068474A" w:rsidP="0068474A">
      <w:pPr>
        <w:ind w:firstLine="540"/>
        <w:rPr>
          <w:sz w:val="20"/>
          <w:szCs w:val="20"/>
        </w:rPr>
      </w:pPr>
      <w:r w:rsidRPr="0015481B">
        <w:rPr>
          <w:sz w:val="20"/>
          <w:szCs w:val="20"/>
        </w:rPr>
        <w:t>Срок действия:</w:t>
      </w:r>
      <w:r w:rsidRPr="0015481B">
        <w:rPr>
          <w:b/>
          <w:bCs/>
          <w:i/>
          <w:iCs/>
          <w:sz w:val="20"/>
          <w:szCs w:val="20"/>
        </w:rPr>
        <w:t xml:space="preserve"> </w:t>
      </w:r>
      <w:r w:rsidR="00F965B8" w:rsidRPr="0015481B">
        <w:rPr>
          <w:b/>
          <w:bCs/>
          <w:i/>
          <w:iCs/>
          <w:sz w:val="20"/>
          <w:szCs w:val="20"/>
        </w:rPr>
        <w:t>без ограничения срока деятельности</w:t>
      </w:r>
    </w:p>
    <w:p w14:paraId="3203A227" w14:textId="77777777" w:rsidR="0068474A" w:rsidRPr="0015481B" w:rsidRDefault="0068474A" w:rsidP="0068474A">
      <w:pPr>
        <w:ind w:firstLine="540"/>
        <w:rPr>
          <w:b/>
          <w:i/>
          <w:sz w:val="20"/>
          <w:szCs w:val="20"/>
        </w:rPr>
      </w:pPr>
      <w:r w:rsidRPr="0015481B">
        <w:rPr>
          <w:sz w:val="20"/>
          <w:szCs w:val="20"/>
        </w:rPr>
        <w:t xml:space="preserve">Лицензирующий орган: </w:t>
      </w:r>
      <w:r w:rsidR="00F965B8" w:rsidRPr="0015481B">
        <w:rPr>
          <w:b/>
          <w:i/>
          <w:sz w:val="20"/>
          <w:szCs w:val="20"/>
        </w:rPr>
        <w:t>ФСФР России</w:t>
      </w:r>
      <w:r w:rsidRPr="0015481B">
        <w:rPr>
          <w:b/>
          <w:i/>
          <w:sz w:val="20"/>
          <w:szCs w:val="20"/>
        </w:rPr>
        <w:t xml:space="preserve"> </w:t>
      </w:r>
      <w:r w:rsidRPr="0015481B">
        <w:rPr>
          <w:b/>
          <w:bCs/>
          <w:i/>
          <w:iCs/>
          <w:sz w:val="20"/>
          <w:szCs w:val="20"/>
        </w:rPr>
        <w:t xml:space="preserve"> </w:t>
      </w:r>
    </w:p>
    <w:p w14:paraId="50706DCF" w14:textId="77777777" w:rsidR="0068474A" w:rsidRPr="0015481B" w:rsidRDefault="0068474A" w:rsidP="0068474A">
      <w:pPr>
        <w:ind w:firstLine="540"/>
        <w:jc w:val="both"/>
        <w:rPr>
          <w:sz w:val="20"/>
          <w:szCs w:val="20"/>
        </w:rPr>
      </w:pPr>
      <w:r w:rsidRPr="0015481B">
        <w:rPr>
          <w:b/>
          <w:bCs/>
          <w:i/>
          <w:iCs/>
          <w:sz w:val="20"/>
          <w:szCs w:val="20"/>
        </w:rPr>
        <w:t> </w:t>
      </w:r>
      <w:r w:rsidRPr="0015481B">
        <w:rPr>
          <w:b/>
          <w:bCs/>
          <w:sz w:val="20"/>
          <w:szCs w:val="20"/>
        </w:rPr>
        <w:t xml:space="preserve"> </w:t>
      </w:r>
    </w:p>
    <w:p w14:paraId="04318E85" w14:textId="77777777" w:rsidR="0068474A" w:rsidRPr="0015481B" w:rsidRDefault="0068474A" w:rsidP="0068474A">
      <w:pPr>
        <w:ind w:firstLine="540"/>
        <w:jc w:val="both"/>
        <w:rPr>
          <w:b/>
          <w:bCs/>
          <w:sz w:val="20"/>
          <w:szCs w:val="20"/>
        </w:rPr>
      </w:pPr>
      <w:r w:rsidRPr="0015481B">
        <w:rPr>
          <w:b/>
          <w:bCs/>
          <w:i/>
          <w:iCs/>
          <w:sz w:val="20"/>
          <w:szCs w:val="20"/>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w:t>
      </w:r>
      <w:r w:rsidR="00703EDF" w:rsidRPr="0015481B">
        <w:rPr>
          <w:b/>
          <w:bCs/>
          <w:i/>
          <w:iCs/>
          <w:sz w:val="20"/>
          <w:szCs w:val="20"/>
        </w:rPr>
        <w:t>«</w:t>
      </w:r>
      <w:r w:rsidRPr="0015481B">
        <w:rPr>
          <w:b/>
          <w:bCs/>
          <w:i/>
          <w:iCs/>
          <w:sz w:val="20"/>
          <w:szCs w:val="20"/>
        </w:rPr>
        <w:t>Организатор торговли</w:t>
      </w:r>
      <w:r w:rsidR="00703EDF" w:rsidRPr="0015481B">
        <w:rPr>
          <w:b/>
          <w:bCs/>
          <w:i/>
          <w:iCs/>
          <w:sz w:val="20"/>
          <w:szCs w:val="20"/>
        </w:rPr>
        <w:t>»</w:t>
      </w:r>
      <w:r w:rsidRPr="0015481B">
        <w:rPr>
          <w:b/>
          <w:bCs/>
          <w:i/>
          <w:iCs/>
          <w:sz w:val="20"/>
          <w:szCs w:val="20"/>
        </w:rPr>
        <w:t xml:space="preserve"> или </w:t>
      </w:r>
      <w:r w:rsidR="00703EDF" w:rsidRPr="0015481B">
        <w:rPr>
          <w:b/>
          <w:bCs/>
          <w:i/>
          <w:iCs/>
          <w:sz w:val="20"/>
          <w:szCs w:val="20"/>
        </w:rPr>
        <w:t>«</w:t>
      </w:r>
      <w:r w:rsidRPr="0015481B">
        <w:rPr>
          <w:b/>
          <w:bCs/>
          <w:i/>
          <w:iCs/>
          <w:sz w:val="20"/>
          <w:szCs w:val="20"/>
        </w:rPr>
        <w:t>Биржа</w:t>
      </w:r>
      <w:r w:rsidR="00703EDF" w:rsidRPr="0015481B">
        <w:rPr>
          <w:b/>
          <w:bCs/>
          <w:i/>
          <w:iCs/>
          <w:sz w:val="20"/>
          <w:szCs w:val="20"/>
        </w:rPr>
        <w:t>»</w:t>
      </w:r>
      <w:r w:rsidRPr="0015481B">
        <w:rPr>
          <w:b/>
          <w:bCs/>
          <w:i/>
          <w:iCs/>
          <w:sz w:val="20"/>
          <w:szCs w:val="20"/>
        </w:rPr>
        <w:t xml:space="preserve"> подразумевается ПАО Московская Биржа или его правопреемник.</w:t>
      </w:r>
      <w:r w:rsidRPr="0015481B">
        <w:rPr>
          <w:b/>
          <w:bCs/>
          <w:sz w:val="20"/>
          <w:szCs w:val="20"/>
        </w:rPr>
        <w:t xml:space="preserve"> </w:t>
      </w:r>
    </w:p>
    <w:p w14:paraId="7C354281" w14:textId="77777777" w:rsidR="00703EDF" w:rsidRPr="0015481B" w:rsidRDefault="00703EDF" w:rsidP="00703EDF">
      <w:pPr>
        <w:ind w:firstLine="540"/>
        <w:jc w:val="both"/>
        <w:rPr>
          <w:sz w:val="20"/>
          <w:szCs w:val="20"/>
        </w:rPr>
      </w:pPr>
      <w:r w:rsidRPr="0015481B">
        <w:rPr>
          <w:b/>
          <w:bCs/>
          <w:i/>
          <w:iCs/>
          <w:sz w:val="20"/>
          <w:szCs w:val="20"/>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r w:rsidRPr="0015481B">
        <w:rPr>
          <w:b/>
          <w:bCs/>
          <w:sz w:val="20"/>
          <w:szCs w:val="20"/>
        </w:rPr>
        <w:t xml:space="preserve"> </w:t>
      </w:r>
    </w:p>
    <w:p w14:paraId="224545ED" w14:textId="77777777" w:rsidR="00703EDF" w:rsidRPr="0015481B" w:rsidRDefault="00703EDF" w:rsidP="00703EDF">
      <w:pPr>
        <w:ind w:firstLine="540"/>
        <w:jc w:val="both"/>
      </w:pPr>
      <w:r w:rsidRPr="0015481B">
        <w:rPr>
          <w:b/>
          <w:bCs/>
          <w:i/>
          <w:iCs/>
        </w:rPr>
        <w:t> </w:t>
      </w:r>
      <w:r w:rsidRPr="0015481B">
        <w:rPr>
          <w:b/>
          <w:bCs/>
        </w:rPr>
        <w:t xml:space="preserve"> </w:t>
      </w:r>
    </w:p>
    <w:p w14:paraId="569860B3" w14:textId="77777777" w:rsidR="00703EDF" w:rsidRPr="0015481B" w:rsidRDefault="00703EDF" w:rsidP="00703EDF">
      <w:pPr>
        <w:ind w:firstLine="540"/>
        <w:jc w:val="both"/>
        <w:rPr>
          <w:sz w:val="20"/>
          <w:szCs w:val="20"/>
        </w:rPr>
      </w:pPr>
      <w:r w:rsidRPr="0015481B">
        <w:rPr>
          <w:b/>
          <w:bCs/>
          <w:i/>
          <w:iCs/>
          <w:sz w:val="20"/>
          <w:szCs w:val="20"/>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w:t>
      </w:r>
      <w:r w:rsidR="00A1459C">
        <w:rPr>
          <w:b/>
          <w:bCs/>
          <w:i/>
          <w:iCs/>
          <w:sz w:val="20"/>
          <w:szCs w:val="20"/>
        </w:rPr>
        <w:t>е</w:t>
      </w:r>
      <w:r w:rsidRPr="0015481B">
        <w:rPr>
          <w:b/>
          <w:bCs/>
          <w:i/>
          <w:iCs/>
          <w:sz w:val="20"/>
          <w:szCs w:val="20"/>
        </w:rPr>
        <w:t>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r w:rsidRPr="0015481B">
        <w:rPr>
          <w:b/>
          <w:bCs/>
          <w:sz w:val="20"/>
          <w:szCs w:val="20"/>
        </w:rPr>
        <w:t xml:space="preserve"> </w:t>
      </w:r>
    </w:p>
    <w:p w14:paraId="2EC2976F" w14:textId="77777777" w:rsidR="00703EDF" w:rsidRPr="0015481B" w:rsidRDefault="00703EDF" w:rsidP="00703EDF">
      <w:pPr>
        <w:ind w:firstLine="540"/>
        <w:jc w:val="both"/>
        <w:rPr>
          <w:b/>
          <w:bCs/>
          <w:sz w:val="20"/>
          <w:szCs w:val="20"/>
        </w:rPr>
      </w:pPr>
      <w:r w:rsidRPr="0015481B">
        <w:rPr>
          <w:b/>
          <w:bCs/>
          <w:i/>
          <w:iCs/>
          <w:sz w:val="20"/>
          <w:szCs w:val="20"/>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r w:rsidRPr="0015481B">
        <w:rPr>
          <w:b/>
          <w:bCs/>
          <w:sz w:val="20"/>
          <w:szCs w:val="20"/>
        </w:rPr>
        <w:t xml:space="preserve"> </w:t>
      </w:r>
    </w:p>
    <w:p w14:paraId="7A384015" w14:textId="77777777" w:rsidR="00774288" w:rsidRPr="0015481B" w:rsidRDefault="00774288" w:rsidP="00703EDF">
      <w:pPr>
        <w:ind w:firstLine="540"/>
        <w:jc w:val="both"/>
        <w:rPr>
          <w:b/>
          <w:i/>
          <w:sz w:val="20"/>
          <w:szCs w:val="20"/>
        </w:rPr>
      </w:pPr>
      <w:r w:rsidRPr="0015481B">
        <w:rPr>
          <w:b/>
          <w:i/>
          <w:sz w:val="20"/>
          <w:szCs w:val="20"/>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(далее – «Андеррайтер»). </w:t>
      </w:r>
    </w:p>
    <w:p w14:paraId="5AFF5FC3" w14:textId="77777777" w:rsidR="00703EDF" w:rsidRPr="0015481B" w:rsidRDefault="00703EDF" w:rsidP="00703EDF">
      <w:pPr>
        <w:ind w:firstLine="540"/>
        <w:jc w:val="both"/>
        <w:rPr>
          <w:sz w:val="20"/>
          <w:szCs w:val="20"/>
        </w:rPr>
      </w:pPr>
      <w:r w:rsidRPr="0015481B">
        <w:rPr>
          <w:b/>
          <w:bCs/>
          <w:i/>
          <w:iCs/>
          <w:sz w:val="20"/>
          <w:szCs w:val="20"/>
        </w:rPr>
        <w:t> 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r w:rsidRPr="0015481B">
        <w:rPr>
          <w:b/>
          <w:bCs/>
          <w:sz w:val="20"/>
          <w:szCs w:val="20"/>
        </w:rPr>
        <w:t xml:space="preserve"> </w:t>
      </w:r>
    </w:p>
    <w:p w14:paraId="120998AE" w14:textId="77777777" w:rsidR="0027435B" w:rsidRPr="0027435B" w:rsidRDefault="00377454" w:rsidP="00703EDF">
      <w:pPr>
        <w:ind w:firstLine="540"/>
        <w:jc w:val="both"/>
        <w:rPr>
          <w:b/>
          <w:bCs/>
          <w:i/>
          <w:iCs/>
          <w:sz w:val="20"/>
          <w:szCs w:val="20"/>
        </w:rPr>
      </w:pPr>
      <w:r>
        <w:rPr>
          <w:b/>
          <w:bCs/>
          <w:i/>
          <w:iCs/>
          <w:sz w:val="20"/>
          <w:szCs w:val="20"/>
        </w:rPr>
        <w:t>Порядок размещения каждого выпуска Биржевых облигаций в условиях Программы не определяется, вместе с тем, размещение Биржевых облигаций может происходить, в том числе, но не ограничиваясь</w:t>
      </w:r>
      <w:r w:rsidR="0027435B" w:rsidRPr="0027435B">
        <w:rPr>
          <w:b/>
          <w:bCs/>
          <w:i/>
          <w:iCs/>
          <w:sz w:val="20"/>
          <w:szCs w:val="20"/>
        </w:rPr>
        <w:t>:</w:t>
      </w:r>
    </w:p>
    <w:p w14:paraId="153300B6" w14:textId="77777777" w:rsidR="00237573" w:rsidRDefault="00C832EA" w:rsidP="00C832EA">
      <w:pPr>
        <w:ind w:firstLine="567"/>
        <w:jc w:val="both"/>
        <w:rPr>
          <w:b/>
          <w:bCs/>
          <w:i/>
          <w:iCs/>
          <w:sz w:val="20"/>
          <w:szCs w:val="20"/>
        </w:rPr>
      </w:pPr>
      <w:r>
        <w:rPr>
          <w:b/>
          <w:bCs/>
          <w:i/>
          <w:iCs/>
          <w:sz w:val="20"/>
          <w:szCs w:val="20"/>
        </w:rPr>
        <w:t xml:space="preserve">- </w:t>
      </w:r>
      <w:r w:rsidR="00703EDF" w:rsidRPr="0015481B">
        <w:rPr>
          <w:b/>
          <w:bCs/>
          <w:i/>
          <w:iCs/>
          <w:sz w:val="20"/>
          <w:szCs w:val="20"/>
        </w:rPr>
        <w:t>в форме конкурса по определению ставки купона на первый купонный период (далее – «Конкурс»)</w:t>
      </w:r>
      <w:r w:rsidR="0027435B" w:rsidRPr="0027435B">
        <w:rPr>
          <w:b/>
          <w:bCs/>
          <w:i/>
          <w:iCs/>
          <w:sz w:val="20"/>
          <w:szCs w:val="20"/>
        </w:rPr>
        <w:t>;</w:t>
      </w:r>
      <w:r w:rsidR="00703EDF" w:rsidRPr="0015481B">
        <w:rPr>
          <w:b/>
          <w:bCs/>
          <w:i/>
          <w:iCs/>
          <w:sz w:val="20"/>
          <w:szCs w:val="20"/>
        </w:rPr>
        <w:t xml:space="preserve"> </w:t>
      </w:r>
    </w:p>
    <w:p w14:paraId="60AF141E" w14:textId="77777777" w:rsidR="00C832EA" w:rsidRPr="00895AB3" w:rsidRDefault="0027435B" w:rsidP="00C832EA">
      <w:pPr>
        <w:ind w:firstLine="567"/>
        <w:jc w:val="both"/>
        <w:rPr>
          <w:b/>
          <w:bCs/>
          <w:i/>
          <w:iCs/>
          <w:sz w:val="20"/>
          <w:szCs w:val="20"/>
        </w:rPr>
      </w:pPr>
      <w:r w:rsidRPr="00A40718">
        <w:rPr>
          <w:b/>
          <w:bCs/>
          <w:i/>
          <w:iCs/>
          <w:sz w:val="20"/>
          <w:szCs w:val="20"/>
        </w:rPr>
        <w:t xml:space="preserve">- </w:t>
      </w:r>
      <w:r w:rsidR="00703EDF" w:rsidRPr="00895AB3">
        <w:rPr>
          <w:b/>
          <w:bCs/>
          <w:i/>
          <w:iCs/>
          <w:sz w:val="20"/>
          <w:szCs w:val="20"/>
        </w:rPr>
        <w:t>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w:t>
      </w:r>
      <w:r w:rsidR="00A1459C" w:rsidRPr="00895AB3">
        <w:rPr>
          <w:b/>
          <w:bCs/>
          <w:i/>
          <w:iCs/>
          <w:sz w:val="20"/>
          <w:szCs w:val="20"/>
        </w:rPr>
        <w:t xml:space="preserve"> по ставке</w:t>
      </w:r>
      <w:r w:rsidR="00703EDF" w:rsidRPr="00895AB3">
        <w:rPr>
          <w:b/>
          <w:bCs/>
          <w:i/>
          <w:iCs/>
          <w:sz w:val="20"/>
          <w:szCs w:val="20"/>
        </w:rPr>
        <w:t>»)</w:t>
      </w:r>
      <w:r w:rsidR="00C832EA" w:rsidRPr="00895AB3">
        <w:rPr>
          <w:b/>
          <w:bCs/>
          <w:i/>
          <w:iCs/>
          <w:sz w:val="20"/>
          <w:szCs w:val="20"/>
        </w:rPr>
        <w:t>;</w:t>
      </w:r>
    </w:p>
    <w:p w14:paraId="37A3A01C" w14:textId="77777777" w:rsidR="00703EDF" w:rsidRDefault="00C832EA" w:rsidP="00703EDF">
      <w:pPr>
        <w:ind w:firstLine="540"/>
        <w:jc w:val="both"/>
        <w:rPr>
          <w:b/>
          <w:bCs/>
          <w:i/>
          <w:iCs/>
          <w:sz w:val="20"/>
          <w:szCs w:val="20"/>
        </w:rPr>
      </w:pPr>
      <w:r w:rsidRPr="00895AB3">
        <w:rPr>
          <w:b/>
          <w:bCs/>
          <w:i/>
          <w:iCs/>
          <w:sz w:val="20"/>
          <w:szCs w:val="20"/>
        </w:rPr>
        <w:t>- путем сбора адресных заявок со стороны покупателей на приобретение Биржевых облигаций по фиксированной ставке купона на первый купонный период и цене, заранее определенной Эмитентом в порядке и на условиях, предусмотренных Программой (далее – «Формирование книги заявок</w:t>
      </w:r>
      <w:r w:rsidR="007C3EC1" w:rsidRPr="00895AB3">
        <w:rPr>
          <w:b/>
          <w:bCs/>
          <w:i/>
          <w:iCs/>
          <w:sz w:val="20"/>
          <w:szCs w:val="20"/>
        </w:rPr>
        <w:t xml:space="preserve"> </w:t>
      </w:r>
      <w:r w:rsidR="00A1459C" w:rsidRPr="00895AB3">
        <w:rPr>
          <w:b/>
          <w:bCs/>
          <w:i/>
          <w:iCs/>
          <w:sz w:val="20"/>
          <w:szCs w:val="20"/>
        </w:rPr>
        <w:t>по цене</w:t>
      </w:r>
      <w:r w:rsidRPr="00895AB3">
        <w:rPr>
          <w:b/>
          <w:bCs/>
          <w:i/>
          <w:iCs/>
          <w:sz w:val="20"/>
          <w:szCs w:val="20"/>
        </w:rPr>
        <w:t>»).</w:t>
      </w:r>
    </w:p>
    <w:p w14:paraId="1B422A84" w14:textId="77777777" w:rsidR="00C832EA" w:rsidRPr="0015481B" w:rsidRDefault="00C832EA" w:rsidP="00703EDF">
      <w:pPr>
        <w:ind w:firstLine="540"/>
        <w:jc w:val="both"/>
        <w:rPr>
          <w:sz w:val="20"/>
          <w:szCs w:val="20"/>
        </w:rPr>
      </w:pPr>
    </w:p>
    <w:p w14:paraId="5465C359" w14:textId="77777777" w:rsidR="00703EDF" w:rsidRPr="0015481B" w:rsidRDefault="00703EDF" w:rsidP="00703EDF">
      <w:pPr>
        <w:ind w:firstLine="540"/>
        <w:jc w:val="both"/>
        <w:rPr>
          <w:sz w:val="20"/>
          <w:szCs w:val="20"/>
        </w:rPr>
      </w:pPr>
      <w:r w:rsidRPr="0015481B">
        <w:rPr>
          <w:b/>
          <w:bCs/>
          <w:i/>
          <w:iCs/>
          <w:sz w:val="20"/>
          <w:szCs w:val="20"/>
        </w:rPr>
        <w:t xml:space="preserve">Решение о форме размещения Биржевых облигаций принимается единоличным исполнительным органом Эмитента. </w:t>
      </w:r>
    </w:p>
    <w:p w14:paraId="5F040C6A" w14:textId="77777777" w:rsidR="00703EDF" w:rsidRPr="0015481B" w:rsidRDefault="00703EDF" w:rsidP="00703EDF">
      <w:pPr>
        <w:ind w:firstLine="540"/>
        <w:jc w:val="both"/>
        <w:rPr>
          <w:sz w:val="20"/>
          <w:szCs w:val="20"/>
        </w:rPr>
      </w:pPr>
      <w:r w:rsidRPr="0015481B">
        <w:rPr>
          <w:b/>
          <w:bCs/>
          <w:i/>
          <w:iCs/>
          <w:sz w:val="20"/>
          <w:szCs w:val="20"/>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15481B">
        <w:rPr>
          <w:b/>
          <w:bCs/>
          <w:i/>
          <w:iCs/>
          <w:sz w:val="20"/>
          <w:szCs w:val="20"/>
          <w:u w:val="single"/>
        </w:rPr>
        <w:t>либо будет указана в соответствующих Условиях выпуска.</w:t>
      </w:r>
      <w:r w:rsidRPr="0015481B">
        <w:rPr>
          <w:b/>
          <w:bCs/>
          <w:sz w:val="20"/>
          <w:szCs w:val="20"/>
        </w:rPr>
        <w:t xml:space="preserve"> </w:t>
      </w:r>
    </w:p>
    <w:p w14:paraId="395D2B9B" w14:textId="77777777" w:rsidR="00703EDF" w:rsidRPr="0015481B" w:rsidRDefault="00703EDF" w:rsidP="00703EDF">
      <w:pPr>
        <w:ind w:firstLine="540"/>
        <w:jc w:val="both"/>
        <w:rPr>
          <w:sz w:val="20"/>
          <w:szCs w:val="20"/>
        </w:rPr>
      </w:pPr>
      <w:r w:rsidRPr="0015481B">
        <w:rPr>
          <w:b/>
          <w:bCs/>
          <w:i/>
          <w:iCs/>
        </w:rPr>
        <w:t> </w:t>
      </w:r>
      <w:r w:rsidRPr="0015481B">
        <w:rPr>
          <w:b/>
          <w:bCs/>
        </w:rPr>
        <w:t xml:space="preserve"> </w:t>
      </w:r>
      <w:r w:rsidRPr="0015481B">
        <w:rPr>
          <w:b/>
          <w:bCs/>
          <w:i/>
          <w:iCs/>
          <w:sz w:val="20"/>
          <w:szCs w:val="20"/>
        </w:rPr>
        <w:t xml:space="preserve">В случае если информация о выбранной форме размещения Биржевых облигаций не указана в Условиях выпуска, Эмитент информирует Биржу </w:t>
      </w:r>
      <w:r w:rsidR="009E2D8B" w:rsidRPr="0015481B">
        <w:rPr>
          <w:b/>
          <w:bCs/>
          <w:i/>
          <w:iCs/>
          <w:sz w:val="20"/>
          <w:szCs w:val="20"/>
        </w:rPr>
        <w:t xml:space="preserve">о </w:t>
      </w:r>
      <w:r w:rsidRPr="0015481B">
        <w:rPr>
          <w:b/>
          <w:bCs/>
          <w:i/>
          <w:iCs/>
          <w:sz w:val="20"/>
          <w:szCs w:val="20"/>
        </w:rPr>
        <w:t>принятом решении не позднее 1 (Одного) календарного дня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15481B">
        <w:rPr>
          <w:b/>
          <w:bCs/>
          <w:sz w:val="20"/>
          <w:szCs w:val="20"/>
        </w:rPr>
        <w:t xml:space="preserve"> </w:t>
      </w:r>
    </w:p>
    <w:p w14:paraId="465E9EC4" w14:textId="77777777" w:rsidR="00E83C60" w:rsidRPr="00E83C60" w:rsidRDefault="00E83C60" w:rsidP="0068474A">
      <w:pPr>
        <w:ind w:firstLine="540"/>
        <w:jc w:val="both"/>
        <w:rPr>
          <w:b/>
          <w:bCs/>
          <w:i/>
          <w:iCs/>
          <w:sz w:val="20"/>
          <w:szCs w:val="20"/>
        </w:rPr>
      </w:pPr>
    </w:p>
    <w:p w14:paraId="36FDADA7" w14:textId="77777777" w:rsidR="00703EDF" w:rsidRPr="0015481B" w:rsidRDefault="00C832EA" w:rsidP="00703EDF">
      <w:pPr>
        <w:ind w:firstLine="540"/>
        <w:jc w:val="both"/>
        <w:rPr>
          <w:sz w:val="20"/>
          <w:szCs w:val="20"/>
        </w:rPr>
      </w:pPr>
      <w:r>
        <w:rPr>
          <w:b/>
          <w:bCs/>
          <w:i/>
          <w:iCs/>
          <w:sz w:val="20"/>
          <w:szCs w:val="20"/>
        </w:rPr>
        <w:t>1</w:t>
      </w:r>
      <w:r w:rsidR="00703EDF" w:rsidRPr="0015481B">
        <w:rPr>
          <w:b/>
          <w:bCs/>
          <w:i/>
          <w:iCs/>
          <w:sz w:val="20"/>
          <w:szCs w:val="20"/>
        </w:rPr>
        <w:t xml:space="preserve">) Размещение Биржевых облигаций в форме Конкурса: </w:t>
      </w:r>
    </w:p>
    <w:p w14:paraId="3CFBC173" w14:textId="77777777" w:rsidR="009A7E73" w:rsidRPr="0092170E" w:rsidRDefault="00703EDF" w:rsidP="009A7E73">
      <w:pPr>
        <w:adjustRightInd w:val="0"/>
        <w:ind w:firstLine="567"/>
        <w:jc w:val="both"/>
        <w:rPr>
          <w:rFonts w:eastAsia="Times New Roman,BoldItalic"/>
          <w:b/>
          <w:bCs/>
          <w:i/>
          <w:iCs/>
          <w:sz w:val="20"/>
          <w:szCs w:val="20"/>
        </w:rPr>
      </w:pPr>
      <w:r w:rsidRPr="0015481B">
        <w:rPr>
          <w:b/>
          <w:bCs/>
          <w:i/>
          <w:iCs/>
        </w:rPr>
        <w:t> </w:t>
      </w:r>
      <w:r w:rsidRPr="0015481B">
        <w:rPr>
          <w:b/>
          <w:bCs/>
        </w:rPr>
        <w:t xml:space="preserve"> </w:t>
      </w:r>
      <w:r w:rsidR="009A7E73" w:rsidRPr="0015481B">
        <w:rPr>
          <w:b/>
          <w:bCs/>
          <w:i/>
          <w:iCs/>
          <w:sz w:val="20"/>
          <w:szCs w:val="20"/>
        </w:rPr>
        <w:t>В случае</w:t>
      </w:r>
      <w:r w:rsidR="009A7E73">
        <w:rPr>
          <w:b/>
          <w:bCs/>
          <w:i/>
          <w:iCs/>
          <w:sz w:val="20"/>
          <w:szCs w:val="20"/>
        </w:rPr>
        <w:t xml:space="preserve">, если в Условиях выпуска не определена </w:t>
      </w:r>
      <w:r w:rsidR="00A40718">
        <w:rPr>
          <w:b/>
          <w:bCs/>
          <w:i/>
          <w:iCs/>
          <w:sz w:val="20"/>
          <w:szCs w:val="20"/>
        </w:rPr>
        <w:t>Ц</w:t>
      </w:r>
      <w:r w:rsidR="009A7E73">
        <w:rPr>
          <w:b/>
          <w:bCs/>
          <w:i/>
          <w:iCs/>
          <w:sz w:val="20"/>
          <w:szCs w:val="20"/>
        </w:rPr>
        <w:t>ена размещения Биржевых облигаций</w:t>
      </w:r>
      <w:r w:rsidR="009A7E73" w:rsidRPr="007E3A1B">
        <w:rPr>
          <w:b/>
          <w:i/>
          <w:sz w:val="20"/>
          <w:szCs w:val="20"/>
        </w:rPr>
        <w:t>,</w:t>
      </w:r>
      <w:r w:rsidR="009A7E73" w:rsidRPr="007E3A1B">
        <w:rPr>
          <w:b/>
          <w:bCs/>
          <w:i/>
          <w:iCs/>
          <w:sz w:val="20"/>
          <w:szCs w:val="20"/>
        </w:rPr>
        <w:t xml:space="preserve"> единоличный исполнительный орган Эмитента обязан принять решение о цене размещения Биржевых облигаций</w:t>
      </w:r>
      <w:r w:rsidR="009A7E73">
        <w:rPr>
          <w:b/>
          <w:bCs/>
          <w:i/>
          <w:iCs/>
          <w:sz w:val="20"/>
          <w:szCs w:val="20"/>
        </w:rPr>
        <w:t xml:space="preserve"> </w:t>
      </w:r>
      <w:r w:rsidR="009A7E73" w:rsidRPr="007E3A1B">
        <w:rPr>
          <w:b/>
          <w:bCs/>
          <w:i/>
          <w:iCs/>
          <w:sz w:val="20"/>
          <w:szCs w:val="20"/>
        </w:rPr>
        <w:t>до даты начала размещения Биржевых облигаций.</w:t>
      </w:r>
      <w:r w:rsidR="009A7E73">
        <w:rPr>
          <w:b/>
          <w:bCs/>
          <w:i/>
          <w:iCs/>
          <w:sz w:val="20"/>
          <w:szCs w:val="20"/>
        </w:rPr>
        <w:t xml:space="preserve"> </w:t>
      </w:r>
      <w:r w:rsidR="009A7E73" w:rsidRPr="0092170E">
        <w:rPr>
          <w:rFonts w:eastAsia="Times New Roman,BoldItalic"/>
          <w:b/>
          <w:bCs/>
          <w:i/>
          <w:iCs/>
          <w:sz w:val="20"/>
          <w:szCs w:val="20"/>
        </w:rPr>
        <w:t xml:space="preserve">Сообщение о </w:t>
      </w:r>
      <w:r w:rsidR="009A7E73">
        <w:rPr>
          <w:rFonts w:eastAsia="Times New Roman,BoldItalic"/>
          <w:b/>
          <w:bCs/>
          <w:i/>
          <w:iCs/>
          <w:sz w:val="20"/>
          <w:szCs w:val="20"/>
        </w:rPr>
        <w:t>Ц</w:t>
      </w:r>
      <w:r w:rsidR="009A7E73" w:rsidRPr="0092170E">
        <w:rPr>
          <w:rFonts w:eastAsia="Times New Roman,BoldItalic"/>
          <w:b/>
          <w:bCs/>
          <w:i/>
          <w:iCs/>
          <w:sz w:val="20"/>
          <w:szCs w:val="20"/>
        </w:rPr>
        <w:t>ене размещения ценных бумаг публикуется Эмитентом в порядке и сроки, указанные в п.11 Программы и п. 8.11 Проспекта</w:t>
      </w:r>
      <w:r w:rsidR="009A7E73">
        <w:rPr>
          <w:rFonts w:eastAsia="Times New Roman,BoldItalic"/>
          <w:b/>
          <w:bCs/>
          <w:i/>
          <w:iCs/>
          <w:sz w:val="20"/>
          <w:szCs w:val="20"/>
        </w:rPr>
        <w:t xml:space="preserve"> </w:t>
      </w:r>
      <w:r w:rsidR="009A7E73" w:rsidRPr="00384F3C">
        <w:rPr>
          <w:b/>
          <w:bCs/>
          <w:i/>
          <w:iCs/>
          <w:sz w:val="20"/>
          <w:szCs w:val="20"/>
          <w:u w:val="single"/>
        </w:rPr>
        <w:t>либо будет указана в соответствующих Условиях выпуска</w:t>
      </w:r>
      <w:r w:rsidR="009A7E73" w:rsidRPr="0092170E">
        <w:rPr>
          <w:rFonts w:eastAsia="Times New Roman,BoldItalic"/>
          <w:b/>
          <w:bCs/>
          <w:i/>
          <w:iCs/>
          <w:sz w:val="20"/>
          <w:szCs w:val="20"/>
        </w:rPr>
        <w:t>.</w:t>
      </w:r>
    </w:p>
    <w:p w14:paraId="21393431" w14:textId="77777777" w:rsidR="00703EDF" w:rsidRPr="0015481B" w:rsidRDefault="00703EDF" w:rsidP="00703EDF">
      <w:pPr>
        <w:ind w:firstLine="540"/>
        <w:jc w:val="both"/>
        <w:rPr>
          <w:sz w:val="20"/>
          <w:szCs w:val="20"/>
        </w:rPr>
      </w:pPr>
      <w:r w:rsidRPr="0015481B">
        <w:rPr>
          <w:b/>
          <w:bCs/>
          <w:i/>
          <w:iCs/>
          <w:sz w:val="20"/>
          <w:szCs w:val="20"/>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r w:rsidRPr="0015481B">
        <w:rPr>
          <w:b/>
          <w:bCs/>
          <w:sz w:val="20"/>
          <w:szCs w:val="20"/>
        </w:rPr>
        <w:t xml:space="preserve"> </w:t>
      </w:r>
    </w:p>
    <w:p w14:paraId="2A94065B" w14:textId="77777777" w:rsidR="00703EDF" w:rsidRPr="0015481B" w:rsidRDefault="00703EDF" w:rsidP="00703EDF">
      <w:pPr>
        <w:ind w:firstLine="540"/>
        <w:jc w:val="both"/>
        <w:rPr>
          <w:sz w:val="20"/>
          <w:szCs w:val="20"/>
        </w:rPr>
      </w:pPr>
      <w:r w:rsidRPr="0015481B">
        <w:rPr>
          <w:b/>
          <w:bCs/>
          <w:i/>
          <w:iCs/>
          <w:sz w:val="20"/>
          <w:szCs w:val="20"/>
        </w:rPr>
        <w:t>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w:t>
      </w:r>
      <w:r w:rsidRPr="0015481B">
        <w:rPr>
          <w:b/>
          <w:bCs/>
          <w:sz w:val="20"/>
          <w:szCs w:val="20"/>
        </w:rPr>
        <w:t xml:space="preserve"> </w:t>
      </w:r>
    </w:p>
    <w:p w14:paraId="0BC4A0A3" w14:textId="77777777" w:rsidR="00703EDF" w:rsidRPr="0015481B" w:rsidRDefault="00703EDF" w:rsidP="00703EDF">
      <w:pPr>
        <w:ind w:firstLine="540"/>
        <w:jc w:val="both"/>
        <w:rPr>
          <w:sz w:val="20"/>
          <w:szCs w:val="20"/>
        </w:rPr>
      </w:pPr>
      <w:r w:rsidRPr="0015481B">
        <w:rPr>
          <w:b/>
          <w:bCs/>
          <w:i/>
          <w:iCs/>
          <w:sz w:val="20"/>
          <w:szCs w:val="20"/>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w:t>
      </w:r>
      <w:r w:rsidR="001819B8" w:rsidRPr="0015481B">
        <w:rPr>
          <w:b/>
          <w:bCs/>
          <w:i/>
          <w:iCs/>
          <w:sz w:val="20"/>
          <w:szCs w:val="20"/>
        </w:rPr>
        <w:t xml:space="preserve"> и/или Андеррайтером (</w:t>
      </w:r>
      <w:r w:rsidR="00774288" w:rsidRPr="0015481B">
        <w:rPr>
          <w:b/>
          <w:bCs/>
          <w:i/>
          <w:iCs/>
          <w:sz w:val="20"/>
          <w:szCs w:val="20"/>
        </w:rPr>
        <w:t>в случае его назначения</w:t>
      </w:r>
      <w:r w:rsidR="001819B8" w:rsidRPr="0015481B">
        <w:rPr>
          <w:b/>
          <w:bCs/>
          <w:i/>
          <w:iCs/>
          <w:sz w:val="20"/>
          <w:szCs w:val="20"/>
        </w:rPr>
        <w:t>)</w:t>
      </w:r>
      <w:r w:rsidRPr="0015481B">
        <w:rPr>
          <w:b/>
          <w:bCs/>
          <w:i/>
          <w:iCs/>
          <w:sz w:val="20"/>
          <w:szCs w:val="20"/>
        </w:rPr>
        <w:t>.</w:t>
      </w:r>
      <w:r w:rsidRPr="0015481B">
        <w:rPr>
          <w:b/>
          <w:bCs/>
          <w:sz w:val="20"/>
          <w:szCs w:val="20"/>
        </w:rPr>
        <w:t xml:space="preserve"> </w:t>
      </w:r>
    </w:p>
    <w:p w14:paraId="11533CF3" w14:textId="77777777" w:rsidR="00703EDF" w:rsidRPr="0015481B" w:rsidRDefault="00703EDF" w:rsidP="00703EDF">
      <w:pPr>
        <w:ind w:firstLine="540"/>
        <w:jc w:val="both"/>
        <w:rPr>
          <w:sz w:val="20"/>
          <w:szCs w:val="20"/>
        </w:rPr>
      </w:pPr>
      <w:r w:rsidRPr="0015481B">
        <w:rPr>
          <w:b/>
          <w:bCs/>
          <w:i/>
          <w:iCs/>
          <w:sz w:val="20"/>
          <w:szCs w:val="20"/>
        </w:rPr>
        <w:t>Заявки на приобретение Биржевых облигаций направляются Участниками торгов в адрес Эмитента</w:t>
      </w:r>
      <w:r w:rsidR="00774288" w:rsidRPr="0015481B">
        <w:rPr>
          <w:b/>
          <w:bCs/>
          <w:i/>
          <w:iCs/>
          <w:sz w:val="20"/>
          <w:szCs w:val="20"/>
        </w:rPr>
        <w:t xml:space="preserve"> или </w:t>
      </w:r>
      <w:r w:rsidR="001819B8" w:rsidRPr="0015481B">
        <w:rPr>
          <w:b/>
          <w:bCs/>
          <w:i/>
          <w:iCs/>
          <w:sz w:val="20"/>
          <w:szCs w:val="20"/>
        </w:rPr>
        <w:t>Андеррайтера</w:t>
      </w:r>
      <w:r w:rsidR="00774288" w:rsidRPr="0015481B">
        <w:rPr>
          <w:b/>
          <w:bCs/>
          <w:i/>
          <w:iCs/>
          <w:sz w:val="20"/>
          <w:szCs w:val="20"/>
        </w:rPr>
        <w:t xml:space="preserve"> (в случае его назначения)</w:t>
      </w:r>
      <w:r w:rsidRPr="0015481B">
        <w:rPr>
          <w:b/>
          <w:bCs/>
          <w:i/>
          <w:iCs/>
          <w:sz w:val="20"/>
          <w:szCs w:val="20"/>
        </w:rPr>
        <w:t>.</w:t>
      </w:r>
      <w:r w:rsidRPr="0015481B">
        <w:rPr>
          <w:b/>
          <w:bCs/>
          <w:sz w:val="20"/>
          <w:szCs w:val="20"/>
        </w:rPr>
        <w:t xml:space="preserve"> </w:t>
      </w:r>
    </w:p>
    <w:p w14:paraId="4155DE70" w14:textId="77777777" w:rsidR="00703EDF" w:rsidRPr="0015481B" w:rsidRDefault="00703EDF" w:rsidP="00703EDF">
      <w:pPr>
        <w:ind w:firstLine="540"/>
        <w:jc w:val="both"/>
        <w:rPr>
          <w:sz w:val="20"/>
          <w:szCs w:val="20"/>
        </w:rPr>
      </w:pPr>
      <w:r w:rsidRPr="0015481B">
        <w:rPr>
          <w:b/>
          <w:bCs/>
          <w:i/>
          <w:iCs/>
          <w:sz w:val="20"/>
          <w:szCs w:val="20"/>
        </w:rPr>
        <w:t>Заявка на приобретение должна содержать следующие значимые условия:</w:t>
      </w:r>
      <w:r w:rsidRPr="0015481B">
        <w:rPr>
          <w:b/>
          <w:bCs/>
          <w:sz w:val="20"/>
          <w:szCs w:val="20"/>
        </w:rPr>
        <w:t xml:space="preserve"> </w:t>
      </w:r>
    </w:p>
    <w:p w14:paraId="16435651"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цена приобретения;</w:t>
      </w:r>
    </w:p>
    <w:p w14:paraId="30531CEC"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количество Биржевых облигаций;</w:t>
      </w:r>
    </w:p>
    <w:p w14:paraId="7F8945C0"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величина процентной ставки купона на первый купонный период;</w:t>
      </w:r>
    </w:p>
    <w:p w14:paraId="5045C38C"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F6BA1CF" w14:textId="77777777" w:rsidR="00703EDF" w:rsidRPr="0015481B" w:rsidRDefault="00703EDF" w:rsidP="00703EDF">
      <w:pPr>
        <w:ind w:firstLine="540"/>
        <w:jc w:val="both"/>
        <w:rPr>
          <w:sz w:val="20"/>
          <w:szCs w:val="20"/>
        </w:rPr>
      </w:pPr>
      <w:r w:rsidRPr="0015481B">
        <w:rPr>
          <w:sz w:val="20"/>
          <w:szCs w:val="20"/>
        </w:rPr>
        <w:t xml:space="preserve">-   </w:t>
      </w:r>
      <w:r w:rsidRPr="0015481B">
        <w:rPr>
          <w:b/>
          <w:bCs/>
          <w:i/>
          <w:iCs/>
          <w:sz w:val="20"/>
          <w:szCs w:val="20"/>
        </w:rPr>
        <w:t>прочие параметры в соответствии с Правилами проведения торгов.</w:t>
      </w:r>
    </w:p>
    <w:p w14:paraId="7F2B54C4" w14:textId="77777777" w:rsidR="00703EDF" w:rsidRPr="0015481B" w:rsidRDefault="00703EDF" w:rsidP="00703EDF">
      <w:pPr>
        <w:ind w:firstLine="540"/>
        <w:jc w:val="both"/>
        <w:rPr>
          <w:sz w:val="20"/>
          <w:szCs w:val="20"/>
        </w:rPr>
      </w:pPr>
      <w:r w:rsidRPr="0015481B">
        <w:rPr>
          <w:b/>
          <w:bCs/>
          <w:i/>
          <w:iCs/>
          <w:sz w:val="20"/>
          <w:szCs w:val="20"/>
        </w:rPr>
        <w:t xml:space="preserve">В качестве цены приобретения должна быть указана Цена размещения Биржевых облигаций, установленная </w:t>
      </w:r>
      <w:r w:rsidR="000B598D" w:rsidRPr="0015481B">
        <w:rPr>
          <w:b/>
          <w:bCs/>
          <w:i/>
          <w:iCs/>
          <w:sz w:val="20"/>
          <w:szCs w:val="20"/>
        </w:rPr>
        <w:t>в соответствии с Условиями выпуска</w:t>
      </w:r>
      <w:r w:rsidR="007B5528" w:rsidRPr="0015481B">
        <w:rPr>
          <w:b/>
          <w:bCs/>
          <w:i/>
          <w:iCs/>
          <w:sz w:val="20"/>
          <w:szCs w:val="20"/>
        </w:rPr>
        <w:t xml:space="preserve"> (в процентах от номинальной стоимости Биржевых облигаций)</w:t>
      </w:r>
      <w:r w:rsidR="000A4DA3" w:rsidRPr="0015481B">
        <w:rPr>
          <w:b/>
          <w:bCs/>
          <w:i/>
          <w:sz w:val="20"/>
          <w:szCs w:val="20"/>
        </w:rPr>
        <w:t>.</w:t>
      </w:r>
    </w:p>
    <w:p w14:paraId="3C5FE9DA" w14:textId="77777777" w:rsidR="00703EDF" w:rsidRPr="0015481B" w:rsidRDefault="00703EDF" w:rsidP="00703EDF">
      <w:pPr>
        <w:ind w:firstLine="540"/>
        <w:jc w:val="both"/>
        <w:rPr>
          <w:sz w:val="20"/>
          <w:szCs w:val="20"/>
        </w:rPr>
      </w:pPr>
      <w:r w:rsidRPr="0015481B">
        <w:rPr>
          <w:b/>
          <w:bCs/>
          <w:i/>
          <w:iCs/>
          <w:sz w:val="20"/>
          <w:szCs w:val="20"/>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r w:rsidRPr="0015481B">
        <w:rPr>
          <w:b/>
          <w:bCs/>
          <w:sz w:val="20"/>
          <w:szCs w:val="20"/>
        </w:rPr>
        <w:t xml:space="preserve"> </w:t>
      </w:r>
    </w:p>
    <w:p w14:paraId="469B1368" w14:textId="77777777" w:rsidR="00703EDF" w:rsidRPr="0015481B" w:rsidRDefault="00703EDF" w:rsidP="00703EDF">
      <w:pPr>
        <w:ind w:firstLine="540"/>
        <w:jc w:val="both"/>
        <w:rPr>
          <w:sz w:val="20"/>
          <w:szCs w:val="20"/>
        </w:rPr>
      </w:pPr>
      <w:r w:rsidRPr="0015481B">
        <w:rPr>
          <w:b/>
          <w:bCs/>
          <w:i/>
          <w:iCs/>
          <w:sz w:val="20"/>
          <w:szCs w:val="20"/>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5481B">
        <w:rPr>
          <w:b/>
          <w:bCs/>
          <w:sz w:val="20"/>
          <w:szCs w:val="20"/>
        </w:rPr>
        <w:t xml:space="preserve"> </w:t>
      </w:r>
      <w:r w:rsidRPr="0015481B">
        <w:rPr>
          <w:b/>
          <w:bCs/>
          <w:i/>
          <w:iCs/>
          <w:sz w:val="20"/>
          <w:szCs w:val="20"/>
        </w:rPr>
        <w:t xml:space="preserve">установленной </w:t>
      </w:r>
      <w:r w:rsidR="000B598D" w:rsidRPr="0015481B">
        <w:rPr>
          <w:b/>
          <w:bCs/>
          <w:i/>
          <w:iCs/>
          <w:sz w:val="20"/>
          <w:szCs w:val="20"/>
        </w:rPr>
        <w:t>в соответствии с Условиями выпуска</w:t>
      </w:r>
      <w:r w:rsidRPr="0015481B">
        <w:rPr>
          <w:b/>
          <w:bCs/>
          <w:i/>
          <w:iCs/>
          <w:sz w:val="20"/>
          <w:szCs w:val="20"/>
        </w:rPr>
        <w:t>.</w:t>
      </w:r>
      <w:r w:rsidRPr="0015481B">
        <w:rPr>
          <w:b/>
          <w:bCs/>
          <w:sz w:val="20"/>
          <w:szCs w:val="20"/>
        </w:rPr>
        <w:t xml:space="preserve"> </w:t>
      </w:r>
    </w:p>
    <w:p w14:paraId="464453FF" w14:textId="77777777" w:rsidR="00703EDF" w:rsidRPr="0015481B" w:rsidRDefault="00703EDF" w:rsidP="00703EDF">
      <w:pPr>
        <w:ind w:firstLine="540"/>
        <w:jc w:val="both"/>
        <w:rPr>
          <w:sz w:val="20"/>
          <w:szCs w:val="20"/>
        </w:rPr>
      </w:pPr>
      <w:r w:rsidRPr="0015481B">
        <w:rPr>
          <w:b/>
          <w:bCs/>
          <w:i/>
          <w:iCs/>
          <w:sz w:val="20"/>
          <w:szCs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5481B">
        <w:rPr>
          <w:b/>
          <w:bCs/>
          <w:sz w:val="20"/>
          <w:szCs w:val="20"/>
        </w:rPr>
        <w:t xml:space="preserve"> </w:t>
      </w:r>
    </w:p>
    <w:p w14:paraId="465747F6" w14:textId="77777777" w:rsidR="00703EDF" w:rsidRPr="0015481B" w:rsidRDefault="00703EDF" w:rsidP="00703EDF">
      <w:pPr>
        <w:ind w:firstLine="540"/>
        <w:jc w:val="both"/>
        <w:rPr>
          <w:sz w:val="20"/>
          <w:szCs w:val="20"/>
        </w:rPr>
      </w:pPr>
      <w:r w:rsidRPr="0015481B">
        <w:rPr>
          <w:b/>
          <w:bCs/>
          <w:i/>
          <w:iCs/>
          <w:sz w:val="20"/>
          <w:szCs w:val="20"/>
        </w:rPr>
        <w:t>Заявки, не соответствующие изложенным выше требованиям, к участию в Конкурсе не допускаются.</w:t>
      </w:r>
      <w:r w:rsidRPr="0015481B">
        <w:rPr>
          <w:b/>
          <w:bCs/>
          <w:sz w:val="20"/>
          <w:szCs w:val="20"/>
        </w:rPr>
        <w:t xml:space="preserve"> </w:t>
      </w:r>
    </w:p>
    <w:p w14:paraId="1D70788B" w14:textId="77777777" w:rsidR="00703EDF" w:rsidRPr="0015481B" w:rsidRDefault="00703EDF" w:rsidP="00703EDF">
      <w:pPr>
        <w:ind w:firstLine="540"/>
        <w:jc w:val="both"/>
        <w:rPr>
          <w:sz w:val="20"/>
          <w:szCs w:val="20"/>
        </w:rPr>
      </w:pPr>
      <w:r w:rsidRPr="0015481B">
        <w:rPr>
          <w:b/>
          <w:bCs/>
          <w:i/>
          <w:iCs/>
          <w:sz w:val="20"/>
          <w:szCs w:val="20"/>
        </w:rPr>
        <w:t xml:space="preserve">По окончании периода подачи заявок на Конкурс Биржа составляет сводный реестр заявок на покупку ценных бумаг (далее </w:t>
      </w:r>
      <w:r w:rsidR="000A4DA3" w:rsidRPr="0015481B">
        <w:rPr>
          <w:b/>
          <w:bCs/>
          <w:i/>
          <w:iCs/>
          <w:sz w:val="20"/>
          <w:szCs w:val="20"/>
        </w:rPr>
        <w:t>–</w:t>
      </w:r>
      <w:r w:rsidRPr="0015481B">
        <w:rPr>
          <w:b/>
          <w:bCs/>
          <w:i/>
          <w:iCs/>
          <w:sz w:val="20"/>
          <w:szCs w:val="20"/>
        </w:rPr>
        <w:t xml:space="preserve"> </w:t>
      </w:r>
      <w:r w:rsidR="000A4DA3" w:rsidRPr="0015481B">
        <w:rPr>
          <w:b/>
          <w:bCs/>
          <w:i/>
          <w:iCs/>
          <w:sz w:val="20"/>
          <w:szCs w:val="20"/>
        </w:rPr>
        <w:t>«</w:t>
      </w:r>
      <w:r w:rsidRPr="0015481B">
        <w:rPr>
          <w:b/>
          <w:bCs/>
          <w:i/>
          <w:iCs/>
          <w:sz w:val="20"/>
          <w:szCs w:val="20"/>
        </w:rPr>
        <w:t>Сводный реестр заявок</w:t>
      </w:r>
      <w:r w:rsidR="000A4DA3" w:rsidRPr="0015481B">
        <w:rPr>
          <w:b/>
          <w:bCs/>
          <w:i/>
          <w:iCs/>
          <w:sz w:val="20"/>
          <w:szCs w:val="20"/>
        </w:rPr>
        <w:t>»</w:t>
      </w:r>
      <w:r w:rsidRPr="0015481B">
        <w:rPr>
          <w:b/>
          <w:bCs/>
          <w:i/>
          <w:iCs/>
          <w:sz w:val="20"/>
          <w:szCs w:val="20"/>
        </w:rPr>
        <w:t>) и передает его Эмитенту</w:t>
      </w:r>
      <w:r w:rsidR="00774288" w:rsidRPr="0015481B">
        <w:rPr>
          <w:b/>
          <w:bCs/>
          <w:i/>
          <w:iCs/>
          <w:sz w:val="20"/>
          <w:szCs w:val="20"/>
        </w:rPr>
        <w:t xml:space="preserve"> или Андеррайтеру (в случае его назначения)</w:t>
      </w:r>
      <w:r w:rsidRPr="0015481B">
        <w:rPr>
          <w:b/>
          <w:bCs/>
          <w:i/>
          <w:iCs/>
          <w:sz w:val="20"/>
          <w:szCs w:val="20"/>
        </w:rPr>
        <w:t>.</w:t>
      </w:r>
      <w:r w:rsidRPr="0015481B">
        <w:rPr>
          <w:b/>
          <w:bCs/>
          <w:sz w:val="20"/>
          <w:szCs w:val="20"/>
        </w:rPr>
        <w:t xml:space="preserve"> </w:t>
      </w:r>
    </w:p>
    <w:p w14:paraId="7ECD2D9B" w14:textId="77777777" w:rsidR="00703EDF" w:rsidRPr="0015481B" w:rsidRDefault="00703EDF" w:rsidP="00703EDF">
      <w:pPr>
        <w:ind w:firstLine="540"/>
        <w:jc w:val="both"/>
        <w:rPr>
          <w:sz w:val="20"/>
          <w:szCs w:val="20"/>
        </w:rPr>
      </w:pPr>
      <w:r w:rsidRPr="0015481B">
        <w:rPr>
          <w:b/>
          <w:bCs/>
          <w:i/>
          <w:iCs/>
          <w:sz w:val="20"/>
          <w:szCs w:val="20"/>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05B8D98" w14:textId="77777777" w:rsidR="00703EDF" w:rsidRPr="0015481B" w:rsidRDefault="00703EDF" w:rsidP="00703EDF">
      <w:pPr>
        <w:ind w:firstLine="540"/>
        <w:jc w:val="both"/>
        <w:rPr>
          <w:sz w:val="20"/>
          <w:szCs w:val="20"/>
        </w:rPr>
      </w:pPr>
      <w:r w:rsidRPr="0015481B">
        <w:rPr>
          <w:b/>
          <w:bCs/>
          <w:i/>
          <w:iCs/>
          <w:sz w:val="20"/>
          <w:szCs w:val="20"/>
        </w:rPr>
        <w:t>На основании анализа Сводного реестра заявок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r w:rsidRPr="0015481B">
        <w:rPr>
          <w:b/>
          <w:bCs/>
          <w:sz w:val="20"/>
          <w:szCs w:val="20"/>
        </w:rPr>
        <w:t xml:space="preserve"> </w:t>
      </w:r>
    </w:p>
    <w:p w14:paraId="7353C47A" w14:textId="77777777" w:rsidR="00703EDF" w:rsidRPr="0015481B" w:rsidRDefault="00703EDF" w:rsidP="00703EDF">
      <w:pPr>
        <w:ind w:firstLine="540"/>
        <w:jc w:val="both"/>
        <w:rPr>
          <w:sz w:val="20"/>
          <w:szCs w:val="20"/>
        </w:rPr>
      </w:pPr>
      <w:r w:rsidRPr="0015481B">
        <w:rPr>
          <w:b/>
          <w:bCs/>
          <w:i/>
          <w:iCs/>
          <w:sz w:val="20"/>
          <w:szCs w:val="20"/>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6FA5685D" w14:textId="77777777" w:rsidR="00703EDF" w:rsidRPr="0015481B" w:rsidRDefault="00703EDF" w:rsidP="00703EDF">
      <w:pPr>
        <w:ind w:firstLine="540"/>
        <w:jc w:val="both"/>
        <w:rPr>
          <w:sz w:val="20"/>
          <w:szCs w:val="20"/>
        </w:rPr>
      </w:pPr>
      <w:r w:rsidRPr="0015481B">
        <w:rPr>
          <w:b/>
          <w:bCs/>
          <w:i/>
          <w:iCs/>
          <w:sz w:val="20"/>
          <w:szCs w:val="20"/>
        </w:rPr>
        <w:t xml:space="preserve">После опубликования в Ленте новостей сообщения о величине процентной ставки купона на первый купонный период, Эмитент информирует </w:t>
      </w:r>
      <w:r w:rsidR="001819B8" w:rsidRPr="0015481B">
        <w:rPr>
          <w:b/>
          <w:bCs/>
          <w:i/>
          <w:iCs/>
          <w:sz w:val="20"/>
          <w:szCs w:val="20"/>
        </w:rPr>
        <w:t xml:space="preserve">Андеррайтера </w:t>
      </w:r>
      <w:r w:rsidR="00774288" w:rsidRPr="0015481B">
        <w:rPr>
          <w:b/>
          <w:bCs/>
          <w:i/>
          <w:iCs/>
          <w:sz w:val="20"/>
          <w:szCs w:val="20"/>
        </w:rPr>
        <w:t xml:space="preserve">(в случае его назначения) </w:t>
      </w:r>
      <w:r w:rsidR="001819B8" w:rsidRPr="0015481B">
        <w:rPr>
          <w:b/>
          <w:bCs/>
          <w:i/>
          <w:iCs/>
          <w:sz w:val="20"/>
          <w:szCs w:val="20"/>
        </w:rPr>
        <w:t xml:space="preserve">и </w:t>
      </w:r>
      <w:r w:rsidRPr="0015481B">
        <w:rPr>
          <w:b/>
          <w:bCs/>
          <w:i/>
          <w:iCs/>
          <w:sz w:val="20"/>
          <w:szCs w:val="20"/>
        </w:rPr>
        <w:t>НРД о величине процентной ставки купона на первый купонный период.</w:t>
      </w:r>
      <w:r w:rsidRPr="0015481B">
        <w:rPr>
          <w:b/>
          <w:bCs/>
          <w:sz w:val="20"/>
          <w:szCs w:val="20"/>
        </w:rPr>
        <w:t xml:space="preserve"> </w:t>
      </w:r>
    </w:p>
    <w:p w14:paraId="37A1B54A" w14:textId="77777777" w:rsidR="00703EDF" w:rsidRPr="0015481B" w:rsidRDefault="00703EDF" w:rsidP="00703EDF">
      <w:pPr>
        <w:ind w:firstLine="540"/>
        <w:jc w:val="both"/>
        <w:rPr>
          <w:sz w:val="20"/>
          <w:szCs w:val="20"/>
        </w:rPr>
      </w:pPr>
      <w:r w:rsidRPr="0015481B">
        <w:rPr>
          <w:b/>
          <w:bCs/>
          <w:i/>
          <w:iCs/>
          <w:sz w:val="20"/>
          <w:szCs w:val="20"/>
        </w:rPr>
        <w:t xml:space="preserve">Эмитент </w:t>
      </w:r>
      <w:r w:rsidR="00774288" w:rsidRPr="0015481B">
        <w:rPr>
          <w:b/>
          <w:bCs/>
          <w:i/>
          <w:iCs/>
          <w:sz w:val="20"/>
          <w:szCs w:val="20"/>
        </w:rPr>
        <w:t xml:space="preserve">или Андеррайтер (в случае его назначения) </w:t>
      </w:r>
      <w:r w:rsidRPr="0015481B">
        <w:rPr>
          <w:b/>
          <w:bCs/>
          <w:i/>
          <w:iCs/>
          <w:sz w:val="20"/>
          <w:szCs w:val="20"/>
        </w:rPr>
        <w:t>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r w:rsidRPr="0015481B">
        <w:rPr>
          <w:b/>
          <w:bCs/>
          <w:sz w:val="20"/>
          <w:szCs w:val="20"/>
        </w:rPr>
        <w:t xml:space="preserve"> </w:t>
      </w:r>
    </w:p>
    <w:p w14:paraId="51B4BB50" w14:textId="77777777" w:rsidR="00703EDF" w:rsidRPr="0015481B" w:rsidRDefault="00703EDF" w:rsidP="00703EDF">
      <w:pPr>
        <w:ind w:firstLine="540"/>
        <w:jc w:val="both"/>
        <w:rPr>
          <w:sz w:val="20"/>
          <w:szCs w:val="20"/>
        </w:rPr>
      </w:pPr>
      <w:r w:rsidRPr="0015481B">
        <w:rPr>
          <w:b/>
          <w:bCs/>
          <w:i/>
          <w:iCs/>
          <w:sz w:val="20"/>
          <w:szCs w:val="20"/>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r w:rsidRPr="0015481B">
        <w:rPr>
          <w:b/>
          <w:bCs/>
          <w:sz w:val="20"/>
          <w:szCs w:val="20"/>
        </w:rPr>
        <w:t xml:space="preserve"> </w:t>
      </w:r>
    </w:p>
    <w:p w14:paraId="1D82C754" w14:textId="77777777" w:rsidR="00703EDF" w:rsidRPr="0015481B" w:rsidRDefault="00703EDF" w:rsidP="00703EDF">
      <w:pPr>
        <w:ind w:firstLine="540"/>
        <w:jc w:val="both"/>
        <w:rPr>
          <w:sz w:val="20"/>
          <w:szCs w:val="20"/>
        </w:rPr>
      </w:pPr>
      <w:r w:rsidRPr="0015481B">
        <w:rPr>
          <w:b/>
          <w:bCs/>
          <w:i/>
          <w:iCs/>
          <w:sz w:val="20"/>
          <w:szCs w:val="20"/>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w:t>
      </w:r>
      <w:r w:rsidR="001819B8" w:rsidRPr="0015481B">
        <w:rPr>
          <w:b/>
          <w:bCs/>
          <w:i/>
          <w:iCs/>
          <w:sz w:val="20"/>
          <w:szCs w:val="20"/>
        </w:rPr>
        <w:t xml:space="preserve"> </w:t>
      </w:r>
      <w:r w:rsidR="00774288" w:rsidRPr="0015481B">
        <w:rPr>
          <w:b/>
          <w:bCs/>
          <w:i/>
          <w:iCs/>
          <w:sz w:val="20"/>
          <w:szCs w:val="20"/>
        </w:rPr>
        <w:t>Эмитентом или Андеррайтером (в случае его назначения)</w:t>
      </w:r>
      <w:r w:rsidRPr="0015481B">
        <w:rPr>
          <w:b/>
          <w:bCs/>
          <w:i/>
          <w:iCs/>
          <w:sz w:val="20"/>
          <w:szCs w:val="20"/>
        </w:rPr>
        <w:t xml:space="preserve">. </w:t>
      </w:r>
      <w:r w:rsidR="00C7067F" w:rsidRPr="0015481B">
        <w:rPr>
          <w:b/>
          <w:bCs/>
          <w:i/>
          <w:iCs/>
          <w:sz w:val="20"/>
          <w:szCs w:val="20"/>
        </w:rPr>
        <w:t>Письменные уведомления (сообщения) об удовлетворении (об отказе в удовлетворении) заявок, Участникам торгов не направляются.</w:t>
      </w:r>
    </w:p>
    <w:p w14:paraId="3D259E22" w14:textId="77777777" w:rsidR="00703EDF" w:rsidRPr="0015481B" w:rsidRDefault="00703EDF" w:rsidP="00703EDF">
      <w:pPr>
        <w:ind w:firstLine="540"/>
        <w:jc w:val="both"/>
        <w:rPr>
          <w:sz w:val="20"/>
          <w:szCs w:val="20"/>
        </w:rPr>
      </w:pPr>
      <w:r w:rsidRPr="0015481B">
        <w:rPr>
          <w:b/>
          <w:bCs/>
          <w:i/>
          <w:iCs/>
          <w:sz w:val="20"/>
          <w:szCs w:val="20"/>
        </w:rPr>
        <w:t>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w:t>
      </w:r>
      <w:r w:rsidR="00637D50" w:rsidRPr="0015481B">
        <w:rPr>
          <w:b/>
          <w:bCs/>
          <w:i/>
          <w:iCs/>
          <w:sz w:val="20"/>
          <w:szCs w:val="20"/>
        </w:rPr>
        <w:t xml:space="preserve"> или Андеррайтера (в случае его назначения)</w:t>
      </w:r>
      <w:r w:rsidRPr="0015481B">
        <w:rPr>
          <w:b/>
          <w:bCs/>
          <w:i/>
          <w:iCs/>
          <w:sz w:val="20"/>
          <w:szCs w:val="20"/>
        </w:rPr>
        <w:t xml:space="preserve">. </w:t>
      </w:r>
    </w:p>
    <w:p w14:paraId="6730562A" w14:textId="77777777" w:rsidR="00703EDF" w:rsidRPr="0015481B" w:rsidRDefault="00703EDF" w:rsidP="00703EDF">
      <w:pPr>
        <w:ind w:firstLine="540"/>
        <w:jc w:val="both"/>
        <w:rPr>
          <w:sz w:val="20"/>
          <w:szCs w:val="20"/>
        </w:rPr>
      </w:pPr>
      <w:r w:rsidRPr="0015481B">
        <w:rPr>
          <w:b/>
          <w:bCs/>
          <w:i/>
          <w:iCs/>
          <w:sz w:val="20"/>
          <w:szCs w:val="20"/>
        </w:rPr>
        <w:t xml:space="preserve">Поданные заявки на покупку Биржевых облигаций удовлетворяются Эмитентом </w:t>
      </w:r>
      <w:r w:rsidR="00637D50" w:rsidRPr="0015481B">
        <w:rPr>
          <w:b/>
          <w:bCs/>
          <w:i/>
          <w:iCs/>
          <w:sz w:val="20"/>
          <w:szCs w:val="20"/>
        </w:rPr>
        <w:t xml:space="preserve">или Андеррайтером (в случае его назначения) </w:t>
      </w:r>
      <w:r w:rsidR="00C7067F" w:rsidRPr="0015481B">
        <w:rPr>
          <w:b/>
          <w:bCs/>
          <w:i/>
          <w:iCs/>
          <w:sz w:val="20"/>
          <w:szCs w:val="20"/>
        </w:rPr>
        <w:t xml:space="preserve"> </w:t>
      </w:r>
      <w:r w:rsidRPr="0015481B">
        <w:rPr>
          <w:b/>
          <w:bCs/>
          <w:i/>
          <w:iCs/>
          <w:sz w:val="20"/>
          <w:szCs w:val="20"/>
        </w:rPr>
        <w:t xml:space="preserve">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w:t>
      </w:r>
      <w:r w:rsidR="00637D50" w:rsidRPr="0015481B">
        <w:rPr>
          <w:b/>
          <w:bCs/>
          <w:i/>
          <w:iCs/>
          <w:sz w:val="20"/>
          <w:szCs w:val="20"/>
        </w:rPr>
        <w:t xml:space="preserve">Эмитентом или Андеррайтером (в случае его назначения) </w:t>
      </w:r>
      <w:r w:rsidR="00C7067F" w:rsidRPr="0015481B">
        <w:rPr>
          <w:b/>
          <w:bCs/>
          <w:i/>
          <w:iCs/>
          <w:sz w:val="20"/>
          <w:szCs w:val="20"/>
        </w:rPr>
        <w:t xml:space="preserve"> </w:t>
      </w:r>
      <w:r w:rsidRPr="0015481B">
        <w:rPr>
          <w:b/>
          <w:bCs/>
          <w:i/>
          <w:iCs/>
          <w:sz w:val="20"/>
          <w:szCs w:val="20"/>
        </w:rPr>
        <w:t>всего объёма предлагаемых к размещению Биржевых облигаций, удовлетворение последующих заявок на приобретение Биржевых облигаций не производится.</w:t>
      </w:r>
      <w:r w:rsidRPr="0015481B">
        <w:rPr>
          <w:b/>
          <w:bCs/>
          <w:sz w:val="20"/>
          <w:szCs w:val="20"/>
        </w:rPr>
        <w:t xml:space="preserve"> </w:t>
      </w:r>
    </w:p>
    <w:p w14:paraId="446684F7" w14:textId="77777777" w:rsidR="00703EDF" w:rsidRPr="0015481B" w:rsidRDefault="00C7067F" w:rsidP="00703EDF">
      <w:pPr>
        <w:ind w:firstLine="540"/>
        <w:jc w:val="both"/>
        <w:rPr>
          <w:sz w:val="20"/>
          <w:szCs w:val="20"/>
        </w:rPr>
      </w:pPr>
      <w:r w:rsidRPr="0015481B">
        <w:rPr>
          <w:b/>
          <w:bCs/>
          <w:i/>
          <w:iCs/>
          <w:sz w:val="20"/>
          <w:szCs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w:t>
      </w:r>
      <w:r w:rsidRPr="0015481B">
        <w:rPr>
          <w:b/>
          <w:bCs/>
          <w:i/>
          <w:iCs/>
          <w:sz w:val="22"/>
          <w:szCs w:val="22"/>
        </w:rPr>
        <w:t xml:space="preserve"> </w:t>
      </w:r>
      <w:r w:rsidR="00703EDF" w:rsidRPr="0015481B">
        <w:rPr>
          <w:b/>
          <w:bCs/>
          <w:i/>
          <w:iCs/>
          <w:sz w:val="20"/>
          <w:szCs w:val="20"/>
        </w:rPr>
        <w:t>Приобретение Биржевых облигаций Эмитента в ходе их размещения не может быть осуществлено за счет Эмитента.</w:t>
      </w:r>
      <w:r w:rsidR="00703EDF" w:rsidRPr="0015481B">
        <w:rPr>
          <w:b/>
          <w:bCs/>
          <w:sz w:val="20"/>
          <w:szCs w:val="20"/>
        </w:rPr>
        <w:t xml:space="preserve"> </w:t>
      </w:r>
    </w:p>
    <w:p w14:paraId="2C07CD4D" w14:textId="77777777" w:rsidR="00703EDF" w:rsidRPr="0015481B" w:rsidRDefault="00703EDF" w:rsidP="00703EDF">
      <w:pPr>
        <w:ind w:firstLine="540"/>
        <w:jc w:val="both"/>
      </w:pPr>
      <w:r w:rsidRPr="0015481B">
        <w:rPr>
          <w:b/>
          <w:bCs/>
          <w:i/>
          <w:iCs/>
        </w:rPr>
        <w:t> </w:t>
      </w:r>
      <w:r w:rsidRPr="0015481B">
        <w:rPr>
          <w:b/>
          <w:bCs/>
        </w:rPr>
        <w:t xml:space="preserve"> </w:t>
      </w:r>
    </w:p>
    <w:p w14:paraId="425BC715" w14:textId="77777777" w:rsidR="000A4DA3" w:rsidRPr="0015481B" w:rsidRDefault="000A4DA3" w:rsidP="000A4DA3">
      <w:pPr>
        <w:ind w:firstLine="540"/>
        <w:jc w:val="both"/>
        <w:rPr>
          <w:sz w:val="20"/>
          <w:szCs w:val="20"/>
        </w:rPr>
      </w:pPr>
      <w:r w:rsidRPr="0015481B">
        <w:rPr>
          <w:b/>
          <w:bCs/>
          <w:i/>
          <w:iCs/>
          <w:sz w:val="20"/>
          <w:szCs w:val="20"/>
        </w:rPr>
        <w:t>2) Размещение Биржевых облигаций путем Формирования книги заявок</w:t>
      </w:r>
      <w:r w:rsidR="00A1459C">
        <w:rPr>
          <w:b/>
          <w:bCs/>
          <w:i/>
          <w:iCs/>
          <w:sz w:val="20"/>
          <w:szCs w:val="20"/>
        </w:rPr>
        <w:t xml:space="preserve"> по ставке</w:t>
      </w:r>
      <w:r w:rsidRPr="0015481B">
        <w:rPr>
          <w:b/>
          <w:bCs/>
          <w:i/>
          <w:iCs/>
          <w:sz w:val="20"/>
          <w:szCs w:val="20"/>
        </w:rPr>
        <w:t xml:space="preserve">: </w:t>
      </w:r>
    </w:p>
    <w:p w14:paraId="55F14EBD" w14:textId="77777777" w:rsidR="000A4DA3" w:rsidRPr="0015481B" w:rsidRDefault="000A4DA3" w:rsidP="000A4DA3">
      <w:pPr>
        <w:ind w:firstLine="540"/>
        <w:jc w:val="both"/>
        <w:rPr>
          <w:sz w:val="20"/>
          <w:szCs w:val="20"/>
        </w:rPr>
      </w:pPr>
      <w:r w:rsidRPr="0015481B">
        <w:rPr>
          <w:sz w:val="20"/>
          <w:szCs w:val="20"/>
        </w:rPr>
        <w:t> </w:t>
      </w:r>
    </w:p>
    <w:p w14:paraId="256687E5" w14:textId="77777777" w:rsidR="000C072C" w:rsidRPr="0083550E" w:rsidRDefault="000C072C" w:rsidP="000A4DA3">
      <w:pPr>
        <w:ind w:firstLine="540"/>
        <w:jc w:val="both"/>
        <w:rPr>
          <w:b/>
          <w:bCs/>
          <w:i/>
          <w:iCs/>
          <w:sz w:val="20"/>
          <w:szCs w:val="20"/>
        </w:rPr>
      </w:pPr>
      <w:r w:rsidRPr="0015481B">
        <w:rPr>
          <w:b/>
          <w:bCs/>
          <w:i/>
          <w:iCs/>
          <w:sz w:val="20"/>
          <w:szCs w:val="20"/>
        </w:rPr>
        <w:t>В случае</w:t>
      </w:r>
      <w:r w:rsidR="009A7E73">
        <w:rPr>
          <w:b/>
          <w:bCs/>
          <w:i/>
          <w:iCs/>
          <w:sz w:val="20"/>
          <w:szCs w:val="20"/>
        </w:rPr>
        <w:t xml:space="preserve">, если в </w:t>
      </w:r>
      <w:r>
        <w:rPr>
          <w:b/>
          <w:bCs/>
          <w:i/>
          <w:iCs/>
          <w:sz w:val="20"/>
          <w:szCs w:val="20"/>
        </w:rPr>
        <w:t>Условиях выпуска не определена</w:t>
      </w:r>
      <w:r w:rsidR="009A7E73">
        <w:rPr>
          <w:b/>
          <w:bCs/>
          <w:i/>
          <w:iCs/>
          <w:sz w:val="20"/>
          <w:szCs w:val="20"/>
        </w:rPr>
        <w:t xml:space="preserve"> </w:t>
      </w:r>
      <w:r w:rsidR="00A40718">
        <w:rPr>
          <w:b/>
          <w:bCs/>
          <w:i/>
          <w:iCs/>
          <w:sz w:val="20"/>
          <w:szCs w:val="20"/>
        </w:rPr>
        <w:t>Ц</w:t>
      </w:r>
      <w:r w:rsidR="009A7E73">
        <w:rPr>
          <w:b/>
          <w:bCs/>
          <w:i/>
          <w:iCs/>
          <w:sz w:val="20"/>
          <w:szCs w:val="20"/>
        </w:rPr>
        <w:t>ена размещения Биржевых облигаций</w:t>
      </w:r>
      <w:r w:rsidR="009A7E73" w:rsidRPr="007E3A1B">
        <w:rPr>
          <w:b/>
          <w:i/>
          <w:sz w:val="20"/>
          <w:szCs w:val="20"/>
        </w:rPr>
        <w:t>,</w:t>
      </w:r>
      <w:r w:rsidR="009A7E73" w:rsidRPr="007E3A1B">
        <w:rPr>
          <w:b/>
          <w:bCs/>
          <w:i/>
          <w:iCs/>
          <w:sz w:val="20"/>
          <w:szCs w:val="20"/>
        </w:rPr>
        <w:t xml:space="preserve"> единоличный исполнительный орган Эмитента обязан принять решение о цене размещения Биржевых облигаций</w:t>
      </w:r>
      <w:r w:rsidR="009A7E73">
        <w:rPr>
          <w:b/>
          <w:bCs/>
          <w:i/>
          <w:iCs/>
          <w:sz w:val="20"/>
          <w:szCs w:val="20"/>
        </w:rPr>
        <w:t xml:space="preserve"> </w:t>
      </w:r>
      <w:r>
        <w:rPr>
          <w:b/>
          <w:bCs/>
          <w:i/>
          <w:iCs/>
          <w:sz w:val="20"/>
          <w:szCs w:val="20"/>
        </w:rPr>
        <w:t xml:space="preserve">в </w:t>
      </w:r>
      <w:r w:rsidR="009A7E73">
        <w:rPr>
          <w:b/>
          <w:bCs/>
          <w:i/>
          <w:iCs/>
          <w:sz w:val="20"/>
          <w:szCs w:val="20"/>
        </w:rPr>
        <w:t>следующие сроки</w:t>
      </w:r>
      <w:r w:rsidR="009A7E73" w:rsidRPr="0083550E">
        <w:rPr>
          <w:b/>
          <w:bCs/>
          <w:i/>
          <w:iCs/>
          <w:sz w:val="20"/>
          <w:szCs w:val="20"/>
        </w:rPr>
        <w:t>:</w:t>
      </w:r>
    </w:p>
    <w:p w14:paraId="697830DC" w14:textId="77777777" w:rsidR="009A7E73" w:rsidRDefault="000C072C" w:rsidP="0083550E">
      <w:pPr>
        <w:pStyle w:val="aff9"/>
        <w:numPr>
          <w:ilvl w:val="0"/>
          <w:numId w:val="24"/>
        </w:numPr>
        <w:jc w:val="both"/>
        <w:rPr>
          <w:b/>
          <w:bCs/>
          <w:i/>
          <w:iCs/>
          <w:sz w:val="20"/>
          <w:szCs w:val="20"/>
        </w:rPr>
      </w:pPr>
      <w:r w:rsidRPr="0083550E">
        <w:rPr>
          <w:b/>
          <w:bCs/>
          <w:i/>
          <w:iCs/>
          <w:sz w:val="20"/>
          <w:szCs w:val="20"/>
        </w:rPr>
        <w:t xml:space="preserve">если Эмитент намеревается заключать Предварительные договору, то </w:t>
      </w:r>
      <w:r w:rsidRPr="0083550E">
        <w:rPr>
          <w:b/>
          <w:i/>
          <w:sz w:val="20"/>
          <w:szCs w:val="20"/>
        </w:rPr>
        <w:t>не позднее дня, предшествующего дате начала срока для направления оферт с предложением заключить Предварительные договоры,</w:t>
      </w:r>
      <w:r w:rsidRPr="0083550E">
        <w:rPr>
          <w:b/>
          <w:bCs/>
          <w:i/>
          <w:iCs/>
          <w:sz w:val="20"/>
          <w:szCs w:val="20"/>
        </w:rPr>
        <w:t xml:space="preserve"> </w:t>
      </w:r>
    </w:p>
    <w:p w14:paraId="42F74B80" w14:textId="77777777" w:rsidR="009A7E73" w:rsidRDefault="000C072C" w:rsidP="0083550E">
      <w:pPr>
        <w:pStyle w:val="aff9"/>
        <w:numPr>
          <w:ilvl w:val="0"/>
          <w:numId w:val="24"/>
        </w:numPr>
        <w:jc w:val="both"/>
        <w:rPr>
          <w:b/>
          <w:bCs/>
          <w:i/>
          <w:iCs/>
          <w:sz w:val="20"/>
          <w:szCs w:val="20"/>
        </w:rPr>
      </w:pPr>
      <w:r w:rsidRPr="0083550E">
        <w:rPr>
          <w:b/>
          <w:bCs/>
          <w:i/>
          <w:iCs/>
          <w:sz w:val="20"/>
          <w:szCs w:val="20"/>
        </w:rPr>
        <w:t>если Эмитент не намеревается заключать Предварительные договору единоличный исполнительный орган Эмитент</w:t>
      </w:r>
      <w:r w:rsidR="00A40718">
        <w:rPr>
          <w:b/>
          <w:bCs/>
          <w:i/>
          <w:iCs/>
          <w:sz w:val="20"/>
          <w:szCs w:val="20"/>
        </w:rPr>
        <w:t>, то</w:t>
      </w:r>
      <w:r w:rsidRPr="0083550E">
        <w:rPr>
          <w:b/>
          <w:bCs/>
          <w:i/>
          <w:iCs/>
          <w:sz w:val="20"/>
          <w:szCs w:val="20"/>
        </w:rPr>
        <w:t xml:space="preserve"> до даты начала размещения Биржевых облигаций.</w:t>
      </w:r>
    </w:p>
    <w:p w14:paraId="241856B4" w14:textId="77777777" w:rsidR="009A7E73" w:rsidRPr="0083550E" w:rsidRDefault="009A7E73" w:rsidP="0083550E">
      <w:pPr>
        <w:pStyle w:val="aff9"/>
        <w:ind w:left="0"/>
        <w:jc w:val="both"/>
        <w:rPr>
          <w:b/>
          <w:bCs/>
          <w:i/>
          <w:iCs/>
          <w:sz w:val="20"/>
          <w:szCs w:val="20"/>
        </w:rPr>
      </w:pPr>
      <w:r w:rsidRPr="0083550E">
        <w:rPr>
          <w:rFonts w:eastAsia="Times New Roman,BoldItalic"/>
          <w:b/>
          <w:bCs/>
          <w:i/>
          <w:iCs/>
          <w:sz w:val="20"/>
          <w:szCs w:val="20"/>
        </w:rPr>
        <w:t>Сообщение о Цене размещения ценных бумаг публикуется Эмитентом в порядке и сроки, указанные в п.11 Программы и п. 8.11 Проспекта</w:t>
      </w:r>
      <w:r>
        <w:rPr>
          <w:rFonts w:eastAsia="Times New Roman,BoldItalic"/>
          <w:b/>
          <w:bCs/>
          <w:i/>
          <w:iCs/>
          <w:sz w:val="20"/>
          <w:szCs w:val="20"/>
        </w:rPr>
        <w:t xml:space="preserve"> </w:t>
      </w:r>
      <w:r w:rsidRPr="00384F3C">
        <w:rPr>
          <w:b/>
          <w:bCs/>
          <w:i/>
          <w:iCs/>
          <w:sz w:val="20"/>
          <w:szCs w:val="20"/>
          <w:u w:val="single"/>
        </w:rPr>
        <w:t>либо будет указана в соответствующих Условиях выпуска</w:t>
      </w:r>
      <w:r w:rsidRPr="0083550E">
        <w:rPr>
          <w:rFonts w:eastAsia="Times New Roman,BoldItalic"/>
          <w:b/>
          <w:bCs/>
          <w:i/>
          <w:iCs/>
          <w:sz w:val="20"/>
          <w:szCs w:val="20"/>
        </w:rPr>
        <w:t>.</w:t>
      </w:r>
    </w:p>
    <w:p w14:paraId="54C2EBC4" w14:textId="77777777" w:rsidR="009A7E73" w:rsidRPr="0083550E" w:rsidRDefault="009A7E73" w:rsidP="0083550E">
      <w:pPr>
        <w:ind w:left="540"/>
        <w:jc w:val="both"/>
        <w:rPr>
          <w:b/>
          <w:bCs/>
          <w:i/>
          <w:iCs/>
          <w:sz w:val="20"/>
          <w:szCs w:val="20"/>
        </w:rPr>
      </w:pPr>
    </w:p>
    <w:p w14:paraId="54DB96C4" w14:textId="77777777" w:rsidR="000A4DA3" w:rsidRPr="0015481B" w:rsidRDefault="000A4DA3" w:rsidP="000A4DA3">
      <w:pPr>
        <w:ind w:firstLine="540"/>
        <w:jc w:val="both"/>
        <w:rPr>
          <w:sz w:val="20"/>
          <w:szCs w:val="20"/>
        </w:rPr>
      </w:pPr>
      <w:r w:rsidRPr="0015481B">
        <w:rPr>
          <w:b/>
          <w:bCs/>
          <w:i/>
          <w:iCs/>
          <w:sz w:val="20"/>
          <w:szCs w:val="20"/>
        </w:rPr>
        <w:t xml:space="preserve">В случае размещения Биржевых облигаций путем Формирования книги заявок </w:t>
      </w:r>
      <w:r w:rsidR="00A1459C">
        <w:rPr>
          <w:b/>
          <w:bCs/>
          <w:i/>
          <w:iCs/>
          <w:sz w:val="20"/>
          <w:szCs w:val="20"/>
        </w:rPr>
        <w:t xml:space="preserve">по ставке </w:t>
      </w:r>
      <w:r w:rsidRPr="0015481B">
        <w:rPr>
          <w:b/>
          <w:bCs/>
          <w:i/>
          <w:iCs/>
          <w:sz w:val="20"/>
          <w:szCs w:val="20"/>
        </w:rPr>
        <w:t xml:space="preserve">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0733D1DF" w14:textId="77777777" w:rsidR="000A4DA3" w:rsidRPr="0015481B" w:rsidRDefault="000A4DA3" w:rsidP="000A4DA3">
      <w:pPr>
        <w:ind w:firstLine="540"/>
        <w:jc w:val="both"/>
        <w:rPr>
          <w:sz w:val="20"/>
          <w:szCs w:val="20"/>
        </w:rPr>
      </w:pPr>
      <w:r w:rsidRPr="0015481B">
        <w:rPr>
          <w:b/>
          <w:bCs/>
          <w:i/>
          <w:iCs/>
          <w:sz w:val="20"/>
          <w:szCs w:val="20"/>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6A07045E" w14:textId="77777777" w:rsidR="000A4DA3" w:rsidRPr="0015481B" w:rsidRDefault="000A4DA3" w:rsidP="000A4DA3">
      <w:pPr>
        <w:ind w:firstLine="540"/>
        <w:jc w:val="both"/>
        <w:rPr>
          <w:sz w:val="20"/>
          <w:szCs w:val="20"/>
        </w:rPr>
      </w:pPr>
      <w:r w:rsidRPr="0015481B">
        <w:rPr>
          <w:b/>
          <w:bCs/>
          <w:i/>
          <w:iCs/>
          <w:sz w:val="20"/>
          <w:szCs w:val="20"/>
        </w:rPr>
        <w:t xml:space="preserve">Эмитент информирует Биржу и НРД о ставке купона на первый купонный период до даты начала размещения Биржевых облигаций. </w:t>
      </w:r>
    </w:p>
    <w:p w14:paraId="2A3F785F" w14:textId="77777777" w:rsidR="000A4DA3" w:rsidRPr="0015481B" w:rsidRDefault="000A4DA3" w:rsidP="000A4DA3">
      <w:pPr>
        <w:ind w:firstLine="540"/>
        <w:jc w:val="both"/>
        <w:rPr>
          <w:sz w:val="20"/>
          <w:szCs w:val="20"/>
        </w:rPr>
      </w:pPr>
      <w:r w:rsidRPr="0015481B">
        <w:rPr>
          <w:b/>
          <w:bCs/>
          <w:i/>
          <w:iCs/>
          <w:sz w:val="20"/>
          <w:szCs w:val="20"/>
        </w:rPr>
        <w:t xml:space="preserve">Размещение Биржевых облигаций путем Формирования книги заявок </w:t>
      </w:r>
      <w:r w:rsidR="00A1459C">
        <w:rPr>
          <w:b/>
          <w:bCs/>
          <w:i/>
          <w:iCs/>
          <w:sz w:val="20"/>
          <w:szCs w:val="20"/>
        </w:rPr>
        <w:t xml:space="preserve">по ставке </w:t>
      </w:r>
      <w:r w:rsidRPr="0015481B">
        <w:rPr>
          <w:b/>
          <w:bCs/>
          <w:i/>
          <w:iCs/>
          <w:sz w:val="20"/>
          <w:szCs w:val="20"/>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5481B">
        <w:rPr>
          <w:b/>
          <w:bCs/>
          <w:sz w:val="20"/>
          <w:szCs w:val="20"/>
        </w:rPr>
        <w:t xml:space="preserve"> </w:t>
      </w:r>
    </w:p>
    <w:p w14:paraId="5FF98F67" w14:textId="77777777" w:rsidR="000A4DA3" w:rsidRPr="0015481B" w:rsidRDefault="000A4DA3" w:rsidP="000A4DA3">
      <w:pPr>
        <w:ind w:firstLine="540"/>
        <w:jc w:val="both"/>
        <w:rPr>
          <w:sz w:val="20"/>
          <w:szCs w:val="20"/>
        </w:rPr>
      </w:pPr>
      <w:r w:rsidRPr="0015481B">
        <w:rPr>
          <w:b/>
          <w:bCs/>
          <w:i/>
          <w:iCs/>
          <w:sz w:val="20"/>
          <w:szCs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15481B">
        <w:rPr>
          <w:b/>
          <w:bCs/>
          <w:sz w:val="20"/>
          <w:szCs w:val="20"/>
        </w:rPr>
        <w:t xml:space="preserve"> </w:t>
      </w:r>
    </w:p>
    <w:p w14:paraId="03FF59C8" w14:textId="77777777" w:rsidR="000A4DA3" w:rsidRPr="0015481B" w:rsidRDefault="000A4DA3" w:rsidP="000A4DA3">
      <w:pPr>
        <w:ind w:firstLine="540"/>
        <w:jc w:val="both"/>
        <w:rPr>
          <w:sz w:val="20"/>
          <w:szCs w:val="20"/>
        </w:rPr>
      </w:pPr>
      <w:r w:rsidRPr="0015481B">
        <w:rPr>
          <w:b/>
          <w:bCs/>
          <w:i/>
          <w:iCs/>
          <w:sz w:val="20"/>
          <w:szCs w:val="20"/>
        </w:rPr>
        <w:t>В дату начала размещения Биржевых облигаций Участники торгов в течение периода подачи заявок</w:t>
      </w:r>
      <w:r w:rsidRPr="0015481B">
        <w:rPr>
          <w:b/>
          <w:bCs/>
          <w:sz w:val="20"/>
          <w:szCs w:val="20"/>
        </w:rPr>
        <w:t xml:space="preserve"> </w:t>
      </w:r>
      <w:r w:rsidRPr="0015481B">
        <w:rPr>
          <w:b/>
          <w:bCs/>
          <w:i/>
          <w:iCs/>
          <w:sz w:val="20"/>
          <w:szCs w:val="20"/>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76240EB1" w14:textId="77777777" w:rsidR="000A4DA3" w:rsidRPr="0015481B" w:rsidRDefault="000A4DA3" w:rsidP="000A4DA3">
      <w:pPr>
        <w:ind w:firstLine="540"/>
        <w:jc w:val="both"/>
        <w:rPr>
          <w:sz w:val="20"/>
          <w:szCs w:val="20"/>
        </w:rPr>
      </w:pPr>
      <w:r w:rsidRPr="0015481B">
        <w:rPr>
          <w:b/>
          <w:bCs/>
          <w:i/>
          <w:iCs/>
          <w:sz w:val="20"/>
          <w:szCs w:val="20"/>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w:t>
      </w:r>
      <w:r w:rsidR="00F5798E" w:rsidRPr="0015481B">
        <w:rPr>
          <w:b/>
          <w:bCs/>
          <w:i/>
          <w:iCs/>
          <w:sz w:val="20"/>
          <w:szCs w:val="20"/>
        </w:rPr>
        <w:t xml:space="preserve"> и/или </w:t>
      </w:r>
      <w:r w:rsidR="00637D50" w:rsidRPr="0015481B">
        <w:rPr>
          <w:b/>
          <w:bCs/>
          <w:i/>
          <w:iCs/>
          <w:sz w:val="20"/>
          <w:szCs w:val="20"/>
        </w:rPr>
        <w:t>Андеррайтером (в случае его назначения)</w:t>
      </w:r>
      <w:r w:rsidRPr="0015481B">
        <w:rPr>
          <w:b/>
          <w:bCs/>
          <w:i/>
          <w:iCs/>
          <w:sz w:val="20"/>
          <w:szCs w:val="20"/>
        </w:rPr>
        <w:t>.</w:t>
      </w:r>
      <w:r w:rsidRPr="0015481B">
        <w:rPr>
          <w:b/>
          <w:bCs/>
          <w:sz w:val="20"/>
          <w:szCs w:val="20"/>
        </w:rPr>
        <w:t xml:space="preserve"> </w:t>
      </w:r>
    </w:p>
    <w:p w14:paraId="60548F9D" w14:textId="77777777" w:rsidR="000A4DA3" w:rsidRPr="0015481B" w:rsidRDefault="000A4DA3" w:rsidP="000A4DA3">
      <w:pPr>
        <w:ind w:firstLine="540"/>
        <w:jc w:val="both"/>
        <w:rPr>
          <w:sz w:val="20"/>
          <w:szCs w:val="20"/>
        </w:rPr>
      </w:pPr>
      <w:r w:rsidRPr="0015481B">
        <w:rPr>
          <w:b/>
          <w:bCs/>
          <w:i/>
          <w:iCs/>
          <w:sz w:val="20"/>
          <w:szCs w:val="20"/>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w:t>
      </w:r>
      <w:r w:rsidR="00637D50" w:rsidRPr="0015481B">
        <w:rPr>
          <w:b/>
          <w:bCs/>
          <w:i/>
          <w:iCs/>
          <w:sz w:val="20"/>
          <w:szCs w:val="20"/>
        </w:rPr>
        <w:t xml:space="preserve"> или Андеррайтеру (в случае его назначения)</w:t>
      </w:r>
      <w:r w:rsidRPr="0015481B">
        <w:rPr>
          <w:b/>
          <w:bCs/>
          <w:i/>
          <w:iCs/>
          <w:sz w:val="20"/>
          <w:szCs w:val="20"/>
        </w:rPr>
        <w:t>.</w:t>
      </w:r>
      <w:r w:rsidRPr="0015481B">
        <w:rPr>
          <w:b/>
          <w:bCs/>
          <w:sz w:val="20"/>
          <w:szCs w:val="20"/>
        </w:rPr>
        <w:t xml:space="preserve"> </w:t>
      </w:r>
    </w:p>
    <w:p w14:paraId="271668DB" w14:textId="77777777" w:rsidR="000A4DA3" w:rsidRPr="0015481B" w:rsidRDefault="000A4DA3" w:rsidP="000A4DA3">
      <w:pPr>
        <w:ind w:firstLine="540"/>
        <w:jc w:val="both"/>
        <w:rPr>
          <w:sz w:val="20"/>
          <w:szCs w:val="20"/>
        </w:rPr>
      </w:pPr>
      <w:r w:rsidRPr="0015481B">
        <w:rPr>
          <w:b/>
          <w:bCs/>
          <w:i/>
          <w:iCs/>
          <w:sz w:val="20"/>
          <w:szCs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5481B">
        <w:rPr>
          <w:b/>
          <w:bCs/>
          <w:sz w:val="20"/>
          <w:szCs w:val="20"/>
        </w:rPr>
        <w:t xml:space="preserve"> </w:t>
      </w:r>
    </w:p>
    <w:p w14:paraId="21C165D6" w14:textId="77777777" w:rsidR="000A4DA3" w:rsidRPr="0015481B" w:rsidRDefault="000A4DA3" w:rsidP="000A4DA3">
      <w:pPr>
        <w:ind w:firstLine="540"/>
        <w:jc w:val="both"/>
        <w:rPr>
          <w:sz w:val="20"/>
          <w:szCs w:val="20"/>
        </w:rPr>
      </w:pPr>
      <w:r w:rsidRPr="0015481B">
        <w:rPr>
          <w:b/>
          <w:bCs/>
          <w:i/>
          <w:iCs/>
          <w:sz w:val="20"/>
          <w:szCs w:val="20"/>
        </w:rPr>
        <w:t>На основании анализа Сводного реестра заявок</w:t>
      </w:r>
      <w:r w:rsidR="00637D50" w:rsidRPr="0015481B">
        <w:rPr>
          <w:b/>
          <w:bCs/>
          <w:i/>
          <w:iCs/>
          <w:sz w:val="20"/>
          <w:szCs w:val="20"/>
        </w:rPr>
        <w:t xml:space="preserve"> </w:t>
      </w:r>
      <w:r w:rsidRPr="0015481B">
        <w:rPr>
          <w:b/>
          <w:bCs/>
          <w:i/>
          <w:iCs/>
          <w:sz w:val="20"/>
          <w:szCs w:val="20"/>
        </w:rPr>
        <w:t>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136C9923" w14:textId="77777777" w:rsidR="000A4DA3" w:rsidRPr="0015481B" w:rsidRDefault="00637D50" w:rsidP="000A4DA3">
      <w:pPr>
        <w:ind w:firstLine="540"/>
        <w:jc w:val="both"/>
        <w:rPr>
          <w:sz w:val="20"/>
          <w:szCs w:val="20"/>
        </w:rPr>
      </w:pPr>
      <w:r w:rsidRPr="0015481B">
        <w:rPr>
          <w:b/>
          <w:i/>
          <w:sz w:val="20"/>
          <w:szCs w:val="20"/>
        </w:rPr>
        <w:t xml:space="preserve">Эмитент передает информацию Андеррайтеру </w:t>
      </w:r>
      <w:r w:rsidR="005452C4" w:rsidRPr="0015481B">
        <w:rPr>
          <w:b/>
          <w:i/>
          <w:sz w:val="20"/>
          <w:szCs w:val="20"/>
        </w:rPr>
        <w:t xml:space="preserve">(в случае его назначения) </w:t>
      </w:r>
      <w:r w:rsidRPr="0015481B">
        <w:rPr>
          <w:b/>
          <w:i/>
          <w:sz w:val="20"/>
          <w:szCs w:val="20"/>
        </w:rPr>
        <w:t>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005452C4" w:rsidRPr="0015481B">
        <w:rPr>
          <w:b/>
          <w:bCs/>
          <w:i/>
          <w:iCs/>
          <w:sz w:val="20"/>
          <w:szCs w:val="20"/>
        </w:rPr>
        <w:t xml:space="preserve"> </w:t>
      </w:r>
      <w:r w:rsidR="000A4DA3" w:rsidRPr="0015481B">
        <w:rPr>
          <w:b/>
          <w:bCs/>
          <w:i/>
          <w:iCs/>
          <w:sz w:val="20"/>
          <w:szCs w:val="20"/>
        </w:rPr>
        <w:t xml:space="preserve">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w:t>
      </w:r>
      <w:r w:rsidR="00406441">
        <w:rPr>
          <w:b/>
          <w:bCs/>
          <w:i/>
          <w:iCs/>
          <w:sz w:val="20"/>
          <w:szCs w:val="20"/>
        </w:rPr>
        <w:t>и/</w:t>
      </w:r>
      <w:r w:rsidR="000209A8" w:rsidRPr="0015481B">
        <w:rPr>
          <w:b/>
          <w:bCs/>
          <w:i/>
          <w:iCs/>
          <w:sz w:val="20"/>
          <w:szCs w:val="20"/>
        </w:rPr>
        <w:t xml:space="preserve">или </w:t>
      </w:r>
      <w:r w:rsidR="00EE07AE" w:rsidRPr="0015481B">
        <w:rPr>
          <w:b/>
          <w:bCs/>
          <w:i/>
          <w:iCs/>
          <w:sz w:val="20"/>
          <w:szCs w:val="20"/>
        </w:rPr>
        <w:t xml:space="preserve">Андеррайтер </w:t>
      </w:r>
      <w:r w:rsidR="000209A8" w:rsidRPr="0015481B">
        <w:rPr>
          <w:b/>
          <w:i/>
          <w:sz w:val="20"/>
          <w:szCs w:val="20"/>
        </w:rPr>
        <w:t xml:space="preserve">(в случае его назначения) </w:t>
      </w:r>
      <w:r w:rsidR="000A4DA3" w:rsidRPr="0015481B">
        <w:rPr>
          <w:b/>
          <w:bCs/>
          <w:i/>
          <w:iCs/>
          <w:sz w:val="20"/>
          <w:szCs w:val="20"/>
        </w:rPr>
        <w:t xml:space="preserve">заключил Предварительные договоры, в соответствии с которыми потенциальный приобретатель и Эмитент </w:t>
      </w:r>
      <w:r w:rsidR="000209A8" w:rsidRPr="0015481B">
        <w:rPr>
          <w:b/>
          <w:bCs/>
          <w:i/>
          <w:iCs/>
          <w:sz w:val="20"/>
          <w:szCs w:val="20"/>
        </w:rPr>
        <w:t xml:space="preserve">или </w:t>
      </w:r>
      <w:r w:rsidR="00EE07AE" w:rsidRPr="0015481B">
        <w:rPr>
          <w:b/>
          <w:bCs/>
          <w:i/>
          <w:iCs/>
          <w:sz w:val="20"/>
          <w:szCs w:val="20"/>
        </w:rPr>
        <w:t xml:space="preserve">Андеррайтер </w:t>
      </w:r>
      <w:r w:rsidR="000209A8" w:rsidRPr="0015481B">
        <w:rPr>
          <w:b/>
          <w:i/>
          <w:sz w:val="20"/>
          <w:szCs w:val="20"/>
        </w:rPr>
        <w:t xml:space="preserve">(в случае его назначения) </w:t>
      </w:r>
      <w:r w:rsidR="000A4DA3" w:rsidRPr="0015481B">
        <w:rPr>
          <w:b/>
          <w:bCs/>
          <w:i/>
          <w:iCs/>
          <w:sz w:val="20"/>
          <w:szCs w:val="20"/>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483B97C0" w14:textId="77777777" w:rsidR="000A4DA3" w:rsidRPr="0015481B" w:rsidRDefault="000A4DA3" w:rsidP="000A4DA3">
      <w:pPr>
        <w:ind w:firstLine="540"/>
        <w:jc w:val="both"/>
        <w:rPr>
          <w:sz w:val="20"/>
          <w:szCs w:val="20"/>
        </w:rPr>
      </w:pPr>
      <w:r w:rsidRPr="0015481B">
        <w:rPr>
          <w:b/>
          <w:bCs/>
          <w:i/>
          <w:iCs/>
          <w:sz w:val="20"/>
          <w:szCs w:val="20"/>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в адрес Эмитента</w:t>
      </w:r>
      <w:r w:rsidR="000209A8" w:rsidRPr="0015481B">
        <w:rPr>
          <w:b/>
          <w:bCs/>
          <w:i/>
          <w:iCs/>
          <w:sz w:val="20"/>
          <w:szCs w:val="20"/>
        </w:rPr>
        <w:t xml:space="preserve"> или </w:t>
      </w:r>
      <w:r w:rsidR="00EE07AE" w:rsidRPr="0015481B">
        <w:rPr>
          <w:b/>
          <w:bCs/>
          <w:i/>
          <w:iCs/>
          <w:sz w:val="20"/>
          <w:szCs w:val="20"/>
        </w:rPr>
        <w:t>Андеррайтера</w:t>
      </w:r>
      <w:r w:rsidR="000209A8" w:rsidRPr="0015481B">
        <w:rPr>
          <w:b/>
          <w:bCs/>
          <w:i/>
          <w:iCs/>
          <w:sz w:val="20"/>
          <w:szCs w:val="20"/>
        </w:rPr>
        <w:t xml:space="preserve"> </w:t>
      </w:r>
      <w:r w:rsidR="000209A8"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313977E5" w14:textId="77777777" w:rsidR="000A4DA3" w:rsidRPr="0015481B" w:rsidRDefault="000A4DA3" w:rsidP="000A4DA3">
      <w:pPr>
        <w:ind w:firstLine="540"/>
        <w:jc w:val="both"/>
        <w:rPr>
          <w:sz w:val="20"/>
          <w:szCs w:val="20"/>
        </w:rPr>
      </w:pPr>
      <w:r w:rsidRPr="0015481B">
        <w:rPr>
          <w:b/>
          <w:bCs/>
          <w:i/>
          <w:iCs/>
          <w:sz w:val="20"/>
          <w:szCs w:val="20"/>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04B94930" w14:textId="77777777" w:rsidR="00406441" w:rsidRDefault="000209A8" w:rsidP="000A4DA3">
      <w:pPr>
        <w:ind w:firstLine="540"/>
        <w:jc w:val="both"/>
        <w:rPr>
          <w:b/>
          <w:bCs/>
          <w:sz w:val="20"/>
          <w:szCs w:val="20"/>
        </w:rPr>
      </w:pPr>
      <w:r w:rsidRPr="0015481B">
        <w:rPr>
          <w:b/>
          <w:i/>
          <w:sz w:val="20"/>
          <w:szCs w:val="20"/>
        </w:rPr>
        <w:t xml:space="preserve">Эмитент передает информацию Андеррайтеру </w:t>
      </w:r>
      <w:r w:rsidR="005452C4" w:rsidRPr="0015481B">
        <w:rPr>
          <w:b/>
          <w:i/>
          <w:sz w:val="20"/>
          <w:szCs w:val="20"/>
        </w:rPr>
        <w:t xml:space="preserve">(в случае его назначения) </w:t>
      </w:r>
      <w:r w:rsidRPr="0015481B">
        <w:rPr>
          <w:b/>
          <w:i/>
          <w:sz w:val="20"/>
          <w:szCs w:val="20"/>
        </w:rPr>
        <w:t>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000A4DA3" w:rsidRPr="0015481B">
        <w:rPr>
          <w:b/>
          <w:bCs/>
          <w:i/>
          <w:iCs/>
          <w:sz w:val="20"/>
          <w:szCs w:val="20"/>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000A4DA3" w:rsidRPr="0015481B">
        <w:rPr>
          <w:b/>
          <w:bCs/>
          <w:sz w:val="20"/>
          <w:szCs w:val="20"/>
        </w:rPr>
        <w:t xml:space="preserve"> </w:t>
      </w:r>
    </w:p>
    <w:p w14:paraId="5339645E" w14:textId="77777777" w:rsidR="000A4DA3" w:rsidRPr="0015481B" w:rsidRDefault="000A4DA3" w:rsidP="000A4DA3">
      <w:pPr>
        <w:ind w:firstLine="540"/>
        <w:jc w:val="both"/>
        <w:rPr>
          <w:sz w:val="20"/>
          <w:szCs w:val="20"/>
        </w:rPr>
      </w:pPr>
      <w:r w:rsidRPr="0015481B">
        <w:rPr>
          <w:b/>
          <w:bCs/>
          <w:i/>
          <w:iCs/>
          <w:sz w:val="20"/>
          <w:szCs w:val="20"/>
        </w:rPr>
        <w:t>Заявки на приобретение Биржевых облигаций направляются Участниками торгов в адрес Эмитента</w:t>
      </w:r>
      <w:r w:rsidR="000209A8" w:rsidRPr="0015481B">
        <w:rPr>
          <w:b/>
          <w:bCs/>
          <w:i/>
          <w:iCs/>
          <w:sz w:val="20"/>
          <w:szCs w:val="20"/>
        </w:rPr>
        <w:t xml:space="preserve"> или </w:t>
      </w:r>
      <w:r w:rsidR="00352FD3" w:rsidRPr="0015481B">
        <w:rPr>
          <w:b/>
          <w:bCs/>
          <w:i/>
          <w:iCs/>
          <w:sz w:val="20"/>
          <w:szCs w:val="20"/>
        </w:rPr>
        <w:t>Андеррайтера</w:t>
      </w:r>
      <w:r w:rsidR="000209A8" w:rsidRPr="0015481B">
        <w:rPr>
          <w:b/>
          <w:bCs/>
          <w:i/>
          <w:iCs/>
          <w:sz w:val="20"/>
          <w:szCs w:val="20"/>
        </w:rPr>
        <w:t xml:space="preserve"> </w:t>
      </w:r>
      <w:r w:rsidR="000209A8"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5BCC5140" w14:textId="77777777" w:rsidR="000A4DA3" w:rsidRPr="0015481B" w:rsidRDefault="000A4DA3" w:rsidP="000A4DA3">
      <w:pPr>
        <w:ind w:firstLine="540"/>
        <w:jc w:val="both"/>
        <w:rPr>
          <w:sz w:val="20"/>
          <w:szCs w:val="20"/>
        </w:rPr>
      </w:pPr>
      <w:r w:rsidRPr="0015481B">
        <w:rPr>
          <w:b/>
          <w:bCs/>
          <w:i/>
          <w:iCs/>
          <w:sz w:val="20"/>
          <w:szCs w:val="20"/>
        </w:rPr>
        <w:t>Заявка на приобретение должна содержать следующие значимые условия:</w:t>
      </w:r>
      <w:r w:rsidRPr="0015481B">
        <w:rPr>
          <w:b/>
          <w:bCs/>
          <w:sz w:val="20"/>
          <w:szCs w:val="20"/>
        </w:rPr>
        <w:t xml:space="preserve"> </w:t>
      </w:r>
    </w:p>
    <w:p w14:paraId="4855DBB1" w14:textId="77777777" w:rsidR="000A4DA3" w:rsidRPr="0015481B" w:rsidRDefault="000A4DA3" w:rsidP="000A4DA3">
      <w:pPr>
        <w:ind w:firstLine="540"/>
        <w:jc w:val="both"/>
        <w:rPr>
          <w:sz w:val="20"/>
          <w:szCs w:val="20"/>
        </w:rPr>
      </w:pPr>
      <w:r w:rsidRPr="0015481B">
        <w:rPr>
          <w:sz w:val="20"/>
          <w:szCs w:val="20"/>
        </w:rPr>
        <w:t xml:space="preserve">-          </w:t>
      </w:r>
      <w:r w:rsidRPr="0015481B">
        <w:rPr>
          <w:b/>
          <w:bCs/>
          <w:i/>
          <w:iCs/>
          <w:sz w:val="20"/>
          <w:szCs w:val="20"/>
        </w:rPr>
        <w:t>цена приобретения;</w:t>
      </w:r>
    </w:p>
    <w:p w14:paraId="20D9EE2B" w14:textId="77777777" w:rsidR="000A4DA3" w:rsidRPr="0015481B" w:rsidRDefault="000A4DA3" w:rsidP="000A4DA3">
      <w:pPr>
        <w:ind w:firstLine="540"/>
        <w:jc w:val="both"/>
        <w:rPr>
          <w:sz w:val="20"/>
          <w:szCs w:val="20"/>
        </w:rPr>
      </w:pPr>
      <w:r w:rsidRPr="0015481B">
        <w:rPr>
          <w:sz w:val="20"/>
          <w:szCs w:val="20"/>
        </w:rPr>
        <w:t xml:space="preserve">-          </w:t>
      </w:r>
      <w:r w:rsidRPr="0015481B">
        <w:rPr>
          <w:b/>
          <w:bCs/>
          <w:i/>
          <w:iCs/>
          <w:sz w:val="20"/>
          <w:szCs w:val="20"/>
        </w:rPr>
        <w:t>количество Биржевых облигаций;</w:t>
      </w:r>
    </w:p>
    <w:p w14:paraId="6392AB6E" w14:textId="77777777" w:rsidR="000A4DA3" w:rsidRPr="0015481B" w:rsidRDefault="000A4DA3" w:rsidP="000A4DA3">
      <w:pPr>
        <w:ind w:firstLine="540"/>
        <w:jc w:val="both"/>
        <w:rPr>
          <w:sz w:val="20"/>
          <w:szCs w:val="20"/>
        </w:rPr>
      </w:pPr>
      <w:r w:rsidRPr="0015481B">
        <w:rPr>
          <w:sz w:val="20"/>
          <w:szCs w:val="20"/>
        </w:rPr>
        <w:t xml:space="preserve">-          </w:t>
      </w:r>
      <w:r w:rsidRPr="0015481B">
        <w:rPr>
          <w:b/>
          <w:bCs/>
          <w:i/>
          <w:iCs/>
          <w:sz w:val="20"/>
          <w:szCs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CC78390" w14:textId="77777777" w:rsidR="000A4DA3" w:rsidRPr="0015481B" w:rsidRDefault="000A4DA3" w:rsidP="000A4DA3">
      <w:pPr>
        <w:ind w:firstLine="540"/>
        <w:jc w:val="both"/>
      </w:pPr>
      <w:r w:rsidRPr="0015481B">
        <w:rPr>
          <w:sz w:val="20"/>
          <w:szCs w:val="20"/>
        </w:rPr>
        <w:t xml:space="preserve">-          </w:t>
      </w:r>
      <w:r w:rsidRPr="0015481B">
        <w:rPr>
          <w:b/>
          <w:bCs/>
          <w:i/>
          <w:iCs/>
          <w:sz w:val="20"/>
          <w:szCs w:val="20"/>
        </w:rPr>
        <w:t>прочие параметры в соответствии с Правилами проведения торгов</w:t>
      </w:r>
      <w:r w:rsidRPr="0015481B">
        <w:rPr>
          <w:b/>
          <w:bCs/>
          <w:i/>
          <w:iCs/>
        </w:rPr>
        <w:t>.</w:t>
      </w:r>
    </w:p>
    <w:p w14:paraId="5D0EF4AA" w14:textId="77777777" w:rsidR="000A4DA3" w:rsidRPr="0015481B" w:rsidRDefault="000A4DA3" w:rsidP="000A4DA3">
      <w:pPr>
        <w:ind w:firstLine="540"/>
        <w:jc w:val="both"/>
        <w:rPr>
          <w:sz w:val="20"/>
          <w:szCs w:val="20"/>
        </w:rPr>
      </w:pPr>
      <w:r w:rsidRPr="0015481B">
        <w:rPr>
          <w:b/>
          <w:bCs/>
          <w:i/>
          <w:iCs/>
          <w:sz w:val="20"/>
          <w:szCs w:val="20"/>
        </w:rPr>
        <w:t xml:space="preserve">В качестве цены приобретения должна быть указана Цена размещения Биржевых облигаций, установленная </w:t>
      </w:r>
      <w:r w:rsidR="000B598D" w:rsidRPr="0015481B">
        <w:rPr>
          <w:b/>
          <w:bCs/>
          <w:i/>
          <w:iCs/>
          <w:sz w:val="20"/>
          <w:szCs w:val="20"/>
        </w:rPr>
        <w:t>в соответствии с Условиями выпуска</w:t>
      </w:r>
      <w:r w:rsidR="006A27AA" w:rsidRPr="0015481B">
        <w:rPr>
          <w:b/>
          <w:bCs/>
          <w:i/>
          <w:iCs/>
          <w:sz w:val="20"/>
          <w:szCs w:val="20"/>
        </w:rPr>
        <w:t xml:space="preserve"> (в процентах от номинальной стоимости Биржевых облигаций)</w:t>
      </w:r>
      <w:r w:rsidRPr="0015481B">
        <w:rPr>
          <w:b/>
          <w:bCs/>
          <w:i/>
          <w:iCs/>
          <w:sz w:val="20"/>
          <w:szCs w:val="20"/>
        </w:rPr>
        <w:t>.</w:t>
      </w:r>
      <w:r w:rsidRPr="0015481B">
        <w:rPr>
          <w:b/>
          <w:bCs/>
          <w:sz w:val="20"/>
          <w:szCs w:val="20"/>
        </w:rPr>
        <w:t xml:space="preserve"> </w:t>
      </w:r>
    </w:p>
    <w:p w14:paraId="21CD174B" w14:textId="77777777" w:rsidR="000A4DA3" w:rsidRPr="0015481B" w:rsidRDefault="000A4DA3" w:rsidP="000A4DA3">
      <w:pPr>
        <w:ind w:firstLine="540"/>
        <w:jc w:val="both"/>
        <w:rPr>
          <w:sz w:val="20"/>
          <w:szCs w:val="20"/>
        </w:rPr>
      </w:pPr>
      <w:r w:rsidRPr="0015481B">
        <w:rPr>
          <w:b/>
          <w:bCs/>
          <w:i/>
          <w:iCs/>
          <w:sz w:val="20"/>
          <w:szCs w:val="20"/>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w:t>
      </w:r>
      <w:r w:rsidR="006A27AA" w:rsidRPr="0015481B">
        <w:rPr>
          <w:b/>
          <w:bCs/>
          <w:i/>
          <w:iCs/>
          <w:sz w:val="20"/>
          <w:szCs w:val="20"/>
        </w:rPr>
        <w:t xml:space="preserve">Биржевых облигаций процентной </w:t>
      </w:r>
      <w:r w:rsidRPr="0015481B">
        <w:rPr>
          <w:b/>
          <w:bCs/>
          <w:i/>
          <w:iCs/>
          <w:sz w:val="20"/>
          <w:szCs w:val="20"/>
        </w:rPr>
        <w:t xml:space="preserve">ставке купона на первый купонный период. </w:t>
      </w:r>
    </w:p>
    <w:p w14:paraId="5403638C" w14:textId="77777777" w:rsidR="000A4DA3" w:rsidRPr="0015481B" w:rsidRDefault="000A4DA3" w:rsidP="000A4DA3">
      <w:pPr>
        <w:ind w:firstLine="540"/>
        <w:jc w:val="both"/>
        <w:rPr>
          <w:sz w:val="20"/>
          <w:szCs w:val="20"/>
        </w:rPr>
      </w:pPr>
      <w:r w:rsidRPr="0015481B">
        <w:rPr>
          <w:b/>
          <w:bCs/>
          <w:i/>
          <w:iCs/>
          <w:sz w:val="20"/>
          <w:szCs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5481B">
        <w:rPr>
          <w:b/>
          <w:bCs/>
          <w:sz w:val="20"/>
          <w:szCs w:val="20"/>
        </w:rPr>
        <w:t xml:space="preserve"> </w:t>
      </w:r>
    </w:p>
    <w:p w14:paraId="210EE0C1" w14:textId="77777777" w:rsidR="000A4DA3" w:rsidRPr="0015481B" w:rsidRDefault="000A4DA3" w:rsidP="000A4DA3">
      <w:pPr>
        <w:ind w:firstLine="540"/>
        <w:jc w:val="both"/>
        <w:rPr>
          <w:sz w:val="20"/>
          <w:szCs w:val="20"/>
        </w:rPr>
      </w:pPr>
      <w:r w:rsidRPr="0015481B">
        <w:rPr>
          <w:b/>
          <w:bCs/>
          <w:i/>
          <w:iCs/>
          <w:sz w:val="20"/>
          <w:szCs w:val="20"/>
        </w:rPr>
        <w:t>Заявки, не соответствующие изложенным выше требованиям, не принимаются.</w:t>
      </w:r>
      <w:r w:rsidRPr="0015481B">
        <w:rPr>
          <w:b/>
          <w:bCs/>
          <w:sz w:val="20"/>
          <w:szCs w:val="20"/>
        </w:rPr>
        <w:t xml:space="preserve"> </w:t>
      </w:r>
    </w:p>
    <w:p w14:paraId="52D11F5C" w14:textId="77777777" w:rsidR="000A4DA3" w:rsidRPr="0015481B" w:rsidRDefault="00352FD3" w:rsidP="000A4DA3">
      <w:pPr>
        <w:ind w:firstLine="540"/>
        <w:jc w:val="both"/>
        <w:rPr>
          <w:sz w:val="20"/>
          <w:szCs w:val="20"/>
        </w:rPr>
      </w:pPr>
      <w:r w:rsidRPr="0015481B">
        <w:rPr>
          <w:b/>
          <w:bCs/>
          <w:i/>
          <w:iCs/>
          <w:sz w:val="20"/>
          <w:szCs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sidR="003F02FD">
        <w:rPr>
          <w:b/>
          <w:bCs/>
          <w:i/>
          <w:iCs/>
          <w:sz w:val="20"/>
          <w:szCs w:val="20"/>
        </w:rPr>
        <w:t>.</w:t>
      </w:r>
      <w:r w:rsidRPr="0015481B">
        <w:rPr>
          <w:b/>
          <w:bCs/>
          <w:i/>
          <w:iCs/>
          <w:sz w:val="20"/>
          <w:szCs w:val="20"/>
        </w:rPr>
        <w:t xml:space="preserve"> </w:t>
      </w:r>
      <w:r w:rsidR="000A4DA3" w:rsidRPr="0015481B">
        <w:rPr>
          <w:b/>
          <w:bCs/>
          <w:i/>
          <w:iCs/>
          <w:sz w:val="20"/>
          <w:szCs w:val="20"/>
        </w:rPr>
        <w:t>Приобретение Биржевых облигаций Эмитента в ходе их размещения не может быть осуществлено за счет Эмитента.</w:t>
      </w:r>
      <w:r w:rsidR="000A4DA3" w:rsidRPr="0015481B">
        <w:rPr>
          <w:b/>
          <w:bCs/>
          <w:sz w:val="20"/>
          <w:szCs w:val="20"/>
        </w:rPr>
        <w:t xml:space="preserve"> </w:t>
      </w:r>
    </w:p>
    <w:p w14:paraId="3BACDEB2" w14:textId="77777777" w:rsidR="0068474A" w:rsidRPr="0015481B" w:rsidRDefault="0068474A" w:rsidP="0068474A">
      <w:pPr>
        <w:ind w:firstLine="540"/>
        <w:jc w:val="both"/>
        <w:rPr>
          <w:sz w:val="20"/>
          <w:szCs w:val="20"/>
        </w:rPr>
      </w:pPr>
    </w:p>
    <w:p w14:paraId="71E81712" w14:textId="77777777" w:rsidR="000A4DA3" w:rsidRPr="0015481B" w:rsidRDefault="00F17E84" w:rsidP="000A4DA3">
      <w:pPr>
        <w:ind w:firstLine="540"/>
        <w:jc w:val="both"/>
        <w:rPr>
          <w:sz w:val="20"/>
          <w:szCs w:val="20"/>
        </w:rPr>
      </w:pPr>
      <w:r w:rsidRPr="0015481B">
        <w:rPr>
          <w:sz w:val="20"/>
          <w:szCs w:val="20"/>
        </w:rPr>
        <w:t>в</w:t>
      </w:r>
      <w:r w:rsidR="000A4DA3" w:rsidRPr="0015481B">
        <w:rPr>
          <w:sz w:val="20"/>
          <w:szCs w:val="20"/>
        </w:rPr>
        <w:t xml:space="preserve">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FCA0785" w14:textId="77777777" w:rsidR="000A4DA3" w:rsidRPr="0015481B" w:rsidRDefault="000A4DA3" w:rsidP="000A4DA3">
      <w:pPr>
        <w:ind w:firstLine="540"/>
        <w:jc w:val="both"/>
        <w:rPr>
          <w:sz w:val="20"/>
          <w:szCs w:val="20"/>
        </w:rPr>
      </w:pPr>
      <w:r w:rsidRPr="0015481B">
        <w:rPr>
          <w:b/>
          <w:bCs/>
          <w:i/>
          <w:iCs/>
          <w:sz w:val="20"/>
          <w:szCs w:val="20"/>
        </w:rPr>
        <w:t>При размещении Биржевых облигаций путем Формирования книги заявок</w:t>
      </w:r>
      <w:r w:rsidR="00A1459C">
        <w:rPr>
          <w:b/>
          <w:bCs/>
          <w:i/>
          <w:iCs/>
          <w:sz w:val="20"/>
          <w:szCs w:val="20"/>
        </w:rPr>
        <w:t xml:space="preserve"> по ставке</w:t>
      </w:r>
      <w:r w:rsidRPr="0015481B">
        <w:rPr>
          <w:b/>
          <w:bCs/>
          <w:i/>
          <w:iCs/>
          <w:sz w:val="20"/>
          <w:szCs w:val="20"/>
        </w:rPr>
        <w:t xml:space="preserve"> Эмитент </w:t>
      </w:r>
      <w:r w:rsidR="000209A8" w:rsidRPr="0015481B">
        <w:rPr>
          <w:b/>
          <w:i/>
          <w:sz w:val="20"/>
          <w:szCs w:val="20"/>
        </w:rPr>
        <w:t>и/или Андеррайтер (в случае его назначения)</w:t>
      </w:r>
      <w:r w:rsidR="000209A8" w:rsidRPr="0015481B">
        <w:t xml:space="preserve"> </w:t>
      </w:r>
      <w:r w:rsidRPr="0015481B">
        <w:rPr>
          <w:b/>
          <w:bCs/>
          <w:i/>
          <w:iCs/>
          <w:sz w:val="20"/>
          <w:szCs w:val="20"/>
        </w:rPr>
        <w:t>мо</w:t>
      </w:r>
      <w:r w:rsidR="00406441">
        <w:rPr>
          <w:b/>
          <w:bCs/>
          <w:i/>
          <w:iCs/>
          <w:sz w:val="20"/>
          <w:szCs w:val="20"/>
        </w:rPr>
        <w:t>гут</w:t>
      </w:r>
      <w:r w:rsidRPr="0015481B">
        <w:rPr>
          <w:b/>
          <w:bCs/>
          <w:i/>
          <w:iCs/>
          <w:sz w:val="20"/>
          <w:szCs w:val="20"/>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15481B">
        <w:rPr>
          <w:b/>
          <w:bCs/>
          <w:sz w:val="20"/>
          <w:szCs w:val="20"/>
        </w:rPr>
        <w:t xml:space="preserve"> </w:t>
      </w:r>
    </w:p>
    <w:p w14:paraId="348F6E6E" w14:textId="77777777" w:rsidR="000A4DA3" w:rsidRPr="0015481B" w:rsidRDefault="000A4DA3" w:rsidP="000A4DA3">
      <w:pPr>
        <w:ind w:firstLine="540"/>
        <w:jc w:val="both"/>
        <w:rPr>
          <w:sz w:val="20"/>
          <w:szCs w:val="20"/>
        </w:rPr>
      </w:pPr>
      <w:r w:rsidRPr="0015481B">
        <w:rPr>
          <w:b/>
          <w:bCs/>
          <w:i/>
          <w:iCs/>
          <w:sz w:val="20"/>
          <w:szCs w:val="20"/>
        </w:rPr>
        <w:t xml:space="preserve">Заключение таких предварительных договоров осуществляется путем акцепта Эмитентом </w:t>
      </w:r>
      <w:r w:rsidR="000209A8" w:rsidRPr="0015481B">
        <w:rPr>
          <w:b/>
          <w:i/>
          <w:sz w:val="20"/>
          <w:szCs w:val="20"/>
        </w:rPr>
        <w:t>и/или Андеррайтером (в случае его назначения)</w:t>
      </w:r>
      <w:r w:rsidR="000209A8" w:rsidRPr="0015481B">
        <w:t xml:space="preserve"> </w:t>
      </w:r>
      <w:r w:rsidRPr="0015481B">
        <w:rPr>
          <w:b/>
          <w:bCs/>
          <w:i/>
          <w:iCs/>
          <w:sz w:val="20"/>
          <w:szCs w:val="20"/>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w:t>
      </w:r>
      <w:r w:rsidR="00406441">
        <w:rPr>
          <w:b/>
          <w:bCs/>
          <w:i/>
          <w:iCs/>
          <w:sz w:val="20"/>
          <w:szCs w:val="20"/>
        </w:rPr>
        <w:t xml:space="preserve">(самостоятельно или через </w:t>
      </w:r>
      <w:r w:rsidR="002F50BA" w:rsidRPr="0015481B">
        <w:rPr>
          <w:b/>
          <w:i/>
          <w:sz w:val="20"/>
          <w:szCs w:val="20"/>
        </w:rPr>
        <w:t>Андеррайтер</w:t>
      </w:r>
      <w:r w:rsidR="00406441">
        <w:rPr>
          <w:b/>
          <w:i/>
          <w:sz w:val="20"/>
          <w:szCs w:val="20"/>
        </w:rPr>
        <w:t>а</w:t>
      </w:r>
      <w:r w:rsidR="002F50BA" w:rsidRPr="0015481B">
        <w:rPr>
          <w:b/>
          <w:i/>
          <w:sz w:val="20"/>
          <w:szCs w:val="20"/>
        </w:rPr>
        <w:t xml:space="preserve"> (в случае его назначения)</w:t>
      </w:r>
      <w:r w:rsidR="00406441">
        <w:rPr>
          <w:b/>
          <w:i/>
          <w:sz w:val="20"/>
          <w:szCs w:val="20"/>
        </w:rPr>
        <w:t>)</w:t>
      </w:r>
      <w:r w:rsidR="002F50BA" w:rsidRPr="0015481B">
        <w:t xml:space="preserve"> </w:t>
      </w:r>
      <w:r w:rsidRPr="0015481B">
        <w:rPr>
          <w:b/>
          <w:bCs/>
          <w:i/>
          <w:iCs/>
          <w:sz w:val="20"/>
          <w:szCs w:val="20"/>
        </w:rPr>
        <w:t>обязу</w:t>
      </w:r>
      <w:r w:rsidR="00406441">
        <w:rPr>
          <w:b/>
          <w:bCs/>
          <w:i/>
          <w:iCs/>
          <w:sz w:val="20"/>
          <w:szCs w:val="20"/>
        </w:rPr>
        <w:t>е</w:t>
      </w:r>
      <w:r w:rsidRPr="0015481B">
        <w:rPr>
          <w:b/>
          <w:bCs/>
          <w:i/>
          <w:iCs/>
          <w:sz w:val="20"/>
          <w:szCs w:val="20"/>
        </w:rPr>
        <w:t>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5481B">
        <w:rPr>
          <w:b/>
          <w:bCs/>
          <w:sz w:val="20"/>
          <w:szCs w:val="20"/>
        </w:rPr>
        <w:t xml:space="preserve">. </w:t>
      </w:r>
    </w:p>
    <w:p w14:paraId="7D8C4833" w14:textId="77777777" w:rsidR="000A4DA3" w:rsidRPr="0015481B" w:rsidRDefault="000A4DA3" w:rsidP="000A4DA3">
      <w:pPr>
        <w:ind w:firstLine="540"/>
        <w:jc w:val="both"/>
        <w:rPr>
          <w:b/>
          <w:bCs/>
          <w:sz w:val="20"/>
          <w:szCs w:val="20"/>
        </w:rPr>
      </w:pPr>
      <w:r w:rsidRPr="0015481B">
        <w:rPr>
          <w:b/>
          <w:bCs/>
          <w:i/>
          <w:iCs/>
          <w:sz w:val="20"/>
          <w:szCs w:val="20"/>
        </w:rPr>
        <w:t xml:space="preserve">Акцепт оферт от потенциальных покупателей Биржевых облигаций на заключение Предварительных договоров направляется Эмитентом </w:t>
      </w:r>
      <w:r w:rsidR="002F50BA" w:rsidRPr="0015481B">
        <w:rPr>
          <w:b/>
          <w:i/>
          <w:sz w:val="20"/>
          <w:szCs w:val="20"/>
        </w:rPr>
        <w:t>и/или Андеррайтером (в случае его назначения)</w:t>
      </w:r>
      <w:r w:rsidR="002F50BA" w:rsidRPr="0015481B">
        <w:t xml:space="preserve"> </w:t>
      </w:r>
      <w:r w:rsidRPr="0015481B">
        <w:rPr>
          <w:b/>
          <w:bCs/>
          <w:i/>
          <w:iCs/>
          <w:sz w:val="20"/>
          <w:szCs w:val="20"/>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15481B">
        <w:rPr>
          <w:b/>
          <w:bCs/>
          <w:sz w:val="20"/>
          <w:szCs w:val="20"/>
        </w:rPr>
        <w:t xml:space="preserve"> </w:t>
      </w:r>
    </w:p>
    <w:p w14:paraId="09BACF5B" w14:textId="77777777" w:rsidR="000A4DA3" w:rsidRPr="0015481B" w:rsidRDefault="000A4DA3" w:rsidP="000A4DA3">
      <w:pPr>
        <w:ind w:firstLine="540"/>
        <w:jc w:val="both"/>
        <w:rPr>
          <w:sz w:val="20"/>
          <w:szCs w:val="20"/>
        </w:rPr>
      </w:pPr>
      <w:r w:rsidRPr="0015481B">
        <w:rPr>
          <w:b/>
          <w:i/>
          <w:sz w:val="20"/>
          <w:szCs w:val="20"/>
        </w:rPr>
        <w:t xml:space="preserve">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w:t>
      </w:r>
      <w:r w:rsidR="00743367" w:rsidRPr="0015481B">
        <w:rPr>
          <w:b/>
          <w:i/>
          <w:sz w:val="20"/>
          <w:szCs w:val="20"/>
        </w:rPr>
        <w:t>–</w:t>
      </w:r>
      <w:r w:rsidRPr="0015481B">
        <w:rPr>
          <w:b/>
          <w:i/>
          <w:sz w:val="20"/>
          <w:szCs w:val="20"/>
        </w:rPr>
        <w:t xml:space="preserve"> </w:t>
      </w:r>
      <w:r w:rsidR="00743367" w:rsidRPr="0015481B">
        <w:rPr>
          <w:b/>
          <w:i/>
          <w:sz w:val="20"/>
          <w:szCs w:val="20"/>
        </w:rPr>
        <w:t>«</w:t>
      </w:r>
      <w:r w:rsidRPr="0015481B">
        <w:rPr>
          <w:b/>
          <w:i/>
          <w:sz w:val="20"/>
          <w:szCs w:val="20"/>
        </w:rPr>
        <w:t>Лента новостей</w:t>
      </w:r>
      <w:r w:rsidR="00743367" w:rsidRPr="0015481B">
        <w:rPr>
          <w:b/>
          <w:i/>
          <w:sz w:val="20"/>
          <w:szCs w:val="20"/>
        </w:rPr>
        <w:t>»</w:t>
      </w:r>
      <w:r w:rsidRPr="0015481B">
        <w:rPr>
          <w:b/>
          <w:i/>
          <w:sz w:val="20"/>
          <w:szCs w:val="20"/>
        </w:rPr>
        <w:t>)</w:t>
      </w:r>
      <w:r w:rsidR="006A27AA" w:rsidRPr="0015481B">
        <w:rPr>
          <w:b/>
          <w:i/>
          <w:sz w:val="20"/>
          <w:szCs w:val="20"/>
        </w:rPr>
        <w:t>,</w:t>
      </w:r>
      <w:r w:rsidRPr="0015481B">
        <w:rPr>
          <w:b/>
          <w:i/>
          <w:sz w:val="20"/>
          <w:szCs w:val="20"/>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15481B">
        <w:rPr>
          <w:i/>
          <w:sz w:val="20"/>
          <w:szCs w:val="20"/>
        </w:rPr>
        <w:t xml:space="preserve"> </w:t>
      </w:r>
      <w:r w:rsidRPr="0015481B">
        <w:rPr>
          <w:b/>
          <w:bCs/>
          <w:i/>
          <w:iCs/>
          <w:sz w:val="20"/>
          <w:szCs w:val="20"/>
        </w:rPr>
        <w:t>календарный день до даты начала размещения Биржевых облигаций.</w:t>
      </w:r>
    </w:p>
    <w:p w14:paraId="5EB18F3A" w14:textId="77777777" w:rsidR="00D94BFD" w:rsidRPr="0015481B" w:rsidRDefault="000A4DA3" w:rsidP="00D94BFD">
      <w:pPr>
        <w:widowControl w:val="0"/>
        <w:autoSpaceDE w:val="0"/>
        <w:autoSpaceDN w:val="0"/>
        <w:ind w:firstLine="539"/>
        <w:jc w:val="both"/>
        <w:rPr>
          <w:bCs/>
          <w:iCs/>
          <w:sz w:val="20"/>
          <w:szCs w:val="20"/>
        </w:rPr>
      </w:pPr>
      <w:r w:rsidRPr="0015481B">
        <w:rPr>
          <w:sz w:val="20"/>
          <w:szCs w:val="20"/>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00D94BFD" w:rsidRPr="0015481B">
        <w:rPr>
          <w:bCs/>
          <w:iCs/>
          <w:sz w:val="20"/>
          <w:szCs w:val="20"/>
        </w:rPr>
        <w:t>:</w:t>
      </w:r>
    </w:p>
    <w:p w14:paraId="5CD0949C" w14:textId="77777777" w:rsidR="000A4DA3" w:rsidRPr="0015481B" w:rsidRDefault="000A4DA3" w:rsidP="000A4DA3">
      <w:pPr>
        <w:ind w:firstLine="540"/>
        <w:jc w:val="both"/>
        <w:rPr>
          <w:sz w:val="20"/>
          <w:szCs w:val="20"/>
        </w:rPr>
      </w:pPr>
      <w:r w:rsidRPr="0015481B">
        <w:rPr>
          <w:b/>
          <w:bCs/>
          <w:i/>
          <w:iCs/>
          <w:sz w:val="20"/>
          <w:szCs w:val="20"/>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15481B">
        <w:rPr>
          <w:b/>
          <w:bCs/>
          <w:sz w:val="20"/>
          <w:szCs w:val="20"/>
        </w:rPr>
        <w:t xml:space="preserve"> </w:t>
      </w:r>
    </w:p>
    <w:p w14:paraId="48E21E21" w14:textId="77777777" w:rsidR="000A4DA3" w:rsidRPr="0015481B" w:rsidRDefault="000A4DA3" w:rsidP="000A4DA3">
      <w:pPr>
        <w:ind w:firstLine="540"/>
        <w:jc w:val="both"/>
        <w:rPr>
          <w:sz w:val="20"/>
          <w:szCs w:val="20"/>
        </w:rPr>
      </w:pPr>
      <w:r w:rsidRPr="0015481B">
        <w:rPr>
          <w:b/>
          <w:bCs/>
          <w:i/>
          <w:iCs/>
          <w:sz w:val="20"/>
          <w:szCs w:val="20"/>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15481B">
        <w:rPr>
          <w:b/>
          <w:bCs/>
          <w:i/>
          <w:iCs/>
          <w:spacing w:val="-1"/>
          <w:sz w:val="20"/>
          <w:szCs w:val="20"/>
        </w:rPr>
        <w:t>,</w:t>
      </w:r>
      <w:r w:rsidRPr="0015481B">
        <w:rPr>
          <w:b/>
          <w:bCs/>
          <w:i/>
          <w:iCs/>
          <w:sz w:val="20"/>
          <w:szCs w:val="20"/>
        </w:rPr>
        <w:t> </w:t>
      </w:r>
      <w:r w:rsidRPr="0015481B">
        <w:rPr>
          <w:b/>
          <w:bCs/>
          <w:sz w:val="20"/>
          <w:szCs w:val="20"/>
        </w:rPr>
        <w:t xml:space="preserve"> </w:t>
      </w:r>
      <w:r w:rsidRPr="0015481B">
        <w:rPr>
          <w:b/>
          <w:bCs/>
          <w:i/>
          <w:iCs/>
          <w:sz w:val="20"/>
          <w:szCs w:val="20"/>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r w:rsidRPr="0015481B">
        <w:rPr>
          <w:b/>
          <w:bCs/>
          <w:sz w:val="20"/>
          <w:szCs w:val="20"/>
        </w:rPr>
        <w:t xml:space="preserve"> </w:t>
      </w:r>
    </w:p>
    <w:p w14:paraId="25AAC2B0" w14:textId="77777777" w:rsidR="000A4DA3" w:rsidRPr="0015481B" w:rsidRDefault="000A4DA3" w:rsidP="000A4DA3">
      <w:pPr>
        <w:ind w:firstLine="540"/>
        <w:jc w:val="both"/>
        <w:rPr>
          <w:sz w:val="20"/>
          <w:szCs w:val="20"/>
        </w:rPr>
      </w:pPr>
      <w:r w:rsidRPr="0015481B">
        <w:rPr>
          <w:b/>
          <w:bCs/>
          <w:i/>
          <w:iCs/>
          <w:sz w:val="20"/>
          <w:szCs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2FBA697" w14:textId="77777777" w:rsidR="000A4DA3" w:rsidRPr="0015481B" w:rsidRDefault="000A4DA3" w:rsidP="000A4DA3">
      <w:pPr>
        <w:ind w:firstLine="540"/>
        <w:jc w:val="both"/>
        <w:rPr>
          <w:sz w:val="20"/>
          <w:szCs w:val="20"/>
        </w:rPr>
      </w:pPr>
      <w:r w:rsidRPr="0015481B">
        <w:rPr>
          <w:b/>
          <w:bCs/>
          <w:i/>
          <w:iCs/>
          <w:sz w:val="20"/>
          <w:szCs w:val="20"/>
        </w:rPr>
        <w:t>Информация об этом раскрывается в порядке и сроки, указанные в п. 11. Программы и п.8.11 Проспекта.</w:t>
      </w:r>
      <w:r w:rsidRPr="0015481B">
        <w:rPr>
          <w:b/>
          <w:bCs/>
          <w:sz w:val="20"/>
          <w:szCs w:val="20"/>
        </w:rPr>
        <w:t xml:space="preserve"> </w:t>
      </w:r>
    </w:p>
    <w:p w14:paraId="2B32C1BA" w14:textId="77777777" w:rsidR="000A4DA3" w:rsidRPr="0015481B" w:rsidRDefault="000A4DA3" w:rsidP="000A4DA3">
      <w:pPr>
        <w:ind w:firstLine="540"/>
        <w:jc w:val="both"/>
        <w:rPr>
          <w:sz w:val="20"/>
          <w:szCs w:val="20"/>
        </w:rPr>
      </w:pPr>
      <w:r w:rsidRPr="0015481B">
        <w:rPr>
          <w:b/>
          <w:bCs/>
          <w:i/>
          <w:iCs/>
          <w:sz w:val="20"/>
          <w:szCs w:val="20"/>
        </w:rPr>
        <w:t> </w:t>
      </w:r>
      <w:r w:rsidRPr="0015481B">
        <w:rPr>
          <w:b/>
          <w:bCs/>
          <w:sz w:val="20"/>
          <w:szCs w:val="20"/>
        </w:rPr>
        <w:t xml:space="preserve"> </w:t>
      </w:r>
    </w:p>
    <w:p w14:paraId="553ED25D" w14:textId="77777777" w:rsidR="00D94BFD" w:rsidRPr="0015481B" w:rsidRDefault="000A4DA3" w:rsidP="00D94BFD">
      <w:pPr>
        <w:widowControl w:val="0"/>
        <w:autoSpaceDE w:val="0"/>
        <w:autoSpaceDN w:val="0"/>
        <w:ind w:firstLine="539"/>
        <w:jc w:val="both"/>
        <w:rPr>
          <w:bCs/>
          <w:iCs/>
          <w:sz w:val="20"/>
          <w:szCs w:val="20"/>
        </w:rPr>
      </w:pPr>
      <w:r w:rsidRPr="0015481B">
        <w:rPr>
          <w:sz w:val="20"/>
          <w:szCs w:val="2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00D94BFD" w:rsidRPr="0015481B">
        <w:rPr>
          <w:bCs/>
          <w:iCs/>
          <w:sz w:val="20"/>
          <w:szCs w:val="20"/>
        </w:rPr>
        <w:t>:</w:t>
      </w:r>
    </w:p>
    <w:p w14:paraId="661912CC" w14:textId="77777777" w:rsidR="000A4DA3" w:rsidRPr="0015481B" w:rsidRDefault="000A4DA3" w:rsidP="000A4DA3">
      <w:pPr>
        <w:ind w:firstLine="540"/>
        <w:jc w:val="both"/>
        <w:rPr>
          <w:sz w:val="20"/>
          <w:szCs w:val="20"/>
        </w:rPr>
      </w:pPr>
      <w:r w:rsidRPr="0015481B">
        <w:rPr>
          <w:b/>
          <w:bCs/>
          <w:i/>
          <w:iCs/>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15481B">
        <w:rPr>
          <w:b/>
          <w:bCs/>
          <w:sz w:val="20"/>
          <w:szCs w:val="20"/>
        </w:rPr>
        <w:t xml:space="preserve"> </w:t>
      </w:r>
      <w:r w:rsidRPr="0015481B">
        <w:rPr>
          <w:b/>
          <w:bCs/>
          <w:i/>
          <w:iCs/>
          <w:sz w:val="20"/>
          <w:szCs w:val="20"/>
        </w:rPr>
        <w:t>и п.8.11 Проспекта.</w:t>
      </w:r>
      <w:r w:rsidRPr="0015481B">
        <w:rPr>
          <w:b/>
          <w:bCs/>
          <w:sz w:val="20"/>
          <w:szCs w:val="20"/>
        </w:rPr>
        <w:t xml:space="preserve"> </w:t>
      </w:r>
    </w:p>
    <w:p w14:paraId="6AF31438" w14:textId="77777777" w:rsidR="000A4DA3" w:rsidRPr="0015481B" w:rsidRDefault="000A4DA3" w:rsidP="000A4DA3">
      <w:pPr>
        <w:ind w:firstLine="540"/>
        <w:jc w:val="both"/>
        <w:rPr>
          <w:sz w:val="20"/>
          <w:szCs w:val="20"/>
        </w:rPr>
      </w:pPr>
      <w:r w:rsidRPr="0015481B">
        <w:rPr>
          <w:b/>
          <w:bCs/>
          <w:i/>
          <w:iCs/>
          <w:sz w:val="20"/>
          <w:szCs w:val="20"/>
        </w:rPr>
        <w:t>Основные договоры купли-продажи Биржевых облигаций заключаются в порядке, указанном выше в настоящем пункте.</w:t>
      </w:r>
      <w:r w:rsidRPr="0015481B">
        <w:rPr>
          <w:b/>
          <w:bCs/>
          <w:sz w:val="20"/>
          <w:szCs w:val="20"/>
        </w:rPr>
        <w:t xml:space="preserve"> </w:t>
      </w:r>
    </w:p>
    <w:p w14:paraId="0A5B88B5" w14:textId="77777777" w:rsidR="000A4DA3" w:rsidRPr="0015481B" w:rsidRDefault="000A4DA3" w:rsidP="000A4DA3">
      <w:pPr>
        <w:ind w:firstLine="540"/>
        <w:jc w:val="both"/>
        <w:rPr>
          <w:sz w:val="20"/>
          <w:szCs w:val="20"/>
        </w:rPr>
      </w:pPr>
      <w:r w:rsidRPr="0015481B">
        <w:rPr>
          <w:b/>
          <w:bCs/>
          <w:i/>
          <w:iCs/>
          <w:sz w:val="20"/>
          <w:szCs w:val="20"/>
        </w:rPr>
        <w:t> </w:t>
      </w:r>
      <w:r w:rsidR="00710968" w:rsidRPr="0015481B">
        <w:rPr>
          <w:b/>
          <w:bCs/>
          <w:i/>
          <w:iCs/>
          <w:sz w:val="20"/>
          <w:szCs w:val="2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74982BA4" w14:textId="77777777" w:rsidR="00655820" w:rsidRDefault="00655820" w:rsidP="00655820">
      <w:pPr>
        <w:ind w:firstLine="540"/>
        <w:jc w:val="both"/>
        <w:rPr>
          <w:b/>
          <w:bCs/>
          <w:i/>
          <w:iCs/>
          <w:sz w:val="20"/>
          <w:szCs w:val="20"/>
        </w:rPr>
      </w:pPr>
    </w:p>
    <w:p w14:paraId="0CCF3302" w14:textId="77777777" w:rsidR="00655820" w:rsidRPr="0015481B" w:rsidRDefault="004C3CD2" w:rsidP="00655820">
      <w:pPr>
        <w:ind w:firstLine="540"/>
        <w:jc w:val="both"/>
        <w:rPr>
          <w:sz w:val="20"/>
          <w:szCs w:val="20"/>
        </w:rPr>
      </w:pPr>
      <w:r>
        <w:rPr>
          <w:b/>
          <w:bCs/>
          <w:i/>
          <w:iCs/>
          <w:sz w:val="20"/>
          <w:szCs w:val="20"/>
        </w:rPr>
        <w:t>3</w:t>
      </w:r>
      <w:r w:rsidR="00655820" w:rsidRPr="0015481B">
        <w:rPr>
          <w:b/>
          <w:bCs/>
          <w:i/>
          <w:iCs/>
          <w:sz w:val="20"/>
          <w:szCs w:val="20"/>
        </w:rPr>
        <w:t>) Размещение Биржевых облигаций путем Формирования книги заявок</w:t>
      </w:r>
      <w:r w:rsidR="00655820">
        <w:rPr>
          <w:b/>
          <w:bCs/>
          <w:i/>
          <w:iCs/>
          <w:sz w:val="20"/>
          <w:szCs w:val="20"/>
        </w:rPr>
        <w:t xml:space="preserve"> по </w:t>
      </w:r>
      <w:r w:rsidR="00A1459C">
        <w:rPr>
          <w:b/>
          <w:bCs/>
          <w:i/>
          <w:iCs/>
          <w:sz w:val="20"/>
          <w:szCs w:val="20"/>
        </w:rPr>
        <w:t>цене</w:t>
      </w:r>
      <w:r w:rsidR="00655820" w:rsidRPr="0015481B">
        <w:rPr>
          <w:b/>
          <w:bCs/>
          <w:i/>
          <w:iCs/>
          <w:sz w:val="20"/>
          <w:szCs w:val="20"/>
        </w:rPr>
        <w:t xml:space="preserve">: </w:t>
      </w:r>
    </w:p>
    <w:p w14:paraId="03E49418" w14:textId="77777777" w:rsidR="00384F3C" w:rsidRDefault="00384F3C" w:rsidP="00655820">
      <w:pPr>
        <w:ind w:firstLine="540"/>
        <w:jc w:val="both"/>
        <w:rPr>
          <w:b/>
          <w:bCs/>
          <w:i/>
          <w:iCs/>
          <w:sz w:val="20"/>
          <w:szCs w:val="20"/>
        </w:rPr>
      </w:pPr>
    </w:p>
    <w:p w14:paraId="73121151" w14:textId="77777777" w:rsidR="009A7E73" w:rsidRPr="007E3A1B" w:rsidRDefault="009A7E73" w:rsidP="009A7E73">
      <w:pPr>
        <w:ind w:firstLine="540"/>
        <w:jc w:val="both"/>
        <w:rPr>
          <w:b/>
          <w:bCs/>
          <w:i/>
          <w:iCs/>
          <w:sz w:val="20"/>
          <w:szCs w:val="20"/>
        </w:rPr>
      </w:pPr>
      <w:r w:rsidRPr="0015481B">
        <w:rPr>
          <w:b/>
          <w:bCs/>
          <w:i/>
          <w:iCs/>
          <w:sz w:val="20"/>
          <w:szCs w:val="20"/>
        </w:rPr>
        <w:t>В случае</w:t>
      </w:r>
      <w:r>
        <w:rPr>
          <w:b/>
          <w:bCs/>
          <w:i/>
          <w:iCs/>
          <w:sz w:val="20"/>
          <w:szCs w:val="20"/>
        </w:rPr>
        <w:t xml:space="preserve">, если в Условиях выпуска не определена </w:t>
      </w:r>
      <w:r w:rsidRPr="008953BB">
        <w:rPr>
          <w:b/>
          <w:bCs/>
          <w:i/>
          <w:iCs/>
          <w:sz w:val="20"/>
          <w:szCs w:val="20"/>
        </w:rPr>
        <w:t>величин</w:t>
      </w:r>
      <w:r>
        <w:rPr>
          <w:b/>
          <w:bCs/>
          <w:i/>
          <w:iCs/>
          <w:sz w:val="20"/>
          <w:szCs w:val="20"/>
        </w:rPr>
        <w:t>а</w:t>
      </w:r>
      <w:r w:rsidRPr="008953BB">
        <w:rPr>
          <w:b/>
          <w:bCs/>
          <w:i/>
          <w:iCs/>
          <w:sz w:val="20"/>
          <w:szCs w:val="20"/>
        </w:rPr>
        <w:t xml:space="preserve"> процентной ставки купона на первый купонный период</w:t>
      </w:r>
      <w:r>
        <w:rPr>
          <w:b/>
          <w:bCs/>
          <w:i/>
          <w:iCs/>
          <w:sz w:val="20"/>
          <w:szCs w:val="20"/>
        </w:rPr>
        <w:t xml:space="preserve"> по Биржевым облигациям</w:t>
      </w:r>
      <w:r w:rsidRPr="007E3A1B">
        <w:rPr>
          <w:b/>
          <w:i/>
          <w:sz w:val="20"/>
          <w:szCs w:val="20"/>
        </w:rPr>
        <w:t>,</w:t>
      </w:r>
      <w:r w:rsidRPr="007E3A1B">
        <w:rPr>
          <w:b/>
          <w:bCs/>
          <w:i/>
          <w:iCs/>
          <w:sz w:val="20"/>
          <w:szCs w:val="20"/>
        </w:rPr>
        <w:t xml:space="preserve"> единоличный исполнительный орган Эмитента обязан принять решение </w:t>
      </w:r>
      <w:r w:rsidRPr="0015481B">
        <w:rPr>
          <w:b/>
          <w:bCs/>
          <w:i/>
          <w:iCs/>
          <w:sz w:val="20"/>
          <w:szCs w:val="20"/>
        </w:rPr>
        <w:t>о величине процентной ставки купона на первый купонный период</w:t>
      </w:r>
      <w:r>
        <w:rPr>
          <w:b/>
          <w:bCs/>
          <w:i/>
          <w:iCs/>
          <w:sz w:val="20"/>
          <w:szCs w:val="20"/>
        </w:rPr>
        <w:t xml:space="preserve"> в следующие сроки</w:t>
      </w:r>
      <w:r w:rsidRPr="007E3A1B">
        <w:rPr>
          <w:b/>
          <w:bCs/>
          <w:i/>
          <w:iCs/>
          <w:sz w:val="20"/>
          <w:szCs w:val="20"/>
        </w:rPr>
        <w:t>:</w:t>
      </w:r>
    </w:p>
    <w:p w14:paraId="172F3DE6" w14:textId="77777777" w:rsidR="009A7E73" w:rsidRPr="0083550E" w:rsidRDefault="009A7E73" w:rsidP="0083550E">
      <w:pPr>
        <w:pStyle w:val="aff9"/>
        <w:numPr>
          <w:ilvl w:val="0"/>
          <w:numId w:val="25"/>
        </w:numPr>
        <w:jc w:val="both"/>
        <w:rPr>
          <w:b/>
          <w:bCs/>
          <w:i/>
          <w:iCs/>
          <w:sz w:val="20"/>
          <w:szCs w:val="20"/>
        </w:rPr>
      </w:pPr>
      <w:r w:rsidRPr="0083550E">
        <w:rPr>
          <w:b/>
          <w:bCs/>
          <w:i/>
          <w:iCs/>
          <w:sz w:val="20"/>
          <w:szCs w:val="20"/>
        </w:rPr>
        <w:t xml:space="preserve">если Эмитент намеревается заключать Предварительные договору, то </w:t>
      </w:r>
      <w:r w:rsidRPr="0083550E">
        <w:rPr>
          <w:b/>
          <w:i/>
          <w:sz w:val="20"/>
          <w:szCs w:val="20"/>
        </w:rPr>
        <w:t xml:space="preserve">не позднее дня, предшествующего </w:t>
      </w:r>
      <w:r w:rsidR="00A40718" w:rsidRPr="0083550E">
        <w:rPr>
          <w:b/>
          <w:i/>
          <w:sz w:val="20"/>
          <w:szCs w:val="20"/>
        </w:rPr>
        <w:t xml:space="preserve">дате </w:t>
      </w:r>
      <w:r w:rsidRPr="0083550E">
        <w:rPr>
          <w:b/>
          <w:i/>
          <w:sz w:val="20"/>
          <w:szCs w:val="20"/>
        </w:rPr>
        <w:t>начала срока для направления оферт с предложением заключить Предварительные договоры,</w:t>
      </w:r>
      <w:r w:rsidRPr="0083550E">
        <w:rPr>
          <w:b/>
          <w:bCs/>
          <w:i/>
          <w:iCs/>
          <w:sz w:val="20"/>
          <w:szCs w:val="20"/>
        </w:rPr>
        <w:t xml:space="preserve"> </w:t>
      </w:r>
    </w:p>
    <w:p w14:paraId="0A666292" w14:textId="77777777" w:rsidR="009A7E73" w:rsidRDefault="009A7E73" w:rsidP="0083550E">
      <w:pPr>
        <w:pStyle w:val="aff9"/>
        <w:numPr>
          <w:ilvl w:val="0"/>
          <w:numId w:val="25"/>
        </w:numPr>
        <w:jc w:val="both"/>
        <w:rPr>
          <w:b/>
          <w:bCs/>
          <w:i/>
          <w:iCs/>
          <w:sz w:val="20"/>
          <w:szCs w:val="20"/>
        </w:rPr>
      </w:pPr>
      <w:r w:rsidRPr="007E3A1B">
        <w:rPr>
          <w:b/>
          <w:bCs/>
          <w:i/>
          <w:iCs/>
          <w:sz w:val="20"/>
          <w:szCs w:val="20"/>
        </w:rPr>
        <w:t>если Эмитент не намеревается заключать Предварительные договору</w:t>
      </w:r>
      <w:r w:rsidR="00A40718">
        <w:rPr>
          <w:b/>
          <w:bCs/>
          <w:i/>
          <w:iCs/>
          <w:sz w:val="20"/>
          <w:szCs w:val="20"/>
        </w:rPr>
        <w:t>, то</w:t>
      </w:r>
      <w:r w:rsidRPr="007E3A1B">
        <w:rPr>
          <w:b/>
          <w:bCs/>
          <w:i/>
          <w:iCs/>
          <w:sz w:val="20"/>
          <w:szCs w:val="20"/>
        </w:rPr>
        <w:t xml:space="preserve"> до даты начала размещения Биржевых облигаций.</w:t>
      </w:r>
    </w:p>
    <w:p w14:paraId="14E02F7E" w14:textId="77777777" w:rsidR="009A7E73" w:rsidRDefault="009A7E73" w:rsidP="00655820">
      <w:pPr>
        <w:ind w:firstLine="540"/>
        <w:jc w:val="both"/>
        <w:rPr>
          <w:b/>
          <w:bCs/>
          <w:i/>
          <w:iCs/>
          <w:sz w:val="20"/>
          <w:szCs w:val="20"/>
        </w:rPr>
      </w:pPr>
      <w:r w:rsidRPr="008953BB">
        <w:rPr>
          <w:b/>
          <w:bCs/>
          <w:i/>
          <w:iCs/>
          <w:sz w:val="20"/>
          <w:szCs w:val="20"/>
        </w:rPr>
        <w:t xml:space="preserve">Информация о величине процентной ставки купона на первый купонный период </w:t>
      </w:r>
      <w:r>
        <w:rPr>
          <w:b/>
          <w:bCs/>
          <w:i/>
          <w:iCs/>
          <w:sz w:val="20"/>
          <w:szCs w:val="20"/>
        </w:rPr>
        <w:t>будет</w:t>
      </w:r>
      <w:r w:rsidRPr="008953BB">
        <w:rPr>
          <w:b/>
          <w:bCs/>
          <w:i/>
          <w:iCs/>
          <w:sz w:val="20"/>
          <w:szCs w:val="20"/>
        </w:rPr>
        <w:t xml:space="preserve"> раскры</w:t>
      </w:r>
      <w:r>
        <w:rPr>
          <w:b/>
          <w:bCs/>
          <w:i/>
          <w:iCs/>
          <w:sz w:val="20"/>
          <w:szCs w:val="20"/>
        </w:rPr>
        <w:t>та</w:t>
      </w:r>
      <w:r w:rsidRPr="008953BB">
        <w:rPr>
          <w:b/>
          <w:bCs/>
          <w:i/>
          <w:iCs/>
          <w:sz w:val="20"/>
          <w:szCs w:val="20"/>
        </w:rPr>
        <w:t xml:space="preserve"> Эмитентом </w:t>
      </w:r>
      <w:r w:rsidRPr="00384F3C">
        <w:rPr>
          <w:b/>
          <w:bCs/>
          <w:i/>
          <w:iCs/>
          <w:sz w:val="20"/>
          <w:szCs w:val="20"/>
        </w:rPr>
        <w:t>в порядке, предусмотренном п. 11 Программы и п. 8.11 Проспекта</w:t>
      </w:r>
      <w:r w:rsidRPr="009A7E73">
        <w:rPr>
          <w:b/>
          <w:bCs/>
          <w:i/>
          <w:iCs/>
          <w:sz w:val="20"/>
          <w:szCs w:val="20"/>
          <w:u w:val="single"/>
        </w:rPr>
        <w:t xml:space="preserve"> </w:t>
      </w:r>
      <w:r w:rsidRPr="00384F3C">
        <w:rPr>
          <w:b/>
          <w:bCs/>
          <w:i/>
          <w:iCs/>
          <w:sz w:val="20"/>
          <w:szCs w:val="20"/>
          <w:u w:val="single"/>
        </w:rPr>
        <w:t>либо будет указана в соответствующих Условиях выпуска.</w:t>
      </w:r>
    </w:p>
    <w:p w14:paraId="778AADF1" w14:textId="77777777" w:rsidR="008B3032" w:rsidRPr="008B3032" w:rsidRDefault="008B3032" w:rsidP="008B3032">
      <w:pPr>
        <w:adjustRightInd w:val="0"/>
        <w:ind w:firstLine="567"/>
        <w:jc w:val="both"/>
        <w:rPr>
          <w:rFonts w:eastAsia="Times New Roman,BoldItalic"/>
          <w:b/>
          <w:bCs/>
          <w:i/>
          <w:iCs/>
          <w:sz w:val="20"/>
          <w:szCs w:val="20"/>
        </w:rPr>
      </w:pPr>
      <w:r>
        <w:rPr>
          <w:rFonts w:eastAsia="Times New Roman,BoldItalic"/>
          <w:b/>
          <w:bCs/>
          <w:i/>
          <w:iCs/>
          <w:sz w:val="20"/>
          <w:szCs w:val="20"/>
        </w:rPr>
        <w:t>У</w:t>
      </w:r>
      <w:r w:rsidRPr="008B3032">
        <w:rPr>
          <w:rFonts w:eastAsia="Times New Roman,BoldItalic"/>
          <w:b/>
          <w:bCs/>
          <w:i/>
          <w:iCs/>
          <w:sz w:val="20"/>
          <w:szCs w:val="20"/>
        </w:rPr>
        <w:t xml:space="preserve">полномоченный орган управления Эмитента до даты начала размещения Биржевых облигаций принимает   решение о единой </w:t>
      </w:r>
      <w:r>
        <w:rPr>
          <w:rFonts w:eastAsia="Times New Roman,BoldItalic"/>
          <w:b/>
          <w:bCs/>
          <w:i/>
          <w:iCs/>
          <w:sz w:val="20"/>
          <w:szCs w:val="20"/>
        </w:rPr>
        <w:t>Ц</w:t>
      </w:r>
      <w:r w:rsidRPr="008B3032">
        <w:rPr>
          <w:rFonts w:eastAsia="Times New Roman,BoldItalic"/>
          <w:b/>
          <w:bCs/>
          <w:i/>
          <w:iCs/>
          <w:sz w:val="20"/>
          <w:szCs w:val="20"/>
        </w:rPr>
        <w:t xml:space="preserve">ене размещения Биржевых облигаций. Цена размещения </w:t>
      </w:r>
      <w:r w:rsidR="00C53B00">
        <w:rPr>
          <w:rFonts w:eastAsia="Times New Roman,BoldItalic"/>
          <w:b/>
          <w:bCs/>
          <w:i/>
          <w:iCs/>
          <w:sz w:val="20"/>
          <w:szCs w:val="20"/>
        </w:rPr>
        <w:t>является</w:t>
      </w:r>
      <w:r w:rsidRPr="008B3032">
        <w:rPr>
          <w:rFonts w:eastAsia="Times New Roman,BoldItalic"/>
          <w:b/>
          <w:bCs/>
          <w:i/>
          <w:iCs/>
          <w:sz w:val="20"/>
          <w:szCs w:val="20"/>
        </w:rPr>
        <w:t xml:space="preserve"> единой для всех приобретателей Биржевых облигаций. Информация о </w:t>
      </w:r>
      <w:r>
        <w:rPr>
          <w:rFonts w:eastAsia="Times New Roman,BoldItalic"/>
          <w:b/>
          <w:bCs/>
          <w:i/>
          <w:iCs/>
          <w:sz w:val="20"/>
          <w:szCs w:val="20"/>
        </w:rPr>
        <w:t>Ц</w:t>
      </w:r>
      <w:r w:rsidRPr="008B3032">
        <w:rPr>
          <w:rFonts w:eastAsia="Times New Roman,BoldItalic"/>
          <w:b/>
          <w:bCs/>
          <w:i/>
          <w:iCs/>
          <w:sz w:val="20"/>
          <w:szCs w:val="20"/>
        </w:rPr>
        <w:t>ене размещения раскрывается Эмитентом в</w:t>
      </w:r>
      <w:r>
        <w:rPr>
          <w:rFonts w:eastAsia="Times New Roman,BoldItalic"/>
          <w:b/>
          <w:bCs/>
          <w:i/>
          <w:iCs/>
          <w:sz w:val="20"/>
          <w:szCs w:val="20"/>
        </w:rPr>
        <w:t xml:space="preserve"> порядке, предусмотренном п</w:t>
      </w:r>
      <w:r w:rsidRPr="008B3032">
        <w:rPr>
          <w:rFonts w:eastAsia="Times New Roman,BoldItalic"/>
          <w:b/>
          <w:bCs/>
          <w:i/>
          <w:iCs/>
          <w:sz w:val="20"/>
          <w:szCs w:val="20"/>
        </w:rPr>
        <w:t xml:space="preserve">. 11 Программы и п. 8.11 Проспекта. Об определенной цене размещения Эмитент </w:t>
      </w:r>
      <w:r>
        <w:rPr>
          <w:rFonts w:eastAsia="Times New Roman,BoldItalic"/>
          <w:b/>
          <w:bCs/>
          <w:i/>
          <w:iCs/>
          <w:sz w:val="20"/>
          <w:szCs w:val="20"/>
        </w:rPr>
        <w:t>информирует</w:t>
      </w:r>
      <w:r w:rsidRPr="008B3032">
        <w:rPr>
          <w:rFonts w:eastAsia="Times New Roman,BoldItalic"/>
          <w:b/>
          <w:bCs/>
          <w:i/>
          <w:iCs/>
          <w:sz w:val="20"/>
          <w:szCs w:val="20"/>
        </w:rPr>
        <w:t xml:space="preserve"> Биржу </w:t>
      </w:r>
      <w:r>
        <w:rPr>
          <w:rFonts w:eastAsia="Times New Roman,BoldItalic"/>
          <w:b/>
          <w:bCs/>
          <w:i/>
          <w:iCs/>
          <w:sz w:val="20"/>
          <w:szCs w:val="20"/>
        </w:rPr>
        <w:t xml:space="preserve">и НРД </w:t>
      </w:r>
      <w:r w:rsidRPr="008B3032">
        <w:rPr>
          <w:rFonts w:eastAsia="Times New Roman,BoldItalic"/>
          <w:b/>
          <w:bCs/>
          <w:i/>
          <w:iCs/>
          <w:sz w:val="20"/>
          <w:szCs w:val="20"/>
        </w:rPr>
        <w:t>до даты начала размещения</w:t>
      </w:r>
      <w:r>
        <w:rPr>
          <w:rFonts w:eastAsia="Times New Roman,BoldItalic"/>
          <w:b/>
          <w:bCs/>
          <w:i/>
          <w:iCs/>
          <w:sz w:val="20"/>
          <w:szCs w:val="20"/>
        </w:rPr>
        <w:t xml:space="preserve"> Биржевых облигаций</w:t>
      </w:r>
      <w:r w:rsidRPr="008B3032">
        <w:rPr>
          <w:rFonts w:eastAsia="Times New Roman,BoldItalic"/>
          <w:b/>
          <w:bCs/>
          <w:i/>
          <w:iCs/>
          <w:sz w:val="20"/>
          <w:szCs w:val="20"/>
        </w:rPr>
        <w:t>.</w:t>
      </w:r>
    </w:p>
    <w:p w14:paraId="1E3FE718" w14:textId="77777777" w:rsidR="00655820" w:rsidRPr="0015481B" w:rsidRDefault="00655820" w:rsidP="00655820">
      <w:pPr>
        <w:ind w:firstLine="540"/>
        <w:jc w:val="both"/>
        <w:rPr>
          <w:sz w:val="20"/>
          <w:szCs w:val="20"/>
        </w:rPr>
      </w:pPr>
      <w:r w:rsidRPr="0015481B">
        <w:rPr>
          <w:b/>
          <w:bCs/>
          <w:i/>
          <w:iCs/>
          <w:sz w:val="20"/>
          <w:szCs w:val="20"/>
        </w:rPr>
        <w:t>Размещение Биржевых облигаций путем Формирования книги заявок</w:t>
      </w:r>
      <w:r w:rsidR="007C3EC1">
        <w:rPr>
          <w:b/>
          <w:bCs/>
          <w:i/>
          <w:iCs/>
          <w:sz w:val="20"/>
          <w:szCs w:val="20"/>
        </w:rPr>
        <w:t xml:space="preserve"> </w:t>
      </w:r>
      <w:r w:rsidR="00A1459C">
        <w:rPr>
          <w:b/>
          <w:bCs/>
          <w:i/>
          <w:iCs/>
          <w:sz w:val="20"/>
          <w:szCs w:val="20"/>
        </w:rPr>
        <w:t xml:space="preserve">по цене </w:t>
      </w:r>
      <w:r w:rsidRPr="0015481B">
        <w:rPr>
          <w:b/>
          <w:bCs/>
          <w:i/>
          <w:iCs/>
          <w:sz w:val="20"/>
          <w:szCs w:val="20"/>
        </w:rPr>
        <w:t>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r w:rsidRPr="0015481B">
        <w:rPr>
          <w:b/>
          <w:bCs/>
          <w:sz w:val="20"/>
          <w:szCs w:val="20"/>
        </w:rPr>
        <w:t xml:space="preserve"> </w:t>
      </w:r>
    </w:p>
    <w:p w14:paraId="149156F8" w14:textId="77777777" w:rsidR="00655820" w:rsidRPr="0015481B" w:rsidRDefault="00655820" w:rsidP="00655820">
      <w:pPr>
        <w:ind w:firstLine="540"/>
        <w:jc w:val="both"/>
        <w:rPr>
          <w:sz w:val="20"/>
          <w:szCs w:val="20"/>
        </w:rPr>
      </w:pPr>
      <w:r w:rsidRPr="0015481B">
        <w:rPr>
          <w:b/>
          <w:bCs/>
          <w:i/>
          <w:iCs/>
          <w:sz w:val="20"/>
          <w:szCs w:val="20"/>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r w:rsidRPr="0015481B">
        <w:rPr>
          <w:b/>
          <w:bCs/>
          <w:sz w:val="20"/>
          <w:szCs w:val="20"/>
        </w:rPr>
        <w:t xml:space="preserve"> </w:t>
      </w:r>
    </w:p>
    <w:p w14:paraId="26C21401" w14:textId="77777777" w:rsidR="00655820" w:rsidRPr="0015481B" w:rsidRDefault="00655820" w:rsidP="00655820">
      <w:pPr>
        <w:ind w:firstLine="540"/>
        <w:jc w:val="both"/>
        <w:rPr>
          <w:sz w:val="20"/>
          <w:szCs w:val="20"/>
        </w:rPr>
      </w:pPr>
      <w:r w:rsidRPr="0015481B">
        <w:rPr>
          <w:b/>
          <w:bCs/>
          <w:i/>
          <w:iCs/>
          <w:sz w:val="20"/>
          <w:szCs w:val="20"/>
        </w:rPr>
        <w:t>В дату начала размещения Биржевых облигаций Участники торгов в течение периода подачи заявок</w:t>
      </w:r>
      <w:r w:rsidRPr="0015481B">
        <w:rPr>
          <w:b/>
          <w:bCs/>
          <w:sz w:val="20"/>
          <w:szCs w:val="20"/>
        </w:rPr>
        <w:t xml:space="preserve"> </w:t>
      </w:r>
      <w:r w:rsidRPr="0015481B">
        <w:rPr>
          <w:b/>
          <w:bCs/>
          <w:i/>
          <w:iCs/>
          <w:sz w:val="20"/>
          <w:szCs w:val="20"/>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7E862EC5" w14:textId="77777777" w:rsidR="00655820" w:rsidRPr="0015481B" w:rsidRDefault="00655820" w:rsidP="00655820">
      <w:pPr>
        <w:ind w:firstLine="540"/>
        <w:jc w:val="both"/>
        <w:rPr>
          <w:sz w:val="20"/>
          <w:szCs w:val="20"/>
        </w:rPr>
      </w:pPr>
      <w:r w:rsidRPr="0015481B">
        <w:rPr>
          <w:b/>
          <w:bCs/>
          <w:i/>
          <w:iCs/>
          <w:sz w:val="20"/>
          <w:szCs w:val="20"/>
        </w:rPr>
        <w:t>Время и порядок подачи адресных заявок в течение периода подачи заявок устанавливается Биржей по согласованию с Эмитентом и/или Андеррайтером (в случае его назначения).</w:t>
      </w:r>
      <w:r w:rsidRPr="0015481B">
        <w:rPr>
          <w:b/>
          <w:bCs/>
          <w:sz w:val="20"/>
          <w:szCs w:val="20"/>
        </w:rPr>
        <w:t xml:space="preserve"> </w:t>
      </w:r>
    </w:p>
    <w:p w14:paraId="7CBD358C" w14:textId="77777777" w:rsidR="00655820" w:rsidRPr="0015481B" w:rsidRDefault="00655820" w:rsidP="00655820">
      <w:pPr>
        <w:ind w:firstLine="540"/>
        <w:jc w:val="both"/>
        <w:rPr>
          <w:sz w:val="20"/>
          <w:szCs w:val="20"/>
        </w:rPr>
      </w:pPr>
      <w:r w:rsidRPr="0015481B">
        <w:rPr>
          <w:b/>
          <w:bCs/>
          <w:i/>
          <w:iCs/>
          <w:sz w:val="20"/>
          <w:szCs w:val="20"/>
        </w:rPr>
        <w:t>По окончании периода подачи заявок на приобретение Биржевых облигаций, Биржа составляет Сводный реестр заявок и передает его Эмитенту или Андеррайтеру (в случае его назначения).</w:t>
      </w:r>
      <w:r w:rsidRPr="0015481B">
        <w:rPr>
          <w:b/>
          <w:bCs/>
          <w:sz w:val="20"/>
          <w:szCs w:val="20"/>
        </w:rPr>
        <w:t xml:space="preserve"> </w:t>
      </w:r>
    </w:p>
    <w:p w14:paraId="01BC30FA" w14:textId="77777777" w:rsidR="00655820" w:rsidRPr="0015481B" w:rsidRDefault="00655820" w:rsidP="00655820">
      <w:pPr>
        <w:ind w:firstLine="540"/>
        <w:jc w:val="both"/>
        <w:rPr>
          <w:sz w:val="20"/>
          <w:szCs w:val="20"/>
        </w:rPr>
      </w:pPr>
      <w:r w:rsidRPr="0015481B">
        <w:rPr>
          <w:b/>
          <w:bCs/>
          <w:i/>
          <w:iCs/>
          <w:sz w:val="20"/>
          <w:szCs w:val="20"/>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w:t>
      </w:r>
      <w:r w:rsidRPr="0015481B">
        <w:rPr>
          <w:b/>
          <w:bCs/>
          <w:sz w:val="20"/>
          <w:szCs w:val="20"/>
        </w:rPr>
        <w:t xml:space="preserve"> </w:t>
      </w:r>
    </w:p>
    <w:p w14:paraId="2BAF96B3" w14:textId="77777777" w:rsidR="00655820" w:rsidRPr="0015481B" w:rsidRDefault="00655820" w:rsidP="00655820">
      <w:pPr>
        <w:ind w:firstLine="540"/>
        <w:jc w:val="both"/>
        <w:rPr>
          <w:sz w:val="20"/>
          <w:szCs w:val="20"/>
        </w:rPr>
      </w:pPr>
      <w:r w:rsidRPr="0015481B">
        <w:rPr>
          <w:b/>
          <w:bCs/>
          <w:i/>
          <w:iCs/>
          <w:sz w:val="20"/>
          <w:szCs w:val="20"/>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0A352D7F" w14:textId="77777777" w:rsidR="00655820" w:rsidRPr="0015481B" w:rsidRDefault="00655820" w:rsidP="00655820">
      <w:pPr>
        <w:ind w:firstLine="540"/>
        <w:jc w:val="both"/>
        <w:rPr>
          <w:sz w:val="20"/>
          <w:szCs w:val="20"/>
        </w:rPr>
      </w:pPr>
      <w:r w:rsidRPr="0015481B">
        <w:rPr>
          <w:b/>
          <w:i/>
          <w:sz w:val="20"/>
          <w:szCs w:val="20"/>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15481B">
        <w:rPr>
          <w:b/>
          <w:bCs/>
          <w:i/>
          <w:iCs/>
          <w:sz w:val="20"/>
          <w:szCs w:val="20"/>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w:t>
      </w:r>
      <w:r>
        <w:rPr>
          <w:b/>
          <w:bCs/>
          <w:i/>
          <w:iCs/>
          <w:sz w:val="20"/>
          <w:szCs w:val="20"/>
        </w:rPr>
        <w:t>и/</w:t>
      </w:r>
      <w:r w:rsidRPr="0015481B">
        <w:rPr>
          <w:b/>
          <w:bCs/>
          <w:i/>
          <w:iCs/>
          <w:sz w:val="20"/>
          <w:szCs w:val="20"/>
        </w:rPr>
        <w:t xml:space="preserve">или Андеррайтер </w:t>
      </w:r>
      <w:r w:rsidRPr="0015481B">
        <w:rPr>
          <w:b/>
          <w:i/>
          <w:sz w:val="20"/>
          <w:szCs w:val="20"/>
        </w:rPr>
        <w:t xml:space="preserve">(в случае его назначения) </w:t>
      </w:r>
      <w:r w:rsidRPr="0015481B">
        <w:rPr>
          <w:b/>
          <w:bCs/>
          <w:i/>
          <w:iCs/>
          <w:sz w:val="20"/>
          <w:szCs w:val="20"/>
        </w:rPr>
        <w:t xml:space="preserve">заключил Предварительные договоры, в соответствии с которыми потенциальный приобретатель и Эмитент или Андеррайтер </w:t>
      </w:r>
      <w:r w:rsidRPr="0015481B">
        <w:rPr>
          <w:b/>
          <w:i/>
          <w:sz w:val="20"/>
          <w:szCs w:val="20"/>
        </w:rPr>
        <w:t xml:space="preserve">(в случае его назначения) </w:t>
      </w:r>
      <w:r w:rsidRPr="0015481B">
        <w:rPr>
          <w:b/>
          <w:bCs/>
          <w:i/>
          <w:iCs/>
          <w:sz w:val="20"/>
          <w:szCs w:val="20"/>
        </w:rPr>
        <w:t xml:space="preserve">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51F0ACC" w14:textId="77777777" w:rsidR="00655820" w:rsidRPr="0015481B" w:rsidRDefault="00655820" w:rsidP="00655820">
      <w:pPr>
        <w:ind w:firstLine="540"/>
        <w:jc w:val="both"/>
        <w:rPr>
          <w:sz w:val="20"/>
          <w:szCs w:val="20"/>
        </w:rPr>
      </w:pPr>
      <w:r w:rsidRPr="0015481B">
        <w:rPr>
          <w:b/>
          <w:bCs/>
          <w:i/>
          <w:iCs/>
          <w:sz w:val="20"/>
          <w:szCs w:val="20"/>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w:t>
      </w:r>
      <w:r w:rsidR="008B3032">
        <w:rPr>
          <w:b/>
          <w:bCs/>
          <w:i/>
          <w:iCs/>
          <w:sz w:val="20"/>
          <w:szCs w:val="20"/>
        </w:rPr>
        <w:t>Ц</w:t>
      </w:r>
      <w:r w:rsidRPr="0015481B">
        <w:rPr>
          <w:b/>
          <w:bCs/>
          <w:i/>
          <w:iCs/>
          <w:sz w:val="20"/>
          <w:szCs w:val="20"/>
        </w:rPr>
        <w:t>ене размещения</w:t>
      </w:r>
      <w:r w:rsidR="00755155">
        <w:rPr>
          <w:b/>
          <w:bCs/>
          <w:i/>
          <w:iCs/>
          <w:sz w:val="20"/>
          <w:szCs w:val="20"/>
        </w:rPr>
        <w:t>, определенной Эмитентом,</w:t>
      </w:r>
      <w:r w:rsidRPr="0015481B">
        <w:rPr>
          <w:b/>
          <w:bCs/>
          <w:i/>
          <w:iCs/>
          <w:sz w:val="20"/>
          <w:szCs w:val="20"/>
        </w:rPr>
        <w:t xml:space="preserve"> в адрес Эмитента или Андеррайтера </w:t>
      </w:r>
      <w:r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02EE0DA7" w14:textId="77777777" w:rsidR="00655820" w:rsidRPr="0015481B" w:rsidRDefault="00655820" w:rsidP="00655820">
      <w:pPr>
        <w:ind w:firstLine="540"/>
        <w:jc w:val="both"/>
        <w:rPr>
          <w:sz w:val="20"/>
          <w:szCs w:val="20"/>
        </w:rPr>
      </w:pPr>
      <w:r w:rsidRPr="0015481B">
        <w:rPr>
          <w:b/>
          <w:bCs/>
          <w:i/>
          <w:iCs/>
          <w:sz w:val="20"/>
          <w:szCs w:val="20"/>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5481B">
        <w:rPr>
          <w:b/>
          <w:bCs/>
          <w:sz w:val="20"/>
          <w:szCs w:val="20"/>
        </w:rPr>
        <w:t xml:space="preserve"> </w:t>
      </w:r>
    </w:p>
    <w:p w14:paraId="018E7578" w14:textId="77777777" w:rsidR="00655820" w:rsidRDefault="00655820" w:rsidP="00655820">
      <w:pPr>
        <w:ind w:firstLine="540"/>
        <w:jc w:val="both"/>
        <w:rPr>
          <w:b/>
          <w:bCs/>
          <w:sz w:val="20"/>
          <w:szCs w:val="20"/>
        </w:rPr>
      </w:pPr>
      <w:r w:rsidRPr="0015481B">
        <w:rPr>
          <w:b/>
          <w:i/>
          <w:sz w:val="20"/>
          <w:szCs w:val="20"/>
        </w:rPr>
        <w:t>Эмитент передает информацию Андеррайтеру (в случае его назначения) о приобретателях, которым он намеревается продать Биржевые облигации, а также количество Биржевых облигаций, которые он намеревается продать данным приобретателям. Либо Эмитент, либо Андеррайтер (в случае его назначения)</w:t>
      </w:r>
      <w:r w:rsidRPr="0015481B">
        <w:rPr>
          <w:b/>
          <w:bCs/>
          <w:i/>
          <w:iCs/>
          <w:sz w:val="20"/>
          <w:szCs w:val="20"/>
        </w:rPr>
        <w:t xml:space="preserve">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w:t>
      </w:r>
      <w:r w:rsidRPr="0015481B">
        <w:rPr>
          <w:b/>
          <w:bCs/>
          <w:sz w:val="20"/>
          <w:szCs w:val="20"/>
        </w:rPr>
        <w:t xml:space="preserve"> </w:t>
      </w:r>
    </w:p>
    <w:p w14:paraId="513D401B" w14:textId="77777777" w:rsidR="00655820" w:rsidRPr="0015481B" w:rsidRDefault="00655820" w:rsidP="00655820">
      <w:pPr>
        <w:ind w:firstLine="540"/>
        <w:jc w:val="both"/>
        <w:rPr>
          <w:sz w:val="20"/>
          <w:szCs w:val="20"/>
        </w:rPr>
      </w:pPr>
      <w:r w:rsidRPr="0015481B">
        <w:rPr>
          <w:b/>
          <w:bCs/>
          <w:i/>
          <w:iCs/>
          <w:sz w:val="20"/>
          <w:szCs w:val="20"/>
        </w:rPr>
        <w:t xml:space="preserve">Заявки на приобретение Биржевых облигаций направляются Участниками торгов в адрес Эмитента или Андеррайтера </w:t>
      </w:r>
      <w:r w:rsidRPr="0015481B">
        <w:rPr>
          <w:b/>
          <w:i/>
          <w:sz w:val="20"/>
          <w:szCs w:val="20"/>
        </w:rPr>
        <w:t>(в случае его назначения)</w:t>
      </w:r>
      <w:r w:rsidRPr="0015481B">
        <w:rPr>
          <w:b/>
          <w:bCs/>
          <w:i/>
          <w:iCs/>
          <w:sz w:val="20"/>
          <w:szCs w:val="20"/>
        </w:rPr>
        <w:t>.</w:t>
      </w:r>
      <w:r w:rsidRPr="0015481B">
        <w:rPr>
          <w:b/>
          <w:bCs/>
          <w:sz w:val="20"/>
          <w:szCs w:val="20"/>
        </w:rPr>
        <w:t xml:space="preserve"> </w:t>
      </w:r>
    </w:p>
    <w:p w14:paraId="35D12F89" w14:textId="77777777" w:rsidR="00655820" w:rsidRPr="0015481B" w:rsidRDefault="00655820" w:rsidP="00655820">
      <w:pPr>
        <w:ind w:firstLine="540"/>
        <w:jc w:val="both"/>
        <w:rPr>
          <w:sz w:val="20"/>
          <w:szCs w:val="20"/>
        </w:rPr>
      </w:pPr>
      <w:r w:rsidRPr="0015481B">
        <w:rPr>
          <w:b/>
          <w:bCs/>
          <w:i/>
          <w:iCs/>
          <w:sz w:val="20"/>
          <w:szCs w:val="20"/>
        </w:rPr>
        <w:t>Заявка на приобретение должна содержать следующие значимые условия:</w:t>
      </w:r>
      <w:r w:rsidRPr="0015481B">
        <w:rPr>
          <w:b/>
          <w:bCs/>
          <w:sz w:val="20"/>
          <w:szCs w:val="20"/>
        </w:rPr>
        <w:t xml:space="preserve"> </w:t>
      </w:r>
    </w:p>
    <w:p w14:paraId="35195870" w14:textId="263B2D27" w:rsidR="00655820" w:rsidRPr="00FD27AC" w:rsidRDefault="00655820" w:rsidP="00655820">
      <w:pPr>
        <w:ind w:firstLine="540"/>
        <w:jc w:val="both"/>
        <w:rPr>
          <w:sz w:val="20"/>
          <w:szCs w:val="20"/>
        </w:rPr>
      </w:pPr>
      <w:r w:rsidRPr="0015481B">
        <w:rPr>
          <w:sz w:val="20"/>
          <w:szCs w:val="20"/>
        </w:rPr>
        <w:t xml:space="preserve">-          </w:t>
      </w:r>
      <w:r w:rsidRPr="0015481B">
        <w:rPr>
          <w:b/>
          <w:bCs/>
          <w:i/>
          <w:iCs/>
          <w:sz w:val="20"/>
          <w:szCs w:val="20"/>
        </w:rPr>
        <w:t>цена приобретения</w:t>
      </w:r>
      <w:r w:rsidR="00FD27AC" w:rsidRPr="00FD27AC">
        <w:rPr>
          <w:rFonts w:eastAsia="Times New Roman,BoldItalic"/>
          <w:b/>
          <w:bCs/>
          <w:i/>
          <w:iCs/>
          <w:sz w:val="20"/>
          <w:szCs w:val="20"/>
        </w:rPr>
        <w:t xml:space="preserve">, определенная Эмитентом в качестве единой </w:t>
      </w:r>
      <w:r w:rsidR="008B3032">
        <w:rPr>
          <w:rFonts w:eastAsia="Times New Roman,BoldItalic"/>
          <w:b/>
          <w:bCs/>
          <w:i/>
          <w:iCs/>
          <w:sz w:val="20"/>
          <w:szCs w:val="20"/>
        </w:rPr>
        <w:t>Ц</w:t>
      </w:r>
      <w:r w:rsidR="00FD27AC" w:rsidRPr="00FD27AC">
        <w:rPr>
          <w:rFonts w:eastAsia="Times New Roman,BoldItalic"/>
          <w:b/>
          <w:bCs/>
          <w:i/>
          <w:iCs/>
          <w:sz w:val="20"/>
          <w:szCs w:val="20"/>
        </w:rPr>
        <w:t>ены размещения (в процентах к номинальной стоимости Биржевых облигаций с точностью до сотой доли процента)</w:t>
      </w:r>
      <w:r w:rsidRPr="00FD27AC">
        <w:rPr>
          <w:b/>
          <w:bCs/>
          <w:i/>
          <w:iCs/>
          <w:sz w:val="20"/>
          <w:szCs w:val="20"/>
        </w:rPr>
        <w:t>;</w:t>
      </w:r>
    </w:p>
    <w:p w14:paraId="286286F9" w14:textId="77777777" w:rsidR="00655820" w:rsidRPr="0015481B" w:rsidRDefault="00655820" w:rsidP="00655820">
      <w:pPr>
        <w:ind w:firstLine="540"/>
        <w:jc w:val="both"/>
        <w:rPr>
          <w:sz w:val="20"/>
          <w:szCs w:val="20"/>
        </w:rPr>
      </w:pPr>
      <w:r w:rsidRPr="0015481B">
        <w:rPr>
          <w:sz w:val="20"/>
          <w:szCs w:val="20"/>
        </w:rPr>
        <w:t xml:space="preserve">-          </w:t>
      </w:r>
      <w:r w:rsidRPr="0015481B">
        <w:rPr>
          <w:b/>
          <w:bCs/>
          <w:i/>
          <w:iCs/>
          <w:sz w:val="20"/>
          <w:szCs w:val="20"/>
        </w:rPr>
        <w:t>количество Биржевых облигаций;</w:t>
      </w:r>
    </w:p>
    <w:p w14:paraId="66E0C078" w14:textId="77777777" w:rsidR="00655820" w:rsidRPr="0015481B" w:rsidRDefault="00655820" w:rsidP="00655820">
      <w:pPr>
        <w:ind w:firstLine="540"/>
        <w:jc w:val="both"/>
        <w:rPr>
          <w:sz w:val="20"/>
          <w:szCs w:val="20"/>
        </w:rPr>
      </w:pPr>
      <w:r w:rsidRPr="0015481B">
        <w:rPr>
          <w:sz w:val="20"/>
          <w:szCs w:val="20"/>
        </w:rPr>
        <w:t xml:space="preserve">-          </w:t>
      </w:r>
      <w:r w:rsidRPr="0015481B">
        <w:rPr>
          <w:b/>
          <w:bCs/>
          <w:i/>
          <w:iCs/>
          <w:sz w:val="20"/>
          <w:szCs w:val="20"/>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7449668" w14:textId="77777777" w:rsidR="00655820" w:rsidRPr="0015481B" w:rsidRDefault="00655820" w:rsidP="00655820">
      <w:pPr>
        <w:ind w:firstLine="540"/>
        <w:jc w:val="both"/>
      </w:pPr>
      <w:r w:rsidRPr="0015481B">
        <w:rPr>
          <w:sz w:val="20"/>
          <w:szCs w:val="20"/>
        </w:rPr>
        <w:t xml:space="preserve">-          </w:t>
      </w:r>
      <w:r w:rsidRPr="0015481B">
        <w:rPr>
          <w:b/>
          <w:bCs/>
          <w:i/>
          <w:iCs/>
          <w:sz w:val="20"/>
          <w:szCs w:val="20"/>
        </w:rPr>
        <w:t>прочие параметры в соответствии с Правилами проведения торгов</w:t>
      </w:r>
      <w:r w:rsidRPr="0015481B">
        <w:rPr>
          <w:b/>
          <w:bCs/>
          <w:i/>
          <w:iCs/>
        </w:rPr>
        <w:t>.</w:t>
      </w:r>
    </w:p>
    <w:p w14:paraId="7D4AF350" w14:textId="4740023E" w:rsidR="00655820" w:rsidRPr="0015481B" w:rsidRDefault="00655820" w:rsidP="00655820">
      <w:pPr>
        <w:ind w:firstLine="540"/>
        <w:jc w:val="both"/>
        <w:rPr>
          <w:sz w:val="20"/>
          <w:szCs w:val="20"/>
        </w:rPr>
      </w:pPr>
      <w:r w:rsidRPr="00FD0691">
        <w:rPr>
          <w:b/>
          <w:bCs/>
          <w:i/>
          <w:iCs/>
          <w:sz w:val="20"/>
          <w:szCs w:val="20"/>
        </w:rPr>
        <w:t xml:space="preserve">В качестве цены приобретения должна быть указана </w:t>
      </w:r>
      <w:r w:rsidR="00FD27AC" w:rsidRPr="00FD0691">
        <w:rPr>
          <w:b/>
          <w:bCs/>
          <w:i/>
          <w:iCs/>
          <w:sz w:val="20"/>
          <w:szCs w:val="20"/>
        </w:rPr>
        <w:t xml:space="preserve">единая </w:t>
      </w:r>
      <w:r w:rsidR="008B3032" w:rsidRPr="00FD0691">
        <w:rPr>
          <w:b/>
          <w:bCs/>
          <w:i/>
          <w:iCs/>
          <w:sz w:val="20"/>
          <w:szCs w:val="20"/>
        </w:rPr>
        <w:t>Ц</w:t>
      </w:r>
      <w:r w:rsidRPr="00FD0691">
        <w:rPr>
          <w:b/>
          <w:bCs/>
          <w:i/>
          <w:iCs/>
          <w:sz w:val="20"/>
          <w:szCs w:val="20"/>
        </w:rPr>
        <w:t xml:space="preserve">ена размещения Биржевых облигаций, установленная </w:t>
      </w:r>
      <w:r w:rsidR="00FD0691" w:rsidRPr="00FD0691">
        <w:rPr>
          <w:rFonts w:eastAsia="Times New Roman,BoldItalic"/>
          <w:b/>
          <w:bCs/>
          <w:i/>
          <w:iCs/>
          <w:sz w:val="20"/>
          <w:szCs w:val="20"/>
        </w:rPr>
        <w:t xml:space="preserve">Уполномоченным органом управления Эмитента до даты начала размещения Биржевых облигаций в соответствии с настоящим подпунктом </w:t>
      </w:r>
      <w:r w:rsidRPr="00FD0691">
        <w:rPr>
          <w:b/>
          <w:bCs/>
          <w:i/>
          <w:iCs/>
          <w:sz w:val="20"/>
          <w:szCs w:val="20"/>
        </w:rPr>
        <w:t>(в процентах от номинальной стоимости Биржевых облигаций</w:t>
      </w:r>
      <w:r w:rsidR="00EA2DC4" w:rsidRPr="00EA2DC4">
        <w:t xml:space="preserve"> </w:t>
      </w:r>
      <w:r w:rsidR="00EA2DC4" w:rsidRPr="00EA2DC4">
        <w:rPr>
          <w:b/>
          <w:bCs/>
          <w:i/>
          <w:iCs/>
          <w:sz w:val="20"/>
          <w:szCs w:val="20"/>
        </w:rPr>
        <w:t>с точностью до сотой доли процента</w:t>
      </w:r>
      <w:r w:rsidRPr="00FD0691">
        <w:rPr>
          <w:b/>
          <w:bCs/>
          <w:i/>
          <w:iCs/>
          <w:sz w:val="20"/>
          <w:szCs w:val="20"/>
        </w:rPr>
        <w:t>).</w:t>
      </w:r>
      <w:r w:rsidRPr="0015481B">
        <w:rPr>
          <w:b/>
          <w:bCs/>
          <w:sz w:val="20"/>
          <w:szCs w:val="20"/>
        </w:rPr>
        <w:t xml:space="preserve"> </w:t>
      </w:r>
    </w:p>
    <w:p w14:paraId="3F65349B" w14:textId="77777777" w:rsidR="00655820" w:rsidRPr="0015481B" w:rsidRDefault="00655820" w:rsidP="00655820">
      <w:pPr>
        <w:ind w:firstLine="540"/>
        <w:jc w:val="both"/>
        <w:rPr>
          <w:sz w:val="20"/>
          <w:szCs w:val="20"/>
        </w:rPr>
      </w:pPr>
      <w:r w:rsidRPr="0015481B">
        <w:rPr>
          <w:b/>
          <w:bCs/>
          <w:i/>
          <w:iCs/>
          <w:sz w:val="20"/>
          <w:szCs w:val="20"/>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Биржевых облигаций </w:t>
      </w:r>
      <w:r w:rsidR="00FD27AC">
        <w:rPr>
          <w:b/>
          <w:bCs/>
          <w:i/>
          <w:iCs/>
          <w:sz w:val="20"/>
          <w:szCs w:val="20"/>
        </w:rPr>
        <w:t xml:space="preserve">единой </w:t>
      </w:r>
      <w:r w:rsidR="008B3032">
        <w:rPr>
          <w:b/>
          <w:bCs/>
          <w:i/>
          <w:iCs/>
          <w:sz w:val="20"/>
          <w:szCs w:val="20"/>
        </w:rPr>
        <w:t>Ц</w:t>
      </w:r>
      <w:r w:rsidR="00FD27AC">
        <w:rPr>
          <w:b/>
          <w:bCs/>
          <w:i/>
          <w:iCs/>
          <w:sz w:val="20"/>
          <w:szCs w:val="20"/>
        </w:rPr>
        <w:t>ене размещения</w:t>
      </w:r>
      <w:r w:rsidR="00EA2DC4" w:rsidRPr="00EB4141">
        <w:rPr>
          <w:b/>
          <w:bCs/>
          <w:i/>
          <w:iCs/>
          <w:sz w:val="20"/>
          <w:szCs w:val="20"/>
        </w:rPr>
        <w:t xml:space="preserve"> и </w:t>
      </w:r>
      <w:r w:rsidR="00EA2DC4" w:rsidRPr="00EA2DC4">
        <w:rPr>
          <w:b/>
          <w:bCs/>
          <w:i/>
          <w:iCs/>
          <w:sz w:val="20"/>
          <w:szCs w:val="20"/>
        </w:rPr>
        <w:t>определенной до даты начала размещения Биржевых облигаций процентной ставке купона на первый купонный период</w:t>
      </w:r>
      <w:r w:rsidRPr="0015481B">
        <w:rPr>
          <w:b/>
          <w:bCs/>
          <w:i/>
          <w:iCs/>
          <w:sz w:val="20"/>
          <w:szCs w:val="20"/>
        </w:rPr>
        <w:t xml:space="preserve">. </w:t>
      </w:r>
    </w:p>
    <w:p w14:paraId="289FF18E" w14:textId="77777777" w:rsidR="00655820" w:rsidRPr="0015481B" w:rsidRDefault="00655820" w:rsidP="00655820">
      <w:pPr>
        <w:ind w:firstLine="540"/>
        <w:jc w:val="both"/>
        <w:rPr>
          <w:sz w:val="20"/>
          <w:szCs w:val="20"/>
        </w:rPr>
      </w:pPr>
      <w:r w:rsidRPr="0015481B">
        <w:rPr>
          <w:b/>
          <w:bCs/>
          <w:i/>
          <w:iCs/>
          <w:sz w:val="20"/>
          <w:szCs w:val="20"/>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15481B">
        <w:rPr>
          <w:b/>
          <w:bCs/>
          <w:sz w:val="20"/>
          <w:szCs w:val="20"/>
        </w:rPr>
        <w:t xml:space="preserve"> </w:t>
      </w:r>
    </w:p>
    <w:p w14:paraId="1B02A6DC" w14:textId="77777777" w:rsidR="00655820" w:rsidRPr="0015481B" w:rsidRDefault="00655820" w:rsidP="00655820">
      <w:pPr>
        <w:ind w:firstLine="540"/>
        <w:jc w:val="both"/>
        <w:rPr>
          <w:sz w:val="20"/>
          <w:szCs w:val="20"/>
        </w:rPr>
      </w:pPr>
      <w:r w:rsidRPr="0015481B">
        <w:rPr>
          <w:b/>
          <w:bCs/>
          <w:i/>
          <w:iCs/>
          <w:sz w:val="20"/>
          <w:szCs w:val="20"/>
        </w:rPr>
        <w:t>Заявки, не соответствующие изложенным выше требованиям, не принимаются.</w:t>
      </w:r>
      <w:r w:rsidRPr="0015481B">
        <w:rPr>
          <w:b/>
          <w:bCs/>
          <w:sz w:val="20"/>
          <w:szCs w:val="20"/>
        </w:rPr>
        <w:t xml:space="preserve"> </w:t>
      </w:r>
    </w:p>
    <w:p w14:paraId="4FC80A55" w14:textId="77777777" w:rsidR="00655820" w:rsidRPr="0015481B" w:rsidRDefault="00655820" w:rsidP="00655820">
      <w:pPr>
        <w:ind w:firstLine="540"/>
        <w:jc w:val="both"/>
        <w:rPr>
          <w:sz w:val="20"/>
          <w:szCs w:val="20"/>
        </w:rPr>
      </w:pPr>
      <w:r w:rsidRPr="0015481B">
        <w:rPr>
          <w:b/>
          <w:bCs/>
          <w:i/>
          <w:iCs/>
          <w:sz w:val="20"/>
          <w:szCs w:val="20"/>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r>
        <w:rPr>
          <w:b/>
          <w:bCs/>
          <w:i/>
          <w:iCs/>
          <w:sz w:val="20"/>
          <w:szCs w:val="20"/>
        </w:rPr>
        <w:t>.</w:t>
      </w:r>
      <w:r w:rsidRPr="0015481B">
        <w:rPr>
          <w:b/>
          <w:bCs/>
          <w:i/>
          <w:iCs/>
          <w:sz w:val="20"/>
          <w:szCs w:val="20"/>
        </w:rPr>
        <w:t xml:space="preserve"> Приобретение Биржевых облигаций Эмитента в ходе их размещения не может быть осуществлено за счет Эмитента.</w:t>
      </w:r>
      <w:r w:rsidRPr="0015481B">
        <w:rPr>
          <w:b/>
          <w:bCs/>
          <w:sz w:val="20"/>
          <w:szCs w:val="20"/>
        </w:rPr>
        <w:t xml:space="preserve"> </w:t>
      </w:r>
    </w:p>
    <w:p w14:paraId="48413280" w14:textId="77777777" w:rsidR="00655820" w:rsidRPr="0015481B" w:rsidRDefault="00655820" w:rsidP="00655820">
      <w:pPr>
        <w:ind w:firstLine="540"/>
        <w:jc w:val="both"/>
        <w:rPr>
          <w:sz w:val="20"/>
          <w:szCs w:val="20"/>
        </w:rPr>
      </w:pPr>
    </w:p>
    <w:p w14:paraId="083B2741" w14:textId="77777777" w:rsidR="00655820" w:rsidRPr="0015481B" w:rsidRDefault="00655820" w:rsidP="00655820">
      <w:pPr>
        <w:ind w:firstLine="540"/>
        <w:jc w:val="both"/>
        <w:rPr>
          <w:sz w:val="20"/>
          <w:szCs w:val="20"/>
        </w:rPr>
      </w:pPr>
      <w:r w:rsidRPr="0015481B">
        <w:rPr>
          <w:sz w:val="20"/>
          <w:szCs w:val="20"/>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605D986A" w14:textId="77777777" w:rsidR="00655820" w:rsidRPr="0015481B" w:rsidRDefault="00655820" w:rsidP="00655820">
      <w:pPr>
        <w:ind w:firstLine="540"/>
        <w:jc w:val="both"/>
        <w:rPr>
          <w:sz w:val="20"/>
          <w:szCs w:val="20"/>
        </w:rPr>
      </w:pPr>
      <w:r w:rsidRPr="0015481B">
        <w:rPr>
          <w:b/>
          <w:bCs/>
          <w:i/>
          <w:iCs/>
          <w:sz w:val="20"/>
          <w:szCs w:val="20"/>
        </w:rPr>
        <w:t xml:space="preserve">При размещении Биржевых облигаций путем Формирования книги заявок </w:t>
      </w:r>
      <w:r w:rsidR="00FD27AC">
        <w:rPr>
          <w:b/>
          <w:bCs/>
          <w:i/>
          <w:iCs/>
          <w:sz w:val="20"/>
          <w:szCs w:val="20"/>
        </w:rPr>
        <w:t xml:space="preserve">по </w:t>
      </w:r>
      <w:r w:rsidR="00A1459C">
        <w:rPr>
          <w:b/>
          <w:bCs/>
          <w:i/>
          <w:iCs/>
          <w:sz w:val="20"/>
          <w:szCs w:val="20"/>
        </w:rPr>
        <w:t>ц</w:t>
      </w:r>
      <w:r w:rsidR="00FD27AC">
        <w:rPr>
          <w:b/>
          <w:bCs/>
          <w:i/>
          <w:iCs/>
          <w:sz w:val="20"/>
          <w:szCs w:val="20"/>
        </w:rPr>
        <w:t xml:space="preserve">ене </w:t>
      </w:r>
      <w:r w:rsidRPr="0015481B">
        <w:rPr>
          <w:b/>
          <w:bCs/>
          <w:i/>
          <w:iCs/>
          <w:sz w:val="20"/>
          <w:szCs w:val="20"/>
        </w:rPr>
        <w:t xml:space="preserve">Эмитент </w:t>
      </w:r>
      <w:r w:rsidRPr="0015481B">
        <w:rPr>
          <w:b/>
          <w:i/>
          <w:sz w:val="20"/>
          <w:szCs w:val="20"/>
        </w:rPr>
        <w:t>и/или Андеррайтер (в случае его назначения)</w:t>
      </w:r>
      <w:r w:rsidRPr="0015481B">
        <w:t xml:space="preserve"> </w:t>
      </w:r>
      <w:r w:rsidRPr="0015481B">
        <w:rPr>
          <w:b/>
          <w:bCs/>
          <w:i/>
          <w:iCs/>
          <w:sz w:val="20"/>
          <w:szCs w:val="20"/>
        </w:rPr>
        <w:t>мо</w:t>
      </w:r>
      <w:r>
        <w:rPr>
          <w:b/>
          <w:bCs/>
          <w:i/>
          <w:iCs/>
          <w:sz w:val="20"/>
          <w:szCs w:val="20"/>
        </w:rPr>
        <w:t>гут</w:t>
      </w:r>
      <w:r w:rsidRPr="0015481B">
        <w:rPr>
          <w:b/>
          <w:bCs/>
          <w:i/>
          <w:iCs/>
          <w:sz w:val="20"/>
          <w:szCs w:val="20"/>
        </w:rPr>
        <w:t xml:space="preserve">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r w:rsidRPr="0015481B">
        <w:rPr>
          <w:b/>
          <w:bCs/>
          <w:sz w:val="20"/>
          <w:szCs w:val="20"/>
        </w:rPr>
        <w:t xml:space="preserve"> </w:t>
      </w:r>
    </w:p>
    <w:p w14:paraId="01AD165E" w14:textId="77777777" w:rsidR="00655820" w:rsidRPr="0015481B" w:rsidRDefault="00655820" w:rsidP="00655820">
      <w:pPr>
        <w:ind w:firstLine="540"/>
        <w:jc w:val="both"/>
        <w:rPr>
          <w:sz w:val="20"/>
          <w:szCs w:val="20"/>
        </w:rPr>
      </w:pPr>
      <w:r w:rsidRPr="0015481B">
        <w:rPr>
          <w:b/>
          <w:bCs/>
          <w:i/>
          <w:iCs/>
          <w:sz w:val="20"/>
          <w:szCs w:val="20"/>
        </w:rPr>
        <w:t xml:space="preserve">Заключение таких предварительных договоров осуществляется путем акцепта Эмитентом </w:t>
      </w:r>
      <w:r w:rsidRPr="0015481B">
        <w:rPr>
          <w:b/>
          <w:i/>
          <w:sz w:val="20"/>
          <w:szCs w:val="20"/>
        </w:rPr>
        <w:t>и/или Андеррайтером (в случае его назначения)</w:t>
      </w:r>
      <w:r w:rsidRPr="0015481B">
        <w:t xml:space="preserve"> </w:t>
      </w:r>
      <w:r w:rsidRPr="0015481B">
        <w:rPr>
          <w:b/>
          <w:bCs/>
          <w:i/>
          <w:iCs/>
          <w:sz w:val="20"/>
          <w:szCs w:val="20"/>
        </w:rPr>
        <w:t xml:space="preserve">оферт от потенциальных покупателей на заключение предварительных договоров, в соответствии с которыми потенциальный покупатель и Эмитент </w:t>
      </w:r>
      <w:r>
        <w:rPr>
          <w:b/>
          <w:bCs/>
          <w:i/>
          <w:iCs/>
          <w:sz w:val="20"/>
          <w:szCs w:val="20"/>
        </w:rPr>
        <w:t xml:space="preserve">(самостоятельно или через </w:t>
      </w:r>
      <w:r w:rsidRPr="0015481B">
        <w:rPr>
          <w:b/>
          <w:i/>
          <w:sz w:val="20"/>
          <w:szCs w:val="20"/>
        </w:rPr>
        <w:t>Андеррайтер</w:t>
      </w:r>
      <w:r>
        <w:rPr>
          <w:b/>
          <w:i/>
          <w:sz w:val="20"/>
          <w:szCs w:val="20"/>
        </w:rPr>
        <w:t>а</w:t>
      </w:r>
      <w:r w:rsidRPr="0015481B">
        <w:rPr>
          <w:b/>
          <w:i/>
          <w:sz w:val="20"/>
          <w:szCs w:val="20"/>
        </w:rPr>
        <w:t xml:space="preserve"> (в случае его назначения)</w:t>
      </w:r>
      <w:r>
        <w:rPr>
          <w:b/>
          <w:i/>
          <w:sz w:val="20"/>
          <w:szCs w:val="20"/>
        </w:rPr>
        <w:t>)</w:t>
      </w:r>
      <w:r w:rsidRPr="0015481B">
        <w:t xml:space="preserve"> </w:t>
      </w:r>
      <w:r w:rsidRPr="0015481B">
        <w:rPr>
          <w:b/>
          <w:bCs/>
          <w:i/>
          <w:iCs/>
          <w:sz w:val="20"/>
          <w:szCs w:val="20"/>
        </w:rPr>
        <w:t>обязу</w:t>
      </w:r>
      <w:r>
        <w:rPr>
          <w:b/>
          <w:bCs/>
          <w:i/>
          <w:iCs/>
          <w:sz w:val="20"/>
          <w:szCs w:val="20"/>
        </w:rPr>
        <w:t>е</w:t>
      </w:r>
      <w:r w:rsidRPr="0015481B">
        <w:rPr>
          <w:b/>
          <w:bCs/>
          <w:i/>
          <w:iCs/>
          <w:sz w:val="20"/>
          <w:szCs w:val="20"/>
        </w:rPr>
        <w:t>тся заключить в дату начала размещения Биржевых облигаций основные договоры купли-продажи Биржевых облигаций (</w:t>
      </w:r>
      <w:r w:rsidR="00FD27AC">
        <w:rPr>
          <w:b/>
          <w:bCs/>
          <w:i/>
          <w:iCs/>
          <w:sz w:val="20"/>
          <w:szCs w:val="20"/>
        </w:rPr>
        <w:t xml:space="preserve">выше и </w:t>
      </w:r>
      <w:r w:rsidRPr="0015481B">
        <w:rPr>
          <w:b/>
          <w:bCs/>
          <w:i/>
          <w:iCs/>
          <w:sz w:val="20"/>
          <w:szCs w:val="20"/>
        </w:rPr>
        <w:t>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5481B">
        <w:rPr>
          <w:b/>
          <w:bCs/>
          <w:sz w:val="20"/>
          <w:szCs w:val="20"/>
        </w:rPr>
        <w:t xml:space="preserve">. </w:t>
      </w:r>
    </w:p>
    <w:p w14:paraId="683FD14A" w14:textId="77777777" w:rsidR="00655820" w:rsidRPr="0015481B" w:rsidRDefault="00655820" w:rsidP="00655820">
      <w:pPr>
        <w:ind w:firstLine="540"/>
        <w:jc w:val="both"/>
        <w:rPr>
          <w:b/>
          <w:bCs/>
          <w:sz w:val="20"/>
          <w:szCs w:val="20"/>
        </w:rPr>
      </w:pPr>
      <w:r w:rsidRPr="0015481B">
        <w:rPr>
          <w:b/>
          <w:bCs/>
          <w:i/>
          <w:iCs/>
          <w:sz w:val="20"/>
          <w:szCs w:val="20"/>
        </w:rPr>
        <w:t xml:space="preserve">Акцепт оферт от потенциальных покупателей Биржевых облигаций на заключение Предварительных договоров направляется Эмитентом </w:t>
      </w:r>
      <w:r w:rsidRPr="0015481B">
        <w:rPr>
          <w:b/>
          <w:i/>
          <w:sz w:val="20"/>
          <w:szCs w:val="20"/>
        </w:rPr>
        <w:t>и/или Андеррайтером (в случае его назначения)</w:t>
      </w:r>
      <w:r w:rsidRPr="0015481B">
        <w:t xml:space="preserve"> </w:t>
      </w:r>
      <w:r w:rsidRPr="0015481B">
        <w:rPr>
          <w:b/>
          <w:bCs/>
          <w:i/>
          <w:iCs/>
          <w:sz w:val="20"/>
          <w:szCs w:val="20"/>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r w:rsidRPr="0015481B">
        <w:rPr>
          <w:b/>
          <w:bCs/>
          <w:sz w:val="20"/>
          <w:szCs w:val="20"/>
        </w:rPr>
        <w:t xml:space="preserve"> </w:t>
      </w:r>
    </w:p>
    <w:p w14:paraId="734CE61D" w14:textId="77777777" w:rsidR="00655820" w:rsidRPr="0015481B" w:rsidRDefault="00655820" w:rsidP="00655820">
      <w:pPr>
        <w:ind w:firstLine="540"/>
        <w:jc w:val="both"/>
        <w:rPr>
          <w:sz w:val="20"/>
          <w:szCs w:val="20"/>
        </w:rPr>
      </w:pPr>
      <w:r w:rsidRPr="0015481B">
        <w:rPr>
          <w:b/>
          <w:i/>
          <w:sz w:val="20"/>
          <w:szCs w:val="20"/>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«Лента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w:t>
      </w:r>
      <w:r w:rsidRPr="0015481B">
        <w:rPr>
          <w:i/>
          <w:sz w:val="20"/>
          <w:szCs w:val="20"/>
        </w:rPr>
        <w:t xml:space="preserve"> </w:t>
      </w:r>
      <w:r w:rsidRPr="0015481B">
        <w:rPr>
          <w:b/>
          <w:bCs/>
          <w:i/>
          <w:iCs/>
          <w:sz w:val="20"/>
          <w:szCs w:val="20"/>
        </w:rPr>
        <w:t>календарный день до даты начала размещения Биржевых облигаций.</w:t>
      </w:r>
    </w:p>
    <w:p w14:paraId="6824DC65" w14:textId="77777777" w:rsidR="00655820" w:rsidRPr="0015481B" w:rsidRDefault="00655820" w:rsidP="00655820">
      <w:pPr>
        <w:widowControl w:val="0"/>
        <w:autoSpaceDE w:val="0"/>
        <w:autoSpaceDN w:val="0"/>
        <w:ind w:firstLine="539"/>
        <w:jc w:val="both"/>
        <w:rPr>
          <w:bCs/>
          <w:iCs/>
          <w:sz w:val="20"/>
          <w:szCs w:val="20"/>
        </w:rPr>
      </w:pPr>
      <w:r w:rsidRPr="0015481B">
        <w:rPr>
          <w:sz w:val="20"/>
          <w:szCs w:val="20"/>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15481B">
        <w:rPr>
          <w:bCs/>
          <w:iCs/>
          <w:sz w:val="20"/>
          <w:szCs w:val="20"/>
        </w:rPr>
        <w:t>:</w:t>
      </w:r>
    </w:p>
    <w:p w14:paraId="69280440" w14:textId="77777777" w:rsidR="00655820" w:rsidRPr="0015481B" w:rsidRDefault="00655820" w:rsidP="00655820">
      <w:pPr>
        <w:ind w:firstLine="540"/>
        <w:jc w:val="both"/>
        <w:rPr>
          <w:sz w:val="20"/>
          <w:szCs w:val="20"/>
        </w:rPr>
      </w:pPr>
      <w:r w:rsidRPr="0015481B">
        <w:rPr>
          <w:b/>
          <w:bCs/>
          <w:i/>
          <w:iCs/>
          <w:sz w:val="20"/>
          <w:szCs w:val="20"/>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r w:rsidRPr="0015481B">
        <w:rPr>
          <w:b/>
          <w:bCs/>
          <w:sz w:val="20"/>
          <w:szCs w:val="20"/>
        </w:rPr>
        <w:t xml:space="preserve"> </w:t>
      </w:r>
    </w:p>
    <w:p w14:paraId="3F380B3A" w14:textId="7DA2CC87" w:rsidR="00655820" w:rsidRPr="0015481B" w:rsidRDefault="00655820" w:rsidP="00655820">
      <w:pPr>
        <w:ind w:firstLine="540"/>
        <w:jc w:val="both"/>
        <w:rPr>
          <w:sz w:val="20"/>
          <w:szCs w:val="20"/>
        </w:rPr>
      </w:pPr>
      <w:r w:rsidRPr="0015481B">
        <w:rPr>
          <w:b/>
          <w:bCs/>
          <w:i/>
          <w:iCs/>
          <w:sz w:val="20"/>
          <w:szCs w:val="20"/>
        </w:rPr>
        <w:t xml:space="preserve">В направляемых офертах с предложением заключить Предварительный договор потенциальный покупатель указывает максимальную </w:t>
      </w:r>
      <w:r w:rsidR="008953BB">
        <w:rPr>
          <w:b/>
          <w:bCs/>
          <w:i/>
          <w:iCs/>
          <w:sz w:val="20"/>
          <w:szCs w:val="20"/>
        </w:rPr>
        <w:t xml:space="preserve">цену </w:t>
      </w:r>
      <w:r w:rsidR="008953BB" w:rsidRPr="008953BB">
        <w:rPr>
          <w:rFonts w:eastAsia="Times New Roman,BoldItalic"/>
          <w:b/>
          <w:bCs/>
          <w:i/>
          <w:iCs/>
          <w:sz w:val="20"/>
          <w:szCs w:val="20"/>
        </w:rPr>
        <w:t>(в процентах к номинальной стоимости Биржевых облигаций с точностью до сотой доли процента)</w:t>
      </w:r>
      <w:r w:rsidRPr="0015481B">
        <w:rPr>
          <w:b/>
          <w:bCs/>
          <w:i/>
          <w:iCs/>
          <w:sz w:val="20"/>
          <w:szCs w:val="20"/>
        </w:rPr>
        <w:t xml:space="preserve">, при которой он </w:t>
      </w:r>
      <w:r w:rsidRPr="008953BB">
        <w:rPr>
          <w:b/>
          <w:bCs/>
          <w:i/>
          <w:iCs/>
          <w:sz w:val="20"/>
          <w:szCs w:val="20"/>
        </w:rPr>
        <w:t xml:space="preserve">готов приобрести Биржевые облигации </w:t>
      </w:r>
      <w:r w:rsidR="008953BB" w:rsidRPr="008953BB">
        <w:rPr>
          <w:rFonts w:eastAsia="Times New Roman,BoldItalic"/>
          <w:b/>
          <w:bCs/>
          <w:i/>
          <w:iCs/>
          <w:sz w:val="20"/>
          <w:szCs w:val="20"/>
        </w:rPr>
        <w:t>и количество Биржевых облигаций, которое он готов приобрести по указанной максимальной цене</w:t>
      </w:r>
      <w:r w:rsidR="00797496">
        <w:rPr>
          <w:rFonts w:eastAsia="Times New Roman,BoldItalic"/>
          <w:b/>
          <w:bCs/>
          <w:i/>
          <w:iCs/>
          <w:sz w:val="20"/>
          <w:szCs w:val="20"/>
        </w:rPr>
        <w:t xml:space="preserve"> и </w:t>
      </w:r>
      <w:r w:rsidR="00797496" w:rsidRPr="0015481B">
        <w:rPr>
          <w:b/>
          <w:bCs/>
          <w:i/>
          <w:iCs/>
          <w:sz w:val="20"/>
          <w:szCs w:val="20"/>
        </w:rPr>
        <w:t>определенной процентной ставке купона на первый купонный период</w:t>
      </w:r>
      <w:r w:rsidRPr="008953BB">
        <w:rPr>
          <w:b/>
          <w:bCs/>
          <w:i/>
          <w:iCs/>
          <w:spacing w:val="-1"/>
          <w:sz w:val="20"/>
          <w:szCs w:val="20"/>
        </w:rPr>
        <w:t>,</w:t>
      </w:r>
      <w:r w:rsidRPr="008953BB">
        <w:rPr>
          <w:b/>
          <w:bCs/>
          <w:i/>
          <w:iCs/>
          <w:sz w:val="20"/>
          <w:szCs w:val="20"/>
        </w:rPr>
        <w:t> </w:t>
      </w:r>
      <w:r w:rsidRPr="008953BB">
        <w:rPr>
          <w:b/>
          <w:bCs/>
          <w:sz w:val="20"/>
          <w:szCs w:val="20"/>
        </w:rPr>
        <w:t xml:space="preserve"> </w:t>
      </w:r>
      <w:r w:rsidRPr="008953BB">
        <w:rPr>
          <w:b/>
          <w:bCs/>
          <w:i/>
          <w:iCs/>
          <w:sz w:val="20"/>
          <w:szCs w:val="20"/>
        </w:rPr>
        <w:t>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w:t>
      </w:r>
      <w:r w:rsidRPr="0015481B">
        <w:rPr>
          <w:b/>
          <w:bCs/>
          <w:i/>
          <w:iCs/>
          <w:sz w:val="20"/>
          <w:szCs w:val="20"/>
        </w:rPr>
        <w:t xml:space="preserve"> соглашается с тем, что она может быть отклонена, акцептована полностью или в части.</w:t>
      </w:r>
      <w:r w:rsidRPr="0015481B">
        <w:rPr>
          <w:b/>
          <w:bCs/>
          <w:sz w:val="20"/>
          <w:szCs w:val="20"/>
        </w:rPr>
        <w:t xml:space="preserve"> </w:t>
      </w:r>
    </w:p>
    <w:p w14:paraId="64139333" w14:textId="77777777" w:rsidR="00655820" w:rsidRPr="0015481B" w:rsidRDefault="00655820" w:rsidP="00655820">
      <w:pPr>
        <w:ind w:firstLine="540"/>
        <w:jc w:val="both"/>
        <w:rPr>
          <w:sz w:val="20"/>
          <w:szCs w:val="20"/>
        </w:rPr>
      </w:pPr>
      <w:r w:rsidRPr="0015481B">
        <w:rPr>
          <w:b/>
          <w:bCs/>
          <w:i/>
          <w:iCs/>
          <w:sz w:val="20"/>
          <w:szCs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5E02F147" w14:textId="77777777" w:rsidR="00655820" w:rsidRPr="0015481B" w:rsidRDefault="00655820" w:rsidP="00655820">
      <w:pPr>
        <w:ind w:firstLine="540"/>
        <w:jc w:val="both"/>
        <w:rPr>
          <w:sz w:val="20"/>
          <w:szCs w:val="20"/>
        </w:rPr>
      </w:pPr>
      <w:r w:rsidRPr="0015481B">
        <w:rPr>
          <w:b/>
          <w:bCs/>
          <w:i/>
          <w:iCs/>
          <w:sz w:val="20"/>
          <w:szCs w:val="20"/>
        </w:rPr>
        <w:t>Информация об этом раскрывается в порядке и сроки, указанные в п. 11. Программы и п.8.11 Проспекта.</w:t>
      </w:r>
      <w:r w:rsidRPr="0015481B">
        <w:rPr>
          <w:b/>
          <w:bCs/>
          <w:sz w:val="20"/>
          <w:szCs w:val="20"/>
        </w:rPr>
        <w:t xml:space="preserve"> </w:t>
      </w:r>
    </w:p>
    <w:p w14:paraId="31EF2442" w14:textId="77777777" w:rsidR="00655820" w:rsidRDefault="00655820" w:rsidP="00655820">
      <w:pPr>
        <w:ind w:firstLine="540"/>
        <w:jc w:val="both"/>
        <w:rPr>
          <w:b/>
          <w:bCs/>
          <w:sz w:val="20"/>
          <w:szCs w:val="20"/>
        </w:rPr>
      </w:pPr>
      <w:r w:rsidRPr="0015481B">
        <w:rPr>
          <w:b/>
          <w:bCs/>
          <w:i/>
          <w:iCs/>
          <w:sz w:val="20"/>
          <w:szCs w:val="20"/>
        </w:rPr>
        <w:t> </w:t>
      </w:r>
    </w:p>
    <w:p w14:paraId="3E4ECE4B" w14:textId="77777777" w:rsidR="008953BB" w:rsidRPr="0015481B" w:rsidRDefault="008953BB" w:rsidP="00655820">
      <w:pPr>
        <w:ind w:firstLine="540"/>
        <w:jc w:val="both"/>
        <w:rPr>
          <w:sz w:val="20"/>
          <w:szCs w:val="20"/>
        </w:rPr>
      </w:pPr>
    </w:p>
    <w:p w14:paraId="704CF6AC" w14:textId="77777777" w:rsidR="00655820" w:rsidRPr="0015481B" w:rsidRDefault="00655820" w:rsidP="00655820">
      <w:pPr>
        <w:widowControl w:val="0"/>
        <w:autoSpaceDE w:val="0"/>
        <w:autoSpaceDN w:val="0"/>
        <w:ind w:firstLine="539"/>
        <w:jc w:val="both"/>
        <w:rPr>
          <w:bCs/>
          <w:iCs/>
          <w:sz w:val="20"/>
          <w:szCs w:val="20"/>
        </w:rPr>
      </w:pPr>
      <w:r w:rsidRPr="0015481B">
        <w:rPr>
          <w:sz w:val="20"/>
          <w:szCs w:val="20"/>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r w:rsidRPr="0015481B">
        <w:rPr>
          <w:bCs/>
          <w:iCs/>
          <w:sz w:val="20"/>
          <w:szCs w:val="20"/>
        </w:rPr>
        <w:t>:</w:t>
      </w:r>
    </w:p>
    <w:p w14:paraId="53A0261C" w14:textId="77777777" w:rsidR="00655820" w:rsidRPr="0015481B" w:rsidRDefault="00655820" w:rsidP="00655820">
      <w:pPr>
        <w:ind w:firstLine="540"/>
        <w:jc w:val="both"/>
        <w:rPr>
          <w:sz w:val="20"/>
          <w:szCs w:val="20"/>
        </w:rPr>
      </w:pPr>
      <w:r w:rsidRPr="0015481B">
        <w:rPr>
          <w:b/>
          <w:bCs/>
          <w:i/>
          <w:iCs/>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w:t>
      </w:r>
      <w:r w:rsidRPr="0015481B">
        <w:rPr>
          <w:b/>
          <w:bCs/>
          <w:sz w:val="20"/>
          <w:szCs w:val="20"/>
        </w:rPr>
        <w:t xml:space="preserve"> </w:t>
      </w:r>
      <w:r w:rsidRPr="0015481B">
        <w:rPr>
          <w:b/>
          <w:bCs/>
          <w:i/>
          <w:iCs/>
          <w:sz w:val="20"/>
          <w:szCs w:val="20"/>
        </w:rPr>
        <w:t>и п.8.11 Проспекта.</w:t>
      </w:r>
      <w:r w:rsidRPr="0015481B">
        <w:rPr>
          <w:b/>
          <w:bCs/>
          <w:sz w:val="20"/>
          <w:szCs w:val="20"/>
        </w:rPr>
        <w:t xml:space="preserve"> </w:t>
      </w:r>
    </w:p>
    <w:p w14:paraId="41E2E34D" w14:textId="77777777" w:rsidR="00655820" w:rsidRPr="0015481B" w:rsidRDefault="00655820" w:rsidP="00655820">
      <w:pPr>
        <w:ind w:firstLine="540"/>
        <w:jc w:val="both"/>
        <w:rPr>
          <w:sz w:val="20"/>
          <w:szCs w:val="20"/>
        </w:rPr>
      </w:pPr>
      <w:r w:rsidRPr="0015481B">
        <w:rPr>
          <w:b/>
          <w:bCs/>
          <w:i/>
          <w:iCs/>
          <w:sz w:val="20"/>
          <w:szCs w:val="20"/>
        </w:rPr>
        <w:t>Основные договоры купли-продажи Биржевых облигаций заключаются в порядке, указанном выше в настоящем пункте.</w:t>
      </w:r>
      <w:r w:rsidRPr="0015481B">
        <w:rPr>
          <w:b/>
          <w:bCs/>
          <w:sz w:val="20"/>
          <w:szCs w:val="20"/>
        </w:rPr>
        <w:t xml:space="preserve"> </w:t>
      </w:r>
    </w:p>
    <w:p w14:paraId="3836E6BA" w14:textId="77777777" w:rsidR="00655820" w:rsidRPr="0015481B" w:rsidRDefault="00655820" w:rsidP="00655820">
      <w:pPr>
        <w:ind w:firstLine="540"/>
        <w:jc w:val="both"/>
        <w:rPr>
          <w:sz w:val="20"/>
          <w:szCs w:val="20"/>
        </w:rPr>
      </w:pPr>
      <w:r w:rsidRPr="0015481B">
        <w:rPr>
          <w:b/>
          <w:bCs/>
          <w:i/>
          <w:iCs/>
          <w:sz w:val="20"/>
          <w:szCs w:val="20"/>
        </w:rPr>
        <w:t> 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2D3E3AAC" w14:textId="77777777" w:rsidR="00710968" w:rsidRPr="0015481B" w:rsidRDefault="00710968" w:rsidP="000A4DA3">
      <w:pPr>
        <w:ind w:firstLine="540"/>
        <w:jc w:val="both"/>
        <w:rPr>
          <w:sz w:val="20"/>
          <w:szCs w:val="20"/>
        </w:rPr>
      </w:pPr>
    </w:p>
    <w:p w14:paraId="475DAECD" w14:textId="77777777" w:rsidR="000F3AEF" w:rsidRPr="0015481B" w:rsidRDefault="000A4DA3" w:rsidP="00F17E84">
      <w:pPr>
        <w:ind w:firstLine="540"/>
        <w:jc w:val="both"/>
        <w:rPr>
          <w:sz w:val="20"/>
          <w:szCs w:val="20"/>
          <w:lang w:eastAsia="en-US"/>
        </w:rPr>
      </w:pPr>
      <w:r w:rsidRPr="0015481B">
        <w:rPr>
          <w:b/>
          <w:bCs/>
          <w:i/>
          <w:iCs/>
          <w:sz w:val="20"/>
          <w:szCs w:val="20"/>
        </w:rPr>
        <w:t> </w:t>
      </w:r>
      <w:r w:rsidRPr="0015481B">
        <w:rPr>
          <w:b/>
          <w:bCs/>
          <w:sz w:val="20"/>
          <w:szCs w:val="20"/>
        </w:rPr>
        <w:t xml:space="preserve"> </w:t>
      </w:r>
      <w:r w:rsidR="009C226B" w:rsidRPr="0015481B">
        <w:rPr>
          <w:sz w:val="20"/>
          <w:szCs w:val="20"/>
          <w:lang w:eastAsia="en-US"/>
        </w:rPr>
        <w:t xml:space="preserve">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w:t>
      </w:r>
    </w:p>
    <w:p w14:paraId="7007D1E6" w14:textId="77777777" w:rsidR="00D10863" w:rsidRPr="0015481B" w:rsidRDefault="002F50BA" w:rsidP="00D10863">
      <w:pPr>
        <w:ind w:firstLine="540"/>
        <w:jc w:val="both"/>
        <w:rPr>
          <w:b/>
          <w:i/>
          <w:sz w:val="20"/>
          <w:szCs w:val="20"/>
        </w:rPr>
      </w:pPr>
      <w:r w:rsidRPr="0015481B">
        <w:rPr>
          <w:b/>
          <w:i/>
          <w:sz w:val="20"/>
          <w:szCs w:val="20"/>
        </w:rPr>
        <w:t xml:space="preserve">Размещение Биржевых облигаций осуществляется Эмитентом самостоятельно или с привлечением посредника при размещении Биржевых облигаций, являющегося профессиональным участником рынка ценных бумаг и оказывающего Эмитенту услуги по размещению Биржевых облигаций (ранее и далее - Андеррайтер). </w:t>
      </w:r>
    </w:p>
    <w:p w14:paraId="770C662D" w14:textId="77777777" w:rsidR="00D10863" w:rsidRPr="0015481B" w:rsidRDefault="002F50BA" w:rsidP="00D10863">
      <w:pPr>
        <w:ind w:firstLine="540"/>
        <w:jc w:val="both"/>
        <w:rPr>
          <w:b/>
          <w:i/>
          <w:sz w:val="20"/>
          <w:szCs w:val="20"/>
        </w:rPr>
      </w:pPr>
      <w:r w:rsidRPr="0015481B">
        <w:rPr>
          <w:b/>
          <w:i/>
          <w:sz w:val="20"/>
          <w:szCs w:val="20"/>
        </w:rPr>
        <w:t xml:space="preserve">Эмитент до даты начала размещения Биржевых облигаций принимает решение о размещении Биржевых облигаций самостоятельно, без привлечения сторонних организаций, либо о размещении Биржевых облигаций Эмитентом с привлечением Андеррайтера. </w:t>
      </w:r>
    </w:p>
    <w:p w14:paraId="31B8D5D8" w14:textId="77777777" w:rsidR="00FF7882" w:rsidRDefault="00FF7882" w:rsidP="00D10863">
      <w:pPr>
        <w:ind w:firstLine="540"/>
        <w:jc w:val="both"/>
        <w:rPr>
          <w:b/>
          <w:i/>
          <w:sz w:val="20"/>
          <w:szCs w:val="20"/>
          <w:u w:val="single"/>
        </w:rPr>
      </w:pPr>
    </w:p>
    <w:p w14:paraId="1AF07EF0" w14:textId="77777777" w:rsidR="00406441" w:rsidRDefault="002F50BA" w:rsidP="00D10863">
      <w:pPr>
        <w:ind w:firstLine="540"/>
        <w:jc w:val="both"/>
        <w:rPr>
          <w:b/>
          <w:i/>
          <w:sz w:val="20"/>
          <w:szCs w:val="20"/>
          <w:u w:val="single"/>
        </w:rPr>
      </w:pPr>
      <w:r w:rsidRPr="00176E68">
        <w:rPr>
          <w:b/>
          <w:i/>
          <w:sz w:val="20"/>
          <w:szCs w:val="20"/>
          <w:u w:val="single"/>
        </w:rPr>
        <w:t xml:space="preserve">Информация об Андеррайтере (в случае его назначения) </w:t>
      </w:r>
      <w:r w:rsidRPr="00FF7882">
        <w:rPr>
          <w:b/>
          <w:i/>
          <w:sz w:val="20"/>
          <w:szCs w:val="20"/>
        </w:rPr>
        <w:t>по каждому выпуску Биржевых облигаций, размещаемому в рамках Программы облигаций, включая его полное и сокращенное фирменное наименование, место нахождения, сведения о лицензии на осуществление брокерской деятельности, а также о его основных функциях</w:t>
      </w:r>
      <w:r w:rsidRPr="00176E68">
        <w:rPr>
          <w:b/>
          <w:i/>
          <w:sz w:val="20"/>
          <w:szCs w:val="20"/>
          <w:u w:val="single"/>
        </w:rPr>
        <w:t xml:space="preserve">, </w:t>
      </w:r>
      <w:r w:rsidR="00406441" w:rsidRPr="00406441">
        <w:rPr>
          <w:b/>
          <w:i/>
          <w:sz w:val="20"/>
          <w:szCs w:val="20"/>
          <w:u w:val="single"/>
        </w:rPr>
        <w:t xml:space="preserve">либо указание на то, что размещение осуществляется Эмитентом самостоятельно </w:t>
      </w:r>
      <w:r w:rsidRPr="00FF7882">
        <w:rPr>
          <w:b/>
          <w:i/>
          <w:sz w:val="20"/>
          <w:szCs w:val="20"/>
        </w:rPr>
        <w:t>будет приведена в с</w:t>
      </w:r>
      <w:r w:rsidR="00D10863" w:rsidRPr="00FF7882">
        <w:rPr>
          <w:b/>
          <w:i/>
          <w:sz w:val="20"/>
          <w:szCs w:val="20"/>
        </w:rPr>
        <w:t>оответствующих Условиях выпуска</w:t>
      </w:r>
      <w:r w:rsidR="00406441">
        <w:rPr>
          <w:b/>
          <w:i/>
          <w:sz w:val="20"/>
          <w:szCs w:val="20"/>
          <w:u w:val="single"/>
        </w:rPr>
        <w:t>.</w:t>
      </w:r>
    </w:p>
    <w:p w14:paraId="17426AE6" w14:textId="77777777" w:rsidR="00D10863" w:rsidRPr="0015481B" w:rsidRDefault="00406441" w:rsidP="00D10863">
      <w:pPr>
        <w:ind w:firstLine="540"/>
        <w:jc w:val="both"/>
        <w:rPr>
          <w:b/>
          <w:i/>
          <w:sz w:val="20"/>
          <w:szCs w:val="20"/>
          <w:lang w:eastAsia="en-US"/>
        </w:rPr>
      </w:pPr>
      <w:r>
        <w:rPr>
          <w:b/>
          <w:bCs/>
          <w:i/>
          <w:iCs/>
          <w:sz w:val="20"/>
          <w:szCs w:val="20"/>
        </w:rPr>
        <w:t>В</w:t>
      </w:r>
      <w:r w:rsidR="00D10863" w:rsidRPr="0015481B">
        <w:rPr>
          <w:b/>
          <w:bCs/>
          <w:i/>
          <w:iCs/>
          <w:sz w:val="20"/>
          <w:szCs w:val="20"/>
        </w:rPr>
        <w:t xml:space="preserve">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решение о назначении Андеррайтера раскрывается Эмитентом в порядке, предусмотренном в п. 11 Программы и п.8.11 Проспекта. </w:t>
      </w:r>
    </w:p>
    <w:p w14:paraId="6A0BA563" w14:textId="77777777" w:rsidR="005452C4" w:rsidRPr="0015481B" w:rsidRDefault="005452C4" w:rsidP="00F17E84">
      <w:pPr>
        <w:ind w:firstLine="540"/>
        <w:jc w:val="both"/>
        <w:rPr>
          <w:b/>
          <w:i/>
          <w:sz w:val="20"/>
          <w:szCs w:val="20"/>
          <w:lang w:eastAsia="en-US"/>
        </w:rPr>
      </w:pPr>
    </w:p>
    <w:p w14:paraId="5BD4AAC5" w14:textId="77777777" w:rsidR="00B674C7" w:rsidRPr="0015481B" w:rsidRDefault="002F50BA" w:rsidP="00F17E84">
      <w:pPr>
        <w:ind w:firstLine="540"/>
        <w:jc w:val="both"/>
        <w:rPr>
          <w:b/>
          <w:i/>
          <w:sz w:val="20"/>
          <w:szCs w:val="20"/>
        </w:rPr>
      </w:pPr>
      <w:r w:rsidRPr="0015481B">
        <w:rPr>
          <w:b/>
          <w:i/>
          <w:sz w:val="20"/>
          <w:szCs w:val="20"/>
        </w:rPr>
        <w:t>Эмитент вправе привлечь лицо</w:t>
      </w:r>
      <w:r w:rsidR="00B674C7" w:rsidRPr="0015481B">
        <w:rPr>
          <w:b/>
          <w:i/>
          <w:sz w:val="20"/>
          <w:szCs w:val="20"/>
        </w:rPr>
        <w:t xml:space="preserve"> </w:t>
      </w:r>
      <w:r w:rsidRPr="0015481B">
        <w:rPr>
          <w:b/>
          <w:i/>
          <w:sz w:val="20"/>
          <w:szCs w:val="20"/>
        </w:rPr>
        <w:t xml:space="preserve">(лиц), оказывающее(их) услуги по организации размещения Биржевых облигаций каждого выпуска, размещаемого в рамках Программы облигаций (далее – совместно именуются «Организаторы», а в отдельности «Организатор»). </w:t>
      </w:r>
    </w:p>
    <w:p w14:paraId="08A81F50" w14:textId="77777777" w:rsidR="00FF7882" w:rsidRDefault="00FF7882" w:rsidP="00F17E84">
      <w:pPr>
        <w:ind w:firstLine="540"/>
        <w:jc w:val="both"/>
        <w:rPr>
          <w:b/>
          <w:i/>
          <w:sz w:val="20"/>
          <w:szCs w:val="20"/>
          <w:u w:val="single"/>
        </w:rPr>
      </w:pPr>
    </w:p>
    <w:p w14:paraId="34C5E813" w14:textId="77777777" w:rsidR="00B674C7" w:rsidRPr="0015481B" w:rsidRDefault="002F50BA" w:rsidP="00F17E84">
      <w:pPr>
        <w:ind w:firstLine="540"/>
        <w:jc w:val="both"/>
        <w:rPr>
          <w:b/>
          <w:i/>
          <w:sz w:val="20"/>
          <w:szCs w:val="20"/>
        </w:rPr>
      </w:pPr>
      <w:r w:rsidRPr="00176E68">
        <w:rPr>
          <w:b/>
          <w:i/>
          <w:sz w:val="20"/>
          <w:szCs w:val="20"/>
          <w:u w:val="single"/>
        </w:rPr>
        <w:t>Информация об Организаторе(ах), оказывающем(их) Эмитенту услуги по организации размещения Биржевых облигаций каждого выпуска, размещаемого в рамках Программы облигаций, в том</w:t>
      </w:r>
      <w:r w:rsidRPr="0015481B">
        <w:rPr>
          <w:b/>
          <w:i/>
          <w:sz w:val="20"/>
          <w:szCs w:val="20"/>
        </w:rPr>
        <w:t xml:space="preserve"> </w:t>
      </w:r>
      <w:r w:rsidRPr="00176E68">
        <w:rPr>
          <w:b/>
          <w:i/>
          <w:sz w:val="20"/>
          <w:szCs w:val="20"/>
          <w:u w:val="single"/>
        </w:rPr>
        <w:t xml:space="preserve">числе </w:t>
      </w:r>
      <w:r w:rsidR="00406441" w:rsidRPr="00406441">
        <w:rPr>
          <w:b/>
          <w:i/>
          <w:sz w:val="20"/>
          <w:szCs w:val="20"/>
          <w:u w:val="single"/>
        </w:rPr>
        <w:t xml:space="preserve">полное и сокращенное фирменное наименование, место нахождения, сведения о лицензии на осуществление брокерской деятельности, а также </w:t>
      </w:r>
      <w:r w:rsidR="00406441">
        <w:rPr>
          <w:b/>
          <w:i/>
          <w:sz w:val="20"/>
          <w:szCs w:val="20"/>
          <w:u w:val="single"/>
        </w:rPr>
        <w:t xml:space="preserve">об </w:t>
      </w:r>
      <w:r w:rsidRPr="00176E68">
        <w:rPr>
          <w:b/>
          <w:i/>
          <w:sz w:val="20"/>
          <w:szCs w:val="20"/>
          <w:u w:val="single"/>
        </w:rPr>
        <w:t>основных функциях таких лиц, будет приведена в Условиях выпуска</w:t>
      </w:r>
      <w:r w:rsidRPr="0015481B">
        <w:rPr>
          <w:b/>
          <w:i/>
          <w:sz w:val="20"/>
          <w:szCs w:val="20"/>
        </w:rPr>
        <w:t xml:space="preserve">. </w:t>
      </w:r>
    </w:p>
    <w:p w14:paraId="2764FA98" w14:textId="77777777" w:rsidR="00FF7882" w:rsidRDefault="00FF7882" w:rsidP="00F17E84">
      <w:pPr>
        <w:ind w:firstLine="540"/>
        <w:jc w:val="both"/>
        <w:rPr>
          <w:b/>
          <w:i/>
          <w:sz w:val="20"/>
          <w:szCs w:val="20"/>
          <w:u w:val="single"/>
        </w:rPr>
      </w:pPr>
    </w:p>
    <w:p w14:paraId="67EE5CF4" w14:textId="77777777" w:rsidR="00B674C7" w:rsidRPr="00176E68" w:rsidRDefault="002F50BA" w:rsidP="00F17E84">
      <w:pPr>
        <w:ind w:firstLine="540"/>
        <w:jc w:val="both"/>
        <w:rPr>
          <w:b/>
          <w:i/>
          <w:sz w:val="20"/>
          <w:szCs w:val="20"/>
          <w:u w:val="single"/>
        </w:rPr>
      </w:pPr>
      <w:r w:rsidRPr="00176E68">
        <w:rPr>
          <w:b/>
          <w:i/>
          <w:sz w:val="20"/>
          <w:szCs w:val="20"/>
          <w:u w:val="single"/>
        </w:rPr>
        <w:t xml:space="preserve">В случае </w:t>
      </w:r>
      <w:r w:rsidR="006B5BFD" w:rsidRPr="0015481B">
        <w:rPr>
          <w:b/>
          <w:i/>
          <w:sz w:val="20"/>
          <w:szCs w:val="20"/>
          <w:u w:val="single"/>
        </w:rPr>
        <w:t xml:space="preserve">привлечения </w:t>
      </w:r>
      <w:r w:rsidRPr="00176E68">
        <w:rPr>
          <w:b/>
          <w:i/>
          <w:sz w:val="20"/>
          <w:szCs w:val="20"/>
          <w:u w:val="single"/>
        </w:rPr>
        <w:t xml:space="preserve">Эмитентом лиц, оказывающих </w:t>
      </w:r>
      <w:r w:rsidR="006B5BFD" w:rsidRPr="0015481B">
        <w:rPr>
          <w:b/>
          <w:i/>
          <w:sz w:val="20"/>
          <w:szCs w:val="20"/>
          <w:u w:val="single"/>
        </w:rPr>
        <w:t xml:space="preserve">ему </w:t>
      </w:r>
      <w:r w:rsidRPr="00176E68">
        <w:rPr>
          <w:b/>
          <w:i/>
          <w:sz w:val="20"/>
          <w:szCs w:val="20"/>
          <w:u w:val="single"/>
        </w:rPr>
        <w:t>услуги по размещению и/или организации размещения Биржевых облигаций, в Условиях выпуска</w:t>
      </w:r>
      <w:r w:rsidR="006B5BFD" w:rsidRPr="0015481B">
        <w:rPr>
          <w:b/>
          <w:i/>
          <w:sz w:val="20"/>
          <w:szCs w:val="20"/>
          <w:u w:val="single"/>
        </w:rPr>
        <w:t xml:space="preserve"> также</w:t>
      </w:r>
      <w:r w:rsidRPr="00176E68">
        <w:rPr>
          <w:b/>
          <w:i/>
          <w:sz w:val="20"/>
          <w:szCs w:val="20"/>
          <w:u w:val="single"/>
        </w:rPr>
        <w:t xml:space="preserve"> будет указана следующая информация: </w:t>
      </w:r>
    </w:p>
    <w:p w14:paraId="3E70DE46" w14:textId="77777777" w:rsidR="00B674C7" w:rsidRPr="0015481B" w:rsidRDefault="002F50BA" w:rsidP="00F17E84">
      <w:pPr>
        <w:ind w:firstLine="540"/>
        <w:jc w:val="both"/>
        <w:rPr>
          <w:b/>
          <w:i/>
          <w:sz w:val="20"/>
          <w:szCs w:val="20"/>
        </w:rPr>
      </w:pPr>
      <w:r w:rsidRPr="0015481B">
        <w:rPr>
          <w:b/>
          <w:i/>
          <w:sz w:val="20"/>
          <w:szCs w:val="20"/>
        </w:rPr>
        <w:t xml:space="preserve">- о наличии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p>
    <w:p w14:paraId="0B0BF0E9" w14:textId="77777777" w:rsidR="00B674C7" w:rsidRPr="0015481B" w:rsidRDefault="002F50BA" w:rsidP="00F17E84">
      <w:pPr>
        <w:ind w:firstLine="540"/>
        <w:jc w:val="both"/>
        <w:rPr>
          <w:b/>
          <w:i/>
          <w:sz w:val="20"/>
          <w:szCs w:val="20"/>
        </w:rPr>
      </w:pPr>
      <w:r w:rsidRPr="0015481B">
        <w:rPr>
          <w:b/>
          <w:i/>
          <w:sz w:val="20"/>
          <w:szCs w:val="20"/>
        </w:rPr>
        <w:t xml:space="preserve">- о наличии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p>
    <w:p w14:paraId="6425C713" w14:textId="77777777" w:rsidR="00B674C7" w:rsidRPr="0015481B" w:rsidRDefault="002F50BA" w:rsidP="00F17E84">
      <w:pPr>
        <w:ind w:firstLine="540"/>
        <w:jc w:val="both"/>
        <w:rPr>
          <w:b/>
          <w:i/>
          <w:sz w:val="20"/>
          <w:szCs w:val="20"/>
        </w:rPr>
      </w:pPr>
      <w:r w:rsidRPr="0015481B">
        <w:rPr>
          <w:b/>
          <w:i/>
          <w:sz w:val="20"/>
          <w:szCs w:val="20"/>
        </w:rPr>
        <w:t>- о наличии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p>
    <w:p w14:paraId="18531918" w14:textId="77777777" w:rsidR="00B674C7" w:rsidRPr="0015481B" w:rsidRDefault="002F50BA" w:rsidP="00F17E84">
      <w:pPr>
        <w:ind w:firstLine="540"/>
        <w:jc w:val="both"/>
        <w:rPr>
          <w:b/>
          <w:i/>
          <w:sz w:val="20"/>
          <w:szCs w:val="20"/>
        </w:rPr>
      </w:pPr>
      <w:r w:rsidRPr="0015481B">
        <w:rPr>
          <w:b/>
          <w:i/>
          <w:sz w:val="20"/>
          <w:szCs w:val="20"/>
        </w:rPr>
        <w:t xml:space="preserve"> - размер вознаграждения лица(лиц), оказывающего(их) услуги по размещению и/или организации размещения ценных бумаг, а если такое вознаграждение (часть вознаграждения) выплачивается указанному(ым) лицу(ам)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такого вознаграждения.</w:t>
      </w:r>
    </w:p>
    <w:p w14:paraId="46F6647E" w14:textId="77777777" w:rsidR="00B674C7" w:rsidRPr="0015481B" w:rsidRDefault="00B674C7" w:rsidP="00F17E84">
      <w:pPr>
        <w:ind w:firstLine="540"/>
        <w:jc w:val="both"/>
        <w:rPr>
          <w:b/>
          <w:i/>
          <w:sz w:val="20"/>
          <w:szCs w:val="20"/>
        </w:rPr>
      </w:pPr>
    </w:p>
    <w:p w14:paraId="757A0725" w14:textId="77777777" w:rsidR="00492BD5" w:rsidRPr="0015481B" w:rsidRDefault="005F4111" w:rsidP="00492BD5">
      <w:pPr>
        <w:ind w:firstLine="540"/>
        <w:jc w:val="both"/>
        <w:rPr>
          <w:sz w:val="20"/>
          <w:szCs w:val="20"/>
        </w:rPr>
      </w:pPr>
      <w:r w:rsidRPr="0015481B">
        <w:rPr>
          <w:sz w:val="20"/>
          <w:szCs w:val="20"/>
        </w:rPr>
        <w:t> </w:t>
      </w:r>
      <w:r w:rsidR="00492BD5" w:rsidRPr="0015481B">
        <w:rPr>
          <w:sz w:val="20"/>
          <w:szCs w:val="20"/>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005C3BB3" w:rsidRPr="00176E68">
        <w:rPr>
          <w:b/>
          <w:i/>
          <w:sz w:val="20"/>
          <w:szCs w:val="20"/>
          <w:u w:val="single"/>
        </w:rPr>
        <w:t>Информация будет приведена в Условиях выпуска</w:t>
      </w:r>
      <w:r w:rsidR="005C3BB3" w:rsidRPr="0015481B">
        <w:rPr>
          <w:b/>
          <w:i/>
          <w:sz w:val="20"/>
          <w:szCs w:val="20"/>
        </w:rPr>
        <w:t>.</w:t>
      </w:r>
      <w:r w:rsidR="00492BD5" w:rsidRPr="0015481B">
        <w:rPr>
          <w:sz w:val="20"/>
          <w:szCs w:val="20"/>
        </w:rPr>
        <w:t> </w:t>
      </w:r>
    </w:p>
    <w:p w14:paraId="6570FA52" w14:textId="77777777" w:rsidR="00492BD5" w:rsidRPr="0015481B" w:rsidRDefault="00492BD5" w:rsidP="00492BD5">
      <w:pPr>
        <w:ind w:firstLine="540"/>
        <w:jc w:val="both"/>
        <w:rPr>
          <w:sz w:val="20"/>
          <w:szCs w:val="20"/>
        </w:rPr>
      </w:pPr>
      <w:r w:rsidRPr="0015481B">
        <w:rPr>
          <w:sz w:val="20"/>
          <w:szCs w:val="20"/>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005C3BB3" w:rsidRPr="00176E68">
        <w:rPr>
          <w:b/>
          <w:i/>
          <w:sz w:val="20"/>
          <w:szCs w:val="20"/>
          <w:u w:val="single"/>
        </w:rPr>
        <w:t>Информация будет приведена в Условиях выпуска</w:t>
      </w:r>
      <w:r w:rsidR="005C3BB3" w:rsidRPr="0015481B">
        <w:rPr>
          <w:b/>
          <w:i/>
          <w:sz w:val="20"/>
          <w:szCs w:val="20"/>
        </w:rPr>
        <w:t>.</w:t>
      </w:r>
      <w:r w:rsidRPr="0015481B">
        <w:rPr>
          <w:b/>
          <w:bCs/>
          <w:i/>
          <w:iCs/>
          <w:sz w:val="20"/>
          <w:szCs w:val="20"/>
        </w:rPr>
        <w:t> </w:t>
      </w:r>
      <w:r w:rsidRPr="0015481B">
        <w:rPr>
          <w:b/>
          <w:bCs/>
          <w:sz w:val="20"/>
          <w:szCs w:val="20"/>
        </w:rPr>
        <w:t xml:space="preserve"> </w:t>
      </w:r>
    </w:p>
    <w:p w14:paraId="3A3FFA93" w14:textId="77777777" w:rsidR="00492BD5" w:rsidRPr="0015481B" w:rsidRDefault="00084A0F" w:rsidP="00492BD5">
      <w:pPr>
        <w:ind w:firstLine="540"/>
        <w:jc w:val="both"/>
        <w:rPr>
          <w:sz w:val="20"/>
          <w:szCs w:val="20"/>
        </w:rPr>
      </w:pPr>
      <w:r w:rsidRPr="0015481B">
        <w:rPr>
          <w:sz w:val="20"/>
          <w:szCs w:val="20"/>
        </w:rPr>
        <w:t>в</w:t>
      </w:r>
      <w:r w:rsidR="00492BD5" w:rsidRPr="0015481B">
        <w:rPr>
          <w:sz w:val="20"/>
          <w:szCs w:val="20"/>
        </w:rPr>
        <w:t xml:space="preserve"> случае, если эмитент в соответствии с Федеральным законом </w:t>
      </w:r>
      <w:r w:rsidR="00007C92" w:rsidRPr="0015481B">
        <w:rPr>
          <w:sz w:val="20"/>
          <w:szCs w:val="20"/>
        </w:rPr>
        <w:t>«</w:t>
      </w:r>
      <w:r w:rsidR="00492BD5" w:rsidRPr="0015481B">
        <w:rPr>
          <w:sz w:val="20"/>
          <w:szCs w:val="20"/>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007C92" w:rsidRPr="0015481B">
        <w:rPr>
          <w:sz w:val="20"/>
          <w:szCs w:val="20"/>
        </w:rPr>
        <w:t>»</w:t>
      </w:r>
      <w:r w:rsidR="00492BD5" w:rsidRPr="0015481B">
        <w:rPr>
          <w:sz w:val="20"/>
          <w:szCs w:val="20"/>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00492BD5" w:rsidRPr="0015481B">
        <w:rPr>
          <w:b/>
          <w:bCs/>
          <w:i/>
          <w:iCs/>
          <w:sz w:val="20"/>
          <w:szCs w:val="20"/>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437CAAA0" w14:textId="77777777" w:rsidR="00492BD5" w:rsidRPr="0015481B" w:rsidRDefault="00492BD5" w:rsidP="00492BD5">
      <w:pPr>
        <w:rPr>
          <w:sz w:val="20"/>
          <w:szCs w:val="20"/>
        </w:rPr>
      </w:pPr>
      <w:r w:rsidRPr="0015481B">
        <w:rPr>
          <w:b/>
          <w:bCs/>
          <w:i/>
          <w:iCs/>
          <w:sz w:val="20"/>
          <w:szCs w:val="20"/>
        </w:rPr>
        <w:t> </w:t>
      </w:r>
      <w:r w:rsidRPr="0015481B">
        <w:rPr>
          <w:b/>
          <w:bCs/>
          <w:sz w:val="20"/>
          <w:szCs w:val="20"/>
        </w:rPr>
        <w:t xml:space="preserve"> </w:t>
      </w:r>
    </w:p>
    <w:p w14:paraId="20AA9212" w14:textId="77777777" w:rsidR="00492BD5" w:rsidRPr="0015481B" w:rsidRDefault="00084A0F" w:rsidP="00492BD5">
      <w:pPr>
        <w:ind w:firstLine="540"/>
        <w:jc w:val="both"/>
        <w:rPr>
          <w:sz w:val="20"/>
          <w:szCs w:val="20"/>
        </w:rPr>
      </w:pPr>
      <w:r w:rsidRPr="0015481B">
        <w:rPr>
          <w:sz w:val="20"/>
          <w:szCs w:val="20"/>
        </w:rPr>
        <w:t>в</w:t>
      </w:r>
      <w:r w:rsidR="00492BD5" w:rsidRPr="0015481B">
        <w:rPr>
          <w:sz w:val="20"/>
          <w:szCs w:val="20"/>
        </w:rPr>
        <w:t xml:space="preserve">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w:t>
      </w:r>
      <w:r w:rsidR="00007C92" w:rsidRPr="0015481B">
        <w:rPr>
          <w:sz w:val="20"/>
          <w:szCs w:val="20"/>
        </w:rPr>
        <w:t>«</w:t>
      </w:r>
      <w:r w:rsidR="00492BD5" w:rsidRPr="0015481B">
        <w:rPr>
          <w:sz w:val="20"/>
          <w:szCs w:val="20"/>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007C92" w:rsidRPr="0015481B">
        <w:rPr>
          <w:sz w:val="20"/>
          <w:szCs w:val="20"/>
        </w:rPr>
        <w:t>»</w:t>
      </w:r>
      <w:r w:rsidR="00492BD5" w:rsidRPr="0015481B">
        <w:rPr>
          <w:sz w:val="20"/>
          <w:szCs w:val="20"/>
        </w:rPr>
        <w:t xml:space="preserve">, указывается на это обстоятельство: </w:t>
      </w:r>
      <w:r w:rsidR="00492BD5" w:rsidRPr="0015481B">
        <w:rPr>
          <w:b/>
          <w:bCs/>
          <w:i/>
          <w:iCs/>
          <w:sz w:val="20"/>
          <w:szCs w:val="20"/>
        </w:rPr>
        <w:t>такое предварительное согласование не требуется.</w:t>
      </w:r>
    </w:p>
    <w:p w14:paraId="4AB27D20" w14:textId="77777777" w:rsidR="005F2044" w:rsidRPr="0015481B" w:rsidRDefault="005F2044" w:rsidP="005F2044">
      <w:pPr>
        <w:spacing w:before="120" w:after="120"/>
        <w:jc w:val="both"/>
        <w:rPr>
          <w:rStyle w:val="SUBST"/>
          <w:b w:val="0"/>
          <w:bCs/>
          <w:i w:val="0"/>
          <w:iCs/>
          <w:sz w:val="20"/>
          <w:szCs w:val="20"/>
        </w:rPr>
      </w:pPr>
    </w:p>
    <w:p w14:paraId="3C77247E" w14:textId="77777777" w:rsidR="005F4111" w:rsidRPr="0015481B" w:rsidRDefault="00BB1CA9" w:rsidP="005F4111">
      <w:pPr>
        <w:adjustRightInd w:val="0"/>
        <w:ind w:firstLine="567"/>
        <w:jc w:val="both"/>
        <w:rPr>
          <w:b/>
          <w:bCs/>
          <w:sz w:val="20"/>
          <w:szCs w:val="20"/>
        </w:rPr>
      </w:pPr>
      <w:r w:rsidRPr="00173DDA">
        <w:rPr>
          <w:b/>
          <w:color w:val="000000"/>
          <w:sz w:val="20"/>
          <w:szCs w:val="20"/>
        </w:rPr>
        <w:t xml:space="preserve">8.4. </w:t>
      </w:r>
      <w:r w:rsidR="005F4111" w:rsidRPr="0015481B">
        <w:rPr>
          <w:b/>
          <w:bCs/>
          <w:sz w:val="20"/>
          <w:szCs w:val="20"/>
        </w:rPr>
        <w:t>Цена (цены) или порядок определения цены размещения облигаци</w:t>
      </w:r>
      <w:r w:rsidR="00007C92" w:rsidRPr="0015481B">
        <w:rPr>
          <w:b/>
          <w:bCs/>
          <w:sz w:val="20"/>
          <w:szCs w:val="20"/>
        </w:rPr>
        <w:t>й в рамках программы облигаций</w:t>
      </w:r>
    </w:p>
    <w:p w14:paraId="41BFD6E1" w14:textId="77777777" w:rsidR="00843B57" w:rsidRPr="0015481B" w:rsidRDefault="00843B57" w:rsidP="000B7F7A">
      <w:pPr>
        <w:pStyle w:val="Default"/>
        <w:ind w:firstLine="567"/>
        <w:jc w:val="both"/>
        <w:rPr>
          <w:sz w:val="20"/>
          <w:szCs w:val="20"/>
        </w:rPr>
      </w:pPr>
      <w:r w:rsidRPr="0015481B">
        <w:rPr>
          <w:sz w:val="20"/>
          <w:szCs w:val="20"/>
        </w:rPr>
        <w:t xml:space="preserve">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 </w:t>
      </w:r>
    </w:p>
    <w:p w14:paraId="77A35F29" w14:textId="77777777" w:rsidR="00A820BA" w:rsidRPr="0015481B" w:rsidRDefault="00A820BA" w:rsidP="00843B57">
      <w:pPr>
        <w:ind w:firstLine="567"/>
        <w:jc w:val="both"/>
        <w:rPr>
          <w:b/>
          <w:bCs/>
          <w:i/>
          <w:iCs/>
          <w:sz w:val="20"/>
          <w:szCs w:val="20"/>
        </w:rPr>
      </w:pPr>
    </w:p>
    <w:p w14:paraId="51869789" w14:textId="77777777" w:rsidR="00843B57" w:rsidRDefault="00843B57" w:rsidP="00843B57">
      <w:pPr>
        <w:ind w:firstLine="567"/>
        <w:jc w:val="both"/>
        <w:rPr>
          <w:b/>
          <w:bCs/>
          <w:i/>
          <w:iCs/>
          <w:sz w:val="20"/>
          <w:szCs w:val="20"/>
          <w:u w:val="single"/>
        </w:rPr>
      </w:pPr>
      <w:r w:rsidRPr="0015481B">
        <w:rPr>
          <w:b/>
          <w:bCs/>
          <w:i/>
          <w:iCs/>
          <w:sz w:val="20"/>
          <w:szCs w:val="20"/>
        </w:rPr>
        <w:t xml:space="preserve">Цена размещения Биржевых облигаций или порядок ее определения в условиях Программы не определяется, а будет установлена </w:t>
      </w:r>
      <w:r w:rsidR="00367007">
        <w:rPr>
          <w:b/>
          <w:bCs/>
          <w:i/>
          <w:iCs/>
          <w:sz w:val="20"/>
          <w:szCs w:val="20"/>
        </w:rPr>
        <w:t xml:space="preserve">Эмитентом </w:t>
      </w:r>
      <w:r w:rsidR="00367007">
        <w:rPr>
          <w:b/>
          <w:bCs/>
          <w:i/>
          <w:iCs/>
          <w:sz w:val="20"/>
          <w:szCs w:val="20"/>
          <w:u w:val="single"/>
        </w:rPr>
        <w:t>не позднее начала размещения Биржевых облигаций в соответствии с п. 8.3 Программы</w:t>
      </w:r>
      <w:r w:rsidR="00367007">
        <w:rPr>
          <w:b/>
          <w:bCs/>
          <w:i/>
          <w:iCs/>
          <w:sz w:val="20"/>
          <w:szCs w:val="20"/>
        </w:rPr>
        <w:t xml:space="preserve"> или </w:t>
      </w:r>
      <w:r w:rsidRPr="0015481B">
        <w:rPr>
          <w:b/>
          <w:bCs/>
          <w:i/>
          <w:iCs/>
          <w:sz w:val="20"/>
          <w:szCs w:val="20"/>
        </w:rPr>
        <w:t xml:space="preserve">в соответствующих </w:t>
      </w:r>
      <w:r w:rsidRPr="0015481B">
        <w:rPr>
          <w:b/>
          <w:bCs/>
          <w:i/>
          <w:iCs/>
          <w:sz w:val="20"/>
          <w:szCs w:val="20"/>
          <w:u w:val="single"/>
        </w:rPr>
        <w:t>Условиях выпуска</w:t>
      </w:r>
      <w:r w:rsidR="00367007">
        <w:rPr>
          <w:b/>
          <w:bCs/>
          <w:i/>
          <w:iCs/>
          <w:sz w:val="20"/>
          <w:szCs w:val="20"/>
          <w:u w:val="single"/>
        </w:rPr>
        <w:t>.</w:t>
      </w:r>
    </w:p>
    <w:p w14:paraId="3370557C" w14:textId="77777777" w:rsidR="000C072C" w:rsidRPr="00EB4141" w:rsidRDefault="000C072C" w:rsidP="00843B57">
      <w:pPr>
        <w:ind w:firstLine="567"/>
        <w:jc w:val="both"/>
        <w:rPr>
          <w:rFonts w:eastAsia="Times New Roman,BoldItalic"/>
          <w:b/>
          <w:bCs/>
          <w:i/>
          <w:iCs/>
          <w:sz w:val="20"/>
          <w:szCs w:val="20"/>
        </w:rPr>
      </w:pPr>
    </w:p>
    <w:p w14:paraId="778C5368" w14:textId="77777777" w:rsidR="0092170E" w:rsidRPr="0092170E" w:rsidRDefault="0092170E" w:rsidP="0092170E">
      <w:pPr>
        <w:adjustRightInd w:val="0"/>
        <w:ind w:firstLine="567"/>
        <w:jc w:val="both"/>
        <w:rPr>
          <w:rFonts w:eastAsia="Times New Roman,BoldItalic"/>
          <w:b/>
          <w:bCs/>
          <w:i/>
          <w:iCs/>
          <w:sz w:val="20"/>
          <w:szCs w:val="20"/>
        </w:rPr>
      </w:pPr>
      <w:r w:rsidRPr="0092170E">
        <w:rPr>
          <w:rFonts w:eastAsia="Times New Roman,BoldItalic"/>
          <w:b/>
          <w:bCs/>
          <w:i/>
          <w:iCs/>
          <w:sz w:val="20"/>
          <w:szCs w:val="20"/>
        </w:rPr>
        <w:t xml:space="preserve">Сообщение о </w:t>
      </w:r>
      <w:r w:rsidR="00367007">
        <w:rPr>
          <w:rFonts w:eastAsia="Times New Roman,BoldItalic"/>
          <w:b/>
          <w:bCs/>
          <w:i/>
          <w:iCs/>
          <w:sz w:val="20"/>
          <w:szCs w:val="20"/>
        </w:rPr>
        <w:t>Ц</w:t>
      </w:r>
      <w:r w:rsidRPr="0092170E">
        <w:rPr>
          <w:rFonts w:eastAsia="Times New Roman,BoldItalic"/>
          <w:b/>
          <w:bCs/>
          <w:i/>
          <w:iCs/>
          <w:sz w:val="20"/>
          <w:szCs w:val="20"/>
        </w:rPr>
        <w:t>ене размещения ценных бумаг публикуется Эмитентом в порядке и сроки, указанные в п.11 Программы и п. 8.11 Проспекта.</w:t>
      </w:r>
    </w:p>
    <w:p w14:paraId="5D68A30F" w14:textId="77777777" w:rsidR="00BB1CA9" w:rsidRPr="0015481B" w:rsidRDefault="00BB1CA9" w:rsidP="00BB1CA9">
      <w:pPr>
        <w:adjustRightInd w:val="0"/>
        <w:ind w:firstLine="540"/>
        <w:jc w:val="both"/>
        <w:rPr>
          <w:color w:val="FF0000"/>
          <w:sz w:val="22"/>
          <w:szCs w:val="22"/>
        </w:rPr>
      </w:pPr>
    </w:p>
    <w:p w14:paraId="12444E0B" w14:textId="77777777" w:rsidR="005F4111" w:rsidRPr="0015481B" w:rsidRDefault="00BB1CA9" w:rsidP="005F4111">
      <w:pPr>
        <w:adjustRightInd w:val="0"/>
        <w:ind w:firstLine="426"/>
        <w:jc w:val="both"/>
        <w:rPr>
          <w:b/>
          <w:bCs/>
          <w:sz w:val="20"/>
          <w:szCs w:val="20"/>
        </w:rPr>
      </w:pPr>
      <w:r w:rsidRPr="0015481B">
        <w:rPr>
          <w:b/>
          <w:color w:val="000000"/>
          <w:sz w:val="20"/>
          <w:szCs w:val="20"/>
        </w:rPr>
        <w:t xml:space="preserve">8.5. </w:t>
      </w:r>
      <w:r w:rsidR="005F4111" w:rsidRPr="0015481B">
        <w:rPr>
          <w:b/>
          <w:bCs/>
          <w:sz w:val="20"/>
          <w:szCs w:val="20"/>
        </w:rPr>
        <w:t>Условия и порядок оплаты облигаций, которые могут быть размещен</w:t>
      </w:r>
      <w:r w:rsidR="00007C92" w:rsidRPr="0015481B">
        <w:rPr>
          <w:b/>
          <w:bCs/>
          <w:sz w:val="20"/>
          <w:szCs w:val="20"/>
        </w:rPr>
        <w:t>ы в рамках программы облигаций</w:t>
      </w:r>
    </w:p>
    <w:p w14:paraId="6172BC6F" w14:textId="77777777" w:rsidR="005F4111" w:rsidRPr="0015481B" w:rsidRDefault="005F4111" w:rsidP="005F4111">
      <w:pPr>
        <w:ind w:firstLine="426"/>
        <w:jc w:val="both"/>
        <w:rPr>
          <w:sz w:val="20"/>
          <w:szCs w:val="20"/>
        </w:rPr>
      </w:pPr>
      <w:r w:rsidRPr="0015481B">
        <w:rPr>
          <w:sz w:val="20"/>
          <w:szCs w:val="20"/>
        </w:rPr>
        <w:t>Приводятся условия и порядок оплаты облигаций, которые могут быть размещены в рамках программы облигаций, либо указывается на то, что такие условия и порядок в условиях прог</w:t>
      </w:r>
      <w:r w:rsidR="00007C92" w:rsidRPr="0015481B">
        <w:rPr>
          <w:sz w:val="20"/>
          <w:szCs w:val="20"/>
        </w:rPr>
        <w:t>раммы облигаций не определяются</w:t>
      </w:r>
      <w:r w:rsidR="00335623" w:rsidRPr="0015481B">
        <w:rPr>
          <w:sz w:val="20"/>
          <w:szCs w:val="20"/>
        </w:rPr>
        <w:t>:</w:t>
      </w:r>
    </w:p>
    <w:p w14:paraId="09B3D042" w14:textId="77777777" w:rsidR="00934154" w:rsidRPr="0015481B" w:rsidRDefault="005F4111" w:rsidP="00007C92">
      <w:pPr>
        <w:ind w:firstLine="426"/>
        <w:jc w:val="both"/>
        <w:rPr>
          <w:b/>
          <w:i/>
          <w:sz w:val="20"/>
          <w:szCs w:val="20"/>
          <w:u w:val="single"/>
        </w:rPr>
      </w:pPr>
      <w:r w:rsidRPr="0015481B">
        <w:rPr>
          <w:b/>
          <w:bCs/>
          <w:i/>
          <w:iCs/>
          <w:sz w:val="20"/>
          <w:szCs w:val="20"/>
        </w:rPr>
        <w:t> </w:t>
      </w:r>
      <w:r w:rsidRPr="0015481B">
        <w:rPr>
          <w:b/>
          <w:bCs/>
          <w:sz w:val="20"/>
          <w:szCs w:val="20"/>
        </w:rPr>
        <w:t xml:space="preserve"> </w:t>
      </w:r>
      <w:r w:rsidR="00934154" w:rsidRPr="0015481B">
        <w:rPr>
          <w:b/>
          <w:i/>
          <w:sz w:val="20"/>
          <w:szCs w:val="20"/>
          <w:u w:val="single"/>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 </w:t>
      </w:r>
    </w:p>
    <w:p w14:paraId="524936F6" w14:textId="77777777" w:rsidR="005F4111" w:rsidRPr="0015481B" w:rsidRDefault="005F4111" w:rsidP="00934154">
      <w:pPr>
        <w:ind w:firstLine="567"/>
        <w:jc w:val="both"/>
        <w:rPr>
          <w:sz w:val="20"/>
          <w:szCs w:val="20"/>
        </w:rPr>
      </w:pPr>
      <w:r w:rsidRPr="0015481B">
        <w:rPr>
          <w:b/>
          <w:bCs/>
          <w:i/>
          <w:iCs/>
          <w:sz w:val="20"/>
          <w:szCs w:val="20"/>
        </w:rPr>
        <w:t xml:space="preserve">Денежные расчеты по сделкам купли-продажи Биржевых облигаций при их размещении осуществляются на условиях </w:t>
      </w:r>
      <w:r w:rsidR="00007C92" w:rsidRPr="0015481B">
        <w:rPr>
          <w:b/>
          <w:bCs/>
          <w:i/>
          <w:iCs/>
          <w:sz w:val="20"/>
          <w:szCs w:val="20"/>
        </w:rPr>
        <w:t>«</w:t>
      </w:r>
      <w:r w:rsidRPr="0015481B">
        <w:rPr>
          <w:b/>
          <w:bCs/>
          <w:i/>
          <w:iCs/>
          <w:sz w:val="20"/>
          <w:szCs w:val="20"/>
        </w:rPr>
        <w:t>поставка против платежа</w:t>
      </w:r>
      <w:r w:rsidR="00007C92" w:rsidRPr="0015481B">
        <w:rPr>
          <w:b/>
          <w:bCs/>
          <w:i/>
          <w:iCs/>
          <w:sz w:val="20"/>
          <w:szCs w:val="20"/>
        </w:rPr>
        <w:t>»</w:t>
      </w:r>
      <w:r w:rsidRPr="0015481B">
        <w:rPr>
          <w:b/>
          <w:bCs/>
          <w:i/>
          <w:iCs/>
          <w:sz w:val="20"/>
          <w:szCs w:val="20"/>
        </w:rPr>
        <w:t xml:space="preserve"> через НРД в соответствии с Правилами осуществления клиринговой деятельности Клиринговой организации. </w:t>
      </w:r>
    </w:p>
    <w:p w14:paraId="5DCE640A" w14:textId="77777777" w:rsidR="007652E5" w:rsidRPr="0015481B" w:rsidRDefault="005F4111" w:rsidP="00107963">
      <w:pPr>
        <w:ind w:firstLine="567"/>
        <w:jc w:val="both"/>
        <w:rPr>
          <w:b/>
          <w:bCs/>
          <w:i/>
          <w:iCs/>
          <w:sz w:val="20"/>
          <w:szCs w:val="20"/>
        </w:rPr>
      </w:pPr>
      <w:r w:rsidRPr="0015481B">
        <w:rPr>
          <w:b/>
          <w:bCs/>
          <w:i/>
          <w:iCs/>
          <w:sz w:val="20"/>
          <w:szCs w:val="20"/>
        </w:rPr>
        <w:t> </w:t>
      </w:r>
    </w:p>
    <w:p w14:paraId="51E0CA52" w14:textId="77777777" w:rsidR="00107963" w:rsidRPr="0015481B" w:rsidRDefault="00107963" w:rsidP="00107963">
      <w:pPr>
        <w:ind w:firstLine="567"/>
        <w:jc w:val="both"/>
        <w:rPr>
          <w:sz w:val="20"/>
          <w:szCs w:val="20"/>
        </w:rPr>
      </w:pPr>
      <w:r w:rsidRPr="0015481B">
        <w:rPr>
          <w:sz w:val="20"/>
          <w:szCs w:val="20"/>
        </w:rPr>
        <w:t xml:space="preserve">Полное фирменное наименование: </w:t>
      </w:r>
      <w:r w:rsidRPr="0015481B">
        <w:rPr>
          <w:b/>
          <w:bCs/>
          <w:i/>
          <w:iCs/>
          <w:sz w:val="20"/>
          <w:szCs w:val="20"/>
        </w:rPr>
        <w:t xml:space="preserve">Небанковская кредитная организация акционерное общество </w:t>
      </w:r>
      <w:r w:rsidR="00453705" w:rsidRPr="0015481B">
        <w:rPr>
          <w:b/>
          <w:bCs/>
          <w:i/>
          <w:iCs/>
          <w:sz w:val="20"/>
          <w:szCs w:val="20"/>
        </w:rPr>
        <w:t>«</w:t>
      </w:r>
      <w:r w:rsidRPr="0015481B">
        <w:rPr>
          <w:b/>
          <w:bCs/>
          <w:i/>
          <w:iCs/>
          <w:sz w:val="20"/>
          <w:szCs w:val="20"/>
        </w:rPr>
        <w:t>Национальный расчетный депозитарий</w:t>
      </w:r>
      <w:r w:rsidR="00453705" w:rsidRPr="0015481B">
        <w:rPr>
          <w:b/>
          <w:bCs/>
          <w:i/>
          <w:iCs/>
          <w:sz w:val="20"/>
          <w:szCs w:val="20"/>
        </w:rPr>
        <w:t>»</w:t>
      </w:r>
    </w:p>
    <w:p w14:paraId="37BE7AD7" w14:textId="77777777" w:rsidR="00107963" w:rsidRPr="0015481B" w:rsidRDefault="00107963" w:rsidP="00107963">
      <w:pPr>
        <w:ind w:firstLine="567"/>
        <w:jc w:val="both"/>
        <w:rPr>
          <w:sz w:val="20"/>
          <w:szCs w:val="20"/>
        </w:rPr>
      </w:pPr>
      <w:r w:rsidRPr="0015481B">
        <w:rPr>
          <w:sz w:val="20"/>
          <w:szCs w:val="20"/>
        </w:rPr>
        <w:t xml:space="preserve">Сокращенное фирменное наименование: </w:t>
      </w:r>
      <w:r w:rsidRPr="0015481B">
        <w:rPr>
          <w:b/>
          <w:bCs/>
          <w:i/>
          <w:iCs/>
          <w:sz w:val="20"/>
          <w:szCs w:val="20"/>
        </w:rPr>
        <w:t>НКО АО НРД</w:t>
      </w:r>
    </w:p>
    <w:p w14:paraId="217B55C9" w14:textId="77777777" w:rsidR="00107963" w:rsidRPr="0015481B" w:rsidRDefault="00107963" w:rsidP="00107963">
      <w:pPr>
        <w:ind w:firstLine="567"/>
        <w:jc w:val="both"/>
        <w:rPr>
          <w:sz w:val="20"/>
          <w:szCs w:val="20"/>
        </w:rPr>
      </w:pPr>
      <w:r w:rsidRPr="0015481B">
        <w:rPr>
          <w:sz w:val="20"/>
          <w:szCs w:val="20"/>
        </w:rPr>
        <w:t xml:space="preserve">Место нахождения: </w:t>
      </w:r>
      <w:r w:rsidRPr="0015481B">
        <w:rPr>
          <w:b/>
          <w:bCs/>
          <w:i/>
          <w:iCs/>
          <w:sz w:val="20"/>
          <w:szCs w:val="20"/>
        </w:rPr>
        <w:t>город Москва, улица Спартаковская, дом 12</w:t>
      </w:r>
    </w:p>
    <w:p w14:paraId="1396C508" w14:textId="77777777" w:rsidR="00107963" w:rsidRPr="0015481B" w:rsidRDefault="00107963" w:rsidP="00107963">
      <w:pPr>
        <w:ind w:firstLine="567"/>
        <w:jc w:val="both"/>
        <w:rPr>
          <w:b/>
          <w:bCs/>
          <w:i/>
          <w:iCs/>
          <w:sz w:val="20"/>
          <w:szCs w:val="20"/>
        </w:rPr>
      </w:pPr>
      <w:r w:rsidRPr="0015481B">
        <w:rPr>
          <w:sz w:val="20"/>
          <w:szCs w:val="20"/>
        </w:rPr>
        <w:t xml:space="preserve">Почтовый адрес: </w:t>
      </w:r>
      <w:r w:rsidRPr="0015481B">
        <w:rPr>
          <w:b/>
          <w:bCs/>
          <w:i/>
          <w:iCs/>
          <w:sz w:val="20"/>
          <w:szCs w:val="20"/>
        </w:rPr>
        <w:t>105066, г. Москва, ул. Спартаковская, дом 12</w:t>
      </w:r>
    </w:p>
    <w:p w14:paraId="1A11828D" w14:textId="77777777" w:rsidR="0006491B" w:rsidRPr="0015481B" w:rsidRDefault="0006491B" w:rsidP="00107963">
      <w:pPr>
        <w:ind w:firstLine="567"/>
        <w:jc w:val="both"/>
        <w:rPr>
          <w:b/>
          <w:i/>
          <w:sz w:val="20"/>
          <w:szCs w:val="20"/>
        </w:rPr>
      </w:pPr>
      <w:r w:rsidRPr="0015481B">
        <w:rPr>
          <w:bCs/>
          <w:iCs/>
          <w:sz w:val="20"/>
          <w:szCs w:val="20"/>
        </w:rPr>
        <w:t xml:space="preserve">ИНН: </w:t>
      </w:r>
      <w:r w:rsidRPr="0015481B">
        <w:rPr>
          <w:b/>
          <w:bCs/>
          <w:i/>
          <w:iCs/>
          <w:sz w:val="20"/>
          <w:szCs w:val="20"/>
        </w:rPr>
        <w:t>7702165310</w:t>
      </w:r>
    </w:p>
    <w:p w14:paraId="2CCA0901" w14:textId="77777777" w:rsidR="00107963" w:rsidRPr="0015481B" w:rsidRDefault="00107963" w:rsidP="00107963">
      <w:pPr>
        <w:ind w:firstLine="567"/>
        <w:jc w:val="both"/>
        <w:rPr>
          <w:sz w:val="20"/>
          <w:szCs w:val="20"/>
        </w:rPr>
      </w:pPr>
      <w:r w:rsidRPr="0015481B">
        <w:rPr>
          <w:sz w:val="20"/>
          <w:szCs w:val="20"/>
        </w:rPr>
        <w:t xml:space="preserve">Номер лицензии на право осуществления банковских операций: </w:t>
      </w:r>
      <w:r w:rsidRPr="0015481B">
        <w:rPr>
          <w:b/>
          <w:bCs/>
          <w:i/>
          <w:iCs/>
          <w:sz w:val="20"/>
          <w:szCs w:val="20"/>
        </w:rPr>
        <w:t>№ 3294</w:t>
      </w:r>
    </w:p>
    <w:p w14:paraId="5DC84487" w14:textId="77777777" w:rsidR="00107963" w:rsidRPr="0015481B" w:rsidRDefault="00107963" w:rsidP="00107963">
      <w:pPr>
        <w:ind w:firstLine="567"/>
        <w:jc w:val="both"/>
        <w:rPr>
          <w:sz w:val="20"/>
          <w:szCs w:val="20"/>
        </w:rPr>
      </w:pPr>
      <w:r w:rsidRPr="0015481B">
        <w:rPr>
          <w:sz w:val="20"/>
          <w:szCs w:val="20"/>
        </w:rPr>
        <w:t xml:space="preserve">Срок действия: </w:t>
      </w:r>
      <w:r w:rsidRPr="0015481B">
        <w:rPr>
          <w:b/>
          <w:bCs/>
          <w:i/>
          <w:iCs/>
          <w:sz w:val="20"/>
          <w:szCs w:val="20"/>
        </w:rPr>
        <w:t>без ограничения срока действия</w:t>
      </w:r>
    </w:p>
    <w:p w14:paraId="66F9CEB9" w14:textId="77777777" w:rsidR="00107963" w:rsidRPr="0015481B" w:rsidRDefault="00107963" w:rsidP="00107963">
      <w:pPr>
        <w:ind w:firstLine="567"/>
        <w:jc w:val="both"/>
        <w:rPr>
          <w:sz w:val="20"/>
          <w:szCs w:val="20"/>
        </w:rPr>
      </w:pPr>
      <w:r w:rsidRPr="0015481B">
        <w:rPr>
          <w:sz w:val="20"/>
          <w:szCs w:val="20"/>
        </w:rPr>
        <w:t xml:space="preserve">Дата выдачи: </w:t>
      </w:r>
      <w:r w:rsidRPr="0015481B">
        <w:rPr>
          <w:b/>
          <w:bCs/>
          <w:i/>
          <w:iCs/>
          <w:sz w:val="20"/>
          <w:szCs w:val="20"/>
        </w:rPr>
        <w:t>4 августа 2016 года</w:t>
      </w:r>
    </w:p>
    <w:p w14:paraId="187C8DB0" w14:textId="77777777" w:rsidR="00107963" w:rsidRPr="0015481B" w:rsidRDefault="00107963" w:rsidP="00107963">
      <w:pPr>
        <w:ind w:firstLine="567"/>
        <w:jc w:val="both"/>
        <w:rPr>
          <w:sz w:val="20"/>
          <w:szCs w:val="20"/>
        </w:rPr>
      </w:pPr>
      <w:r w:rsidRPr="0015481B">
        <w:rPr>
          <w:sz w:val="20"/>
          <w:szCs w:val="20"/>
        </w:rPr>
        <w:t xml:space="preserve">Орган, выдавший указанную лицензию: </w:t>
      </w:r>
      <w:r w:rsidRPr="0015481B">
        <w:rPr>
          <w:b/>
          <w:bCs/>
          <w:i/>
          <w:iCs/>
          <w:sz w:val="20"/>
          <w:szCs w:val="20"/>
        </w:rPr>
        <w:t>Банк России</w:t>
      </w:r>
    </w:p>
    <w:p w14:paraId="7D5463CA" w14:textId="77777777" w:rsidR="005F4111" w:rsidRPr="0015481B" w:rsidRDefault="005F4111" w:rsidP="005F4111">
      <w:pPr>
        <w:ind w:firstLine="426"/>
        <w:jc w:val="both"/>
        <w:rPr>
          <w:sz w:val="20"/>
          <w:szCs w:val="20"/>
        </w:rPr>
      </w:pPr>
    </w:p>
    <w:p w14:paraId="298527D5" w14:textId="77777777" w:rsidR="00FF7882" w:rsidRDefault="00A04857" w:rsidP="00B674C7">
      <w:pPr>
        <w:spacing w:before="120" w:after="120"/>
        <w:ind w:firstLine="567"/>
        <w:jc w:val="both"/>
        <w:rPr>
          <w:b/>
          <w:i/>
          <w:sz w:val="20"/>
          <w:szCs w:val="20"/>
        </w:rPr>
      </w:pPr>
      <w:r w:rsidRPr="0015481B">
        <w:rPr>
          <w:b/>
          <w:bCs/>
          <w:i/>
          <w:iCs/>
          <w:sz w:val="20"/>
          <w:szCs w:val="20"/>
        </w:rPr>
        <w:t xml:space="preserve">Денежные средства, поступающие в оплату </w:t>
      </w:r>
      <w:r w:rsidRPr="0015481B">
        <w:rPr>
          <w:rStyle w:val="SUBST"/>
          <w:bCs/>
          <w:iCs/>
          <w:sz w:val="20"/>
          <w:szCs w:val="20"/>
        </w:rPr>
        <w:t>Биржевых облигаций</w:t>
      </w:r>
      <w:r w:rsidRPr="0015481B">
        <w:rPr>
          <w:b/>
          <w:bCs/>
          <w:i/>
          <w:iCs/>
          <w:sz w:val="20"/>
          <w:szCs w:val="20"/>
        </w:rPr>
        <w:t>, зачисляются на счет Эмитента в НРД</w:t>
      </w:r>
      <w:r w:rsidR="00B674C7" w:rsidRPr="0015481B">
        <w:rPr>
          <w:b/>
          <w:bCs/>
          <w:i/>
          <w:iCs/>
          <w:sz w:val="20"/>
          <w:szCs w:val="20"/>
        </w:rPr>
        <w:t xml:space="preserve">, </w:t>
      </w:r>
      <w:r w:rsidR="00B674C7" w:rsidRPr="0015481B">
        <w:rPr>
          <w:b/>
          <w:i/>
          <w:sz w:val="20"/>
          <w:szCs w:val="20"/>
        </w:rPr>
        <w:t>в случае, если Эмитент принял решение о размещении Биржевых облигаций самостоятельно, без привлечения Андеррайтера, или на счет Андеррайтера, утвержденного Эмитент</w:t>
      </w:r>
      <w:r w:rsidR="006B5BFD" w:rsidRPr="0015481B">
        <w:rPr>
          <w:b/>
          <w:i/>
          <w:sz w:val="20"/>
          <w:szCs w:val="20"/>
        </w:rPr>
        <w:t>ом</w:t>
      </w:r>
      <w:r w:rsidR="00B674C7" w:rsidRPr="0015481B">
        <w:rPr>
          <w:b/>
          <w:i/>
          <w:sz w:val="20"/>
          <w:szCs w:val="20"/>
        </w:rPr>
        <w:t xml:space="preserve">. </w:t>
      </w:r>
    </w:p>
    <w:p w14:paraId="7455DC22" w14:textId="77777777" w:rsidR="00A11EFB" w:rsidRPr="0015481B" w:rsidRDefault="00B674C7" w:rsidP="00B674C7">
      <w:pPr>
        <w:spacing w:before="120" w:after="120"/>
        <w:ind w:firstLine="567"/>
        <w:jc w:val="both"/>
        <w:rPr>
          <w:b/>
          <w:i/>
          <w:sz w:val="20"/>
          <w:szCs w:val="20"/>
        </w:rPr>
      </w:pPr>
      <w:r w:rsidRPr="0015481B">
        <w:rPr>
          <w:b/>
          <w:i/>
          <w:sz w:val="20"/>
          <w:szCs w:val="20"/>
        </w:rPr>
        <w:t xml:space="preserve">В случае, если Эмитент принял решение о размещении Биржевых облигаций с привлечением Андеррайтера, </w:t>
      </w:r>
      <w:r w:rsidRPr="00173DDA">
        <w:rPr>
          <w:b/>
          <w:i/>
          <w:sz w:val="20"/>
          <w:szCs w:val="20"/>
          <w:u w:val="single"/>
        </w:rPr>
        <w:t xml:space="preserve">информация о банковских реквизитах счета, на который должны перечисляться денежные средства, поступающие в оплату Биржевых облигаций, </w:t>
      </w:r>
      <w:r w:rsidR="00FF7882" w:rsidRPr="00173DDA">
        <w:rPr>
          <w:b/>
          <w:i/>
          <w:sz w:val="20"/>
          <w:szCs w:val="20"/>
          <w:u w:val="single"/>
        </w:rPr>
        <w:t>в том числе информация о счете Андеррайтера,</w:t>
      </w:r>
      <w:r w:rsidR="00FF7882">
        <w:rPr>
          <w:b/>
          <w:i/>
          <w:sz w:val="20"/>
          <w:szCs w:val="20"/>
        </w:rPr>
        <w:t xml:space="preserve"> </w:t>
      </w:r>
      <w:r w:rsidRPr="0015481B">
        <w:rPr>
          <w:b/>
          <w:i/>
          <w:sz w:val="20"/>
          <w:szCs w:val="20"/>
        </w:rPr>
        <w:t>буд</w:t>
      </w:r>
      <w:r w:rsidR="00FF7882">
        <w:rPr>
          <w:b/>
          <w:i/>
          <w:sz w:val="20"/>
          <w:szCs w:val="20"/>
        </w:rPr>
        <w:t>е</w:t>
      </w:r>
      <w:r w:rsidRPr="0015481B">
        <w:rPr>
          <w:b/>
          <w:i/>
          <w:sz w:val="20"/>
          <w:szCs w:val="20"/>
        </w:rPr>
        <w:t>т указаны в Условиях выпуска</w:t>
      </w:r>
      <w:r w:rsidR="001C5B4B" w:rsidRPr="0015481B">
        <w:rPr>
          <w:b/>
          <w:bCs/>
          <w:i/>
          <w:iCs/>
          <w:sz w:val="20"/>
          <w:szCs w:val="20"/>
        </w:rPr>
        <w:t xml:space="preserve"> и/или в сообщении о назначении Андеррайтера, раскрываемом </w:t>
      </w:r>
      <w:r w:rsidR="00FF7882" w:rsidRPr="00FF7882">
        <w:rPr>
          <w:b/>
          <w:bCs/>
          <w:i/>
          <w:iCs/>
          <w:sz w:val="20"/>
          <w:szCs w:val="20"/>
        </w:rPr>
        <w:t xml:space="preserve">не позднее даты начала размещения </w:t>
      </w:r>
      <w:r w:rsidR="001C5B4B" w:rsidRPr="0015481B">
        <w:rPr>
          <w:b/>
          <w:bCs/>
          <w:i/>
          <w:iCs/>
          <w:sz w:val="20"/>
          <w:szCs w:val="20"/>
        </w:rPr>
        <w:t>в соответствии с п. 11 Программы и п.8.11 Проспекта.</w:t>
      </w:r>
    </w:p>
    <w:p w14:paraId="1CEB08AD" w14:textId="77777777" w:rsidR="00411803" w:rsidRPr="0015481B" w:rsidRDefault="00411803" w:rsidP="00B674C7">
      <w:pPr>
        <w:spacing w:before="120" w:after="120"/>
        <w:ind w:firstLine="567"/>
        <w:jc w:val="both"/>
        <w:rPr>
          <w:b/>
          <w:bCs/>
          <w:i/>
          <w:iCs/>
          <w:sz w:val="20"/>
          <w:szCs w:val="20"/>
          <w:u w:val="single"/>
        </w:rPr>
      </w:pPr>
      <w:r w:rsidRPr="0015481B">
        <w:rPr>
          <w:b/>
          <w:bCs/>
          <w:i/>
          <w:iCs/>
          <w:sz w:val="20"/>
          <w:szCs w:val="20"/>
          <w:u w:val="single"/>
        </w:rPr>
        <w:t>Банковские реквизиты счетов в НРД, а также информация о счете Эмитента</w:t>
      </w:r>
      <w:r w:rsidR="006B5BFD" w:rsidRPr="00173DDA">
        <w:rPr>
          <w:b/>
          <w:bCs/>
          <w:i/>
          <w:iCs/>
          <w:sz w:val="20"/>
          <w:szCs w:val="20"/>
          <w:u w:val="single"/>
        </w:rPr>
        <w:t xml:space="preserve"> (в случае </w:t>
      </w:r>
      <w:r w:rsidR="006B5BFD" w:rsidRPr="0015481B">
        <w:rPr>
          <w:b/>
          <w:bCs/>
          <w:i/>
          <w:iCs/>
          <w:sz w:val="20"/>
          <w:szCs w:val="20"/>
          <w:u w:val="single"/>
        </w:rPr>
        <w:t>если размещение Биржевых облигаций будет осуществляться без привлечения Андеррайтера)</w:t>
      </w:r>
      <w:r w:rsidRPr="0015481B">
        <w:rPr>
          <w:b/>
          <w:bCs/>
          <w:i/>
          <w:iCs/>
          <w:sz w:val="20"/>
          <w:szCs w:val="20"/>
          <w:u w:val="single"/>
        </w:rPr>
        <w:t>, на который должны перечисляться денежные средства, поступающие в оплату ценных бумаг, будут указаны в Условиях выпуска.</w:t>
      </w:r>
    </w:p>
    <w:p w14:paraId="7FB8A64B" w14:textId="77777777" w:rsidR="00934154" w:rsidRPr="0015481B" w:rsidRDefault="00934154" w:rsidP="00934154">
      <w:pPr>
        <w:ind w:firstLine="567"/>
        <w:jc w:val="both"/>
      </w:pPr>
      <w:r w:rsidRPr="0015481B">
        <w:rPr>
          <w:b/>
          <w:bCs/>
          <w:i/>
          <w:iCs/>
          <w:sz w:val="20"/>
          <w:szCs w:val="20"/>
        </w:rPr>
        <w:t>Оплата ценных бумаг неденежными средствами не предусмотрена.</w:t>
      </w:r>
      <w:r w:rsidRPr="0015481B">
        <w:rPr>
          <w:b/>
          <w:bCs/>
        </w:rPr>
        <w:t xml:space="preserve"> </w:t>
      </w:r>
    </w:p>
    <w:p w14:paraId="69D07617" w14:textId="77777777" w:rsidR="00934154" w:rsidRPr="0015481B" w:rsidRDefault="00934154" w:rsidP="00934154">
      <w:pPr>
        <w:ind w:firstLine="540"/>
        <w:jc w:val="both"/>
        <w:rPr>
          <w:sz w:val="20"/>
          <w:szCs w:val="20"/>
        </w:rPr>
      </w:pPr>
      <w:r w:rsidRPr="0015481B">
        <w:rPr>
          <w:b/>
          <w:bCs/>
          <w:i/>
          <w:iCs/>
          <w:sz w:val="20"/>
          <w:szCs w:val="20"/>
        </w:rPr>
        <w:t>Возможность рассрочки при оплате ценных бумаг не предусмотрена.</w:t>
      </w:r>
      <w:r w:rsidRPr="0015481B">
        <w:rPr>
          <w:b/>
          <w:bCs/>
          <w:sz w:val="20"/>
          <w:szCs w:val="20"/>
        </w:rPr>
        <w:t xml:space="preserve"> </w:t>
      </w:r>
    </w:p>
    <w:p w14:paraId="7D4F5174" w14:textId="77777777" w:rsidR="005F4111" w:rsidRPr="0015481B" w:rsidRDefault="00A11EFB" w:rsidP="005F4111">
      <w:pPr>
        <w:ind w:firstLine="540"/>
        <w:jc w:val="both"/>
        <w:rPr>
          <w:b/>
          <w:bCs/>
          <w:i/>
          <w:iCs/>
          <w:sz w:val="20"/>
          <w:szCs w:val="20"/>
        </w:rPr>
      </w:pPr>
      <w:r w:rsidRPr="0015481B">
        <w:rPr>
          <w:b/>
          <w:bCs/>
          <w:i/>
          <w:iCs/>
          <w:sz w:val="20"/>
          <w:szCs w:val="20"/>
        </w:rPr>
        <w:t>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66F4CE11" w14:textId="77777777" w:rsidR="00A11EFB" w:rsidRPr="0015481B" w:rsidRDefault="00A11EFB" w:rsidP="005F4111">
      <w:pPr>
        <w:ind w:firstLine="540"/>
        <w:jc w:val="both"/>
        <w:rPr>
          <w:sz w:val="20"/>
          <w:szCs w:val="20"/>
        </w:rPr>
      </w:pPr>
    </w:p>
    <w:p w14:paraId="589256FD" w14:textId="77777777" w:rsidR="00A04857" w:rsidRPr="0015481B" w:rsidRDefault="00B65B9D" w:rsidP="00A04857">
      <w:pPr>
        <w:ind w:firstLine="540"/>
        <w:jc w:val="both"/>
        <w:rPr>
          <w:sz w:val="20"/>
          <w:szCs w:val="20"/>
        </w:rPr>
      </w:pPr>
      <w:r w:rsidRPr="0015481B">
        <w:rPr>
          <w:b/>
          <w:bCs/>
          <w:sz w:val="20"/>
          <w:szCs w:val="20"/>
        </w:rPr>
        <w:t>8.</w:t>
      </w:r>
      <w:r w:rsidR="00A04857" w:rsidRPr="0015481B">
        <w:rPr>
          <w:b/>
          <w:bCs/>
          <w:sz w:val="20"/>
          <w:szCs w:val="20"/>
        </w:rPr>
        <w:t>6</w:t>
      </w:r>
      <w:r w:rsidRPr="0015481B">
        <w:rPr>
          <w:b/>
          <w:bCs/>
          <w:sz w:val="20"/>
          <w:szCs w:val="20"/>
        </w:rPr>
        <w:t xml:space="preserve">. </w:t>
      </w:r>
      <w:r w:rsidR="00A04857" w:rsidRPr="0015481B">
        <w:rPr>
          <w:b/>
          <w:bCs/>
          <w:sz w:val="20"/>
          <w:szCs w:val="20"/>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01200892" w14:textId="77777777" w:rsidR="00A04857" w:rsidRPr="0015481B" w:rsidRDefault="00A04857" w:rsidP="00A04857">
      <w:pPr>
        <w:ind w:firstLine="540"/>
        <w:jc w:val="both"/>
        <w:rPr>
          <w:sz w:val="20"/>
          <w:szCs w:val="20"/>
        </w:rPr>
      </w:pPr>
      <w:r w:rsidRPr="0015481B">
        <w:rPr>
          <w:b/>
          <w:bCs/>
          <w:i/>
          <w:iCs/>
          <w:sz w:val="20"/>
          <w:szCs w:val="20"/>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r w:rsidRPr="0015481B">
        <w:rPr>
          <w:b/>
          <w:bCs/>
          <w:sz w:val="20"/>
          <w:szCs w:val="20"/>
        </w:rPr>
        <w:t xml:space="preserve"> </w:t>
      </w:r>
    </w:p>
    <w:p w14:paraId="44F588A7" w14:textId="77777777" w:rsidR="00BB1CA9" w:rsidRPr="0015481B" w:rsidRDefault="00BB1CA9" w:rsidP="00A04857">
      <w:pPr>
        <w:autoSpaceDE w:val="0"/>
        <w:autoSpaceDN w:val="0"/>
        <w:adjustRightInd w:val="0"/>
        <w:spacing w:before="120"/>
        <w:ind w:firstLine="567"/>
        <w:jc w:val="both"/>
        <w:rPr>
          <w:b/>
          <w:color w:val="000000"/>
          <w:sz w:val="20"/>
          <w:szCs w:val="20"/>
        </w:rPr>
      </w:pPr>
      <w:r w:rsidRPr="0015481B">
        <w:rPr>
          <w:b/>
          <w:color w:val="000000"/>
          <w:sz w:val="20"/>
          <w:szCs w:val="20"/>
        </w:rPr>
        <w:t xml:space="preserve">9. </w:t>
      </w:r>
      <w:r w:rsidR="00A04857" w:rsidRPr="0015481B">
        <w:rPr>
          <w:b/>
          <w:bCs/>
          <w:sz w:val="20"/>
          <w:szCs w:val="20"/>
        </w:rPr>
        <w:t>Порядок и условия погашения и выплаты доходов по облигациям, которые могут быть размещены в рамках программы облигаций</w:t>
      </w:r>
    </w:p>
    <w:p w14:paraId="1A8850AE" w14:textId="77777777" w:rsidR="00FE49FB" w:rsidRPr="0015481B" w:rsidRDefault="00FE49FB" w:rsidP="00BB1CA9">
      <w:pPr>
        <w:adjustRightInd w:val="0"/>
        <w:jc w:val="both"/>
        <w:rPr>
          <w:color w:val="000000"/>
          <w:sz w:val="20"/>
          <w:szCs w:val="20"/>
        </w:rPr>
      </w:pPr>
    </w:p>
    <w:p w14:paraId="7A8BD243" w14:textId="77777777" w:rsidR="009F25C3" w:rsidRPr="0015481B" w:rsidRDefault="009F25C3" w:rsidP="009F25C3">
      <w:pPr>
        <w:autoSpaceDE w:val="0"/>
        <w:autoSpaceDN w:val="0"/>
        <w:adjustRightInd w:val="0"/>
        <w:ind w:firstLine="539"/>
        <w:jc w:val="both"/>
        <w:rPr>
          <w:b/>
          <w:sz w:val="20"/>
          <w:szCs w:val="20"/>
        </w:rPr>
      </w:pPr>
      <w:r w:rsidRPr="0015481B">
        <w:rPr>
          <w:b/>
          <w:sz w:val="20"/>
          <w:szCs w:val="20"/>
        </w:rPr>
        <w:t>9.1. Форма погашения облигаций</w:t>
      </w:r>
    </w:p>
    <w:p w14:paraId="610E573D" w14:textId="77777777" w:rsidR="009F25C3" w:rsidRPr="0015481B" w:rsidRDefault="009F25C3" w:rsidP="009F25C3">
      <w:pPr>
        <w:autoSpaceDE w:val="0"/>
        <w:autoSpaceDN w:val="0"/>
        <w:ind w:firstLine="539"/>
        <w:contextualSpacing/>
        <w:jc w:val="both"/>
        <w:rPr>
          <w:b/>
          <w:bCs/>
          <w:i/>
          <w:iCs/>
          <w:sz w:val="20"/>
          <w:szCs w:val="20"/>
          <w:u w:val="single"/>
        </w:rPr>
      </w:pPr>
      <w:r w:rsidRPr="0015481B">
        <w:rPr>
          <w:b/>
          <w:i/>
          <w:sz w:val="20"/>
          <w:szCs w:val="20"/>
          <w:u w:val="single"/>
        </w:rPr>
        <w:t>Погашение Биржевых облигаций производится денежными средствами в валюте, установленной Условиями выпуска</w:t>
      </w:r>
      <w:r w:rsidRPr="0015481B">
        <w:rPr>
          <w:b/>
          <w:bCs/>
          <w:i/>
          <w:iCs/>
          <w:sz w:val="20"/>
          <w:szCs w:val="20"/>
          <w:u w:val="single"/>
        </w:rPr>
        <w:t>,</w:t>
      </w:r>
      <w:r w:rsidRPr="0015481B">
        <w:rPr>
          <w:b/>
          <w:i/>
          <w:sz w:val="20"/>
          <w:szCs w:val="20"/>
          <w:u w:val="single"/>
        </w:rPr>
        <w:t xml:space="preserve"> в безналичном порядке.</w:t>
      </w:r>
      <w:r w:rsidRPr="0015481B">
        <w:rPr>
          <w:b/>
          <w:bCs/>
          <w:i/>
          <w:iCs/>
          <w:sz w:val="20"/>
          <w:szCs w:val="20"/>
          <w:u w:val="single"/>
        </w:rPr>
        <w:t xml:space="preserve"> </w:t>
      </w:r>
    </w:p>
    <w:p w14:paraId="7E35A595" w14:textId="77777777" w:rsidR="005469D7" w:rsidRDefault="005469D7" w:rsidP="008F38E2">
      <w:pPr>
        <w:autoSpaceDE w:val="0"/>
        <w:autoSpaceDN w:val="0"/>
        <w:adjustRightInd w:val="0"/>
        <w:ind w:firstLine="567"/>
        <w:jc w:val="both"/>
        <w:rPr>
          <w:b/>
          <w:bCs/>
          <w:i/>
          <w:iCs/>
          <w:color w:val="000000"/>
          <w:sz w:val="20"/>
          <w:szCs w:val="20"/>
          <w:u w:val="single"/>
        </w:rPr>
      </w:pPr>
    </w:p>
    <w:p w14:paraId="6B1E50F1" w14:textId="77777777" w:rsidR="008F38E2" w:rsidRPr="00173DDA" w:rsidRDefault="008F38E2" w:rsidP="008F38E2">
      <w:pPr>
        <w:autoSpaceDE w:val="0"/>
        <w:autoSpaceDN w:val="0"/>
        <w:adjustRightInd w:val="0"/>
        <w:ind w:firstLine="567"/>
        <w:jc w:val="both"/>
        <w:rPr>
          <w:b/>
          <w:bCs/>
          <w:i/>
          <w:iCs/>
          <w:sz w:val="20"/>
          <w:szCs w:val="20"/>
          <w:u w:val="single"/>
        </w:rPr>
      </w:pPr>
      <w:r w:rsidRPr="00173DDA">
        <w:rPr>
          <w:b/>
          <w:bCs/>
          <w:i/>
          <w:iCs/>
          <w:color w:val="000000"/>
          <w:sz w:val="20"/>
          <w:szCs w:val="20"/>
          <w:u w:val="single"/>
        </w:rPr>
        <w:t xml:space="preserve">Погашение Биржевых облигаций </w:t>
      </w:r>
      <w:r w:rsidRPr="00173DDA">
        <w:rPr>
          <w:b/>
          <w:bCs/>
          <w:i/>
          <w:iCs/>
          <w:sz w:val="20"/>
          <w:szCs w:val="20"/>
          <w:u w:val="single"/>
        </w:rPr>
        <w:t xml:space="preserve">может быть произведено в валюте, отличной от валюты размещения </w:t>
      </w:r>
      <w:r w:rsidR="00D84FED" w:rsidRPr="0015481B">
        <w:rPr>
          <w:b/>
          <w:bCs/>
          <w:i/>
          <w:iCs/>
          <w:sz w:val="20"/>
          <w:szCs w:val="20"/>
          <w:u w:val="single"/>
        </w:rPr>
        <w:t>В</w:t>
      </w:r>
      <w:r w:rsidRPr="00173DDA">
        <w:rPr>
          <w:b/>
          <w:bCs/>
          <w:i/>
          <w:iCs/>
          <w:sz w:val="20"/>
          <w:szCs w:val="20"/>
          <w:u w:val="single"/>
        </w:rPr>
        <w:t xml:space="preserve">ыпуска, в пересчете по курсу, зафиксированному </w:t>
      </w:r>
      <w:r w:rsidRPr="0015481B">
        <w:rPr>
          <w:b/>
          <w:bCs/>
          <w:i/>
          <w:iCs/>
          <w:sz w:val="20"/>
          <w:szCs w:val="20"/>
          <w:u w:val="single"/>
        </w:rPr>
        <w:t>в Условиях выпуска</w:t>
      </w:r>
      <w:r w:rsidRPr="00173DDA">
        <w:rPr>
          <w:b/>
          <w:bCs/>
          <w:i/>
          <w:iCs/>
          <w:sz w:val="20"/>
          <w:szCs w:val="20"/>
          <w:u w:val="single"/>
        </w:rPr>
        <w:t>, или в соответствии с формулой, зафиксированной в Условиях выпуска.</w:t>
      </w:r>
    </w:p>
    <w:p w14:paraId="05142BA9" w14:textId="77777777" w:rsidR="008F38E2" w:rsidRPr="0015481B" w:rsidRDefault="008F38E2" w:rsidP="009F25C3">
      <w:pPr>
        <w:autoSpaceDE w:val="0"/>
        <w:autoSpaceDN w:val="0"/>
        <w:ind w:firstLine="539"/>
        <w:contextualSpacing/>
        <w:jc w:val="both"/>
        <w:rPr>
          <w:b/>
          <w:bCs/>
          <w:i/>
          <w:iCs/>
          <w:sz w:val="20"/>
          <w:szCs w:val="20"/>
          <w:u w:val="single"/>
        </w:rPr>
      </w:pPr>
    </w:p>
    <w:p w14:paraId="71DB9A7A" w14:textId="77777777" w:rsidR="009F25C3" w:rsidRPr="0015481B" w:rsidRDefault="009F25C3" w:rsidP="009F25C3">
      <w:pPr>
        <w:autoSpaceDE w:val="0"/>
        <w:autoSpaceDN w:val="0"/>
        <w:adjustRightInd w:val="0"/>
        <w:ind w:firstLine="539"/>
        <w:jc w:val="both"/>
        <w:rPr>
          <w:b/>
          <w:bCs/>
          <w:i/>
          <w:iCs/>
          <w:sz w:val="20"/>
          <w:szCs w:val="20"/>
        </w:rPr>
      </w:pPr>
      <w:r w:rsidRPr="0015481B">
        <w:rPr>
          <w:b/>
          <w:bCs/>
          <w:i/>
          <w:iCs/>
          <w:sz w:val="20"/>
          <w:szCs w:val="20"/>
        </w:rPr>
        <w:t>Возможность выбора владельцами Биржевых облигаций формы погашения Биржевых облигаций не предусмотрена.</w:t>
      </w:r>
    </w:p>
    <w:p w14:paraId="10C24158" w14:textId="77777777" w:rsidR="00A04857" w:rsidRPr="0015481B" w:rsidRDefault="00A04857" w:rsidP="00A04857">
      <w:pPr>
        <w:ind w:firstLine="540"/>
        <w:jc w:val="both"/>
        <w:rPr>
          <w:sz w:val="20"/>
          <w:szCs w:val="20"/>
        </w:rPr>
      </w:pPr>
    </w:p>
    <w:p w14:paraId="07518CBD" w14:textId="77777777" w:rsidR="00A04857" w:rsidRPr="0015481B" w:rsidRDefault="00A04857" w:rsidP="00A04857">
      <w:pPr>
        <w:ind w:firstLine="540"/>
        <w:jc w:val="both"/>
        <w:rPr>
          <w:sz w:val="20"/>
          <w:szCs w:val="20"/>
        </w:rPr>
      </w:pPr>
      <w:r w:rsidRPr="0015481B">
        <w:rPr>
          <w:b/>
          <w:bCs/>
          <w:sz w:val="20"/>
          <w:szCs w:val="20"/>
        </w:rPr>
        <w:t>9.2. Порядо</w:t>
      </w:r>
      <w:r w:rsidR="005657CF" w:rsidRPr="0015481B">
        <w:rPr>
          <w:b/>
          <w:bCs/>
          <w:sz w:val="20"/>
          <w:szCs w:val="20"/>
        </w:rPr>
        <w:t>к и условия погашения облигаций</w:t>
      </w:r>
      <w:r w:rsidRPr="0015481B">
        <w:rPr>
          <w:b/>
          <w:bCs/>
          <w:sz w:val="20"/>
          <w:szCs w:val="20"/>
        </w:rPr>
        <w:t xml:space="preserve"> </w:t>
      </w:r>
    </w:p>
    <w:p w14:paraId="5E90D1E0" w14:textId="77777777" w:rsidR="00D94BFD" w:rsidRPr="0015481B" w:rsidRDefault="00A04857" w:rsidP="00D94BFD">
      <w:pPr>
        <w:widowControl w:val="0"/>
        <w:autoSpaceDE w:val="0"/>
        <w:autoSpaceDN w:val="0"/>
        <w:ind w:firstLine="539"/>
        <w:jc w:val="both"/>
        <w:rPr>
          <w:bCs/>
          <w:iCs/>
          <w:sz w:val="20"/>
          <w:szCs w:val="20"/>
        </w:rPr>
      </w:pPr>
      <w:r w:rsidRPr="0015481B">
        <w:rPr>
          <w:sz w:val="20"/>
          <w:szCs w:val="20"/>
        </w:rPr>
        <w:t>Указывается максимальный срок (порядок определения максимального срока) погашения облигаций, которые могут быть размеще</w:t>
      </w:r>
      <w:r w:rsidR="005657CF" w:rsidRPr="0015481B">
        <w:rPr>
          <w:sz w:val="20"/>
          <w:szCs w:val="20"/>
        </w:rPr>
        <w:t>ны в рамках программы облигаций</w:t>
      </w:r>
      <w:r w:rsidR="00D94BFD" w:rsidRPr="0015481B">
        <w:rPr>
          <w:bCs/>
          <w:iCs/>
          <w:sz w:val="20"/>
          <w:szCs w:val="20"/>
        </w:rPr>
        <w:t>:</w:t>
      </w:r>
    </w:p>
    <w:p w14:paraId="74D06673" w14:textId="77777777" w:rsidR="00A04857" w:rsidRPr="0015481B" w:rsidRDefault="00A04857" w:rsidP="00A04857">
      <w:pPr>
        <w:ind w:firstLine="540"/>
        <w:jc w:val="both"/>
        <w:rPr>
          <w:sz w:val="20"/>
          <w:szCs w:val="20"/>
        </w:rPr>
      </w:pPr>
      <w:r w:rsidRPr="0015481B">
        <w:rPr>
          <w:sz w:val="20"/>
          <w:szCs w:val="20"/>
        </w:rPr>
        <w:t> </w:t>
      </w:r>
      <w:r w:rsidRPr="0015481B">
        <w:rPr>
          <w:b/>
          <w:bCs/>
          <w:i/>
          <w:iCs/>
          <w:sz w:val="20"/>
          <w:szCs w:val="20"/>
        </w:rPr>
        <w:t xml:space="preserve">Максимальный срок погашения Биржевых облигаций, </w:t>
      </w:r>
      <w:r w:rsidR="005657CF" w:rsidRPr="0015481B">
        <w:rPr>
          <w:b/>
          <w:bCs/>
          <w:i/>
          <w:iCs/>
          <w:sz w:val="20"/>
          <w:szCs w:val="20"/>
        </w:rPr>
        <w:t xml:space="preserve">которые могут быть </w:t>
      </w:r>
      <w:r w:rsidRPr="0015481B">
        <w:rPr>
          <w:b/>
          <w:bCs/>
          <w:i/>
          <w:iCs/>
          <w:sz w:val="20"/>
          <w:szCs w:val="20"/>
        </w:rPr>
        <w:t>размещ</w:t>
      </w:r>
      <w:r w:rsidR="005657CF" w:rsidRPr="0015481B">
        <w:rPr>
          <w:b/>
          <w:bCs/>
          <w:i/>
          <w:iCs/>
          <w:sz w:val="20"/>
          <w:szCs w:val="20"/>
        </w:rPr>
        <w:t>ены</w:t>
      </w:r>
      <w:r w:rsidRPr="0015481B">
        <w:rPr>
          <w:b/>
          <w:bCs/>
          <w:i/>
          <w:iCs/>
          <w:sz w:val="20"/>
          <w:szCs w:val="20"/>
        </w:rPr>
        <w:t xml:space="preserve"> в рамках Программы, составляет </w:t>
      </w:r>
      <w:r w:rsidR="00C00246" w:rsidRPr="0015481B">
        <w:rPr>
          <w:b/>
          <w:bCs/>
          <w:i/>
          <w:iCs/>
          <w:sz w:val="20"/>
          <w:szCs w:val="20"/>
        </w:rPr>
        <w:t>3 6</w:t>
      </w:r>
      <w:r w:rsidR="006665DF" w:rsidRPr="0015481B">
        <w:rPr>
          <w:b/>
          <w:bCs/>
          <w:i/>
          <w:iCs/>
          <w:sz w:val="20"/>
          <w:szCs w:val="20"/>
        </w:rPr>
        <w:t>6</w:t>
      </w:r>
      <w:r w:rsidR="00C00246" w:rsidRPr="0015481B">
        <w:rPr>
          <w:b/>
          <w:bCs/>
          <w:i/>
          <w:iCs/>
          <w:sz w:val="20"/>
          <w:szCs w:val="20"/>
        </w:rPr>
        <w:t>0</w:t>
      </w:r>
      <w:r w:rsidRPr="0015481B">
        <w:rPr>
          <w:b/>
          <w:bCs/>
          <w:i/>
          <w:iCs/>
          <w:sz w:val="20"/>
          <w:szCs w:val="20"/>
        </w:rPr>
        <w:t xml:space="preserve"> (</w:t>
      </w:r>
      <w:r w:rsidR="00C00246" w:rsidRPr="0015481B">
        <w:rPr>
          <w:b/>
          <w:bCs/>
          <w:i/>
          <w:iCs/>
          <w:sz w:val="20"/>
          <w:szCs w:val="20"/>
        </w:rPr>
        <w:t>Три</w:t>
      </w:r>
      <w:r w:rsidRPr="0015481B">
        <w:rPr>
          <w:b/>
          <w:bCs/>
          <w:i/>
          <w:iCs/>
          <w:sz w:val="20"/>
          <w:szCs w:val="20"/>
        </w:rPr>
        <w:t xml:space="preserve"> тысяч</w:t>
      </w:r>
      <w:r w:rsidR="00C00246" w:rsidRPr="0015481B">
        <w:rPr>
          <w:b/>
          <w:bCs/>
          <w:i/>
          <w:iCs/>
          <w:sz w:val="20"/>
          <w:szCs w:val="20"/>
        </w:rPr>
        <w:t xml:space="preserve">и шестьсот </w:t>
      </w:r>
      <w:r w:rsidR="006665DF" w:rsidRPr="0015481B">
        <w:rPr>
          <w:b/>
          <w:bCs/>
          <w:i/>
          <w:iCs/>
          <w:sz w:val="20"/>
          <w:szCs w:val="20"/>
        </w:rPr>
        <w:t>шестидесятый</w:t>
      </w:r>
      <w:r w:rsidRPr="0015481B">
        <w:rPr>
          <w:b/>
          <w:bCs/>
          <w:i/>
          <w:iCs/>
          <w:sz w:val="20"/>
          <w:szCs w:val="20"/>
        </w:rPr>
        <w:t>) д</w:t>
      </w:r>
      <w:r w:rsidR="006665DF" w:rsidRPr="0015481B">
        <w:rPr>
          <w:b/>
          <w:bCs/>
          <w:i/>
          <w:iCs/>
          <w:sz w:val="20"/>
          <w:szCs w:val="20"/>
        </w:rPr>
        <w:t>ень</w:t>
      </w:r>
      <w:r w:rsidRPr="0015481B">
        <w:rPr>
          <w:b/>
          <w:bCs/>
          <w:i/>
          <w:iCs/>
          <w:sz w:val="20"/>
          <w:szCs w:val="20"/>
        </w:rPr>
        <w:t xml:space="preserve"> с даты начала размещения Выпуска Биржевых облигаций в рамках Программы.</w:t>
      </w:r>
      <w:r w:rsidRPr="0015481B">
        <w:rPr>
          <w:b/>
          <w:bCs/>
          <w:sz w:val="20"/>
          <w:szCs w:val="20"/>
        </w:rPr>
        <w:t xml:space="preserve"> </w:t>
      </w:r>
    </w:p>
    <w:p w14:paraId="79F72F14" w14:textId="71655838" w:rsidR="00A04857" w:rsidRPr="0015481B" w:rsidRDefault="00A04857" w:rsidP="00EC44F0">
      <w:pPr>
        <w:tabs>
          <w:tab w:val="left" w:pos="3606"/>
        </w:tabs>
        <w:ind w:firstLine="540"/>
        <w:jc w:val="both"/>
        <w:rPr>
          <w:sz w:val="20"/>
          <w:szCs w:val="20"/>
        </w:rPr>
      </w:pPr>
      <w:r w:rsidRPr="0015481B">
        <w:rPr>
          <w:b/>
          <w:bCs/>
          <w:i/>
          <w:iCs/>
          <w:sz w:val="20"/>
          <w:szCs w:val="20"/>
        </w:rPr>
        <w:t> </w:t>
      </w:r>
      <w:r w:rsidRPr="0015481B">
        <w:rPr>
          <w:b/>
          <w:bCs/>
          <w:sz w:val="20"/>
          <w:szCs w:val="20"/>
        </w:rPr>
        <w:t xml:space="preserve"> </w:t>
      </w:r>
      <w:r w:rsidR="00EC44F0">
        <w:rPr>
          <w:b/>
          <w:bCs/>
          <w:sz w:val="20"/>
          <w:szCs w:val="20"/>
        </w:rPr>
        <w:tab/>
      </w:r>
    </w:p>
    <w:p w14:paraId="1AD60249" w14:textId="77777777" w:rsidR="00A04857" w:rsidRPr="0015481B" w:rsidRDefault="00A04857" w:rsidP="00A04857">
      <w:pPr>
        <w:ind w:firstLine="540"/>
        <w:jc w:val="both"/>
        <w:rPr>
          <w:sz w:val="20"/>
          <w:szCs w:val="20"/>
        </w:rPr>
      </w:pPr>
      <w:r w:rsidRPr="0015481B">
        <w:rPr>
          <w:b/>
          <w:bCs/>
          <w:i/>
          <w:iCs/>
          <w:sz w:val="20"/>
          <w:szCs w:val="20"/>
          <w:u w:val="single"/>
        </w:rPr>
        <w:t xml:space="preserve">Биржевые облигации погашаются в дату (далее </w:t>
      </w:r>
      <w:r w:rsidR="0095723C" w:rsidRPr="0015481B">
        <w:rPr>
          <w:b/>
          <w:bCs/>
          <w:i/>
          <w:iCs/>
          <w:sz w:val="20"/>
          <w:szCs w:val="20"/>
          <w:u w:val="single"/>
        </w:rPr>
        <w:t>–</w:t>
      </w:r>
      <w:r w:rsidRPr="0015481B">
        <w:rPr>
          <w:b/>
          <w:bCs/>
          <w:i/>
          <w:iCs/>
          <w:sz w:val="20"/>
          <w:szCs w:val="20"/>
          <w:u w:val="single"/>
        </w:rPr>
        <w:t xml:space="preserve"> </w:t>
      </w:r>
      <w:r w:rsidR="0095723C" w:rsidRPr="0015481B">
        <w:rPr>
          <w:b/>
          <w:bCs/>
          <w:i/>
          <w:iCs/>
          <w:sz w:val="20"/>
          <w:szCs w:val="20"/>
          <w:u w:val="single"/>
        </w:rPr>
        <w:t>«</w:t>
      </w:r>
      <w:r w:rsidRPr="0015481B">
        <w:rPr>
          <w:b/>
          <w:bCs/>
          <w:i/>
          <w:iCs/>
          <w:sz w:val="20"/>
          <w:szCs w:val="20"/>
          <w:u w:val="single"/>
        </w:rPr>
        <w:t>Дата погашения</w:t>
      </w:r>
      <w:r w:rsidR="0095723C" w:rsidRPr="0015481B">
        <w:rPr>
          <w:b/>
          <w:bCs/>
          <w:i/>
          <w:iCs/>
          <w:sz w:val="20"/>
          <w:szCs w:val="20"/>
          <w:u w:val="single"/>
        </w:rPr>
        <w:t>»</w:t>
      </w:r>
      <w:r w:rsidRPr="0015481B">
        <w:rPr>
          <w:b/>
          <w:bCs/>
          <w:i/>
          <w:iCs/>
          <w:sz w:val="20"/>
          <w:szCs w:val="20"/>
          <w:u w:val="single"/>
        </w:rPr>
        <w:t>), которая или порядок определения которой будут установлены в Условиях выпуска.</w:t>
      </w:r>
      <w:r w:rsidRPr="0015481B">
        <w:rPr>
          <w:b/>
          <w:bCs/>
          <w:i/>
          <w:iCs/>
          <w:sz w:val="20"/>
          <w:szCs w:val="20"/>
        </w:rPr>
        <w:t xml:space="preserve"> Даты начала и окончания погашения Биржевых облигаций Выпуска совпадают.</w:t>
      </w:r>
      <w:r w:rsidRPr="0015481B">
        <w:rPr>
          <w:b/>
          <w:bCs/>
          <w:sz w:val="20"/>
          <w:szCs w:val="20"/>
        </w:rPr>
        <w:t xml:space="preserve"> </w:t>
      </w:r>
    </w:p>
    <w:p w14:paraId="1F227347" w14:textId="77777777" w:rsidR="00A04857" w:rsidRPr="0015481B" w:rsidRDefault="00A04857" w:rsidP="00A04857">
      <w:pPr>
        <w:ind w:firstLine="540"/>
        <w:jc w:val="both"/>
      </w:pPr>
      <w:r w:rsidRPr="0015481B">
        <w:rPr>
          <w:b/>
          <w:bCs/>
          <w:i/>
          <w:iCs/>
        </w:rPr>
        <w:t> </w:t>
      </w:r>
      <w:r w:rsidRPr="0015481B">
        <w:rPr>
          <w:b/>
          <w:bCs/>
        </w:rPr>
        <w:t xml:space="preserve"> </w:t>
      </w:r>
    </w:p>
    <w:p w14:paraId="07AD2C95" w14:textId="77777777" w:rsidR="00A04857" w:rsidRPr="0015481B" w:rsidRDefault="00A04857" w:rsidP="00A04857">
      <w:pPr>
        <w:ind w:firstLine="540"/>
        <w:jc w:val="both"/>
        <w:rPr>
          <w:sz w:val="20"/>
          <w:szCs w:val="20"/>
        </w:rPr>
      </w:pPr>
      <w:r w:rsidRPr="0015481B">
        <w:rPr>
          <w:b/>
          <w:bCs/>
          <w:i/>
          <w:iCs/>
          <w:sz w:val="20"/>
          <w:szCs w:val="20"/>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r w:rsidRPr="0015481B">
        <w:rPr>
          <w:b/>
          <w:bCs/>
          <w:sz w:val="20"/>
          <w:szCs w:val="20"/>
        </w:rPr>
        <w:t xml:space="preserve"> </w:t>
      </w:r>
    </w:p>
    <w:p w14:paraId="1994160A" w14:textId="77777777" w:rsidR="007652E5" w:rsidRPr="0015481B" w:rsidRDefault="00A04857" w:rsidP="007652E5">
      <w:pPr>
        <w:widowControl w:val="0"/>
        <w:autoSpaceDE w:val="0"/>
        <w:autoSpaceDN w:val="0"/>
        <w:ind w:firstLine="539"/>
        <w:jc w:val="both"/>
        <w:rPr>
          <w:bCs/>
          <w:iCs/>
          <w:sz w:val="20"/>
          <w:szCs w:val="20"/>
        </w:rPr>
      </w:pPr>
      <w:r w:rsidRPr="0015481B">
        <w:rPr>
          <w:sz w:val="20"/>
          <w:szCs w:val="20"/>
        </w:rPr>
        <w:t> </w:t>
      </w:r>
      <w:r w:rsidR="007652E5" w:rsidRPr="0015481B">
        <w:rPr>
          <w:sz w:val="20"/>
          <w:szCs w:val="20"/>
        </w:rPr>
        <w:t>Порядок и условия погашения облигаций</w:t>
      </w:r>
      <w:r w:rsidR="007652E5" w:rsidRPr="0015481B">
        <w:rPr>
          <w:bCs/>
          <w:iCs/>
          <w:sz w:val="20"/>
          <w:szCs w:val="20"/>
        </w:rPr>
        <w:t>:</w:t>
      </w:r>
    </w:p>
    <w:p w14:paraId="611E432A" w14:textId="77777777" w:rsidR="007652E5" w:rsidRPr="0015481B" w:rsidRDefault="007652E5" w:rsidP="007652E5">
      <w:pPr>
        <w:autoSpaceDE w:val="0"/>
        <w:autoSpaceDN w:val="0"/>
        <w:ind w:firstLine="539"/>
        <w:contextualSpacing/>
        <w:jc w:val="both"/>
        <w:rPr>
          <w:b/>
          <w:bCs/>
          <w:i/>
          <w:iCs/>
          <w:sz w:val="20"/>
          <w:szCs w:val="20"/>
          <w:u w:val="single"/>
        </w:rPr>
      </w:pPr>
      <w:r w:rsidRPr="0015481B">
        <w:rPr>
          <w:b/>
          <w:bCs/>
          <w:i/>
          <w:iCs/>
          <w:sz w:val="20"/>
          <w:szCs w:val="20"/>
          <w:u w:val="single"/>
        </w:rPr>
        <w:t xml:space="preserve">Выплата производится денежными средствами в валюте, </w:t>
      </w:r>
      <w:r w:rsidRPr="0015481B">
        <w:rPr>
          <w:b/>
          <w:i/>
          <w:sz w:val="20"/>
          <w:szCs w:val="20"/>
          <w:u w:val="single"/>
        </w:rPr>
        <w:t>установленной Условиями выпуска</w:t>
      </w:r>
      <w:r w:rsidRPr="0015481B">
        <w:rPr>
          <w:b/>
          <w:bCs/>
          <w:i/>
          <w:iCs/>
          <w:sz w:val="20"/>
          <w:szCs w:val="20"/>
          <w:u w:val="single"/>
        </w:rPr>
        <w:t xml:space="preserve">, в безналичном порядке. </w:t>
      </w:r>
    </w:p>
    <w:p w14:paraId="610391AD" w14:textId="77777777" w:rsidR="007652E5" w:rsidRPr="0015481B" w:rsidRDefault="007652E5" w:rsidP="007652E5">
      <w:pPr>
        <w:autoSpaceDE w:val="0"/>
        <w:autoSpaceDN w:val="0"/>
        <w:ind w:firstLine="539"/>
        <w:jc w:val="both"/>
        <w:rPr>
          <w:b/>
          <w:i/>
          <w:sz w:val="20"/>
          <w:szCs w:val="20"/>
          <w:u w:val="single"/>
        </w:rPr>
      </w:pPr>
      <w:r w:rsidRPr="00173DDA">
        <w:rPr>
          <w:b/>
          <w:i/>
          <w:sz w:val="20"/>
          <w:szCs w:val="20"/>
          <w:u w:val="single"/>
        </w:rPr>
        <w:t>Если Условиями выпуска установлено, что погашение Биржевых облигаций производится в иностранной валюте</w:t>
      </w:r>
      <w:r w:rsidRPr="0015481B">
        <w:rPr>
          <w:b/>
          <w:i/>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i/>
          <w:sz w:val="20"/>
          <w:szCs w:val="20"/>
          <w:u w:val="single"/>
        </w:rPr>
        <w:t>в российских рублях по курсу, который будет установлен в соответствии с Условиями выпуска.</w:t>
      </w:r>
    </w:p>
    <w:p w14:paraId="60F87782" w14:textId="77777777" w:rsidR="007652E5" w:rsidRPr="0015481B" w:rsidRDefault="007652E5" w:rsidP="007652E5">
      <w:pPr>
        <w:autoSpaceDE w:val="0"/>
        <w:autoSpaceDN w:val="0"/>
        <w:ind w:firstLine="539"/>
        <w:jc w:val="both"/>
        <w:rPr>
          <w:b/>
          <w:i/>
          <w:sz w:val="20"/>
          <w:szCs w:val="20"/>
        </w:rPr>
      </w:pPr>
      <w:r w:rsidRPr="0015481B">
        <w:rPr>
          <w:b/>
          <w:i/>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370D9204" w14:textId="77777777" w:rsidR="007652E5" w:rsidRPr="0015481B" w:rsidRDefault="007652E5" w:rsidP="007652E5">
      <w:pPr>
        <w:autoSpaceDE w:val="0"/>
        <w:autoSpaceDN w:val="0"/>
        <w:adjustRightInd w:val="0"/>
        <w:ind w:firstLine="539"/>
        <w:jc w:val="both"/>
        <w:rPr>
          <w:b/>
          <w:i/>
          <w:sz w:val="20"/>
          <w:szCs w:val="20"/>
        </w:rPr>
      </w:pPr>
      <w:r w:rsidRPr="0015481B">
        <w:rPr>
          <w:b/>
          <w:i/>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EA76A7D" w14:textId="77777777" w:rsidR="007652E5" w:rsidRPr="0015481B" w:rsidRDefault="007652E5" w:rsidP="007652E5">
      <w:pPr>
        <w:autoSpaceDE w:val="0"/>
        <w:autoSpaceDN w:val="0"/>
        <w:adjustRightInd w:val="0"/>
        <w:ind w:firstLine="539"/>
        <w:jc w:val="both"/>
        <w:rPr>
          <w:b/>
          <w:i/>
          <w:sz w:val="20"/>
          <w:szCs w:val="20"/>
        </w:rPr>
      </w:pPr>
      <w:r w:rsidRPr="0015481B">
        <w:rPr>
          <w:b/>
          <w:i/>
          <w:sz w:val="20"/>
          <w:szCs w:val="20"/>
        </w:rPr>
        <w:t xml:space="preserve">Не позднее 10-00 по московскому времени рабочего дня, предшествующего дате выплаты, Эмитент обязан направить в НРД информацию </w:t>
      </w:r>
      <w:r w:rsidRPr="0015481B">
        <w:rPr>
          <w:b/>
          <w:bCs/>
          <w:i/>
          <w:iCs/>
          <w:sz w:val="20"/>
          <w:szCs w:val="20"/>
        </w:rPr>
        <w:t>о курсе, по которому будет производиться выплата по Биржевым облигациям</w:t>
      </w:r>
      <w:r w:rsidRPr="0015481B">
        <w:rPr>
          <w:b/>
          <w:i/>
          <w:sz w:val="20"/>
          <w:szCs w:val="20"/>
        </w:rPr>
        <w:t>,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7ACF862" w14:textId="77777777" w:rsidR="007652E5" w:rsidRPr="0015481B" w:rsidRDefault="0080621E" w:rsidP="0080621E">
      <w:pPr>
        <w:autoSpaceDE w:val="0"/>
        <w:autoSpaceDN w:val="0"/>
        <w:ind w:firstLine="539"/>
        <w:contextualSpacing/>
        <w:jc w:val="both"/>
        <w:rPr>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1C17934" w14:textId="77777777" w:rsidR="0080621E" w:rsidRPr="0015481B" w:rsidRDefault="0080621E" w:rsidP="0080621E">
      <w:pPr>
        <w:pStyle w:val="Default"/>
        <w:ind w:firstLine="539"/>
        <w:jc w:val="both"/>
        <w:rPr>
          <w:sz w:val="20"/>
          <w:szCs w:val="20"/>
        </w:rPr>
      </w:pPr>
      <w:r w:rsidRPr="0015481B">
        <w:rPr>
          <w:b/>
          <w:bCs/>
          <w:i/>
          <w:iCs/>
          <w:sz w:val="20"/>
          <w:szCs w:val="2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14:paraId="5653A32B" w14:textId="77777777" w:rsidR="007652E5" w:rsidRPr="0015481B" w:rsidRDefault="0080621E" w:rsidP="0080621E">
      <w:pPr>
        <w:autoSpaceDE w:val="0"/>
        <w:autoSpaceDN w:val="0"/>
        <w:ind w:firstLine="539"/>
        <w:jc w:val="both"/>
        <w:rPr>
          <w:b/>
          <w:i/>
          <w:sz w:val="20"/>
          <w:szCs w:val="20"/>
        </w:rPr>
      </w:pPr>
      <w:r w:rsidRPr="0015481B">
        <w:rPr>
          <w:b/>
          <w:bCs/>
          <w:i/>
          <w:iCs/>
          <w:sz w:val="20"/>
          <w:szCs w:val="20"/>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1A79C4F" w14:textId="77777777" w:rsidR="007652E5" w:rsidRPr="0015481B" w:rsidRDefault="000B5C8F" w:rsidP="007652E5">
      <w:pPr>
        <w:autoSpaceDE w:val="0"/>
        <w:autoSpaceDN w:val="0"/>
        <w:ind w:firstLine="539"/>
        <w:contextualSpacing/>
        <w:jc w:val="both"/>
        <w:rPr>
          <w:b/>
          <w:bCs/>
          <w:i/>
          <w:iCs/>
          <w:sz w:val="20"/>
          <w:szCs w:val="20"/>
        </w:rPr>
      </w:pPr>
      <w:r w:rsidRPr="0015481B">
        <w:rPr>
          <w:b/>
          <w:bCs/>
          <w:i/>
          <w:iCs/>
          <w:sz w:val="20"/>
          <w:szCs w:val="20"/>
        </w:rPr>
        <w:t xml:space="preserve"> </w:t>
      </w:r>
      <w:r w:rsidR="007652E5" w:rsidRPr="0015481B">
        <w:rPr>
          <w:b/>
          <w:bCs/>
          <w:i/>
          <w:iCs/>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246DEB" w14:textId="77777777" w:rsidR="007652E5" w:rsidRPr="0015481B" w:rsidRDefault="007652E5" w:rsidP="007652E5">
      <w:pPr>
        <w:adjustRightInd w:val="0"/>
        <w:ind w:firstLine="539"/>
        <w:contextualSpacing/>
        <w:jc w:val="both"/>
        <w:outlineLvl w:val="0"/>
        <w:rPr>
          <w:b/>
          <w:bCs/>
          <w:i/>
          <w:iCs/>
          <w:sz w:val="20"/>
          <w:szCs w:val="20"/>
        </w:rPr>
      </w:pPr>
      <w:r w:rsidRPr="0015481B">
        <w:rPr>
          <w:b/>
          <w:bCs/>
          <w:i/>
          <w:iCs/>
        </w:rPr>
        <w:t xml:space="preserve">  </w:t>
      </w:r>
      <w:r w:rsidRPr="0015481B">
        <w:rPr>
          <w:b/>
          <w:bCs/>
          <w:i/>
          <w:iCs/>
          <w:sz w:val="20"/>
          <w:szCs w:val="20"/>
        </w:rPr>
        <w:t xml:space="preserve">Депозитарный договор между </w:t>
      </w:r>
      <w:r w:rsidR="00D25EFA" w:rsidRPr="0015481B">
        <w:rPr>
          <w:b/>
          <w:bCs/>
          <w:i/>
          <w:iCs/>
          <w:sz w:val="20"/>
          <w:szCs w:val="20"/>
        </w:rPr>
        <w:t>депозитарием</w:t>
      </w:r>
      <w:r w:rsidRPr="0015481B">
        <w:rPr>
          <w:b/>
          <w:bCs/>
          <w:i/>
          <w:iCs/>
          <w:sz w:val="20"/>
          <w:szCs w:val="20"/>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25EFA" w:rsidRPr="0015481B">
        <w:rPr>
          <w:b/>
          <w:bCs/>
          <w:i/>
          <w:iCs/>
          <w:sz w:val="20"/>
          <w:szCs w:val="20"/>
        </w:rPr>
        <w:t>депозитарию</w:t>
      </w:r>
      <w:r w:rsidRPr="0015481B">
        <w:rPr>
          <w:b/>
          <w:bCs/>
          <w:i/>
          <w:iCs/>
          <w:sz w:val="20"/>
          <w:szCs w:val="20"/>
        </w:rPr>
        <w:t>,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E99CDCC" w14:textId="77777777" w:rsidR="007652E5" w:rsidRPr="0015481B" w:rsidRDefault="0080621E" w:rsidP="007652E5">
      <w:pPr>
        <w:autoSpaceDE w:val="0"/>
        <w:autoSpaceDN w:val="0"/>
        <w:ind w:firstLine="539"/>
        <w:contextualSpacing/>
        <w:jc w:val="both"/>
        <w:rPr>
          <w:b/>
          <w:bCs/>
          <w:i/>
          <w:iCs/>
          <w:sz w:val="20"/>
          <w:szCs w:val="20"/>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1D790E03"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81B4927" w14:textId="77777777" w:rsidR="007652E5" w:rsidRPr="0015481B" w:rsidRDefault="007652E5" w:rsidP="007652E5">
      <w:pPr>
        <w:autoSpaceDE w:val="0"/>
        <w:autoSpaceDN w:val="0"/>
        <w:ind w:firstLine="539"/>
        <w:contextualSpacing/>
        <w:jc w:val="both"/>
        <w:rPr>
          <w:b/>
          <w:bCs/>
          <w:i/>
          <w:iCs/>
          <w:sz w:val="20"/>
          <w:szCs w:val="20"/>
        </w:rPr>
      </w:pPr>
    </w:p>
    <w:p w14:paraId="59D2429F"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Передача денежных выплат в счет погашения Биржевых облигаций осуществляется депозитарием лицу, являвшемуся его депонентом:</w:t>
      </w:r>
    </w:p>
    <w:p w14:paraId="7252A55A"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679E547F"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401C6E11" w14:textId="77777777" w:rsidR="007652E5" w:rsidRPr="0015481B" w:rsidRDefault="007652E5" w:rsidP="007652E5">
      <w:pPr>
        <w:autoSpaceDE w:val="0"/>
        <w:autoSpaceDN w:val="0"/>
        <w:ind w:firstLine="539"/>
        <w:contextualSpacing/>
        <w:jc w:val="both"/>
        <w:rPr>
          <w:sz w:val="20"/>
          <w:szCs w:val="20"/>
        </w:rPr>
      </w:pPr>
      <w:r w:rsidRPr="0015481B">
        <w:rPr>
          <w:b/>
          <w:bCs/>
          <w:i/>
          <w:iCs/>
          <w:sz w:val="20"/>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1DB76B87" w14:textId="77777777" w:rsidR="007652E5" w:rsidRPr="0015481B" w:rsidRDefault="007652E5" w:rsidP="007652E5">
      <w:pPr>
        <w:autoSpaceDE w:val="0"/>
        <w:autoSpaceDN w:val="0"/>
        <w:adjustRightInd w:val="0"/>
        <w:ind w:firstLine="539"/>
        <w:contextualSpacing/>
        <w:jc w:val="both"/>
        <w:rPr>
          <w:b/>
          <w:i/>
          <w:sz w:val="20"/>
          <w:szCs w:val="20"/>
        </w:rPr>
      </w:pPr>
      <w:r w:rsidRPr="0015481B">
        <w:rPr>
          <w:b/>
          <w:i/>
          <w:sz w:val="20"/>
          <w:szCs w:val="20"/>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0A4DC5B" w14:textId="77777777" w:rsidR="002E4502" w:rsidRPr="00173DDA" w:rsidRDefault="002E4502" w:rsidP="00FD7C6B">
      <w:pPr>
        <w:autoSpaceDE w:val="0"/>
        <w:autoSpaceDN w:val="0"/>
        <w:adjustRightInd w:val="0"/>
        <w:ind w:firstLine="567"/>
        <w:jc w:val="both"/>
        <w:rPr>
          <w:b/>
          <w:bCs/>
          <w:i/>
          <w:iCs/>
          <w:sz w:val="20"/>
          <w:szCs w:val="20"/>
          <w:u w:val="single"/>
        </w:rPr>
      </w:pPr>
      <w:r w:rsidRPr="00173DDA">
        <w:rPr>
          <w:b/>
          <w:bCs/>
          <w:i/>
          <w:iCs/>
          <w:color w:val="000000"/>
          <w:sz w:val="20"/>
          <w:szCs w:val="20"/>
          <w:u w:val="single"/>
        </w:rPr>
        <w:t xml:space="preserve">Погашение Биржевых облигаций производится </w:t>
      </w:r>
      <w:r w:rsidR="00821C9C" w:rsidRPr="00173DDA">
        <w:rPr>
          <w:b/>
          <w:bCs/>
          <w:i/>
          <w:iCs/>
          <w:color w:val="000000"/>
          <w:sz w:val="20"/>
          <w:szCs w:val="20"/>
          <w:u w:val="single"/>
        </w:rPr>
        <w:t xml:space="preserve">в полном объеме </w:t>
      </w:r>
      <w:r w:rsidRPr="00173DDA">
        <w:rPr>
          <w:b/>
          <w:bCs/>
          <w:i/>
          <w:iCs/>
          <w:color w:val="000000"/>
          <w:sz w:val="20"/>
          <w:szCs w:val="20"/>
          <w:u w:val="single"/>
        </w:rPr>
        <w:t xml:space="preserve">по непогашенной части номинальной стоимости, </w:t>
      </w:r>
      <w:r w:rsidR="00FD7C6B" w:rsidRPr="00173DDA">
        <w:rPr>
          <w:b/>
          <w:bCs/>
          <w:i/>
          <w:iCs/>
          <w:sz w:val="20"/>
          <w:szCs w:val="20"/>
          <w:u w:val="single"/>
        </w:rPr>
        <w:t>п</w:t>
      </w:r>
      <w:r w:rsidRPr="00173DDA">
        <w:rPr>
          <w:b/>
          <w:bCs/>
          <w:i/>
          <w:iCs/>
          <w:sz w:val="20"/>
          <w:szCs w:val="20"/>
          <w:u w:val="single"/>
        </w:rPr>
        <w:t xml:space="preserve">ри этом, если это предусмотрено </w:t>
      </w:r>
      <w:r w:rsidR="00D25EFA" w:rsidRPr="00173DDA">
        <w:rPr>
          <w:b/>
          <w:bCs/>
          <w:i/>
          <w:iCs/>
          <w:sz w:val="20"/>
          <w:szCs w:val="20"/>
          <w:u w:val="single"/>
        </w:rPr>
        <w:t xml:space="preserve">Условиями </w:t>
      </w:r>
      <w:r w:rsidRPr="00173DDA">
        <w:rPr>
          <w:b/>
          <w:bCs/>
          <w:i/>
          <w:iCs/>
          <w:sz w:val="20"/>
          <w:szCs w:val="20"/>
          <w:u w:val="single"/>
        </w:rPr>
        <w:t xml:space="preserve">выпуска, погашение может быть произведено в валюте, отличной от валюты размещения </w:t>
      </w:r>
      <w:r w:rsidR="00D25EFA" w:rsidRPr="0015481B">
        <w:rPr>
          <w:b/>
          <w:bCs/>
          <w:i/>
          <w:iCs/>
          <w:sz w:val="20"/>
          <w:szCs w:val="20"/>
          <w:u w:val="single"/>
        </w:rPr>
        <w:t>В</w:t>
      </w:r>
      <w:r w:rsidR="00D25EFA" w:rsidRPr="00173DDA">
        <w:rPr>
          <w:b/>
          <w:bCs/>
          <w:i/>
          <w:iCs/>
          <w:sz w:val="20"/>
          <w:szCs w:val="20"/>
          <w:u w:val="single"/>
        </w:rPr>
        <w:t>ыпуска</w:t>
      </w:r>
      <w:r w:rsidRPr="00173DDA">
        <w:rPr>
          <w:b/>
          <w:bCs/>
          <w:i/>
          <w:iCs/>
          <w:sz w:val="20"/>
          <w:szCs w:val="20"/>
          <w:u w:val="single"/>
        </w:rPr>
        <w:t xml:space="preserve">, в пересчете по курсу, зафиксированному </w:t>
      </w:r>
      <w:r w:rsidRPr="0015481B">
        <w:rPr>
          <w:b/>
          <w:bCs/>
          <w:i/>
          <w:iCs/>
          <w:sz w:val="20"/>
          <w:szCs w:val="20"/>
          <w:u w:val="single"/>
        </w:rPr>
        <w:t xml:space="preserve">в </w:t>
      </w:r>
      <w:r w:rsidR="00680D7C" w:rsidRPr="0015481B">
        <w:rPr>
          <w:b/>
          <w:bCs/>
          <w:i/>
          <w:iCs/>
          <w:sz w:val="20"/>
          <w:szCs w:val="20"/>
          <w:u w:val="single"/>
        </w:rPr>
        <w:t>У</w:t>
      </w:r>
      <w:r w:rsidRPr="0015481B">
        <w:rPr>
          <w:b/>
          <w:bCs/>
          <w:i/>
          <w:iCs/>
          <w:sz w:val="20"/>
          <w:szCs w:val="20"/>
          <w:u w:val="single"/>
        </w:rPr>
        <w:t>словиях выпуска</w:t>
      </w:r>
      <w:r w:rsidRPr="00173DDA">
        <w:rPr>
          <w:b/>
          <w:bCs/>
          <w:i/>
          <w:iCs/>
          <w:sz w:val="20"/>
          <w:szCs w:val="20"/>
          <w:u w:val="single"/>
        </w:rPr>
        <w:t xml:space="preserve">, или в соответствии с формулой, зафиксированной </w:t>
      </w:r>
      <w:r w:rsidRPr="0015481B">
        <w:rPr>
          <w:b/>
          <w:bCs/>
          <w:i/>
          <w:iCs/>
          <w:sz w:val="20"/>
          <w:szCs w:val="20"/>
          <w:u w:val="single"/>
        </w:rPr>
        <w:t xml:space="preserve">в </w:t>
      </w:r>
      <w:r w:rsidR="00680D7C" w:rsidRPr="0015481B">
        <w:rPr>
          <w:b/>
          <w:bCs/>
          <w:i/>
          <w:iCs/>
          <w:sz w:val="20"/>
          <w:szCs w:val="20"/>
          <w:u w:val="single"/>
        </w:rPr>
        <w:t>У</w:t>
      </w:r>
      <w:r w:rsidRPr="0015481B">
        <w:rPr>
          <w:b/>
          <w:bCs/>
          <w:i/>
          <w:iCs/>
          <w:sz w:val="20"/>
          <w:szCs w:val="20"/>
          <w:u w:val="single"/>
        </w:rPr>
        <w:t>словиях выпуска.</w:t>
      </w:r>
    </w:p>
    <w:p w14:paraId="6FA65F61" w14:textId="77777777" w:rsidR="00D733B2" w:rsidRPr="0015481B" w:rsidRDefault="00D733B2" w:rsidP="007652E5">
      <w:pPr>
        <w:widowControl w:val="0"/>
        <w:autoSpaceDE w:val="0"/>
        <w:autoSpaceDN w:val="0"/>
        <w:ind w:firstLine="539"/>
        <w:contextualSpacing/>
        <w:jc w:val="both"/>
        <w:rPr>
          <w:b/>
          <w:bCs/>
          <w:i/>
          <w:iCs/>
        </w:rPr>
      </w:pPr>
      <w:r w:rsidRPr="0015481B">
        <w:rPr>
          <w:b/>
          <w:bCs/>
          <w:i/>
          <w:iCs/>
          <w:sz w:val="20"/>
          <w:szCs w:val="20"/>
        </w:rPr>
        <w:t xml:space="preserve"> </w:t>
      </w:r>
      <w:r w:rsidR="0080621E" w:rsidRPr="0015481B">
        <w:rPr>
          <w:b/>
          <w:bCs/>
          <w:i/>
          <w:iCs/>
          <w:sz w:val="20"/>
          <w:szCs w:val="20"/>
        </w:rPr>
        <w:t xml:space="preserve"> </w:t>
      </w:r>
      <w:r w:rsidRPr="0015481B">
        <w:rPr>
          <w:b/>
          <w:bCs/>
          <w:i/>
          <w:iCs/>
          <w:sz w:val="20"/>
          <w:szCs w:val="20"/>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w:t>
      </w:r>
      <w:r w:rsidR="0080621E" w:rsidRPr="0015481B">
        <w:rPr>
          <w:b/>
          <w:bCs/>
          <w:i/>
          <w:iCs/>
          <w:sz w:val="20"/>
          <w:szCs w:val="20"/>
        </w:rPr>
        <w:t>–</w:t>
      </w:r>
      <w:r w:rsidRPr="0015481B">
        <w:rPr>
          <w:b/>
          <w:bCs/>
          <w:i/>
          <w:iCs/>
          <w:sz w:val="20"/>
          <w:szCs w:val="20"/>
        </w:rPr>
        <w:t xml:space="preserve"> </w:t>
      </w:r>
      <w:r w:rsidR="0080621E" w:rsidRPr="0015481B">
        <w:rPr>
          <w:b/>
          <w:bCs/>
          <w:i/>
          <w:iCs/>
          <w:sz w:val="20"/>
          <w:szCs w:val="20"/>
        </w:rPr>
        <w:t>«</w:t>
      </w:r>
      <w:r w:rsidRPr="0015481B">
        <w:rPr>
          <w:b/>
          <w:bCs/>
          <w:i/>
          <w:iCs/>
          <w:sz w:val="20"/>
          <w:szCs w:val="20"/>
        </w:rPr>
        <w:t>непогашенная часть номинальной стоимости Биржевых облигаций</w:t>
      </w:r>
      <w:r w:rsidR="0080621E" w:rsidRPr="0015481B">
        <w:rPr>
          <w:b/>
          <w:bCs/>
          <w:i/>
          <w:iCs/>
          <w:sz w:val="20"/>
          <w:szCs w:val="20"/>
        </w:rPr>
        <w:t>»</w:t>
      </w:r>
      <w:r w:rsidRPr="0015481B">
        <w:rPr>
          <w:b/>
          <w:bCs/>
          <w:i/>
          <w:iCs/>
          <w:sz w:val="20"/>
          <w:szCs w:val="20"/>
        </w:rPr>
        <w:t>).</w:t>
      </w:r>
      <w:r w:rsidRPr="0015481B">
        <w:rPr>
          <w:b/>
          <w:bCs/>
          <w:i/>
          <w:iCs/>
        </w:rPr>
        <w:t xml:space="preserve"> </w:t>
      </w:r>
    </w:p>
    <w:p w14:paraId="5CA601A6" w14:textId="77777777" w:rsidR="007652E5" w:rsidRPr="0015481B" w:rsidRDefault="007652E5" w:rsidP="007652E5">
      <w:pPr>
        <w:widowControl w:val="0"/>
        <w:autoSpaceDE w:val="0"/>
        <w:autoSpaceDN w:val="0"/>
        <w:ind w:firstLine="539"/>
        <w:contextualSpacing/>
        <w:jc w:val="both"/>
        <w:rPr>
          <w:b/>
          <w:i/>
          <w:sz w:val="20"/>
          <w:szCs w:val="20"/>
        </w:rPr>
      </w:pPr>
      <w:r w:rsidRPr="0015481B">
        <w:rPr>
          <w:b/>
          <w:bCs/>
          <w:i/>
          <w:iCs/>
          <w:sz w:val="20"/>
          <w:szCs w:val="20"/>
        </w:rPr>
        <w:t>При погашении Биржевых облигаций выплачивается также купонный доход за последний купонный период.</w:t>
      </w:r>
    </w:p>
    <w:p w14:paraId="679A2F6B" w14:textId="77777777" w:rsidR="007652E5" w:rsidRPr="0015481B" w:rsidRDefault="007652E5" w:rsidP="007652E5">
      <w:pPr>
        <w:widowControl w:val="0"/>
        <w:autoSpaceDE w:val="0"/>
        <w:autoSpaceDN w:val="0"/>
        <w:ind w:firstLine="539"/>
        <w:contextualSpacing/>
        <w:jc w:val="both"/>
        <w:rPr>
          <w:b/>
          <w:i/>
          <w:sz w:val="20"/>
          <w:szCs w:val="20"/>
        </w:rPr>
      </w:pPr>
      <w:r w:rsidRPr="0015481B">
        <w:rPr>
          <w:b/>
          <w:bCs/>
          <w:i/>
          <w:iCs/>
          <w:sz w:val="20"/>
          <w:szCs w:val="20"/>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r w:rsidR="00173DDA">
        <w:rPr>
          <w:b/>
          <w:bCs/>
          <w:i/>
          <w:iCs/>
          <w:sz w:val="20"/>
          <w:szCs w:val="20"/>
        </w:rPr>
        <w:t>,</w:t>
      </w:r>
      <w:r w:rsidR="00546A16" w:rsidRPr="00546A16">
        <w:t xml:space="preserve"> </w:t>
      </w:r>
      <w:r w:rsidR="00546A16" w:rsidRPr="00546A16">
        <w:rPr>
          <w:b/>
          <w:bCs/>
          <w:i/>
          <w:iCs/>
          <w:sz w:val="20"/>
          <w:szCs w:val="20"/>
        </w:rPr>
        <w:t>а также дополнительного дохода</w:t>
      </w:r>
      <w:r w:rsidR="00546A16">
        <w:rPr>
          <w:b/>
          <w:bCs/>
          <w:i/>
          <w:iCs/>
          <w:sz w:val="20"/>
          <w:szCs w:val="20"/>
        </w:rPr>
        <w:t>,</w:t>
      </w:r>
      <w:r w:rsidR="00546A16" w:rsidRPr="00546A16">
        <w:rPr>
          <w:b/>
          <w:bCs/>
          <w:i/>
          <w:iCs/>
          <w:sz w:val="20"/>
          <w:szCs w:val="20"/>
        </w:rPr>
        <w:t xml:space="preserve"> в случае его определения</w:t>
      </w:r>
      <w:r w:rsidRPr="0015481B">
        <w:rPr>
          <w:b/>
          <w:bCs/>
          <w:i/>
          <w:iCs/>
          <w:sz w:val="20"/>
          <w:szCs w:val="20"/>
        </w:rPr>
        <w:t>.</w:t>
      </w:r>
    </w:p>
    <w:p w14:paraId="211A0E37" w14:textId="77777777" w:rsidR="007652E5" w:rsidRPr="0015481B" w:rsidRDefault="007652E5" w:rsidP="007652E5">
      <w:pPr>
        <w:autoSpaceDE w:val="0"/>
        <w:autoSpaceDN w:val="0"/>
        <w:ind w:firstLine="539"/>
        <w:contextualSpacing/>
        <w:jc w:val="both"/>
        <w:rPr>
          <w:bCs/>
          <w:iCs/>
          <w:sz w:val="20"/>
          <w:szCs w:val="20"/>
        </w:rPr>
      </w:pPr>
      <w:r w:rsidRPr="0015481B">
        <w:rPr>
          <w:b/>
          <w:bCs/>
          <w:i/>
          <w:iCs/>
          <w:sz w:val="20"/>
          <w:szCs w:val="20"/>
        </w:rPr>
        <w:t>Снятие Сертификата с хранения</w:t>
      </w:r>
      <w:r w:rsidRPr="0015481B" w:rsidDel="006F0D3F">
        <w:rPr>
          <w:b/>
          <w:bCs/>
          <w:i/>
          <w:iCs/>
          <w:sz w:val="20"/>
          <w:szCs w:val="20"/>
        </w:rPr>
        <w:t xml:space="preserve"> </w:t>
      </w:r>
      <w:r w:rsidRPr="0015481B">
        <w:rPr>
          <w:b/>
          <w:bCs/>
          <w:i/>
          <w:iCs/>
          <w:sz w:val="20"/>
          <w:szCs w:val="20"/>
        </w:rPr>
        <w:t>производится после списания всех Биржевых облигаций со счетов в НРД.</w:t>
      </w:r>
    </w:p>
    <w:p w14:paraId="7FA00E7F" w14:textId="77777777" w:rsidR="00A04857" w:rsidRPr="0015481B" w:rsidRDefault="00A04857" w:rsidP="00A04857">
      <w:pPr>
        <w:ind w:firstLine="540"/>
        <w:jc w:val="both"/>
      </w:pPr>
      <w:r w:rsidRPr="0015481B">
        <w:t> </w:t>
      </w:r>
    </w:p>
    <w:p w14:paraId="3A591905" w14:textId="77777777" w:rsidR="00BB1CA9" w:rsidRPr="0015481B" w:rsidRDefault="00BB1CA9" w:rsidP="00D733B2">
      <w:pPr>
        <w:adjustRightInd w:val="0"/>
        <w:ind w:firstLine="567"/>
        <w:jc w:val="both"/>
        <w:rPr>
          <w:b/>
          <w:sz w:val="20"/>
          <w:szCs w:val="20"/>
        </w:rPr>
      </w:pPr>
      <w:r w:rsidRPr="0015481B">
        <w:rPr>
          <w:b/>
          <w:color w:val="000000"/>
          <w:sz w:val="20"/>
          <w:szCs w:val="20"/>
        </w:rPr>
        <w:t xml:space="preserve">9.3. Порядок </w:t>
      </w:r>
      <w:r w:rsidRPr="0015481B">
        <w:rPr>
          <w:b/>
          <w:sz w:val="20"/>
          <w:szCs w:val="20"/>
        </w:rPr>
        <w:t xml:space="preserve">определения дохода, выплачиваемого </w:t>
      </w:r>
      <w:r w:rsidR="00C62443" w:rsidRPr="0015481B">
        <w:rPr>
          <w:b/>
          <w:sz w:val="20"/>
          <w:szCs w:val="20"/>
        </w:rPr>
        <w:t xml:space="preserve">по </w:t>
      </w:r>
      <w:r w:rsidR="00D733B2" w:rsidRPr="0015481B">
        <w:rPr>
          <w:b/>
          <w:sz w:val="20"/>
          <w:szCs w:val="20"/>
        </w:rPr>
        <w:t>облигациям</w:t>
      </w:r>
    </w:p>
    <w:p w14:paraId="0721AA77" w14:textId="77777777" w:rsidR="006445DD" w:rsidRPr="0015481B" w:rsidRDefault="00D733B2" w:rsidP="00D733B2">
      <w:pPr>
        <w:ind w:firstLine="540"/>
        <w:jc w:val="both"/>
        <w:rPr>
          <w:sz w:val="20"/>
          <w:szCs w:val="20"/>
        </w:rPr>
      </w:pPr>
      <w:r w:rsidRPr="0015481B">
        <w:rPr>
          <w:sz w:val="20"/>
          <w:szCs w:val="20"/>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r w:rsidR="006445DD" w:rsidRPr="0015481B">
        <w:rPr>
          <w:sz w:val="20"/>
          <w:szCs w:val="20"/>
        </w:rPr>
        <w:t xml:space="preserve"> </w:t>
      </w:r>
      <w:r w:rsidRPr="0015481B">
        <w:rPr>
          <w:sz w:val="20"/>
          <w:szCs w:val="20"/>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r w:rsidR="006445DD" w:rsidRPr="0015481B">
        <w:rPr>
          <w:sz w:val="20"/>
          <w:szCs w:val="20"/>
        </w:rPr>
        <w:t>:</w:t>
      </w:r>
    </w:p>
    <w:p w14:paraId="31953BF2" w14:textId="77777777" w:rsidR="00D84FED" w:rsidRPr="0015481B" w:rsidRDefault="00D733B2" w:rsidP="00236F5F">
      <w:pPr>
        <w:ind w:firstLine="540"/>
        <w:jc w:val="both"/>
        <w:rPr>
          <w:b/>
          <w:bCs/>
          <w:i/>
          <w:iCs/>
          <w:sz w:val="20"/>
          <w:szCs w:val="20"/>
        </w:rPr>
      </w:pPr>
      <w:r w:rsidRPr="0015481B">
        <w:rPr>
          <w:b/>
          <w:bCs/>
          <w:i/>
          <w:iCs/>
          <w:sz w:val="20"/>
          <w:szCs w:val="20"/>
        </w:rPr>
        <w:t>Доходом</w:t>
      </w:r>
      <w:r w:rsidRPr="0015481B">
        <w:rPr>
          <w:b/>
          <w:bCs/>
          <w:sz w:val="20"/>
          <w:szCs w:val="20"/>
        </w:rPr>
        <w:t xml:space="preserve"> </w:t>
      </w:r>
      <w:r w:rsidRPr="0015481B">
        <w:rPr>
          <w:b/>
          <w:bCs/>
          <w:i/>
          <w:iCs/>
          <w:sz w:val="20"/>
          <w:szCs w:val="20"/>
        </w:rPr>
        <w:t xml:space="preserve">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45298CE7" w14:textId="77777777" w:rsidR="00236F5F" w:rsidRPr="00173DDA" w:rsidRDefault="00D84FED" w:rsidP="00236F5F">
      <w:pPr>
        <w:ind w:firstLine="540"/>
        <w:jc w:val="both"/>
        <w:rPr>
          <w:b/>
          <w:bCs/>
          <w:i/>
          <w:iCs/>
          <w:sz w:val="20"/>
          <w:szCs w:val="20"/>
        </w:rPr>
      </w:pPr>
      <w:r w:rsidRPr="00173DDA">
        <w:rPr>
          <w:b/>
          <w:bCs/>
          <w:i/>
          <w:iCs/>
          <w:sz w:val="20"/>
          <w:szCs w:val="20"/>
          <w:u w:val="single"/>
        </w:rPr>
        <w:t xml:space="preserve">Условиями выпуска также может быть предусмотрена выплата </w:t>
      </w:r>
      <w:r w:rsidR="00236F5F" w:rsidRPr="00173DDA">
        <w:rPr>
          <w:b/>
          <w:bCs/>
          <w:i/>
          <w:iCs/>
          <w:sz w:val="20"/>
          <w:szCs w:val="20"/>
          <w:u w:val="single"/>
        </w:rPr>
        <w:t>дополнительного дохода</w:t>
      </w:r>
      <w:r w:rsidRPr="00173DDA">
        <w:rPr>
          <w:b/>
          <w:bCs/>
          <w:i/>
          <w:iCs/>
          <w:sz w:val="20"/>
          <w:szCs w:val="20"/>
          <w:u w:val="single"/>
        </w:rPr>
        <w:t xml:space="preserve"> по Биржевым облигациям</w:t>
      </w:r>
      <w:r w:rsidR="00D00D55" w:rsidRPr="00173DDA">
        <w:rPr>
          <w:b/>
          <w:bCs/>
          <w:i/>
          <w:iCs/>
          <w:sz w:val="20"/>
          <w:szCs w:val="20"/>
          <w:u w:val="single"/>
        </w:rPr>
        <w:t>.</w:t>
      </w:r>
    </w:p>
    <w:p w14:paraId="660F5986" w14:textId="77777777" w:rsidR="00236F5F" w:rsidRPr="00173DDA" w:rsidRDefault="00236F5F" w:rsidP="00D733B2">
      <w:pPr>
        <w:ind w:firstLine="540"/>
        <w:jc w:val="both"/>
        <w:rPr>
          <w:b/>
          <w:bCs/>
          <w:i/>
          <w:iCs/>
          <w:sz w:val="20"/>
          <w:szCs w:val="20"/>
        </w:rPr>
      </w:pPr>
    </w:p>
    <w:p w14:paraId="75EA6130" w14:textId="77777777" w:rsidR="009C01E6" w:rsidRPr="00173DDA" w:rsidRDefault="009C01E6" w:rsidP="009C01E6">
      <w:pPr>
        <w:ind w:firstLine="567"/>
        <w:rPr>
          <w:b/>
          <w:bCs/>
          <w:i/>
          <w:iCs/>
          <w:sz w:val="20"/>
          <w:szCs w:val="20"/>
        </w:rPr>
      </w:pPr>
      <w:bookmarkStart w:id="1" w:name="_Toc397422737"/>
      <w:r w:rsidRPr="0015481B">
        <w:rPr>
          <w:b/>
          <w:bCs/>
          <w:i/>
          <w:iCs/>
          <w:sz w:val="20"/>
          <w:szCs w:val="20"/>
        </w:rPr>
        <w:t>1</w:t>
      </w:r>
      <w:r w:rsidRPr="00173DDA">
        <w:rPr>
          <w:b/>
          <w:bCs/>
          <w:i/>
          <w:iCs/>
          <w:sz w:val="20"/>
          <w:szCs w:val="20"/>
        </w:rPr>
        <w:t>) Купонный доход</w:t>
      </w:r>
      <w:bookmarkEnd w:id="1"/>
    </w:p>
    <w:p w14:paraId="3B9F63C7" w14:textId="77777777" w:rsidR="00D733B2" w:rsidRPr="0015481B" w:rsidRDefault="00D733B2" w:rsidP="00D733B2">
      <w:pPr>
        <w:ind w:firstLine="540"/>
        <w:jc w:val="both"/>
        <w:rPr>
          <w:sz w:val="20"/>
          <w:szCs w:val="20"/>
        </w:rPr>
      </w:pPr>
    </w:p>
    <w:p w14:paraId="6CC38E26" w14:textId="77777777" w:rsidR="00D733B2" w:rsidRPr="0015481B" w:rsidRDefault="00D733B2" w:rsidP="00D733B2">
      <w:pPr>
        <w:ind w:firstLine="540"/>
        <w:jc w:val="both"/>
        <w:rPr>
          <w:sz w:val="20"/>
          <w:szCs w:val="20"/>
        </w:rPr>
      </w:pPr>
      <w:r w:rsidRPr="0015481B">
        <w:rPr>
          <w:b/>
          <w:bCs/>
          <w:i/>
          <w:iCs/>
          <w:sz w:val="20"/>
          <w:szCs w:val="20"/>
          <w:u w:val="single"/>
        </w:rPr>
        <w:t>Количество купонных периодов Биржевых облигаций устанавливается Условиями выпуска.</w:t>
      </w:r>
      <w:r w:rsidRPr="0015481B">
        <w:rPr>
          <w:b/>
          <w:bCs/>
          <w:i/>
          <w:iCs/>
          <w:sz w:val="20"/>
          <w:szCs w:val="20"/>
        </w:rPr>
        <w:t xml:space="preserve"> </w:t>
      </w:r>
    </w:p>
    <w:p w14:paraId="2531453D" w14:textId="77777777" w:rsidR="00366093" w:rsidRPr="0015481B" w:rsidRDefault="00366093" w:rsidP="00173DDA">
      <w:pPr>
        <w:ind w:firstLine="540"/>
        <w:jc w:val="both"/>
        <w:rPr>
          <w:b/>
          <w:bCs/>
          <w:i/>
          <w:iCs/>
          <w:sz w:val="20"/>
          <w:szCs w:val="20"/>
        </w:rPr>
      </w:pPr>
      <w:r w:rsidRPr="0015481B">
        <w:rPr>
          <w:b/>
          <w:bCs/>
          <w:i/>
          <w:iCs/>
          <w:sz w:val="20"/>
          <w:szCs w:val="20"/>
        </w:rPr>
        <w:t>Размер дохода (размер процентной ставки), выплачиваемого по каждому из купонных периодов по Биржевым облигациям, в условиях Программы не определяется.</w:t>
      </w:r>
    </w:p>
    <w:p w14:paraId="6E39EB55" w14:textId="77777777" w:rsidR="00D733B2" w:rsidRPr="0015481B" w:rsidRDefault="00D733B2" w:rsidP="00D733B2">
      <w:pPr>
        <w:ind w:firstLine="540"/>
        <w:jc w:val="both"/>
        <w:rPr>
          <w:sz w:val="20"/>
          <w:szCs w:val="20"/>
        </w:rPr>
      </w:pPr>
      <w:r w:rsidRPr="0015481B">
        <w:rPr>
          <w:b/>
          <w:bCs/>
          <w:i/>
          <w:iCs/>
          <w:sz w:val="20"/>
          <w:szCs w:val="20"/>
          <w:u w:val="single"/>
        </w:rPr>
        <w:t xml:space="preserve">Эмитент устанавливает дату начала и дату окончания купонных периодов или порядок их определения по каждому отдельному </w:t>
      </w:r>
      <w:r w:rsidR="00112931" w:rsidRPr="0015481B">
        <w:rPr>
          <w:b/>
          <w:bCs/>
          <w:i/>
          <w:iCs/>
          <w:sz w:val="20"/>
          <w:szCs w:val="20"/>
          <w:u w:val="single"/>
        </w:rPr>
        <w:t xml:space="preserve">Выпуску </w:t>
      </w:r>
      <w:r w:rsidRPr="0015481B">
        <w:rPr>
          <w:b/>
          <w:bCs/>
          <w:i/>
          <w:iCs/>
          <w:sz w:val="20"/>
          <w:szCs w:val="20"/>
          <w:u w:val="single"/>
        </w:rPr>
        <w:t>в соответствующих Условиях выпуск</w:t>
      </w:r>
      <w:r w:rsidR="00366093" w:rsidRPr="0015481B">
        <w:rPr>
          <w:b/>
          <w:bCs/>
          <w:i/>
          <w:iCs/>
          <w:sz w:val="20"/>
          <w:szCs w:val="20"/>
          <w:u w:val="single"/>
        </w:rPr>
        <w:t>а</w:t>
      </w:r>
      <w:r w:rsidRPr="0015481B">
        <w:rPr>
          <w:b/>
          <w:bCs/>
          <w:i/>
          <w:iCs/>
          <w:sz w:val="20"/>
          <w:szCs w:val="20"/>
        </w:rPr>
        <w:t xml:space="preserve">. </w:t>
      </w:r>
    </w:p>
    <w:p w14:paraId="3F06023B" w14:textId="77777777" w:rsidR="00D733B2" w:rsidRPr="0015481B" w:rsidRDefault="0080440D" w:rsidP="00876E71">
      <w:pPr>
        <w:ind w:firstLine="540"/>
        <w:jc w:val="both"/>
      </w:pPr>
      <w:r>
        <w:rPr>
          <w:b/>
          <w:bCs/>
          <w:i/>
          <w:iCs/>
          <w:sz w:val="20"/>
          <w:szCs w:val="20"/>
        </w:rPr>
        <w:t>Расчет размера</w:t>
      </w:r>
      <w:r w:rsidR="00173DDA" w:rsidRPr="0015481B">
        <w:rPr>
          <w:b/>
          <w:bCs/>
          <w:i/>
          <w:iCs/>
          <w:sz w:val="20"/>
          <w:szCs w:val="20"/>
        </w:rPr>
        <w:t xml:space="preserve"> купонного дохода по каждой Биржевой облигации по i-му купонному периоду </w:t>
      </w:r>
      <w:r>
        <w:rPr>
          <w:b/>
          <w:bCs/>
          <w:i/>
          <w:iCs/>
          <w:sz w:val="20"/>
          <w:szCs w:val="20"/>
        </w:rPr>
        <w:t>устанавливается в Условиях выпуска.</w:t>
      </w:r>
    </w:p>
    <w:p w14:paraId="64907011" w14:textId="77777777" w:rsidR="0047304F" w:rsidRPr="0015481B" w:rsidRDefault="0047304F" w:rsidP="0047304F">
      <w:pPr>
        <w:ind w:firstLine="540"/>
        <w:jc w:val="both"/>
        <w:rPr>
          <w:sz w:val="20"/>
          <w:szCs w:val="20"/>
        </w:rPr>
      </w:pPr>
      <w:r w:rsidRPr="0015481B">
        <w:rPr>
          <w:b/>
          <w:bCs/>
          <w:i/>
          <w:iCs/>
          <w:sz w:val="20"/>
          <w:szCs w:val="20"/>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w:t>
      </w:r>
      <w:r w:rsidR="00112931" w:rsidRPr="0015481B">
        <w:rPr>
          <w:b/>
          <w:bCs/>
          <w:i/>
          <w:iCs/>
          <w:sz w:val="20"/>
          <w:szCs w:val="20"/>
        </w:rPr>
        <w:t>по каждому из купонных периодов</w:t>
      </w:r>
      <w:r w:rsidR="00112931" w:rsidRPr="0015481B">
        <w:t xml:space="preserve"> </w:t>
      </w:r>
      <w:r w:rsidR="00112931" w:rsidRPr="0015481B">
        <w:rPr>
          <w:b/>
          <w:bCs/>
          <w:i/>
          <w:iCs/>
          <w:sz w:val="20"/>
          <w:szCs w:val="20"/>
        </w:rPr>
        <w:t xml:space="preserve">по Биржевым облигациям </w:t>
      </w:r>
      <w:r w:rsidRPr="0015481B">
        <w:rPr>
          <w:b/>
          <w:bCs/>
          <w:i/>
          <w:iCs/>
          <w:sz w:val="20"/>
          <w:szCs w:val="20"/>
        </w:rPr>
        <w:t>определяется единоличным исполнительным</w:t>
      </w:r>
      <w:r w:rsidRPr="0015481B">
        <w:rPr>
          <w:b/>
          <w:bCs/>
          <w:sz w:val="20"/>
          <w:szCs w:val="20"/>
        </w:rPr>
        <w:t xml:space="preserve"> </w:t>
      </w:r>
      <w:r w:rsidRPr="0015481B">
        <w:rPr>
          <w:b/>
          <w:bCs/>
          <w:i/>
          <w:iCs/>
          <w:sz w:val="20"/>
          <w:szCs w:val="20"/>
        </w:rPr>
        <w:t>органом Эмитента в порядке, указанном ниже.</w:t>
      </w:r>
      <w:r w:rsidRPr="0015481B">
        <w:rPr>
          <w:b/>
          <w:bCs/>
          <w:sz w:val="20"/>
          <w:szCs w:val="20"/>
        </w:rPr>
        <w:t xml:space="preserve"> </w:t>
      </w:r>
    </w:p>
    <w:p w14:paraId="142825D4" w14:textId="77777777" w:rsidR="004F5894" w:rsidRPr="0015481B" w:rsidRDefault="004F5894" w:rsidP="004F5894">
      <w:pPr>
        <w:ind w:firstLine="540"/>
        <w:jc w:val="both"/>
        <w:rPr>
          <w:sz w:val="20"/>
          <w:szCs w:val="20"/>
        </w:rPr>
      </w:pPr>
      <w:r w:rsidRPr="0015481B">
        <w:rPr>
          <w:sz w:val="20"/>
          <w:szCs w:val="20"/>
        </w:rPr>
        <w:t>Порядок определения процентной ставки по первому купону:</w:t>
      </w:r>
    </w:p>
    <w:p w14:paraId="633FEDD6" w14:textId="77777777" w:rsidR="00D733B2" w:rsidRPr="0015481B" w:rsidRDefault="00D733B2" w:rsidP="00D733B2">
      <w:pPr>
        <w:ind w:firstLine="540"/>
        <w:jc w:val="both"/>
        <w:rPr>
          <w:sz w:val="20"/>
          <w:szCs w:val="20"/>
        </w:rPr>
      </w:pPr>
      <w:r w:rsidRPr="0015481B">
        <w:rPr>
          <w:b/>
          <w:bCs/>
          <w:i/>
          <w:iCs/>
          <w:sz w:val="20"/>
          <w:szCs w:val="20"/>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w:t>
      </w:r>
      <w:r w:rsidR="00506436">
        <w:rPr>
          <w:b/>
          <w:bCs/>
          <w:i/>
          <w:iCs/>
          <w:sz w:val="20"/>
          <w:szCs w:val="20"/>
        </w:rPr>
        <w:t>,</w:t>
      </w:r>
      <w:r w:rsidR="00A93D0D">
        <w:rPr>
          <w:b/>
          <w:bCs/>
          <w:i/>
          <w:iCs/>
          <w:sz w:val="20"/>
          <w:szCs w:val="20"/>
        </w:rPr>
        <w:t xml:space="preserve"> либо</w:t>
      </w:r>
      <w:r w:rsidRPr="0015481B">
        <w:rPr>
          <w:b/>
          <w:bCs/>
          <w:i/>
          <w:iCs/>
          <w:sz w:val="20"/>
          <w:szCs w:val="20"/>
        </w:rPr>
        <w:t xml:space="preserve"> до даты начала размещения Биржевых облигаций в случае размещения Биржевых облигаций путем Формирования книги заявок </w:t>
      </w:r>
      <w:r w:rsidR="003A4509">
        <w:rPr>
          <w:b/>
          <w:bCs/>
          <w:i/>
          <w:iCs/>
          <w:sz w:val="20"/>
          <w:szCs w:val="20"/>
        </w:rPr>
        <w:t xml:space="preserve">по ставке </w:t>
      </w:r>
      <w:r w:rsidRPr="0015481B">
        <w:rPr>
          <w:b/>
          <w:bCs/>
          <w:i/>
          <w:iCs/>
          <w:sz w:val="20"/>
          <w:szCs w:val="20"/>
        </w:rPr>
        <w:t>в порядке, описанном в п. 8.3. Программы</w:t>
      </w:r>
      <w:r w:rsidR="00506436">
        <w:rPr>
          <w:b/>
          <w:bCs/>
          <w:i/>
          <w:iCs/>
          <w:sz w:val="20"/>
          <w:szCs w:val="20"/>
        </w:rPr>
        <w:t xml:space="preserve"> или </w:t>
      </w:r>
      <w:r w:rsidR="00506436" w:rsidRPr="0015481B">
        <w:rPr>
          <w:b/>
          <w:bCs/>
          <w:i/>
          <w:iCs/>
          <w:sz w:val="20"/>
          <w:szCs w:val="20"/>
        </w:rPr>
        <w:t xml:space="preserve">путем Формирования книги заявок </w:t>
      </w:r>
      <w:r w:rsidR="00506436">
        <w:rPr>
          <w:b/>
          <w:bCs/>
          <w:i/>
          <w:iCs/>
          <w:sz w:val="20"/>
          <w:szCs w:val="20"/>
        </w:rPr>
        <w:t xml:space="preserve">по </w:t>
      </w:r>
      <w:r w:rsidR="003A4509">
        <w:rPr>
          <w:b/>
          <w:bCs/>
          <w:i/>
          <w:iCs/>
          <w:sz w:val="20"/>
          <w:szCs w:val="20"/>
        </w:rPr>
        <w:t>цене</w:t>
      </w:r>
      <w:r w:rsidR="00506436">
        <w:rPr>
          <w:b/>
          <w:bCs/>
          <w:i/>
          <w:iCs/>
          <w:sz w:val="20"/>
          <w:szCs w:val="20"/>
        </w:rPr>
        <w:t xml:space="preserve"> </w:t>
      </w:r>
      <w:r w:rsidR="00506436" w:rsidRPr="0015481B">
        <w:rPr>
          <w:b/>
          <w:bCs/>
          <w:i/>
          <w:iCs/>
          <w:sz w:val="20"/>
          <w:szCs w:val="20"/>
        </w:rPr>
        <w:t>в порядке, описанном в п. 8.3. Программы</w:t>
      </w:r>
      <w:r w:rsidR="00506436">
        <w:rPr>
          <w:b/>
          <w:bCs/>
          <w:i/>
          <w:iCs/>
          <w:sz w:val="20"/>
          <w:szCs w:val="20"/>
        </w:rPr>
        <w:t>.</w:t>
      </w:r>
    </w:p>
    <w:p w14:paraId="269410F2" w14:textId="77777777" w:rsidR="00D733B2" w:rsidRPr="0015481B" w:rsidRDefault="00D733B2" w:rsidP="00D733B2">
      <w:pPr>
        <w:ind w:firstLine="540"/>
        <w:jc w:val="both"/>
        <w:rPr>
          <w:sz w:val="20"/>
          <w:szCs w:val="20"/>
        </w:rPr>
      </w:pPr>
      <w:r w:rsidRPr="0015481B">
        <w:rPr>
          <w:b/>
          <w:bCs/>
          <w:i/>
          <w:iCs/>
          <w:sz w:val="20"/>
          <w:szCs w:val="20"/>
        </w:rPr>
        <w:t>Информация о величине процентной ставки купона на первый купонный период раскрывается Эмитентом в соответствии с п. 11 Программы и п.8.11 Проспекта.</w:t>
      </w:r>
      <w:r w:rsidRPr="0015481B">
        <w:rPr>
          <w:b/>
          <w:bCs/>
          <w:sz w:val="20"/>
          <w:szCs w:val="20"/>
        </w:rPr>
        <w:t xml:space="preserve"> </w:t>
      </w:r>
    </w:p>
    <w:p w14:paraId="195AE477" w14:textId="77777777" w:rsidR="00D733B2" w:rsidRPr="0015481B" w:rsidRDefault="00D733B2" w:rsidP="00D733B2">
      <w:pPr>
        <w:ind w:firstLine="540"/>
        <w:jc w:val="both"/>
        <w:rPr>
          <w:sz w:val="20"/>
          <w:szCs w:val="20"/>
        </w:rPr>
      </w:pPr>
      <w:r w:rsidRPr="0015481B">
        <w:rPr>
          <w:b/>
          <w:bCs/>
          <w:i/>
          <w:iCs/>
          <w:sz w:val="20"/>
          <w:szCs w:val="20"/>
        </w:rPr>
        <w:t> </w:t>
      </w:r>
      <w:r w:rsidRPr="0015481B">
        <w:rPr>
          <w:b/>
          <w:bCs/>
          <w:sz w:val="20"/>
          <w:szCs w:val="20"/>
        </w:rPr>
        <w:t xml:space="preserve"> </w:t>
      </w:r>
    </w:p>
    <w:p w14:paraId="4EFB66D2" w14:textId="77777777" w:rsidR="00D733B2" w:rsidRPr="0015481B" w:rsidRDefault="00D733B2" w:rsidP="00D733B2">
      <w:pPr>
        <w:ind w:firstLine="540"/>
        <w:jc w:val="both"/>
        <w:rPr>
          <w:sz w:val="20"/>
          <w:szCs w:val="20"/>
        </w:rPr>
      </w:pPr>
      <w:r w:rsidRPr="0015481B">
        <w:rPr>
          <w:sz w:val="20"/>
          <w:szCs w:val="20"/>
        </w:rPr>
        <w:t>Порядок определения процентной ставки по купонам, начиная со второго:</w:t>
      </w:r>
    </w:p>
    <w:p w14:paraId="1DA46BF8" w14:textId="77777777" w:rsidR="00D733B2" w:rsidRPr="0015481B" w:rsidRDefault="00D733B2" w:rsidP="00D733B2">
      <w:pPr>
        <w:ind w:firstLine="540"/>
        <w:jc w:val="both"/>
        <w:rPr>
          <w:sz w:val="20"/>
          <w:szCs w:val="20"/>
        </w:rPr>
      </w:pPr>
      <w:r w:rsidRPr="0015481B">
        <w:rPr>
          <w:b/>
          <w:bCs/>
          <w:i/>
          <w:iCs/>
          <w:sz w:val="20"/>
          <w:szCs w:val="20"/>
        </w:rPr>
        <w:t>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j</w:t>
      </w:r>
      <w:r w:rsidRPr="0015481B">
        <w:rPr>
          <w:b/>
          <w:bCs/>
          <w:sz w:val="20"/>
          <w:szCs w:val="20"/>
        </w:rPr>
        <w:t xml:space="preserve"> </w:t>
      </w:r>
      <w:r w:rsidRPr="0015481B">
        <w:rPr>
          <w:b/>
          <w:bCs/>
          <w:i/>
          <w:iCs/>
          <w:sz w:val="20"/>
          <w:szCs w:val="20"/>
        </w:rPr>
        <w:t>-ый купонный период (j = 2,...</w:t>
      </w:r>
      <w:r w:rsidRPr="0015481B">
        <w:rPr>
          <w:b/>
          <w:bCs/>
          <w:sz w:val="20"/>
          <w:szCs w:val="20"/>
        </w:rPr>
        <w:t xml:space="preserve"> </w:t>
      </w:r>
      <w:r w:rsidRPr="0015481B">
        <w:rPr>
          <w:b/>
          <w:bCs/>
          <w:i/>
          <w:iCs/>
          <w:sz w:val="20"/>
          <w:szCs w:val="20"/>
        </w:rPr>
        <w:t xml:space="preserve">N). </w:t>
      </w:r>
    </w:p>
    <w:p w14:paraId="47CECF3A" w14:textId="77777777" w:rsidR="00540561" w:rsidRPr="0015481B" w:rsidRDefault="00D733B2" w:rsidP="00D733B2">
      <w:pPr>
        <w:ind w:firstLine="540"/>
        <w:jc w:val="both"/>
        <w:rPr>
          <w:sz w:val="20"/>
          <w:szCs w:val="20"/>
        </w:rPr>
      </w:pPr>
      <w:r w:rsidRPr="0015481B">
        <w:rPr>
          <w:b/>
          <w:bCs/>
          <w:i/>
          <w:iCs/>
          <w:sz w:val="20"/>
          <w:szCs w:val="20"/>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63F0BE82" w14:textId="77777777" w:rsidR="00D733B2" w:rsidRPr="0015481B" w:rsidRDefault="00D733B2">
      <w:pPr>
        <w:ind w:firstLine="540"/>
        <w:jc w:val="both"/>
        <w:rPr>
          <w:sz w:val="20"/>
          <w:szCs w:val="20"/>
        </w:rPr>
      </w:pPr>
      <w:r w:rsidRPr="0015481B">
        <w:rPr>
          <w:b/>
          <w:bCs/>
          <w:i/>
          <w:iCs/>
          <w:sz w:val="20"/>
          <w:szCs w:val="20"/>
        </w:rPr>
        <w:t>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w:t>
      </w:r>
      <w:r w:rsidRPr="0015481B">
        <w:rPr>
          <w:b/>
          <w:bCs/>
          <w:sz w:val="20"/>
          <w:szCs w:val="20"/>
        </w:rPr>
        <w:t xml:space="preserve"> </w:t>
      </w:r>
    </w:p>
    <w:p w14:paraId="25C96449" w14:textId="77777777" w:rsidR="00D733B2" w:rsidRPr="0015481B" w:rsidRDefault="00D733B2" w:rsidP="00D733B2">
      <w:pPr>
        <w:ind w:firstLine="540"/>
        <w:jc w:val="both"/>
        <w:rPr>
          <w:sz w:val="20"/>
          <w:szCs w:val="20"/>
        </w:rPr>
      </w:pPr>
      <w:r w:rsidRPr="0015481B">
        <w:rPr>
          <w:b/>
          <w:bCs/>
          <w:i/>
          <w:iCs/>
          <w:sz w:val="20"/>
          <w:szCs w:val="20"/>
        </w:rPr>
        <w:t> </w:t>
      </w:r>
      <w:r w:rsidRPr="0015481B">
        <w:rPr>
          <w:b/>
          <w:bCs/>
          <w:sz w:val="20"/>
          <w:szCs w:val="20"/>
        </w:rPr>
        <w:t xml:space="preserve"> </w:t>
      </w:r>
    </w:p>
    <w:p w14:paraId="3A18FCF1" w14:textId="77777777" w:rsidR="00D733B2" w:rsidRPr="0015481B" w:rsidRDefault="00D733B2" w:rsidP="00D733B2">
      <w:pPr>
        <w:ind w:firstLine="540"/>
        <w:jc w:val="both"/>
        <w:rPr>
          <w:sz w:val="20"/>
          <w:szCs w:val="20"/>
        </w:rPr>
      </w:pPr>
      <w:r w:rsidRPr="0015481B">
        <w:rPr>
          <w:b/>
          <w:bCs/>
          <w:i/>
          <w:iCs/>
          <w:sz w:val="20"/>
          <w:szCs w:val="20"/>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w:t>
      </w:r>
      <w:r w:rsidRPr="0015481B">
        <w:rPr>
          <w:b/>
          <w:bCs/>
          <w:sz w:val="20"/>
          <w:szCs w:val="20"/>
        </w:rPr>
        <w:t xml:space="preserve"> </w:t>
      </w:r>
    </w:p>
    <w:p w14:paraId="6BAC7AC5" w14:textId="77777777" w:rsidR="00D733B2" w:rsidRPr="0015481B" w:rsidRDefault="00D733B2" w:rsidP="00D733B2">
      <w:pPr>
        <w:ind w:firstLine="540"/>
        <w:jc w:val="both"/>
      </w:pPr>
      <w:r w:rsidRPr="0015481B">
        <w:rPr>
          <w:b/>
          <w:bCs/>
          <w:i/>
          <w:iCs/>
        </w:rPr>
        <w:t> </w:t>
      </w:r>
      <w:r w:rsidRPr="0015481B">
        <w:rPr>
          <w:b/>
          <w:bCs/>
        </w:rPr>
        <w:t xml:space="preserve"> </w:t>
      </w:r>
    </w:p>
    <w:p w14:paraId="52EED3DF" w14:textId="77777777" w:rsidR="00540561" w:rsidRPr="0015481B" w:rsidRDefault="00D733B2">
      <w:pPr>
        <w:ind w:firstLine="540"/>
        <w:jc w:val="both"/>
        <w:rPr>
          <w:sz w:val="20"/>
          <w:szCs w:val="20"/>
        </w:rPr>
      </w:pPr>
      <w:r w:rsidRPr="0015481B">
        <w:rPr>
          <w:b/>
          <w:bCs/>
          <w:i/>
          <w:iCs/>
          <w:sz w:val="20"/>
          <w:szCs w:val="20"/>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w:t>
      </w:r>
    </w:p>
    <w:p w14:paraId="2F42F90A" w14:textId="77777777" w:rsidR="00540561" w:rsidRPr="0015481B" w:rsidRDefault="00D733B2">
      <w:pPr>
        <w:ind w:firstLine="540"/>
        <w:jc w:val="both"/>
        <w:rPr>
          <w:sz w:val="20"/>
          <w:szCs w:val="20"/>
        </w:rPr>
      </w:pPr>
      <w:r w:rsidRPr="0015481B">
        <w:rPr>
          <w:b/>
          <w:bCs/>
          <w:i/>
          <w:iCs/>
          <w:sz w:val="20"/>
          <w:szCs w:val="20"/>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3758C51B" w14:textId="77777777" w:rsidR="00540561" w:rsidRPr="0015481B" w:rsidRDefault="00D733B2">
      <w:pPr>
        <w:ind w:firstLine="540"/>
        <w:jc w:val="both"/>
        <w:rPr>
          <w:sz w:val="20"/>
          <w:szCs w:val="20"/>
        </w:rPr>
      </w:pPr>
      <w:r w:rsidRPr="0015481B">
        <w:rPr>
          <w:b/>
          <w:bCs/>
          <w:i/>
          <w:iCs/>
          <w:sz w:val="20"/>
          <w:szCs w:val="20"/>
        </w:rPr>
        <w:t>Эмитент информирует Биржу и НРД о принятых решениях</w:t>
      </w:r>
      <w:r w:rsidR="00803D8F" w:rsidRPr="0015481B">
        <w:rPr>
          <w:b/>
          <w:bCs/>
          <w:i/>
          <w:iCs/>
          <w:sz w:val="20"/>
          <w:szCs w:val="20"/>
        </w:rPr>
        <w:t xml:space="preserve"> в согласованном порядке</w:t>
      </w:r>
      <w:r w:rsidRPr="0015481B">
        <w:rPr>
          <w:b/>
          <w:bCs/>
          <w:i/>
          <w:iCs/>
          <w:sz w:val="20"/>
          <w:szCs w:val="20"/>
        </w:rPr>
        <w:t>.</w:t>
      </w:r>
      <w:r w:rsidRPr="0015481B">
        <w:rPr>
          <w:b/>
          <w:bCs/>
          <w:sz w:val="20"/>
          <w:szCs w:val="20"/>
        </w:rPr>
        <w:t xml:space="preserve"> </w:t>
      </w:r>
    </w:p>
    <w:p w14:paraId="638E79CB" w14:textId="77777777" w:rsidR="00DA1D7A" w:rsidRPr="0015481B" w:rsidRDefault="00DA1D7A" w:rsidP="0047304F">
      <w:pPr>
        <w:ind w:firstLine="540"/>
        <w:jc w:val="both"/>
        <w:rPr>
          <w:rStyle w:val="SUBST"/>
          <w:b w:val="0"/>
          <w:i w:val="0"/>
          <w:color w:val="000000"/>
          <w:sz w:val="20"/>
          <w:szCs w:val="20"/>
        </w:rPr>
      </w:pPr>
    </w:p>
    <w:p w14:paraId="6BE34A8B" w14:textId="77777777" w:rsidR="009C01E6" w:rsidRPr="006C39E2" w:rsidRDefault="009C01E6" w:rsidP="009C01E6">
      <w:pPr>
        <w:ind w:firstLine="567"/>
        <w:rPr>
          <w:b/>
          <w:i/>
          <w:sz w:val="20"/>
          <w:szCs w:val="20"/>
        </w:rPr>
      </w:pPr>
      <w:bookmarkStart w:id="2" w:name="_Toc397422738"/>
      <w:r w:rsidRPr="0015481B">
        <w:rPr>
          <w:b/>
          <w:bCs/>
          <w:i/>
          <w:iCs/>
          <w:sz w:val="20"/>
          <w:szCs w:val="20"/>
        </w:rPr>
        <w:t>2</w:t>
      </w:r>
      <w:r w:rsidRPr="006C39E2">
        <w:rPr>
          <w:b/>
          <w:i/>
          <w:sz w:val="20"/>
          <w:szCs w:val="20"/>
        </w:rPr>
        <w:t>) Дополнительный доход</w:t>
      </w:r>
      <w:bookmarkEnd w:id="2"/>
    </w:p>
    <w:p w14:paraId="09AFA29F" w14:textId="77777777" w:rsidR="009C01E6" w:rsidRPr="006C39E2" w:rsidRDefault="009C01E6" w:rsidP="009C01E6">
      <w:pPr>
        <w:ind w:firstLine="539"/>
        <w:jc w:val="both"/>
        <w:rPr>
          <w:b/>
          <w:i/>
          <w:sz w:val="20"/>
          <w:szCs w:val="20"/>
        </w:rPr>
      </w:pPr>
    </w:p>
    <w:p w14:paraId="31FE656F" w14:textId="77777777" w:rsidR="005A204B" w:rsidRPr="0015481B" w:rsidRDefault="00A85D5B" w:rsidP="006C39E2">
      <w:pPr>
        <w:pStyle w:val="22"/>
        <w:ind w:firstLine="567"/>
        <w:rPr>
          <w:b/>
          <w:bCs/>
          <w:i/>
          <w:iCs/>
          <w:sz w:val="20"/>
          <w:szCs w:val="20"/>
        </w:rPr>
      </w:pPr>
      <w:r w:rsidRPr="006C39E2">
        <w:rPr>
          <w:b/>
          <w:bCs/>
          <w:i/>
          <w:iCs/>
          <w:sz w:val="20"/>
          <w:szCs w:val="20"/>
          <w:u w:val="single"/>
        </w:rPr>
        <w:t xml:space="preserve">Условиями </w:t>
      </w:r>
      <w:r w:rsidR="00D00D55" w:rsidRPr="006C39E2">
        <w:rPr>
          <w:b/>
          <w:bCs/>
          <w:i/>
          <w:iCs/>
          <w:sz w:val="20"/>
          <w:szCs w:val="20"/>
          <w:u w:val="single"/>
        </w:rPr>
        <w:t>выпуска</w:t>
      </w:r>
      <w:r w:rsidRPr="006C39E2">
        <w:rPr>
          <w:b/>
          <w:bCs/>
          <w:i/>
          <w:iCs/>
          <w:sz w:val="20"/>
          <w:szCs w:val="20"/>
          <w:u w:val="single"/>
        </w:rPr>
        <w:t xml:space="preserve"> может быть предусмотрено</w:t>
      </w:r>
      <w:r w:rsidRPr="0015481B">
        <w:rPr>
          <w:b/>
          <w:bCs/>
          <w:i/>
          <w:iCs/>
          <w:sz w:val="20"/>
          <w:szCs w:val="20"/>
        </w:rPr>
        <w:t>, что</w:t>
      </w:r>
      <w:r w:rsidR="00DA1D7A" w:rsidRPr="0015481B">
        <w:rPr>
          <w:b/>
          <w:bCs/>
          <w:i/>
          <w:iCs/>
          <w:sz w:val="20"/>
          <w:szCs w:val="20"/>
        </w:rPr>
        <w:t xml:space="preserve"> владельцы Биржевых облигаций име</w:t>
      </w:r>
      <w:r w:rsidR="00D026A2" w:rsidRPr="0015481B">
        <w:rPr>
          <w:b/>
          <w:bCs/>
          <w:i/>
          <w:iCs/>
          <w:sz w:val="20"/>
          <w:szCs w:val="20"/>
        </w:rPr>
        <w:t>ю</w:t>
      </w:r>
      <w:r w:rsidR="00DA1D7A" w:rsidRPr="0015481B">
        <w:rPr>
          <w:b/>
          <w:bCs/>
          <w:i/>
          <w:iCs/>
          <w:sz w:val="20"/>
          <w:szCs w:val="20"/>
        </w:rPr>
        <w:t>т право на получение дополнительного дохода</w:t>
      </w:r>
      <w:r w:rsidR="00540561" w:rsidRPr="0015481B">
        <w:rPr>
          <w:b/>
          <w:bCs/>
          <w:i/>
          <w:iCs/>
          <w:sz w:val="20"/>
          <w:szCs w:val="20"/>
        </w:rPr>
        <w:t>,</w:t>
      </w:r>
      <w:r w:rsidR="00540561" w:rsidRPr="0015481B">
        <w:t xml:space="preserve"> </w:t>
      </w:r>
      <w:r w:rsidR="00AA4B4A" w:rsidRPr="00876E71">
        <w:rPr>
          <w:b/>
          <w:bCs/>
          <w:i/>
          <w:iCs/>
          <w:sz w:val="20"/>
          <w:szCs w:val="20"/>
        </w:rPr>
        <w:t xml:space="preserve">который может </w:t>
      </w:r>
      <w:r w:rsidR="00AA4B4A">
        <w:rPr>
          <w:b/>
          <w:bCs/>
          <w:i/>
          <w:iCs/>
          <w:sz w:val="20"/>
          <w:szCs w:val="20"/>
        </w:rPr>
        <w:t xml:space="preserve">рассчитываться </w:t>
      </w:r>
      <w:r w:rsidR="00540561" w:rsidRPr="0015481B">
        <w:rPr>
          <w:b/>
          <w:bCs/>
          <w:i/>
          <w:iCs/>
          <w:sz w:val="20"/>
          <w:szCs w:val="20"/>
        </w:rPr>
        <w:t xml:space="preserve"> исходя из сложившейся стоимости и/или иного значения и/или соотношения </w:t>
      </w:r>
      <w:r w:rsidR="005D0239" w:rsidRPr="0015481B">
        <w:rPr>
          <w:b/>
          <w:bCs/>
          <w:i/>
          <w:iCs/>
          <w:sz w:val="20"/>
          <w:szCs w:val="20"/>
        </w:rPr>
        <w:t xml:space="preserve">определенного </w:t>
      </w:r>
      <w:r w:rsidR="00540561" w:rsidRPr="0015481B">
        <w:rPr>
          <w:b/>
          <w:bCs/>
          <w:i/>
          <w:iCs/>
          <w:sz w:val="20"/>
          <w:szCs w:val="20"/>
        </w:rPr>
        <w:t>параметра</w:t>
      </w:r>
      <w:r w:rsidR="005D0239" w:rsidRPr="0015481B">
        <w:rPr>
          <w:b/>
          <w:bCs/>
          <w:i/>
          <w:iCs/>
          <w:sz w:val="20"/>
          <w:szCs w:val="20"/>
        </w:rPr>
        <w:t xml:space="preserve"> </w:t>
      </w:r>
      <w:r w:rsidR="00540561" w:rsidRPr="0015481B">
        <w:rPr>
          <w:b/>
          <w:bCs/>
          <w:i/>
          <w:iCs/>
          <w:sz w:val="20"/>
          <w:szCs w:val="20"/>
        </w:rPr>
        <w:t>и/или иного условия, использующего значение стоимости одн</w:t>
      </w:r>
      <w:r w:rsidR="005D0239" w:rsidRPr="0015481B">
        <w:rPr>
          <w:b/>
          <w:bCs/>
          <w:i/>
          <w:iCs/>
          <w:sz w:val="20"/>
          <w:szCs w:val="20"/>
        </w:rPr>
        <w:t>ого</w:t>
      </w:r>
      <w:r w:rsidR="00540561" w:rsidRPr="0015481B">
        <w:rPr>
          <w:b/>
          <w:bCs/>
          <w:i/>
          <w:iCs/>
          <w:sz w:val="20"/>
          <w:szCs w:val="20"/>
        </w:rPr>
        <w:t xml:space="preserve"> </w:t>
      </w:r>
      <w:r w:rsidR="005D0239" w:rsidRPr="0015481B">
        <w:rPr>
          <w:b/>
          <w:bCs/>
          <w:i/>
          <w:iCs/>
          <w:sz w:val="20"/>
          <w:szCs w:val="20"/>
        </w:rPr>
        <w:t>и</w:t>
      </w:r>
      <w:r w:rsidR="00540561" w:rsidRPr="0015481B">
        <w:rPr>
          <w:b/>
          <w:bCs/>
          <w:i/>
          <w:iCs/>
          <w:sz w:val="20"/>
          <w:szCs w:val="20"/>
        </w:rPr>
        <w:t>ли нескольк</w:t>
      </w:r>
      <w:r w:rsidR="005D0239" w:rsidRPr="0015481B">
        <w:rPr>
          <w:b/>
          <w:bCs/>
          <w:i/>
          <w:iCs/>
          <w:sz w:val="20"/>
          <w:szCs w:val="20"/>
        </w:rPr>
        <w:t>их</w:t>
      </w:r>
      <w:r w:rsidR="00540561" w:rsidRPr="0015481B">
        <w:rPr>
          <w:b/>
          <w:bCs/>
          <w:i/>
          <w:iCs/>
          <w:sz w:val="20"/>
          <w:szCs w:val="20"/>
        </w:rPr>
        <w:t xml:space="preserve"> параметров формулы расчета дополнительного дохода</w:t>
      </w:r>
      <w:r w:rsidR="005D0239" w:rsidRPr="0015481B">
        <w:rPr>
          <w:b/>
          <w:bCs/>
          <w:i/>
          <w:iCs/>
          <w:sz w:val="20"/>
          <w:szCs w:val="20"/>
        </w:rPr>
        <w:t xml:space="preserve">, и/или наступления событий (обстоятельств), влияющих на </w:t>
      </w:r>
      <w:r w:rsidR="00A30FDD" w:rsidRPr="0015481B">
        <w:rPr>
          <w:b/>
          <w:bCs/>
          <w:i/>
          <w:iCs/>
          <w:sz w:val="20"/>
          <w:szCs w:val="20"/>
        </w:rPr>
        <w:t>(изменяющих) порядок определения дополнительного дохода</w:t>
      </w:r>
      <w:r w:rsidR="005D0239" w:rsidRPr="0015481B">
        <w:rPr>
          <w:b/>
          <w:bCs/>
          <w:i/>
          <w:iCs/>
          <w:sz w:val="20"/>
          <w:szCs w:val="20"/>
        </w:rPr>
        <w:t xml:space="preserve"> (</w:t>
      </w:r>
      <w:r w:rsidR="00A30FDD" w:rsidRPr="0015481B">
        <w:rPr>
          <w:b/>
          <w:bCs/>
          <w:i/>
          <w:iCs/>
          <w:sz w:val="20"/>
          <w:szCs w:val="20"/>
        </w:rPr>
        <w:t>включая установление</w:t>
      </w:r>
      <w:r w:rsidR="005D0239" w:rsidRPr="0015481B">
        <w:rPr>
          <w:b/>
          <w:bCs/>
          <w:i/>
          <w:iCs/>
          <w:sz w:val="20"/>
          <w:szCs w:val="20"/>
        </w:rPr>
        <w:t xml:space="preserve"> барьерны</w:t>
      </w:r>
      <w:r w:rsidR="00A30FDD" w:rsidRPr="0015481B">
        <w:rPr>
          <w:b/>
          <w:bCs/>
          <w:i/>
          <w:iCs/>
          <w:sz w:val="20"/>
          <w:szCs w:val="20"/>
        </w:rPr>
        <w:t>х событий</w:t>
      </w:r>
      <w:r w:rsidR="005D0239" w:rsidRPr="0015481B">
        <w:rPr>
          <w:b/>
          <w:bCs/>
          <w:i/>
          <w:iCs/>
          <w:sz w:val="20"/>
          <w:szCs w:val="20"/>
        </w:rPr>
        <w:t>, множител</w:t>
      </w:r>
      <w:r w:rsidR="00A30FDD" w:rsidRPr="0015481B">
        <w:rPr>
          <w:b/>
          <w:bCs/>
          <w:i/>
          <w:iCs/>
          <w:sz w:val="20"/>
          <w:szCs w:val="20"/>
        </w:rPr>
        <w:t>ей</w:t>
      </w:r>
      <w:r w:rsidR="005D0239" w:rsidRPr="0015481B">
        <w:rPr>
          <w:b/>
          <w:bCs/>
          <w:i/>
          <w:iCs/>
          <w:sz w:val="20"/>
          <w:szCs w:val="20"/>
        </w:rPr>
        <w:t xml:space="preserve">, </w:t>
      </w:r>
      <w:r w:rsidR="001F6566" w:rsidRPr="0015481B">
        <w:rPr>
          <w:b/>
          <w:bCs/>
          <w:i/>
          <w:iCs/>
          <w:sz w:val="20"/>
          <w:szCs w:val="20"/>
        </w:rPr>
        <w:t xml:space="preserve">коэффициентов, </w:t>
      </w:r>
      <w:r w:rsidR="005D0239" w:rsidRPr="0015481B">
        <w:rPr>
          <w:b/>
          <w:bCs/>
          <w:i/>
          <w:iCs/>
          <w:sz w:val="20"/>
          <w:szCs w:val="20"/>
        </w:rPr>
        <w:t>индекс</w:t>
      </w:r>
      <w:r w:rsidR="00A30FDD" w:rsidRPr="0015481B">
        <w:rPr>
          <w:b/>
          <w:bCs/>
          <w:i/>
          <w:iCs/>
          <w:sz w:val="20"/>
          <w:szCs w:val="20"/>
        </w:rPr>
        <w:t>ов</w:t>
      </w:r>
      <w:r w:rsidR="005D0239" w:rsidRPr="0015481B">
        <w:rPr>
          <w:b/>
          <w:bCs/>
          <w:i/>
          <w:iCs/>
          <w:sz w:val="20"/>
          <w:szCs w:val="20"/>
        </w:rPr>
        <w:t>, коридор</w:t>
      </w:r>
      <w:r w:rsidR="00A30FDD" w:rsidRPr="0015481B">
        <w:rPr>
          <w:b/>
          <w:bCs/>
          <w:i/>
          <w:iCs/>
          <w:sz w:val="20"/>
          <w:szCs w:val="20"/>
        </w:rPr>
        <w:t>ов</w:t>
      </w:r>
      <w:r w:rsidR="005D0239" w:rsidRPr="0015481B">
        <w:rPr>
          <w:b/>
          <w:bCs/>
          <w:i/>
          <w:iCs/>
          <w:sz w:val="20"/>
          <w:szCs w:val="20"/>
        </w:rPr>
        <w:t xml:space="preserve"> значений и т.д.)</w:t>
      </w:r>
      <w:r w:rsidR="00AA4B4A">
        <w:rPr>
          <w:b/>
          <w:bCs/>
          <w:i/>
          <w:iCs/>
          <w:sz w:val="20"/>
          <w:szCs w:val="20"/>
        </w:rPr>
        <w:t xml:space="preserve"> либо иным способом, установленным в Условиях выпуска.</w:t>
      </w:r>
    </w:p>
    <w:p w14:paraId="6015E514" w14:textId="19150DCA" w:rsidR="00EC44F0" w:rsidRPr="00307FBC" w:rsidRDefault="00EC44F0" w:rsidP="006509F1">
      <w:pPr>
        <w:ind w:firstLine="540"/>
        <w:jc w:val="both"/>
        <w:rPr>
          <w:b/>
          <w:bCs/>
          <w:i/>
          <w:iCs/>
          <w:sz w:val="20"/>
          <w:szCs w:val="20"/>
        </w:rPr>
      </w:pPr>
      <w:r w:rsidRPr="0015481B">
        <w:rPr>
          <w:b/>
          <w:bCs/>
          <w:i/>
          <w:iCs/>
          <w:sz w:val="20"/>
          <w:szCs w:val="20"/>
        </w:rPr>
        <w:t>Дополнительный доход  является процентным доходом по Биржевым облигациям</w:t>
      </w:r>
      <w:r w:rsidR="00307FBC">
        <w:rPr>
          <w:b/>
          <w:bCs/>
          <w:i/>
          <w:iCs/>
          <w:sz w:val="20"/>
          <w:szCs w:val="20"/>
        </w:rPr>
        <w:t>.</w:t>
      </w:r>
    </w:p>
    <w:p w14:paraId="07862B98" w14:textId="77777777" w:rsidR="006509F1" w:rsidRPr="0015481B" w:rsidRDefault="006509F1" w:rsidP="006509F1">
      <w:pPr>
        <w:ind w:firstLine="540"/>
        <w:jc w:val="both"/>
        <w:rPr>
          <w:sz w:val="20"/>
          <w:szCs w:val="20"/>
        </w:rPr>
      </w:pPr>
      <w:r>
        <w:rPr>
          <w:b/>
          <w:bCs/>
          <w:i/>
          <w:iCs/>
          <w:sz w:val="20"/>
          <w:szCs w:val="20"/>
        </w:rPr>
        <w:t>Расчет размера</w:t>
      </w:r>
      <w:r w:rsidRPr="0015481B">
        <w:rPr>
          <w:b/>
          <w:bCs/>
          <w:i/>
          <w:iCs/>
          <w:sz w:val="20"/>
          <w:szCs w:val="20"/>
        </w:rPr>
        <w:t xml:space="preserve"> </w:t>
      </w:r>
      <w:r w:rsidR="006C39E2">
        <w:rPr>
          <w:b/>
          <w:bCs/>
          <w:i/>
          <w:iCs/>
          <w:sz w:val="20"/>
          <w:szCs w:val="20"/>
        </w:rPr>
        <w:t>дополнительного</w:t>
      </w:r>
      <w:r w:rsidRPr="0015481B">
        <w:rPr>
          <w:b/>
          <w:bCs/>
          <w:i/>
          <w:iCs/>
          <w:sz w:val="20"/>
          <w:szCs w:val="20"/>
        </w:rPr>
        <w:t xml:space="preserve"> дохода</w:t>
      </w:r>
      <w:r>
        <w:rPr>
          <w:b/>
          <w:bCs/>
          <w:i/>
          <w:iCs/>
          <w:sz w:val="20"/>
          <w:szCs w:val="20"/>
        </w:rPr>
        <w:t>, в случае его определения, устанавливается в Условиях выпуска.</w:t>
      </w:r>
    </w:p>
    <w:p w14:paraId="46155525" w14:textId="0B24AD32" w:rsidR="00EF5814" w:rsidRPr="0015481B" w:rsidRDefault="006509F1" w:rsidP="00307FBC">
      <w:pPr>
        <w:ind w:firstLine="540"/>
        <w:jc w:val="both"/>
        <w:rPr>
          <w:b/>
          <w:bCs/>
          <w:i/>
          <w:iCs/>
          <w:sz w:val="20"/>
          <w:szCs w:val="20"/>
        </w:rPr>
      </w:pPr>
      <w:r w:rsidRPr="0015481B">
        <w:rPr>
          <w:b/>
          <w:bCs/>
        </w:rPr>
        <w:t xml:space="preserve"> </w:t>
      </w:r>
      <w:r w:rsidR="00294360" w:rsidRPr="0015481B">
        <w:rPr>
          <w:b/>
          <w:bCs/>
          <w:i/>
          <w:iCs/>
          <w:sz w:val="20"/>
          <w:szCs w:val="20"/>
        </w:rPr>
        <w:t>П</w:t>
      </w:r>
      <w:r w:rsidR="00CC74CC" w:rsidRPr="0015481B">
        <w:rPr>
          <w:b/>
          <w:bCs/>
          <w:i/>
          <w:iCs/>
          <w:sz w:val="20"/>
          <w:szCs w:val="20"/>
        </w:rPr>
        <w:t>орядок определения</w:t>
      </w:r>
      <w:r w:rsidR="00294360" w:rsidRPr="0015481B">
        <w:rPr>
          <w:b/>
          <w:bCs/>
          <w:i/>
          <w:iCs/>
          <w:sz w:val="20"/>
          <w:szCs w:val="20"/>
        </w:rPr>
        <w:t xml:space="preserve"> размера дополнительного дохода </w:t>
      </w:r>
      <w:r w:rsidR="00AA4B4A" w:rsidRPr="0015481B">
        <w:rPr>
          <w:b/>
          <w:bCs/>
          <w:i/>
          <w:iCs/>
          <w:sz w:val="20"/>
          <w:szCs w:val="20"/>
        </w:rPr>
        <w:t>устанавливается</w:t>
      </w:r>
      <w:r w:rsidR="00467BDF">
        <w:rPr>
          <w:b/>
          <w:bCs/>
          <w:i/>
          <w:iCs/>
          <w:sz w:val="20"/>
          <w:szCs w:val="20"/>
        </w:rPr>
        <w:t xml:space="preserve"> </w:t>
      </w:r>
      <w:r w:rsidR="00EF5814" w:rsidRPr="0015481B">
        <w:rPr>
          <w:b/>
          <w:bCs/>
          <w:i/>
          <w:iCs/>
          <w:sz w:val="20"/>
          <w:szCs w:val="20"/>
        </w:rPr>
        <w:t xml:space="preserve">до даты начала размещения Биржевых облигаций </w:t>
      </w:r>
      <w:r w:rsidR="00294360" w:rsidRPr="0015481B">
        <w:rPr>
          <w:b/>
          <w:bCs/>
          <w:i/>
          <w:iCs/>
          <w:sz w:val="20"/>
          <w:szCs w:val="20"/>
        </w:rPr>
        <w:t>уполномоченным</w:t>
      </w:r>
      <w:r w:rsidR="00CC74CC" w:rsidRPr="0015481B">
        <w:rPr>
          <w:b/>
          <w:bCs/>
          <w:sz w:val="20"/>
          <w:szCs w:val="20"/>
        </w:rPr>
        <w:t xml:space="preserve"> </w:t>
      </w:r>
      <w:r w:rsidR="00CC74CC" w:rsidRPr="0015481B">
        <w:rPr>
          <w:b/>
          <w:bCs/>
          <w:i/>
          <w:iCs/>
          <w:sz w:val="20"/>
          <w:szCs w:val="20"/>
        </w:rPr>
        <w:t xml:space="preserve">органом </w:t>
      </w:r>
      <w:r w:rsidR="00294360" w:rsidRPr="0015481B">
        <w:rPr>
          <w:b/>
          <w:bCs/>
          <w:i/>
          <w:iCs/>
          <w:sz w:val="20"/>
          <w:szCs w:val="20"/>
        </w:rPr>
        <w:t xml:space="preserve">управления </w:t>
      </w:r>
      <w:r w:rsidR="00CC74CC" w:rsidRPr="0015481B">
        <w:rPr>
          <w:b/>
          <w:bCs/>
          <w:i/>
          <w:iCs/>
          <w:sz w:val="20"/>
          <w:szCs w:val="20"/>
        </w:rPr>
        <w:t>Эмитента</w:t>
      </w:r>
      <w:r w:rsidR="00294360" w:rsidRPr="0015481B">
        <w:rPr>
          <w:b/>
          <w:bCs/>
          <w:i/>
          <w:iCs/>
          <w:sz w:val="20"/>
          <w:szCs w:val="20"/>
        </w:rPr>
        <w:t xml:space="preserve"> </w:t>
      </w:r>
      <w:r w:rsidR="00350FB1" w:rsidRPr="0015481B">
        <w:rPr>
          <w:b/>
          <w:bCs/>
          <w:i/>
          <w:iCs/>
          <w:sz w:val="20"/>
          <w:szCs w:val="20"/>
        </w:rPr>
        <w:t xml:space="preserve">(далее – </w:t>
      </w:r>
      <w:r w:rsidR="004721BF">
        <w:rPr>
          <w:b/>
          <w:bCs/>
          <w:i/>
          <w:iCs/>
          <w:sz w:val="20"/>
          <w:szCs w:val="20"/>
        </w:rPr>
        <w:t>порядок</w:t>
      </w:r>
      <w:r w:rsidR="00350FB1" w:rsidRPr="0015481B">
        <w:rPr>
          <w:b/>
          <w:bCs/>
          <w:i/>
          <w:iCs/>
          <w:sz w:val="20"/>
          <w:szCs w:val="20"/>
        </w:rPr>
        <w:t xml:space="preserve"> расчета дополнительного дохода)</w:t>
      </w:r>
      <w:r w:rsidR="003D2E9E" w:rsidRPr="0015481B">
        <w:rPr>
          <w:b/>
          <w:bCs/>
          <w:i/>
          <w:iCs/>
          <w:sz w:val="20"/>
          <w:szCs w:val="20"/>
        </w:rPr>
        <w:t>.</w:t>
      </w:r>
      <w:r w:rsidR="00E043A8" w:rsidRPr="0015481B">
        <w:rPr>
          <w:b/>
          <w:bCs/>
          <w:i/>
          <w:iCs/>
          <w:sz w:val="20"/>
          <w:szCs w:val="20"/>
        </w:rPr>
        <w:t xml:space="preserve"> </w:t>
      </w:r>
    </w:p>
    <w:p w14:paraId="3B70592A" w14:textId="77777777" w:rsidR="005A204B" w:rsidRPr="0015481B" w:rsidRDefault="00A25579" w:rsidP="006C39E2">
      <w:pPr>
        <w:pStyle w:val="22"/>
        <w:ind w:firstLine="567"/>
        <w:rPr>
          <w:b/>
          <w:bCs/>
          <w:i/>
          <w:iCs/>
          <w:sz w:val="20"/>
          <w:szCs w:val="20"/>
        </w:rPr>
      </w:pPr>
      <w:r w:rsidRPr="0015481B">
        <w:rPr>
          <w:b/>
          <w:bCs/>
          <w:i/>
          <w:iCs/>
          <w:sz w:val="20"/>
          <w:szCs w:val="20"/>
        </w:rPr>
        <w:t>Д</w:t>
      </w:r>
      <w:r w:rsidR="00455F46" w:rsidRPr="0015481B">
        <w:rPr>
          <w:b/>
          <w:bCs/>
          <w:i/>
          <w:iCs/>
          <w:sz w:val="20"/>
          <w:szCs w:val="20"/>
        </w:rPr>
        <w:t>ополнительн</w:t>
      </w:r>
      <w:r w:rsidRPr="0015481B">
        <w:rPr>
          <w:b/>
          <w:bCs/>
          <w:i/>
          <w:iCs/>
          <w:sz w:val="20"/>
          <w:szCs w:val="20"/>
        </w:rPr>
        <w:t>ый</w:t>
      </w:r>
      <w:r w:rsidR="00455F46" w:rsidRPr="0015481B">
        <w:rPr>
          <w:b/>
          <w:bCs/>
          <w:i/>
          <w:iCs/>
          <w:sz w:val="20"/>
          <w:szCs w:val="20"/>
        </w:rPr>
        <w:t xml:space="preserve"> доход по Биржевым облигациям</w:t>
      </w:r>
      <w:r w:rsidR="00EF5814" w:rsidRPr="0015481B">
        <w:rPr>
          <w:b/>
          <w:bCs/>
          <w:i/>
          <w:iCs/>
          <w:sz w:val="20"/>
          <w:szCs w:val="20"/>
        </w:rPr>
        <w:t xml:space="preserve"> может выплачиваться в любые даты в течение срока обращения Биржевых облигаций, которые определены Эмитентом (определяются в по</w:t>
      </w:r>
      <w:r w:rsidR="005A204B" w:rsidRPr="0015481B">
        <w:rPr>
          <w:b/>
          <w:bCs/>
          <w:i/>
          <w:iCs/>
          <w:sz w:val="20"/>
          <w:szCs w:val="20"/>
        </w:rPr>
        <w:t>рядке, установленном Эмитентом)</w:t>
      </w:r>
      <w:r w:rsidR="007A38AF" w:rsidRPr="0015481B">
        <w:t xml:space="preserve"> </w:t>
      </w:r>
      <w:r w:rsidR="007A38AF" w:rsidRPr="0015481B">
        <w:rPr>
          <w:b/>
          <w:bCs/>
          <w:i/>
          <w:iCs/>
          <w:sz w:val="20"/>
          <w:szCs w:val="20"/>
        </w:rPr>
        <w:t xml:space="preserve">при установлении </w:t>
      </w:r>
      <w:r w:rsidR="00AA78E1">
        <w:rPr>
          <w:b/>
          <w:bCs/>
          <w:i/>
          <w:iCs/>
          <w:sz w:val="20"/>
          <w:szCs w:val="20"/>
        </w:rPr>
        <w:t>порядка</w:t>
      </w:r>
      <w:r w:rsidR="007A38AF" w:rsidRPr="0015481B">
        <w:rPr>
          <w:b/>
          <w:bCs/>
          <w:i/>
          <w:iCs/>
          <w:sz w:val="20"/>
          <w:szCs w:val="20"/>
        </w:rPr>
        <w:t xml:space="preserve"> расчета дополнительного дохода</w:t>
      </w:r>
      <w:r w:rsidR="005A204B" w:rsidRPr="0015481B">
        <w:rPr>
          <w:b/>
          <w:bCs/>
          <w:i/>
          <w:iCs/>
          <w:sz w:val="20"/>
          <w:szCs w:val="20"/>
        </w:rPr>
        <w:t xml:space="preserve">. </w:t>
      </w:r>
    </w:p>
    <w:p w14:paraId="6019693D" w14:textId="77777777" w:rsidR="00350FB1" w:rsidRPr="0015481B" w:rsidRDefault="00AA78E1" w:rsidP="006C39E2">
      <w:pPr>
        <w:pStyle w:val="22"/>
        <w:ind w:firstLine="567"/>
        <w:rPr>
          <w:b/>
          <w:bCs/>
          <w:i/>
          <w:iCs/>
          <w:sz w:val="20"/>
          <w:szCs w:val="20"/>
        </w:rPr>
      </w:pPr>
      <w:r>
        <w:rPr>
          <w:b/>
          <w:bCs/>
          <w:i/>
          <w:iCs/>
          <w:sz w:val="20"/>
          <w:szCs w:val="20"/>
        </w:rPr>
        <w:t>Порядок</w:t>
      </w:r>
      <w:r w:rsidR="00350FB1" w:rsidRPr="0015481B">
        <w:rPr>
          <w:b/>
          <w:bCs/>
          <w:i/>
          <w:iCs/>
          <w:sz w:val="20"/>
          <w:szCs w:val="20"/>
        </w:rPr>
        <w:t xml:space="preserve">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событий (обстоятельств) и/или же что дополнительный доход, подлежащей выплате со стороны Эмитента в определенные Эмитентом даты его выплаты (одной, нескольких или всех) может иметь ограничение по верхней границе.</w:t>
      </w:r>
    </w:p>
    <w:p w14:paraId="49E71FDA" w14:textId="394BC9FD" w:rsidR="00BA58D9" w:rsidRPr="0015481B" w:rsidRDefault="00AA78E1">
      <w:pPr>
        <w:pStyle w:val="22"/>
        <w:ind w:firstLine="567"/>
        <w:rPr>
          <w:b/>
          <w:bCs/>
          <w:i/>
          <w:iCs/>
          <w:sz w:val="20"/>
          <w:szCs w:val="20"/>
        </w:rPr>
      </w:pPr>
      <w:r>
        <w:rPr>
          <w:b/>
          <w:bCs/>
          <w:i/>
          <w:iCs/>
          <w:sz w:val="20"/>
          <w:szCs w:val="20"/>
        </w:rPr>
        <w:t>Порядок</w:t>
      </w:r>
      <w:r w:rsidR="005A204B" w:rsidRPr="0015481B">
        <w:rPr>
          <w:b/>
          <w:bCs/>
          <w:i/>
          <w:iCs/>
          <w:sz w:val="20"/>
          <w:szCs w:val="20"/>
        </w:rPr>
        <w:t xml:space="preserve"> расчета дополнительного дохода,</w:t>
      </w:r>
      <w:r w:rsidR="005A204B" w:rsidRPr="0015481B">
        <w:t xml:space="preserve"> </w:t>
      </w:r>
      <w:r w:rsidR="005A204B" w:rsidRPr="0015481B">
        <w:rPr>
          <w:b/>
          <w:bCs/>
          <w:i/>
          <w:iCs/>
          <w:sz w:val="20"/>
          <w:szCs w:val="20"/>
        </w:rPr>
        <w:t xml:space="preserve">а также информация о сроках его выплаты </w:t>
      </w:r>
      <w:r w:rsidR="005A204B" w:rsidRPr="0015481B">
        <w:rPr>
          <w:b/>
          <w:bCs/>
          <w:i/>
          <w:iCs/>
          <w:sz w:val="20"/>
          <w:szCs w:val="20"/>
          <w:u w:val="single"/>
        </w:rPr>
        <w:t>будет указана в соответствующих Условиях выпуска</w:t>
      </w:r>
      <w:r w:rsidR="005A204B" w:rsidRPr="0015481B">
        <w:rPr>
          <w:b/>
          <w:bCs/>
          <w:i/>
          <w:iCs/>
          <w:sz w:val="20"/>
          <w:szCs w:val="20"/>
        </w:rPr>
        <w:t xml:space="preserve"> или будет раскрыт Эмитентом</w:t>
      </w:r>
      <w:r w:rsidR="00A93D0D">
        <w:rPr>
          <w:b/>
          <w:bCs/>
          <w:i/>
          <w:iCs/>
          <w:sz w:val="20"/>
          <w:szCs w:val="20"/>
        </w:rPr>
        <w:t xml:space="preserve"> до даты начала размещения Биржевых облигаций </w:t>
      </w:r>
      <w:r w:rsidR="00DD30B1" w:rsidRPr="0015481B">
        <w:rPr>
          <w:b/>
          <w:bCs/>
          <w:i/>
          <w:iCs/>
          <w:sz w:val="20"/>
          <w:szCs w:val="20"/>
        </w:rPr>
        <w:t xml:space="preserve"> </w:t>
      </w:r>
      <w:r w:rsidR="005A204B" w:rsidRPr="0015481B">
        <w:rPr>
          <w:b/>
          <w:bCs/>
          <w:i/>
          <w:iCs/>
          <w:sz w:val="20"/>
          <w:szCs w:val="20"/>
        </w:rPr>
        <w:t>в порядке, предусмотренном п. 11 Программы и п. 8.11 Проспекта.</w:t>
      </w:r>
    </w:p>
    <w:p w14:paraId="42BDCE1B" w14:textId="77777777" w:rsidR="00BA58D9" w:rsidRDefault="00AA78E1">
      <w:pPr>
        <w:pStyle w:val="22"/>
        <w:ind w:firstLine="567"/>
        <w:rPr>
          <w:b/>
          <w:bCs/>
          <w:i/>
          <w:iCs/>
          <w:sz w:val="20"/>
          <w:szCs w:val="20"/>
        </w:rPr>
      </w:pPr>
      <w:r>
        <w:rPr>
          <w:b/>
          <w:bCs/>
          <w:i/>
          <w:iCs/>
          <w:sz w:val="20"/>
          <w:szCs w:val="20"/>
        </w:rPr>
        <w:t>Порядок</w:t>
      </w:r>
      <w:r w:rsidR="00BA58D9" w:rsidRPr="0015481B">
        <w:rPr>
          <w:b/>
          <w:bCs/>
          <w:i/>
          <w:iCs/>
          <w:sz w:val="20"/>
          <w:szCs w:val="20"/>
        </w:rPr>
        <w:t xml:space="preserve"> расчета дополнительного дохода не может быть изменен Эмитентом после даты начала размещения Биржевых облигаций.</w:t>
      </w:r>
    </w:p>
    <w:p w14:paraId="0698A878" w14:textId="77777777" w:rsidR="00C52ED7" w:rsidRPr="00D026A2" w:rsidRDefault="00C52ED7" w:rsidP="00C52ED7">
      <w:pPr>
        <w:pStyle w:val="ad"/>
        <w:ind w:firstLine="567"/>
        <w:jc w:val="both"/>
      </w:pPr>
      <w:r w:rsidRPr="00D026A2">
        <w:rPr>
          <w:b/>
          <w:bCs/>
          <w:i/>
          <w:iCs/>
        </w:rPr>
        <w:t xml:space="preserve">В случае, если в Условиях выпуска предусмотрена выплата </w:t>
      </w:r>
      <w:r>
        <w:rPr>
          <w:b/>
          <w:bCs/>
          <w:i/>
          <w:iCs/>
        </w:rPr>
        <w:t>д</w:t>
      </w:r>
      <w:r w:rsidRPr="00D026A2">
        <w:rPr>
          <w:b/>
          <w:bCs/>
          <w:i/>
          <w:iCs/>
        </w:rPr>
        <w:t xml:space="preserve">ополнительного дохода, решение о </w:t>
      </w:r>
      <w:r>
        <w:rPr>
          <w:b/>
          <w:bCs/>
          <w:i/>
          <w:iCs/>
        </w:rPr>
        <w:t>п</w:t>
      </w:r>
      <w:r w:rsidRPr="00145A84">
        <w:rPr>
          <w:b/>
          <w:bCs/>
          <w:i/>
          <w:iCs/>
        </w:rPr>
        <w:t>оряд</w:t>
      </w:r>
      <w:r>
        <w:rPr>
          <w:b/>
          <w:bCs/>
          <w:i/>
          <w:iCs/>
        </w:rPr>
        <w:t>ке</w:t>
      </w:r>
      <w:r w:rsidRPr="00145A84">
        <w:rPr>
          <w:b/>
          <w:bCs/>
          <w:i/>
          <w:iCs/>
        </w:rPr>
        <w:t xml:space="preserve"> определения величины дополнительного дохода </w:t>
      </w:r>
      <w:r>
        <w:rPr>
          <w:b/>
          <w:bCs/>
          <w:i/>
          <w:iCs/>
        </w:rPr>
        <w:t xml:space="preserve">принимается </w:t>
      </w:r>
      <w:r w:rsidRPr="006C4CEA">
        <w:rPr>
          <w:b/>
          <w:bCs/>
          <w:i/>
          <w:iCs/>
        </w:rPr>
        <w:t>единоличны</w:t>
      </w:r>
      <w:r>
        <w:rPr>
          <w:b/>
          <w:bCs/>
          <w:i/>
          <w:iCs/>
        </w:rPr>
        <w:t>м</w:t>
      </w:r>
      <w:r w:rsidRPr="006C4CEA">
        <w:rPr>
          <w:b/>
          <w:bCs/>
          <w:i/>
          <w:iCs/>
        </w:rPr>
        <w:t xml:space="preserve"> исполнительны</w:t>
      </w:r>
      <w:r>
        <w:rPr>
          <w:b/>
          <w:bCs/>
          <w:i/>
          <w:iCs/>
        </w:rPr>
        <w:t>м</w:t>
      </w:r>
      <w:r w:rsidRPr="006C4CEA">
        <w:rPr>
          <w:b/>
          <w:bCs/>
          <w:i/>
          <w:iCs/>
        </w:rPr>
        <w:t xml:space="preserve"> орган</w:t>
      </w:r>
      <w:r>
        <w:rPr>
          <w:b/>
          <w:bCs/>
          <w:i/>
          <w:iCs/>
        </w:rPr>
        <w:t>ом</w:t>
      </w:r>
      <w:r w:rsidRPr="006C4CEA">
        <w:rPr>
          <w:b/>
          <w:bCs/>
          <w:i/>
          <w:iCs/>
        </w:rPr>
        <w:t xml:space="preserve"> Эмитента, если иное не установлено федеральными законами </w:t>
      </w:r>
      <w:r>
        <w:rPr>
          <w:b/>
          <w:bCs/>
          <w:i/>
          <w:iCs/>
        </w:rPr>
        <w:t>и/</w:t>
      </w:r>
      <w:r w:rsidRPr="006C4CEA">
        <w:rPr>
          <w:b/>
          <w:bCs/>
          <w:i/>
          <w:iCs/>
        </w:rPr>
        <w:t>или уставом Эмитента</w:t>
      </w:r>
      <w:r>
        <w:rPr>
          <w:b/>
          <w:bCs/>
          <w:i/>
          <w:iCs/>
        </w:rPr>
        <w:t xml:space="preserve">, до </w:t>
      </w:r>
      <w:r w:rsidRPr="00145A84">
        <w:rPr>
          <w:b/>
          <w:bCs/>
          <w:i/>
          <w:iCs/>
        </w:rPr>
        <w:t xml:space="preserve"> </w:t>
      </w:r>
      <w:r w:rsidRPr="00FE401B">
        <w:rPr>
          <w:b/>
          <w:bCs/>
          <w:i/>
          <w:iCs/>
        </w:rPr>
        <w:t>даты начала размещения Биржевых облигаций</w:t>
      </w:r>
      <w:r>
        <w:rPr>
          <w:b/>
          <w:bCs/>
          <w:i/>
          <w:iCs/>
        </w:rPr>
        <w:t>.</w:t>
      </w:r>
    </w:p>
    <w:p w14:paraId="2983C216" w14:textId="77777777" w:rsidR="00C52ED7" w:rsidRPr="0015481B" w:rsidRDefault="00C52ED7">
      <w:pPr>
        <w:pStyle w:val="22"/>
        <w:ind w:firstLine="567"/>
        <w:rPr>
          <w:b/>
          <w:bCs/>
          <w:i/>
          <w:iCs/>
          <w:sz w:val="20"/>
          <w:szCs w:val="20"/>
        </w:rPr>
      </w:pPr>
    </w:p>
    <w:p w14:paraId="3EB98C33" w14:textId="77777777" w:rsidR="005A204B" w:rsidRPr="0015481B" w:rsidRDefault="005A204B" w:rsidP="00C05D1B">
      <w:pPr>
        <w:pStyle w:val="22"/>
        <w:ind w:firstLine="567"/>
        <w:rPr>
          <w:b/>
          <w:bCs/>
          <w:i/>
          <w:iCs/>
          <w:sz w:val="20"/>
          <w:szCs w:val="20"/>
        </w:rPr>
      </w:pPr>
      <w:r w:rsidRPr="0015481B">
        <w:rPr>
          <w:b/>
          <w:bCs/>
          <w:i/>
          <w:iCs/>
          <w:sz w:val="20"/>
          <w:szCs w:val="20"/>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6F4461EE" w14:textId="77777777" w:rsidR="005A204B" w:rsidRPr="0015481B" w:rsidRDefault="005A204B" w:rsidP="00C05D1B">
      <w:pPr>
        <w:pStyle w:val="22"/>
        <w:ind w:firstLine="567"/>
        <w:rPr>
          <w:b/>
          <w:bCs/>
          <w:i/>
          <w:iCs/>
          <w:sz w:val="20"/>
          <w:szCs w:val="20"/>
        </w:rPr>
      </w:pPr>
      <w:r w:rsidRPr="0015481B">
        <w:rPr>
          <w:b/>
          <w:bCs/>
          <w:i/>
          <w:iCs/>
          <w:sz w:val="20"/>
          <w:szCs w:val="20"/>
        </w:rPr>
        <w:t>Владелец Биржевых облигаций не имеет права требовать начисления процентов или какой-либо иной компенсации за такую задержку в платеже.</w:t>
      </w:r>
    </w:p>
    <w:p w14:paraId="2D6DECC3" w14:textId="77777777" w:rsidR="00455F46" w:rsidRPr="0015481B" w:rsidRDefault="00455F46" w:rsidP="00C05D1B">
      <w:pPr>
        <w:pStyle w:val="22"/>
        <w:ind w:firstLine="567"/>
        <w:rPr>
          <w:b/>
          <w:bCs/>
          <w:i/>
          <w:iCs/>
          <w:sz w:val="20"/>
          <w:szCs w:val="20"/>
        </w:rPr>
      </w:pPr>
      <w:r w:rsidRPr="0015481B">
        <w:rPr>
          <w:b/>
          <w:bCs/>
          <w:i/>
          <w:iCs/>
          <w:sz w:val="20"/>
          <w:szCs w:val="20"/>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D20ADB5" w14:textId="77777777" w:rsidR="00582D26" w:rsidRDefault="00582D26" w:rsidP="00C52ED7">
      <w:pPr>
        <w:pStyle w:val="ad"/>
        <w:ind w:firstLine="567"/>
        <w:jc w:val="both"/>
      </w:pPr>
      <w:r w:rsidRPr="00257C75">
        <w:rPr>
          <w:b/>
          <w:i/>
        </w:rPr>
        <w:t>В отношении различных дат выплаты дополнительного дохода мо</w:t>
      </w:r>
      <w:r w:rsidR="00AA78E1">
        <w:rPr>
          <w:b/>
          <w:i/>
        </w:rPr>
        <w:t xml:space="preserve">жет </w:t>
      </w:r>
      <w:r w:rsidRPr="00257C75">
        <w:rPr>
          <w:b/>
          <w:i/>
        </w:rPr>
        <w:t>устанавливаться различны</w:t>
      </w:r>
      <w:r w:rsidR="00AA78E1">
        <w:rPr>
          <w:b/>
          <w:i/>
        </w:rPr>
        <w:t>й</w:t>
      </w:r>
      <w:r w:rsidRPr="00257C75">
        <w:rPr>
          <w:b/>
          <w:i/>
        </w:rPr>
        <w:t xml:space="preserve"> </w:t>
      </w:r>
      <w:r w:rsidR="00AA78E1">
        <w:rPr>
          <w:b/>
          <w:i/>
        </w:rPr>
        <w:t>порядок</w:t>
      </w:r>
      <w:r>
        <w:rPr>
          <w:b/>
          <w:i/>
        </w:rPr>
        <w:t xml:space="preserve"> расчета дополнительного дохода.</w:t>
      </w:r>
    </w:p>
    <w:p w14:paraId="19B4F3CA" w14:textId="77777777" w:rsidR="00D258B1" w:rsidRPr="0015481B" w:rsidRDefault="00D258B1" w:rsidP="00BB1CA9">
      <w:pPr>
        <w:jc w:val="both"/>
        <w:rPr>
          <w:b/>
          <w:bCs/>
          <w:i/>
          <w:iCs/>
          <w:sz w:val="20"/>
          <w:szCs w:val="20"/>
        </w:rPr>
      </w:pPr>
    </w:p>
    <w:p w14:paraId="4DF949C0" w14:textId="77777777" w:rsidR="0005075B" w:rsidRPr="0015481B" w:rsidRDefault="0005075B" w:rsidP="000E294C">
      <w:pPr>
        <w:ind w:firstLine="567"/>
        <w:jc w:val="both"/>
        <w:rPr>
          <w:b/>
          <w:bCs/>
          <w:i/>
          <w:iCs/>
          <w:sz w:val="20"/>
          <w:szCs w:val="20"/>
        </w:rPr>
      </w:pPr>
      <w:r w:rsidRPr="0015481B">
        <w:rPr>
          <w:b/>
          <w:bCs/>
          <w:i/>
          <w:iCs/>
          <w:sz w:val="20"/>
          <w:szCs w:val="20"/>
        </w:rPr>
        <w:t xml:space="preserve">Помимо прочего, порядок определения </w:t>
      </w:r>
      <w:r w:rsidR="000A5648">
        <w:rPr>
          <w:b/>
          <w:bCs/>
          <w:i/>
          <w:iCs/>
          <w:sz w:val="20"/>
          <w:szCs w:val="20"/>
        </w:rPr>
        <w:t>размера</w:t>
      </w:r>
      <w:r w:rsidR="005359CF">
        <w:rPr>
          <w:b/>
          <w:bCs/>
          <w:i/>
          <w:iCs/>
          <w:sz w:val="20"/>
          <w:szCs w:val="20"/>
        </w:rPr>
        <w:t xml:space="preserve"> </w:t>
      </w:r>
      <w:r w:rsidRPr="0015481B">
        <w:rPr>
          <w:b/>
          <w:bCs/>
          <w:i/>
          <w:iCs/>
          <w:sz w:val="20"/>
          <w:szCs w:val="20"/>
        </w:rPr>
        <w:t>дополнительного дохода</w:t>
      </w:r>
      <w:r w:rsidR="000E2B69" w:rsidRPr="0015481B">
        <w:rPr>
          <w:b/>
          <w:bCs/>
          <w:i/>
          <w:iCs/>
          <w:sz w:val="20"/>
          <w:szCs w:val="20"/>
        </w:rPr>
        <w:t xml:space="preserve"> и/или </w:t>
      </w:r>
      <w:r w:rsidR="001D6608" w:rsidRPr="0015481B">
        <w:rPr>
          <w:b/>
          <w:bCs/>
          <w:i/>
          <w:iCs/>
          <w:sz w:val="20"/>
          <w:szCs w:val="20"/>
        </w:rPr>
        <w:t xml:space="preserve">порядок определения </w:t>
      </w:r>
      <w:r w:rsidR="000E2B69" w:rsidRPr="0015481B">
        <w:rPr>
          <w:b/>
          <w:bCs/>
          <w:i/>
          <w:iCs/>
          <w:sz w:val="20"/>
          <w:szCs w:val="20"/>
        </w:rPr>
        <w:t>величины процентных ставок по купонам</w:t>
      </w:r>
      <w:r w:rsidRPr="0015481B">
        <w:rPr>
          <w:b/>
          <w:bCs/>
          <w:i/>
          <w:iCs/>
          <w:sz w:val="20"/>
          <w:szCs w:val="20"/>
        </w:rPr>
        <w:t xml:space="preserve"> может предусматривать привлечение Эмитентом </w:t>
      </w:r>
      <w:r w:rsidR="00BA58D9" w:rsidRPr="0015481B">
        <w:rPr>
          <w:b/>
          <w:bCs/>
          <w:i/>
          <w:iCs/>
          <w:sz w:val="20"/>
          <w:szCs w:val="20"/>
        </w:rPr>
        <w:t xml:space="preserve">расчетного </w:t>
      </w:r>
      <w:r w:rsidRPr="0015481B">
        <w:rPr>
          <w:b/>
          <w:bCs/>
          <w:i/>
          <w:iCs/>
          <w:sz w:val="20"/>
          <w:szCs w:val="20"/>
        </w:rPr>
        <w:t>агента</w:t>
      </w:r>
      <w:r w:rsidR="00BA58D9" w:rsidRPr="0015481B">
        <w:rPr>
          <w:b/>
          <w:bCs/>
          <w:i/>
          <w:iCs/>
          <w:sz w:val="20"/>
          <w:szCs w:val="20"/>
        </w:rPr>
        <w:t xml:space="preserve">, оказывающего ему услуги по </w:t>
      </w:r>
      <w:r w:rsidRPr="0015481B">
        <w:rPr>
          <w:b/>
          <w:bCs/>
          <w:i/>
          <w:iCs/>
          <w:sz w:val="20"/>
          <w:szCs w:val="20"/>
        </w:rPr>
        <w:t>расчет</w:t>
      </w:r>
      <w:r w:rsidR="00BA58D9" w:rsidRPr="0015481B">
        <w:rPr>
          <w:b/>
          <w:bCs/>
          <w:i/>
          <w:iCs/>
          <w:sz w:val="20"/>
          <w:szCs w:val="20"/>
        </w:rPr>
        <w:t>у</w:t>
      </w:r>
      <w:r w:rsidRPr="0015481B">
        <w:rPr>
          <w:b/>
          <w:bCs/>
          <w:i/>
          <w:iCs/>
          <w:sz w:val="20"/>
          <w:szCs w:val="20"/>
        </w:rPr>
        <w:t xml:space="preserve"> тех или иных величин</w:t>
      </w:r>
      <w:r w:rsidR="001D6608" w:rsidRPr="0015481B">
        <w:rPr>
          <w:b/>
          <w:bCs/>
          <w:i/>
          <w:iCs/>
          <w:sz w:val="20"/>
          <w:szCs w:val="20"/>
        </w:rPr>
        <w:t>,</w:t>
      </w:r>
      <w:r w:rsidRPr="0015481B">
        <w:rPr>
          <w:b/>
          <w:bCs/>
          <w:i/>
          <w:iCs/>
          <w:sz w:val="20"/>
          <w:szCs w:val="20"/>
        </w:rPr>
        <w:t xml:space="preserve"> и/или </w:t>
      </w:r>
      <w:r w:rsidR="00BA58D9" w:rsidRPr="0015481B">
        <w:rPr>
          <w:b/>
          <w:bCs/>
          <w:i/>
          <w:iCs/>
          <w:sz w:val="20"/>
          <w:szCs w:val="20"/>
        </w:rPr>
        <w:t xml:space="preserve">по установлению </w:t>
      </w:r>
      <w:r w:rsidRPr="0015481B">
        <w:rPr>
          <w:b/>
          <w:bCs/>
          <w:i/>
          <w:iCs/>
          <w:sz w:val="20"/>
          <w:szCs w:val="20"/>
        </w:rPr>
        <w:t xml:space="preserve">наличия </w:t>
      </w:r>
      <w:r w:rsidR="001F6566" w:rsidRPr="0015481B">
        <w:rPr>
          <w:b/>
          <w:bCs/>
          <w:i/>
          <w:iCs/>
          <w:sz w:val="20"/>
          <w:szCs w:val="20"/>
        </w:rPr>
        <w:t>событий (</w:t>
      </w:r>
      <w:r w:rsidRPr="0015481B">
        <w:rPr>
          <w:b/>
          <w:bCs/>
          <w:i/>
          <w:iCs/>
          <w:sz w:val="20"/>
          <w:szCs w:val="20"/>
        </w:rPr>
        <w:t>обстоятельств</w:t>
      </w:r>
      <w:r w:rsidR="001F6566" w:rsidRPr="0015481B">
        <w:rPr>
          <w:b/>
          <w:bCs/>
          <w:i/>
          <w:iCs/>
          <w:sz w:val="20"/>
          <w:szCs w:val="20"/>
        </w:rPr>
        <w:t>)</w:t>
      </w:r>
      <w:r w:rsidRPr="0015481B">
        <w:rPr>
          <w:b/>
          <w:bCs/>
          <w:i/>
          <w:iCs/>
          <w:sz w:val="20"/>
          <w:szCs w:val="20"/>
        </w:rPr>
        <w:t>, являющихся значимыми при определении величины дополнительного</w:t>
      </w:r>
      <w:r w:rsidR="00D97801" w:rsidRPr="0015481B">
        <w:rPr>
          <w:b/>
          <w:bCs/>
          <w:i/>
          <w:iCs/>
          <w:sz w:val="20"/>
          <w:szCs w:val="20"/>
        </w:rPr>
        <w:t xml:space="preserve"> дохода</w:t>
      </w:r>
      <w:r w:rsidR="004E2DE7" w:rsidRPr="0015481B">
        <w:rPr>
          <w:b/>
          <w:bCs/>
          <w:i/>
          <w:iCs/>
          <w:sz w:val="20"/>
          <w:szCs w:val="20"/>
        </w:rPr>
        <w:t xml:space="preserve"> </w:t>
      </w:r>
      <w:r w:rsidR="001D6608" w:rsidRPr="0015481B">
        <w:rPr>
          <w:b/>
          <w:bCs/>
          <w:i/>
          <w:iCs/>
          <w:sz w:val="20"/>
          <w:szCs w:val="20"/>
        </w:rPr>
        <w:t xml:space="preserve">и/или </w:t>
      </w:r>
      <w:r w:rsidR="00BA58D9" w:rsidRPr="0015481B">
        <w:rPr>
          <w:b/>
          <w:bCs/>
          <w:i/>
          <w:iCs/>
          <w:sz w:val="20"/>
          <w:szCs w:val="20"/>
        </w:rPr>
        <w:t xml:space="preserve">по расчету </w:t>
      </w:r>
      <w:r w:rsidR="000E2B69" w:rsidRPr="0015481B">
        <w:rPr>
          <w:b/>
          <w:bCs/>
          <w:i/>
          <w:iCs/>
          <w:sz w:val="20"/>
          <w:szCs w:val="20"/>
        </w:rPr>
        <w:t xml:space="preserve">величины процентных ставок по купонам </w:t>
      </w:r>
      <w:r w:rsidR="00BA58D9" w:rsidRPr="0015481B">
        <w:rPr>
          <w:b/>
          <w:bCs/>
          <w:i/>
          <w:iCs/>
          <w:sz w:val="20"/>
          <w:szCs w:val="20"/>
        </w:rPr>
        <w:t xml:space="preserve"> (далее – Расчетный агент)</w:t>
      </w:r>
      <w:r w:rsidR="000005B1" w:rsidRPr="0015481B">
        <w:rPr>
          <w:b/>
          <w:bCs/>
          <w:i/>
          <w:iCs/>
          <w:sz w:val="20"/>
          <w:szCs w:val="20"/>
        </w:rPr>
        <w:t>.</w:t>
      </w:r>
    </w:p>
    <w:p w14:paraId="6F8F1B85" w14:textId="77777777" w:rsidR="006C4CEA" w:rsidRPr="0015481B" w:rsidRDefault="001D6608" w:rsidP="006C4CEA">
      <w:pPr>
        <w:ind w:firstLine="540"/>
        <w:jc w:val="both"/>
        <w:rPr>
          <w:sz w:val="20"/>
          <w:szCs w:val="20"/>
        </w:rPr>
      </w:pPr>
      <w:r w:rsidRPr="0015481B">
        <w:rPr>
          <w:b/>
          <w:bCs/>
          <w:i/>
          <w:iCs/>
          <w:sz w:val="20"/>
          <w:szCs w:val="20"/>
        </w:rPr>
        <w:t>В случае</w:t>
      </w:r>
      <w:r w:rsidR="0005075B" w:rsidRPr="0015481B">
        <w:rPr>
          <w:b/>
          <w:bCs/>
          <w:i/>
          <w:iCs/>
          <w:sz w:val="20"/>
          <w:szCs w:val="20"/>
        </w:rPr>
        <w:t xml:space="preserve"> привлечени</w:t>
      </w:r>
      <w:r w:rsidRPr="0015481B">
        <w:rPr>
          <w:b/>
          <w:bCs/>
          <w:i/>
          <w:iCs/>
          <w:sz w:val="20"/>
          <w:szCs w:val="20"/>
        </w:rPr>
        <w:t>я</w:t>
      </w:r>
      <w:r w:rsidR="0005075B" w:rsidRPr="0015481B">
        <w:rPr>
          <w:b/>
          <w:bCs/>
          <w:i/>
          <w:iCs/>
          <w:sz w:val="20"/>
          <w:szCs w:val="20"/>
        </w:rPr>
        <w:t xml:space="preserve"> </w:t>
      </w:r>
      <w:r w:rsidR="006C4CEA" w:rsidRPr="0015481B">
        <w:rPr>
          <w:b/>
          <w:bCs/>
          <w:i/>
          <w:iCs/>
          <w:sz w:val="20"/>
          <w:szCs w:val="20"/>
        </w:rPr>
        <w:t xml:space="preserve">Эмитентом </w:t>
      </w:r>
      <w:r w:rsidR="0005075B" w:rsidRPr="0015481B">
        <w:rPr>
          <w:b/>
          <w:bCs/>
          <w:i/>
          <w:iCs/>
          <w:sz w:val="20"/>
          <w:szCs w:val="20"/>
        </w:rPr>
        <w:t xml:space="preserve">Расчетного </w:t>
      </w:r>
      <w:r w:rsidRPr="0015481B">
        <w:rPr>
          <w:b/>
          <w:bCs/>
          <w:i/>
          <w:iCs/>
          <w:sz w:val="20"/>
          <w:szCs w:val="20"/>
        </w:rPr>
        <w:t>агента информация о его назначении будет опубликована</w:t>
      </w:r>
      <w:r w:rsidR="006C4CEA" w:rsidRPr="0015481B">
        <w:rPr>
          <w:b/>
          <w:bCs/>
          <w:i/>
          <w:iCs/>
          <w:sz w:val="20"/>
          <w:szCs w:val="20"/>
        </w:rPr>
        <w:t xml:space="preserve"> в порядке и сроки, указанные в п. 11 Программы и п.8.11 Проспекта</w:t>
      </w:r>
    </w:p>
    <w:p w14:paraId="601FB62D" w14:textId="77777777" w:rsidR="00A85D5B" w:rsidRPr="0015481B" w:rsidRDefault="00E17A5F" w:rsidP="006C4CEA">
      <w:pPr>
        <w:ind w:firstLine="567"/>
        <w:jc w:val="both"/>
        <w:rPr>
          <w:rStyle w:val="SUBST"/>
          <w:color w:val="000000"/>
          <w:sz w:val="20"/>
          <w:szCs w:val="20"/>
        </w:rPr>
      </w:pPr>
      <w:r w:rsidRPr="0015481B">
        <w:rPr>
          <w:rStyle w:val="SUBST"/>
          <w:color w:val="000000"/>
          <w:sz w:val="20"/>
          <w:szCs w:val="20"/>
        </w:rPr>
        <w:t>В случае, привлечения Расчетного</w:t>
      </w:r>
      <w:r w:rsidR="0005075B" w:rsidRPr="0015481B">
        <w:rPr>
          <w:rStyle w:val="SUBST"/>
          <w:color w:val="000000"/>
          <w:sz w:val="20"/>
          <w:szCs w:val="20"/>
        </w:rPr>
        <w:t xml:space="preserve"> агент</w:t>
      </w:r>
      <w:r w:rsidRPr="0015481B">
        <w:rPr>
          <w:rStyle w:val="SUBST"/>
          <w:color w:val="000000"/>
          <w:sz w:val="20"/>
          <w:szCs w:val="20"/>
        </w:rPr>
        <w:t>а он</w:t>
      </w:r>
      <w:r w:rsidR="0005075B" w:rsidRPr="0015481B">
        <w:rPr>
          <w:rStyle w:val="SUBST"/>
          <w:color w:val="000000"/>
          <w:sz w:val="20"/>
          <w:szCs w:val="20"/>
        </w:rPr>
        <w:t xml:space="preserve"> будет действовать на основании договора о предоставлении услуг Расчетного агента, заключенного с Эмитентом.</w:t>
      </w:r>
      <w:r w:rsidR="006C4CEA" w:rsidRPr="0015481B">
        <w:rPr>
          <w:rStyle w:val="SUBST"/>
          <w:color w:val="000000"/>
          <w:sz w:val="20"/>
          <w:szCs w:val="20"/>
        </w:rPr>
        <w:t xml:space="preserve"> </w:t>
      </w:r>
      <w:r w:rsidR="009E305F" w:rsidRPr="0015481B">
        <w:rPr>
          <w:rStyle w:val="SUBST"/>
          <w:color w:val="000000"/>
          <w:sz w:val="20"/>
          <w:szCs w:val="20"/>
        </w:rPr>
        <w:t xml:space="preserve">Эмитент вправе назначать иных </w:t>
      </w:r>
      <w:r w:rsidR="00BA58D9" w:rsidRPr="0015481B">
        <w:rPr>
          <w:rStyle w:val="SUBST"/>
          <w:color w:val="000000"/>
          <w:sz w:val="20"/>
          <w:szCs w:val="20"/>
        </w:rPr>
        <w:t xml:space="preserve">Расчетных </w:t>
      </w:r>
      <w:r w:rsidR="009E305F" w:rsidRPr="0015481B">
        <w:rPr>
          <w:rStyle w:val="SUBST"/>
          <w:color w:val="000000"/>
          <w:sz w:val="20"/>
          <w:szCs w:val="20"/>
        </w:rPr>
        <w:t xml:space="preserve">агентов, а также отменять такие назначения. </w:t>
      </w:r>
    </w:p>
    <w:p w14:paraId="3B9CB5BD" w14:textId="77777777" w:rsidR="00A85D5B" w:rsidRPr="0015481B" w:rsidRDefault="009E305F" w:rsidP="00A85D5B">
      <w:pPr>
        <w:ind w:firstLine="540"/>
        <w:jc w:val="both"/>
        <w:rPr>
          <w:sz w:val="20"/>
          <w:szCs w:val="20"/>
        </w:rPr>
      </w:pPr>
      <w:r w:rsidRPr="0015481B">
        <w:rPr>
          <w:rStyle w:val="SUBST"/>
          <w:color w:val="000000"/>
          <w:sz w:val="20"/>
          <w:szCs w:val="20"/>
        </w:rPr>
        <w:t>Раскрытие информации об отмене назначения Расчетного агента и назначения нового Расчетного агента</w:t>
      </w:r>
      <w:r w:rsidR="000A5648">
        <w:rPr>
          <w:rStyle w:val="SUBST"/>
          <w:color w:val="000000"/>
          <w:sz w:val="20"/>
          <w:szCs w:val="20"/>
        </w:rPr>
        <w:t>,</w:t>
      </w:r>
      <w:r w:rsidRPr="0015481B">
        <w:rPr>
          <w:rStyle w:val="SUBST"/>
          <w:color w:val="000000"/>
          <w:sz w:val="20"/>
          <w:szCs w:val="20"/>
        </w:rPr>
        <w:t xml:space="preserve"> </w:t>
      </w:r>
      <w:r w:rsidR="00587D4C">
        <w:rPr>
          <w:rStyle w:val="SUBST"/>
          <w:color w:val="000000"/>
          <w:sz w:val="20"/>
          <w:szCs w:val="20"/>
        </w:rPr>
        <w:t xml:space="preserve"> </w:t>
      </w:r>
      <w:r w:rsidR="00A85D5B" w:rsidRPr="0015481B">
        <w:rPr>
          <w:b/>
          <w:bCs/>
          <w:i/>
          <w:iCs/>
          <w:sz w:val="20"/>
          <w:szCs w:val="20"/>
        </w:rPr>
        <w:t xml:space="preserve">публикуется </w:t>
      </w:r>
      <w:r w:rsidR="00BA58D9" w:rsidRPr="0015481B">
        <w:rPr>
          <w:b/>
          <w:bCs/>
          <w:i/>
          <w:iCs/>
          <w:sz w:val="20"/>
          <w:szCs w:val="20"/>
        </w:rPr>
        <w:t xml:space="preserve">Эмитентом </w:t>
      </w:r>
      <w:r w:rsidR="00A85D5B" w:rsidRPr="0015481B">
        <w:rPr>
          <w:b/>
          <w:bCs/>
          <w:i/>
          <w:iCs/>
          <w:sz w:val="20"/>
          <w:szCs w:val="20"/>
        </w:rPr>
        <w:t xml:space="preserve">в порядке и сроки, указанные в п. 11 Программы и п.8.11 Проспекта. </w:t>
      </w:r>
    </w:p>
    <w:p w14:paraId="05F4E1E4" w14:textId="77777777" w:rsidR="00821C9C" w:rsidRPr="0015481B" w:rsidRDefault="00821C9C" w:rsidP="00821C9C">
      <w:pPr>
        <w:pStyle w:val="ad"/>
        <w:ind w:firstLine="567"/>
        <w:jc w:val="both"/>
        <w:rPr>
          <w:b/>
          <w:i/>
        </w:rPr>
      </w:pPr>
    </w:p>
    <w:p w14:paraId="1E8A8D38" w14:textId="77777777" w:rsidR="00BB1CA9" w:rsidRPr="0015481B" w:rsidRDefault="00BB1CA9" w:rsidP="00821C9C">
      <w:pPr>
        <w:ind w:firstLine="567"/>
        <w:jc w:val="both"/>
        <w:rPr>
          <w:b/>
          <w:bCs/>
          <w:i/>
          <w:iCs/>
          <w:color w:val="FF0000"/>
          <w:sz w:val="22"/>
          <w:szCs w:val="22"/>
        </w:rPr>
      </w:pPr>
    </w:p>
    <w:p w14:paraId="44586952" w14:textId="77777777" w:rsidR="00BB1CA9" w:rsidRPr="0015481B" w:rsidRDefault="00036AFD" w:rsidP="0034080F">
      <w:pPr>
        <w:spacing w:before="240" w:after="120"/>
        <w:jc w:val="both"/>
        <w:rPr>
          <w:b/>
          <w:bCs/>
          <w:sz w:val="20"/>
          <w:szCs w:val="20"/>
        </w:rPr>
      </w:pPr>
      <w:r w:rsidRPr="0015481B">
        <w:rPr>
          <w:b/>
          <w:bCs/>
          <w:sz w:val="20"/>
          <w:szCs w:val="20"/>
        </w:rPr>
        <w:t>9.4. Порядок и ср</w:t>
      </w:r>
      <w:r w:rsidR="00940E42" w:rsidRPr="0015481B">
        <w:rPr>
          <w:b/>
          <w:bCs/>
          <w:sz w:val="20"/>
          <w:szCs w:val="20"/>
        </w:rPr>
        <w:t>ок выплаты дохода по облигациям</w:t>
      </w:r>
    </w:p>
    <w:p w14:paraId="0ECD4FAD" w14:textId="77777777" w:rsidR="006767D3" w:rsidRPr="0015481B" w:rsidRDefault="00941D9B" w:rsidP="00021537">
      <w:pPr>
        <w:pStyle w:val="Default"/>
        <w:ind w:firstLine="567"/>
        <w:jc w:val="both"/>
        <w:rPr>
          <w:b/>
          <w:sz w:val="20"/>
          <w:szCs w:val="20"/>
        </w:rPr>
      </w:pPr>
      <w:r w:rsidRPr="0015481B">
        <w:rPr>
          <w:b/>
          <w:sz w:val="20"/>
          <w:szCs w:val="20"/>
        </w:rPr>
        <w:t>9.4.1.</w:t>
      </w:r>
      <w:r w:rsidR="006767D3" w:rsidRPr="0015481B">
        <w:rPr>
          <w:b/>
          <w:sz w:val="20"/>
          <w:szCs w:val="20"/>
        </w:rPr>
        <w:t xml:space="preserve"> Порядок и срок выплаты купонного дохода по Биржевым облигациям:</w:t>
      </w:r>
    </w:p>
    <w:p w14:paraId="75764E00" w14:textId="77777777" w:rsidR="006767D3" w:rsidRPr="0015481B" w:rsidRDefault="006767D3" w:rsidP="00021537">
      <w:pPr>
        <w:pStyle w:val="Default"/>
        <w:ind w:firstLine="567"/>
        <w:jc w:val="both"/>
        <w:rPr>
          <w:b/>
          <w:sz w:val="20"/>
          <w:szCs w:val="20"/>
        </w:rPr>
      </w:pPr>
    </w:p>
    <w:p w14:paraId="569B5201" w14:textId="77777777" w:rsidR="00D900E3" w:rsidRPr="0015481B" w:rsidRDefault="00E01208" w:rsidP="00D900E3">
      <w:pPr>
        <w:autoSpaceDE w:val="0"/>
        <w:autoSpaceDN w:val="0"/>
        <w:adjustRightInd w:val="0"/>
        <w:ind w:firstLine="540"/>
        <w:jc w:val="both"/>
        <w:rPr>
          <w:bCs/>
          <w:iCs/>
          <w:sz w:val="20"/>
          <w:szCs w:val="20"/>
        </w:rPr>
      </w:pPr>
      <w:r w:rsidRPr="0015481B">
        <w:rPr>
          <w:sz w:val="20"/>
          <w:szCs w:val="20"/>
        </w:rPr>
        <w:t>С</w:t>
      </w:r>
      <w:r w:rsidR="00D900E3" w:rsidRPr="0015481B">
        <w:rPr>
          <w:bCs/>
          <w:iCs/>
          <w:sz w:val="20"/>
          <w:szCs w:val="20"/>
        </w:rPr>
        <w:t>рок выплаты дохода по облигациям или порядок его определения</w:t>
      </w:r>
      <w:r w:rsidRPr="0015481B">
        <w:rPr>
          <w:bCs/>
          <w:iCs/>
          <w:sz w:val="20"/>
          <w:szCs w:val="20"/>
        </w:rPr>
        <w:t>:</w:t>
      </w:r>
      <w:r w:rsidR="00D900E3" w:rsidRPr="0015481B">
        <w:rPr>
          <w:bCs/>
          <w:iCs/>
          <w:sz w:val="20"/>
          <w:szCs w:val="20"/>
        </w:rPr>
        <w:t xml:space="preserve"> </w:t>
      </w:r>
    </w:p>
    <w:p w14:paraId="1FA5E1E2" w14:textId="77777777" w:rsidR="00021537" w:rsidRPr="0015481B" w:rsidRDefault="00021537" w:rsidP="00021537">
      <w:pPr>
        <w:pStyle w:val="Default"/>
        <w:ind w:firstLine="567"/>
        <w:jc w:val="both"/>
        <w:rPr>
          <w:b/>
          <w:bCs/>
          <w:i/>
          <w:iCs/>
          <w:sz w:val="20"/>
          <w:szCs w:val="20"/>
        </w:rPr>
      </w:pPr>
      <w:r w:rsidRPr="0015481B">
        <w:rPr>
          <w:b/>
          <w:bCs/>
          <w:i/>
          <w:iCs/>
          <w:sz w:val="20"/>
          <w:szCs w:val="20"/>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39D755B2" w14:textId="77777777" w:rsidR="00021537" w:rsidRPr="0015481B" w:rsidRDefault="00021537" w:rsidP="00021537">
      <w:pPr>
        <w:pStyle w:val="21"/>
        <w:numPr>
          <w:ilvl w:val="12"/>
          <w:numId w:val="0"/>
        </w:numPr>
        <w:tabs>
          <w:tab w:val="left" w:pos="1260"/>
        </w:tabs>
        <w:ind w:firstLine="539"/>
        <w:jc w:val="both"/>
      </w:pPr>
    </w:p>
    <w:p w14:paraId="14FF6928" w14:textId="77777777" w:rsidR="00021537" w:rsidRPr="0015481B" w:rsidRDefault="00021537" w:rsidP="00021537">
      <w:pPr>
        <w:adjustRightInd w:val="0"/>
        <w:ind w:firstLine="539"/>
        <w:jc w:val="both"/>
        <w:rPr>
          <w:sz w:val="20"/>
          <w:szCs w:val="20"/>
        </w:rPr>
      </w:pPr>
      <w:r w:rsidRPr="0015481B">
        <w:rPr>
          <w:sz w:val="20"/>
          <w:szCs w:val="20"/>
        </w:rPr>
        <w:t xml:space="preserve">Порядок выплаты дохода по облигациям: </w:t>
      </w:r>
    </w:p>
    <w:p w14:paraId="2571CEB1" w14:textId="77777777" w:rsidR="00021537" w:rsidRPr="0015481B" w:rsidRDefault="00021537" w:rsidP="00021537">
      <w:pPr>
        <w:autoSpaceDE w:val="0"/>
        <w:autoSpaceDN w:val="0"/>
        <w:adjustRightInd w:val="0"/>
        <w:ind w:firstLine="539"/>
        <w:jc w:val="both"/>
        <w:rPr>
          <w:b/>
          <w:bCs/>
          <w:i/>
          <w:iCs/>
          <w:sz w:val="20"/>
          <w:szCs w:val="20"/>
          <w:u w:val="single"/>
        </w:rPr>
      </w:pPr>
      <w:r w:rsidRPr="0015481B">
        <w:rPr>
          <w:b/>
          <w:bCs/>
          <w:i/>
          <w:iCs/>
          <w:sz w:val="20"/>
          <w:szCs w:val="20"/>
          <w:u w:val="single"/>
        </w:rPr>
        <w:t xml:space="preserve">Выплата купонного дохода по Биржевым облигациям производится денежными средствами в валюте, </w:t>
      </w:r>
      <w:r w:rsidRPr="0015481B">
        <w:rPr>
          <w:b/>
          <w:i/>
          <w:sz w:val="20"/>
          <w:szCs w:val="20"/>
          <w:u w:val="single"/>
        </w:rPr>
        <w:t>установленной Условиями выпуска</w:t>
      </w:r>
      <w:r w:rsidRPr="0015481B">
        <w:rPr>
          <w:b/>
          <w:bCs/>
          <w:i/>
          <w:iCs/>
          <w:sz w:val="20"/>
          <w:szCs w:val="20"/>
          <w:u w:val="single"/>
        </w:rPr>
        <w:t>, в безналичном порядке.</w:t>
      </w:r>
    </w:p>
    <w:p w14:paraId="1A1327C2" w14:textId="77777777" w:rsidR="002374B7" w:rsidRPr="0015481B" w:rsidRDefault="002374B7" w:rsidP="002374B7">
      <w:pPr>
        <w:pStyle w:val="Default"/>
        <w:ind w:firstLine="567"/>
        <w:jc w:val="both"/>
        <w:rPr>
          <w:sz w:val="20"/>
          <w:szCs w:val="20"/>
          <w:u w:val="single"/>
        </w:rPr>
      </w:pPr>
      <w:r w:rsidRPr="0015481B">
        <w:rPr>
          <w:b/>
          <w:bCs/>
          <w:i/>
          <w:iCs/>
          <w:sz w:val="20"/>
          <w:szCs w:val="20"/>
          <w:u w:val="single"/>
        </w:rPr>
        <w:t>Если Условиями выпуска установлено, что выплата купонного дохода по Биржевым облигациям производится в иностранной валюте</w:t>
      </w:r>
      <w:r w:rsidRPr="0015481B">
        <w:rPr>
          <w:b/>
          <w:bCs/>
          <w:i/>
          <w:iCs/>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bCs/>
          <w:i/>
          <w:iCs/>
          <w:sz w:val="20"/>
          <w:szCs w:val="20"/>
          <w:u w:val="single"/>
        </w:rPr>
        <w:t xml:space="preserve">в российских рублях по курсу, который будет установлен в соответствии с Условиями выпуска. </w:t>
      </w:r>
    </w:p>
    <w:p w14:paraId="6BE8ED94" w14:textId="77777777" w:rsidR="002374B7" w:rsidRPr="0015481B" w:rsidRDefault="002374B7" w:rsidP="002374B7">
      <w:pPr>
        <w:pStyle w:val="Default"/>
        <w:ind w:firstLine="567"/>
        <w:jc w:val="both"/>
        <w:rPr>
          <w:sz w:val="20"/>
          <w:szCs w:val="20"/>
        </w:rPr>
      </w:pPr>
      <w:r w:rsidRPr="0015481B">
        <w:rPr>
          <w:b/>
          <w:bCs/>
          <w:i/>
          <w:iCs/>
          <w:sz w:val="20"/>
          <w:szCs w:val="2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61EF3821" w14:textId="77777777" w:rsidR="002374B7" w:rsidRPr="0015481B" w:rsidRDefault="002374B7" w:rsidP="002374B7">
      <w:pPr>
        <w:pStyle w:val="Default"/>
        <w:ind w:firstLine="567"/>
        <w:jc w:val="both"/>
        <w:rPr>
          <w:sz w:val="20"/>
          <w:szCs w:val="20"/>
        </w:rPr>
      </w:pPr>
      <w:r w:rsidRPr="0015481B">
        <w:rPr>
          <w:b/>
          <w:bCs/>
          <w:i/>
          <w:iCs/>
          <w:sz w:val="20"/>
          <w:szCs w:val="20"/>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14:paraId="31494373" w14:textId="77777777" w:rsidR="002374B7" w:rsidRPr="0015481B" w:rsidRDefault="002374B7" w:rsidP="002374B7">
      <w:pPr>
        <w:pStyle w:val="Default"/>
        <w:ind w:firstLine="567"/>
        <w:jc w:val="both"/>
        <w:rPr>
          <w:sz w:val="20"/>
          <w:szCs w:val="20"/>
        </w:rPr>
      </w:pPr>
      <w:r w:rsidRPr="0015481B">
        <w:rPr>
          <w:b/>
          <w:bCs/>
          <w:i/>
          <w:iCs/>
          <w:sz w:val="20"/>
          <w:szCs w:val="20"/>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2AD571C" w14:textId="77777777" w:rsidR="002374B7" w:rsidRPr="0015481B" w:rsidRDefault="002374B7" w:rsidP="002374B7">
      <w:pPr>
        <w:autoSpaceDE w:val="0"/>
        <w:autoSpaceDN w:val="0"/>
        <w:adjustRightInd w:val="0"/>
        <w:ind w:firstLine="567"/>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EF3C030" w14:textId="77777777" w:rsidR="002374B7" w:rsidRPr="0015481B" w:rsidRDefault="002374B7" w:rsidP="00021537">
      <w:pPr>
        <w:autoSpaceDE w:val="0"/>
        <w:autoSpaceDN w:val="0"/>
        <w:adjustRightInd w:val="0"/>
        <w:ind w:firstLine="539"/>
        <w:jc w:val="both"/>
        <w:rPr>
          <w:b/>
          <w:bCs/>
          <w:i/>
          <w:iCs/>
          <w:sz w:val="20"/>
          <w:szCs w:val="20"/>
        </w:rPr>
      </w:pPr>
    </w:p>
    <w:p w14:paraId="5820C44F" w14:textId="77777777" w:rsidR="00021537" w:rsidRPr="0015481B" w:rsidRDefault="00021537" w:rsidP="00021537">
      <w:pPr>
        <w:autoSpaceDE w:val="0"/>
        <w:autoSpaceDN w:val="0"/>
        <w:ind w:firstLine="539"/>
        <w:jc w:val="both"/>
        <w:rPr>
          <w:b/>
          <w:i/>
          <w:sz w:val="20"/>
          <w:szCs w:val="20"/>
        </w:rPr>
      </w:pPr>
      <w:r w:rsidRPr="0015481B">
        <w:rPr>
          <w:b/>
          <w:i/>
          <w:sz w:val="20"/>
          <w:szCs w:val="20"/>
        </w:rPr>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C17E07D" w14:textId="77777777" w:rsidR="00021537" w:rsidRPr="0015481B" w:rsidRDefault="00021537" w:rsidP="00021537">
      <w:pPr>
        <w:autoSpaceDE w:val="0"/>
        <w:autoSpaceDN w:val="0"/>
        <w:ind w:firstLine="539"/>
        <w:jc w:val="both"/>
        <w:rPr>
          <w:b/>
          <w:i/>
          <w:sz w:val="20"/>
          <w:szCs w:val="20"/>
        </w:rPr>
      </w:pPr>
      <w:r w:rsidRPr="0015481B">
        <w:rPr>
          <w:b/>
          <w:i/>
          <w:sz w:val="20"/>
          <w:szCs w:val="20"/>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5481B">
        <w:rPr>
          <w:bCs/>
          <w:i/>
          <w:iCs/>
          <w:sz w:val="20"/>
          <w:szCs w:val="20"/>
        </w:rPr>
        <w:t xml:space="preserve"> </w:t>
      </w:r>
      <w:r w:rsidRPr="0015481B">
        <w:rPr>
          <w:b/>
          <w:bCs/>
          <w:i/>
          <w:iCs/>
          <w:sz w:val="20"/>
          <w:szCs w:val="20"/>
        </w:rPr>
        <w:t>либо запрет или иное ограничение, наложенные государственными или иными уполномоченными органами</w:t>
      </w:r>
      <w:r w:rsidRPr="0015481B">
        <w:rPr>
          <w:b/>
          <w:i/>
          <w:sz w:val="20"/>
          <w:szCs w:val="20"/>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3B0C1ACA" w14:textId="77777777" w:rsidR="00021537" w:rsidRPr="0015481B" w:rsidRDefault="00021537" w:rsidP="00021537">
      <w:pPr>
        <w:widowControl w:val="0"/>
        <w:autoSpaceDE w:val="0"/>
        <w:autoSpaceDN w:val="0"/>
        <w:adjustRightInd w:val="0"/>
        <w:ind w:firstLine="539"/>
        <w:jc w:val="both"/>
        <w:rPr>
          <w:b/>
          <w:i/>
          <w:sz w:val="20"/>
          <w:szCs w:val="20"/>
        </w:rPr>
      </w:pPr>
      <w:r w:rsidRPr="0015481B">
        <w:rPr>
          <w:b/>
          <w:i/>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A6C8921" w14:textId="77777777" w:rsidR="00021537" w:rsidRPr="0015481B" w:rsidRDefault="00021537" w:rsidP="00021537">
      <w:pPr>
        <w:widowControl w:val="0"/>
        <w:autoSpaceDE w:val="0"/>
        <w:autoSpaceDN w:val="0"/>
        <w:adjustRightInd w:val="0"/>
        <w:ind w:firstLine="539"/>
        <w:jc w:val="both"/>
        <w:rPr>
          <w:b/>
          <w:i/>
          <w:sz w:val="20"/>
          <w:szCs w:val="20"/>
        </w:rPr>
      </w:pPr>
      <w:r w:rsidRPr="0015481B">
        <w:rPr>
          <w:b/>
          <w:i/>
          <w:sz w:val="20"/>
          <w:szCs w:val="20"/>
        </w:rPr>
        <w:t xml:space="preserve">Депозитарный договор между </w:t>
      </w:r>
      <w:r w:rsidR="00D25EFA" w:rsidRPr="0015481B">
        <w:rPr>
          <w:b/>
          <w:i/>
          <w:sz w:val="20"/>
          <w:szCs w:val="20"/>
        </w:rPr>
        <w:t>д</w:t>
      </w:r>
      <w:r w:rsidRPr="0015481B">
        <w:rPr>
          <w:b/>
          <w:i/>
          <w:sz w:val="20"/>
          <w:szCs w:val="20"/>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25EFA" w:rsidRPr="0015481B">
        <w:rPr>
          <w:b/>
          <w:i/>
          <w:sz w:val="20"/>
          <w:szCs w:val="20"/>
        </w:rPr>
        <w:t>депозитарию</w:t>
      </w:r>
      <w:r w:rsidRPr="0015481B">
        <w:rPr>
          <w:b/>
          <w:i/>
          <w:sz w:val="20"/>
          <w:szCs w:val="20"/>
        </w:rPr>
        <w:t>,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0D59759" w14:textId="77777777" w:rsidR="006767D3" w:rsidRPr="0015481B" w:rsidRDefault="006767D3" w:rsidP="00021537">
      <w:pPr>
        <w:widowControl w:val="0"/>
        <w:autoSpaceDE w:val="0"/>
        <w:autoSpaceDN w:val="0"/>
        <w:adjustRightInd w:val="0"/>
        <w:ind w:firstLine="539"/>
        <w:contextualSpacing/>
        <w:jc w:val="both"/>
        <w:rPr>
          <w:b/>
          <w:bCs/>
          <w:i/>
          <w:iCs/>
          <w:sz w:val="22"/>
          <w:szCs w:val="22"/>
        </w:rPr>
      </w:pPr>
      <w:r w:rsidRPr="0015481B">
        <w:rPr>
          <w:b/>
          <w:bCs/>
          <w:i/>
          <w:iCs/>
          <w:sz w:val="20"/>
          <w:szCs w:val="20"/>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r w:rsidRPr="0015481B">
        <w:rPr>
          <w:b/>
          <w:bCs/>
          <w:i/>
          <w:iCs/>
          <w:sz w:val="22"/>
          <w:szCs w:val="22"/>
        </w:rPr>
        <w:t xml:space="preserve"> </w:t>
      </w:r>
    </w:p>
    <w:p w14:paraId="6D1BFB6F" w14:textId="77777777" w:rsidR="00BB51D1" w:rsidRPr="0015481B" w:rsidRDefault="00BB51D1" w:rsidP="00021537">
      <w:pPr>
        <w:widowControl w:val="0"/>
        <w:autoSpaceDE w:val="0"/>
        <w:autoSpaceDN w:val="0"/>
        <w:adjustRightInd w:val="0"/>
        <w:ind w:firstLine="539"/>
        <w:contextualSpacing/>
        <w:jc w:val="both"/>
        <w:rPr>
          <w:b/>
          <w:bCs/>
          <w:i/>
          <w:iCs/>
          <w:sz w:val="20"/>
          <w:szCs w:val="20"/>
        </w:rPr>
      </w:pPr>
    </w:p>
    <w:p w14:paraId="6589C3D0" w14:textId="77777777" w:rsidR="006767D3" w:rsidRPr="0015481B" w:rsidRDefault="006767D3" w:rsidP="00021537">
      <w:pPr>
        <w:widowControl w:val="0"/>
        <w:autoSpaceDE w:val="0"/>
        <w:autoSpaceDN w:val="0"/>
        <w:adjustRightInd w:val="0"/>
        <w:ind w:firstLine="539"/>
        <w:contextualSpacing/>
        <w:jc w:val="both"/>
        <w:rPr>
          <w:b/>
          <w:i/>
          <w:sz w:val="20"/>
          <w:szCs w:val="20"/>
        </w:rPr>
      </w:pPr>
      <w:r w:rsidRPr="0015481B">
        <w:rPr>
          <w:b/>
          <w:bCs/>
          <w:i/>
          <w:iCs/>
          <w:sz w:val="20"/>
          <w:szCs w:val="20"/>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15481B">
        <w:rPr>
          <w:b/>
          <w:bCs/>
          <w:i/>
          <w:iCs/>
          <w:sz w:val="22"/>
          <w:szCs w:val="22"/>
        </w:rPr>
        <w:t xml:space="preserve"> </w:t>
      </w:r>
    </w:p>
    <w:p w14:paraId="7129F161"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Передача доходов по Биржевым облигациям в денежной форме осуществляется депозитарием лицу, являвшемуся его депонентом:</w:t>
      </w:r>
    </w:p>
    <w:p w14:paraId="711E08E0"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8477648"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58917A34"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i/>
          <w:sz w:val="20"/>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6009F2C2" w14:textId="77777777" w:rsidR="000A1C5D" w:rsidRPr="0015481B" w:rsidRDefault="000A1C5D" w:rsidP="000A1C5D">
      <w:pPr>
        <w:autoSpaceDE w:val="0"/>
        <w:autoSpaceDN w:val="0"/>
        <w:adjustRightInd w:val="0"/>
        <w:ind w:firstLine="539"/>
        <w:jc w:val="both"/>
        <w:rPr>
          <w:b/>
          <w:bCs/>
          <w:i/>
          <w:iCs/>
          <w:sz w:val="20"/>
          <w:szCs w:val="20"/>
        </w:rPr>
      </w:pPr>
      <w:r w:rsidRPr="0015481B">
        <w:rPr>
          <w:b/>
          <w:bCs/>
          <w:i/>
          <w:iCs/>
          <w:sz w:val="20"/>
          <w:szCs w:val="20"/>
        </w:rPr>
        <w:t xml:space="preserve">Если дата окончания соответствующего купонного периода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78B2DC75" w14:textId="77777777" w:rsidR="00021537" w:rsidRPr="0015481B" w:rsidRDefault="00021537" w:rsidP="00021537">
      <w:pPr>
        <w:widowControl w:val="0"/>
        <w:autoSpaceDE w:val="0"/>
        <w:autoSpaceDN w:val="0"/>
        <w:adjustRightInd w:val="0"/>
        <w:ind w:firstLine="539"/>
        <w:contextualSpacing/>
        <w:jc w:val="both"/>
        <w:rPr>
          <w:b/>
          <w:i/>
          <w:sz w:val="20"/>
          <w:szCs w:val="20"/>
        </w:rPr>
      </w:pPr>
      <w:r w:rsidRPr="0015481B">
        <w:rPr>
          <w:b/>
          <w:bCs/>
          <w:i/>
          <w:iCs/>
          <w:sz w:val="20"/>
          <w:szCs w:val="20"/>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00C0687F" w14:textId="77777777" w:rsidR="00021537" w:rsidRPr="0015481B" w:rsidRDefault="00021537" w:rsidP="00021537">
      <w:pPr>
        <w:autoSpaceDE w:val="0"/>
        <w:autoSpaceDN w:val="0"/>
        <w:adjustRightInd w:val="0"/>
        <w:ind w:firstLine="539"/>
        <w:jc w:val="both"/>
        <w:rPr>
          <w:b/>
          <w:i/>
          <w:sz w:val="20"/>
          <w:szCs w:val="20"/>
        </w:rPr>
      </w:pPr>
      <w:r w:rsidRPr="0015481B">
        <w:rPr>
          <w:b/>
          <w:i/>
          <w:sz w:val="20"/>
          <w:szCs w:val="20"/>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70758A81" w14:textId="77777777" w:rsidR="00FE3EA1" w:rsidRPr="0015481B" w:rsidRDefault="000E7F0E" w:rsidP="00941D9B">
      <w:pPr>
        <w:spacing w:before="240" w:after="120"/>
        <w:ind w:firstLine="567"/>
        <w:jc w:val="both"/>
        <w:rPr>
          <w:b/>
          <w:color w:val="000000"/>
          <w:sz w:val="20"/>
          <w:szCs w:val="20"/>
        </w:rPr>
      </w:pPr>
      <w:r w:rsidRPr="0015481B">
        <w:rPr>
          <w:b/>
          <w:color w:val="000000"/>
          <w:sz w:val="20"/>
          <w:szCs w:val="20"/>
        </w:rPr>
        <w:t>9</w:t>
      </w:r>
      <w:r w:rsidR="00FE3EA1" w:rsidRPr="0015481B">
        <w:rPr>
          <w:b/>
          <w:color w:val="000000"/>
          <w:sz w:val="20"/>
          <w:szCs w:val="20"/>
        </w:rPr>
        <w:t xml:space="preserve">.4.2. Порядок и срок выплаты дополнительного дохода по </w:t>
      </w:r>
      <w:r w:rsidR="00826EB4" w:rsidRPr="0015481B">
        <w:rPr>
          <w:b/>
          <w:color w:val="000000"/>
          <w:sz w:val="20"/>
          <w:szCs w:val="20"/>
        </w:rPr>
        <w:t>Биржевым о</w:t>
      </w:r>
      <w:r w:rsidR="00941D9B" w:rsidRPr="0015481B">
        <w:rPr>
          <w:b/>
          <w:color w:val="000000"/>
          <w:sz w:val="20"/>
          <w:szCs w:val="20"/>
        </w:rPr>
        <w:t>блигациям:</w:t>
      </w:r>
    </w:p>
    <w:p w14:paraId="684F63CF" w14:textId="77777777" w:rsidR="005359CF" w:rsidRDefault="005359CF" w:rsidP="00A94603">
      <w:pPr>
        <w:autoSpaceDE w:val="0"/>
        <w:autoSpaceDN w:val="0"/>
        <w:adjustRightInd w:val="0"/>
        <w:ind w:firstLine="539"/>
        <w:jc w:val="both"/>
        <w:rPr>
          <w:b/>
          <w:bCs/>
          <w:i/>
          <w:iCs/>
          <w:sz w:val="20"/>
          <w:szCs w:val="20"/>
          <w:u w:val="single"/>
        </w:rPr>
      </w:pPr>
    </w:p>
    <w:p w14:paraId="48B4E5A0" w14:textId="77777777" w:rsidR="005359CF" w:rsidRPr="00204AE2" w:rsidRDefault="005359CF" w:rsidP="005359CF">
      <w:pPr>
        <w:autoSpaceDE w:val="0"/>
        <w:autoSpaceDN w:val="0"/>
        <w:adjustRightInd w:val="0"/>
        <w:ind w:firstLine="539"/>
        <w:jc w:val="both"/>
        <w:rPr>
          <w:bCs/>
          <w:iCs/>
          <w:sz w:val="20"/>
          <w:szCs w:val="20"/>
        </w:rPr>
      </w:pPr>
      <w:r w:rsidRPr="00204AE2">
        <w:rPr>
          <w:sz w:val="20"/>
          <w:szCs w:val="20"/>
        </w:rPr>
        <w:t>Срок выплаты дополнительного дохода</w:t>
      </w:r>
      <w:r w:rsidRPr="005359CF">
        <w:t xml:space="preserve"> </w:t>
      </w:r>
      <w:r w:rsidRPr="005359CF">
        <w:rPr>
          <w:sz w:val="20"/>
          <w:szCs w:val="20"/>
        </w:rPr>
        <w:t>или порядок его определения</w:t>
      </w:r>
      <w:r w:rsidRPr="00204AE2">
        <w:rPr>
          <w:sz w:val="20"/>
          <w:szCs w:val="20"/>
        </w:rPr>
        <w:t>:</w:t>
      </w:r>
    </w:p>
    <w:p w14:paraId="5ED9F467" w14:textId="77777777" w:rsidR="005359CF" w:rsidRPr="00204AE2" w:rsidRDefault="005359CF" w:rsidP="005359CF">
      <w:pPr>
        <w:spacing w:before="120"/>
        <w:ind w:firstLine="567"/>
        <w:jc w:val="both"/>
        <w:rPr>
          <w:b/>
          <w:bCs/>
          <w:i/>
          <w:iCs/>
          <w:sz w:val="20"/>
          <w:szCs w:val="20"/>
        </w:rPr>
      </w:pPr>
      <w:r w:rsidRPr="00204AE2">
        <w:rPr>
          <w:b/>
          <w:i/>
          <w:color w:val="000000"/>
          <w:sz w:val="20"/>
          <w:szCs w:val="20"/>
        </w:rPr>
        <w:t xml:space="preserve">Дополнительный доход по Биржевым облигациям,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при установлении формулы расчета дополнительного дохода. </w:t>
      </w:r>
    </w:p>
    <w:p w14:paraId="6A8205FB" w14:textId="77777777" w:rsidR="005359CF" w:rsidRPr="00204AE2" w:rsidRDefault="005359CF" w:rsidP="005359CF">
      <w:pPr>
        <w:ind w:firstLine="567"/>
        <w:jc w:val="both"/>
        <w:rPr>
          <w:b/>
          <w:i/>
          <w:color w:val="000000"/>
          <w:sz w:val="20"/>
          <w:szCs w:val="20"/>
        </w:rPr>
      </w:pPr>
      <w:r w:rsidRPr="00204AE2">
        <w:rPr>
          <w:b/>
          <w:i/>
          <w:color w:val="000000"/>
          <w:sz w:val="20"/>
          <w:szCs w:val="20"/>
        </w:rPr>
        <w:t xml:space="preserve">Дата (даты) или порядок определения даты (дат), в которую (которые) по решению Эмитента может быть произведена выплата дополнительного дохода: </w:t>
      </w:r>
    </w:p>
    <w:p w14:paraId="192C63F9" w14:textId="77777777" w:rsidR="005359CF" w:rsidRPr="00204AE2" w:rsidRDefault="005359CF" w:rsidP="005359CF">
      <w:pPr>
        <w:pStyle w:val="aff9"/>
        <w:numPr>
          <w:ilvl w:val="0"/>
          <w:numId w:val="23"/>
        </w:numPr>
        <w:ind w:left="567" w:hanging="283"/>
        <w:jc w:val="both"/>
        <w:rPr>
          <w:b/>
          <w:i/>
          <w:color w:val="000000"/>
          <w:sz w:val="20"/>
          <w:szCs w:val="20"/>
        </w:rPr>
      </w:pPr>
      <w:r w:rsidRPr="00204AE2">
        <w:rPr>
          <w:b/>
          <w:i/>
          <w:color w:val="000000"/>
          <w:sz w:val="20"/>
          <w:szCs w:val="20"/>
        </w:rPr>
        <w:t xml:space="preserve">в дату окончания соответствующего </w:t>
      </w:r>
      <w:r w:rsidRPr="00204AE2">
        <w:rPr>
          <w:b/>
          <w:bCs/>
          <w:i/>
          <w:iCs/>
          <w:sz w:val="20"/>
          <w:szCs w:val="20"/>
        </w:rPr>
        <w:t>купонного периода по Биржевым облигациям (каждого купонного периода и/или отдельно взятых купонных периодов)</w:t>
      </w:r>
      <w:r w:rsidRPr="00204AE2">
        <w:rPr>
          <w:b/>
          <w:i/>
          <w:color w:val="000000"/>
          <w:sz w:val="20"/>
          <w:szCs w:val="20"/>
        </w:rPr>
        <w:t>.</w:t>
      </w:r>
    </w:p>
    <w:p w14:paraId="57040F9D" w14:textId="77777777" w:rsidR="005359CF" w:rsidRPr="00204AE2" w:rsidRDefault="005359CF" w:rsidP="005359CF">
      <w:pPr>
        <w:pStyle w:val="aff9"/>
        <w:numPr>
          <w:ilvl w:val="0"/>
          <w:numId w:val="23"/>
        </w:numPr>
        <w:autoSpaceDE w:val="0"/>
        <w:autoSpaceDN w:val="0"/>
        <w:adjustRightInd w:val="0"/>
        <w:spacing w:before="240"/>
        <w:ind w:left="567" w:hanging="283"/>
        <w:jc w:val="both"/>
        <w:rPr>
          <w:b/>
          <w:i/>
          <w:color w:val="000000"/>
          <w:sz w:val="20"/>
          <w:szCs w:val="20"/>
        </w:rPr>
      </w:pPr>
      <w:r w:rsidRPr="00204AE2">
        <w:rPr>
          <w:b/>
          <w:i/>
          <w:color w:val="000000"/>
          <w:sz w:val="20"/>
          <w:szCs w:val="20"/>
        </w:rPr>
        <w:t>в дату досрочного погашения Биржевых облигаций по требованию их владельцев и/или в дату досрочного погашения (частичного досрочного погашения) Биржевых облигаций по усмотрению Эмитента.</w:t>
      </w:r>
    </w:p>
    <w:p w14:paraId="51D7D0CD" w14:textId="77777777" w:rsidR="005359CF" w:rsidRPr="00204AE2" w:rsidRDefault="005359CF" w:rsidP="005359CF">
      <w:pPr>
        <w:pStyle w:val="aff9"/>
        <w:numPr>
          <w:ilvl w:val="0"/>
          <w:numId w:val="23"/>
        </w:numPr>
        <w:spacing w:before="120"/>
        <w:ind w:left="567" w:hanging="283"/>
        <w:jc w:val="both"/>
        <w:rPr>
          <w:b/>
          <w:i/>
          <w:color w:val="000000"/>
          <w:sz w:val="20"/>
          <w:szCs w:val="20"/>
        </w:rPr>
      </w:pPr>
      <w:r w:rsidRPr="00204AE2">
        <w:rPr>
          <w:b/>
          <w:i/>
          <w:color w:val="000000"/>
          <w:sz w:val="20"/>
          <w:szCs w:val="20"/>
        </w:rPr>
        <w:t>в любую иную дату в течение срока обращения Биржевых облигаций.</w:t>
      </w:r>
    </w:p>
    <w:p w14:paraId="5F722F59" w14:textId="77777777" w:rsidR="005359CF" w:rsidRDefault="005359CF" w:rsidP="00D25F5B">
      <w:pPr>
        <w:autoSpaceDE w:val="0"/>
        <w:autoSpaceDN w:val="0"/>
        <w:adjustRightInd w:val="0"/>
        <w:spacing w:before="240"/>
        <w:ind w:firstLine="539"/>
        <w:jc w:val="both"/>
        <w:rPr>
          <w:b/>
          <w:bCs/>
          <w:i/>
          <w:iCs/>
          <w:sz w:val="20"/>
          <w:szCs w:val="20"/>
          <w:u w:val="single"/>
        </w:rPr>
      </w:pPr>
    </w:p>
    <w:p w14:paraId="3A8F523B" w14:textId="77777777" w:rsidR="005359CF" w:rsidRDefault="005359CF" w:rsidP="00D25F5B">
      <w:pPr>
        <w:adjustRightInd w:val="0"/>
        <w:ind w:firstLine="539"/>
        <w:jc w:val="both"/>
        <w:rPr>
          <w:sz w:val="20"/>
          <w:szCs w:val="20"/>
        </w:rPr>
      </w:pPr>
      <w:r w:rsidRPr="00204AE2">
        <w:rPr>
          <w:sz w:val="20"/>
          <w:szCs w:val="20"/>
        </w:rPr>
        <w:t xml:space="preserve">Порядок выплаты </w:t>
      </w:r>
      <w:r>
        <w:rPr>
          <w:sz w:val="20"/>
          <w:szCs w:val="20"/>
        </w:rPr>
        <w:t xml:space="preserve">дополнительного </w:t>
      </w:r>
      <w:r w:rsidRPr="00204AE2">
        <w:rPr>
          <w:sz w:val="20"/>
          <w:szCs w:val="20"/>
        </w:rPr>
        <w:t xml:space="preserve">дохода по облигациям: </w:t>
      </w:r>
    </w:p>
    <w:p w14:paraId="275286AA" w14:textId="77777777" w:rsidR="00A94603" w:rsidRPr="0015481B" w:rsidRDefault="00A94603" w:rsidP="00D25F5B">
      <w:pPr>
        <w:adjustRightInd w:val="0"/>
        <w:ind w:firstLine="539"/>
        <w:jc w:val="both"/>
        <w:rPr>
          <w:b/>
          <w:bCs/>
          <w:i/>
          <w:iCs/>
          <w:sz w:val="20"/>
          <w:szCs w:val="20"/>
          <w:u w:val="single"/>
        </w:rPr>
      </w:pPr>
      <w:r w:rsidRPr="0015481B">
        <w:rPr>
          <w:b/>
          <w:bCs/>
          <w:i/>
          <w:iCs/>
          <w:sz w:val="20"/>
          <w:szCs w:val="20"/>
          <w:u w:val="single"/>
        </w:rPr>
        <w:t xml:space="preserve">Выплата дополнительного дохода по Биржевым облигациям производится денежными средствами в валюте, </w:t>
      </w:r>
      <w:r w:rsidRPr="0015481B">
        <w:rPr>
          <w:b/>
          <w:i/>
          <w:sz w:val="20"/>
          <w:szCs w:val="20"/>
          <w:u w:val="single"/>
        </w:rPr>
        <w:t>установленной Условиями выпуска</w:t>
      </w:r>
      <w:r w:rsidRPr="0015481B">
        <w:rPr>
          <w:b/>
          <w:bCs/>
          <w:i/>
          <w:iCs/>
          <w:sz w:val="20"/>
          <w:szCs w:val="20"/>
          <w:u w:val="single"/>
        </w:rPr>
        <w:t>, в безналичном порядке.</w:t>
      </w:r>
    </w:p>
    <w:p w14:paraId="2404EA72" w14:textId="77777777" w:rsidR="00701BA4" w:rsidRPr="0015481B" w:rsidRDefault="00701BA4">
      <w:pPr>
        <w:autoSpaceDE w:val="0"/>
        <w:autoSpaceDN w:val="0"/>
        <w:adjustRightInd w:val="0"/>
        <w:ind w:firstLine="539"/>
        <w:jc w:val="both"/>
        <w:rPr>
          <w:b/>
          <w:bCs/>
          <w:i/>
          <w:iCs/>
          <w:sz w:val="20"/>
          <w:szCs w:val="20"/>
        </w:rPr>
      </w:pPr>
    </w:p>
    <w:p w14:paraId="6BA2E437" w14:textId="77777777" w:rsidR="00BB51D1" w:rsidRPr="0015481B" w:rsidRDefault="00BB51D1" w:rsidP="00BB51D1">
      <w:pPr>
        <w:widowControl w:val="0"/>
        <w:autoSpaceDE w:val="0"/>
        <w:autoSpaceDN w:val="0"/>
        <w:adjustRightInd w:val="0"/>
        <w:ind w:firstLine="539"/>
        <w:contextualSpacing/>
        <w:jc w:val="both"/>
        <w:rPr>
          <w:b/>
          <w:i/>
          <w:sz w:val="20"/>
          <w:szCs w:val="20"/>
          <w:u w:val="single"/>
        </w:rPr>
      </w:pPr>
      <w:r w:rsidRPr="0015481B">
        <w:rPr>
          <w:b/>
          <w:i/>
          <w:sz w:val="20"/>
          <w:szCs w:val="20"/>
          <w:u w:val="single"/>
        </w:rPr>
        <w:t>Если Условиями выпуска установлено, что выплата дополнительного дохода по Биржевым облигациям производится в иностранной валюте</w:t>
      </w:r>
      <w:r w:rsidRPr="0015481B">
        <w:rPr>
          <w:b/>
          <w:i/>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дополнительного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i/>
          <w:sz w:val="20"/>
          <w:szCs w:val="20"/>
          <w:u w:val="single"/>
        </w:rPr>
        <w:t>в российских рублях по курсу, который будет установлен в соответствии с Условиями выпуска.</w:t>
      </w:r>
    </w:p>
    <w:p w14:paraId="6319F2C9"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5359CF">
        <w:rPr>
          <w:b/>
          <w:bCs/>
          <w:i/>
          <w:iCs/>
          <w:sz w:val="20"/>
          <w:szCs w:val="20"/>
        </w:rPr>
        <w:t>,</w:t>
      </w:r>
      <w:r w:rsidRPr="0015481B">
        <w:rPr>
          <w:b/>
          <w:bCs/>
          <w:i/>
          <w:iCs/>
          <w:sz w:val="20"/>
          <w:szCs w:val="20"/>
        </w:rPr>
        <w:t xml:space="preserve"> или задержки в получении выплат по Биржевым облигациям.</w:t>
      </w:r>
    </w:p>
    <w:p w14:paraId="7583FCEE"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i/>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38B3696"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i/>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EBA09B5" w14:textId="77777777" w:rsidR="00BB51D1" w:rsidRPr="0015481B" w:rsidRDefault="00BB51D1" w:rsidP="00BB51D1">
      <w:pPr>
        <w:widowControl w:val="0"/>
        <w:autoSpaceDE w:val="0"/>
        <w:autoSpaceDN w:val="0"/>
        <w:adjustRightInd w:val="0"/>
        <w:ind w:firstLine="539"/>
        <w:contextualSpacing/>
        <w:jc w:val="both"/>
        <w:rPr>
          <w:b/>
          <w:i/>
          <w:sz w:val="20"/>
          <w:szCs w:val="20"/>
        </w:rPr>
      </w:pPr>
      <w:r w:rsidRPr="0015481B">
        <w:rPr>
          <w:b/>
          <w:i/>
          <w:sz w:val="20"/>
          <w:szCs w:val="20"/>
        </w:rPr>
        <w:t xml:space="preserve">Не позднее 10-00 по московскому времени рабочего дня, предшествующего дате выплаты, Эмитент обязан направить в НРД информацию </w:t>
      </w:r>
      <w:r w:rsidRPr="0015481B">
        <w:rPr>
          <w:b/>
          <w:bCs/>
          <w:i/>
          <w:iCs/>
          <w:sz w:val="20"/>
          <w:szCs w:val="20"/>
        </w:rPr>
        <w:t>о величине курса, по которому будет производиться выплата по Биржевым облигациям</w:t>
      </w:r>
      <w:r w:rsidRPr="0015481B">
        <w:rPr>
          <w:b/>
          <w:i/>
          <w:sz w:val="20"/>
          <w:szCs w:val="20"/>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2135033" w14:textId="77777777" w:rsidR="002374B7" w:rsidRPr="0015481B" w:rsidRDefault="002374B7" w:rsidP="00BB51D1">
      <w:pPr>
        <w:widowControl w:val="0"/>
        <w:autoSpaceDE w:val="0"/>
        <w:autoSpaceDN w:val="0"/>
        <w:adjustRightInd w:val="0"/>
        <w:ind w:firstLine="539"/>
        <w:contextualSpacing/>
        <w:jc w:val="both"/>
        <w:rPr>
          <w:b/>
          <w:i/>
          <w:sz w:val="20"/>
          <w:szCs w:val="20"/>
        </w:rPr>
      </w:pPr>
    </w:p>
    <w:p w14:paraId="69F8A0A6"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 xml:space="preserve">Владельцы и иные лица, осуществляющие в соответствии с федеральными законами права по Биржевым облигациям, получают причитающиеся им </w:t>
      </w:r>
      <w:r w:rsidR="00602E24" w:rsidRPr="0015481B">
        <w:rPr>
          <w:b/>
          <w:i/>
          <w:sz w:val="20"/>
          <w:szCs w:val="20"/>
        </w:rPr>
        <w:t>денежные выплаты</w:t>
      </w:r>
      <w:r w:rsidRPr="0015481B">
        <w:rPr>
          <w:b/>
          <w:i/>
          <w:sz w:val="20"/>
          <w:szCs w:val="20"/>
        </w:rPr>
        <w:t xml:space="preserve">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237DE58"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15481B">
        <w:rPr>
          <w:b/>
          <w:bCs/>
          <w:i/>
          <w:iCs/>
          <w:sz w:val="20"/>
          <w:szCs w:val="20"/>
        </w:rPr>
        <w:t xml:space="preserve"> либо запрет или иное ограничение, наложенные государственными или иными уполномоченными органами</w:t>
      </w:r>
      <w:r w:rsidRPr="0015481B">
        <w:rPr>
          <w:b/>
          <w:i/>
          <w:sz w:val="20"/>
          <w:szCs w:val="20"/>
        </w:rPr>
        <w:t>, могут запрещать такой кредитной организации участвовать в переводе средств, предназначенных для указанных выплат по Биржевым облигациям.</w:t>
      </w:r>
    </w:p>
    <w:p w14:paraId="345987DF"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w:t>
      </w:r>
      <w:r w:rsidR="005359CF">
        <w:rPr>
          <w:b/>
          <w:i/>
          <w:sz w:val="20"/>
          <w:szCs w:val="20"/>
        </w:rPr>
        <w:t>,</w:t>
      </w:r>
      <w:r w:rsidRPr="0015481B">
        <w:rPr>
          <w:b/>
          <w:i/>
          <w:sz w:val="20"/>
          <w:szCs w:val="20"/>
        </w:rPr>
        <w:t xml:space="preserve"> или задержки в получении выплат по Биржевым облигациям</w:t>
      </w:r>
    </w:p>
    <w:p w14:paraId="69BE4ECD"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44E208AE"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i/>
          <w:sz w:val="20"/>
          <w:szCs w:val="20"/>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E73DEDE" w14:textId="77777777" w:rsidR="002374B7" w:rsidRPr="0015481B" w:rsidRDefault="002374B7" w:rsidP="00BB51D1">
      <w:pPr>
        <w:widowControl w:val="0"/>
        <w:autoSpaceDE w:val="0"/>
        <w:autoSpaceDN w:val="0"/>
        <w:adjustRightInd w:val="0"/>
        <w:ind w:firstLine="539"/>
        <w:contextualSpacing/>
        <w:jc w:val="both"/>
        <w:rPr>
          <w:b/>
          <w:i/>
          <w:sz w:val="20"/>
          <w:szCs w:val="20"/>
        </w:rPr>
      </w:pPr>
    </w:p>
    <w:p w14:paraId="2E39B474" w14:textId="77777777" w:rsidR="002374B7" w:rsidRPr="0015481B" w:rsidRDefault="002374B7" w:rsidP="00BB51D1">
      <w:pPr>
        <w:autoSpaceDE w:val="0"/>
        <w:autoSpaceDN w:val="0"/>
        <w:adjustRightInd w:val="0"/>
        <w:ind w:firstLine="539"/>
        <w:jc w:val="both"/>
        <w:rPr>
          <w:b/>
          <w:i/>
          <w:sz w:val="20"/>
          <w:szCs w:val="20"/>
        </w:rPr>
      </w:pPr>
      <w:r w:rsidRPr="0015481B">
        <w:rPr>
          <w:b/>
          <w:i/>
          <w:sz w:val="20"/>
          <w:szCs w:val="20"/>
        </w:rPr>
        <w:t>Если дата выплаты дополнительного дохода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6CC9CC1" w14:textId="77777777" w:rsidR="002374B7" w:rsidRPr="0015481B" w:rsidRDefault="002374B7" w:rsidP="002374B7">
      <w:pPr>
        <w:widowControl w:val="0"/>
        <w:autoSpaceDE w:val="0"/>
        <w:autoSpaceDN w:val="0"/>
        <w:adjustRightInd w:val="0"/>
        <w:ind w:firstLine="539"/>
        <w:contextualSpacing/>
        <w:jc w:val="both"/>
        <w:rPr>
          <w:b/>
          <w:i/>
          <w:sz w:val="20"/>
          <w:szCs w:val="20"/>
        </w:rPr>
      </w:pPr>
      <w:r w:rsidRPr="0015481B">
        <w:rPr>
          <w:b/>
          <w:bCs/>
          <w:i/>
          <w:iCs/>
          <w:sz w:val="20"/>
          <w:szCs w:val="20"/>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2A6976B" w14:textId="77777777" w:rsidR="002374B7" w:rsidRPr="0015481B" w:rsidRDefault="002374B7" w:rsidP="00BB51D1">
      <w:pPr>
        <w:autoSpaceDE w:val="0"/>
        <w:autoSpaceDN w:val="0"/>
        <w:adjustRightInd w:val="0"/>
        <w:ind w:firstLine="539"/>
        <w:jc w:val="both"/>
        <w:rPr>
          <w:b/>
          <w:i/>
          <w:sz w:val="20"/>
          <w:szCs w:val="20"/>
        </w:rPr>
      </w:pPr>
      <w:r w:rsidRPr="0015481B">
        <w:rPr>
          <w:b/>
          <w:i/>
          <w:sz w:val="20"/>
          <w:szCs w:val="20"/>
        </w:rPr>
        <w:t>Выплаты дополнительного дохода по Биржевым облигациям осуществля</w:t>
      </w:r>
      <w:r w:rsidR="00132EF9">
        <w:rPr>
          <w:b/>
          <w:i/>
          <w:sz w:val="20"/>
          <w:szCs w:val="20"/>
        </w:rPr>
        <w:t>ю</w:t>
      </w:r>
      <w:r w:rsidRPr="0015481B">
        <w:rPr>
          <w:b/>
          <w:i/>
          <w:sz w:val="20"/>
          <w:szCs w:val="20"/>
        </w:rPr>
        <w:t>тся в соответствии с порядком, установленным действующим законодательством Российской Федерации.</w:t>
      </w:r>
    </w:p>
    <w:p w14:paraId="6C0BAEB9" w14:textId="77777777" w:rsidR="00682715" w:rsidRPr="0015481B" w:rsidRDefault="00682715" w:rsidP="00DA5F21">
      <w:pPr>
        <w:autoSpaceDE w:val="0"/>
        <w:autoSpaceDN w:val="0"/>
        <w:ind w:firstLine="539"/>
        <w:jc w:val="both"/>
        <w:rPr>
          <w:sz w:val="20"/>
          <w:szCs w:val="20"/>
        </w:rPr>
      </w:pPr>
    </w:p>
    <w:p w14:paraId="173ADAA8" w14:textId="77777777" w:rsidR="00465EEF" w:rsidRPr="00D25F5B" w:rsidRDefault="00682715" w:rsidP="00DA5F21">
      <w:pPr>
        <w:autoSpaceDE w:val="0"/>
        <w:autoSpaceDN w:val="0"/>
        <w:ind w:firstLine="539"/>
        <w:jc w:val="both"/>
        <w:rPr>
          <w:sz w:val="20"/>
          <w:szCs w:val="20"/>
        </w:rPr>
      </w:pPr>
      <w:r w:rsidRPr="0015481B">
        <w:rPr>
          <w:sz w:val="20"/>
          <w:szCs w:val="20"/>
        </w:rPr>
        <w:t>Выплата дополнительного дохода</w:t>
      </w:r>
      <w:r w:rsidR="00B46FD9" w:rsidRPr="0015481B">
        <w:rPr>
          <w:sz w:val="20"/>
          <w:szCs w:val="20"/>
        </w:rPr>
        <w:t xml:space="preserve"> (за исключением выплаты дополнительного дохода в дату досрочного погашения </w:t>
      </w:r>
      <w:r w:rsidR="002374B7" w:rsidRPr="0015481B">
        <w:rPr>
          <w:sz w:val="20"/>
          <w:szCs w:val="20"/>
        </w:rPr>
        <w:t xml:space="preserve">(частичного досрочного погашения) </w:t>
      </w:r>
      <w:r w:rsidR="00B46FD9" w:rsidRPr="0015481B">
        <w:rPr>
          <w:sz w:val="20"/>
          <w:szCs w:val="20"/>
        </w:rPr>
        <w:t>Биржевых облигаций)</w:t>
      </w:r>
      <w:r w:rsidR="005359CF" w:rsidRPr="005359CF">
        <w:rPr>
          <w:sz w:val="20"/>
          <w:szCs w:val="20"/>
        </w:rPr>
        <w:t xml:space="preserve"> </w:t>
      </w:r>
      <w:r w:rsidR="005359CF" w:rsidRPr="00C520DB">
        <w:rPr>
          <w:sz w:val="20"/>
          <w:szCs w:val="20"/>
        </w:rPr>
        <w:t>производится в следующем порядке</w:t>
      </w:r>
      <w:r w:rsidR="005359CF">
        <w:rPr>
          <w:sz w:val="20"/>
          <w:szCs w:val="20"/>
        </w:rPr>
        <w:t>:</w:t>
      </w:r>
    </w:p>
    <w:p w14:paraId="47E324CA"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0073757"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Передача доходов по Биржевым облигациям в денежной форме осуществляется депозитарием лицу, являвшемуся его депонентом:</w:t>
      </w:r>
    </w:p>
    <w:p w14:paraId="5FE2FC44"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 xml:space="preserve">1) </w:t>
      </w:r>
      <w:r w:rsidR="0009071E" w:rsidRPr="0009071E">
        <w:rPr>
          <w:b/>
          <w:i/>
          <w:sz w:val="20"/>
          <w:szCs w:val="20"/>
        </w:rPr>
        <w:t>на конец операционного дня, предшествующего дате, в которую обязанность Эмитента по выплате доходов по Биржевым облигациям в денежной форме подлежит исполнению</w:t>
      </w:r>
      <w:r w:rsidRPr="0015481B">
        <w:rPr>
          <w:b/>
          <w:i/>
          <w:sz w:val="20"/>
          <w:szCs w:val="20"/>
        </w:rPr>
        <w:t>;</w:t>
      </w:r>
    </w:p>
    <w:p w14:paraId="21F499B1"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3FB8DEBD" w14:textId="77777777" w:rsidR="00DA5F21" w:rsidRPr="0015481B" w:rsidRDefault="00DA5F21" w:rsidP="00DA5F21">
      <w:pPr>
        <w:widowControl w:val="0"/>
        <w:autoSpaceDE w:val="0"/>
        <w:autoSpaceDN w:val="0"/>
        <w:adjustRightInd w:val="0"/>
        <w:ind w:firstLine="539"/>
        <w:contextualSpacing/>
        <w:jc w:val="both"/>
        <w:rPr>
          <w:b/>
          <w:i/>
          <w:sz w:val="20"/>
          <w:szCs w:val="20"/>
        </w:rPr>
      </w:pPr>
      <w:r w:rsidRPr="0015481B">
        <w:rPr>
          <w:b/>
          <w:i/>
          <w:sz w:val="20"/>
          <w:szCs w:val="20"/>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3245BE6B" w14:textId="77777777" w:rsidR="008D3CFF" w:rsidRPr="0015481B" w:rsidRDefault="008D3CFF" w:rsidP="008D3CFF">
      <w:pPr>
        <w:autoSpaceDE w:val="0"/>
        <w:autoSpaceDN w:val="0"/>
        <w:ind w:firstLine="539"/>
        <w:jc w:val="both"/>
        <w:rPr>
          <w:sz w:val="20"/>
          <w:szCs w:val="20"/>
        </w:rPr>
      </w:pPr>
    </w:p>
    <w:p w14:paraId="38A6ECD5" w14:textId="77777777" w:rsidR="008D3CFF" w:rsidRPr="0015481B" w:rsidRDefault="008D3CFF" w:rsidP="008D3CFF">
      <w:pPr>
        <w:autoSpaceDE w:val="0"/>
        <w:autoSpaceDN w:val="0"/>
        <w:ind w:firstLine="539"/>
        <w:jc w:val="both"/>
        <w:rPr>
          <w:sz w:val="20"/>
          <w:szCs w:val="20"/>
        </w:rPr>
      </w:pPr>
      <w:r w:rsidRPr="0015481B">
        <w:rPr>
          <w:sz w:val="20"/>
          <w:szCs w:val="20"/>
        </w:rPr>
        <w:t xml:space="preserve">Выплата дополнительного дохода, осуществляемая в дату досрочного погашения </w:t>
      </w:r>
      <w:r w:rsidR="002374B7" w:rsidRPr="0015481B">
        <w:rPr>
          <w:sz w:val="20"/>
          <w:szCs w:val="20"/>
        </w:rPr>
        <w:t xml:space="preserve">(частичного досрочного погашения) </w:t>
      </w:r>
      <w:r w:rsidRPr="0015481B">
        <w:rPr>
          <w:sz w:val="20"/>
          <w:szCs w:val="20"/>
        </w:rPr>
        <w:t>Биржевых облигаций, производится в следующем порядке:</w:t>
      </w:r>
    </w:p>
    <w:p w14:paraId="76D878AC" w14:textId="77777777" w:rsidR="008F7013" w:rsidRPr="0015481B" w:rsidRDefault="008F7013" w:rsidP="00D25F5B">
      <w:pPr>
        <w:ind w:firstLine="567"/>
        <w:jc w:val="both"/>
        <w:rPr>
          <w:b/>
          <w:i/>
          <w:color w:val="000000"/>
          <w:sz w:val="20"/>
          <w:szCs w:val="20"/>
        </w:rPr>
      </w:pPr>
      <w:r w:rsidRPr="0015481B">
        <w:rPr>
          <w:b/>
          <w:i/>
          <w:color w:val="000000"/>
          <w:sz w:val="20"/>
          <w:szCs w:val="20"/>
        </w:rPr>
        <w:t>В случае принятия Эмитентом решения о выплате дополнительного</w:t>
      </w:r>
      <w:r w:rsidR="00BB51D1" w:rsidRPr="0015481B">
        <w:rPr>
          <w:b/>
          <w:i/>
          <w:color w:val="000000"/>
          <w:sz w:val="20"/>
          <w:szCs w:val="20"/>
        </w:rPr>
        <w:t xml:space="preserve"> доход</w:t>
      </w:r>
      <w:r w:rsidRPr="0015481B">
        <w:rPr>
          <w:b/>
          <w:i/>
          <w:color w:val="000000"/>
          <w:sz w:val="20"/>
          <w:szCs w:val="20"/>
        </w:rPr>
        <w:t>а</w:t>
      </w:r>
      <w:r w:rsidR="00BB51D1" w:rsidRPr="0015481B">
        <w:rPr>
          <w:b/>
          <w:i/>
          <w:color w:val="000000"/>
          <w:sz w:val="20"/>
          <w:szCs w:val="20"/>
        </w:rPr>
        <w:t xml:space="preserve"> по Биржевым облигациям </w:t>
      </w:r>
      <w:r w:rsidRPr="0015481B">
        <w:rPr>
          <w:b/>
          <w:i/>
          <w:color w:val="000000"/>
          <w:sz w:val="20"/>
          <w:szCs w:val="20"/>
        </w:rPr>
        <w:t xml:space="preserve">в дату их досрочного погашения, дополнительный доход будет </w:t>
      </w:r>
      <w:r w:rsidR="00BB51D1" w:rsidRPr="0015481B">
        <w:rPr>
          <w:b/>
          <w:i/>
          <w:color w:val="000000"/>
          <w:sz w:val="20"/>
          <w:szCs w:val="20"/>
        </w:rPr>
        <w:t>выплач</w:t>
      </w:r>
      <w:r w:rsidRPr="0015481B">
        <w:rPr>
          <w:b/>
          <w:i/>
          <w:color w:val="000000"/>
          <w:sz w:val="20"/>
          <w:szCs w:val="20"/>
        </w:rPr>
        <w:t>ен</w:t>
      </w:r>
      <w:r w:rsidR="00BB51D1" w:rsidRPr="0015481B">
        <w:rPr>
          <w:b/>
          <w:i/>
          <w:color w:val="000000"/>
          <w:sz w:val="20"/>
          <w:szCs w:val="20"/>
        </w:rPr>
        <w:t xml:space="preserve"> дополнительно к стоимости </w:t>
      </w:r>
      <w:r w:rsidR="00FE3EA1" w:rsidRPr="0015481B">
        <w:rPr>
          <w:b/>
          <w:i/>
          <w:color w:val="000000"/>
          <w:sz w:val="20"/>
          <w:szCs w:val="20"/>
        </w:rPr>
        <w:t>досрочно</w:t>
      </w:r>
      <w:r w:rsidR="00BB51D1" w:rsidRPr="0015481B">
        <w:rPr>
          <w:b/>
          <w:i/>
          <w:color w:val="000000"/>
          <w:sz w:val="20"/>
          <w:szCs w:val="20"/>
        </w:rPr>
        <w:t>го</w:t>
      </w:r>
      <w:r w:rsidR="00FE3EA1" w:rsidRPr="0015481B">
        <w:rPr>
          <w:b/>
          <w:i/>
          <w:color w:val="000000"/>
          <w:sz w:val="20"/>
          <w:szCs w:val="20"/>
        </w:rPr>
        <w:t xml:space="preserve"> </w:t>
      </w:r>
      <w:r w:rsidR="00BB51D1" w:rsidRPr="0015481B">
        <w:rPr>
          <w:b/>
          <w:i/>
          <w:color w:val="000000"/>
          <w:sz w:val="20"/>
          <w:szCs w:val="20"/>
        </w:rPr>
        <w:t xml:space="preserve">погашения </w:t>
      </w:r>
      <w:r w:rsidR="003517FA" w:rsidRPr="0015481B">
        <w:rPr>
          <w:b/>
          <w:i/>
          <w:color w:val="000000"/>
          <w:sz w:val="20"/>
          <w:szCs w:val="20"/>
        </w:rPr>
        <w:t>Биржевых облигаций</w:t>
      </w:r>
      <w:r w:rsidRPr="0015481B">
        <w:rPr>
          <w:b/>
          <w:i/>
          <w:color w:val="000000"/>
          <w:sz w:val="20"/>
          <w:szCs w:val="20"/>
        </w:rPr>
        <w:t>.</w:t>
      </w:r>
    </w:p>
    <w:p w14:paraId="699A61C2" w14:textId="77777777" w:rsidR="008F7013" w:rsidRPr="0015481B" w:rsidRDefault="008F7013" w:rsidP="00D25F5B">
      <w:pPr>
        <w:ind w:firstLine="567"/>
        <w:jc w:val="both"/>
        <w:rPr>
          <w:b/>
          <w:i/>
          <w:color w:val="000000"/>
          <w:sz w:val="20"/>
          <w:szCs w:val="20"/>
        </w:rPr>
      </w:pPr>
      <w:r w:rsidRPr="0015481B">
        <w:rPr>
          <w:b/>
          <w:i/>
          <w:color w:val="000000"/>
          <w:sz w:val="20"/>
          <w:szCs w:val="20"/>
        </w:rPr>
        <w:t>Выплата дополнительного дохода по Биржевым облигациям, осуществляемая в дату досрочного погашения Биржевых облигаций по требованию их владельцев, производится в соответствии с порядком и условиями досрочного погашения Биржевых облигаций по требованию их владельцев, установленным пунктом 9.5.1 Программы.</w:t>
      </w:r>
    </w:p>
    <w:p w14:paraId="62A5324E" w14:textId="77777777" w:rsidR="00DA3BA0" w:rsidRDefault="008D3CFF" w:rsidP="00DA3BA0">
      <w:pPr>
        <w:ind w:firstLine="567"/>
        <w:jc w:val="both"/>
        <w:rPr>
          <w:b/>
          <w:i/>
          <w:color w:val="000000"/>
          <w:sz w:val="20"/>
          <w:szCs w:val="20"/>
        </w:rPr>
      </w:pPr>
      <w:r w:rsidRPr="0015481B">
        <w:rPr>
          <w:b/>
          <w:i/>
          <w:color w:val="000000"/>
          <w:sz w:val="20"/>
          <w:szCs w:val="20"/>
        </w:rPr>
        <w:t>Выплата дополнительного дохода по Биржевым облигациям, осуществляемая в дату досрочного погашения</w:t>
      </w:r>
      <w:r w:rsidR="008F7013" w:rsidRPr="0015481B">
        <w:rPr>
          <w:b/>
          <w:i/>
          <w:color w:val="000000"/>
          <w:sz w:val="20"/>
          <w:szCs w:val="20"/>
        </w:rPr>
        <w:t xml:space="preserve"> (</w:t>
      </w:r>
      <w:r w:rsidRPr="0015481B">
        <w:rPr>
          <w:b/>
          <w:i/>
          <w:color w:val="000000"/>
          <w:sz w:val="20"/>
          <w:szCs w:val="20"/>
        </w:rPr>
        <w:t>частичного досрочного погашения</w:t>
      </w:r>
      <w:r w:rsidR="008F7013" w:rsidRPr="0015481B">
        <w:rPr>
          <w:b/>
          <w:i/>
          <w:color w:val="000000"/>
          <w:sz w:val="20"/>
          <w:szCs w:val="20"/>
        </w:rPr>
        <w:t>)</w:t>
      </w:r>
      <w:r w:rsidRPr="0015481B">
        <w:rPr>
          <w:b/>
          <w:i/>
          <w:color w:val="000000"/>
          <w:sz w:val="20"/>
          <w:szCs w:val="20"/>
        </w:rPr>
        <w:t xml:space="preserve"> Биржевых облигаций по усмотрению Эмитента</w:t>
      </w:r>
      <w:r w:rsidR="008F7013" w:rsidRPr="0015481B">
        <w:rPr>
          <w:b/>
          <w:i/>
          <w:color w:val="000000"/>
          <w:sz w:val="20"/>
          <w:szCs w:val="20"/>
        </w:rPr>
        <w:t>, производится в соответствии с</w:t>
      </w:r>
      <w:r w:rsidRPr="0015481B">
        <w:rPr>
          <w:b/>
          <w:i/>
          <w:color w:val="000000"/>
          <w:sz w:val="20"/>
          <w:szCs w:val="20"/>
        </w:rPr>
        <w:t xml:space="preserve"> </w:t>
      </w:r>
      <w:r w:rsidR="008F7013" w:rsidRPr="0015481B">
        <w:rPr>
          <w:b/>
          <w:i/>
          <w:color w:val="000000"/>
          <w:sz w:val="20"/>
          <w:szCs w:val="20"/>
        </w:rPr>
        <w:t>п</w:t>
      </w:r>
      <w:r w:rsidRPr="0015481B">
        <w:rPr>
          <w:b/>
          <w:i/>
          <w:color w:val="000000"/>
          <w:sz w:val="20"/>
          <w:szCs w:val="20"/>
        </w:rPr>
        <w:t xml:space="preserve">орядком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 установленным пунктом 9.5.2.4 </w:t>
      </w:r>
      <w:r w:rsidR="00DA3BA0">
        <w:rPr>
          <w:b/>
          <w:i/>
          <w:color w:val="000000"/>
          <w:sz w:val="20"/>
          <w:szCs w:val="20"/>
        </w:rPr>
        <w:t>Программы</w:t>
      </w:r>
      <w:r w:rsidRPr="0015481B">
        <w:rPr>
          <w:b/>
          <w:i/>
          <w:color w:val="000000"/>
          <w:sz w:val="20"/>
          <w:szCs w:val="20"/>
        </w:rPr>
        <w:t>.</w:t>
      </w:r>
    </w:p>
    <w:p w14:paraId="7687CA93" w14:textId="77777777" w:rsidR="001278A1" w:rsidRPr="001278A1" w:rsidRDefault="001278A1" w:rsidP="00DA3BA0">
      <w:pPr>
        <w:ind w:firstLine="567"/>
        <w:jc w:val="both"/>
        <w:rPr>
          <w:b/>
          <w:i/>
          <w:sz w:val="20"/>
          <w:szCs w:val="20"/>
        </w:rPr>
      </w:pPr>
      <w:r w:rsidRPr="001278A1">
        <w:rPr>
          <w:b/>
          <w:i/>
          <w:sz w:val="20"/>
          <w:szCs w:val="20"/>
        </w:rPr>
        <w:t xml:space="preserve">Эмитент раскрывает информацию о </w:t>
      </w:r>
      <w:r>
        <w:rPr>
          <w:b/>
          <w:i/>
          <w:sz w:val="20"/>
          <w:szCs w:val="20"/>
        </w:rPr>
        <w:t>размере (</w:t>
      </w:r>
      <w:r w:rsidRPr="001278A1">
        <w:rPr>
          <w:b/>
          <w:i/>
          <w:sz w:val="20"/>
          <w:szCs w:val="20"/>
        </w:rPr>
        <w:t>величине</w:t>
      </w:r>
      <w:r>
        <w:rPr>
          <w:b/>
          <w:i/>
          <w:sz w:val="20"/>
          <w:szCs w:val="20"/>
        </w:rPr>
        <w:t>)</w:t>
      </w:r>
      <w:r w:rsidRPr="001278A1">
        <w:rPr>
          <w:b/>
          <w:i/>
          <w:sz w:val="20"/>
          <w:szCs w:val="20"/>
        </w:rPr>
        <w:t xml:space="preserve"> дополнительного дохода, выплачиваемого в порядке, определенном настоящим подпунктом, в порядке и сроки, указанные в п. 11 Программы </w:t>
      </w:r>
      <w:r>
        <w:rPr>
          <w:b/>
          <w:i/>
          <w:sz w:val="20"/>
          <w:szCs w:val="20"/>
        </w:rPr>
        <w:t>о</w:t>
      </w:r>
      <w:r w:rsidRPr="001278A1">
        <w:rPr>
          <w:b/>
          <w:i/>
          <w:sz w:val="20"/>
          <w:szCs w:val="20"/>
        </w:rPr>
        <w:t>блигаций и в п.8.11 Проспекта.</w:t>
      </w:r>
    </w:p>
    <w:p w14:paraId="52736D5A" w14:textId="77777777" w:rsidR="001278A1" w:rsidRPr="0015481B" w:rsidRDefault="001278A1" w:rsidP="00D40A30">
      <w:pPr>
        <w:ind w:firstLine="567"/>
        <w:jc w:val="both"/>
        <w:rPr>
          <w:b/>
          <w:i/>
          <w:color w:val="000000"/>
          <w:sz w:val="20"/>
          <w:szCs w:val="20"/>
        </w:rPr>
      </w:pPr>
      <w:r w:rsidRPr="001278A1">
        <w:rPr>
          <w:b/>
          <w:i/>
          <w:sz w:val="20"/>
          <w:szCs w:val="20"/>
        </w:rPr>
        <w:t>Эмитент уведомляет НРД о дате и величине выплаты дополнительного дохода не позднее, чем за 1 (од</w:t>
      </w:r>
      <w:r>
        <w:rPr>
          <w:b/>
          <w:i/>
          <w:sz w:val="20"/>
          <w:szCs w:val="20"/>
        </w:rPr>
        <w:t>и</w:t>
      </w:r>
      <w:r w:rsidRPr="001278A1">
        <w:rPr>
          <w:b/>
          <w:i/>
          <w:sz w:val="20"/>
          <w:szCs w:val="20"/>
        </w:rPr>
        <w:t>н) рабочи</w:t>
      </w:r>
      <w:r>
        <w:rPr>
          <w:b/>
          <w:i/>
          <w:sz w:val="20"/>
          <w:szCs w:val="20"/>
        </w:rPr>
        <w:t>й</w:t>
      </w:r>
      <w:r w:rsidRPr="001278A1">
        <w:rPr>
          <w:b/>
          <w:i/>
          <w:sz w:val="20"/>
          <w:szCs w:val="20"/>
        </w:rPr>
        <w:t xml:space="preserve"> д</w:t>
      </w:r>
      <w:r>
        <w:rPr>
          <w:b/>
          <w:i/>
          <w:sz w:val="20"/>
          <w:szCs w:val="20"/>
        </w:rPr>
        <w:t>е</w:t>
      </w:r>
      <w:r w:rsidRPr="001278A1">
        <w:rPr>
          <w:b/>
          <w:i/>
          <w:sz w:val="20"/>
          <w:szCs w:val="20"/>
        </w:rPr>
        <w:t>н</w:t>
      </w:r>
      <w:r>
        <w:rPr>
          <w:b/>
          <w:i/>
          <w:sz w:val="20"/>
          <w:szCs w:val="20"/>
        </w:rPr>
        <w:t>ь</w:t>
      </w:r>
      <w:r w:rsidRPr="001278A1">
        <w:rPr>
          <w:b/>
          <w:i/>
          <w:sz w:val="20"/>
          <w:szCs w:val="20"/>
        </w:rPr>
        <w:t xml:space="preserve"> до даты</w:t>
      </w:r>
      <w:r w:rsidR="00AA78E1">
        <w:rPr>
          <w:b/>
          <w:i/>
          <w:sz w:val="20"/>
          <w:szCs w:val="20"/>
        </w:rPr>
        <w:t xml:space="preserve"> такого раскрытия</w:t>
      </w:r>
      <w:r w:rsidRPr="001278A1">
        <w:rPr>
          <w:b/>
          <w:i/>
          <w:sz w:val="20"/>
          <w:szCs w:val="20"/>
        </w:rPr>
        <w:t>.</w:t>
      </w:r>
    </w:p>
    <w:p w14:paraId="3136EA97" w14:textId="77777777" w:rsidR="008F7013" w:rsidRPr="0015481B" w:rsidRDefault="008F7013" w:rsidP="00D40A30">
      <w:pPr>
        <w:ind w:firstLine="567"/>
        <w:jc w:val="both"/>
        <w:rPr>
          <w:b/>
          <w:i/>
          <w:color w:val="000000"/>
          <w:sz w:val="20"/>
          <w:szCs w:val="20"/>
        </w:rPr>
      </w:pPr>
    </w:p>
    <w:p w14:paraId="22D274FB" w14:textId="77777777" w:rsidR="00C37401" w:rsidRPr="0015481B" w:rsidRDefault="00C37401" w:rsidP="00BB1CA9">
      <w:pPr>
        <w:adjustRightInd w:val="0"/>
        <w:jc w:val="both"/>
        <w:rPr>
          <w:b/>
          <w:color w:val="000000"/>
          <w:sz w:val="20"/>
          <w:szCs w:val="20"/>
        </w:rPr>
      </w:pPr>
    </w:p>
    <w:p w14:paraId="7EDE77A7" w14:textId="77777777" w:rsidR="00BB1CA9" w:rsidRPr="0015481B" w:rsidRDefault="00BB1CA9" w:rsidP="00B80870">
      <w:pPr>
        <w:adjustRightInd w:val="0"/>
        <w:ind w:firstLine="567"/>
        <w:jc w:val="both"/>
        <w:rPr>
          <w:b/>
          <w:color w:val="000000"/>
          <w:sz w:val="20"/>
          <w:szCs w:val="20"/>
        </w:rPr>
      </w:pPr>
      <w:r w:rsidRPr="0015481B">
        <w:rPr>
          <w:b/>
          <w:color w:val="000000"/>
          <w:sz w:val="20"/>
          <w:szCs w:val="20"/>
        </w:rPr>
        <w:t xml:space="preserve">9.5. </w:t>
      </w:r>
      <w:r w:rsidR="00280EA2" w:rsidRPr="0015481B">
        <w:rPr>
          <w:b/>
          <w:color w:val="000000"/>
          <w:sz w:val="20"/>
          <w:szCs w:val="20"/>
        </w:rPr>
        <w:t>П</w:t>
      </w:r>
      <w:r w:rsidR="00B65B9D" w:rsidRPr="0015481B">
        <w:rPr>
          <w:b/>
          <w:color w:val="000000"/>
          <w:sz w:val="20"/>
          <w:szCs w:val="20"/>
        </w:rPr>
        <w:t xml:space="preserve">орядок </w:t>
      </w:r>
      <w:r w:rsidRPr="0015481B">
        <w:rPr>
          <w:b/>
          <w:color w:val="000000"/>
          <w:sz w:val="20"/>
          <w:szCs w:val="20"/>
        </w:rPr>
        <w:t>и условия досрочного погашения облигаций</w:t>
      </w:r>
    </w:p>
    <w:p w14:paraId="37A143E5" w14:textId="77777777" w:rsidR="00B80870" w:rsidRPr="0015481B" w:rsidRDefault="00B80870" w:rsidP="00816967">
      <w:pPr>
        <w:pStyle w:val="34"/>
        <w:spacing w:before="120"/>
        <w:ind w:left="0" w:firstLine="567"/>
        <w:rPr>
          <w:sz w:val="20"/>
          <w:szCs w:val="20"/>
        </w:rPr>
      </w:pPr>
      <w:r w:rsidRPr="0015481B">
        <w:rPr>
          <w:sz w:val="20"/>
          <w:szCs w:val="20"/>
        </w:rPr>
        <w:t>Указывается на возможность досрочного погашения облигаций по усмотрению эмитента и (и</w:t>
      </w:r>
      <w:r w:rsidR="00816967" w:rsidRPr="0015481B">
        <w:rPr>
          <w:sz w:val="20"/>
          <w:szCs w:val="20"/>
        </w:rPr>
        <w:t>ли) по требованию их владельцев:</w:t>
      </w:r>
    </w:p>
    <w:p w14:paraId="40B67658" w14:textId="77777777" w:rsidR="00B80870" w:rsidRPr="0015481B" w:rsidRDefault="00B80870" w:rsidP="00B80870">
      <w:pPr>
        <w:ind w:firstLine="540"/>
        <w:jc w:val="both"/>
        <w:rPr>
          <w:sz w:val="20"/>
          <w:szCs w:val="20"/>
        </w:rPr>
      </w:pPr>
      <w:r w:rsidRPr="0015481B">
        <w:rPr>
          <w:b/>
          <w:bCs/>
          <w:i/>
          <w:iCs/>
          <w:sz w:val="20"/>
          <w:szCs w:val="20"/>
        </w:rPr>
        <w:t xml:space="preserve">Предусмотрена возможность досрочного погашения Биржевых облигаций по усмотрению Эмитента и по требованию их владельцев. </w:t>
      </w:r>
    </w:p>
    <w:p w14:paraId="32E6D2C1" w14:textId="77777777" w:rsidR="00B80870" w:rsidRPr="0015481B" w:rsidRDefault="00B80870" w:rsidP="00B80870">
      <w:pPr>
        <w:ind w:firstLine="540"/>
        <w:jc w:val="both"/>
        <w:rPr>
          <w:sz w:val="20"/>
          <w:szCs w:val="20"/>
        </w:rPr>
      </w:pPr>
      <w:r w:rsidRPr="0015481B">
        <w:rPr>
          <w:b/>
          <w:bCs/>
          <w:i/>
          <w:iCs/>
          <w:sz w:val="20"/>
          <w:szCs w:val="20"/>
        </w:rPr>
        <w:t xml:space="preserve">Досрочное погашение Биржевых облигаций допускается только после их полной оплаты. </w:t>
      </w:r>
    </w:p>
    <w:p w14:paraId="5C300636" w14:textId="77777777" w:rsidR="00B80870" w:rsidRDefault="00B80870" w:rsidP="00B80870">
      <w:pPr>
        <w:ind w:firstLine="540"/>
        <w:jc w:val="both"/>
        <w:rPr>
          <w:b/>
          <w:bCs/>
          <w:sz w:val="20"/>
          <w:szCs w:val="20"/>
        </w:rPr>
      </w:pPr>
      <w:r w:rsidRPr="0015481B">
        <w:rPr>
          <w:b/>
          <w:bCs/>
          <w:i/>
          <w:iCs/>
          <w:sz w:val="20"/>
          <w:szCs w:val="20"/>
        </w:rPr>
        <w:t>Биржевые облигации, погашенные Эмитентом досрочно, не могут быть вновь выпущены в обращение.</w:t>
      </w:r>
      <w:r w:rsidRPr="0015481B">
        <w:rPr>
          <w:b/>
          <w:bCs/>
          <w:sz w:val="20"/>
          <w:szCs w:val="20"/>
        </w:rPr>
        <w:t xml:space="preserve"> </w:t>
      </w:r>
    </w:p>
    <w:p w14:paraId="396B2620" w14:textId="77777777" w:rsidR="00AA78E1" w:rsidRPr="00173DDA" w:rsidRDefault="00AA78E1" w:rsidP="00AA78E1">
      <w:pPr>
        <w:autoSpaceDE w:val="0"/>
        <w:autoSpaceDN w:val="0"/>
        <w:adjustRightInd w:val="0"/>
        <w:ind w:firstLine="567"/>
        <w:jc w:val="both"/>
        <w:rPr>
          <w:b/>
          <w:bCs/>
          <w:i/>
          <w:iCs/>
          <w:sz w:val="20"/>
          <w:szCs w:val="20"/>
          <w:u w:val="single"/>
        </w:rPr>
      </w:pPr>
      <w:r>
        <w:rPr>
          <w:b/>
          <w:bCs/>
          <w:i/>
          <w:iCs/>
          <w:color w:val="000000"/>
          <w:sz w:val="20"/>
          <w:szCs w:val="20"/>
          <w:u w:val="single"/>
        </w:rPr>
        <w:t>Досрочное п</w:t>
      </w:r>
      <w:r w:rsidRPr="00173DDA">
        <w:rPr>
          <w:b/>
          <w:bCs/>
          <w:i/>
          <w:iCs/>
          <w:color w:val="000000"/>
          <w:sz w:val="20"/>
          <w:szCs w:val="20"/>
          <w:u w:val="single"/>
        </w:rPr>
        <w:t>огашение</w:t>
      </w:r>
      <w:r>
        <w:rPr>
          <w:b/>
          <w:bCs/>
          <w:i/>
          <w:iCs/>
          <w:color w:val="000000"/>
          <w:sz w:val="20"/>
          <w:szCs w:val="20"/>
          <w:u w:val="single"/>
        </w:rPr>
        <w:t xml:space="preserve">/частичное досрочное погашение </w:t>
      </w:r>
      <w:r w:rsidRPr="00173DDA">
        <w:rPr>
          <w:b/>
          <w:bCs/>
          <w:i/>
          <w:iCs/>
          <w:color w:val="000000"/>
          <w:sz w:val="20"/>
          <w:szCs w:val="20"/>
          <w:u w:val="single"/>
        </w:rPr>
        <w:t xml:space="preserve">Биржевых облигаций </w:t>
      </w:r>
      <w:r w:rsidRPr="00173DDA">
        <w:rPr>
          <w:b/>
          <w:bCs/>
          <w:i/>
          <w:iCs/>
          <w:sz w:val="20"/>
          <w:szCs w:val="20"/>
          <w:u w:val="single"/>
        </w:rPr>
        <w:t xml:space="preserve">может быть произведено в валюте, отличной от валюты размещения </w:t>
      </w:r>
      <w:r w:rsidRPr="0015481B">
        <w:rPr>
          <w:b/>
          <w:bCs/>
          <w:i/>
          <w:iCs/>
          <w:sz w:val="20"/>
          <w:szCs w:val="20"/>
          <w:u w:val="single"/>
        </w:rPr>
        <w:t>В</w:t>
      </w:r>
      <w:r w:rsidRPr="00173DDA">
        <w:rPr>
          <w:b/>
          <w:bCs/>
          <w:i/>
          <w:iCs/>
          <w:sz w:val="20"/>
          <w:szCs w:val="20"/>
          <w:u w:val="single"/>
        </w:rPr>
        <w:t xml:space="preserve">ыпуска, в пересчете по курсу, зафиксированному </w:t>
      </w:r>
      <w:r w:rsidRPr="0015481B">
        <w:rPr>
          <w:b/>
          <w:bCs/>
          <w:i/>
          <w:iCs/>
          <w:sz w:val="20"/>
          <w:szCs w:val="20"/>
          <w:u w:val="single"/>
        </w:rPr>
        <w:t>в Условиях выпуска</w:t>
      </w:r>
      <w:r w:rsidRPr="00173DDA">
        <w:rPr>
          <w:b/>
          <w:bCs/>
          <w:i/>
          <w:iCs/>
          <w:sz w:val="20"/>
          <w:szCs w:val="20"/>
          <w:u w:val="single"/>
        </w:rPr>
        <w:t>, или в соответствии с формулой, зафиксированной в Условиях выпуска.</w:t>
      </w:r>
    </w:p>
    <w:p w14:paraId="5EA271AA" w14:textId="77777777" w:rsidR="00AA78E1" w:rsidRPr="0015481B" w:rsidRDefault="00AA78E1" w:rsidP="00B80870">
      <w:pPr>
        <w:ind w:firstLine="540"/>
        <w:jc w:val="both"/>
        <w:rPr>
          <w:sz w:val="20"/>
          <w:szCs w:val="20"/>
        </w:rPr>
      </w:pPr>
    </w:p>
    <w:p w14:paraId="18EF7102" w14:textId="77777777" w:rsidR="00BB1CA9" w:rsidRPr="0015481B" w:rsidRDefault="00BB1CA9" w:rsidP="00B80870">
      <w:pPr>
        <w:spacing w:before="120" w:after="120"/>
        <w:ind w:firstLine="567"/>
        <w:jc w:val="both"/>
        <w:rPr>
          <w:b/>
          <w:color w:val="000000"/>
          <w:sz w:val="20"/>
          <w:szCs w:val="20"/>
        </w:rPr>
      </w:pPr>
      <w:r w:rsidRPr="0015481B">
        <w:rPr>
          <w:b/>
          <w:color w:val="000000"/>
          <w:sz w:val="20"/>
          <w:szCs w:val="20"/>
        </w:rPr>
        <w:t>9.5.1. Досрочное погашение по требованию их владельцев:</w:t>
      </w:r>
    </w:p>
    <w:p w14:paraId="34CF22EF" w14:textId="77777777" w:rsidR="00D01670" w:rsidRPr="0015481B" w:rsidRDefault="00D01670" w:rsidP="00D01670">
      <w:pPr>
        <w:widowControl w:val="0"/>
        <w:autoSpaceDE w:val="0"/>
        <w:autoSpaceDN w:val="0"/>
        <w:ind w:firstLine="539"/>
        <w:jc w:val="both"/>
        <w:rPr>
          <w:sz w:val="20"/>
          <w:szCs w:val="20"/>
        </w:rPr>
      </w:pPr>
      <w:r w:rsidRPr="0015481B">
        <w:rPr>
          <w:b/>
          <w:i/>
          <w:sz w:val="20"/>
          <w:szCs w:val="20"/>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97BF010" w14:textId="77777777" w:rsidR="002A6FE6" w:rsidRPr="0015481B" w:rsidRDefault="002A6FE6" w:rsidP="002A6FE6">
      <w:pPr>
        <w:ind w:firstLine="540"/>
        <w:jc w:val="both"/>
      </w:pPr>
    </w:p>
    <w:p w14:paraId="72B542FE" w14:textId="77777777" w:rsidR="00B60725" w:rsidRPr="0015481B" w:rsidRDefault="00B60725" w:rsidP="00B60725">
      <w:pPr>
        <w:pStyle w:val="Default"/>
        <w:ind w:firstLine="567"/>
        <w:jc w:val="both"/>
        <w:rPr>
          <w:sz w:val="20"/>
          <w:szCs w:val="20"/>
        </w:rPr>
      </w:pPr>
      <w:r w:rsidRPr="0015481B">
        <w:rPr>
          <w:sz w:val="20"/>
          <w:szCs w:val="20"/>
        </w:rPr>
        <w:t>Порядок и условия досрочного погашения облигаций по требованию их владельцев</w:t>
      </w:r>
      <w:r w:rsidR="006445DD" w:rsidRPr="0015481B">
        <w:rPr>
          <w:sz w:val="20"/>
          <w:szCs w:val="20"/>
        </w:rPr>
        <w:t>:</w:t>
      </w:r>
      <w:r w:rsidRPr="0015481B">
        <w:rPr>
          <w:sz w:val="20"/>
          <w:szCs w:val="20"/>
        </w:rPr>
        <w:t xml:space="preserve"> </w:t>
      </w:r>
    </w:p>
    <w:p w14:paraId="2ED7F86B" w14:textId="77777777" w:rsidR="00B60725" w:rsidRPr="0015481B" w:rsidRDefault="00B60725" w:rsidP="00B60725">
      <w:pPr>
        <w:pStyle w:val="Default"/>
        <w:ind w:firstLine="567"/>
        <w:jc w:val="both"/>
        <w:rPr>
          <w:sz w:val="20"/>
          <w:szCs w:val="20"/>
        </w:rPr>
      </w:pPr>
      <w:r w:rsidRPr="0015481B">
        <w:rPr>
          <w:b/>
          <w:bCs/>
          <w:i/>
          <w:iCs/>
          <w:sz w:val="20"/>
          <w:szCs w:val="20"/>
          <w:u w:val="single"/>
        </w:rPr>
        <w:t xml:space="preserve">Досрочное погашение Биржевых облигаций производится денежными средствами в безналичном порядке в валюте, установленной Условиями выпуска. </w:t>
      </w:r>
      <w:r w:rsidRPr="0015481B">
        <w:rPr>
          <w:b/>
          <w:bCs/>
          <w:i/>
          <w:iCs/>
          <w:sz w:val="20"/>
          <w:szCs w:val="20"/>
        </w:rPr>
        <w:t xml:space="preserve">Возможность выбора владельцами Биржевых облигаций формы погашения Биржевых облигаций не предусмотрена. </w:t>
      </w:r>
    </w:p>
    <w:p w14:paraId="2E61FB50" w14:textId="77777777" w:rsidR="00B60725" w:rsidRPr="0015481B" w:rsidRDefault="00B60725" w:rsidP="007461FA">
      <w:pPr>
        <w:pStyle w:val="Default"/>
        <w:ind w:firstLine="567"/>
        <w:jc w:val="both"/>
        <w:rPr>
          <w:sz w:val="20"/>
          <w:szCs w:val="20"/>
          <w:u w:val="single"/>
        </w:rPr>
      </w:pPr>
      <w:r w:rsidRPr="00D25F5B">
        <w:rPr>
          <w:b/>
          <w:bCs/>
          <w:i/>
          <w:iCs/>
          <w:sz w:val="20"/>
          <w:szCs w:val="20"/>
          <w:u w:val="single"/>
        </w:rPr>
        <w:t>Если Условиями выпуска установлено, что досрочное погашение Биржевых облигаций производится в иностранной валюте</w:t>
      </w:r>
      <w:r w:rsidRPr="0015481B">
        <w:rPr>
          <w:b/>
          <w:bCs/>
          <w:i/>
          <w:iCs/>
          <w:sz w:val="20"/>
          <w:szCs w:val="20"/>
        </w:rPr>
        <w:t xml:space="preserve">,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bCs/>
          <w:i/>
          <w:iCs/>
          <w:sz w:val="20"/>
          <w:szCs w:val="20"/>
          <w:u w:val="single"/>
        </w:rPr>
        <w:t xml:space="preserve">в российских рублях по курсу, который будет установлен в соответствии с Условиями выпуска. </w:t>
      </w:r>
    </w:p>
    <w:p w14:paraId="7FF2E8C0" w14:textId="77777777" w:rsidR="004E2DE7" w:rsidRPr="0015481B" w:rsidRDefault="004E2DE7" w:rsidP="004E2DE7">
      <w:pPr>
        <w:autoSpaceDE w:val="0"/>
        <w:autoSpaceDN w:val="0"/>
        <w:ind w:firstLine="539"/>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4D812E6" w14:textId="77777777" w:rsidR="00B60725" w:rsidRPr="0015481B" w:rsidRDefault="00B60725" w:rsidP="007461FA">
      <w:pPr>
        <w:pStyle w:val="Default"/>
        <w:ind w:firstLine="567"/>
        <w:jc w:val="both"/>
        <w:rPr>
          <w:sz w:val="20"/>
          <w:szCs w:val="20"/>
        </w:rPr>
      </w:pPr>
      <w:r w:rsidRPr="0015481B">
        <w:rPr>
          <w:b/>
          <w:bCs/>
          <w:i/>
          <w:iCs/>
          <w:sz w:val="20"/>
          <w:szCs w:val="20"/>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1059D2DB" w14:textId="77777777" w:rsidR="00D03115" w:rsidRPr="0015481B" w:rsidRDefault="00D03115" w:rsidP="00D03115">
      <w:pPr>
        <w:pStyle w:val="Default"/>
        <w:ind w:firstLine="567"/>
        <w:rPr>
          <w:b/>
          <w:bCs/>
          <w:i/>
          <w:iCs/>
          <w:sz w:val="20"/>
          <w:szCs w:val="20"/>
        </w:rPr>
      </w:pPr>
      <w:r w:rsidRPr="0015481B">
        <w:rPr>
          <w:b/>
          <w:bCs/>
          <w:i/>
          <w:iCs/>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60FAD21B" w14:textId="77777777" w:rsidR="00D03115" w:rsidRPr="0015481B" w:rsidRDefault="00D03115" w:rsidP="00D25F5B">
      <w:pPr>
        <w:pStyle w:val="Default"/>
        <w:ind w:firstLine="567"/>
        <w:jc w:val="both"/>
        <w:rPr>
          <w:b/>
          <w:bCs/>
          <w:i/>
          <w:iCs/>
          <w:sz w:val="20"/>
          <w:szCs w:val="20"/>
        </w:rPr>
      </w:pPr>
      <w:r w:rsidRPr="0015481B">
        <w:rPr>
          <w:b/>
          <w:bCs/>
          <w:i/>
          <w:iCs/>
          <w:sz w:val="20"/>
          <w:szCs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5B38A4" w14:textId="77777777" w:rsidR="00383E20" w:rsidRPr="0015481B" w:rsidRDefault="00383E20" w:rsidP="007461FA">
      <w:pPr>
        <w:ind w:firstLine="540"/>
        <w:jc w:val="both"/>
        <w:rPr>
          <w:sz w:val="20"/>
          <w:szCs w:val="20"/>
        </w:rPr>
      </w:pPr>
    </w:p>
    <w:p w14:paraId="7398B574" w14:textId="77777777" w:rsidR="00D03115" w:rsidRPr="0015481B" w:rsidRDefault="00B60725" w:rsidP="007461FA">
      <w:pPr>
        <w:ind w:firstLine="540"/>
        <w:jc w:val="both"/>
        <w:rPr>
          <w:b/>
          <w:bCs/>
          <w:i/>
          <w:iCs/>
          <w:sz w:val="20"/>
          <w:szCs w:val="20"/>
        </w:rPr>
      </w:pPr>
      <w:r w:rsidRPr="0015481B">
        <w:rPr>
          <w:sz w:val="20"/>
          <w:szCs w:val="20"/>
        </w:rPr>
        <w:t xml:space="preserve">Стоимость (порядок определения стоимости) досрочного погашения: </w:t>
      </w:r>
      <w:r w:rsidR="007461FA" w:rsidRPr="0015481B">
        <w:rPr>
          <w:b/>
          <w:bCs/>
          <w:i/>
          <w:iCs/>
          <w:sz w:val="20"/>
          <w:szCs w:val="20"/>
        </w:rPr>
        <w:t> </w:t>
      </w:r>
    </w:p>
    <w:p w14:paraId="44762717" w14:textId="77777777" w:rsidR="007461FA" w:rsidRPr="0015481B" w:rsidRDefault="007461FA" w:rsidP="007461FA">
      <w:pPr>
        <w:ind w:firstLine="540"/>
        <w:jc w:val="both"/>
        <w:rPr>
          <w:sz w:val="20"/>
          <w:szCs w:val="20"/>
        </w:rPr>
      </w:pPr>
      <w:r w:rsidRPr="0015481B">
        <w:rPr>
          <w:b/>
          <w:bCs/>
          <w:i/>
          <w:iCs/>
          <w:sz w:val="20"/>
          <w:szCs w:val="20"/>
        </w:rPr>
        <w:t>Досрочное погашение Биржевых облигаций по требованию их владельцев производится по 100% от непогашенной части номинальной стоимости</w:t>
      </w:r>
      <w:r w:rsidRPr="0015481B">
        <w:rPr>
          <w:b/>
          <w:bCs/>
          <w:sz w:val="20"/>
          <w:szCs w:val="20"/>
        </w:rPr>
        <w:t xml:space="preserve"> </w:t>
      </w:r>
      <w:r w:rsidRPr="0015481B">
        <w:rPr>
          <w:b/>
          <w:bCs/>
          <w:i/>
          <w:iCs/>
          <w:sz w:val="20"/>
          <w:szCs w:val="20"/>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03C67241" w14:textId="77777777" w:rsidR="00FA7F23" w:rsidRPr="007F685F" w:rsidRDefault="00FA7F23" w:rsidP="00FA7F23">
      <w:pPr>
        <w:autoSpaceDE w:val="0"/>
        <w:autoSpaceDN w:val="0"/>
        <w:adjustRightInd w:val="0"/>
        <w:ind w:firstLine="567"/>
        <w:jc w:val="both"/>
        <w:rPr>
          <w:b/>
          <w:bCs/>
          <w:i/>
          <w:iCs/>
          <w:sz w:val="20"/>
          <w:szCs w:val="20"/>
        </w:rPr>
      </w:pPr>
      <w:r w:rsidRPr="007F685F">
        <w:rPr>
          <w:b/>
          <w:bCs/>
          <w:i/>
          <w:iCs/>
          <w:sz w:val="20"/>
          <w:szCs w:val="20"/>
        </w:rPr>
        <w:t>В случае если Условиями выпуска будет предусмотрена выплата дополнительного дохода</w:t>
      </w:r>
      <w:r>
        <w:rPr>
          <w:b/>
          <w:bCs/>
          <w:i/>
          <w:iCs/>
          <w:sz w:val="20"/>
          <w:szCs w:val="20"/>
        </w:rPr>
        <w:t xml:space="preserve"> и Эмитентом будет принято решение </w:t>
      </w:r>
      <w:r w:rsidRPr="007F685F">
        <w:rPr>
          <w:b/>
          <w:bCs/>
          <w:i/>
          <w:iCs/>
          <w:sz w:val="20"/>
          <w:szCs w:val="20"/>
        </w:rPr>
        <w:t>о выплате дополнительного дохода</w:t>
      </w:r>
      <w:r>
        <w:rPr>
          <w:b/>
          <w:bCs/>
          <w:i/>
          <w:iCs/>
          <w:sz w:val="20"/>
          <w:szCs w:val="20"/>
        </w:rPr>
        <w:t xml:space="preserve"> в порядке, установленном п. 9.3 Программы, то в случае досрочного погашения Биржевых облигаций по требованию их владельцев </w:t>
      </w:r>
      <w:r w:rsidRPr="007F685F">
        <w:rPr>
          <w:b/>
          <w:bCs/>
          <w:i/>
          <w:iCs/>
          <w:sz w:val="20"/>
          <w:szCs w:val="20"/>
        </w:rPr>
        <w:t>владельцам Биржевых облигаций</w:t>
      </w:r>
      <w:r w:rsidRPr="00A71EA4">
        <w:rPr>
          <w:b/>
          <w:bCs/>
          <w:i/>
          <w:iCs/>
          <w:sz w:val="20"/>
          <w:szCs w:val="20"/>
        </w:rPr>
        <w:t xml:space="preserve"> </w:t>
      </w:r>
      <w:r w:rsidRPr="007F685F">
        <w:rPr>
          <w:b/>
          <w:bCs/>
          <w:i/>
          <w:iCs/>
          <w:sz w:val="20"/>
          <w:szCs w:val="20"/>
        </w:rPr>
        <w:t>также выплачивается дополнительный доход</w:t>
      </w:r>
      <w:r>
        <w:rPr>
          <w:b/>
          <w:bCs/>
          <w:i/>
          <w:iCs/>
          <w:sz w:val="20"/>
          <w:szCs w:val="20"/>
        </w:rPr>
        <w:t>.</w:t>
      </w:r>
    </w:p>
    <w:p w14:paraId="6F19D35E" w14:textId="77777777" w:rsidR="00D03115" w:rsidRPr="0015481B" w:rsidRDefault="00B60725" w:rsidP="00B60725">
      <w:pPr>
        <w:ind w:firstLine="540"/>
        <w:jc w:val="both"/>
        <w:rPr>
          <w:sz w:val="20"/>
          <w:szCs w:val="20"/>
        </w:rPr>
      </w:pPr>
      <w:r w:rsidRPr="0015481B">
        <w:rPr>
          <w:sz w:val="20"/>
          <w:szCs w:val="20"/>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CCEC059" w14:textId="77777777" w:rsidR="00B60725" w:rsidRPr="0015481B" w:rsidRDefault="00B60725">
      <w:pPr>
        <w:ind w:firstLine="540"/>
        <w:jc w:val="both"/>
        <w:rPr>
          <w:sz w:val="20"/>
          <w:szCs w:val="20"/>
        </w:rPr>
      </w:pPr>
      <w:r w:rsidRPr="0015481B">
        <w:rPr>
          <w:b/>
          <w:bCs/>
          <w:i/>
          <w:iCs/>
          <w:sz w:val="20"/>
          <w:szCs w:val="20"/>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w:t>
      </w:r>
      <w:r w:rsidR="00C24F55" w:rsidRPr="0015481B">
        <w:rPr>
          <w:b/>
          <w:bCs/>
          <w:i/>
          <w:iCs/>
          <w:sz w:val="20"/>
          <w:szCs w:val="20"/>
        </w:rPr>
        <w:t>–</w:t>
      </w:r>
      <w:r w:rsidRPr="0015481B">
        <w:rPr>
          <w:b/>
          <w:bCs/>
          <w:i/>
          <w:iCs/>
          <w:sz w:val="20"/>
          <w:szCs w:val="20"/>
        </w:rPr>
        <w:t xml:space="preserve"> </w:t>
      </w:r>
      <w:r w:rsidR="00C24F55" w:rsidRPr="0015481B">
        <w:rPr>
          <w:b/>
          <w:bCs/>
          <w:i/>
          <w:iCs/>
          <w:sz w:val="20"/>
          <w:szCs w:val="20"/>
        </w:rPr>
        <w:t>«</w:t>
      </w:r>
      <w:r w:rsidRPr="0015481B">
        <w:rPr>
          <w:b/>
          <w:bCs/>
          <w:i/>
          <w:iCs/>
          <w:sz w:val="20"/>
          <w:szCs w:val="20"/>
        </w:rPr>
        <w:t>Требования (заявления) о досрочном погашении Биржевых облигаций</w:t>
      </w:r>
      <w:r w:rsidR="00C24F55" w:rsidRPr="0015481B">
        <w:rPr>
          <w:b/>
          <w:bCs/>
          <w:i/>
          <w:iCs/>
          <w:sz w:val="20"/>
          <w:szCs w:val="20"/>
        </w:rPr>
        <w:t>»</w:t>
      </w:r>
      <w:r w:rsidRPr="0015481B">
        <w:rPr>
          <w:b/>
          <w:bCs/>
          <w:i/>
          <w:iCs/>
          <w:sz w:val="20"/>
          <w:szCs w:val="20"/>
        </w:rPr>
        <w:t>),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r w:rsidRPr="0015481B">
        <w:rPr>
          <w:b/>
          <w:bCs/>
          <w:sz w:val="20"/>
          <w:szCs w:val="20"/>
        </w:rPr>
        <w:t xml:space="preserve"> </w:t>
      </w:r>
    </w:p>
    <w:p w14:paraId="32B5F245" w14:textId="77777777" w:rsidR="00B60725" w:rsidRPr="0015481B" w:rsidRDefault="00B60725" w:rsidP="00B60725">
      <w:pPr>
        <w:ind w:firstLine="540"/>
        <w:jc w:val="both"/>
        <w:rPr>
          <w:b/>
          <w:bCs/>
          <w:sz w:val="20"/>
          <w:szCs w:val="20"/>
        </w:rPr>
      </w:pPr>
      <w:r w:rsidRPr="0015481B">
        <w:rPr>
          <w:b/>
          <w:bCs/>
          <w:i/>
          <w:iCs/>
          <w:sz w:val="20"/>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r w:rsidRPr="0015481B">
        <w:rPr>
          <w:b/>
          <w:bCs/>
          <w:sz w:val="20"/>
          <w:szCs w:val="20"/>
        </w:rPr>
        <w:t xml:space="preserve"> </w:t>
      </w:r>
    </w:p>
    <w:p w14:paraId="091C160A" w14:textId="77777777" w:rsidR="007461FA" w:rsidRPr="0015481B" w:rsidRDefault="007461FA" w:rsidP="00B60725">
      <w:pPr>
        <w:ind w:firstLine="540"/>
        <w:jc w:val="both"/>
        <w:rPr>
          <w:sz w:val="20"/>
          <w:szCs w:val="20"/>
        </w:rPr>
      </w:pPr>
    </w:p>
    <w:p w14:paraId="1586305D" w14:textId="77777777" w:rsidR="007461FA" w:rsidRPr="0015481B" w:rsidRDefault="007461FA" w:rsidP="007461FA">
      <w:pPr>
        <w:pStyle w:val="Default"/>
        <w:ind w:firstLine="567"/>
        <w:jc w:val="both"/>
        <w:rPr>
          <w:sz w:val="20"/>
          <w:szCs w:val="20"/>
        </w:rPr>
      </w:pPr>
      <w:r w:rsidRPr="0015481B">
        <w:rPr>
          <w:sz w:val="20"/>
          <w:szCs w:val="20"/>
        </w:rPr>
        <w:t xml:space="preserve">Порядок </w:t>
      </w:r>
      <w:r w:rsidR="00F75140" w:rsidRPr="00D25F5B">
        <w:rPr>
          <w:sz w:val="20"/>
          <w:szCs w:val="20"/>
        </w:rPr>
        <w:t>реализации лицами, осуществляющими права по ценным бумагам, права требовать</w:t>
      </w:r>
      <w:r w:rsidR="008F7013" w:rsidRPr="0015481B">
        <w:rPr>
          <w:sz w:val="20"/>
          <w:szCs w:val="20"/>
        </w:rPr>
        <w:t xml:space="preserve"> </w:t>
      </w:r>
      <w:r w:rsidRPr="0015481B">
        <w:rPr>
          <w:sz w:val="20"/>
          <w:szCs w:val="20"/>
        </w:rPr>
        <w:t xml:space="preserve">досрочного погашения облигаций: </w:t>
      </w:r>
    </w:p>
    <w:p w14:paraId="57FA1223" w14:textId="77777777" w:rsidR="007461FA" w:rsidRPr="0015481B" w:rsidRDefault="007461FA" w:rsidP="007461FA">
      <w:pPr>
        <w:pStyle w:val="Default"/>
        <w:ind w:firstLine="567"/>
        <w:jc w:val="both"/>
        <w:rPr>
          <w:sz w:val="20"/>
          <w:szCs w:val="20"/>
        </w:rPr>
      </w:pPr>
      <w:r w:rsidRPr="0015481B">
        <w:rPr>
          <w:b/>
          <w:bCs/>
          <w:i/>
          <w:iCs/>
          <w:sz w:val="20"/>
          <w:szCs w:val="20"/>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 </w:t>
      </w:r>
    </w:p>
    <w:p w14:paraId="2F96A4F4" w14:textId="77777777" w:rsidR="007461FA" w:rsidRPr="0015481B" w:rsidRDefault="007461FA" w:rsidP="007461FA">
      <w:pPr>
        <w:pStyle w:val="Default"/>
        <w:ind w:firstLine="567"/>
        <w:jc w:val="both"/>
        <w:rPr>
          <w:sz w:val="20"/>
          <w:szCs w:val="20"/>
        </w:rPr>
      </w:pPr>
      <w:r w:rsidRPr="0015481B">
        <w:rPr>
          <w:b/>
          <w:bCs/>
          <w:i/>
          <w:iCs/>
          <w:sz w:val="20"/>
          <w:szCs w:val="20"/>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14:paraId="4142EF1F" w14:textId="77777777" w:rsidR="007461FA" w:rsidRPr="0015481B" w:rsidRDefault="007461FA" w:rsidP="007461FA">
      <w:pPr>
        <w:pStyle w:val="Default"/>
        <w:ind w:firstLine="567"/>
        <w:jc w:val="both"/>
        <w:rPr>
          <w:sz w:val="20"/>
          <w:szCs w:val="20"/>
        </w:rPr>
      </w:pPr>
      <w:r w:rsidRPr="0015481B">
        <w:rPr>
          <w:b/>
          <w:bCs/>
          <w:i/>
          <w:iCs/>
          <w:sz w:val="20"/>
          <w:szCs w:val="20"/>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3FDC40DE" w14:textId="77777777" w:rsidR="007461FA" w:rsidRPr="0015481B" w:rsidRDefault="007461FA" w:rsidP="007461FA">
      <w:pPr>
        <w:pStyle w:val="Default"/>
        <w:ind w:firstLine="567"/>
        <w:jc w:val="both"/>
        <w:rPr>
          <w:sz w:val="20"/>
          <w:szCs w:val="20"/>
        </w:rPr>
      </w:pPr>
      <w:r w:rsidRPr="0015481B">
        <w:rPr>
          <w:b/>
          <w:bCs/>
          <w:i/>
          <w:iCs/>
          <w:sz w:val="20"/>
          <w:szCs w:val="20"/>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7FB15EDC" w14:textId="77777777" w:rsidR="007461FA" w:rsidRPr="0015481B" w:rsidRDefault="007461FA" w:rsidP="007461FA">
      <w:pPr>
        <w:pStyle w:val="Default"/>
        <w:ind w:firstLine="567"/>
        <w:jc w:val="both"/>
        <w:rPr>
          <w:sz w:val="20"/>
          <w:szCs w:val="20"/>
        </w:rPr>
      </w:pPr>
      <w:r w:rsidRPr="0015481B">
        <w:rPr>
          <w:b/>
          <w:bCs/>
          <w:i/>
          <w:iCs/>
          <w:sz w:val="20"/>
          <w:szCs w:val="20"/>
        </w:rPr>
        <w:t xml:space="preserve">Требование (заявление) о досрочном погашении Биржевых облигаций направляется в соответствии с действующим законодательством. </w:t>
      </w:r>
    </w:p>
    <w:p w14:paraId="5291126F" w14:textId="77777777" w:rsidR="007461FA" w:rsidRPr="0015481B" w:rsidRDefault="007461FA" w:rsidP="007461FA">
      <w:pPr>
        <w:pStyle w:val="Default"/>
        <w:ind w:firstLine="567"/>
        <w:jc w:val="both"/>
        <w:rPr>
          <w:color w:val="auto"/>
          <w:sz w:val="20"/>
          <w:szCs w:val="20"/>
        </w:rPr>
      </w:pPr>
      <w:r w:rsidRPr="0015481B">
        <w:rPr>
          <w:b/>
          <w:bCs/>
          <w:i/>
          <w:iCs/>
          <w:sz w:val="20"/>
          <w:szCs w:val="20"/>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w:t>
      </w:r>
      <w:r w:rsidRPr="0015481B">
        <w:rPr>
          <w:b/>
          <w:bCs/>
          <w:i/>
          <w:iCs/>
          <w:color w:val="auto"/>
          <w:sz w:val="20"/>
          <w:szCs w:val="20"/>
        </w:rPr>
        <w:t xml:space="preserve">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227D178C"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 НРД. </w:t>
      </w:r>
    </w:p>
    <w:p w14:paraId="33FD2CED"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14:paraId="12B15C7D"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w:t>
      </w:r>
      <w:r w:rsidR="005469D7" w:rsidRPr="005469D7">
        <w:rPr>
          <w:b/>
          <w:bCs/>
          <w:i/>
          <w:iCs/>
          <w:color w:val="auto"/>
          <w:sz w:val="20"/>
          <w:szCs w:val="20"/>
        </w:rPr>
        <w:t>долж</w:t>
      </w:r>
      <w:r w:rsidR="005469D7">
        <w:rPr>
          <w:b/>
          <w:bCs/>
          <w:i/>
          <w:iCs/>
          <w:color w:val="auto"/>
          <w:sz w:val="20"/>
          <w:szCs w:val="20"/>
        </w:rPr>
        <w:t>е</w:t>
      </w:r>
      <w:r w:rsidR="005469D7" w:rsidRPr="005469D7">
        <w:rPr>
          <w:b/>
          <w:bCs/>
          <w:i/>
          <w:iCs/>
          <w:color w:val="auto"/>
          <w:sz w:val="20"/>
          <w:szCs w:val="20"/>
        </w:rPr>
        <w:t>н</w:t>
      </w:r>
      <w:r w:rsidR="005469D7">
        <w:rPr>
          <w:b/>
          <w:bCs/>
          <w:i/>
          <w:iCs/>
          <w:color w:val="auto"/>
          <w:sz w:val="20"/>
          <w:szCs w:val="20"/>
        </w:rPr>
        <w:t xml:space="preserve"> быть открыт</w:t>
      </w:r>
      <w:r w:rsidR="005469D7" w:rsidRPr="005469D7">
        <w:rPr>
          <w:b/>
          <w:bCs/>
          <w:i/>
          <w:iCs/>
          <w:color w:val="auto"/>
          <w:sz w:val="20"/>
          <w:szCs w:val="20"/>
        </w:rPr>
        <w:t xml:space="preserve">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r w:rsidR="00EB28E6">
        <w:rPr>
          <w:b/>
          <w:bCs/>
          <w:i/>
          <w:iCs/>
          <w:color w:val="auto"/>
          <w:sz w:val="20"/>
          <w:szCs w:val="20"/>
        </w:rPr>
        <w:t>.</w:t>
      </w:r>
    </w:p>
    <w:p w14:paraId="3935D977"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61E46A98" w14:textId="77777777" w:rsidR="007461FA" w:rsidRPr="0015481B" w:rsidRDefault="007461FA" w:rsidP="007461FA">
      <w:pPr>
        <w:pStyle w:val="Default"/>
        <w:ind w:firstLine="567"/>
        <w:jc w:val="both"/>
        <w:rPr>
          <w:color w:val="auto"/>
          <w:sz w:val="20"/>
          <w:szCs w:val="20"/>
        </w:rPr>
      </w:pPr>
      <w:r w:rsidRPr="0015481B">
        <w:rPr>
          <w:b/>
          <w:bCs/>
          <w:i/>
          <w:iCs/>
          <w:color w:val="auto"/>
          <w:sz w:val="20"/>
          <w:szCs w:val="20"/>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12DA242F" w14:textId="77777777" w:rsidR="007461FA" w:rsidRPr="0015481B" w:rsidRDefault="007461FA" w:rsidP="00383E20">
      <w:pPr>
        <w:pStyle w:val="Default"/>
        <w:ind w:firstLine="567"/>
        <w:jc w:val="both"/>
        <w:rPr>
          <w:color w:val="auto"/>
          <w:sz w:val="20"/>
          <w:szCs w:val="20"/>
        </w:rPr>
      </w:pPr>
      <w:r w:rsidRPr="0015481B">
        <w:rPr>
          <w:b/>
          <w:bCs/>
          <w:i/>
          <w:iCs/>
          <w:color w:val="auto"/>
          <w:sz w:val="20"/>
          <w:szCs w:val="20"/>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55AAE62E" w14:textId="77777777" w:rsidR="007461FA" w:rsidRPr="0015481B" w:rsidRDefault="007461FA" w:rsidP="007461FA">
      <w:pPr>
        <w:ind w:firstLine="540"/>
        <w:jc w:val="both"/>
        <w:rPr>
          <w:b/>
          <w:bCs/>
          <w:i/>
          <w:iCs/>
          <w:sz w:val="22"/>
          <w:szCs w:val="22"/>
        </w:rPr>
      </w:pPr>
      <w:r w:rsidRPr="0015481B">
        <w:rPr>
          <w:b/>
          <w:bCs/>
          <w:i/>
          <w:iCs/>
          <w:sz w:val="20"/>
          <w:szCs w:val="20"/>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r w:rsidRPr="0015481B">
        <w:rPr>
          <w:b/>
          <w:bCs/>
          <w:i/>
          <w:iCs/>
          <w:sz w:val="22"/>
          <w:szCs w:val="22"/>
        </w:rPr>
        <w:t xml:space="preserve"> </w:t>
      </w:r>
    </w:p>
    <w:p w14:paraId="184D5B04" w14:textId="77777777" w:rsidR="007461FA" w:rsidRPr="0015481B" w:rsidRDefault="007461FA" w:rsidP="007461FA">
      <w:pPr>
        <w:pStyle w:val="Default"/>
        <w:ind w:firstLine="567"/>
        <w:jc w:val="both"/>
        <w:rPr>
          <w:sz w:val="20"/>
          <w:szCs w:val="20"/>
        </w:rPr>
      </w:pPr>
      <w:r w:rsidRPr="0015481B">
        <w:rPr>
          <w:b/>
          <w:bCs/>
          <w:i/>
          <w:iCs/>
          <w:sz w:val="20"/>
          <w:szCs w:val="20"/>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6AA955EF" w14:textId="77777777" w:rsidR="007461FA" w:rsidRPr="0015481B" w:rsidRDefault="007461FA" w:rsidP="007461FA">
      <w:pPr>
        <w:ind w:firstLine="567"/>
        <w:jc w:val="both"/>
        <w:rPr>
          <w:b/>
          <w:bCs/>
          <w:i/>
          <w:iCs/>
          <w:sz w:val="20"/>
          <w:szCs w:val="20"/>
        </w:rPr>
      </w:pPr>
      <w:r w:rsidRPr="0015481B">
        <w:rPr>
          <w:b/>
          <w:bCs/>
          <w:i/>
          <w:iCs/>
          <w:sz w:val="20"/>
          <w:szCs w:val="20"/>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7D52957A" w14:textId="77777777" w:rsidR="007461FA" w:rsidRPr="0015481B" w:rsidRDefault="007461FA" w:rsidP="007461FA">
      <w:pPr>
        <w:pStyle w:val="Default"/>
        <w:ind w:firstLine="567"/>
        <w:jc w:val="both"/>
        <w:rPr>
          <w:sz w:val="20"/>
          <w:szCs w:val="20"/>
        </w:rPr>
      </w:pPr>
      <w:r w:rsidRPr="0015481B">
        <w:rPr>
          <w:b/>
          <w:bCs/>
          <w:i/>
          <w:iCs/>
          <w:sz w:val="20"/>
          <w:szCs w:val="20"/>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643D597C" w14:textId="77777777" w:rsidR="007461FA" w:rsidRPr="0015481B" w:rsidRDefault="007461FA" w:rsidP="007461FA">
      <w:pPr>
        <w:pStyle w:val="Default"/>
        <w:ind w:firstLine="567"/>
        <w:jc w:val="both"/>
        <w:rPr>
          <w:sz w:val="20"/>
          <w:szCs w:val="20"/>
        </w:rPr>
      </w:pPr>
      <w:r w:rsidRPr="0015481B">
        <w:rPr>
          <w:b/>
          <w:bCs/>
          <w:i/>
          <w:iCs/>
          <w:sz w:val="20"/>
          <w:szCs w:val="20"/>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209EE71B" w14:textId="77777777" w:rsidR="007461FA" w:rsidRPr="0015481B" w:rsidRDefault="007461FA" w:rsidP="007461FA">
      <w:pPr>
        <w:pStyle w:val="Default"/>
        <w:ind w:firstLine="567"/>
        <w:jc w:val="both"/>
        <w:rPr>
          <w:sz w:val="20"/>
          <w:szCs w:val="20"/>
        </w:rPr>
      </w:pPr>
      <w:r w:rsidRPr="0015481B">
        <w:rPr>
          <w:b/>
          <w:bCs/>
          <w:i/>
          <w:iCs/>
          <w:sz w:val="20"/>
          <w:szCs w:val="20"/>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0B14B05B" w14:textId="77777777" w:rsidR="007461FA" w:rsidRPr="0015481B" w:rsidRDefault="007461FA" w:rsidP="007461FA">
      <w:pPr>
        <w:pStyle w:val="Default"/>
        <w:ind w:firstLine="567"/>
        <w:jc w:val="both"/>
        <w:rPr>
          <w:sz w:val="20"/>
          <w:szCs w:val="20"/>
        </w:rPr>
      </w:pPr>
      <w:r w:rsidRPr="0015481B">
        <w:rPr>
          <w:b/>
          <w:bCs/>
          <w:i/>
          <w:iCs/>
          <w:sz w:val="20"/>
          <w:szCs w:val="20"/>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33BE59B8" w14:textId="77777777" w:rsidR="007461FA" w:rsidRPr="0015481B" w:rsidRDefault="007461FA" w:rsidP="007461FA">
      <w:pPr>
        <w:pStyle w:val="Default"/>
        <w:ind w:firstLine="567"/>
        <w:jc w:val="both"/>
        <w:rPr>
          <w:sz w:val="20"/>
          <w:szCs w:val="20"/>
        </w:rPr>
      </w:pPr>
      <w:r w:rsidRPr="0015481B">
        <w:rPr>
          <w:b/>
          <w:bCs/>
          <w:i/>
          <w:iCs/>
          <w:sz w:val="20"/>
          <w:szCs w:val="20"/>
        </w:rPr>
        <w:t xml:space="preserve">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2884A656" w14:textId="77777777" w:rsidR="007461FA" w:rsidRPr="0015481B" w:rsidRDefault="007461FA" w:rsidP="007461FA">
      <w:pPr>
        <w:pStyle w:val="Default"/>
        <w:ind w:firstLine="567"/>
        <w:jc w:val="both"/>
        <w:rPr>
          <w:sz w:val="20"/>
          <w:szCs w:val="20"/>
        </w:rPr>
      </w:pPr>
      <w:r w:rsidRPr="0015481B">
        <w:rPr>
          <w:b/>
          <w:bCs/>
          <w:i/>
          <w:iCs/>
          <w:sz w:val="20"/>
          <w:szCs w:val="20"/>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03EDF774" w14:textId="77777777" w:rsidR="007461FA" w:rsidRPr="0015481B" w:rsidRDefault="007461FA" w:rsidP="007461FA">
      <w:pPr>
        <w:pStyle w:val="Default"/>
        <w:ind w:firstLine="567"/>
        <w:jc w:val="both"/>
        <w:rPr>
          <w:sz w:val="20"/>
          <w:szCs w:val="20"/>
        </w:rPr>
      </w:pPr>
      <w:r w:rsidRPr="0015481B">
        <w:rPr>
          <w:b/>
          <w:bCs/>
          <w:i/>
          <w:iCs/>
          <w:sz w:val="20"/>
          <w:szCs w:val="20"/>
        </w:rPr>
        <w:t>Дата исполнения не должна выпадать на не</w:t>
      </w:r>
      <w:r w:rsidR="002D5314" w:rsidRPr="0015481B">
        <w:rPr>
          <w:b/>
          <w:bCs/>
          <w:i/>
          <w:iCs/>
          <w:sz w:val="20"/>
          <w:szCs w:val="20"/>
        </w:rPr>
        <w:t>р</w:t>
      </w:r>
      <w:r w:rsidRPr="0015481B">
        <w:rPr>
          <w:b/>
          <w:bCs/>
          <w:i/>
          <w:iCs/>
          <w:sz w:val="20"/>
          <w:szCs w:val="20"/>
        </w:rPr>
        <w:t xml:space="preserve">абочий день. </w:t>
      </w:r>
    </w:p>
    <w:p w14:paraId="5B3AD82F" w14:textId="77777777" w:rsidR="007461FA" w:rsidRPr="0015481B" w:rsidRDefault="007461FA" w:rsidP="007461FA">
      <w:pPr>
        <w:pStyle w:val="Default"/>
        <w:ind w:firstLine="567"/>
        <w:jc w:val="both"/>
        <w:rPr>
          <w:sz w:val="20"/>
          <w:szCs w:val="20"/>
        </w:rPr>
      </w:pPr>
      <w:r w:rsidRPr="0015481B">
        <w:rPr>
          <w:b/>
          <w:bCs/>
          <w:i/>
          <w:iCs/>
          <w:sz w:val="20"/>
          <w:szCs w:val="20"/>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7B846201" w14:textId="77777777" w:rsidR="007461FA" w:rsidRPr="0015481B" w:rsidRDefault="007461FA" w:rsidP="007461FA">
      <w:pPr>
        <w:ind w:firstLine="540"/>
        <w:jc w:val="both"/>
        <w:rPr>
          <w:b/>
          <w:bCs/>
          <w:i/>
          <w:iCs/>
          <w:sz w:val="20"/>
          <w:szCs w:val="20"/>
        </w:rPr>
      </w:pPr>
      <w:r w:rsidRPr="0015481B">
        <w:rPr>
          <w:b/>
          <w:bCs/>
          <w:i/>
          <w:iCs/>
          <w:sz w:val="20"/>
          <w:szCs w:val="20"/>
        </w:rPr>
        <w:t xml:space="preserve">Биржевые облигации, погашенные Эмитентом досрочно, не могут быть выпущены в обращение. </w:t>
      </w:r>
    </w:p>
    <w:p w14:paraId="20B0C5E3" w14:textId="77777777" w:rsidR="007461FA" w:rsidRPr="0015481B" w:rsidRDefault="007461FA" w:rsidP="007461FA">
      <w:pPr>
        <w:ind w:firstLine="540"/>
        <w:jc w:val="both"/>
        <w:rPr>
          <w:b/>
          <w:bCs/>
          <w:i/>
          <w:iCs/>
          <w:sz w:val="22"/>
          <w:szCs w:val="22"/>
        </w:rPr>
      </w:pPr>
    </w:p>
    <w:p w14:paraId="38A46351" w14:textId="77777777" w:rsidR="00D01670" w:rsidRPr="0015481B" w:rsidRDefault="00D01670" w:rsidP="00D01670">
      <w:pPr>
        <w:autoSpaceDE w:val="0"/>
        <w:autoSpaceDN w:val="0"/>
        <w:ind w:firstLine="539"/>
        <w:jc w:val="both"/>
        <w:rPr>
          <w:sz w:val="20"/>
          <w:szCs w:val="20"/>
        </w:rPr>
      </w:pPr>
      <w:r w:rsidRPr="0015481B">
        <w:rPr>
          <w:sz w:val="20"/>
          <w:szCs w:val="20"/>
        </w:rPr>
        <w:t>Порядок раскрытия (представления) эмитентом информации о порядке и условиях досрочного погашения облигаций:</w:t>
      </w:r>
    </w:p>
    <w:p w14:paraId="1582E9B4" w14:textId="77777777" w:rsidR="00D01670" w:rsidRPr="0015481B" w:rsidRDefault="00D01670" w:rsidP="00D01670">
      <w:pPr>
        <w:autoSpaceDE w:val="0"/>
        <w:autoSpaceDN w:val="0"/>
        <w:spacing w:before="24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5481B">
        <w:rPr>
          <w:b/>
          <w:bCs/>
          <w:i/>
          <w:iCs/>
          <w:sz w:val="20"/>
          <w:szCs w:val="20"/>
        </w:rPr>
        <w:t xml:space="preserve"> и п. 8.11 Проспекта</w:t>
      </w:r>
      <w:r w:rsidRPr="0015481B">
        <w:rPr>
          <w:b/>
          <w:bCs/>
          <w:i/>
          <w:iCs/>
          <w:color w:val="000000"/>
          <w:spacing w:val="-1"/>
          <w:kern w:val="3276"/>
          <w:position w:val="-1"/>
          <w:sz w:val="20"/>
          <w:szCs w:val="20"/>
        </w:rPr>
        <w:t>.</w:t>
      </w:r>
    </w:p>
    <w:p w14:paraId="5A4C589C" w14:textId="77777777" w:rsidR="00D01670" w:rsidRPr="0015481B" w:rsidRDefault="00D01670" w:rsidP="00D01670">
      <w:pPr>
        <w:autoSpaceDE w:val="0"/>
        <w:autoSpaceDN w:val="0"/>
        <w:adjustRightInd w:val="0"/>
        <w:ind w:firstLine="539"/>
        <w:jc w:val="both"/>
        <w:rPr>
          <w:b/>
          <w:i/>
          <w:sz w:val="20"/>
          <w:szCs w:val="20"/>
        </w:rPr>
      </w:pPr>
      <w:r w:rsidRPr="0015481B">
        <w:rPr>
          <w:b/>
          <w:i/>
          <w:sz w:val="20"/>
          <w:szCs w:val="20"/>
        </w:rPr>
        <w:t xml:space="preserve">Также Эмитент обязан направить в НРД уведомление </w:t>
      </w:r>
      <w:r w:rsidRPr="0015481B">
        <w:rPr>
          <w:b/>
          <w:bCs/>
          <w:i/>
          <w:iCs/>
          <w:sz w:val="20"/>
          <w:szCs w:val="20"/>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DF037AE"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p>
    <w:p w14:paraId="4394F457" w14:textId="77777777" w:rsidR="00D01670" w:rsidRPr="0015481B" w:rsidRDefault="00D01670" w:rsidP="00D01670">
      <w:pPr>
        <w:autoSpaceDE w:val="0"/>
        <w:autoSpaceDN w:val="0"/>
        <w:adjustRightInd w:val="0"/>
        <w:ind w:firstLine="540"/>
        <w:jc w:val="both"/>
        <w:rPr>
          <w:sz w:val="20"/>
          <w:szCs w:val="20"/>
        </w:rPr>
      </w:pPr>
      <w:r w:rsidRPr="0015481B">
        <w:rPr>
          <w:sz w:val="20"/>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6445DD" w:rsidRPr="0015481B">
        <w:rPr>
          <w:sz w:val="20"/>
          <w:szCs w:val="20"/>
        </w:rPr>
        <w:t>:</w:t>
      </w:r>
    </w:p>
    <w:p w14:paraId="446E772F" w14:textId="77777777" w:rsidR="00D01670" w:rsidRPr="0015481B" w:rsidRDefault="00D01670" w:rsidP="00D01670">
      <w:pPr>
        <w:autoSpaceDE w:val="0"/>
        <w:autoSpaceDN w:val="0"/>
        <w:spacing w:before="24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5481B">
        <w:rPr>
          <w:b/>
          <w:bCs/>
          <w:i/>
          <w:iCs/>
          <w:sz w:val="20"/>
          <w:szCs w:val="20"/>
        </w:rPr>
        <w:t xml:space="preserve">Программы </w:t>
      </w:r>
      <w:r w:rsidRPr="0015481B">
        <w:rPr>
          <w:b/>
          <w:bCs/>
          <w:i/>
          <w:sz w:val="20"/>
          <w:szCs w:val="20"/>
        </w:rPr>
        <w:t>и п.8.11 Проспекта</w:t>
      </w:r>
      <w:r w:rsidRPr="0015481B">
        <w:rPr>
          <w:b/>
          <w:bCs/>
          <w:i/>
          <w:iCs/>
          <w:color w:val="000000"/>
          <w:spacing w:val="-1"/>
          <w:kern w:val="3276"/>
          <w:position w:val="-1"/>
          <w:sz w:val="20"/>
          <w:szCs w:val="20"/>
        </w:rPr>
        <w:t xml:space="preserve">. </w:t>
      </w:r>
    </w:p>
    <w:p w14:paraId="5CDF2E26" w14:textId="77777777" w:rsidR="00D01670" w:rsidRPr="0015481B" w:rsidRDefault="00D01670" w:rsidP="00D01670">
      <w:pPr>
        <w:ind w:firstLine="539"/>
        <w:jc w:val="both"/>
        <w:rPr>
          <w:rFonts w:eastAsia="Calibri"/>
          <w:sz w:val="20"/>
          <w:szCs w:val="20"/>
        </w:rPr>
      </w:pPr>
    </w:p>
    <w:p w14:paraId="78FA4D1B" w14:textId="77777777" w:rsidR="00D01670" w:rsidRPr="0015481B" w:rsidRDefault="00D01670" w:rsidP="00D01670">
      <w:pPr>
        <w:ind w:firstLine="539"/>
        <w:jc w:val="both"/>
        <w:rPr>
          <w:rFonts w:eastAsia="Calibri"/>
          <w:sz w:val="20"/>
          <w:szCs w:val="20"/>
        </w:rPr>
      </w:pPr>
      <w:r w:rsidRPr="0015481B">
        <w:rPr>
          <w:rFonts w:eastAsia="Calibri"/>
          <w:sz w:val="20"/>
          <w:szCs w:val="20"/>
        </w:rPr>
        <w:t>Иные условия:</w:t>
      </w:r>
    </w:p>
    <w:p w14:paraId="356CF4D4" w14:textId="77777777" w:rsidR="00D01670" w:rsidRPr="0015481B" w:rsidRDefault="00D01670" w:rsidP="00D01670">
      <w:pPr>
        <w:autoSpaceDE w:val="0"/>
        <w:autoSpaceDN w:val="0"/>
        <w:spacing w:before="24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2FF931C6"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w:t>
      </w:r>
      <w:r w:rsidR="00BA1030" w:rsidRPr="0015481B">
        <w:rPr>
          <w:rFonts w:eastAsia="Calibri"/>
          <w:b/>
          <w:bCs/>
          <w:i/>
          <w:iCs/>
          <w:sz w:val="20"/>
          <w:szCs w:val="20"/>
        </w:rPr>
        <w:t xml:space="preserve"> </w:t>
      </w:r>
      <w:r w:rsidR="0004136C" w:rsidRPr="0015481B">
        <w:rPr>
          <w:rFonts w:eastAsia="Calibri"/>
          <w:b/>
          <w:bCs/>
          <w:i/>
          <w:iCs/>
          <w:sz w:val="20"/>
          <w:szCs w:val="20"/>
        </w:rPr>
        <w:t>действующим законодательством</w:t>
      </w:r>
      <w:r w:rsidRPr="0015481B">
        <w:rPr>
          <w:b/>
          <w:bCs/>
          <w:i/>
          <w:iCs/>
          <w:color w:val="000000"/>
          <w:spacing w:val="-1"/>
          <w:kern w:val="3276"/>
          <w:position w:val="-1"/>
          <w:sz w:val="20"/>
          <w:szCs w:val="20"/>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05F73AB8"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78946AC0"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0D033A5" w14:textId="77777777" w:rsidR="00D01670" w:rsidRPr="0015481B" w:rsidRDefault="00D01670" w:rsidP="00D01670">
      <w:pPr>
        <w:autoSpaceDE w:val="0"/>
        <w:autoSpaceDN w:val="0"/>
        <w:ind w:firstLine="539"/>
        <w:jc w:val="both"/>
        <w:rPr>
          <w:b/>
          <w:bCs/>
          <w:i/>
          <w:iCs/>
          <w:color w:val="000000"/>
          <w:spacing w:val="-1"/>
          <w:kern w:val="3276"/>
          <w:position w:val="-1"/>
          <w:sz w:val="20"/>
          <w:szCs w:val="20"/>
        </w:rPr>
      </w:pPr>
      <w:r w:rsidRPr="0015481B">
        <w:rPr>
          <w:b/>
          <w:bCs/>
          <w:i/>
          <w:iCs/>
          <w:color w:val="000000"/>
          <w:spacing w:val="-1"/>
          <w:kern w:val="3276"/>
          <w:position w:val="-1"/>
          <w:sz w:val="20"/>
          <w:szCs w:val="20"/>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7E5A305B" w14:textId="77777777" w:rsidR="00094606" w:rsidRPr="00AB4F11" w:rsidRDefault="00383E20" w:rsidP="00AA4097">
      <w:pPr>
        <w:autoSpaceDE w:val="0"/>
        <w:autoSpaceDN w:val="0"/>
        <w:ind w:firstLine="539"/>
        <w:jc w:val="both"/>
        <w:rPr>
          <w:b/>
          <w:bCs/>
          <w:i/>
          <w:iCs/>
          <w:sz w:val="20"/>
          <w:szCs w:val="20"/>
          <w:u w:val="single"/>
        </w:rPr>
      </w:pPr>
      <w:r w:rsidRPr="00AB4F11">
        <w:rPr>
          <w:b/>
          <w:bCs/>
          <w:i/>
          <w:iCs/>
          <w:sz w:val="20"/>
          <w:szCs w:val="20"/>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64FE1728" w14:textId="77777777" w:rsidR="00383E20" w:rsidRPr="0015481B" w:rsidRDefault="00383E20" w:rsidP="00AA4097">
      <w:pPr>
        <w:autoSpaceDE w:val="0"/>
        <w:autoSpaceDN w:val="0"/>
        <w:ind w:firstLine="539"/>
        <w:jc w:val="both"/>
        <w:rPr>
          <w:sz w:val="20"/>
          <w:szCs w:val="20"/>
        </w:rPr>
      </w:pPr>
    </w:p>
    <w:p w14:paraId="02CB3C5E" w14:textId="77777777" w:rsidR="00AA4097" w:rsidRPr="00AB4F11" w:rsidRDefault="00AA4097" w:rsidP="00AB4F11">
      <w:pPr>
        <w:spacing w:before="120" w:after="120"/>
        <w:ind w:firstLine="567"/>
        <w:jc w:val="both"/>
        <w:rPr>
          <w:b/>
          <w:color w:val="000000"/>
          <w:sz w:val="20"/>
          <w:szCs w:val="20"/>
        </w:rPr>
      </w:pPr>
      <w:r w:rsidRPr="00AB4F11">
        <w:rPr>
          <w:b/>
          <w:color w:val="000000"/>
          <w:sz w:val="20"/>
          <w:szCs w:val="20"/>
        </w:rPr>
        <w:t>9.5.2 Досрочное погашение по усмотрению эмитента</w:t>
      </w:r>
      <w:r w:rsidR="006445DD" w:rsidRPr="00AB4F11">
        <w:rPr>
          <w:b/>
          <w:color w:val="000000"/>
          <w:sz w:val="20"/>
          <w:szCs w:val="20"/>
        </w:rPr>
        <w:t>:</w:t>
      </w:r>
    </w:p>
    <w:p w14:paraId="49D785AA" w14:textId="77777777" w:rsidR="006F1F1F" w:rsidRPr="00AB4F11" w:rsidRDefault="006F1F1F" w:rsidP="00AA4097">
      <w:pPr>
        <w:autoSpaceDE w:val="0"/>
        <w:autoSpaceDN w:val="0"/>
        <w:ind w:firstLine="539"/>
        <w:jc w:val="both"/>
        <w:rPr>
          <w:b/>
          <w:i/>
          <w:sz w:val="20"/>
          <w:szCs w:val="20"/>
          <w:u w:val="single"/>
        </w:rPr>
      </w:pPr>
      <w:r w:rsidRPr="00AB4F11">
        <w:rPr>
          <w:b/>
          <w:i/>
          <w:sz w:val="20"/>
          <w:szCs w:val="20"/>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w:t>
      </w:r>
    </w:p>
    <w:p w14:paraId="6C2FA858" w14:textId="77777777" w:rsidR="00AA4097" w:rsidRPr="0015481B" w:rsidRDefault="00AA4097" w:rsidP="00AA4097">
      <w:pPr>
        <w:autoSpaceDE w:val="0"/>
        <w:autoSpaceDN w:val="0"/>
        <w:ind w:firstLine="539"/>
        <w:jc w:val="both"/>
        <w:rPr>
          <w:b/>
          <w:i/>
          <w:sz w:val="20"/>
          <w:szCs w:val="20"/>
        </w:rPr>
      </w:pPr>
      <w:r w:rsidRPr="0015481B">
        <w:rPr>
          <w:b/>
          <w:i/>
          <w:sz w:val="20"/>
          <w:szCs w:val="20"/>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14:paraId="7B5A23CA" w14:textId="77777777" w:rsidR="00094606" w:rsidRPr="0015481B" w:rsidRDefault="00AA4097" w:rsidP="00AA4097">
      <w:pPr>
        <w:autoSpaceDE w:val="0"/>
        <w:autoSpaceDN w:val="0"/>
        <w:adjustRightInd w:val="0"/>
        <w:ind w:firstLine="540"/>
        <w:jc w:val="both"/>
        <w:rPr>
          <w:b/>
          <w:bCs/>
          <w:i/>
          <w:iCs/>
          <w:sz w:val="20"/>
          <w:szCs w:val="20"/>
        </w:rPr>
      </w:pPr>
      <w:r w:rsidRPr="0015481B">
        <w:rPr>
          <w:b/>
          <w:bCs/>
          <w:i/>
          <w:iCs/>
          <w:sz w:val="20"/>
          <w:szCs w:val="20"/>
        </w:rPr>
        <w:t xml:space="preserve">Предусматривается возможность досрочного погашения Биржевых облигаций отдельного выпуска по усмотрению Эмитента. </w:t>
      </w:r>
    </w:p>
    <w:p w14:paraId="4C1BE4E8" w14:textId="77777777" w:rsidR="00AA4097" w:rsidRPr="0015481B" w:rsidRDefault="00AA4097" w:rsidP="00AA4097">
      <w:pPr>
        <w:autoSpaceDE w:val="0"/>
        <w:autoSpaceDN w:val="0"/>
        <w:adjustRightInd w:val="0"/>
        <w:ind w:firstLine="540"/>
        <w:jc w:val="both"/>
        <w:rPr>
          <w:b/>
          <w:bCs/>
          <w:i/>
          <w:iCs/>
          <w:sz w:val="20"/>
          <w:szCs w:val="20"/>
          <w:u w:val="single"/>
        </w:rPr>
      </w:pPr>
      <w:r w:rsidRPr="0015481B">
        <w:rPr>
          <w:b/>
          <w:bCs/>
          <w:i/>
          <w:iCs/>
          <w:sz w:val="20"/>
          <w:szCs w:val="20"/>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14:paraId="6529811B" w14:textId="77777777" w:rsidR="00AA4097" w:rsidRPr="0015481B" w:rsidRDefault="00AA4097" w:rsidP="00AA4097">
      <w:pPr>
        <w:autoSpaceDE w:val="0"/>
        <w:autoSpaceDN w:val="0"/>
        <w:ind w:firstLine="539"/>
        <w:jc w:val="both"/>
      </w:pPr>
    </w:p>
    <w:p w14:paraId="044AC713"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9.5.2.1.</w:t>
      </w:r>
    </w:p>
    <w:p w14:paraId="43C3C459" w14:textId="77777777" w:rsidR="00AA4097" w:rsidRPr="0015481B" w:rsidRDefault="00AA4097" w:rsidP="00AA4097">
      <w:pPr>
        <w:autoSpaceDE w:val="0"/>
        <w:autoSpaceDN w:val="0"/>
        <w:adjustRightInd w:val="0"/>
        <w:ind w:firstLine="539"/>
        <w:jc w:val="both"/>
        <w:rPr>
          <w:sz w:val="20"/>
          <w:szCs w:val="20"/>
        </w:rPr>
      </w:pPr>
      <w:r w:rsidRPr="0015481B">
        <w:rPr>
          <w:sz w:val="20"/>
          <w:szCs w:val="20"/>
        </w:rPr>
        <w:t>Срок (порядок определения срока), в течение которого эмитентом может быть принято решение о досрочном погашении облигаций по его усмотрению</w:t>
      </w:r>
      <w:r w:rsidR="006445DD" w:rsidRPr="0015481B">
        <w:rPr>
          <w:sz w:val="20"/>
          <w:szCs w:val="20"/>
        </w:rPr>
        <w:t>:</w:t>
      </w:r>
    </w:p>
    <w:p w14:paraId="485056C2"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w:t>
      </w:r>
      <w:r w:rsidR="00F04C1D" w:rsidRPr="0015481B">
        <w:rPr>
          <w:b/>
          <w:bCs/>
          <w:i/>
          <w:iCs/>
          <w:sz w:val="20"/>
          <w:szCs w:val="20"/>
        </w:rPr>
        <w:t xml:space="preserve"> (купонных периодов)</w:t>
      </w:r>
      <w:r w:rsidRPr="0015481B">
        <w:rPr>
          <w:b/>
          <w:bCs/>
          <w:i/>
          <w:iCs/>
          <w:sz w:val="20"/>
          <w:szCs w:val="20"/>
        </w:rPr>
        <w:t xml:space="preserve">, в дату окончания которого </w:t>
      </w:r>
      <w:r w:rsidR="00F04C1D" w:rsidRPr="0015481B">
        <w:rPr>
          <w:b/>
          <w:bCs/>
          <w:i/>
          <w:iCs/>
          <w:sz w:val="20"/>
          <w:szCs w:val="20"/>
        </w:rPr>
        <w:t xml:space="preserve">(которых) </w:t>
      </w:r>
      <w:r w:rsidRPr="0015481B">
        <w:rPr>
          <w:b/>
          <w:bCs/>
          <w:i/>
          <w:iCs/>
          <w:sz w:val="20"/>
          <w:szCs w:val="20"/>
        </w:rPr>
        <w:t>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4D1D34CE"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747FA4FD" w14:textId="77777777" w:rsidR="00AA4097" w:rsidRPr="0015481B" w:rsidRDefault="00AA4097" w:rsidP="00AA4097">
      <w:pPr>
        <w:autoSpaceDE w:val="0"/>
        <w:autoSpaceDN w:val="0"/>
        <w:ind w:firstLine="539"/>
        <w:jc w:val="both"/>
        <w:rPr>
          <w:sz w:val="20"/>
          <w:szCs w:val="20"/>
        </w:rPr>
      </w:pPr>
    </w:p>
    <w:p w14:paraId="5FE97C2A"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порядке и условиях досрочного погашения облигаций по усмотрению Эмитента:</w:t>
      </w:r>
    </w:p>
    <w:p w14:paraId="1B4D33A6" w14:textId="77777777" w:rsidR="00AA4097" w:rsidRPr="0015481B" w:rsidRDefault="00AA4097" w:rsidP="00AA4097">
      <w:pPr>
        <w:ind w:firstLine="539"/>
        <w:jc w:val="both"/>
        <w:rPr>
          <w:b/>
          <w:bCs/>
          <w:i/>
          <w:iCs/>
          <w:sz w:val="20"/>
          <w:szCs w:val="20"/>
        </w:rPr>
      </w:pPr>
      <w:r w:rsidRPr="0015481B">
        <w:rPr>
          <w:b/>
          <w:bCs/>
          <w:i/>
          <w:iCs/>
          <w:sz w:val="20"/>
          <w:szCs w:val="20"/>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7BC3195A"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 xml:space="preserve">Эмитент информирует Биржу </w:t>
      </w:r>
      <w:r w:rsidRPr="0015481B">
        <w:rPr>
          <w:b/>
          <w:i/>
          <w:sz w:val="20"/>
          <w:szCs w:val="20"/>
        </w:rPr>
        <w:t xml:space="preserve">и НРД </w:t>
      </w:r>
      <w:r w:rsidRPr="0015481B">
        <w:rPr>
          <w:b/>
          <w:bCs/>
          <w:i/>
          <w:iCs/>
          <w:sz w:val="20"/>
          <w:szCs w:val="20"/>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06B09ECA" w14:textId="77777777" w:rsidR="00AA4097" w:rsidRPr="0015481B" w:rsidRDefault="00AA4097" w:rsidP="00AA4097">
      <w:pPr>
        <w:autoSpaceDE w:val="0"/>
        <w:autoSpaceDN w:val="0"/>
        <w:adjustRightInd w:val="0"/>
        <w:ind w:firstLine="539"/>
        <w:jc w:val="both"/>
        <w:rPr>
          <w:b/>
          <w:bCs/>
          <w:i/>
          <w:iCs/>
        </w:rPr>
      </w:pPr>
    </w:p>
    <w:p w14:paraId="40C8600F" w14:textId="77777777" w:rsidR="00AA4097" w:rsidRPr="0015481B" w:rsidRDefault="004216C3" w:rsidP="00AA4097">
      <w:pPr>
        <w:autoSpaceDE w:val="0"/>
        <w:autoSpaceDN w:val="0"/>
        <w:ind w:firstLine="539"/>
        <w:jc w:val="both"/>
        <w:rPr>
          <w:sz w:val="20"/>
          <w:szCs w:val="20"/>
        </w:rPr>
      </w:pPr>
      <w:r w:rsidRPr="0015481B">
        <w:rPr>
          <w:sz w:val="20"/>
          <w:szCs w:val="20"/>
        </w:rPr>
        <w:t>П</w:t>
      </w:r>
      <w:r w:rsidR="00AA4097" w:rsidRPr="0015481B">
        <w:rPr>
          <w:sz w:val="20"/>
          <w:szCs w:val="20"/>
        </w:rPr>
        <w:t>орядок и условия досрочного погашения облигаций по усмотрению эмитента</w:t>
      </w:r>
    </w:p>
    <w:p w14:paraId="6219ED86"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w:t>
      </w:r>
      <w:r w:rsidR="00F04C1D" w:rsidRPr="0015481B">
        <w:rPr>
          <w:b/>
          <w:bCs/>
          <w:i/>
          <w:iCs/>
          <w:sz w:val="20"/>
          <w:szCs w:val="20"/>
        </w:rPr>
        <w:t>дня осуществления такого досрочного погашения (</w:t>
      </w:r>
      <w:r w:rsidRPr="0015481B">
        <w:rPr>
          <w:b/>
          <w:bCs/>
          <w:i/>
          <w:iCs/>
          <w:sz w:val="20"/>
          <w:szCs w:val="20"/>
        </w:rPr>
        <w:t xml:space="preserve">даты окончания </w:t>
      </w:r>
      <w:r w:rsidR="00F04C1D" w:rsidRPr="0015481B">
        <w:rPr>
          <w:b/>
          <w:bCs/>
          <w:i/>
          <w:iCs/>
          <w:sz w:val="20"/>
          <w:szCs w:val="20"/>
        </w:rPr>
        <w:t xml:space="preserve">соответствующего </w:t>
      </w:r>
      <w:r w:rsidRPr="0015481B">
        <w:rPr>
          <w:b/>
          <w:bCs/>
          <w:i/>
          <w:iCs/>
          <w:sz w:val="20"/>
          <w:szCs w:val="20"/>
        </w:rPr>
        <w:t>купонного периода, определенного в решении Эмитента о возможности досрочного погашения Биржевых облигаций по усмотрению Эмитента</w:t>
      </w:r>
      <w:r w:rsidR="00F04C1D" w:rsidRPr="0015481B">
        <w:rPr>
          <w:b/>
          <w:bCs/>
          <w:i/>
          <w:iCs/>
          <w:sz w:val="20"/>
          <w:szCs w:val="20"/>
        </w:rPr>
        <w:t>)</w:t>
      </w:r>
      <w:r w:rsidRPr="0015481B">
        <w:rPr>
          <w:b/>
          <w:bCs/>
          <w:i/>
          <w:iCs/>
          <w:sz w:val="20"/>
          <w:szCs w:val="20"/>
        </w:rPr>
        <w:t>.</w:t>
      </w:r>
    </w:p>
    <w:p w14:paraId="17BA11DD"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Данное решение принимается единоличным исполнительным органом Эмитента.</w:t>
      </w:r>
    </w:p>
    <w:p w14:paraId="584BF924" w14:textId="77777777" w:rsidR="00AA4097" w:rsidRPr="0015481B" w:rsidRDefault="00AA4097" w:rsidP="00AA4097">
      <w:pPr>
        <w:autoSpaceDE w:val="0"/>
        <w:autoSpaceDN w:val="0"/>
        <w:ind w:firstLine="539"/>
        <w:jc w:val="both"/>
        <w:rPr>
          <w:b/>
          <w:bCs/>
          <w:i/>
          <w:iCs/>
          <w:sz w:val="20"/>
          <w:szCs w:val="20"/>
        </w:rPr>
      </w:pPr>
    </w:p>
    <w:p w14:paraId="75A1BA35"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принятии решения о досрочном погашении облигаций по усмотрению Эмитента:</w:t>
      </w:r>
    </w:p>
    <w:p w14:paraId="5871852E"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14:paraId="160F0E5B" w14:textId="77777777" w:rsidR="00AA4097" w:rsidRPr="0015481B" w:rsidRDefault="00AA4097" w:rsidP="00AA4097">
      <w:pPr>
        <w:autoSpaceDE w:val="0"/>
        <w:autoSpaceDN w:val="0"/>
        <w:ind w:firstLine="539"/>
        <w:jc w:val="both"/>
        <w:rPr>
          <w:b/>
          <w:bCs/>
          <w:i/>
          <w:iCs/>
          <w:sz w:val="20"/>
          <w:szCs w:val="20"/>
        </w:rPr>
      </w:pPr>
    </w:p>
    <w:p w14:paraId="5AA667F6"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3CEF3D55" w14:textId="77777777" w:rsidR="00AA4097" w:rsidRPr="0015481B" w:rsidRDefault="00AA4097" w:rsidP="00AA4097">
      <w:pPr>
        <w:autoSpaceDE w:val="0"/>
        <w:autoSpaceDN w:val="0"/>
        <w:ind w:firstLine="539"/>
        <w:jc w:val="both"/>
        <w:rPr>
          <w:b/>
          <w:bCs/>
          <w:i/>
          <w:iCs/>
          <w:sz w:val="20"/>
          <w:szCs w:val="20"/>
        </w:rPr>
      </w:pPr>
      <w:r w:rsidRPr="0015481B">
        <w:rPr>
          <w:b/>
          <w:i/>
          <w:sz w:val="20"/>
          <w:szCs w:val="20"/>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15481B">
        <w:rPr>
          <w:b/>
          <w:bCs/>
          <w:i/>
          <w:iCs/>
          <w:sz w:val="20"/>
          <w:szCs w:val="20"/>
        </w:rPr>
        <w:t xml:space="preserve"> </w:t>
      </w:r>
    </w:p>
    <w:p w14:paraId="4110AE1C" w14:textId="77777777" w:rsidR="00AA4097" w:rsidRPr="0015481B" w:rsidRDefault="00AA4097" w:rsidP="00AA4097">
      <w:pPr>
        <w:autoSpaceDE w:val="0"/>
        <w:autoSpaceDN w:val="0"/>
        <w:ind w:firstLine="539"/>
        <w:jc w:val="both"/>
        <w:rPr>
          <w:b/>
          <w:bCs/>
          <w:i/>
          <w:iCs/>
        </w:rPr>
      </w:pPr>
    </w:p>
    <w:p w14:paraId="37F445E8" w14:textId="77777777" w:rsidR="00AA4097" w:rsidRPr="0015481B" w:rsidRDefault="00AA4097" w:rsidP="00AA4097">
      <w:pPr>
        <w:autoSpaceDE w:val="0"/>
        <w:autoSpaceDN w:val="0"/>
        <w:ind w:firstLine="539"/>
        <w:jc w:val="both"/>
        <w:rPr>
          <w:sz w:val="20"/>
          <w:szCs w:val="20"/>
        </w:rPr>
      </w:pPr>
      <w:r w:rsidRPr="0015481B">
        <w:rPr>
          <w:sz w:val="20"/>
          <w:szCs w:val="20"/>
        </w:rPr>
        <w:t xml:space="preserve">стоимость (порядок определения стоимости) досрочного погашения: </w:t>
      </w:r>
    </w:p>
    <w:p w14:paraId="312AB80A" w14:textId="77777777" w:rsidR="00AA4097" w:rsidRPr="0015481B" w:rsidRDefault="0022505D" w:rsidP="0022505D">
      <w:pPr>
        <w:autoSpaceDE w:val="0"/>
        <w:autoSpaceDN w:val="0"/>
        <w:ind w:firstLine="539"/>
        <w:jc w:val="both"/>
        <w:rPr>
          <w:b/>
          <w:bCs/>
          <w:i/>
          <w:iCs/>
          <w:sz w:val="20"/>
          <w:szCs w:val="20"/>
        </w:rPr>
      </w:pPr>
      <w:r w:rsidRPr="0015481B">
        <w:rPr>
          <w:b/>
          <w:bCs/>
          <w:i/>
          <w:iCs/>
          <w:sz w:val="20"/>
          <w:szCs w:val="20"/>
        </w:rPr>
        <w:t>Биржевые облигации досрочно погашаются по непогашенной части номинальной стоимости. При этом выплачивается купонный доход</w:t>
      </w:r>
      <w:r w:rsidR="00F04C1D" w:rsidRPr="0015481B">
        <w:rPr>
          <w:b/>
          <w:bCs/>
          <w:i/>
          <w:iCs/>
          <w:sz w:val="20"/>
          <w:szCs w:val="20"/>
        </w:rPr>
        <w:t xml:space="preserve"> за соответствующий купонный период</w:t>
      </w:r>
      <w:r w:rsidRPr="0015481B">
        <w:rPr>
          <w:b/>
          <w:bCs/>
          <w:i/>
          <w:iCs/>
          <w:sz w:val="20"/>
          <w:szCs w:val="20"/>
        </w:rPr>
        <w:t xml:space="preserve">, </w:t>
      </w:r>
      <w:r w:rsidR="00EB51A7" w:rsidRPr="0015481B">
        <w:rPr>
          <w:b/>
          <w:bCs/>
          <w:i/>
          <w:iCs/>
          <w:sz w:val="20"/>
          <w:szCs w:val="20"/>
        </w:rPr>
        <w:t>в дату выплаты которого осуществляется досрочное погашение Биржевых облигаций</w:t>
      </w:r>
      <w:r w:rsidRPr="0015481B">
        <w:rPr>
          <w:b/>
          <w:bCs/>
          <w:i/>
          <w:iCs/>
          <w:sz w:val="20"/>
          <w:szCs w:val="20"/>
        </w:rPr>
        <w:t>.</w:t>
      </w:r>
    </w:p>
    <w:p w14:paraId="4EE31A8B" w14:textId="77777777" w:rsidR="00BE466E" w:rsidRPr="0084328D" w:rsidRDefault="00BE466E" w:rsidP="00BE466E">
      <w:pPr>
        <w:autoSpaceDE w:val="0"/>
        <w:autoSpaceDN w:val="0"/>
        <w:adjustRightInd w:val="0"/>
        <w:ind w:firstLine="567"/>
        <w:jc w:val="both"/>
        <w:rPr>
          <w:b/>
          <w:bCs/>
          <w:i/>
          <w:iCs/>
          <w:sz w:val="20"/>
          <w:szCs w:val="20"/>
        </w:rPr>
      </w:pPr>
      <w:r w:rsidRPr="0084328D">
        <w:rPr>
          <w:b/>
          <w:bCs/>
          <w:i/>
          <w:iCs/>
          <w:sz w:val="20"/>
          <w:szCs w:val="20"/>
        </w:rPr>
        <w:t>В случае, если Условиями выпуска будет предусмотрена выплата дополнительного дохода</w:t>
      </w:r>
      <w:r>
        <w:rPr>
          <w:b/>
          <w:bCs/>
          <w:i/>
          <w:iCs/>
          <w:sz w:val="20"/>
          <w:szCs w:val="20"/>
        </w:rPr>
        <w:t xml:space="preserve">, и Эмитентом будет принято решение о выплате дополнительного дохода в порядке, установленном п. 9.3. Программы, то в случае досрочного погашения Биржевых облигаций по усмотрению Эмитента владельцам </w:t>
      </w:r>
      <w:r w:rsidRPr="00C14F8A">
        <w:rPr>
          <w:b/>
          <w:bCs/>
          <w:i/>
          <w:iCs/>
          <w:sz w:val="20"/>
          <w:szCs w:val="20"/>
        </w:rPr>
        <w:t xml:space="preserve">Биржевых облигаций </w:t>
      </w:r>
      <w:r>
        <w:rPr>
          <w:b/>
          <w:bCs/>
          <w:i/>
          <w:iCs/>
          <w:sz w:val="20"/>
          <w:szCs w:val="20"/>
        </w:rPr>
        <w:t xml:space="preserve">также </w:t>
      </w:r>
      <w:r w:rsidRPr="00C14F8A">
        <w:rPr>
          <w:b/>
          <w:bCs/>
          <w:i/>
          <w:iCs/>
          <w:sz w:val="20"/>
          <w:szCs w:val="20"/>
        </w:rPr>
        <w:t>вып</w:t>
      </w:r>
      <w:r>
        <w:rPr>
          <w:b/>
          <w:bCs/>
          <w:i/>
          <w:iCs/>
          <w:sz w:val="20"/>
          <w:szCs w:val="20"/>
        </w:rPr>
        <w:t>лачивается дополнительный доход.</w:t>
      </w:r>
    </w:p>
    <w:p w14:paraId="797E2833" w14:textId="77777777" w:rsidR="00AA4097" w:rsidRPr="0015481B" w:rsidRDefault="006445DD" w:rsidP="00AA4097">
      <w:pPr>
        <w:autoSpaceDE w:val="0"/>
        <w:autoSpaceDN w:val="0"/>
        <w:ind w:firstLine="539"/>
        <w:jc w:val="both"/>
        <w:rPr>
          <w:sz w:val="20"/>
          <w:szCs w:val="20"/>
        </w:rPr>
      </w:pPr>
      <w:r w:rsidRPr="0015481B">
        <w:rPr>
          <w:sz w:val="20"/>
          <w:szCs w:val="20"/>
        </w:rPr>
        <w:t>с</w:t>
      </w:r>
      <w:r w:rsidR="00AA4097" w:rsidRPr="0015481B">
        <w:rPr>
          <w:sz w:val="20"/>
          <w:szCs w:val="20"/>
        </w:rPr>
        <w:t>рок, в течение которого облигации могут быть досрочно погашены эмитентом</w:t>
      </w:r>
      <w:r w:rsidR="00C24F55" w:rsidRPr="0015481B">
        <w:rPr>
          <w:sz w:val="20"/>
          <w:szCs w:val="20"/>
        </w:rPr>
        <w:t>:</w:t>
      </w:r>
    </w:p>
    <w:p w14:paraId="77D92755"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14:paraId="60C6DCFD" w14:textId="77777777" w:rsidR="00AA4097" w:rsidRPr="0015481B" w:rsidRDefault="00AA4097" w:rsidP="00AA4097">
      <w:pPr>
        <w:autoSpaceDE w:val="0"/>
        <w:autoSpaceDN w:val="0"/>
        <w:ind w:firstLine="539"/>
        <w:jc w:val="both"/>
        <w:rPr>
          <w:sz w:val="20"/>
          <w:szCs w:val="20"/>
        </w:rPr>
      </w:pPr>
    </w:p>
    <w:p w14:paraId="4818D284" w14:textId="77777777" w:rsidR="00AA4097" w:rsidRPr="0015481B" w:rsidRDefault="006445DD" w:rsidP="00AA4097">
      <w:pPr>
        <w:autoSpaceDE w:val="0"/>
        <w:autoSpaceDN w:val="0"/>
        <w:ind w:firstLine="539"/>
        <w:jc w:val="both"/>
        <w:rPr>
          <w:sz w:val="20"/>
          <w:szCs w:val="20"/>
        </w:rPr>
      </w:pPr>
      <w:r w:rsidRPr="0015481B">
        <w:rPr>
          <w:sz w:val="20"/>
          <w:szCs w:val="20"/>
        </w:rPr>
        <w:t>д</w:t>
      </w:r>
      <w:r w:rsidR="00AA4097" w:rsidRPr="0015481B">
        <w:rPr>
          <w:sz w:val="20"/>
          <w:szCs w:val="20"/>
        </w:rPr>
        <w:t xml:space="preserve">ата начала досрочного погашения: </w:t>
      </w:r>
    </w:p>
    <w:p w14:paraId="7B50EE69"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6AD737E4" w14:textId="77777777" w:rsidR="00AA4097" w:rsidRPr="0015481B" w:rsidRDefault="00AA4097" w:rsidP="00AA4097">
      <w:pPr>
        <w:autoSpaceDE w:val="0"/>
        <w:autoSpaceDN w:val="0"/>
        <w:adjustRightInd w:val="0"/>
        <w:ind w:firstLine="539"/>
        <w:jc w:val="both"/>
        <w:rPr>
          <w:sz w:val="20"/>
          <w:szCs w:val="20"/>
        </w:rPr>
      </w:pPr>
    </w:p>
    <w:p w14:paraId="5D880882" w14:textId="77777777" w:rsidR="00AA4097" w:rsidRPr="0015481B" w:rsidRDefault="006445DD" w:rsidP="00AA4097">
      <w:pPr>
        <w:autoSpaceDE w:val="0"/>
        <w:autoSpaceDN w:val="0"/>
        <w:adjustRightInd w:val="0"/>
        <w:ind w:firstLine="539"/>
        <w:jc w:val="both"/>
        <w:rPr>
          <w:sz w:val="20"/>
          <w:szCs w:val="20"/>
        </w:rPr>
      </w:pPr>
      <w:r w:rsidRPr="0015481B">
        <w:rPr>
          <w:sz w:val="20"/>
          <w:szCs w:val="20"/>
        </w:rPr>
        <w:t>д</w:t>
      </w:r>
      <w:r w:rsidR="00AA4097" w:rsidRPr="0015481B">
        <w:rPr>
          <w:sz w:val="20"/>
          <w:szCs w:val="20"/>
        </w:rPr>
        <w:t>ата окончания досрочного погашения:</w:t>
      </w:r>
    </w:p>
    <w:p w14:paraId="46BB459B"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Даты начала и окончания досрочного погашения Биржевых облигаций совпадают.</w:t>
      </w:r>
    </w:p>
    <w:p w14:paraId="196A381B" w14:textId="77777777" w:rsidR="00AA4097" w:rsidRPr="0015481B" w:rsidRDefault="00AA4097" w:rsidP="00AA4097">
      <w:pPr>
        <w:autoSpaceDE w:val="0"/>
        <w:autoSpaceDN w:val="0"/>
        <w:ind w:firstLine="539"/>
        <w:jc w:val="both"/>
      </w:pPr>
    </w:p>
    <w:p w14:paraId="1AF733C2" w14:textId="77777777" w:rsidR="00AA4097" w:rsidRPr="0015481B" w:rsidRDefault="00AA4097" w:rsidP="00AA4097">
      <w:pPr>
        <w:autoSpaceDE w:val="0"/>
        <w:autoSpaceDN w:val="0"/>
        <w:adjustRightInd w:val="0"/>
        <w:ind w:firstLine="539"/>
        <w:jc w:val="both"/>
        <w:rPr>
          <w:sz w:val="20"/>
          <w:szCs w:val="20"/>
        </w:rPr>
      </w:pPr>
      <w:r w:rsidRPr="0015481B">
        <w:rPr>
          <w:sz w:val="20"/>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6445DD" w:rsidRPr="0015481B">
        <w:rPr>
          <w:sz w:val="20"/>
          <w:szCs w:val="20"/>
        </w:rPr>
        <w:t>:</w:t>
      </w:r>
    </w:p>
    <w:p w14:paraId="18896C0D"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6B02E8A4" w14:textId="77777777" w:rsidR="00AA4097" w:rsidRPr="0015481B" w:rsidRDefault="00AA4097" w:rsidP="00AA4097">
      <w:pPr>
        <w:autoSpaceDE w:val="0"/>
        <w:autoSpaceDN w:val="0"/>
        <w:ind w:firstLine="539"/>
        <w:jc w:val="both"/>
        <w:rPr>
          <w:b/>
          <w:bCs/>
          <w:i/>
          <w:iCs/>
        </w:rPr>
      </w:pPr>
    </w:p>
    <w:p w14:paraId="69A3C513"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9.5.2.2.</w:t>
      </w:r>
    </w:p>
    <w:p w14:paraId="4ACC6083" w14:textId="77777777" w:rsidR="00AA4097" w:rsidRPr="0015481B" w:rsidRDefault="006445DD" w:rsidP="00AA4097">
      <w:pPr>
        <w:autoSpaceDE w:val="0"/>
        <w:autoSpaceDN w:val="0"/>
        <w:ind w:firstLine="539"/>
        <w:jc w:val="both"/>
        <w:rPr>
          <w:b/>
          <w:bCs/>
          <w:i/>
          <w:iCs/>
          <w:sz w:val="20"/>
          <w:szCs w:val="20"/>
        </w:rPr>
      </w:pPr>
      <w:r w:rsidRPr="0015481B">
        <w:rPr>
          <w:sz w:val="20"/>
          <w:szCs w:val="20"/>
        </w:rPr>
        <w:t>с</w:t>
      </w:r>
      <w:r w:rsidR="00AA4097" w:rsidRPr="0015481B">
        <w:rPr>
          <w:sz w:val="20"/>
          <w:szCs w:val="20"/>
        </w:rPr>
        <w:t>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Pr="0015481B">
        <w:rPr>
          <w:sz w:val="20"/>
          <w:szCs w:val="20"/>
        </w:rPr>
        <w:t>:</w:t>
      </w:r>
    </w:p>
    <w:p w14:paraId="1D9F7009"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w:t>
      </w:r>
      <w:r w:rsidR="00323C92" w:rsidRPr="0015481B">
        <w:t xml:space="preserve"> </w:t>
      </w:r>
      <w:r w:rsidR="00323C92" w:rsidRPr="0015481B">
        <w:rPr>
          <w:b/>
          <w:bCs/>
          <w:i/>
          <w:iCs/>
          <w:sz w:val="20"/>
          <w:szCs w:val="20"/>
        </w:rPr>
        <w:t>Биржевых облигаций</w:t>
      </w:r>
      <w:r w:rsidRPr="0015481B">
        <w:rPr>
          <w:b/>
          <w:bCs/>
          <w:i/>
          <w:iCs/>
          <w:sz w:val="20"/>
          <w:szCs w:val="20"/>
        </w:rPr>
        <w:t>, подлежащий погашению в дату окончания указанного</w:t>
      </w:r>
      <w:r w:rsidR="00EB51A7" w:rsidRPr="00AB4F11">
        <w:rPr>
          <w:b/>
          <w:bCs/>
          <w:i/>
          <w:iCs/>
          <w:sz w:val="20"/>
          <w:szCs w:val="20"/>
        </w:rPr>
        <w:t xml:space="preserve">(ых) </w:t>
      </w:r>
      <w:r w:rsidRPr="0015481B">
        <w:rPr>
          <w:b/>
          <w:bCs/>
          <w:i/>
          <w:iCs/>
          <w:sz w:val="20"/>
          <w:szCs w:val="20"/>
        </w:rPr>
        <w:t>купонного</w:t>
      </w:r>
      <w:r w:rsidR="00EB51A7" w:rsidRPr="0015481B">
        <w:rPr>
          <w:b/>
          <w:bCs/>
          <w:i/>
          <w:iCs/>
          <w:sz w:val="20"/>
          <w:szCs w:val="20"/>
        </w:rPr>
        <w:t>(ых)</w:t>
      </w:r>
      <w:r w:rsidRPr="0015481B">
        <w:rPr>
          <w:b/>
          <w:bCs/>
          <w:i/>
          <w:iCs/>
          <w:sz w:val="20"/>
          <w:szCs w:val="20"/>
        </w:rPr>
        <w:t xml:space="preserve"> периода</w:t>
      </w:r>
      <w:r w:rsidR="00EB51A7" w:rsidRPr="0015481B">
        <w:rPr>
          <w:b/>
          <w:bCs/>
          <w:i/>
          <w:iCs/>
          <w:sz w:val="20"/>
          <w:szCs w:val="20"/>
        </w:rPr>
        <w:t>(ов)</w:t>
      </w:r>
      <w:r w:rsidRPr="0015481B">
        <w:rPr>
          <w:b/>
          <w:bCs/>
          <w:i/>
          <w:iCs/>
          <w:sz w:val="20"/>
          <w:szCs w:val="20"/>
        </w:rPr>
        <w:t xml:space="preserve">. </w:t>
      </w:r>
    </w:p>
    <w:p w14:paraId="0899D912"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Данное решение принимается единоличным исполнительным органом Эмитента.</w:t>
      </w:r>
    </w:p>
    <w:p w14:paraId="11294C2D"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85C1C82" w14:textId="77777777" w:rsidR="00AA4097" w:rsidRPr="0015481B" w:rsidRDefault="00AA4097" w:rsidP="00AA4097">
      <w:pPr>
        <w:autoSpaceDE w:val="0"/>
        <w:autoSpaceDN w:val="0"/>
        <w:ind w:firstLine="539"/>
        <w:jc w:val="both"/>
        <w:rPr>
          <w:b/>
          <w:bCs/>
          <w:i/>
          <w:iCs/>
        </w:rPr>
      </w:pPr>
    </w:p>
    <w:p w14:paraId="00BE8FFB"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порядке и условиях частичного досрочного погашения облигаций по усмотрению Эмитента:</w:t>
      </w:r>
    </w:p>
    <w:p w14:paraId="29A64143"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6A228034" w14:textId="77777777" w:rsidR="00AA4097" w:rsidRPr="0015481B" w:rsidRDefault="00AA4097" w:rsidP="00AA4097">
      <w:pPr>
        <w:autoSpaceDE w:val="0"/>
        <w:autoSpaceDN w:val="0"/>
        <w:ind w:firstLine="539"/>
        <w:jc w:val="both"/>
        <w:rPr>
          <w:b/>
          <w:bCs/>
          <w:i/>
          <w:iCs/>
          <w:sz w:val="20"/>
          <w:szCs w:val="20"/>
        </w:rPr>
      </w:pPr>
    </w:p>
    <w:p w14:paraId="489D4091"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w:t>
      </w:r>
      <w:r w:rsidR="00323C92" w:rsidRPr="0015481B">
        <w:rPr>
          <w:b/>
          <w:bCs/>
          <w:i/>
          <w:iCs/>
          <w:sz w:val="20"/>
          <w:szCs w:val="20"/>
        </w:rPr>
        <w:t xml:space="preserve"> </w:t>
      </w:r>
      <w:r w:rsidRPr="0015481B">
        <w:rPr>
          <w:b/>
          <w:bCs/>
          <w:i/>
          <w:iCs/>
          <w:sz w:val="20"/>
          <w:szCs w:val="20"/>
        </w:rPr>
        <w:t>после осуществления частичного досрочного погашения Биржевых облигаций, в установленном порядке и сроки.</w:t>
      </w:r>
    </w:p>
    <w:p w14:paraId="53C2CB99" w14:textId="77777777" w:rsidR="00AA4097" w:rsidRPr="0015481B" w:rsidRDefault="00AA4097" w:rsidP="00AA4097">
      <w:pPr>
        <w:autoSpaceDE w:val="0"/>
        <w:autoSpaceDN w:val="0"/>
        <w:ind w:firstLine="539"/>
        <w:jc w:val="both"/>
        <w:rPr>
          <w:b/>
          <w:bCs/>
          <w:i/>
          <w:iCs/>
          <w:sz w:val="20"/>
          <w:szCs w:val="20"/>
        </w:rPr>
      </w:pPr>
    </w:p>
    <w:p w14:paraId="73098D03" w14:textId="77777777" w:rsidR="00AA4097" w:rsidRPr="0015481B" w:rsidRDefault="004216C3" w:rsidP="00AA4097">
      <w:pPr>
        <w:autoSpaceDE w:val="0"/>
        <w:autoSpaceDN w:val="0"/>
        <w:ind w:firstLine="539"/>
        <w:jc w:val="both"/>
        <w:rPr>
          <w:sz w:val="20"/>
          <w:szCs w:val="20"/>
        </w:rPr>
      </w:pPr>
      <w:r w:rsidRPr="0015481B">
        <w:rPr>
          <w:sz w:val="20"/>
          <w:szCs w:val="20"/>
        </w:rPr>
        <w:t>П</w:t>
      </w:r>
      <w:r w:rsidR="00AA4097" w:rsidRPr="0015481B">
        <w:rPr>
          <w:sz w:val="20"/>
          <w:szCs w:val="20"/>
        </w:rPr>
        <w:t>орядок и условия частичного досрочного погашения облигаций по усмотрению эмитента</w:t>
      </w:r>
      <w:r w:rsidR="006445DD" w:rsidRPr="0015481B">
        <w:rPr>
          <w:sz w:val="20"/>
          <w:szCs w:val="20"/>
        </w:rPr>
        <w:t>:</w:t>
      </w:r>
    </w:p>
    <w:p w14:paraId="5073A386" w14:textId="77777777" w:rsidR="00AA4097" w:rsidRPr="0015481B" w:rsidRDefault="00AA4097" w:rsidP="00AA4097">
      <w:pPr>
        <w:widowControl w:val="0"/>
        <w:autoSpaceDE w:val="0"/>
        <w:autoSpaceDN w:val="0"/>
        <w:ind w:firstLine="539"/>
        <w:jc w:val="both"/>
        <w:rPr>
          <w:sz w:val="20"/>
          <w:szCs w:val="20"/>
        </w:rPr>
      </w:pPr>
      <w:r w:rsidRPr="0015481B">
        <w:rPr>
          <w:sz w:val="20"/>
          <w:szCs w:val="20"/>
        </w:rPr>
        <w:t xml:space="preserve">стоимость (порядок определения стоимости) досрочного погашения: </w:t>
      </w:r>
    </w:p>
    <w:p w14:paraId="7F553A32" w14:textId="77777777" w:rsidR="00AA4097" w:rsidRPr="0015481B" w:rsidRDefault="00AA4097" w:rsidP="00AA4097">
      <w:pPr>
        <w:widowControl w:val="0"/>
        <w:autoSpaceDE w:val="0"/>
        <w:autoSpaceDN w:val="0"/>
        <w:ind w:firstLine="539"/>
        <w:jc w:val="both"/>
        <w:rPr>
          <w:b/>
          <w:bCs/>
          <w:i/>
          <w:iCs/>
          <w:sz w:val="20"/>
          <w:szCs w:val="20"/>
        </w:rPr>
      </w:pPr>
      <w:r w:rsidRPr="0015481B">
        <w:rPr>
          <w:b/>
          <w:i/>
          <w:sz w:val="20"/>
          <w:szCs w:val="20"/>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p>
    <w:p w14:paraId="03A68D4C" w14:textId="77777777" w:rsidR="00BE466E" w:rsidRPr="0084328D" w:rsidRDefault="00BE466E" w:rsidP="00BE466E">
      <w:pPr>
        <w:autoSpaceDE w:val="0"/>
        <w:autoSpaceDN w:val="0"/>
        <w:adjustRightInd w:val="0"/>
        <w:ind w:firstLine="567"/>
        <w:jc w:val="both"/>
        <w:rPr>
          <w:b/>
          <w:bCs/>
          <w:i/>
          <w:iCs/>
          <w:sz w:val="20"/>
          <w:szCs w:val="20"/>
        </w:rPr>
      </w:pPr>
      <w:r w:rsidRPr="0084328D">
        <w:rPr>
          <w:b/>
          <w:bCs/>
          <w:i/>
          <w:iCs/>
          <w:sz w:val="20"/>
          <w:szCs w:val="20"/>
        </w:rPr>
        <w:t xml:space="preserve"> В случае, если Условиями выпуска будет предусмотрена выплата дополнительного дохода</w:t>
      </w:r>
      <w:r>
        <w:rPr>
          <w:b/>
          <w:bCs/>
          <w:i/>
          <w:iCs/>
          <w:sz w:val="20"/>
          <w:szCs w:val="20"/>
        </w:rPr>
        <w:t xml:space="preserve">, и Эмитентом будет принято решение о выплате дополнительного дохода </w:t>
      </w:r>
      <w:r w:rsidRPr="005B5043">
        <w:rPr>
          <w:b/>
          <w:bCs/>
          <w:i/>
          <w:iCs/>
          <w:sz w:val="20"/>
          <w:szCs w:val="20"/>
        </w:rPr>
        <w:t>в порядке, установленном п. 9.3. Программы</w:t>
      </w:r>
      <w:r>
        <w:rPr>
          <w:b/>
          <w:bCs/>
          <w:i/>
          <w:iCs/>
          <w:sz w:val="20"/>
          <w:szCs w:val="20"/>
        </w:rPr>
        <w:t xml:space="preserve">, то в случае частичного досрочного погашения Биржевых облигаций по усмотрению Эмитента </w:t>
      </w:r>
      <w:r w:rsidRPr="0084328D">
        <w:rPr>
          <w:b/>
          <w:bCs/>
          <w:i/>
          <w:iCs/>
          <w:sz w:val="20"/>
          <w:szCs w:val="20"/>
        </w:rPr>
        <w:t>владельцам Биржевых облигаций</w:t>
      </w:r>
      <w:r>
        <w:rPr>
          <w:b/>
          <w:bCs/>
          <w:i/>
          <w:iCs/>
          <w:sz w:val="20"/>
          <w:szCs w:val="20"/>
        </w:rPr>
        <w:t xml:space="preserve"> также </w:t>
      </w:r>
      <w:r w:rsidRPr="0084328D">
        <w:rPr>
          <w:b/>
          <w:bCs/>
          <w:i/>
          <w:iCs/>
          <w:sz w:val="20"/>
          <w:szCs w:val="20"/>
        </w:rPr>
        <w:t>выплачивается дополнительный доход</w:t>
      </w:r>
      <w:r>
        <w:rPr>
          <w:b/>
          <w:bCs/>
          <w:i/>
          <w:iCs/>
          <w:sz w:val="20"/>
          <w:szCs w:val="20"/>
        </w:rPr>
        <w:t>.</w:t>
      </w:r>
    </w:p>
    <w:p w14:paraId="27875D46" w14:textId="77777777" w:rsidR="0022505D" w:rsidRPr="0015481B" w:rsidRDefault="0022505D" w:rsidP="00BE466E">
      <w:pPr>
        <w:autoSpaceDE w:val="0"/>
        <w:autoSpaceDN w:val="0"/>
        <w:adjustRightInd w:val="0"/>
        <w:ind w:firstLine="567"/>
        <w:jc w:val="both"/>
        <w:rPr>
          <w:sz w:val="20"/>
          <w:szCs w:val="20"/>
        </w:rPr>
      </w:pPr>
    </w:p>
    <w:p w14:paraId="0F1216E8" w14:textId="77777777" w:rsidR="00AA4097" w:rsidRPr="0015481B" w:rsidRDefault="006445DD" w:rsidP="00AA4097">
      <w:pPr>
        <w:autoSpaceDE w:val="0"/>
        <w:autoSpaceDN w:val="0"/>
        <w:ind w:firstLine="539"/>
        <w:jc w:val="both"/>
        <w:rPr>
          <w:sz w:val="20"/>
          <w:szCs w:val="20"/>
        </w:rPr>
      </w:pPr>
      <w:r w:rsidRPr="0015481B">
        <w:rPr>
          <w:sz w:val="20"/>
          <w:szCs w:val="20"/>
        </w:rPr>
        <w:t>с</w:t>
      </w:r>
      <w:r w:rsidR="00AA4097" w:rsidRPr="0015481B">
        <w:rPr>
          <w:sz w:val="20"/>
          <w:szCs w:val="20"/>
        </w:rPr>
        <w:t>рок, в течение которого облигации могут быть частично досрочно погашены эмитентом</w:t>
      </w:r>
      <w:r w:rsidRPr="0015481B">
        <w:rPr>
          <w:sz w:val="20"/>
          <w:szCs w:val="20"/>
        </w:rPr>
        <w:t>:</w:t>
      </w:r>
    </w:p>
    <w:p w14:paraId="440578E7"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20FC1FB8" w14:textId="77777777" w:rsidR="0022505D" w:rsidRPr="0015481B" w:rsidRDefault="0022505D" w:rsidP="00AA4097">
      <w:pPr>
        <w:autoSpaceDE w:val="0"/>
        <w:autoSpaceDN w:val="0"/>
        <w:ind w:firstLine="539"/>
        <w:jc w:val="both"/>
        <w:rPr>
          <w:sz w:val="20"/>
          <w:szCs w:val="20"/>
        </w:rPr>
      </w:pPr>
    </w:p>
    <w:p w14:paraId="03599B9B" w14:textId="77777777" w:rsidR="00AA4097" w:rsidRPr="0015481B" w:rsidRDefault="006445DD" w:rsidP="00AA4097">
      <w:pPr>
        <w:autoSpaceDE w:val="0"/>
        <w:autoSpaceDN w:val="0"/>
        <w:ind w:firstLine="539"/>
        <w:jc w:val="both"/>
        <w:rPr>
          <w:sz w:val="20"/>
          <w:szCs w:val="20"/>
        </w:rPr>
      </w:pPr>
      <w:r w:rsidRPr="0015481B">
        <w:rPr>
          <w:sz w:val="20"/>
          <w:szCs w:val="20"/>
        </w:rPr>
        <w:t>д</w:t>
      </w:r>
      <w:r w:rsidR="00AA4097" w:rsidRPr="0015481B">
        <w:rPr>
          <w:sz w:val="20"/>
          <w:szCs w:val="20"/>
        </w:rPr>
        <w:t xml:space="preserve">ата начала частичного досрочного погашения: </w:t>
      </w:r>
    </w:p>
    <w:p w14:paraId="1FB340E8"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3ACDD594" w14:textId="77777777" w:rsidR="00AA4097" w:rsidRPr="0015481B" w:rsidRDefault="00AA4097" w:rsidP="00AA4097">
      <w:pPr>
        <w:autoSpaceDE w:val="0"/>
        <w:autoSpaceDN w:val="0"/>
        <w:adjustRightInd w:val="0"/>
        <w:ind w:firstLine="539"/>
        <w:jc w:val="both"/>
        <w:rPr>
          <w:sz w:val="20"/>
          <w:szCs w:val="20"/>
        </w:rPr>
      </w:pPr>
    </w:p>
    <w:p w14:paraId="05876BAE" w14:textId="77777777" w:rsidR="00AA4097" w:rsidRPr="0015481B" w:rsidRDefault="006445DD" w:rsidP="00AA4097">
      <w:pPr>
        <w:autoSpaceDE w:val="0"/>
        <w:autoSpaceDN w:val="0"/>
        <w:adjustRightInd w:val="0"/>
        <w:ind w:firstLine="539"/>
        <w:jc w:val="both"/>
        <w:rPr>
          <w:sz w:val="20"/>
          <w:szCs w:val="20"/>
        </w:rPr>
      </w:pPr>
      <w:r w:rsidRPr="0015481B">
        <w:rPr>
          <w:sz w:val="20"/>
          <w:szCs w:val="20"/>
        </w:rPr>
        <w:t>д</w:t>
      </w:r>
      <w:r w:rsidR="00AA4097" w:rsidRPr="0015481B">
        <w:rPr>
          <w:sz w:val="20"/>
          <w:szCs w:val="20"/>
        </w:rPr>
        <w:t>ата окончания частичного досрочного погашения:</w:t>
      </w:r>
    </w:p>
    <w:p w14:paraId="373AAEAE" w14:textId="77777777" w:rsidR="00AA4097" w:rsidRPr="0015481B" w:rsidRDefault="00AA4097" w:rsidP="00AA4097">
      <w:pPr>
        <w:autoSpaceDE w:val="0"/>
        <w:autoSpaceDN w:val="0"/>
        <w:ind w:firstLine="539"/>
        <w:jc w:val="both"/>
        <w:rPr>
          <w:sz w:val="20"/>
          <w:szCs w:val="20"/>
        </w:rPr>
      </w:pPr>
      <w:r w:rsidRPr="0015481B">
        <w:rPr>
          <w:b/>
          <w:bCs/>
          <w:i/>
          <w:iCs/>
          <w:sz w:val="20"/>
          <w:szCs w:val="20"/>
        </w:rPr>
        <w:t>Даты начала и окончания частичного досрочного погашения Биржевых облигаций совпадают.</w:t>
      </w:r>
    </w:p>
    <w:p w14:paraId="614C1317" w14:textId="77777777" w:rsidR="00AA4097" w:rsidRPr="0015481B" w:rsidRDefault="00AA4097" w:rsidP="00AA4097">
      <w:pPr>
        <w:autoSpaceDE w:val="0"/>
        <w:autoSpaceDN w:val="0"/>
        <w:ind w:firstLine="539"/>
        <w:jc w:val="both"/>
        <w:rPr>
          <w:b/>
          <w:bCs/>
          <w:i/>
          <w:iCs/>
          <w:sz w:val="20"/>
          <w:szCs w:val="20"/>
        </w:rPr>
      </w:pPr>
    </w:p>
    <w:p w14:paraId="3E8536F1" w14:textId="77777777" w:rsidR="00AA4097" w:rsidRPr="0015481B" w:rsidRDefault="00AA4097" w:rsidP="00AA4097">
      <w:pPr>
        <w:autoSpaceDE w:val="0"/>
        <w:autoSpaceDN w:val="0"/>
        <w:ind w:firstLine="539"/>
        <w:jc w:val="both"/>
        <w:rPr>
          <w:b/>
          <w:bCs/>
          <w:i/>
          <w:iCs/>
          <w:sz w:val="20"/>
          <w:szCs w:val="20"/>
        </w:rPr>
      </w:pPr>
      <w:r w:rsidRPr="0015481B">
        <w:rPr>
          <w:sz w:val="20"/>
          <w:szCs w:val="20"/>
        </w:rPr>
        <w:t>порядок раскрытия (предоставления) информации об итогах частичного досрочного погашения облигаций</w:t>
      </w:r>
      <w:r w:rsidR="006445DD" w:rsidRPr="0015481B">
        <w:rPr>
          <w:sz w:val="20"/>
          <w:szCs w:val="20"/>
        </w:rPr>
        <w:t>:</w:t>
      </w:r>
    </w:p>
    <w:p w14:paraId="1799905F" w14:textId="77777777" w:rsidR="00AA4097" w:rsidRPr="0015481B" w:rsidRDefault="00AA4097" w:rsidP="00AA4097">
      <w:pPr>
        <w:widowControl w:val="0"/>
        <w:autoSpaceDE w:val="0"/>
        <w:autoSpaceDN w:val="0"/>
        <w:ind w:firstLine="539"/>
        <w:jc w:val="both"/>
        <w:rPr>
          <w:b/>
          <w:i/>
          <w:sz w:val="20"/>
          <w:szCs w:val="20"/>
        </w:rPr>
      </w:pPr>
      <w:r w:rsidRPr="0015481B">
        <w:rPr>
          <w:b/>
          <w:i/>
          <w:sz w:val="20"/>
          <w:szCs w:val="20"/>
        </w:rPr>
        <w:t xml:space="preserve">Эмитент публикует информацию об итогах частичного досрочного погашения </w:t>
      </w:r>
      <w:r w:rsidR="00EB51A7" w:rsidRPr="0015481B">
        <w:rPr>
          <w:b/>
          <w:i/>
          <w:sz w:val="20"/>
          <w:szCs w:val="20"/>
        </w:rPr>
        <w:t xml:space="preserve">(об исполнении обязательств по выплате части номинальной стоимости) </w:t>
      </w:r>
      <w:r w:rsidRPr="0015481B">
        <w:rPr>
          <w:b/>
          <w:i/>
          <w:sz w:val="20"/>
          <w:szCs w:val="20"/>
        </w:rPr>
        <w:t>Биржевых облигаций в форме сообщения о существенном факте в сроки и порядке, предусмотренные п. 11 Программы и п.8.11 Проспекта.</w:t>
      </w:r>
    </w:p>
    <w:p w14:paraId="794457A9" w14:textId="77777777" w:rsidR="00AA4097" w:rsidRPr="0015481B" w:rsidRDefault="00AA4097" w:rsidP="00AA4097">
      <w:pPr>
        <w:autoSpaceDE w:val="0"/>
        <w:autoSpaceDN w:val="0"/>
        <w:ind w:firstLine="539"/>
        <w:jc w:val="both"/>
        <w:rPr>
          <w:b/>
          <w:bCs/>
          <w:i/>
          <w:iCs/>
        </w:rPr>
      </w:pPr>
    </w:p>
    <w:p w14:paraId="4DE3F5B7"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9.5.2.3.</w:t>
      </w:r>
    </w:p>
    <w:p w14:paraId="3D56491E" w14:textId="77777777" w:rsidR="00AA4097" w:rsidRPr="0015481B" w:rsidRDefault="006445DD" w:rsidP="00AA4097">
      <w:pPr>
        <w:autoSpaceDE w:val="0"/>
        <w:autoSpaceDN w:val="0"/>
        <w:adjustRightInd w:val="0"/>
        <w:ind w:firstLine="539"/>
        <w:jc w:val="both"/>
        <w:rPr>
          <w:b/>
          <w:bCs/>
          <w:i/>
          <w:iCs/>
          <w:sz w:val="20"/>
          <w:szCs w:val="20"/>
        </w:rPr>
      </w:pPr>
      <w:r w:rsidRPr="0015481B">
        <w:rPr>
          <w:sz w:val="20"/>
          <w:szCs w:val="20"/>
        </w:rPr>
        <w:t>с</w:t>
      </w:r>
      <w:r w:rsidR="00AA4097" w:rsidRPr="0015481B">
        <w:rPr>
          <w:sz w:val="20"/>
          <w:szCs w:val="20"/>
        </w:rPr>
        <w:t>рок (порядок определения срока), в течение которого эмитентом может быть принято решение о досрочном погашении облигаций по его усмотрению</w:t>
      </w:r>
      <w:r w:rsidRPr="0015481B">
        <w:rPr>
          <w:sz w:val="20"/>
          <w:szCs w:val="20"/>
        </w:rPr>
        <w:t>:</w:t>
      </w:r>
    </w:p>
    <w:p w14:paraId="323FE35C" w14:textId="77777777" w:rsidR="009A03CC" w:rsidRPr="0015481B" w:rsidRDefault="00AA4097" w:rsidP="00AA4097">
      <w:pPr>
        <w:autoSpaceDE w:val="0"/>
        <w:autoSpaceDN w:val="0"/>
        <w:adjustRightInd w:val="0"/>
        <w:ind w:firstLine="539"/>
        <w:jc w:val="both"/>
        <w:rPr>
          <w:b/>
          <w:bCs/>
          <w:i/>
          <w:iCs/>
          <w:sz w:val="20"/>
          <w:szCs w:val="20"/>
        </w:rPr>
      </w:pPr>
      <w:r w:rsidRPr="0015481B">
        <w:rPr>
          <w:b/>
          <w:bCs/>
          <w:i/>
          <w:iCs/>
          <w:sz w:val="20"/>
          <w:szCs w:val="20"/>
        </w:rPr>
        <w:t>Эмитент</w:t>
      </w:r>
      <w:r w:rsidRPr="0015481B">
        <w:rPr>
          <w:bCs/>
          <w:sz w:val="20"/>
          <w:szCs w:val="20"/>
        </w:rPr>
        <w:t xml:space="preserve"> </w:t>
      </w:r>
      <w:r w:rsidRPr="0015481B">
        <w:rPr>
          <w:b/>
          <w:bCs/>
          <w:i/>
          <w:iCs/>
          <w:sz w:val="20"/>
          <w:szCs w:val="20"/>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580203A2" w14:textId="77777777" w:rsidR="00EB51A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 xml:space="preserve">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w:t>
      </w:r>
    </w:p>
    <w:p w14:paraId="60523511"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4CCAB780" w14:textId="77777777" w:rsidR="00AA4097" w:rsidRPr="0015481B" w:rsidRDefault="00AA4097" w:rsidP="00AA4097">
      <w:pPr>
        <w:autoSpaceDE w:val="0"/>
        <w:autoSpaceDN w:val="0"/>
        <w:ind w:firstLine="539"/>
        <w:jc w:val="both"/>
        <w:rPr>
          <w:b/>
          <w:bCs/>
          <w:i/>
          <w:iCs/>
        </w:rPr>
      </w:pPr>
    </w:p>
    <w:p w14:paraId="17EE79AD"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порядке и условиях досрочного погашения облигаций по усмотрению Эмитента:</w:t>
      </w:r>
    </w:p>
    <w:p w14:paraId="32BEA2F6"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15481B">
        <w:rPr>
          <w:b/>
          <w:i/>
          <w:sz w:val="20"/>
          <w:szCs w:val="20"/>
        </w:rPr>
        <w:t>п.8.11 Проспекта</w:t>
      </w:r>
      <w:r w:rsidRPr="0015481B">
        <w:rPr>
          <w:b/>
          <w:bCs/>
          <w:i/>
          <w:iCs/>
          <w:sz w:val="20"/>
          <w:szCs w:val="20"/>
        </w:rPr>
        <w:t>.</w:t>
      </w:r>
    </w:p>
    <w:p w14:paraId="567E8B49" w14:textId="77777777" w:rsidR="00AA4097" w:rsidRPr="0015481B" w:rsidRDefault="00AA4097" w:rsidP="00AA4097">
      <w:pPr>
        <w:autoSpaceDE w:val="0"/>
        <w:autoSpaceDN w:val="0"/>
        <w:ind w:firstLine="539"/>
        <w:jc w:val="both"/>
        <w:rPr>
          <w:b/>
          <w:bCs/>
          <w:i/>
          <w:iCs/>
          <w:sz w:val="20"/>
          <w:szCs w:val="20"/>
        </w:rPr>
      </w:pPr>
    </w:p>
    <w:p w14:paraId="4FB25A24" w14:textId="77777777" w:rsidR="00AA4097" w:rsidRPr="0015481B" w:rsidRDefault="00AA4097" w:rsidP="00AA4097">
      <w:pPr>
        <w:widowControl w:val="0"/>
        <w:autoSpaceDE w:val="0"/>
        <w:autoSpaceDN w:val="0"/>
        <w:ind w:firstLine="539"/>
        <w:jc w:val="both"/>
        <w:rPr>
          <w:b/>
          <w:bCs/>
          <w:i/>
          <w:iCs/>
          <w:sz w:val="20"/>
          <w:szCs w:val="20"/>
        </w:rPr>
      </w:pPr>
      <w:r w:rsidRPr="0015481B">
        <w:rPr>
          <w:b/>
          <w:bCs/>
          <w:i/>
          <w:iCs/>
          <w:sz w:val="20"/>
          <w:szCs w:val="20"/>
        </w:rPr>
        <w:t>Эмитент информирует Биржу и НРД о принятом решении в установленном порядке и сроки.</w:t>
      </w:r>
    </w:p>
    <w:p w14:paraId="08390321" w14:textId="77777777" w:rsidR="003E7362" w:rsidRPr="0015481B" w:rsidRDefault="003E7362" w:rsidP="003E7362">
      <w:pPr>
        <w:ind w:firstLine="540"/>
        <w:jc w:val="both"/>
        <w:rPr>
          <w:sz w:val="20"/>
          <w:szCs w:val="20"/>
        </w:rPr>
      </w:pPr>
      <w:r w:rsidRPr="0015481B">
        <w:rPr>
          <w:b/>
          <w:bCs/>
          <w:i/>
          <w:iCs/>
          <w:sz w:val="20"/>
          <w:szCs w:val="20"/>
        </w:rPr>
        <w:t xml:space="preserve">Также Эмитент не позднее чем за 14 (Четырнадцать) календарных </w:t>
      </w:r>
      <w:r w:rsidRPr="0015481B">
        <w:rPr>
          <w:b/>
          <w:bCs/>
          <w:i/>
          <w:iCs/>
          <w:spacing w:val="-1"/>
          <w:sz w:val="20"/>
          <w:szCs w:val="20"/>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r w:rsidRPr="0015481B">
        <w:rPr>
          <w:b/>
          <w:bCs/>
          <w:sz w:val="20"/>
          <w:szCs w:val="20"/>
        </w:rPr>
        <w:t xml:space="preserve"> </w:t>
      </w:r>
    </w:p>
    <w:p w14:paraId="0E39B99F" w14:textId="77777777" w:rsidR="003E7362" w:rsidRPr="0015481B" w:rsidRDefault="003E7362" w:rsidP="003E7362">
      <w:r w:rsidRPr="0015481B">
        <w:t> </w:t>
      </w:r>
    </w:p>
    <w:p w14:paraId="5792B7D1" w14:textId="77777777" w:rsidR="00AA4097" w:rsidRPr="0015481B" w:rsidRDefault="004216C3" w:rsidP="003E7362">
      <w:pPr>
        <w:ind w:firstLine="567"/>
        <w:rPr>
          <w:sz w:val="20"/>
          <w:szCs w:val="20"/>
        </w:rPr>
      </w:pPr>
      <w:r w:rsidRPr="0015481B">
        <w:rPr>
          <w:sz w:val="20"/>
          <w:szCs w:val="20"/>
        </w:rPr>
        <w:t>П</w:t>
      </w:r>
      <w:r w:rsidR="00AA4097" w:rsidRPr="0015481B">
        <w:rPr>
          <w:sz w:val="20"/>
          <w:szCs w:val="20"/>
        </w:rPr>
        <w:t>орядок и условия досрочного погашения облигаций по усмотрению эмитента</w:t>
      </w:r>
      <w:r w:rsidR="006445DD" w:rsidRPr="0015481B">
        <w:rPr>
          <w:sz w:val="20"/>
          <w:szCs w:val="20"/>
        </w:rPr>
        <w:t>:</w:t>
      </w:r>
    </w:p>
    <w:p w14:paraId="32A2A977" w14:textId="77777777" w:rsidR="00AA4097" w:rsidRPr="0015481B" w:rsidRDefault="00AA4097" w:rsidP="00AA4097">
      <w:pPr>
        <w:autoSpaceDE w:val="0"/>
        <w:autoSpaceDN w:val="0"/>
        <w:ind w:firstLine="539"/>
        <w:contextualSpacing/>
        <w:jc w:val="both"/>
        <w:rPr>
          <w:sz w:val="20"/>
          <w:szCs w:val="20"/>
        </w:rPr>
      </w:pPr>
      <w:r w:rsidRPr="0015481B">
        <w:rPr>
          <w:sz w:val="20"/>
          <w:szCs w:val="20"/>
        </w:rPr>
        <w:t xml:space="preserve">стоимость (порядок определения стоимости) досрочного погашения: </w:t>
      </w:r>
    </w:p>
    <w:p w14:paraId="254BFA39"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6ECB14D3" w14:textId="77777777" w:rsidR="00BE466E" w:rsidRPr="00714F22" w:rsidRDefault="00BE466E" w:rsidP="00BE466E">
      <w:pPr>
        <w:autoSpaceDE w:val="0"/>
        <w:autoSpaceDN w:val="0"/>
        <w:adjustRightInd w:val="0"/>
        <w:ind w:firstLine="567"/>
        <w:jc w:val="both"/>
        <w:rPr>
          <w:b/>
          <w:bCs/>
          <w:i/>
          <w:iCs/>
          <w:sz w:val="20"/>
          <w:szCs w:val="20"/>
        </w:rPr>
      </w:pPr>
      <w:r w:rsidRPr="00714F22">
        <w:rPr>
          <w:b/>
          <w:bCs/>
          <w:i/>
          <w:iCs/>
          <w:sz w:val="20"/>
          <w:szCs w:val="20"/>
        </w:rPr>
        <w:t>В случае, если Условиями выпуска будет предусмотрена выплата дополнительного дохода</w:t>
      </w:r>
      <w:r>
        <w:rPr>
          <w:b/>
          <w:bCs/>
          <w:i/>
          <w:iCs/>
          <w:sz w:val="20"/>
          <w:szCs w:val="20"/>
        </w:rPr>
        <w:t>,</w:t>
      </w:r>
      <w:r w:rsidRPr="005447D3">
        <w:rPr>
          <w:b/>
          <w:bCs/>
          <w:i/>
          <w:iCs/>
          <w:sz w:val="20"/>
          <w:szCs w:val="20"/>
        </w:rPr>
        <w:t xml:space="preserve"> и Эмитентом будет принято решение о выплате дополнительного дохода в порядке, установленном п. 9.3. Программы, то</w:t>
      </w:r>
      <w:r>
        <w:rPr>
          <w:b/>
          <w:bCs/>
          <w:i/>
          <w:iCs/>
          <w:sz w:val="20"/>
          <w:szCs w:val="20"/>
        </w:rPr>
        <w:t xml:space="preserve"> </w:t>
      </w:r>
      <w:r w:rsidRPr="00714F22">
        <w:rPr>
          <w:b/>
          <w:bCs/>
          <w:i/>
          <w:iCs/>
          <w:sz w:val="20"/>
          <w:szCs w:val="20"/>
        </w:rPr>
        <w:t>при досрочном</w:t>
      </w:r>
      <w:r>
        <w:rPr>
          <w:b/>
          <w:bCs/>
          <w:i/>
          <w:iCs/>
          <w:sz w:val="20"/>
          <w:szCs w:val="20"/>
        </w:rPr>
        <w:t xml:space="preserve"> </w:t>
      </w:r>
      <w:r w:rsidRPr="00714F22">
        <w:rPr>
          <w:b/>
          <w:bCs/>
          <w:i/>
          <w:iCs/>
          <w:sz w:val="20"/>
          <w:szCs w:val="20"/>
        </w:rPr>
        <w:t>погашении Биржевых о</w:t>
      </w:r>
      <w:r>
        <w:rPr>
          <w:b/>
          <w:bCs/>
          <w:i/>
          <w:iCs/>
          <w:sz w:val="20"/>
          <w:szCs w:val="20"/>
        </w:rPr>
        <w:t>блигаций по усмотрению Эмитента</w:t>
      </w:r>
      <w:r w:rsidRPr="00714F22">
        <w:rPr>
          <w:b/>
          <w:bCs/>
          <w:i/>
          <w:iCs/>
          <w:sz w:val="20"/>
          <w:szCs w:val="20"/>
        </w:rPr>
        <w:t xml:space="preserve"> владельцам Биржевых облигаций</w:t>
      </w:r>
      <w:r>
        <w:rPr>
          <w:b/>
          <w:bCs/>
          <w:i/>
          <w:iCs/>
          <w:sz w:val="20"/>
          <w:szCs w:val="20"/>
        </w:rPr>
        <w:t xml:space="preserve"> также </w:t>
      </w:r>
      <w:r w:rsidRPr="00714F22">
        <w:rPr>
          <w:b/>
          <w:bCs/>
          <w:i/>
          <w:iCs/>
          <w:sz w:val="20"/>
          <w:szCs w:val="20"/>
        </w:rPr>
        <w:t>выплачивается дополнительный доход</w:t>
      </w:r>
      <w:r>
        <w:rPr>
          <w:b/>
          <w:bCs/>
          <w:i/>
          <w:iCs/>
          <w:sz w:val="20"/>
          <w:szCs w:val="20"/>
        </w:rPr>
        <w:t>.</w:t>
      </w:r>
    </w:p>
    <w:p w14:paraId="7FEAE4B9" w14:textId="77777777" w:rsidR="00AA4097" w:rsidRPr="0015481B" w:rsidRDefault="00AA4097" w:rsidP="00AA4097">
      <w:pPr>
        <w:autoSpaceDE w:val="0"/>
        <w:autoSpaceDN w:val="0"/>
        <w:ind w:firstLine="539"/>
        <w:jc w:val="both"/>
        <w:rPr>
          <w:sz w:val="20"/>
          <w:szCs w:val="20"/>
        </w:rPr>
      </w:pPr>
      <w:r w:rsidRPr="0015481B">
        <w:rPr>
          <w:sz w:val="20"/>
          <w:szCs w:val="20"/>
        </w:rPr>
        <w:t>порядок раскрытия информации о досрочном погашении облигаций по усмотрению Эмитента:</w:t>
      </w:r>
    </w:p>
    <w:p w14:paraId="715599FF"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7C01B129" w14:textId="77777777" w:rsidR="00AA4097" w:rsidRPr="0015481B" w:rsidRDefault="00AA4097" w:rsidP="00AA4097">
      <w:pPr>
        <w:autoSpaceDE w:val="0"/>
        <w:autoSpaceDN w:val="0"/>
        <w:ind w:firstLine="539"/>
        <w:jc w:val="both"/>
        <w:rPr>
          <w:bCs/>
          <w:iCs/>
          <w:sz w:val="20"/>
          <w:szCs w:val="20"/>
        </w:rPr>
      </w:pPr>
    </w:p>
    <w:p w14:paraId="67F676E4" w14:textId="77777777" w:rsidR="00AA4097" w:rsidRPr="0015481B" w:rsidRDefault="006445DD" w:rsidP="00AA4097">
      <w:pPr>
        <w:autoSpaceDE w:val="0"/>
        <w:autoSpaceDN w:val="0"/>
        <w:ind w:firstLine="539"/>
        <w:jc w:val="both"/>
        <w:rPr>
          <w:sz w:val="20"/>
          <w:szCs w:val="20"/>
        </w:rPr>
      </w:pPr>
      <w:r w:rsidRPr="0015481B">
        <w:rPr>
          <w:sz w:val="20"/>
          <w:szCs w:val="20"/>
        </w:rPr>
        <w:t>с</w:t>
      </w:r>
      <w:r w:rsidR="00AA4097" w:rsidRPr="0015481B">
        <w:rPr>
          <w:sz w:val="20"/>
          <w:szCs w:val="20"/>
        </w:rPr>
        <w:t>рок, в течение которого облигации могут быть досрочно погашены эмитентом</w:t>
      </w:r>
      <w:r w:rsidRPr="0015481B">
        <w:rPr>
          <w:sz w:val="20"/>
          <w:szCs w:val="20"/>
        </w:rPr>
        <w:t>:</w:t>
      </w:r>
    </w:p>
    <w:p w14:paraId="753BF28D"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17D4F061" w14:textId="77777777" w:rsidR="00AA4097" w:rsidRPr="0015481B" w:rsidRDefault="00AA4097" w:rsidP="00AA4097">
      <w:pPr>
        <w:autoSpaceDE w:val="0"/>
        <w:autoSpaceDN w:val="0"/>
        <w:ind w:firstLine="539"/>
        <w:jc w:val="both"/>
        <w:rPr>
          <w:b/>
          <w:bCs/>
          <w:i/>
          <w:iCs/>
        </w:rPr>
      </w:pPr>
    </w:p>
    <w:p w14:paraId="5F16751B" w14:textId="77777777" w:rsidR="00AA4097" w:rsidRPr="0015481B" w:rsidRDefault="006445DD" w:rsidP="00AA4097">
      <w:pPr>
        <w:autoSpaceDE w:val="0"/>
        <w:autoSpaceDN w:val="0"/>
        <w:ind w:firstLine="539"/>
        <w:jc w:val="both"/>
        <w:rPr>
          <w:sz w:val="20"/>
          <w:szCs w:val="20"/>
        </w:rPr>
      </w:pPr>
      <w:r w:rsidRPr="0015481B">
        <w:rPr>
          <w:sz w:val="20"/>
          <w:szCs w:val="20"/>
        </w:rPr>
        <w:t>д</w:t>
      </w:r>
      <w:r w:rsidR="00AA4097" w:rsidRPr="0015481B">
        <w:rPr>
          <w:sz w:val="20"/>
          <w:szCs w:val="20"/>
        </w:rPr>
        <w:t xml:space="preserve">ата начала досрочного погашения: </w:t>
      </w:r>
    </w:p>
    <w:p w14:paraId="7B976BAA" w14:textId="77777777" w:rsidR="00AA4097" w:rsidRPr="0015481B" w:rsidRDefault="00AA4097" w:rsidP="00AA4097">
      <w:pPr>
        <w:autoSpaceDE w:val="0"/>
        <w:autoSpaceDN w:val="0"/>
        <w:adjustRightInd w:val="0"/>
        <w:ind w:firstLine="539"/>
        <w:jc w:val="both"/>
        <w:rPr>
          <w:b/>
          <w:bCs/>
          <w:i/>
          <w:iCs/>
          <w:sz w:val="20"/>
          <w:szCs w:val="20"/>
        </w:rPr>
      </w:pPr>
      <w:r w:rsidRPr="0015481B">
        <w:rPr>
          <w:b/>
          <w:bCs/>
          <w:i/>
          <w:iCs/>
          <w:sz w:val="20"/>
          <w:szCs w:val="20"/>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B0A574F" w14:textId="77777777" w:rsidR="00AA4097" w:rsidRPr="0015481B" w:rsidRDefault="00AA4097" w:rsidP="00AA4097">
      <w:pPr>
        <w:autoSpaceDE w:val="0"/>
        <w:autoSpaceDN w:val="0"/>
        <w:adjustRightInd w:val="0"/>
        <w:ind w:firstLine="539"/>
        <w:jc w:val="both"/>
        <w:rPr>
          <w:b/>
          <w:bCs/>
          <w:i/>
          <w:iCs/>
          <w:sz w:val="20"/>
          <w:szCs w:val="20"/>
        </w:rPr>
      </w:pPr>
    </w:p>
    <w:p w14:paraId="56C469F5" w14:textId="77777777" w:rsidR="00AA4097" w:rsidRPr="0015481B" w:rsidRDefault="006445DD" w:rsidP="00AA4097">
      <w:pPr>
        <w:autoSpaceDE w:val="0"/>
        <w:autoSpaceDN w:val="0"/>
        <w:adjustRightInd w:val="0"/>
        <w:ind w:firstLine="539"/>
        <w:jc w:val="both"/>
        <w:rPr>
          <w:sz w:val="20"/>
          <w:szCs w:val="20"/>
        </w:rPr>
      </w:pPr>
      <w:r w:rsidRPr="0015481B">
        <w:rPr>
          <w:sz w:val="20"/>
          <w:szCs w:val="20"/>
        </w:rPr>
        <w:t>д</w:t>
      </w:r>
      <w:r w:rsidR="00AA4097" w:rsidRPr="0015481B">
        <w:rPr>
          <w:sz w:val="20"/>
          <w:szCs w:val="20"/>
        </w:rPr>
        <w:t>ата окончания досрочного погашения:</w:t>
      </w:r>
    </w:p>
    <w:p w14:paraId="4821CA60" w14:textId="77777777" w:rsidR="00AA4097" w:rsidRPr="0015481B" w:rsidRDefault="00AA4097" w:rsidP="00AA4097">
      <w:pPr>
        <w:autoSpaceDE w:val="0"/>
        <w:autoSpaceDN w:val="0"/>
        <w:ind w:firstLine="539"/>
        <w:jc w:val="both"/>
        <w:rPr>
          <w:sz w:val="20"/>
          <w:szCs w:val="20"/>
        </w:rPr>
      </w:pPr>
      <w:r w:rsidRPr="0015481B">
        <w:rPr>
          <w:b/>
          <w:bCs/>
          <w:i/>
          <w:iCs/>
          <w:sz w:val="20"/>
          <w:szCs w:val="20"/>
        </w:rPr>
        <w:t>Даты начала и окончания досрочного погашения Биржевых облигаций совпадают.</w:t>
      </w:r>
    </w:p>
    <w:p w14:paraId="535D8DB4" w14:textId="77777777" w:rsidR="00D8635B" w:rsidRPr="0015481B" w:rsidRDefault="00D8635B" w:rsidP="00D8635B">
      <w:pPr>
        <w:widowControl w:val="0"/>
        <w:autoSpaceDE w:val="0"/>
        <w:autoSpaceDN w:val="0"/>
        <w:ind w:firstLine="539"/>
        <w:jc w:val="both"/>
        <w:rPr>
          <w:sz w:val="20"/>
          <w:szCs w:val="20"/>
        </w:rPr>
      </w:pPr>
    </w:p>
    <w:p w14:paraId="47122182" w14:textId="77777777" w:rsidR="00AA4097" w:rsidRPr="0015481B" w:rsidRDefault="00AA4097" w:rsidP="00AA4097">
      <w:pPr>
        <w:autoSpaceDE w:val="0"/>
        <w:autoSpaceDN w:val="0"/>
        <w:adjustRightInd w:val="0"/>
        <w:ind w:firstLine="539"/>
        <w:jc w:val="both"/>
        <w:rPr>
          <w:sz w:val="20"/>
          <w:szCs w:val="20"/>
        </w:rPr>
      </w:pPr>
    </w:p>
    <w:p w14:paraId="1D9C6061" w14:textId="77777777" w:rsidR="00AA4097" w:rsidRPr="0015481B" w:rsidRDefault="00AA4097" w:rsidP="00AA4097">
      <w:pPr>
        <w:autoSpaceDE w:val="0"/>
        <w:autoSpaceDN w:val="0"/>
        <w:adjustRightInd w:val="0"/>
        <w:ind w:firstLine="539"/>
        <w:jc w:val="both"/>
        <w:rPr>
          <w:sz w:val="20"/>
          <w:szCs w:val="20"/>
        </w:rPr>
      </w:pPr>
      <w:r w:rsidRPr="0015481B">
        <w:rPr>
          <w:sz w:val="20"/>
          <w:szCs w:val="20"/>
        </w:rPr>
        <w:t>порядок раскрытия (предоставления) информации об итогах досрочного погашения облигаций, в том числе о количестве досрочно погашенных облигаций</w:t>
      </w:r>
      <w:r w:rsidR="006445DD" w:rsidRPr="0015481B">
        <w:rPr>
          <w:sz w:val="20"/>
          <w:szCs w:val="20"/>
        </w:rPr>
        <w:t>:</w:t>
      </w:r>
    </w:p>
    <w:p w14:paraId="132A2F26" w14:textId="77777777" w:rsidR="00AA4097" w:rsidRPr="0015481B" w:rsidRDefault="00AA4097" w:rsidP="00AA4097">
      <w:pPr>
        <w:autoSpaceDE w:val="0"/>
        <w:autoSpaceDN w:val="0"/>
        <w:ind w:firstLine="539"/>
        <w:jc w:val="both"/>
        <w:rPr>
          <w:b/>
          <w:bCs/>
          <w:i/>
          <w:iCs/>
          <w:sz w:val="20"/>
          <w:szCs w:val="20"/>
        </w:rPr>
      </w:pPr>
      <w:r w:rsidRPr="0015481B">
        <w:rPr>
          <w:b/>
          <w:bCs/>
          <w:i/>
          <w:iCs/>
          <w:sz w:val="20"/>
          <w:szCs w:val="20"/>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545F8A56" w14:textId="77777777" w:rsidR="00AA4097" w:rsidRPr="0015481B" w:rsidRDefault="00AA4097" w:rsidP="00AA4097">
      <w:pPr>
        <w:autoSpaceDE w:val="0"/>
        <w:autoSpaceDN w:val="0"/>
        <w:ind w:firstLine="539"/>
        <w:jc w:val="both"/>
        <w:rPr>
          <w:bCs/>
          <w:iCs/>
          <w:sz w:val="20"/>
          <w:szCs w:val="20"/>
        </w:rPr>
      </w:pPr>
    </w:p>
    <w:p w14:paraId="704AF4A8" w14:textId="77777777" w:rsidR="00AA4097" w:rsidRPr="0015481B" w:rsidRDefault="00AA4097" w:rsidP="00AA4097">
      <w:pPr>
        <w:autoSpaceDE w:val="0"/>
        <w:autoSpaceDN w:val="0"/>
        <w:ind w:firstLine="539"/>
        <w:jc w:val="both"/>
        <w:rPr>
          <w:b/>
          <w:bCs/>
          <w:iCs/>
          <w:sz w:val="20"/>
          <w:szCs w:val="20"/>
        </w:rPr>
      </w:pPr>
      <w:r w:rsidRPr="0015481B">
        <w:rPr>
          <w:b/>
          <w:bCs/>
          <w:iCs/>
          <w:sz w:val="20"/>
          <w:szCs w:val="20"/>
        </w:rPr>
        <w:t>9.5.2.4. Порядок осуществления выплат владельцам Биржевых облигаций при осуществлении досрочного погашения (частичного досрочного погашения) Биржевых о</w:t>
      </w:r>
      <w:r w:rsidR="00882336" w:rsidRPr="0015481B">
        <w:rPr>
          <w:b/>
          <w:bCs/>
          <w:iCs/>
          <w:sz w:val="20"/>
          <w:szCs w:val="20"/>
        </w:rPr>
        <w:t>блигаций по усмотрению Эмитента</w:t>
      </w:r>
    </w:p>
    <w:p w14:paraId="0698D50F" w14:textId="77777777" w:rsidR="00AA4097" w:rsidRPr="0015481B" w:rsidRDefault="00AA4097" w:rsidP="00AA4097">
      <w:pPr>
        <w:autoSpaceDE w:val="0"/>
        <w:autoSpaceDN w:val="0"/>
        <w:ind w:firstLine="539"/>
        <w:contextualSpacing/>
        <w:jc w:val="both"/>
        <w:rPr>
          <w:b/>
          <w:bCs/>
          <w:i/>
          <w:iCs/>
          <w:sz w:val="20"/>
          <w:szCs w:val="20"/>
          <w:u w:val="single"/>
        </w:rPr>
      </w:pPr>
      <w:r w:rsidRPr="0015481B">
        <w:rPr>
          <w:b/>
          <w:bCs/>
          <w:i/>
          <w:iCs/>
          <w:sz w:val="20"/>
          <w:szCs w:val="20"/>
          <w:u w:val="single"/>
        </w:rPr>
        <w:t xml:space="preserve">Досрочное погашение (частичное досрочное погашение) Биржевых облигаций производится денежными средствами в валюте, </w:t>
      </w:r>
      <w:r w:rsidRPr="0015481B">
        <w:rPr>
          <w:b/>
          <w:i/>
          <w:sz w:val="20"/>
          <w:szCs w:val="20"/>
          <w:u w:val="single"/>
        </w:rPr>
        <w:t xml:space="preserve">установленной Условиями выпуска, </w:t>
      </w:r>
      <w:r w:rsidRPr="0015481B">
        <w:rPr>
          <w:b/>
          <w:bCs/>
          <w:i/>
          <w:iCs/>
          <w:sz w:val="20"/>
          <w:szCs w:val="20"/>
          <w:u w:val="single"/>
        </w:rPr>
        <w:t xml:space="preserve">в безналичном порядке. </w:t>
      </w:r>
    </w:p>
    <w:p w14:paraId="30325606"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Возможность выбора владельцами Биржевых облигаций формы погашения Биржевых облигаций не предусмотрена.</w:t>
      </w:r>
    </w:p>
    <w:p w14:paraId="161AF927" w14:textId="77777777" w:rsidR="00AA4097" w:rsidRPr="0015481B" w:rsidRDefault="00AA4097" w:rsidP="00AA4097">
      <w:pPr>
        <w:autoSpaceDE w:val="0"/>
        <w:autoSpaceDN w:val="0"/>
        <w:ind w:firstLine="539"/>
        <w:jc w:val="both"/>
        <w:rPr>
          <w:b/>
          <w:i/>
          <w:sz w:val="20"/>
          <w:szCs w:val="20"/>
        </w:rPr>
      </w:pPr>
      <w:r w:rsidRPr="00AB4F11">
        <w:rPr>
          <w:b/>
          <w:i/>
          <w:sz w:val="20"/>
          <w:szCs w:val="20"/>
          <w:u w:val="single"/>
        </w:rPr>
        <w:t xml:space="preserve">Если Условиями выпуска установлено, что досрочное погашение </w:t>
      </w:r>
      <w:r w:rsidRPr="00AB4F11">
        <w:rPr>
          <w:b/>
          <w:bCs/>
          <w:i/>
          <w:iCs/>
          <w:sz w:val="20"/>
          <w:szCs w:val="20"/>
          <w:u w:val="single"/>
        </w:rPr>
        <w:t xml:space="preserve">(частичное досрочное погашение) </w:t>
      </w:r>
      <w:r w:rsidRPr="00AB4F11">
        <w:rPr>
          <w:b/>
          <w:i/>
          <w:sz w:val="20"/>
          <w:szCs w:val="20"/>
          <w:u w:val="single"/>
        </w:rPr>
        <w:t>Биржевых облигаций производится в иностранной валюте</w:t>
      </w:r>
      <w:r w:rsidRPr="0015481B">
        <w:rPr>
          <w:b/>
          <w:i/>
          <w:sz w:val="20"/>
          <w:szCs w:val="20"/>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15481B">
        <w:rPr>
          <w:b/>
          <w:bCs/>
          <w:i/>
          <w:iCs/>
          <w:sz w:val="20"/>
          <w:szCs w:val="20"/>
        </w:rPr>
        <w:t>частичного досрочного погашения) по</w:t>
      </w:r>
      <w:r w:rsidRPr="0015481B">
        <w:rPr>
          <w:b/>
          <w:i/>
          <w:sz w:val="20"/>
          <w:szCs w:val="20"/>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5481B">
        <w:rPr>
          <w:b/>
          <w:i/>
          <w:sz w:val="20"/>
          <w:szCs w:val="20"/>
          <w:u w:val="single"/>
        </w:rPr>
        <w:t>в российских рублях по курсу, который будет установлен в соответствии с Условиями выпуска</w:t>
      </w:r>
      <w:r w:rsidRPr="0015481B">
        <w:rPr>
          <w:b/>
          <w:i/>
          <w:sz w:val="20"/>
          <w:szCs w:val="20"/>
        </w:rPr>
        <w:t>.</w:t>
      </w:r>
    </w:p>
    <w:p w14:paraId="23D4FFE5" w14:textId="77777777" w:rsidR="0004136C" w:rsidRPr="0015481B" w:rsidRDefault="0004136C" w:rsidP="0004136C">
      <w:pPr>
        <w:autoSpaceDE w:val="0"/>
        <w:autoSpaceDN w:val="0"/>
        <w:ind w:firstLine="539"/>
        <w:jc w:val="both"/>
        <w:rPr>
          <w:b/>
          <w:i/>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D69CCE8" w14:textId="77777777" w:rsidR="00AA4097" w:rsidRPr="0015481B" w:rsidRDefault="00AA4097" w:rsidP="00AA4097">
      <w:pPr>
        <w:autoSpaceDE w:val="0"/>
        <w:autoSpaceDN w:val="0"/>
        <w:ind w:firstLine="539"/>
        <w:jc w:val="both"/>
        <w:rPr>
          <w:b/>
          <w:i/>
          <w:sz w:val="20"/>
          <w:szCs w:val="20"/>
        </w:rPr>
      </w:pPr>
      <w:r w:rsidRPr="0015481B">
        <w:rPr>
          <w:b/>
          <w:i/>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1EE6BC85" w14:textId="77777777" w:rsidR="00AA4097" w:rsidRPr="0015481B" w:rsidRDefault="00AA4097" w:rsidP="00AA4097">
      <w:pPr>
        <w:autoSpaceDE w:val="0"/>
        <w:autoSpaceDN w:val="0"/>
        <w:adjustRightInd w:val="0"/>
        <w:ind w:firstLine="539"/>
        <w:jc w:val="both"/>
        <w:rPr>
          <w:b/>
          <w:i/>
          <w:sz w:val="20"/>
          <w:szCs w:val="20"/>
        </w:rPr>
      </w:pPr>
      <w:r w:rsidRPr="0015481B">
        <w:rPr>
          <w:b/>
          <w:i/>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4DB04CC" w14:textId="77777777" w:rsidR="00AA4097" w:rsidRPr="0015481B" w:rsidRDefault="00AA4097" w:rsidP="00AA4097">
      <w:pPr>
        <w:autoSpaceDE w:val="0"/>
        <w:autoSpaceDN w:val="0"/>
        <w:adjustRightInd w:val="0"/>
        <w:ind w:firstLine="539"/>
        <w:jc w:val="both"/>
        <w:rPr>
          <w:b/>
          <w:i/>
          <w:sz w:val="20"/>
          <w:szCs w:val="20"/>
        </w:rPr>
      </w:pPr>
      <w:r w:rsidRPr="0015481B">
        <w:rPr>
          <w:b/>
          <w:i/>
          <w:sz w:val="20"/>
          <w:szCs w:val="20"/>
        </w:rPr>
        <w:t xml:space="preserve">Не позднее 10-00 по московскому времени рабочего дня, предшествующего дате выплаты, Эмитент обязан направить в НРД информацию </w:t>
      </w:r>
      <w:r w:rsidRPr="0015481B">
        <w:rPr>
          <w:b/>
          <w:bCs/>
          <w:i/>
          <w:iCs/>
          <w:sz w:val="20"/>
          <w:szCs w:val="20"/>
        </w:rPr>
        <w:t>о величине курса, по которому будет производиться выплата по Биржевым облигациям</w:t>
      </w:r>
      <w:r w:rsidRPr="0015481B">
        <w:rPr>
          <w:b/>
          <w:i/>
          <w:sz w:val="20"/>
          <w:szCs w:val="20"/>
        </w:rPr>
        <w:t>,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153CEB7" w14:textId="77777777" w:rsidR="00AA4097" w:rsidRPr="0015481B" w:rsidRDefault="00AA4097" w:rsidP="00AA4097">
      <w:pPr>
        <w:autoSpaceDE w:val="0"/>
        <w:autoSpaceDN w:val="0"/>
        <w:adjustRightInd w:val="0"/>
        <w:ind w:firstLine="539"/>
        <w:jc w:val="both"/>
        <w:rPr>
          <w:b/>
          <w:i/>
          <w:sz w:val="20"/>
          <w:szCs w:val="20"/>
        </w:rPr>
      </w:pPr>
    </w:p>
    <w:p w14:paraId="772E1CB1"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3F0FA6D1" w14:textId="77777777" w:rsidR="00AA4097" w:rsidRPr="0015481B" w:rsidRDefault="00AA4097" w:rsidP="00AA4097">
      <w:pPr>
        <w:autoSpaceDE w:val="0"/>
        <w:autoSpaceDN w:val="0"/>
        <w:ind w:firstLine="539"/>
        <w:contextualSpacing/>
        <w:jc w:val="both"/>
        <w:rPr>
          <w:b/>
          <w:bCs/>
          <w:i/>
          <w:iCs/>
          <w:sz w:val="20"/>
          <w:szCs w:val="20"/>
        </w:rPr>
      </w:pPr>
      <w:r w:rsidRPr="0015481B">
        <w:rPr>
          <w:b/>
          <w:bCs/>
          <w:i/>
          <w:iCs/>
          <w:sz w:val="20"/>
          <w:szCs w:val="20"/>
        </w:rPr>
        <w:t>Биржевые облигации, погашенные Эмитентом досрочно, не могут быть выпущены в обращение.</w:t>
      </w:r>
    </w:p>
    <w:p w14:paraId="567F64C9" w14:textId="77777777" w:rsidR="00AA4097" w:rsidRPr="0015481B" w:rsidRDefault="00AA4097" w:rsidP="00AA4097">
      <w:pPr>
        <w:autoSpaceDE w:val="0"/>
        <w:autoSpaceDN w:val="0"/>
        <w:ind w:firstLine="539"/>
        <w:jc w:val="both"/>
        <w:rPr>
          <w:b/>
          <w:bCs/>
          <w:i/>
          <w:iCs/>
          <w:color w:val="000000"/>
          <w:spacing w:val="-1"/>
          <w:kern w:val="65535"/>
          <w:position w:val="-1"/>
          <w:sz w:val="20"/>
          <w:szCs w:val="20"/>
        </w:rPr>
      </w:pPr>
      <w:r w:rsidRPr="0015481B">
        <w:rPr>
          <w:b/>
          <w:bCs/>
          <w:i/>
          <w:iCs/>
          <w:color w:val="000000"/>
          <w:spacing w:val="-1"/>
          <w:kern w:val="65535"/>
          <w:position w:val="-1"/>
          <w:sz w:val="20"/>
          <w:szCs w:val="20"/>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04A4A15" w14:textId="77777777" w:rsidR="00AA4097" w:rsidRPr="0015481B" w:rsidRDefault="00AA4097" w:rsidP="00AA4097">
      <w:pPr>
        <w:autoSpaceDE w:val="0"/>
        <w:autoSpaceDN w:val="0"/>
        <w:ind w:firstLine="539"/>
        <w:contextualSpacing/>
        <w:jc w:val="both"/>
        <w:rPr>
          <w:b/>
          <w:bCs/>
          <w:i/>
          <w:iCs/>
          <w:sz w:val="20"/>
          <w:szCs w:val="20"/>
        </w:rPr>
      </w:pPr>
    </w:p>
    <w:p w14:paraId="6D090A60" w14:textId="77777777" w:rsidR="00AA4097" w:rsidRPr="0015481B" w:rsidRDefault="00AA4097" w:rsidP="00AA4097">
      <w:pPr>
        <w:autoSpaceDE w:val="0"/>
        <w:autoSpaceDN w:val="0"/>
        <w:ind w:firstLine="539"/>
        <w:contextualSpacing/>
        <w:jc w:val="both"/>
        <w:rPr>
          <w:b/>
          <w:i/>
          <w:sz w:val="20"/>
          <w:szCs w:val="20"/>
        </w:rPr>
      </w:pPr>
      <w:r w:rsidRPr="0015481B">
        <w:rPr>
          <w:b/>
          <w:bCs/>
          <w:i/>
          <w:iCs/>
          <w:sz w:val="20"/>
          <w:szCs w:val="20"/>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15481B">
        <w:rPr>
          <w:b/>
          <w:i/>
          <w:sz w:val="20"/>
          <w:szCs w:val="20"/>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0EE003BB" w14:textId="77777777" w:rsidR="00AA4097" w:rsidRPr="0015481B" w:rsidRDefault="00AA4097" w:rsidP="00AA4097">
      <w:pPr>
        <w:autoSpaceDE w:val="0"/>
        <w:autoSpaceDN w:val="0"/>
        <w:ind w:firstLine="539"/>
        <w:contextualSpacing/>
        <w:jc w:val="both"/>
        <w:rPr>
          <w:b/>
          <w:i/>
          <w:sz w:val="20"/>
          <w:szCs w:val="20"/>
        </w:rPr>
      </w:pPr>
      <w:r w:rsidRPr="0015481B">
        <w:rPr>
          <w:b/>
          <w:i/>
          <w:sz w:val="20"/>
          <w:szCs w:val="20"/>
        </w:rPr>
        <w:t xml:space="preserve"> Указанные лица самостоятельно оценивают и несут риск того, что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42FBE457" w14:textId="77777777" w:rsidR="00AA4097" w:rsidRPr="0015481B" w:rsidRDefault="00AA4097" w:rsidP="00AA4097">
      <w:pPr>
        <w:autoSpaceDE w:val="0"/>
        <w:autoSpaceDN w:val="0"/>
        <w:ind w:firstLine="539"/>
        <w:contextualSpacing/>
        <w:jc w:val="both"/>
        <w:rPr>
          <w:b/>
          <w:i/>
          <w:sz w:val="20"/>
          <w:szCs w:val="20"/>
        </w:rPr>
      </w:pPr>
      <w:r w:rsidRPr="0015481B">
        <w:rPr>
          <w:b/>
          <w:i/>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473BB6A" w14:textId="77777777" w:rsidR="00AA4097" w:rsidRPr="0015481B" w:rsidRDefault="00AA4097" w:rsidP="00AA4097">
      <w:pPr>
        <w:autoSpaceDE w:val="0"/>
        <w:autoSpaceDN w:val="0"/>
        <w:adjustRightInd w:val="0"/>
        <w:ind w:firstLine="539"/>
        <w:contextualSpacing/>
        <w:jc w:val="both"/>
        <w:rPr>
          <w:b/>
          <w:bCs/>
          <w:i/>
          <w:iCs/>
          <w:sz w:val="20"/>
          <w:szCs w:val="20"/>
        </w:rPr>
      </w:pPr>
      <w:r w:rsidRPr="0015481B">
        <w:rPr>
          <w:b/>
          <w:bCs/>
          <w:i/>
          <w:iCs/>
          <w:sz w:val="20"/>
          <w:szCs w:val="20"/>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6E9BB3B" w14:textId="77777777" w:rsidR="00AA4097" w:rsidRPr="0015481B" w:rsidRDefault="00AA4097" w:rsidP="00AA4097">
      <w:pPr>
        <w:autoSpaceDE w:val="0"/>
        <w:autoSpaceDN w:val="0"/>
        <w:adjustRightInd w:val="0"/>
        <w:ind w:firstLine="539"/>
        <w:contextualSpacing/>
        <w:jc w:val="both"/>
        <w:rPr>
          <w:b/>
          <w:bCs/>
          <w:i/>
          <w:iCs/>
          <w:sz w:val="20"/>
          <w:szCs w:val="20"/>
        </w:rPr>
      </w:pPr>
    </w:p>
    <w:p w14:paraId="7FC0AB95" w14:textId="77777777" w:rsidR="00AA4097" w:rsidRPr="0015481B" w:rsidRDefault="00AA4097" w:rsidP="00AA4097">
      <w:pPr>
        <w:autoSpaceDE w:val="0"/>
        <w:autoSpaceDN w:val="0"/>
        <w:adjustRightInd w:val="0"/>
        <w:ind w:firstLine="539"/>
        <w:contextualSpacing/>
        <w:jc w:val="both"/>
        <w:rPr>
          <w:b/>
          <w:bCs/>
          <w:i/>
          <w:iCs/>
          <w:sz w:val="20"/>
          <w:szCs w:val="20"/>
        </w:rPr>
      </w:pPr>
      <w:r w:rsidRPr="0015481B">
        <w:rPr>
          <w:b/>
          <w:bCs/>
          <w:i/>
          <w:iCs/>
          <w:sz w:val="20"/>
          <w:szCs w:val="20"/>
        </w:rPr>
        <w:t xml:space="preserve">Депозитарный договор между </w:t>
      </w:r>
      <w:r w:rsidR="00D25EFA" w:rsidRPr="0015481B">
        <w:rPr>
          <w:b/>
          <w:bCs/>
          <w:i/>
          <w:iCs/>
          <w:sz w:val="20"/>
          <w:szCs w:val="20"/>
        </w:rPr>
        <w:t>д</w:t>
      </w:r>
      <w:r w:rsidRPr="0015481B">
        <w:rPr>
          <w:b/>
          <w:bCs/>
          <w:i/>
          <w:iCs/>
          <w:sz w:val="20"/>
          <w:szCs w:val="20"/>
        </w:rPr>
        <w:t xml:space="preserve">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D25EFA" w:rsidRPr="0015481B">
        <w:rPr>
          <w:b/>
          <w:bCs/>
          <w:i/>
          <w:iCs/>
          <w:sz w:val="20"/>
          <w:szCs w:val="20"/>
        </w:rPr>
        <w:t>депозитарию</w:t>
      </w:r>
      <w:r w:rsidRPr="0015481B">
        <w:rPr>
          <w:b/>
          <w:bCs/>
          <w:i/>
          <w:iCs/>
          <w:sz w:val="20"/>
          <w:szCs w:val="20"/>
        </w:rPr>
        <w:t>,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D837BBA" w14:textId="77777777" w:rsidR="00AA4097" w:rsidRPr="0015481B" w:rsidRDefault="00AA4097" w:rsidP="00AA4097">
      <w:pPr>
        <w:autoSpaceDE w:val="0"/>
        <w:autoSpaceDN w:val="0"/>
        <w:adjustRightInd w:val="0"/>
        <w:ind w:firstLine="539"/>
        <w:contextualSpacing/>
        <w:jc w:val="both"/>
        <w:rPr>
          <w:b/>
          <w:bCs/>
          <w:i/>
          <w:iCs/>
          <w:sz w:val="20"/>
          <w:szCs w:val="20"/>
        </w:rPr>
      </w:pPr>
      <w:r w:rsidRPr="0015481B">
        <w:rPr>
          <w:b/>
          <w:bCs/>
          <w:i/>
          <w:iCs/>
          <w:sz w:val="20"/>
          <w:szCs w:val="20"/>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82E4724" w14:textId="77777777" w:rsidR="00AA4097" w:rsidRPr="0015481B" w:rsidRDefault="00AA4097" w:rsidP="00AA4097">
      <w:pPr>
        <w:autoSpaceDE w:val="0"/>
        <w:autoSpaceDN w:val="0"/>
        <w:adjustRightInd w:val="0"/>
        <w:ind w:firstLine="539"/>
        <w:contextualSpacing/>
        <w:jc w:val="both"/>
        <w:rPr>
          <w:b/>
          <w:i/>
          <w:sz w:val="20"/>
          <w:szCs w:val="20"/>
        </w:rPr>
      </w:pPr>
      <w:r w:rsidRPr="0015481B">
        <w:rPr>
          <w:b/>
          <w:i/>
          <w:sz w:val="20"/>
          <w:szCs w:val="20"/>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26C0F3E" w14:textId="77777777" w:rsidR="00BB1CA9" w:rsidRPr="0015481B" w:rsidRDefault="00BB1CA9" w:rsidP="00182BA1">
      <w:pPr>
        <w:adjustRightInd w:val="0"/>
        <w:spacing w:before="240"/>
        <w:ind w:firstLine="567"/>
        <w:jc w:val="both"/>
        <w:rPr>
          <w:b/>
          <w:sz w:val="20"/>
          <w:szCs w:val="20"/>
        </w:rPr>
      </w:pPr>
      <w:r w:rsidRPr="0015481B">
        <w:rPr>
          <w:b/>
          <w:sz w:val="20"/>
          <w:szCs w:val="20"/>
        </w:rPr>
        <w:t>9.6. Сведения о платежных агентах по облигациям</w:t>
      </w:r>
    </w:p>
    <w:p w14:paraId="069164DD" w14:textId="77777777" w:rsidR="00182BA1" w:rsidRPr="0015481B" w:rsidRDefault="00182BA1" w:rsidP="00182BA1">
      <w:pPr>
        <w:autoSpaceDE w:val="0"/>
        <w:autoSpaceDN w:val="0"/>
        <w:adjustRightInd w:val="0"/>
        <w:ind w:firstLine="539"/>
        <w:contextualSpacing/>
        <w:jc w:val="both"/>
        <w:rPr>
          <w:b/>
          <w:i/>
          <w:sz w:val="20"/>
          <w:szCs w:val="20"/>
        </w:rPr>
      </w:pPr>
      <w:r w:rsidRPr="0015481B">
        <w:rPr>
          <w:b/>
          <w:i/>
          <w:sz w:val="20"/>
          <w:szCs w:val="20"/>
        </w:rPr>
        <w:t>На дату утверждения Программы платежный агент не назначен.</w:t>
      </w:r>
    </w:p>
    <w:p w14:paraId="12D733A1" w14:textId="77777777" w:rsidR="00182BA1" w:rsidRPr="0015481B" w:rsidRDefault="00182BA1" w:rsidP="00182BA1">
      <w:pPr>
        <w:autoSpaceDE w:val="0"/>
        <w:autoSpaceDN w:val="0"/>
        <w:adjustRightInd w:val="0"/>
        <w:ind w:firstLine="539"/>
        <w:contextualSpacing/>
        <w:jc w:val="both"/>
        <w:rPr>
          <w:b/>
          <w:i/>
          <w:sz w:val="20"/>
          <w:szCs w:val="20"/>
        </w:rPr>
      </w:pPr>
    </w:p>
    <w:p w14:paraId="64E45A94" w14:textId="77777777" w:rsidR="00182BA1" w:rsidRPr="0015481B" w:rsidRDefault="00182BA1" w:rsidP="00182BA1">
      <w:pPr>
        <w:autoSpaceDE w:val="0"/>
        <w:autoSpaceDN w:val="0"/>
        <w:adjustRightInd w:val="0"/>
        <w:ind w:firstLine="539"/>
        <w:contextualSpacing/>
        <w:jc w:val="both"/>
        <w:rPr>
          <w:sz w:val="20"/>
          <w:szCs w:val="20"/>
        </w:rPr>
      </w:pPr>
      <w:r w:rsidRPr="0015481B">
        <w:rPr>
          <w:sz w:val="20"/>
          <w:szCs w:val="20"/>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773CC14" w14:textId="77777777" w:rsidR="00182BA1" w:rsidRPr="0015481B" w:rsidRDefault="00182BA1" w:rsidP="00182BA1">
      <w:pPr>
        <w:autoSpaceDE w:val="0"/>
        <w:autoSpaceDN w:val="0"/>
        <w:ind w:firstLine="539"/>
        <w:contextualSpacing/>
        <w:jc w:val="both"/>
        <w:rPr>
          <w:b/>
          <w:bCs/>
          <w:i/>
          <w:iCs/>
          <w:sz w:val="20"/>
          <w:szCs w:val="20"/>
        </w:rPr>
      </w:pPr>
      <w:r w:rsidRPr="0015481B">
        <w:rPr>
          <w:b/>
          <w:bCs/>
          <w:i/>
          <w:iCs/>
          <w:sz w:val="20"/>
          <w:szCs w:val="20"/>
        </w:rPr>
        <w:t>Эмитент может назначать платежных агентов и отменять такие назначения</w:t>
      </w:r>
      <w:r w:rsidR="0004136C" w:rsidRPr="0015481B">
        <w:rPr>
          <w:b/>
          <w:bCs/>
          <w:i/>
          <w:iCs/>
          <w:sz w:val="20"/>
          <w:szCs w:val="20"/>
        </w:rPr>
        <w:t xml:space="preserve"> </w:t>
      </w:r>
      <w:r w:rsidRPr="0015481B">
        <w:rPr>
          <w:b/>
          <w:bCs/>
          <w:i/>
          <w:iCs/>
          <w:sz w:val="20"/>
          <w:szCs w:val="20"/>
        </w:rPr>
        <w:t>при осуществлении досрочного погашения Биржевых облигаций по требованию их владельцев в соответствии с п. 9.5.1 Программы и п.8.9.5.1 Проспекта</w:t>
      </w:r>
      <w:r w:rsidR="0004136C" w:rsidRPr="0015481B">
        <w:rPr>
          <w:b/>
          <w:bCs/>
          <w:i/>
          <w:iCs/>
          <w:sz w:val="20"/>
          <w:szCs w:val="20"/>
        </w:rPr>
        <w:t>.</w:t>
      </w:r>
    </w:p>
    <w:p w14:paraId="2068D111" w14:textId="77777777" w:rsidR="00182BA1" w:rsidRPr="0015481B" w:rsidRDefault="00182BA1" w:rsidP="00182BA1">
      <w:pPr>
        <w:autoSpaceDE w:val="0"/>
        <w:autoSpaceDN w:val="0"/>
        <w:adjustRightInd w:val="0"/>
        <w:ind w:firstLine="539"/>
        <w:contextualSpacing/>
        <w:jc w:val="both"/>
        <w:rPr>
          <w:b/>
          <w:i/>
          <w:sz w:val="20"/>
          <w:szCs w:val="20"/>
        </w:rPr>
      </w:pPr>
      <w:r w:rsidRPr="0015481B">
        <w:rPr>
          <w:b/>
          <w:i/>
          <w:sz w:val="20"/>
          <w:szCs w:val="20"/>
        </w:rPr>
        <w:t>Эмитент не может одновременно назначить нескольких платежных агентов по выпуску Биржевых облигаций.</w:t>
      </w:r>
    </w:p>
    <w:p w14:paraId="70293CAF" w14:textId="77777777" w:rsidR="00182BA1" w:rsidRPr="0015481B" w:rsidRDefault="00182BA1" w:rsidP="00182BA1">
      <w:pPr>
        <w:autoSpaceDE w:val="0"/>
        <w:autoSpaceDN w:val="0"/>
        <w:ind w:firstLine="539"/>
        <w:contextualSpacing/>
        <w:jc w:val="both"/>
        <w:rPr>
          <w:b/>
          <w:bCs/>
          <w:i/>
          <w:iCs/>
          <w:sz w:val="20"/>
          <w:szCs w:val="20"/>
        </w:rPr>
      </w:pPr>
      <w:r w:rsidRPr="0015481B">
        <w:rPr>
          <w:b/>
          <w:i/>
          <w:sz w:val="20"/>
          <w:szCs w:val="20"/>
        </w:rPr>
        <w:t>Информация о назначении Эмитентом платежных агентов и отмене таких назначений раскрывается Эмитентом в порядке</w:t>
      </w:r>
      <w:r w:rsidRPr="0015481B">
        <w:rPr>
          <w:b/>
          <w:bCs/>
          <w:i/>
          <w:iCs/>
          <w:sz w:val="20"/>
          <w:szCs w:val="20"/>
        </w:rPr>
        <w:t>, указанном в п. 11 Программы и п.8.11 Проспекта.</w:t>
      </w:r>
    </w:p>
    <w:p w14:paraId="7909F8A9" w14:textId="77777777" w:rsidR="00182BA1" w:rsidRPr="0015481B" w:rsidRDefault="00182BA1" w:rsidP="00182BA1">
      <w:pPr>
        <w:autoSpaceDE w:val="0"/>
        <w:autoSpaceDN w:val="0"/>
        <w:adjustRightInd w:val="0"/>
        <w:ind w:firstLine="539"/>
        <w:contextualSpacing/>
        <w:jc w:val="both"/>
        <w:rPr>
          <w:b/>
          <w:i/>
        </w:rPr>
      </w:pPr>
    </w:p>
    <w:p w14:paraId="0E956B9A" w14:textId="77777777" w:rsidR="002778C6" w:rsidRPr="0015481B" w:rsidRDefault="002778C6" w:rsidP="002778C6">
      <w:pPr>
        <w:autoSpaceDE w:val="0"/>
        <w:autoSpaceDN w:val="0"/>
        <w:adjustRightInd w:val="0"/>
        <w:ind w:firstLine="539"/>
        <w:contextualSpacing/>
        <w:jc w:val="both"/>
        <w:rPr>
          <w:b/>
          <w:sz w:val="20"/>
          <w:szCs w:val="20"/>
        </w:rPr>
      </w:pPr>
      <w:r w:rsidRPr="0015481B">
        <w:rPr>
          <w:b/>
          <w:sz w:val="20"/>
          <w:szCs w:val="20"/>
        </w:rPr>
        <w:t>10. Сведения о приобретении облигаций, которые могут быть размещены в рамках программы облигаций</w:t>
      </w:r>
    </w:p>
    <w:p w14:paraId="154D9E55" w14:textId="77777777" w:rsidR="00260A73" w:rsidRPr="0015481B" w:rsidRDefault="00260A73" w:rsidP="002778C6">
      <w:pPr>
        <w:autoSpaceDE w:val="0"/>
        <w:autoSpaceDN w:val="0"/>
        <w:adjustRightInd w:val="0"/>
        <w:ind w:firstLine="539"/>
        <w:contextualSpacing/>
        <w:jc w:val="both"/>
        <w:rPr>
          <w:b/>
          <w:sz w:val="20"/>
          <w:szCs w:val="20"/>
        </w:rPr>
      </w:pPr>
    </w:p>
    <w:p w14:paraId="5DBFDCDF" w14:textId="77777777" w:rsidR="002778C6" w:rsidRPr="0015481B" w:rsidRDefault="002778C6" w:rsidP="002778C6">
      <w:pPr>
        <w:autoSpaceDE w:val="0"/>
        <w:autoSpaceDN w:val="0"/>
        <w:ind w:firstLine="539"/>
        <w:contextualSpacing/>
        <w:jc w:val="both"/>
        <w:rPr>
          <w:b/>
          <w:i/>
          <w:sz w:val="20"/>
          <w:szCs w:val="20"/>
        </w:rPr>
      </w:pPr>
      <w:r w:rsidRPr="0015481B">
        <w:rPr>
          <w:b/>
          <w:i/>
          <w:sz w:val="20"/>
          <w:szCs w:val="20"/>
        </w:rPr>
        <w:t>Предусматривается возможность приобретения Эмитентом Биржевых облигаций по соглашению с их владельцем (владельцами) и</w:t>
      </w:r>
      <w:r w:rsidR="00A25C77" w:rsidRPr="0015481B">
        <w:rPr>
          <w:b/>
          <w:i/>
          <w:sz w:val="20"/>
          <w:szCs w:val="20"/>
        </w:rPr>
        <w:t>/или</w:t>
      </w:r>
      <w:r w:rsidRPr="0015481B">
        <w:rPr>
          <w:b/>
          <w:i/>
          <w:sz w:val="20"/>
          <w:szCs w:val="20"/>
        </w:rPr>
        <w:t xml:space="preserve">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2489477B" w14:textId="77777777" w:rsidR="002778C6" w:rsidRPr="0015481B" w:rsidRDefault="002778C6" w:rsidP="002778C6">
      <w:pPr>
        <w:autoSpaceDE w:val="0"/>
        <w:autoSpaceDN w:val="0"/>
        <w:adjustRightInd w:val="0"/>
        <w:ind w:firstLine="540"/>
        <w:jc w:val="both"/>
        <w:rPr>
          <w:b/>
          <w:bCs/>
          <w:i/>
          <w:iCs/>
          <w:sz w:val="20"/>
          <w:szCs w:val="20"/>
        </w:rPr>
      </w:pPr>
      <w:r w:rsidRPr="0015481B">
        <w:rPr>
          <w:b/>
          <w:bCs/>
          <w:i/>
          <w:iCs/>
          <w:sz w:val="20"/>
          <w:szCs w:val="20"/>
        </w:rPr>
        <w:t xml:space="preserve">Приобретение Биржевых облигаций в рамках одного отдельного выпуска осуществляется на одинаковых условиях. </w:t>
      </w:r>
    </w:p>
    <w:p w14:paraId="418805D0" w14:textId="77777777" w:rsidR="002778C6" w:rsidRPr="0015481B" w:rsidRDefault="002778C6" w:rsidP="002778C6">
      <w:pPr>
        <w:autoSpaceDE w:val="0"/>
        <w:autoSpaceDN w:val="0"/>
        <w:ind w:firstLine="539"/>
        <w:jc w:val="both"/>
        <w:rPr>
          <w:b/>
          <w:bCs/>
          <w:i/>
          <w:iCs/>
          <w:sz w:val="20"/>
          <w:szCs w:val="20"/>
          <w:u w:val="single"/>
        </w:rPr>
      </w:pPr>
      <w:r w:rsidRPr="0015481B">
        <w:rPr>
          <w:b/>
          <w:bCs/>
          <w:i/>
          <w:iCs/>
          <w:sz w:val="20"/>
          <w:szCs w:val="20"/>
          <w:u w:val="single"/>
        </w:rPr>
        <w:t xml:space="preserve">Оплата Биржевых облигаций при их приобретении производится денежными средствами в безналичном порядке в валюте, </w:t>
      </w:r>
      <w:r w:rsidRPr="0015481B">
        <w:rPr>
          <w:b/>
          <w:i/>
          <w:sz w:val="20"/>
          <w:szCs w:val="20"/>
          <w:u w:val="single"/>
        </w:rPr>
        <w:t>установленной Условиями выпуска</w:t>
      </w:r>
      <w:r w:rsidRPr="0015481B">
        <w:rPr>
          <w:b/>
          <w:bCs/>
          <w:i/>
          <w:iCs/>
          <w:sz w:val="20"/>
          <w:szCs w:val="20"/>
          <w:u w:val="single"/>
        </w:rPr>
        <w:t>.</w:t>
      </w:r>
    </w:p>
    <w:p w14:paraId="1A53C505" w14:textId="77777777" w:rsidR="002778C6" w:rsidRPr="0015481B" w:rsidRDefault="002778C6" w:rsidP="002778C6">
      <w:pPr>
        <w:autoSpaceDE w:val="0"/>
        <w:autoSpaceDN w:val="0"/>
        <w:ind w:firstLine="539"/>
        <w:jc w:val="both"/>
        <w:rPr>
          <w:b/>
          <w:bCs/>
          <w:i/>
          <w:iCs/>
          <w:sz w:val="20"/>
          <w:szCs w:val="20"/>
        </w:rPr>
      </w:pPr>
      <w:r w:rsidRPr="00F84AA7">
        <w:rPr>
          <w:b/>
          <w:bCs/>
          <w:i/>
          <w:iCs/>
          <w:sz w:val="20"/>
          <w:szCs w:val="20"/>
          <w:u w:val="single"/>
        </w:rPr>
        <w:t>Если Условиями выпуска установлено, что приобретение Биржевых облигаций производится в иностранной валюте</w:t>
      </w:r>
      <w:r w:rsidRPr="0015481B">
        <w:rPr>
          <w:b/>
          <w:bCs/>
          <w:i/>
          <w:iCs/>
          <w:sz w:val="20"/>
          <w:szCs w:val="20"/>
        </w:rPr>
        <w:t>,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15481B">
        <w:rPr>
          <w:sz w:val="20"/>
          <w:szCs w:val="20"/>
        </w:rPr>
        <w:t xml:space="preserve"> </w:t>
      </w:r>
      <w:r w:rsidRPr="0015481B">
        <w:rPr>
          <w:b/>
          <w:bCs/>
          <w:i/>
          <w:iCs/>
          <w:sz w:val="20"/>
          <w:szCs w:val="20"/>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в российских рублях </w:t>
      </w:r>
      <w:r w:rsidRPr="0015481B">
        <w:rPr>
          <w:b/>
          <w:bCs/>
          <w:i/>
          <w:iCs/>
          <w:sz w:val="20"/>
          <w:szCs w:val="20"/>
          <w:u w:val="single"/>
        </w:rPr>
        <w:t>по курсу, который будет установлен в соответствии с Условиями выпуска</w:t>
      </w:r>
      <w:r w:rsidRPr="0015481B">
        <w:rPr>
          <w:b/>
          <w:bCs/>
          <w:i/>
          <w:iCs/>
          <w:sz w:val="20"/>
          <w:szCs w:val="20"/>
        </w:rPr>
        <w:t>.</w:t>
      </w:r>
    </w:p>
    <w:p w14:paraId="1ABA1D19" w14:textId="77777777" w:rsidR="0004136C" w:rsidRPr="0015481B" w:rsidRDefault="0004136C" w:rsidP="0004136C">
      <w:pPr>
        <w:autoSpaceDE w:val="0"/>
        <w:autoSpaceDN w:val="0"/>
        <w:ind w:firstLine="539"/>
        <w:jc w:val="both"/>
        <w:rPr>
          <w:b/>
          <w:bCs/>
          <w:i/>
          <w:iCs/>
          <w:sz w:val="20"/>
          <w:szCs w:val="20"/>
        </w:rPr>
      </w:pP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0FAF81C" w14:textId="77777777" w:rsidR="002778C6" w:rsidRPr="0015481B" w:rsidRDefault="002778C6" w:rsidP="002778C6">
      <w:pPr>
        <w:autoSpaceDE w:val="0"/>
        <w:autoSpaceDN w:val="0"/>
        <w:ind w:firstLine="539"/>
        <w:jc w:val="both"/>
        <w:rPr>
          <w:b/>
          <w:bCs/>
          <w:i/>
          <w:iCs/>
          <w:sz w:val="20"/>
          <w:szCs w:val="20"/>
        </w:rPr>
      </w:pPr>
      <w:r w:rsidRPr="0015481B">
        <w:rPr>
          <w:b/>
          <w:bCs/>
          <w:i/>
          <w:iCs/>
          <w:sz w:val="20"/>
          <w:szCs w:val="20"/>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 и п.8.11 Проспекта.</w:t>
      </w:r>
    </w:p>
    <w:p w14:paraId="670D3491" w14:textId="77777777" w:rsidR="002778C6" w:rsidRPr="0015481B" w:rsidRDefault="002778C6" w:rsidP="002778C6">
      <w:pPr>
        <w:autoSpaceDE w:val="0"/>
        <w:autoSpaceDN w:val="0"/>
        <w:ind w:firstLine="539"/>
        <w:jc w:val="both"/>
        <w:rPr>
          <w:b/>
          <w:bCs/>
          <w:i/>
          <w:iCs/>
          <w:sz w:val="20"/>
          <w:szCs w:val="20"/>
        </w:rPr>
      </w:pPr>
    </w:p>
    <w:p w14:paraId="00A69C2F" w14:textId="77777777" w:rsidR="002778C6" w:rsidRPr="0015481B" w:rsidRDefault="002778C6" w:rsidP="002778C6">
      <w:pPr>
        <w:ind w:firstLine="426"/>
        <w:jc w:val="both"/>
        <w:rPr>
          <w:b/>
          <w:i/>
          <w:sz w:val="20"/>
          <w:szCs w:val="20"/>
        </w:rPr>
      </w:pPr>
      <w:r w:rsidRPr="0015481B">
        <w:rPr>
          <w:b/>
          <w:i/>
          <w:sz w:val="20"/>
          <w:szCs w:val="20"/>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15481B">
        <w:rPr>
          <w:b/>
          <w:i/>
          <w:sz w:val="20"/>
          <w:szCs w:val="20"/>
        </w:rPr>
        <w:t>.</w:t>
      </w:r>
    </w:p>
    <w:p w14:paraId="12C27412" w14:textId="77777777" w:rsidR="002778C6" w:rsidRPr="0015481B" w:rsidRDefault="002778C6" w:rsidP="002778C6">
      <w:pPr>
        <w:autoSpaceDE w:val="0"/>
        <w:autoSpaceDN w:val="0"/>
        <w:adjustRightInd w:val="0"/>
        <w:ind w:firstLine="539"/>
        <w:jc w:val="both"/>
      </w:pPr>
    </w:p>
    <w:p w14:paraId="48EB8479" w14:textId="77777777" w:rsidR="002778C6" w:rsidRPr="0015481B" w:rsidRDefault="002778C6" w:rsidP="002778C6">
      <w:pPr>
        <w:ind w:firstLine="567"/>
      </w:pPr>
    </w:p>
    <w:p w14:paraId="0E45E233" w14:textId="77777777" w:rsidR="002778C6" w:rsidRPr="0015481B" w:rsidRDefault="002778C6" w:rsidP="002778C6">
      <w:pPr>
        <w:ind w:firstLine="567"/>
        <w:rPr>
          <w:sz w:val="20"/>
          <w:szCs w:val="20"/>
        </w:rPr>
      </w:pPr>
      <w:r w:rsidRPr="0015481B">
        <w:rPr>
          <w:sz w:val="20"/>
          <w:szCs w:val="20"/>
        </w:rPr>
        <w:t>10.1. Приобретение эмитентом облигаций по требованию их владельца (владельцев):</w:t>
      </w:r>
    </w:p>
    <w:p w14:paraId="2A037E38" w14:textId="77777777" w:rsidR="008735E8" w:rsidRPr="0015481B" w:rsidRDefault="008735E8" w:rsidP="002778C6">
      <w:pPr>
        <w:ind w:firstLine="426"/>
        <w:jc w:val="both"/>
        <w:rPr>
          <w:sz w:val="20"/>
          <w:szCs w:val="20"/>
        </w:rPr>
      </w:pPr>
      <w:bookmarkStart w:id="3" w:name="OLE_LINK7"/>
    </w:p>
    <w:bookmarkEnd w:id="3"/>
    <w:p w14:paraId="630DECF4" w14:textId="77777777" w:rsidR="008735E8" w:rsidRPr="0015481B" w:rsidRDefault="008735E8" w:rsidP="004E27B5">
      <w:pPr>
        <w:ind w:firstLine="540"/>
        <w:jc w:val="both"/>
        <w:rPr>
          <w:sz w:val="20"/>
          <w:szCs w:val="20"/>
        </w:rPr>
      </w:pPr>
      <w:r w:rsidRPr="0015481B">
        <w:rPr>
          <w:b/>
          <w:bCs/>
          <w:i/>
          <w:iCs/>
          <w:sz w:val="20"/>
          <w:szCs w:val="20"/>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sidRPr="0015481B">
        <w:rPr>
          <w:b/>
          <w:bCs/>
          <w:sz w:val="20"/>
          <w:szCs w:val="20"/>
        </w:rPr>
        <w:t xml:space="preserve"> </w:t>
      </w:r>
    </w:p>
    <w:p w14:paraId="284838D7"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75B94EAB" w14:textId="77777777" w:rsidR="008735E8" w:rsidRPr="0015481B" w:rsidRDefault="006445DD" w:rsidP="004E27B5">
      <w:pPr>
        <w:ind w:firstLine="540"/>
        <w:jc w:val="both"/>
        <w:rPr>
          <w:sz w:val="20"/>
          <w:szCs w:val="20"/>
        </w:rPr>
      </w:pPr>
      <w:r w:rsidRPr="0015481B">
        <w:rPr>
          <w:sz w:val="20"/>
          <w:szCs w:val="20"/>
        </w:rPr>
        <w:t>п</w:t>
      </w:r>
      <w:r w:rsidR="008735E8" w:rsidRPr="0015481B">
        <w:rPr>
          <w:sz w:val="20"/>
          <w:szCs w:val="20"/>
        </w:rPr>
        <w:t>орядок и условия приобретения облигаций их эмитентом, в том числе:</w:t>
      </w:r>
    </w:p>
    <w:p w14:paraId="610BE9A9" w14:textId="77777777" w:rsidR="008735E8" w:rsidRPr="0015481B" w:rsidRDefault="008735E8" w:rsidP="004E27B5">
      <w:pPr>
        <w:ind w:firstLine="540"/>
        <w:jc w:val="both"/>
        <w:rPr>
          <w:sz w:val="20"/>
          <w:szCs w:val="20"/>
        </w:rPr>
      </w:pPr>
      <w:r w:rsidRPr="0015481B">
        <w:rPr>
          <w:sz w:val="20"/>
          <w:szCs w:val="20"/>
        </w:rPr>
        <w:t xml:space="preserve">порядок принятия уполномоченным органом </w:t>
      </w:r>
      <w:r w:rsidR="00EC46A1">
        <w:rPr>
          <w:sz w:val="20"/>
          <w:szCs w:val="20"/>
        </w:rPr>
        <w:t xml:space="preserve">управления </w:t>
      </w:r>
      <w:r w:rsidRPr="0015481B">
        <w:rPr>
          <w:sz w:val="20"/>
          <w:szCs w:val="20"/>
        </w:rPr>
        <w:t>эмитента решения о приобретении облигаций:</w:t>
      </w:r>
    </w:p>
    <w:p w14:paraId="210FD5D5" w14:textId="77777777" w:rsidR="008735E8" w:rsidRPr="0015481B" w:rsidRDefault="008735E8" w:rsidP="004E27B5">
      <w:pPr>
        <w:ind w:firstLine="540"/>
        <w:jc w:val="both"/>
        <w:rPr>
          <w:sz w:val="20"/>
          <w:szCs w:val="20"/>
        </w:rPr>
      </w:pPr>
      <w:r w:rsidRPr="0015481B">
        <w:rPr>
          <w:b/>
          <w:bCs/>
          <w:i/>
          <w:iCs/>
          <w:sz w:val="20"/>
          <w:szCs w:val="20"/>
        </w:rPr>
        <w:t xml:space="preserve">Принятия отдельного решения уполномоченного органа </w:t>
      </w:r>
      <w:r w:rsidR="00EC46A1">
        <w:rPr>
          <w:b/>
          <w:bCs/>
          <w:i/>
          <w:iCs/>
          <w:sz w:val="20"/>
          <w:szCs w:val="20"/>
        </w:rPr>
        <w:t xml:space="preserve">управления </w:t>
      </w:r>
      <w:r w:rsidRPr="0015481B">
        <w:rPr>
          <w:b/>
          <w:bCs/>
          <w:i/>
          <w:iCs/>
          <w:sz w:val="20"/>
          <w:szCs w:val="20"/>
        </w:rPr>
        <w:t>Эмитента о приобретении Биржевых облигаций по требованию их владельцев не требуется.</w:t>
      </w:r>
      <w:r w:rsidRPr="0015481B">
        <w:rPr>
          <w:b/>
          <w:bCs/>
          <w:sz w:val="20"/>
          <w:szCs w:val="20"/>
        </w:rPr>
        <w:t xml:space="preserve"> </w:t>
      </w:r>
    </w:p>
    <w:p w14:paraId="778B1342"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2D6EC4BD" w14:textId="77777777" w:rsidR="008735E8" w:rsidRPr="0015481B" w:rsidRDefault="008735E8" w:rsidP="004E27B5">
      <w:pPr>
        <w:ind w:firstLine="540"/>
        <w:jc w:val="both"/>
        <w:rPr>
          <w:sz w:val="20"/>
          <w:szCs w:val="20"/>
        </w:rPr>
      </w:pPr>
      <w:r w:rsidRPr="0015481B">
        <w:rPr>
          <w:sz w:val="20"/>
          <w:szCs w:val="20"/>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0D7E4095" w14:textId="77777777" w:rsidR="008735E8" w:rsidRPr="0015481B" w:rsidRDefault="008735E8" w:rsidP="004E27B5">
      <w:pPr>
        <w:ind w:firstLine="540"/>
        <w:jc w:val="both"/>
        <w:rPr>
          <w:sz w:val="20"/>
          <w:szCs w:val="20"/>
        </w:rPr>
      </w:pPr>
      <w:r w:rsidRPr="0015481B">
        <w:rPr>
          <w:b/>
          <w:bCs/>
          <w:i/>
          <w:iCs/>
          <w:sz w:val="20"/>
          <w:szCs w:val="20"/>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w:t>
      </w:r>
      <w:r w:rsidR="0091773C" w:rsidRPr="0015481B">
        <w:rPr>
          <w:b/>
          <w:bCs/>
          <w:i/>
          <w:iCs/>
          <w:sz w:val="20"/>
          <w:szCs w:val="20"/>
        </w:rPr>
        <w:t>–</w:t>
      </w:r>
      <w:r w:rsidRPr="0015481B">
        <w:rPr>
          <w:b/>
          <w:bCs/>
          <w:i/>
          <w:iCs/>
          <w:sz w:val="20"/>
          <w:szCs w:val="20"/>
        </w:rPr>
        <w:t xml:space="preserve"> </w:t>
      </w:r>
      <w:r w:rsidR="0091773C" w:rsidRPr="0015481B">
        <w:rPr>
          <w:b/>
          <w:bCs/>
          <w:i/>
          <w:iCs/>
          <w:sz w:val="20"/>
          <w:szCs w:val="20"/>
        </w:rPr>
        <w:t>«</w:t>
      </w:r>
      <w:r w:rsidRPr="0015481B">
        <w:rPr>
          <w:b/>
          <w:bCs/>
          <w:i/>
          <w:iCs/>
          <w:sz w:val="20"/>
          <w:szCs w:val="20"/>
        </w:rPr>
        <w:t>Период предъявления Биржевых облигаций к приобретению</w:t>
      </w:r>
      <w:r w:rsidR="0091773C" w:rsidRPr="0015481B">
        <w:rPr>
          <w:b/>
          <w:bCs/>
          <w:i/>
          <w:iCs/>
          <w:sz w:val="20"/>
          <w:szCs w:val="20"/>
        </w:rPr>
        <w:t>»</w:t>
      </w:r>
      <w:r w:rsidRPr="0015481B">
        <w:rPr>
          <w:b/>
          <w:bCs/>
          <w:i/>
          <w:iCs/>
          <w:sz w:val="20"/>
          <w:szCs w:val="20"/>
        </w:rPr>
        <w:t>).</w:t>
      </w:r>
      <w:r w:rsidRPr="0015481B">
        <w:rPr>
          <w:b/>
          <w:bCs/>
          <w:sz w:val="20"/>
          <w:szCs w:val="20"/>
        </w:rPr>
        <w:t xml:space="preserve"> </w:t>
      </w:r>
    </w:p>
    <w:p w14:paraId="3F805744" w14:textId="77777777" w:rsidR="008735E8" w:rsidRPr="0015481B" w:rsidRDefault="008735E8" w:rsidP="004E27B5">
      <w:pPr>
        <w:ind w:firstLine="540"/>
        <w:jc w:val="both"/>
        <w:rPr>
          <w:sz w:val="20"/>
          <w:szCs w:val="20"/>
        </w:rPr>
      </w:pPr>
      <w:r w:rsidRPr="0015481B">
        <w:rPr>
          <w:b/>
          <w:bCs/>
          <w:i/>
          <w:iCs/>
          <w:sz w:val="20"/>
          <w:szCs w:val="20"/>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sidRPr="0015481B">
        <w:rPr>
          <w:b/>
          <w:bCs/>
          <w:sz w:val="20"/>
          <w:szCs w:val="20"/>
        </w:rPr>
        <w:t xml:space="preserve"> </w:t>
      </w:r>
    </w:p>
    <w:p w14:paraId="39A09BF4" w14:textId="77777777" w:rsidR="008735E8" w:rsidRPr="0015481B" w:rsidRDefault="008735E8" w:rsidP="004E27B5">
      <w:pPr>
        <w:ind w:firstLine="540"/>
        <w:jc w:val="both"/>
        <w:rPr>
          <w:sz w:val="20"/>
          <w:szCs w:val="20"/>
        </w:rPr>
      </w:pPr>
      <w:r w:rsidRPr="0015481B">
        <w:rPr>
          <w:b/>
          <w:bCs/>
          <w:i/>
          <w:iCs/>
          <w:sz w:val="20"/>
          <w:szCs w:val="20"/>
        </w:rPr>
        <w:t>Эмитент обязуется приобрести все Биржевые облигации, заявленные к приобретению в установленный срок.</w:t>
      </w:r>
      <w:r w:rsidRPr="0015481B">
        <w:rPr>
          <w:b/>
          <w:bCs/>
          <w:sz w:val="20"/>
          <w:szCs w:val="20"/>
        </w:rPr>
        <w:t xml:space="preserve"> </w:t>
      </w:r>
    </w:p>
    <w:p w14:paraId="618BA7B8"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45AE3401" w14:textId="77777777" w:rsidR="008735E8" w:rsidRPr="0015481B" w:rsidRDefault="008735E8" w:rsidP="004E27B5">
      <w:pPr>
        <w:ind w:firstLine="540"/>
        <w:jc w:val="both"/>
        <w:rPr>
          <w:sz w:val="20"/>
          <w:szCs w:val="20"/>
        </w:rPr>
      </w:pPr>
      <w:r w:rsidRPr="0015481B">
        <w:rPr>
          <w:sz w:val="20"/>
          <w:szCs w:val="20"/>
        </w:rPr>
        <w:t>порядок реализации лицами, осуществляющими права по ценным бумагам, права требовать от эмитента приобретения облигаций:</w:t>
      </w:r>
    </w:p>
    <w:p w14:paraId="470DF55C" w14:textId="77777777" w:rsidR="008735E8" w:rsidRPr="0015481B" w:rsidRDefault="008735E8" w:rsidP="004E27B5">
      <w:pPr>
        <w:ind w:firstLine="540"/>
        <w:jc w:val="both"/>
        <w:rPr>
          <w:sz w:val="20"/>
          <w:szCs w:val="20"/>
        </w:rPr>
      </w:pPr>
      <w:r w:rsidRPr="0015481B">
        <w:rPr>
          <w:b/>
          <w:bCs/>
          <w:i/>
          <w:iCs/>
          <w:sz w:val="20"/>
          <w:szCs w:val="20"/>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7D8AB2F2" w14:textId="77777777" w:rsidR="008735E8" w:rsidRPr="0015481B" w:rsidRDefault="008735E8" w:rsidP="004E27B5">
      <w:pPr>
        <w:ind w:firstLine="540"/>
        <w:jc w:val="both"/>
        <w:rPr>
          <w:sz w:val="20"/>
          <w:szCs w:val="20"/>
        </w:rPr>
      </w:pPr>
      <w:r w:rsidRPr="0015481B">
        <w:rPr>
          <w:b/>
          <w:bCs/>
          <w:i/>
          <w:iCs/>
          <w:sz w:val="20"/>
          <w:szCs w:val="20"/>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r w:rsidRPr="0015481B">
        <w:rPr>
          <w:b/>
          <w:bCs/>
          <w:sz w:val="20"/>
          <w:szCs w:val="20"/>
        </w:rPr>
        <w:t xml:space="preserve"> </w:t>
      </w:r>
    </w:p>
    <w:p w14:paraId="4CFFD6AA" w14:textId="77777777" w:rsidR="008735E8" w:rsidRPr="0015481B" w:rsidRDefault="008735E8" w:rsidP="004E27B5">
      <w:pPr>
        <w:ind w:firstLine="540"/>
        <w:jc w:val="both"/>
        <w:rPr>
          <w:sz w:val="20"/>
          <w:szCs w:val="20"/>
        </w:rPr>
      </w:pPr>
      <w:r w:rsidRPr="0015481B">
        <w:rPr>
          <w:sz w:val="20"/>
          <w:szCs w:val="20"/>
        </w:rPr>
        <w:t> </w:t>
      </w:r>
    </w:p>
    <w:p w14:paraId="0DDB0F34" w14:textId="77777777" w:rsidR="008735E8" w:rsidRPr="0015481B" w:rsidRDefault="008735E8" w:rsidP="004E27B5">
      <w:pPr>
        <w:ind w:firstLine="540"/>
        <w:jc w:val="both"/>
        <w:rPr>
          <w:sz w:val="20"/>
          <w:szCs w:val="20"/>
        </w:rPr>
      </w:pPr>
      <w:r w:rsidRPr="0015481B">
        <w:rPr>
          <w:sz w:val="20"/>
          <w:szCs w:val="20"/>
        </w:rPr>
        <w:t>срок (порядок определения срока) приобретения облигаций их эмитентом:</w:t>
      </w:r>
    </w:p>
    <w:p w14:paraId="27E2F065" w14:textId="77777777" w:rsidR="008735E8" w:rsidRPr="0015481B" w:rsidRDefault="008735E8" w:rsidP="004E27B5">
      <w:pPr>
        <w:ind w:firstLine="540"/>
        <w:jc w:val="both"/>
        <w:rPr>
          <w:sz w:val="20"/>
          <w:szCs w:val="20"/>
        </w:rPr>
      </w:pPr>
      <w:r w:rsidRPr="0015481B">
        <w:rPr>
          <w:b/>
          <w:bCs/>
          <w:i/>
          <w:iCs/>
          <w:sz w:val="20"/>
          <w:szCs w:val="20"/>
        </w:rPr>
        <w:t xml:space="preserve">Биржевые облигации приобретаются Эмитентом в 3 (Третий) рабочий день с даты окончания Периода предъявления Биржевых облигаций к приобретению (далее </w:t>
      </w:r>
      <w:r w:rsidR="0091773C" w:rsidRPr="0015481B">
        <w:rPr>
          <w:b/>
          <w:bCs/>
          <w:i/>
          <w:iCs/>
          <w:sz w:val="20"/>
          <w:szCs w:val="20"/>
        </w:rPr>
        <w:t>–</w:t>
      </w:r>
      <w:r w:rsidRPr="0015481B">
        <w:rPr>
          <w:b/>
          <w:bCs/>
          <w:i/>
          <w:iCs/>
          <w:sz w:val="20"/>
          <w:szCs w:val="20"/>
        </w:rPr>
        <w:t xml:space="preserve"> </w:t>
      </w:r>
      <w:r w:rsidR="0091773C" w:rsidRPr="0015481B">
        <w:rPr>
          <w:b/>
          <w:bCs/>
          <w:i/>
          <w:iCs/>
          <w:sz w:val="20"/>
          <w:szCs w:val="20"/>
        </w:rPr>
        <w:t>«</w:t>
      </w:r>
      <w:r w:rsidRPr="0015481B">
        <w:rPr>
          <w:b/>
          <w:bCs/>
          <w:i/>
          <w:iCs/>
          <w:sz w:val="20"/>
          <w:szCs w:val="20"/>
        </w:rPr>
        <w:t>Дата приобретения по требованию владельцев</w:t>
      </w:r>
      <w:r w:rsidR="0091773C" w:rsidRPr="0015481B">
        <w:rPr>
          <w:b/>
          <w:bCs/>
          <w:i/>
          <w:iCs/>
          <w:sz w:val="20"/>
          <w:szCs w:val="20"/>
        </w:rPr>
        <w:t>»</w:t>
      </w:r>
      <w:r w:rsidRPr="0015481B">
        <w:rPr>
          <w:b/>
          <w:bCs/>
          <w:i/>
          <w:iCs/>
          <w:sz w:val="20"/>
          <w:szCs w:val="20"/>
        </w:rPr>
        <w:t>).</w:t>
      </w:r>
      <w:r w:rsidRPr="0015481B">
        <w:rPr>
          <w:b/>
          <w:bCs/>
          <w:sz w:val="20"/>
          <w:szCs w:val="20"/>
        </w:rPr>
        <w:t xml:space="preserve"> </w:t>
      </w:r>
    </w:p>
    <w:p w14:paraId="482D1680"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04C5151B" w14:textId="77777777" w:rsidR="008735E8" w:rsidRPr="0015481B" w:rsidRDefault="008735E8" w:rsidP="004E27B5">
      <w:pPr>
        <w:ind w:firstLine="540"/>
        <w:jc w:val="both"/>
        <w:rPr>
          <w:sz w:val="20"/>
          <w:szCs w:val="20"/>
        </w:rPr>
      </w:pPr>
      <w:r w:rsidRPr="0015481B">
        <w:rPr>
          <w:sz w:val="20"/>
          <w:szCs w:val="20"/>
        </w:rPr>
        <w:t>порядок приобретения облигаций их эмитентом:</w:t>
      </w:r>
    </w:p>
    <w:p w14:paraId="17C74FCE" w14:textId="77777777" w:rsidR="008735E8" w:rsidRPr="0015481B" w:rsidRDefault="008735E8" w:rsidP="004E27B5">
      <w:pPr>
        <w:ind w:firstLine="540"/>
        <w:jc w:val="both"/>
        <w:rPr>
          <w:b/>
          <w:bCs/>
          <w:sz w:val="20"/>
          <w:szCs w:val="20"/>
        </w:rPr>
      </w:pPr>
      <w:r w:rsidRPr="0015481B">
        <w:rPr>
          <w:b/>
          <w:bCs/>
          <w:i/>
          <w:iCs/>
          <w:sz w:val="20"/>
          <w:szCs w:val="20"/>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5481B">
        <w:rPr>
          <w:b/>
          <w:bCs/>
          <w:sz w:val="20"/>
          <w:szCs w:val="20"/>
        </w:rPr>
        <w:t xml:space="preserve"> </w:t>
      </w:r>
    </w:p>
    <w:p w14:paraId="544D3EA4" w14:textId="77777777" w:rsidR="008735E8" w:rsidRPr="0015481B" w:rsidRDefault="008735E8" w:rsidP="004E27B5">
      <w:pPr>
        <w:ind w:firstLine="540"/>
        <w:jc w:val="both"/>
        <w:rPr>
          <w:sz w:val="20"/>
          <w:szCs w:val="20"/>
        </w:rPr>
      </w:pPr>
      <w:r w:rsidRPr="0015481B">
        <w:rPr>
          <w:b/>
          <w:bCs/>
          <w:i/>
          <w:iCs/>
          <w:sz w:val="20"/>
          <w:szCs w:val="20"/>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w:t>
      </w:r>
      <w:r w:rsidR="0091773C" w:rsidRPr="0015481B">
        <w:rPr>
          <w:b/>
          <w:bCs/>
          <w:i/>
          <w:iCs/>
          <w:sz w:val="20"/>
          <w:szCs w:val="20"/>
        </w:rPr>
        <w:t>–</w:t>
      </w:r>
      <w:r w:rsidRPr="0015481B">
        <w:rPr>
          <w:b/>
          <w:bCs/>
          <w:i/>
          <w:iCs/>
          <w:sz w:val="20"/>
          <w:szCs w:val="20"/>
        </w:rPr>
        <w:t xml:space="preserve"> </w:t>
      </w:r>
      <w:r w:rsidR="0091773C" w:rsidRPr="0015481B">
        <w:rPr>
          <w:b/>
          <w:bCs/>
          <w:i/>
          <w:iCs/>
          <w:sz w:val="20"/>
          <w:szCs w:val="20"/>
        </w:rPr>
        <w:t>«</w:t>
      </w:r>
      <w:r w:rsidRPr="0015481B">
        <w:rPr>
          <w:b/>
          <w:bCs/>
          <w:i/>
          <w:iCs/>
          <w:sz w:val="20"/>
          <w:szCs w:val="20"/>
        </w:rPr>
        <w:t>Агент по продаже</w:t>
      </w:r>
      <w:r w:rsidR="0091773C" w:rsidRPr="0015481B">
        <w:rPr>
          <w:b/>
          <w:bCs/>
          <w:i/>
          <w:iCs/>
          <w:sz w:val="20"/>
          <w:szCs w:val="20"/>
        </w:rPr>
        <w:t>»</w:t>
      </w:r>
      <w:r w:rsidRPr="0015481B">
        <w:rPr>
          <w:b/>
          <w:bCs/>
          <w:i/>
          <w:iCs/>
          <w:sz w:val="20"/>
          <w:szCs w:val="20"/>
        </w:rPr>
        <w:t xml:space="preserve">). </w:t>
      </w:r>
    </w:p>
    <w:p w14:paraId="32690B3F" w14:textId="77777777" w:rsidR="00CD1FED" w:rsidRPr="0015481B" w:rsidRDefault="00CD1FED" w:rsidP="00F84AA7">
      <w:pPr>
        <w:ind w:firstLine="567"/>
        <w:jc w:val="both"/>
        <w:rPr>
          <w:b/>
          <w:bCs/>
          <w:i/>
          <w:iCs/>
          <w:sz w:val="20"/>
          <w:szCs w:val="20"/>
        </w:rPr>
      </w:pPr>
      <w:r w:rsidRPr="0015481B">
        <w:rPr>
          <w:b/>
          <w:bCs/>
          <w:i/>
          <w:iCs/>
          <w:sz w:val="20"/>
          <w:szCs w:val="20"/>
        </w:rPr>
        <w:t xml:space="preserve">Эмитент является участником организованных торгов и действует самостоятельно. </w:t>
      </w:r>
    </w:p>
    <w:p w14:paraId="02E1386C" w14:textId="77777777" w:rsidR="008735E8" w:rsidRPr="0015481B" w:rsidRDefault="008735E8" w:rsidP="004E27B5">
      <w:pPr>
        <w:ind w:firstLine="540"/>
        <w:jc w:val="both"/>
        <w:rPr>
          <w:sz w:val="20"/>
          <w:szCs w:val="20"/>
        </w:rPr>
      </w:pPr>
      <w:r w:rsidRPr="0015481B">
        <w:rPr>
          <w:b/>
          <w:bCs/>
          <w:i/>
          <w:iCs/>
          <w:sz w:val="20"/>
          <w:szCs w:val="20"/>
        </w:rPr>
        <w:t>Эмитент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sidRPr="0015481B">
        <w:rPr>
          <w:b/>
          <w:bCs/>
          <w:sz w:val="20"/>
          <w:szCs w:val="20"/>
        </w:rPr>
        <w:t xml:space="preserve"> </w:t>
      </w:r>
    </w:p>
    <w:p w14:paraId="153E341F"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0E62352D" w14:textId="77777777" w:rsidR="008735E8" w:rsidRPr="0015481B" w:rsidRDefault="006445DD" w:rsidP="004E27B5">
      <w:pPr>
        <w:ind w:firstLine="540"/>
        <w:jc w:val="both"/>
        <w:rPr>
          <w:sz w:val="20"/>
          <w:szCs w:val="20"/>
        </w:rPr>
      </w:pPr>
      <w:r w:rsidRPr="0015481B">
        <w:rPr>
          <w:sz w:val="20"/>
          <w:szCs w:val="20"/>
        </w:rPr>
        <w:t>ц</w:t>
      </w:r>
      <w:r w:rsidR="008735E8" w:rsidRPr="0015481B">
        <w:rPr>
          <w:sz w:val="20"/>
          <w:szCs w:val="20"/>
        </w:rPr>
        <w:t>ена (порядок определения цены) приобретения облигаций их эмитентом:</w:t>
      </w:r>
    </w:p>
    <w:p w14:paraId="689EB465" w14:textId="77777777" w:rsidR="008735E8" w:rsidRPr="0015481B" w:rsidRDefault="008735E8" w:rsidP="004E27B5">
      <w:pPr>
        <w:ind w:firstLine="540"/>
        <w:jc w:val="both"/>
        <w:rPr>
          <w:sz w:val="20"/>
          <w:szCs w:val="20"/>
        </w:rPr>
      </w:pPr>
      <w:r w:rsidRPr="0015481B">
        <w:rPr>
          <w:b/>
          <w:bCs/>
          <w:i/>
          <w:iCs/>
          <w:sz w:val="20"/>
          <w:szCs w:val="20"/>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2B7B779C"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3AA86B3F"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r w:rsidR="006445DD" w:rsidRPr="0015481B">
        <w:rPr>
          <w:bCs/>
          <w:sz w:val="20"/>
          <w:szCs w:val="20"/>
        </w:rPr>
        <w:t>п</w:t>
      </w:r>
      <w:r w:rsidRPr="0015481B">
        <w:rPr>
          <w:sz w:val="20"/>
          <w:szCs w:val="20"/>
        </w:rPr>
        <w:t>орядок раскрытия эмитентом информации о порядке и условиях приобретения эмитентом облигаций по требованию их владельца (владельцев):</w:t>
      </w:r>
    </w:p>
    <w:p w14:paraId="6A2725FA" w14:textId="77777777" w:rsidR="008735E8" w:rsidRPr="0015481B" w:rsidRDefault="008735E8" w:rsidP="004E27B5">
      <w:pPr>
        <w:ind w:firstLine="540"/>
        <w:jc w:val="both"/>
        <w:rPr>
          <w:sz w:val="20"/>
          <w:szCs w:val="20"/>
        </w:rPr>
      </w:pPr>
      <w:r w:rsidRPr="0015481B">
        <w:rPr>
          <w:b/>
          <w:bCs/>
          <w:i/>
          <w:iCs/>
          <w:sz w:val="20"/>
          <w:szCs w:val="20"/>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sidRPr="0015481B">
        <w:rPr>
          <w:b/>
          <w:bCs/>
          <w:sz w:val="20"/>
          <w:szCs w:val="20"/>
        </w:rPr>
        <w:t xml:space="preserve"> </w:t>
      </w:r>
    </w:p>
    <w:p w14:paraId="7AE8DCB5" w14:textId="77777777" w:rsidR="008735E8" w:rsidRPr="0015481B" w:rsidRDefault="008735E8" w:rsidP="004E27B5">
      <w:pPr>
        <w:ind w:firstLine="540"/>
        <w:jc w:val="both"/>
        <w:rPr>
          <w:sz w:val="20"/>
          <w:szCs w:val="20"/>
        </w:rPr>
      </w:pPr>
      <w:r w:rsidRPr="0015481B">
        <w:rPr>
          <w:b/>
          <w:bCs/>
          <w:i/>
          <w:iCs/>
          <w:sz w:val="20"/>
          <w:szCs w:val="20"/>
        </w:rPr>
        <w:t>1)</w:t>
      </w:r>
      <w:r w:rsidRPr="0015481B">
        <w:rPr>
          <w:sz w:val="20"/>
          <w:szCs w:val="20"/>
        </w:rPr>
        <w:t xml:space="preserve">      </w:t>
      </w:r>
      <w:r w:rsidRPr="0015481B">
        <w:rPr>
          <w:b/>
          <w:bCs/>
          <w:i/>
          <w:iCs/>
          <w:sz w:val="20"/>
          <w:szCs w:val="20"/>
        </w:rPr>
        <w:t xml:space="preserve">Информация </w:t>
      </w:r>
      <w:r w:rsidR="00853DB4" w:rsidRPr="0015481B">
        <w:rPr>
          <w:b/>
          <w:bCs/>
          <w:i/>
          <w:iCs/>
          <w:sz w:val="20"/>
          <w:szCs w:val="20"/>
        </w:rPr>
        <w:t>о</w:t>
      </w:r>
      <w:r w:rsidRPr="0015481B">
        <w:rPr>
          <w:b/>
          <w:bCs/>
          <w:i/>
          <w:iCs/>
          <w:sz w:val="20"/>
          <w:szCs w:val="20"/>
        </w:rPr>
        <w:t xml:space="preserve">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5267F361" w14:textId="77777777" w:rsidR="008735E8" w:rsidRPr="0015481B" w:rsidRDefault="008735E8" w:rsidP="004E27B5">
      <w:pPr>
        <w:ind w:firstLine="540"/>
        <w:jc w:val="both"/>
        <w:rPr>
          <w:sz w:val="20"/>
          <w:szCs w:val="20"/>
        </w:rPr>
      </w:pPr>
      <w:r w:rsidRPr="0015481B">
        <w:rPr>
          <w:b/>
          <w:bCs/>
          <w:i/>
          <w:iCs/>
          <w:sz w:val="20"/>
          <w:szCs w:val="20"/>
        </w:rPr>
        <w:t>2)</w:t>
      </w:r>
      <w:r w:rsidRPr="0015481B">
        <w:rPr>
          <w:sz w:val="20"/>
          <w:szCs w:val="20"/>
        </w:rPr>
        <w:t xml:space="preserve">      </w:t>
      </w:r>
      <w:r w:rsidRPr="0015481B">
        <w:rPr>
          <w:b/>
          <w:bCs/>
          <w:i/>
          <w:iCs/>
          <w:sz w:val="20"/>
          <w:szCs w:val="20"/>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78F0B22B" w14:textId="77777777" w:rsidR="008735E8" w:rsidRPr="0015481B" w:rsidRDefault="008735E8" w:rsidP="004E27B5">
      <w:pPr>
        <w:ind w:firstLine="540"/>
        <w:jc w:val="both"/>
        <w:rPr>
          <w:sz w:val="20"/>
          <w:szCs w:val="20"/>
        </w:rPr>
      </w:pPr>
      <w:r w:rsidRPr="0015481B">
        <w:rPr>
          <w:b/>
          <w:bCs/>
          <w:i/>
          <w:iCs/>
          <w:sz w:val="20"/>
          <w:szCs w:val="20"/>
        </w:rPr>
        <w:t> </w:t>
      </w:r>
      <w:r w:rsidRPr="0015481B">
        <w:rPr>
          <w:b/>
          <w:bCs/>
          <w:sz w:val="20"/>
          <w:szCs w:val="20"/>
        </w:rPr>
        <w:t xml:space="preserve"> </w:t>
      </w:r>
    </w:p>
    <w:p w14:paraId="44F004F8" w14:textId="77777777" w:rsidR="008735E8" w:rsidRPr="0015481B" w:rsidRDefault="008341BE" w:rsidP="004E27B5">
      <w:pPr>
        <w:ind w:firstLine="540"/>
        <w:jc w:val="both"/>
        <w:rPr>
          <w:sz w:val="20"/>
          <w:szCs w:val="20"/>
        </w:rPr>
      </w:pPr>
      <w:r w:rsidRPr="0015481B">
        <w:rPr>
          <w:sz w:val="20"/>
          <w:szCs w:val="20"/>
        </w:rPr>
        <w:t>п</w:t>
      </w:r>
      <w:r w:rsidR="008735E8" w:rsidRPr="0015481B">
        <w:rPr>
          <w:sz w:val="20"/>
          <w:szCs w:val="20"/>
        </w:rPr>
        <w:t>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6FB86EB" w14:textId="77777777" w:rsidR="008735E8" w:rsidRPr="0015481B" w:rsidRDefault="008735E8" w:rsidP="004E27B5">
      <w:pPr>
        <w:ind w:firstLine="540"/>
        <w:jc w:val="both"/>
        <w:rPr>
          <w:sz w:val="20"/>
          <w:szCs w:val="20"/>
        </w:rPr>
      </w:pPr>
      <w:r w:rsidRPr="0015481B">
        <w:rPr>
          <w:b/>
          <w:bCs/>
          <w:i/>
          <w:iCs/>
          <w:sz w:val="20"/>
          <w:szCs w:val="20"/>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Pr="0015481B">
        <w:rPr>
          <w:b/>
          <w:bCs/>
          <w:sz w:val="20"/>
          <w:szCs w:val="20"/>
        </w:rPr>
        <w:t xml:space="preserve"> </w:t>
      </w:r>
    </w:p>
    <w:p w14:paraId="3A73C3A2" w14:textId="77777777" w:rsidR="000151CD" w:rsidRPr="0015481B" w:rsidRDefault="000151CD" w:rsidP="000151CD">
      <w:pPr>
        <w:ind w:firstLine="426"/>
        <w:jc w:val="both"/>
      </w:pPr>
    </w:p>
    <w:p w14:paraId="0624E4AA" w14:textId="77777777" w:rsidR="000151CD" w:rsidRPr="0015481B" w:rsidRDefault="000151CD" w:rsidP="000151CD">
      <w:pPr>
        <w:ind w:firstLine="426"/>
        <w:jc w:val="both"/>
        <w:rPr>
          <w:sz w:val="20"/>
          <w:szCs w:val="20"/>
        </w:rPr>
      </w:pPr>
      <w:r w:rsidRPr="0015481B">
        <w:rPr>
          <w:sz w:val="20"/>
          <w:szCs w:val="20"/>
        </w:rPr>
        <w:t>10.2</w:t>
      </w:r>
      <w:r w:rsidR="00BE1D4F" w:rsidRPr="0015481B">
        <w:rPr>
          <w:sz w:val="20"/>
          <w:szCs w:val="20"/>
        </w:rPr>
        <w:t>.</w:t>
      </w:r>
      <w:r w:rsidRPr="0015481B">
        <w:rPr>
          <w:sz w:val="20"/>
          <w:szCs w:val="20"/>
        </w:rPr>
        <w:t xml:space="preserve"> Приобретение эмитентом облигаций по соглашению с их владельцами (владельцем):</w:t>
      </w:r>
    </w:p>
    <w:p w14:paraId="5064F3D2" w14:textId="77777777" w:rsidR="000151CD" w:rsidRPr="0015481B" w:rsidRDefault="000151CD" w:rsidP="000151CD">
      <w:pPr>
        <w:ind w:firstLine="426"/>
        <w:jc w:val="both"/>
      </w:pPr>
    </w:p>
    <w:p w14:paraId="4BEAA39E" w14:textId="77777777" w:rsidR="000151CD" w:rsidRPr="00B81813" w:rsidRDefault="000151CD" w:rsidP="000151CD">
      <w:pPr>
        <w:ind w:firstLine="426"/>
        <w:jc w:val="both"/>
        <w:rPr>
          <w:b/>
          <w:bCs/>
          <w:i/>
          <w:iCs/>
          <w:sz w:val="20"/>
          <w:szCs w:val="20"/>
        </w:rPr>
      </w:pPr>
      <w:r w:rsidRPr="0015481B">
        <w:rPr>
          <w:b/>
          <w:bCs/>
          <w:i/>
          <w:iCs/>
          <w:sz w:val="20"/>
          <w:szCs w:val="20"/>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w:t>
      </w:r>
      <w:r w:rsidR="00070E2B" w:rsidRPr="0015481B">
        <w:rPr>
          <w:b/>
          <w:bCs/>
          <w:i/>
          <w:iCs/>
          <w:sz w:val="20"/>
          <w:szCs w:val="20"/>
        </w:rPr>
        <w:t xml:space="preserve">Ленте </w:t>
      </w:r>
      <w:r w:rsidRPr="0015481B">
        <w:rPr>
          <w:b/>
          <w:bCs/>
          <w:i/>
          <w:iCs/>
          <w:sz w:val="20"/>
          <w:szCs w:val="20"/>
        </w:rPr>
        <w:t>новостей</w:t>
      </w:r>
      <w:r w:rsidRPr="00B81813">
        <w:rPr>
          <w:b/>
          <w:bCs/>
          <w:i/>
          <w:iCs/>
          <w:sz w:val="20"/>
          <w:szCs w:val="20"/>
        </w:rPr>
        <w:t xml:space="preserve">. </w:t>
      </w:r>
    </w:p>
    <w:p w14:paraId="0393C68F" w14:textId="77777777" w:rsidR="000151CD" w:rsidRPr="0015481B" w:rsidRDefault="000151CD" w:rsidP="000151CD">
      <w:pPr>
        <w:ind w:firstLine="426"/>
        <w:jc w:val="both"/>
        <w:rPr>
          <w:b/>
          <w:bCs/>
          <w:i/>
          <w:iCs/>
        </w:rPr>
      </w:pPr>
    </w:p>
    <w:p w14:paraId="57350D7A" w14:textId="77777777" w:rsidR="000151CD" w:rsidRPr="0015481B" w:rsidRDefault="008341BE" w:rsidP="000151CD">
      <w:pPr>
        <w:ind w:firstLine="426"/>
        <w:jc w:val="both"/>
        <w:rPr>
          <w:sz w:val="20"/>
          <w:szCs w:val="20"/>
        </w:rPr>
      </w:pPr>
      <w:r w:rsidRPr="0015481B">
        <w:rPr>
          <w:sz w:val="20"/>
          <w:szCs w:val="20"/>
        </w:rPr>
        <w:t>п</w:t>
      </w:r>
      <w:r w:rsidR="000151CD" w:rsidRPr="0015481B">
        <w:rPr>
          <w:sz w:val="20"/>
          <w:szCs w:val="20"/>
        </w:rPr>
        <w:t>орядок и условия приобретения облигаций их эмитентом, в том числе:</w:t>
      </w:r>
    </w:p>
    <w:p w14:paraId="2952DDA2" w14:textId="77777777" w:rsidR="000151CD" w:rsidRPr="0015481B" w:rsidRDefault="000151CD" w:rsidP="000151CD">
      <w:pPr>
        <w:ind w:firstLine="426"/>
        <w:jc w:val="both"/>
        <w:rPr>
          <w:sz w:val="20"/>
          <w:szCs w:val="20"/>
        </w:rPr>
      </w:pPr>
      <w:r w:rsidRPr="0015481B">
        <w:rPr>
          <w:sz w:val="20"/>
          <w:szCs w:val="20"/>
        </w:rPr>
        <w:t xml:space="preserve">порядок принятия уполномоченным органом </w:t>
      </w:r>
      <w:r w:rsidR="00EC46A1">
        <w:rPr>
          <w:sz w:val="20"/>
          <w:szCs w:val="20"/>
        </w:rPr>
        <w:t xml:space="preserve">управления </w:t>
      </w:r>
      <w:r w:rsidRPr="0015481B">
        <w:rPr>
          <w:sz w:val="20"/>
          <w:szCs w:val="20"/>
        </w:rPr>
        <w:t>эмитента решения о приобретении облигаций:</w:t>
      </w:r>
    </w:p>
    <w:p w14:paraId="6B0D614C" w14:textId="77777777" w:rsidR="000151CD" w:rsidRPr="0015481B" w:rsidRDefault="000151CD" w:rsidP="000151CD">
      <w:pPr>
        <w:ind w:firstLine="426"/>
        <w:jc w:val="both"/>
        <w:rPr>
          <w:b/>
          <w:bCs/>
          <w:i/>
          <w:iCs/>
          <w:sz w:val="20"/>
          <w:szCs w:val="20"/>
        </w:rPr>
      </w:pPr>
      <w:r w:rsidRPr="0015481B">
        <w:rPr>
          <w:b/>
          <w:bCs/>
          <w:i/>
          <w:iCs/>
          <w:sz w:val="20"/>
          <w:szCs w:val="20"/>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w:t>
      </w:r>
      <w:r w:rsidR="00070E2B" w:rsidRPr="0015481B">
        <w:rPr>
          <w:b/>
          <w:bCs/>
          <w:i/>
          <w:iCs/>
          <w:sz w:val="20"/>
          <w:szCs w:val="20"/>
        </w:rPr>
        <w:t xml:space="preserve">Ленте </w:t>
      </w:r>
      <w:r w:rsidRPr="0015481B">
        <w:rPr>
          <w:b/>
          <w:bCs/>
          <w:i/>
          <w:iCs/>
          <w:sz w:val="20"/>
          <w:szCs w:val="20"/>
        </w:rPr>
        <w:t>новостей</w:t>
      </w:r>
      <w:r w:rsidRPr="0015481B">
        <w:rPr>
          <w:b/>
          <w:i/>
          <w:sz w:val="20"/>
          <w:szCs w:val="20"/>
        </w:rPr>
        <w:t xml:space="preserve"> </w:t>
      </w:r>
      <w:r w:rsidRPr="0015481B">
        <w:rPr>
          <w:b/>
          <w:bCs/>
          <w:i/>
          <w:iCs/>
          <w:sz w:val="20"/>
          <w:szCs w:val="20"/>
        </w:rPr>
        <w:t xml:space="preserve">и на странице в </w:t>
      </w:r>
      <w:r w:rsidR="00070E2B" w:rsidRPr="0015481B">
        <w:rPr>
          <w:b/>
          <w:bCs/>
          <w:i/>
          <w:iCs/>
          <w:sz w:val="20"/>
          <w:szCs w:val="20"/>
        </w:rPr>
        <w:t xml:space="preserve">Сети </w:t>
      </w:r>
      <w:r w:rsidRPr="0015481B">
        <w:rPr>
          <w:b/>
          <w:bCs/>
          <w:i/>
          <w:iCs/>
          <w:sz w:val="20"/>
          <w:szCs w:val="20"/>
        </w:rPr>
        <w:t xml:space="preserve">Интернет. </w:t>
      </w:r>
    </w:p>
    <w:p w14:paraId="7B5A8B74" w14:textId="77777777" w:rsidR="000151CD" w:rsidRPr="0015481B" w:rsidRDefault="000151CD" w:rsidP="000151CD">
      <w:pPr>
        <w:ind w:firstLine="426"/>
        <w:jc w:val="both"/>
        <w:rPr>
          <w:b/>
          <w:bCs/>
          <w:i/>
          <w:iCs/>
          <w:sz w:val="20"/>
          <w:szCs w:val="20"/>
        </w:rPr>
      </w:pPr>
      <w:r w:rsidRPr="0015481B">
        <w:rPr>
          <w:b/>
          <w:bCs/>
          <w:i/>
          <w:iCs/>
          <w:sz w:val="20"/>
          <w:szCs w:val="20"/>
        </w:rPr>
        <w:t>Возможно неоднократное принятие решений о приобретении Биржевых облигаций.</w:t>
      </w:r>
    </w:p>
    <w:p w14:paraId="5BA4E23E" w14:textId="77777777" w:rsidR="000151CD" w:rsidRPr="0015481B" w:rsidRDefault="000151CD" w:rsidP="000151CD">
      <w:pPr>
        <w:ind w:firstLine="426"/>
        <w:jc w:val="both"/>
        <w:rPr>
          <w:b/>
          <w:bCs/>
          <w:i/>
          <w:iCs/>
        </w:rPr>
      </w:pPr>
    </w:p>
    <w:p w14:paraId="5F883D29" w14:textId="77777777" w:rsidR="000151CD" w:rsidRPr="0015481B" w:rsidRDefault="000151CD" w:rsidP="000151CD">
      <w:pPr>
        <w:ind w:firstLine="426"/>
        <w:jc w:val="both"/>
        <w:rPr>
          <w:sz w:val="20"/>
          <w:szCs w:val="20"/>
        </w:rPr>
      </w:pPr>
      <w:r w:rsidRPr="0015481B">
        <w:rPr>
          <w:sz w:val="20"/>
          <w:szCs w:val="20"/>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089F4988" w14:textId="77777777" w:rsidR="000151CD" w:rsidRPr="0015481B" w:rsidRDefault="000151CD" w:rsidP="000151CD">
      <w:pPr>
        <w:ind w:firstLine="426"/>
        <w:jc w:val="both"/>
        <w:rPr>
          <w:b/>
          <w:bCs/>
          <w:i/>
          <w:iCs/>
          <w:sz w:val="20"/>
          <w:szCs w:val="20"/>
        </w:rPr>
      </w:pPr>
      <w:r w:rsidRPr="0015481B">
        <w:rPr>
          <w:b/>
          <w:bCs/>
          <w:i/>
          <w:iCs/>
          <w:sz w:val="20"/>
          <w:szCs w:val="20"/>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61D48EA4" w14:textId="77777777" w:rsidR="000151CD" w:rsidRPr="0015481B" w:rsidRDefault="000151CD" w:rsidP="000151CD">
      <w:pPr>
        <w:ind w:firstLine="426"/>
        <w:jc w:val="both"/>
        <w:rPr>
          <w:b/>
          <w:bCs/>
          <w:i/>
          <w:iCs/>
          <w:sz w:val="20"/>
          <w:szCs w:val="20"/>
        </w:rPr>
      </w:pPr>
      <w:r w:rsidRPr="0015481B">
        <w:rPr>
          <w:b/>
          <w:bCs/>
          <w:i/>
          <w:iCs/>
          <w:sz w:val="20"/>
          <w:szCs w:val="20"/>
        </w:rPr>
        <w:t xml:space="preserve">Решение уполномоченного органа </w:t>
      </w:r>
      <w:r w:rsidR="00EC46A1">
        <w:rPr>
          <w:b/>
          <w:bCs/>
          <w:i/>
          <w:iCs/>
          <w:sz w:val="20"/>
          <w:szCs w:val="20"/>
        </w:rPr>
        <w:t xml:space="preserve">управление </w:t>
      </w:r>
      <w:r w:rsidRPr="0015481B">
        <w:rPr>
          <w:b/>
          <w:bCs/>
          <w:i/>
          <w:iCs/>
          <w:sz w:val="20"/>
          <w:szCs w:val="20"/>
        </w:rPr>
        <w:t>Эмитента о приобретении Биржевых облигаций по соглашению с владельцами Биржевых облигаций должно содержать:</w:t>
      </w:r>
    </w:p>
    <w:p w14:paraId="3271182C"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дату принятия решения о приобретении (выкупе) Биржевых облигаций;</w:t>
      </w:r>
    </w:p>
    <w:p w14:paraId="37B92DB8"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серию и форму Биржевых облигаций, идентификационный номер выпуска Биржевых облигаций;</w:t>
      </w:r>
    </w:p>
    <w:p w14:paraId="561BCE99"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количество приобретаемых Биржевых облигаций;</w:t>
      </w:r>
    </w:p>
    <w:p w14:paraId="03D1ACDC"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DE12F44"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дату начала приобретения Эмитентом Биржевых облигаций;</w:t>
      </w:r>
    </w:p>
    <w:p w14:paraId="62DF1825"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дату окончания приобретения Биржевых облигаций;</w:t>
      </w:r>
    </w:p>
    <w:p w14:paraId="23AE387B"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цену приобретения Биржевых облигаций или порядок ее определения;</w:t>
      </w:r>
    </w:p>
    <w:p w14:paraId="6DB995E1" w14:textId="77777777" w:rsidR="000151CD" w:rsidRPr="0015481B" w:rsidRDefault="000151CD" w:rsidP="000151CD">
      <w:pPr>
        <w:pStyle w:val="aff9"/>
        <w:numPr>
          <w:ilvl w:val="0"/>
          <w:numId w:val="20"/>
        </w:numPr>
        <w:ind w:left="851"/>
        <w:jc w:val="both"/>
        <w:rPr>
          <w:b/>
          <w:bCs/>
          <w:i/>
          <w:iCs/>
          <w:sz w:val="20"/>
          <w:szCs w:val="20"/>
        </w:rPr>
      </w:pPr>
      <w:r w:rsidRPr="0015481B">
        <w:rPr>
          <w:b/>
          <w:bCs/>
          <w:i/>
          <w:iCs/>
          <w:sz w:val="20"/>
          <w:szCs w:val="20"/>
        </w:rPr>
        <w:t>порядок приобретения Биржевых облигаций;</w:t>
      </w:r>
    </w:p>
    <w:p w14:paraId="03B7D8B8" w14:textId="77777777" w:rsidR="000151CD" w:rsidRPr="0015481B" w:rsidRDefault="00817DC7" w:rsidP="000151CD">
      <w:pPr>
        <w:pStyle w:val="aff9"/>
        <w:numPr>
          <w:ilvl w:val="0"/>
          <w:numId w:val="20"/>
        </w:numPr>
        <w:ind w:left="851"/>
        <w:jc w:val="both"/>
        <w:rPr>
          <w:b/>
          <w:bCs/>
          <w:i/>
          <w:iCs/>
          <w:sz w:val="20"/>
          <w:szCs w:val="20"/>
        </w:rPr>
      </w:pPr>
      <w:r w:rsidRPr="0015481B">
        <w:rPr>
          <w:b/>
          <w:bCs/>
          <w:i/>
          <w:iCs/>
          <w:sz w:val="20"/>
          <w:szCs w:val="20"/>
        </w:rPr>
        <w:t>форму и срок оплаты.</w:t>
      </w:r>
    </w:p>
    <w:p w14:paraId="3F01C79C" w14:textId="77777777" w:rsidR="000151CD" w:rsidRPr="0015481B" w:rsidRDefault="000151CD" w:rsidP="000151CD">
      <w:pPr>
        <w:ind w:firstLine="426"/>
        <w:jc w:val="both"/>
        <w:rPr>
          <w:b/>
          <w:bCs/>
          <w:i/>
          <w:iCs/>
          <w:sz w:val="20"/>
          <w:szCs w:val="20"/>
        </w:rPr>
      </w:pPr>
      <w:r w:rsidRPr="0015481B">
        <w:rPr>
          <w:b/>
          <w:bCs/>
          <w:i/>
          <w:iCs/>
          <w:sz w:val="20"/>
          <w:szCs w:val="20"/>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253916D" w14:textId="77777777" w:rsidR="000151CD" w:rsidRPr="00B81813" w:rsidRDefault="000151CD" w:rsidP="000151CD">
      <w:pPr>
        <w:ind w:firstLine="426"/>
        <w:jc w:val="both"/>
        <w:rPr>
          <w:b/>
          <w:bCs/>
          <w:i/>
          <w:iCs/>
        </w:rPr>
      </w:pPr>
    </w:p>
    <w:p w14:paraId="1AFECFB4" w14:textId="77777777" w:rsidR="000151CD" w:rsidRPr="0015481B" w:rsidRDefault="000151CD" w:rsidP="000151CD">
      <w:pPr>
        <w:ind w:firstLine="426"/>
        <w:jc w:val="both"/>
        <w:rPr>
          <w:sz w:val="20"/>
          <w:szCs w:val="20"/>
        </w:rPr>
      </w:pPr>
      <w:r w:rsidRPr="0015481B">
        <w:rPr>
          <w:sz w:val="20"/>
          <w:szCs w:val="20"/>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3C72DC58" w14:textId="77777777" w:rsidR="000151CD" w:rsidRPr="0015481B" w:rsidRDefault="000151CD" w:rsidP="000151CD">
      <w:pPr>
        <w:ind w:firstLine="426"/>
        <w:jc w:val="both"/>
        <w:rPr>
          <w:b/>
          <w:bCs/>
          <w:i/>
          <w:iCs/>
          <w:sz w:val="20"/>
          <w:szCs w:val="20"/>
        </w:rPr>
      </w:pPr>
      <w:r w:rsidRPr="0015481B">
        <w:rPr>
          <w:b/>
          <w:bCs/>
          <w:i/>
          <w:iCs/>
          <w:sz w:val="20"/>
          <w:szCs w:val="20"/>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w:t>
      </w:r>
    </w:p>
    <w:p w14:paraId="1D7BFF67" w14:textId="77777777" w:rsidR="000151CD" w:rsidRPr="0015481B" w:rsidRDefault="000151CD" w:rsidP="000151CD">
      <w:pPr>
        <w:ind w:firstLine="426"/>
        <w:jc w:val="both"/>
        <w:rPr>
          <w:b/>
          <w:bCs/>
          <w:i/>
          <w:iCs/>
          <w:sz w:val="20"/>
          <w:szCs w:val="20"/>
        </w:rPr>
      </w:pPr>
      <w:r w:rsidRPr="0015481B">
        <w:rPr>
          <w:b/>
          <w:bCs/>
          <w:i/>
          <w:iCs/>
          <w:sz w:val="20"/>
          <w:szCs w:val="20"/>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901C751" w14:textId="77777777" w:rsidR="000151CD" w:rsidRPr="0015481B" w:rsidRDefault="000151CD" w:rsidP="000151CD">
      <w:pPr>
        <w:ind w:firstLine="426"/>
        <w:jc w:val="both"/>
        <w:rPr>
          <w:b/>
          <w:bCs/>
          <w:i/>
          <w:iCs/>
        </w:rPr>
      </w:pPr>
    </w:p>
    <w:p w14:paraId="14485169" w14:textId="77777777" w:rsidR="000151CD" w:rsidRPr="0015481B" w:rsidRDefault="000151CD" w:rsidP="000151CD">
      <w:pPr>
        <w:ind w:firstLine="426"/>
        <w:jc w:val="both"/>
        <w:rPr>
          <w:sz w:val="20"/>
          <w:szCs w:val="20"/>
        </w:rPr>
      </w:pPr>
      <w:r w:rsidRPr="0015481B">
        <w:rPr>
          <w:sz w:val="20"/>
          <w:szCs w:val="20"/>
        </w:rPr>
        <w:t>срок (порядок определения срока) приобретения облигаций их эмитентом:</w:t>
      </w:r>
    </w:p>
    <w:p w14:paraId="3567DA99" w14:textId="77777777" w:rsidR="000151CD" w:rsidRPr="0015481B" w:rsidRDefault="000151CD" w:rsidP="000151CD">
      <w:pPr>
        <w:ind w:firstLine="426"/>
        <w:jc w:val="both"/>
        <w:rPr>
          <w:sz w:val="20"/>
          <w:szCs w:val="20"/>
        </w:rPr>
      </w:pPr>
      <w:r w:rsidRPr="0015481B">
        <w:rPr>
          <w:b/>
          <w:bCs/>
          <w:i/>
          <w:iCs/>
          <w:sz w:val="20"/>
          <w:szCs w:val="20"/>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C39F4EC" w14:textId="77777777" w:rsidR="000151CD" w:rsidRPr="0015481B" w:rsidRDefault="000151CD" w:rsidP="000151CD">
      <w:pPr>
        <w:ind w:firstLine="426"/>
        <w:jc w:val="both"/>
        <w:rPr>
          <w:sz w:val="20"/>
          <w:szCs w:val="20"/>
        </w:rPr>
      </w:pPr>
    </w:p>
    <w:p w14:paraId="0675FDAB" w14:textId="77777777" w:rsidR="000151CD" w:rsidRPr="0015481B" w:rsidRDefault="000151CD" w:rsidP="000151CD">
      <w:pPr>
        <w:ind w:firstLine="426"/>
        <w:jc w:val="both"/>
        <w:rPr>
          <w:sz w:val="20"/>
          <w:szCs w:val="20"/>
        </w:rPr>
      </w:pPr>
      <w:r w:rsidRPr="0015481B">
        <w:rPr>
          <w:sz w:val="20"/>
          <w:szCs w:val="20"/>
        </w:rPr>
        <w:t>порядок приобретения облигаций их эмитентом:</w:t>
      </w:r>
    </w:p>
    <w:p w14:paraId="77914D61" w14:textId="77777777" w:rsidR="00817DC7" w:rsidRPr="0015481B" w:rsidRDefault="00817DC7" w:rsidP="000151CD">
      <w:pPr>
        <w:ind w:firstLine="426"/>
        <w:jc w:val="both"/>
        <w:rPr>
          <w:b/>
          <w:bCs/>
          <w:i/>
          <w:iCs/>
          <w:sz w:val="20"/>
          <w:szCs w:val="20"/>
        </w:rPr>
      </w:pPr>
      <w:r w:rsidRPr="0015481B">
        <w:rPr>
          <w:b/>
          <w:bCs/>
          <w:i/>
          <w:iCs/>
          <w:sz w:val="20"/>
          <w:szCs w:val="20"/>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sidRPr="0015481B">
        <w:rPr>
          <w:b/>
          <w:bCs/>
        </w:rPr>
        <w:t xml:space="preserve"> </w:t>
      </w:r>
    </w:p>
    <w:p w14:paraId="1C526E4A" w14:textId="77777777" w:rsidR="000151CD" w:rsidRPr="0015481B" w:rsidRDefault="000151CD" w:rsidP="000151CD">
      <w:pPr>
        <w:ind w:firstLine="426"/>
        <w:jc w:val="both"/>
        <w:rPr>
          <w:b/>
          <w:bCs/>
          <w:i/>
          <w:iCs/>
        </w:rPr>
      </w:pPr>
      <w:r w:rsidRPr="0015481B">
        <w:rPr>
          <w:b/>
          <w:bCs/>
          <w:i/>
          <w:iCs/>
          <w:sz w:val="20"/>
          <w:szCs w:val="20"/>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215DBDAA" w14:textId="77777777" w:rsidR="000151CD" w:rsidRPr="0015481B" w:rsidRDefault="000151CD" w:rsidP="000151CD">
      <w:pPr>
        <w:ind w:firstLine="426"/>
        <w:jc w:val="both"/>
        <w:rPr>
          <w:b/>
          <w:bCs/>
          <w:i/>
          <w:iCs/>
          <w:sz w:val="20"/>
          <w:szCs w:val="20"/>
        </w:rPr>
      </w:pPr>
      <w:r w:rsidRPr="0015481B">
        <w:rPr>
          <w:b/>
          <w:bCs/>
          <w:i/>
          <w:iCs/>
          <w:sz w:val="20"/>
          <w:szCs w:val="20"/>
        </w:rPr>
        <w:t xml:space="preserve">Эмитент </w:t>
      </w:r>
      <w:r w:rsidR="00817DC7" w:rsidRPr="0015481B">
        <w:rPr>
          <w:b/>
          <w:bCs/>
          <w:i/>
          <w:iCs/>
          <w:sz w:val="20"/>
          <w:szCs w:val="20"/>
        </w:rPr>
        <w:t>является участником организованных торгов и</w:t>
      </w:r>
      <w:r w:rsidRPr="0015481B">
        <w:rPr>
          <w:b/>
          <w:bCs/>
          <w:i/>
          <w:iCs/>
          <w:sz w:val="20"/>
          <w:szCs w:val="20"/>
        </w:rPr>
        <w:t xml:space="preserve"> действ</w:t>
      </w:r>
      <w:r w:rsidR="00817DC7" w:rsidRPr="0015481B">
        <w:rPr>
          <w:b/>
          <w:bCs/>
          <w:i/>
          <w:iCs/>
          <w:sz w:val="20"/>
          <w:szCs w:val="20"/>
        </w:rPr>
        <w:t>ует</w:t>
      </w:r>
      <w:r w:rsidRPr="0015481B">
        <w:rPr>
          <w:b/>
          <w:bCs/>
          <w:i/>
          <w:iCs/>
          <w:sz w:val="20"/>
          <w:szCs w:val="20"/>
        </w:rPr>
        <w:t xml:space="preserve"> самостоятельно. </w:t>
      </w:r>
    </w:p>
    <w:p w14:paraId="2441DFC0" w14:textId="77777777" w:rsidR="000151CD" w:rsidRPr="0015481B" w:rsidRDefault="000151CD" w:rsidP="000151CD">
      <w:pPr>
        <w:ind w:firstLine="426"/>
        <w:jc w:val="both"/>
        <w:rPr>
          <w:b/>
          <w:bCs/>
          <w:i/>
          <w:iCs/>
          <w:sz w:val="20"/>
          <w:szCs w:val="20"/>
        </w:rPr>
      </w:pPr>
      <w:r w:rsidRPr="0015481B">
        <w:rPr>
          <w:b/>
          <w:bCs/>
          <w:i/>
          <w:iCs/>
          <w:sz w:val="20"/>
          <w:szCs w:val="20"/>
        </w:rPr>
        <w:t>Эмитент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Биржи к моменту совершения сделки.</w:t>
      </w:r>
    </w:p>
    <w:p w14:paraId="0E319D0C" w14:textId="77777777" w:rsidR="000151CD" w:rsidRPr="0015481B" w:rsidRDefault="000151CD" w:rsidP="000151CD">
      <w:pPr>
        <w:ind w:firstLine="426"/>
        <w:jc w:val="both"/>
        <w:rPr>
          <w:b/>
          <w:bCs/>
          <w:i/>
          <w:iCs/>
          <w:sz w:val="20"/>
          <w:szCs w:val="20"/>
        </w:rPr>
      </w:pPr>
      <w:r w:rsidRPr="0015481B">
        <w:rPr>
          <w:b/>
          <w:bCs/>
          <w:i/>
          <w:iCs/>
          <w:sz w:val="20"/>
          <w:szCs w:val="20"/>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062961A" w14:textId="77777777" w:rsidR="00DC2A9E" w:rsidRPr="0015481B" w:rsidRDefault="00DC2A9E" w:rsidP="000151CD">
      <w:pPr>
        <w:ind w:firstLine="426"/>
        <w:jc w:val="both"/>
        <w:rPr>
          <w:bCs/>
          <w:iCs/>
          <w:sz w:val="20"/>
          <w:szCs w:val="20"/>
        </w:rPr>
      </w:pPr>
    </w:p>
    <w:p w14:paraId="01251487" w14:textId="77777777" w:rsidR="000151CD" w:rsidRPr="0015481B" w:rsidRDefault="008341BE" w:rsidP="000151CD">
      <w:pPr>
        <w:ind w:firstLine="426"/>
        <w:jc w:val="both"/>
        <w:rPr>
          <w:bCs/>
          <w:iCs/>
          <w:sz w:val="20"/>
          <w:szCs w:val="20"/>
        </w:rPr>
      </w:pPr>
      <w:r w:rsidRPr="0015481B">
        <w:rPr>
          <w:bCs/>
          <w:iCs/>
          <w:sz w:val="20"/>
          <w:szCs w:val="20"/>
        </w:rPr>
        <w:t>ц</w:t>
      </w:r>
      <w:r w:rsidR="000151CD" w:rsidRPr="0015481B">
        <w:rPr>
          <w:bCs/>
          <w:iCs/>
          <w:sz w:val="20"/>
          <w:szCs w:val="20"/>
        </w:rPr>
        <w:t>ена (порядок определения цены) приобретения облигаций их эмитентом:</w:t>
      </w:r>
    </w:p>
    <w:p w14:paraId="0691318C" w14:textId="77777777" w:rsidR="000151CD" w:rsidRPr="0015481B" w:rsidRDefault="000151CD" w:rsidP="000151CD">
      <w:pPr>
        <w:ind w:firstLine="426"/>
        <w:jc w:val="both"/>
        <w:rPr>
          <w:b/>
          <w:bCs/>
          <w:i/>
          <w:iCs/>
          <w:sz w:val="20"/>
          <w:szCs w:val="20"/>
        </w:rPr>
      </w:pPr>
      <w:r w:rsidRPr="0015481B">
        <w:rPr>
          <w:b/>
          <w:bCs/>
          <w:i/>
          <w:iCs/>
          <w:sz w:val="20"/>
          <w:szCs w:val="20"/>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0B268BAD" w14:textId="77777777" w:rsidR="000151CD" w:rsidRPr="0015481B" w:rsidRDefault="000151CD" w:rsidP="000151CD">
      <w:pPr>
        <w:ind w:firstLine="426"/>
        <w:jc w:val="both"/>
        <w:rPr>
          <w:b/>
          <w:bCs/>
          <w:i/>
          <w:iCs/>
          <w:sz w:val="20"/>
          <w:szCs w:val="20"/>
        </w:rPr>
      </w:pPr>
    </w:p>
    <w:p w14:paraId="60C91337" w14:textId="77777777" w:rsidR="000151CD" w:rsidRPr="0015481B" w:rsidRDefault="008341BE" w:rsidP="000151CD">
      <w:pPr>
        <w:ind w:firstLine="426"/>
        <w:jc w:val="both"/>
        <w:rPr>
          <w:b/>
          <w:i/>
          <w:sz w:val="20"/>
          <w:szCs w:val="20"/>
        </w:rPr>
      </w:pPr>
      <w:r w:rsidRPr="0015481B">
        <w:rPr>
          <w:sz w:val="20"/>
          <w:szCs w:val="20"/>
        </w:rPr>
        <w:t>п</w:t>
      </w:r>
      <w:r w:rsidR="000151CD" w:rsidRPr="0015481B">
        <w:rPr>
          <w:sz w:val="20"/>
          <w:szCs w:val="20"/>
        </w:rPr>
        <w:t>орядок раскрытия эмитентом информации о порядке и условиях приобретения эмитентом облигаций по соглашению с их владельцами</w:t>
      </w:r>
      <w:r w:rsidRPr="0015481B">
        <w:rPr>
          <w:sz w:val="20"/>
          <w:szCs w:val="20"/>
        </w:rPr>
        <w:t>:</w:t>
      </w:r>
    </w:p>
    <w:p w14:paraId="1CF31BBA" w14:textId="77777777" w:rsidR="000151CD" w:rsidRPr="0015481B" w:rsidRDefault="000151CD" w:rsidP="000151CD">
      <w:pPr>
        <w:tabs>
          <w:tab w:val="left" w:pos="567"/>
          <w:tab w:val="left" w:pos="709"/>
        </w:tabs>
        <w:ind w:firstLine="426"/>
        <w:jc w:val="both"/>
        <w:rPr>
          <w:b/>
          <w:bCs/>
          <w:i/>
          <w:iCs/>
          <w:sz w:val="20"/>
          <w:szCs w:val="20"/>
        </w:rPr>
      </w:pPr>
      <w:r w:rsidRPr="0015481B">
        <w:rPr>
          <w:b/>
          <w:bCs/>
          <w:i/>
          <w:iCs/>
          <w:sz w:val="20"/>
          <w:szCs w:val="20"/>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357B6618" w14:textId="77777777" w:rsidR="000151CD" w:rsidRPr="0015481B" w:rsidRDefault="000151CD" w:rsidP="000151CD">
      <w:pPr>
        <w:tabs>
          <w:tab w:val="left" w:pos="567"/>
          <w:tab w:val="left" w:pos="709"/>
        </w:tabs>
        <w:jc w:val="both"/>
        <w:rPr>
          <w:b/>
          <w:i/>
        </w:rPr>
      </w:pPr>
    </w:p>
    <w:p w14:paraId="5A08710C" w14:textId="77777777" w:rsidR="000151CD" w:rsidRPr="0015481B" w:rsidRDefault="008341BE" w:rsidP="000151CD">
      <w:pPr>
        <w:ind w:firstLine="426"/>
        <w:jc w:val="both"/>
        <w:rPr>
          <w:b/>
          <w:i/>
          <w:sz w:val="20"/>
          <w:szCs w:val="20"/>
        </w:rPr>
      </w:pPr>
      <w:r w:rsidRPr="0015481B">
        <w:rPr>
          <w:sz w:val="20"/>
          <w:szCs w:val="20"/>
        </w:rPr>
        <w:t>п</w:t>
      </w:r>
      <w:r w:rsidR="000151CD" w:rsidRPr="0015481B">
        <w:rPr>
          <w:sz w:val="20"/>
          <w:szCs w:val="20"/>
        </w:rPr>
        <w:t>орядок раскрытия эмитентом информации об итогах приобретения облигаций их эмитентом, в том числе о количестве приобретенных эмитентом облигаций</w:t>
      </w:r>
      <w:r w:rsidRPr="0015481B">
        <w:rPr>
          <w:sz w:val="20"/>
          <w:szCs w:val="20"/>
        </w:rPr>
        <w:t>:</w:t>
      </w:r>
    </w:p>
    <w:p w14:paraId="10E5BA65" w14:textId="77777777" w:rsidR="000151CD" w:rsidRPr="0015481B" w:rsidRDefault="000151CD" w:rsidP="000151CD">
      <w:pPr>
        <w:tabs>
          <w:tab w:val="left" w:pos="567"/>
          <w:tab w:val="left" w:pos="709"/>
        </w:tabs>
        <w:ind w:firstLine="426"/>
        <w:jc w:val="both"/>
        <w:rPr>
          <w:b/>
          <w:i/>
          <w:sz w:val="20"/>
          <w:szCs w:val="20"/>
        </w:rPr>
      </w:pPr>
      <w:r w:rsidRPr="0015481B">
        <w:rPr>
          <w:b/>
          <w:i/>
          <w:sz w:val="20"/>
          <w:szCs w:val="20"/>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582C70C8" w14:textId="77777777" w:rsidR="00112AB4" w:rsidRPr="0015481B" w:rsidRDefault="00112AB4" w:rsidP="000151CD">
      <w:pPr>
        <w:tabs>
          <w:tab w:val="left" w:pos="567"/>
          <w:tab w:val="left" w:pos="709"/>
        </w:tabs>
        <w:ind w:firstLine="426"/>
        <w:jc w:val="both"/>
        <w:rPr>
          <w:b/>
          <w:i/>
          <w:sz w:val="20"/>
          <w:szCs w:val="20"/>
        </w:rPr>
      </w:pPr>
    </w:p>
    <w:p w14:paraId="3BEF9C6C" w14:textId="77777777" w:rsidR="001F0DAE" w:rsidRDefault="000151CD" w:rsidP="001F0DAE">
      <w:pPr>
        <w:autoSpaceDE w:val="0"/>
        <w:autoSpaceDN w:val="0"/>
        <w:adjustRightInd w:val="0"/>
        <w:ind w:firstLine="539"/>
        <w:jc w:val="both"/>
        <w:rPr>
          <w:b/>
          <w:i/>
          <w:sz w:val="20"/>
          <w:szCs w:val="20"/>
        </w:rPr>
      </w:pPr>
      <w:r w:rsidRPr="0015481B">
        <w:rPr>
          <w:sz w:val="20"/>
          <w:szCs w:val="20"/>
        </w:rPr>
        <w:t>10.3.</w:t>
      </w:r>
      <w:r w:rsidRPr="0015481B">
        <w:rPr>
          <w:b/>
          <w:i/>
          <w:sz w:val="20"/>
          <w:szCs w:val="20"/>
        </w:rPr>
        <w:t xml:space="preserve"> </w:t>
      </w:r>
      <w:r w:rsidR="001F0DAE" w:rsidRPr="001F0DAE">
        <w:rPr>
          <w:b/>
          <w:i/>
          <w:sz w:val="20"/>
          <w:szCs w:val="20"/>
        </w:rPr>
        <w:t xml:space="preserve">В случае реорганизации ПАО Московская Биржа </w:t>
      </w:r>
      <w:r w:rsidR="001F0DAE">
        <w:rPr>
          <w:b/>
          <w:i/>
          <w:sz w:val="20"/>
          <w:szCs w:val="20"/>
        </w:rPr>
        <w:t>приобретение</w:t>
      </w:r>
      <w:r w:rsidR="001F0DAE" w:rsidRPr="001F0DAE">
        <w:rPr>
          <w:b/>
          <w:i/>
          <w:sz w:val="20"/>
          <w:szCs w:val="20"/>
        </w:rPr>
        <w:t xml:space="preserve">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14:paraId="7250A70F" w14:textId="77777777" w:rsidR="000151CD" w:rsidRPr="0015481B" w:rsidRDefault="000151CD" w:rsidP="001F0DAE">
      <w:pPr>
        <w:autoSpaceDE w:val="0"/>
        <w:autoSpaceDN w:val="0"/>
        <w:adjustRightInd w:val="0"/>
        <w:ind w:firstLine="539"/>
        <w:jc w:val="both"/>
        <w:rPr>
          <w:b/>
          <w:i/>
          <w:sz w:val="20"/>
          <w:szCs w:val="20"/>
        </w:rPr>
      </w:pPr>
    </w:p>
    <w:p w14:paraId="1B25E3C3" w14:textId="77777777" w:rsidR="000151CD" w:rsidRPr="0015481B" w:rsidRDefault="000151CD" w:rsidP="000151CD">
      <w:pPr>
        <w:ind w:firstLine="539"/>
        <w:jc w:val="both"/>
        <w:rPr>
          <w:b/>
          <w:i/>
        </w:rPr>
      </w:pPr>
    </w:p>
    <w:p w14:paraId="179F6651" w14:textId="77777777" w:rsidR="00BA3EC2" w:rsidRPr="0015481B" w:rsidRDefault="00DF51C3" w:rsidP="00DF51C3">
      <w:pPr>
        <w:adjustRightInd w:val="0"/>
        <w:ind w:firstLine="567"/>
        <w:jc w:val="both"/>
        <w:rPr>
          <w:b/>
          <w:color w:val="FF0000"/>
          <w:sz w:val="20"/>
          <w:szCs w:val="20"/>
        </w:rPr>
      </w:pPr>
      <w:r w:rsidRPr="0015481B">
        <w:rPr>
          <w:b/>
          <w:bCs/>
          <w:sz w:val="20"/>
          <w:szCs w:val="20"/>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5924E6EC" w14:textId="77777777" w:rsidR="00DF51C3" w:rsidRPr="0015481B" w:rsidRDefault="00DF51C3" w:rsidP="00DF51C3">
      <w:pPr>
        <w:autoSpaceDE w:val="0"/>
        <w:autoSpaceDN w:val="0"/>
        <w:adjustRightInd w:val="0"/>
        <w:spacing w:before="120" w:after="120"/>
        <w:ind w:firstLine="567"/>
        <w:jc w:val="both"/>
        <w:rPr>
          <w:b/>
          <w:bCs/>
        </w:rPr>
      </w:pPr>
      <w:r w:rsidRPr="0015481B">
        <w:rPr>
          <w:b/>
          <w:bCs/>
          <w:i/>
          <w:iCs/>
          <w:sz w:val="20"/>
          <w:szCs w:val="20"/>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r w:rsidRPr="0015481B">
        <w:rPr>
          <w:b/>
          <w:bCs/>
        </w:rPr>
        <w:t xml:space="preserve"> </w:t>
      </w:r>
    </w:p>
    <w:p w14:paraId="77BBE018" w14:textId="77777777" w:rsidR="00DF51C3" w:rsidRPr="0015481B" w:rsidRDefault="00DF51C3" w:rsidP="00DF51C3">
      <w:pPr>
        <w:ind w:firstLine="540"/>
        <w:jc w:val="both"/>
        <w:rPr>
          <w:sz w:val="20"/>
          <w:szCs w:val="20"/>
        </w:rPr>
      </w:pPr>
      <w:r w:rsidRPr="0015481B">
        <w:rPr>
          <w:b/>
          <w:bCs/>
          <w:i/>
          <w:iCs/>
          <w:sz w:val="20"/>
          <w:szCs w:val="20"/>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w:t>
      </w:r>
      <w:r w:rsidR="002B2074" w:rsidRPr="0015481B">
        <w:rPr>
          <w:b/>
          <w:bCs/>
          <w:i/>
          <w:iCs/>
          <w:sz w:val="20"/>
          <w:szCs w:val="20"/>
        </w:rPr>
        <w:t xml:space="preserve">биржевых </w:t>
      </w:r>
      <w:r w:rsidRPr="0015481B">
        <w:rPr>
          <w:b/>
          <w:bCs/>
          <w:i/>
          <w:iCs/>
          <w:sz w:val="20"/>
          <w:szCs w:val="20"/>
        </w:rPr>
        <w:t xml:space="preserve">облигаций к торгам, и в порядке и сроки, предусмотренные Программой и Проспектом. </w:t>
      </w:r>
    </w:p>
    <w:p w14:paraId="7D90FC4A" w14:textId="77777777" w:rsidR="00DF51C3" w:rsidRPr="0015481B" w:rsidRDefault="00DF51C3" w:rsidP="00DF51C3">
      <w:pPr>
        <w:ind w:firstLine="540"/>
        <w:jc w:val="both"/>
        <w:rPr>
          <w:sz w:val="20"/>
          <w:szCs w:val="20"/>
        </w:rPr>
      </w:pPr>
      <w:r w:rsidRPr="0015481B">
        <w:rPr>
          <w:b/>
          <w:bCs/>
          <w:i/>
          <w:iCs/>
          <w:sz w:val="20"/>
          <w:szCs w:val="20"/>
        </w:rPr>
        <w:t>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r w:rsidRPr="0015481B">
        <w:rPr>
          <w:b/>
          <w:bCs/>
          <w:sz w:val="20"/>
          <w:szCs w:val="20"/>
        </w:rPr>
        <w:t xml:space="preserve"> </w:t>
      </w:r>
    </w:p>
    <w:p w14:paraId="3E2BA196" w14:textId="77777777" w:rsidR="00DF51C3" w:rsidRPr="0015481B" w:rsidRDefault="00DF51C3" w:rsidP="00DF51C3">
      <w:pPr>
        <w:ind w:firstLine="567"/>
        <w:jc w:val="both"/>
        <w:rPr>
          <w:sz w:val="20"/>
          <w:szCs w:val="20"/>
        </w:rPr>
      </w:pPr>
      <w:r w:rsidRPr="0015481B">
        <w:rPr>
          <w:b/>
          <w:bCs/>
          <w:i/>
          <w:iCs/>
          <w:sz w:val="20"/>
          <w:szCs w:val="20"/>
        </w:rPr>
        <w:t xml:space="preserve">Для раскрытия информации на странице в информационно-телекоммуникационной сети </w:t>
      </w:r>
      <w:r w:rsidR="005447C7" w:rsidRPr="0015481B">
        <w:rPr>
          <w:b/>
          <w:bCs/>
          <w:i/>
          <w:iCs/>
          <w:sz w:val="20"/>
          <w:szCs w:val="20"/>
        </w:rPr>
        <w:t>«</w:t>
      </w:r>
      <w:r w:rsidRPr="0015481B">
        <w:rPr>
          <w:b/>
          <w:bCs/>
          <w:i/>
          <w:iCs/>
          <w:sz w:val="20"/>
          <w:szCs w:val="20"/>
        </w:rPr>
        <w:t>Интернет</w:t>
      </w:r>
      <w:r w:rsidR="005447C7" w:rsidRPr="0015481B">
        <w:rPr>
          <w:b/>
          <w:bCs/>
          <w:i/>
          <w:iCs/>
          <w:sz w:val="20"/>
          <w:szCs w:val="20"/>
        </w:rPr>
        <w:t xml:space="preserve">» </w:t>
      </w:r>
      <w:r w:rsidRPr="0015481B">
        <w:rPr>
          <w:b/>
          <w:bCs/>
          <w:i/>
          <w:iCs/>
          <w:sz w:val="20"/>
          <w:szCs w:val="20"/>
        </w:rPr>
        <w:t>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http://www.e-disclosure.ru/portal/company.aspx?id=1389.</w:t>
      </w:r>
      <w:r w:rsidRPr="0015481B">
        <w:rPr>
          <w:b/>
          <w:bCs/>
          <w:sz w:val="20"/>
          <w:szCs w:val="20"/>
        </w:rPr>
        <w:t xml:space="preserve"> </w:t>
      </w:r>
    </w:p>
    <w:p w14:paraId="2AE2D754" w14:textId="77777777" w:rsidR="00DF51C3" w:rsidRPr="0015481B" w:rsidRDefault="00DF51C3" w:rsidP="00DF51C3">
      <w:pPr>
        <w:ind w:firstLine="567"/>
        <w:jc w:val="both"/>
        <w:rPr>
          <w:sz w:val="20"/>
          <w:szCs w:val="20"/>
        </w:rPr>
      </w:pPr>
      <w:r w:rsidRPr="0015481B">
        <w:rPr>
          <w:b/>
          <w:bCs/>
          <w:i/>
          <w:iCs/>
          <w:sz w:val="20"/>
          <w:szCs w:val="20"/>
        </w:rPr>
        <w:t xml:space="preserve">Ранее и далее </w:t>
      </w:r>
      <w:r w:rsidR="002408CC" w:rsidRPr="0015481B">
        <w:rPr>
          <w:b/>
          <w:bCs/>
          <w:i/>
          <w:iCs/>
          <w:sz w:val="20"/>
          <w:szCs w:val="20"/>
        </w:rPr>
        <w:t>по тексту раскрытие информации «</w:t>
      </w:r>
      <w:r w:rsidRPr="0015481B">
        <w:rPr>
          <w:b/>
          <w:bCs/>
          <w:i/>
          <w:iCs/>
          <w:sz w:val="20"/>
          <w:szCs w:val="20"/>
        </w:rPr>
        <w:t>на странице в Cети Интернет</w:t>
      </w:r>
      <w:r w:rsidR="002408CC" w:rsidRPr="0015481B">
        <w:rPr>
          <w:b/>
          <w:bCs/>
          <w:i/>
          <w:iCs/>
          <w:sz w:val="20"/>
          <w:szCs w:val="20"/>
        </w:rPr>
        <w:t>»</w:t>
      </w:r>
      <w:r w:rsidRPr="0015481B">
        <w:rPr>
          <w:b/>
          <w:bCs/>
          <w:i/>
          <w:iCs/>
          <w:sz w:val="20"/>
          <w:szCs w:val="20"/>
        </w:rPr>
        <w:t xml:space="preserve"> означает раскрытие информации на странице в Cети Интернет, предоставляемой</w:t>
      </w:r>
      <w:r w:rsidRPr="0015481B">
        <w:rPr>
          <w:b/>
          <w:bCs/>
          <w:i/>
          <w:iCs/>
        </w:rPr>
        <w:t xml:space="preserve"> </w:t>
      </w:r>
      <w:r w:rsidRPr="0015481B">
        <w:rPr>
          <w:b/>
          <w:bCs/>
          <w:i/>
          <w:iCs/>
          <w:sz w:val="20"/>
          <w:szCs w:val="20"/>
        </w:rPr>
        <w:t>одним из распространителей информации на рынке ценных бумаг по адресу: http://www.e-disclosure.ru/portal/company.aspx?id=1389.</w:t>
      </w:r>
      <w:r w:rsidRPr="0015481B">
        <w:rPr>
          <w:b/>
          <w:bCs/>
          <w:sz w:val="20"/>
          <w:szCs w:val="20"/>
        </w:rPr>
        <w:t xml:space="preserve"> </w:t>
      </w:r>
    </w:p>
    <w:p w14:paraId="5B6B7134" w14:textId="77777777" w:rsidR="00DF51C3" w:rsidRPr="0015481B" w:rsidRDefault="00DF51C3" w:rsidP="00DF51C3">
      <w:pPr>
        <w:ind w:firstLine="540"/>
        <w:jc w:val="both"/>
      </w:pPr>
    </w:p>
    <w:p w14:paraId="43E2C0DE" w14:textId="77777777" w:rsidR="00FE3F27" w:rsidRPr="0015481B" w:rsidRDefault="00DF51C3" w:rsidP="00FE3F27">
      <w:pPr>
        <w:ind w:firstLine="540"/>
        <w:jc w:val="both"/>
        <w:rPr>
          <w:sz w:val="20"/>
          <w:szCs w:val="20"/>
        </w:rPr>
      </w:pPr>
      <w:r w:rsidRPr="0015481B">
        <w:rPr>
          <w:rStyle w:val="SUBST"/>
          <w:b w:val="0"/>
          <w:bCs/>
          <w:i w:val="0"/>
          <w:iCs/>
          <w:sz w:val="20"/>
          <w:szCs w:val="20"/>
        </w:rPr>
        <w:t xml:space="preserve"> </w:t>
      </w:r>
      <w:r w:rsidR="00FE3F27" w:rsidRPr="0015481B">
        <w:rPr>
          <w:b/>
          <w:bCs/>
          <w:i/>
          <w:iCs/>
          <w:sz w:val="20"/>
          <w:szCs w:val="20"/>
        </w:rPr>
        <w:t>1) Информация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Программы:</w:t>
      </w:r>
      <w:r w:rsidR="00FE3F27" w:rsidRPr="0015481B">
        <w:rPr>
          <w:b/>
          <w:bCs/>
          <w:sz w:val="20"/>
          <w:szCs w:val="20"/>
        </w:rPr>
        <w:t xml:space="preserve"> </w:t>
      </w:r>
    </w:p>
    <w:p w14:paraId="6D0DCA7B"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451DB59D" w14:textId="77777777" w:rsidR="00FE3F27" w:rsidRPr="0015481B" w:rsidRDefault="00FE3F27" w:rsidP="00FE3F27">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FCD154A" w14:textId="77777777" w:rsidR="008B05D7" w:rsidRPr="0015481B" w:rsidRDefault="008B05D7" w:rsidP="00FE3F27">
      <w:pPr>
        <w:ind w:firstLine="540"/>
        <w:jc w:val="both"/>
        <w:rPr>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19B675C7" w14:textId="77777777" w:rsidR="00FE3F27" w:rsidRPr="0015481B" w:rsidRDefault="00FE3F27" w:rsidP="00FE3F27">
      <w:pPr>
        <w:ind w:firstLine="540"/>
        <w:jc w:val="both"/>
      </w:pPr>
      <w:r w:rsidRPr="0015481B">
        <w:rPr>
          <w:b/>
          <w:bCs/>
          <w:i/>
          <w:iCs/>
        </w:rPr>
        <w:t> </w:t>
      </w:r>
      <w:r w:rsidRPr="0015481B">
        <w:rPr>
          <w:b/>
          <w:bCs/>
        </w:rPr>
        <w:t xml:space="preserve"> </w:t>
      </w:r>
    </w:p>
    <w:p w14:paraId="07D1081F" w14:textId="77777777" w:rsidR="00FE3F27" w:rsidRPr="0015481B" w:rsidRDefault="00FE3F27" w:rsidP="00FE3F27">
      <w:pPr>
        <w:ind w:firstLine="540"/>
        <w:jc w:val="both"/>
        <w:rPr>
          <w:sz w:val="20"/>
          <w:szCs w:val="20"/>
        </w:rPr>
      </w:pPr>
      <w:r w:rsidRPr="0015481B">
        <w:rPr>
          <w:b/>
          <w:bCs/>
          <w:i/>
          <w:iCs/>
          <w:sz w:val="20"/>
          <w:szCs w:val="20"/>
        </w:rPr>
        <w:t>2) Информация об утверждении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r w:rsidRPr="0015481B">
        <w:rPr>
          <w:b/>
          <w:bCs/>
          <w:sz w:val="20"/>
          <w:szCs w:val="20"/>
        </w:rPr>
        <w:t xml:space="preserve"> </w:t>
      </w:r>
    </w:p>
    <w:p w14:paraId="793142E8"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1E0C094" w14:textId="77777777" w:rsidR="00FE3F27" w:rsidRPr="0015481B" w:rsidRDefault="00FE3F27" w:rsidP="00FE3F27">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648E92C" w14:textId="77777777" w:rsidR="008B05D7" w:rsidRPr="00DD2BAA" w:rsidRDefault="00FE3F27" w:rsidP="008B05D7">
      <w:pPr>
        <w:ind w:firstLine="540"/>
        <w:jc w:val="both"/>
        <w:rPr>
          <w:b/>
          <w:bCs/>
          <w:i/>
          <w:iCs/>
          <w:sz w:val="20"/>
          <w:szCs w:val="20"/>
        </w:rPr>
      </w:pPr>
      <w:r w:rsidRPr="00DD2BAA">
        <w:rPr>
          <w:b/>
          <w:bCs/>
          <w:i/>
          <w:iCs/>
          <w:sz w:val="20"/>
          <w:szCs w:val="20"/>
        </w:rPr>
        <w:t> </w:t>
      </w:r>
      <w:r w:rsidR="008B05D7" w:rsidRPr="00DD2BAA">
        <w:rPr>
          <w:b/>
          <w:bCs/>
          <w:i/>
          <w:iCs/>
          <w:sz w:val="20"/>
          <w:szCs w:val="20"/>
        </w:rPr>
        <w:t xml:space="preserve">При этом публикация на странице в Сети Интернет осуществляется после публикации в Ленте новостей. </w:t>
      </w:r>
    </w:p>
    <w:p w14:paraId="46261D1E" w14:textId="77777777" w:rsidR="00FE3F27" w:rsidRPr="0015481B" w:rsidRDefault="00FE3F27" w:rsidP="00FE3F27">
      <w:pPr>
        <w:ind w:firstLine="540"/>
        <w:jc w:val="both"/>
      </w:pPr>
    </w:p>
    <w:p w14:paraId="3F37E376" w14:textId="77777777" w:rsidR="00FE3F27" w:rsidRPr="0015481B" w:rsidRDefault="00FE3F27" w:rsidP="00FE3F27">
      <w:pPr>
        <w:ind w:firstLine="540"/>
        <w:jc w:val="both"/>
        <w:rPr>
          <w:sz w:val="20"/>
          <w:szCs w:val="20"/>
        </w:rPr>
      </w:pPr>
      <w:r w:rsidRPr="0015481B">
        <w:rPr>
          <w:b/>
          <w:bCs/>
          <w:i/>
          <w:iCs/>
          <w:sz w:val="20"/>
          <w:szCs w:val="20"/>
        </w:rPr>
        <w:t>3)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r w:rsidRPr="0015481B">
        <w:rPr>
          <w:b/>
          <w:bCs/>
          <w:sz w:val="20"/>
          <w:szCs w:val="20"/>
        </w:rPr>
        <w:t xml:space="preserve"> </w:t>
      </w:r>
    </w:p>
    <w:p w14:paraId="5E1DFE5B" w14:textId="77777777" w:rsidR="00FE3F27" w:rsidRPr="0015481B" w:rsidRDefault="00FE3F27" w:rsidP="00FE3F27">
      <w:pPr>
        <w:ind w:firstLine="540"/>
        <w:jc w:val="both"/>
        <w:rPr>
          <w:sz w:val="20"/>
          <w:szCs w:val="20"/>
        </w:rPr>
      </w:pPr>
      <w:r w:rsidRPr="0015481B">
        <w:rPr>
          <w:b/>
          <w:bCs/>
          <w:i/>
          <w:iCs/>
          <w:sz w:val="20"/>
          <w:szCs w:val="20"/>
        </w:rPr>
        <w:t> </w:t>
      </w:r>
      <w:r w:rsidRPr="0015481B">
        <w:rPr>
          <w:b/>
          <w:bCs/>
          <w:sz w:val="20"/>
          <w:szCs w:val="20"/>
        </w:rPr>
        <w:t xml:space="preserve"> </w:t>
      </w:r>
    </w:p>
    <w:p w14:paraId="3FB3D6C1" w14:textId="77777777" w:rsidR="00FE3F27" w:rsidRPr="0015481B" w:rsidRDefault="00FE3F27" w:rsidP="00FE3F27">
      <w:pPr>
        <w:ind w:firstLine="540"/>
        <w:jc w:val="both"/>
        <w:rPr>
          <w:sz w:val="20"/>
          <w:szCs w:val="20"/>
        </w:rPr>
      </w:pPr>
      <w:r w:rsidRPr="001F0DAE">
        <w:rPr>
          <w:sz w:val="20"/>
          <w:szCs w:val="20"/>
        </w:rPr>
        <w:t>4)</w:t>
      </w:r>
      <w:r w:rsidRPr="0015481B">
        <w:rPr>
          <w:sz w:val="20"/>
          <w:szCs w:val="20"/>
        </w:rPr>
        <w:t xml:space="preserve"> Порядок раскрытия информации о присвоении идентификационного номера Биржевым облигациям:</w:t>
      </w:r>
    </w:p>
    <w:p w14:paraId="714280F4" w14:textId="77777777" w:rsidR="00CD1FED" w:rsidRPr="0015481B" w:rsidRDefault="00CD1FED" w:rsidP="00FE3F27">
      <w:pPr>
        <w:ind w:firstLine="540"/>
        <w:jc w:val="both"/>
        <w:rPr>
          <w:b/>
          <w:bCs/>
          <w:i/>
          <w:iCs/>
          <w:sz w:val="20"/>
          <w:szCs w:val="20"/>
        </w:rPr>
      </w:pPr>
    </w:p>
    <w:p w14:paraId="1F59FE7D" w14:textId="77777777" w:rsidR="00FE3F27" w:rsidRPr="0015481B" w:rsidRDefault="00FE3F27" w:rsidP="00FE3F27">
      <w:pPr>
        <w:ind w:firstLine="540"/>
        <w:jc w:val="both"/>
        <w:rPr>
          <w:sz w:val="20"/>
          <w:szCs w:val="20"/>
        </w:rPr>
      </w:pPr>
      <w:r w:rsidRPr="0015481B">
        <w:rPr>
          <w:b/>
          <w:bCs/>
          <w:i/>
          <w:iCs/>
          <w:sz w:val="20"/>
          <w:szCs w:val="20"/>
        </w:rPr>
        <w:t>4.1)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5A84BFF9"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31C5A6FF" w14:textId="77777777" w:rsidR="00FE3F27" w:rsidRPr="0015481B"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 xml:space="preserve">на странице в Сети Интернет - не позднее 2 (Двух) календарных дней. </w:t>
      </w:r>
    </w:p>
    <w:p w14:paraId="06A461ED" w14:textId="77777777" w:rsidR="008B05D7" w:rsidRPr="0015481B" w:rsidRDefault="008B05D7" w:rsidP="00FE3F27">
      <w:pPr>
        <w:ind w:firstLine="540"/>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6B4D7A0A" w14:textId="77777777" w:rsidR="00FE3F27" w:rsidRPr="0015481B" w:rsidRDefault="00FE3F27" w:rsidP="00FE3F27">
      <w:pPr>
        <w:ind w:firstLine="540"/>
        <w:jc w:val="both"/>
      </w:pPr>
      <w:r w:rsidRPr="0015481B">
        <w:rPr>
          <w:b/>
          <w:bCs/>
          <w:i/>
          <w:iCs/>
        </w:rPr>
        <w:t> </w:t>
      </w:r>
      <w:r w:rsidRPr="0015481B">
        <w:rPr>
          <w:b/>
          <w:bCs/>
        </w:rPr>
        <w:t xml:space="preserve"> </w:t>
      </w:r>
    </w:p>
    <w:p w14:paraId="164FD3A3" w14:textId="77777777" w:rsidR="00FE3F27" w:rsidRPr="0015481B" w:rsidRDefault="00FE3F27" w:rsidP="00FE3F27">
      <w:pPr>
        <w:ind w:firstLine="540"/>
        <w:jc w:val="both"/>
        <w:rPr>
          <w:sz w:val="20"/>
          <w:szCs w:val="20"/>
        </w:rPr>
      </w:pPr>
      <w:r w:rsidRPr="0015481B">
        <w:rPr>
          <w:b/>
          <w:bCs/>
          <w:i/>
          <w:iCs/>
          <w:sz w:val="20"/>
          <w:szCs w:val="20"/>
        </w:rPr>
        <w:t>4.2) Информация о присвоении идентификационного номера отдельному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0F76CD63"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BB21924" w14:textId="77777777" w:rsidR="00FE3F27" w:rsidRPr="0015481B" w:rsidRDefault="00FE3F27" w:rsidP="00FE3F27">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A7B7389" w14:textId="77777777" w:rsidR="00FE3F27" w:rsidRPr="0015481B" w:rsidRDefault="008B05D7" w:rsidP="00FE3F27">
      <w:pPr>
        <w:ind w:firstLine="540"/>
        <w:jc w:val="both"/>
        <w:rPr>
          <w:b/>
          <w:bCs/>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r w:rsidR="00FE3F27" w:rsidRPr="0015481B">
        <w:rPr>
          <w:b/>
          <w:bCs/>
          <w:i/>
          <w:iCs/>
        </w:rPr>
        <w:t> </w:t>
      </w:r>
      <w:r w:rsidR="00FE3F27" w:rsidRPr="0015481B">
        <w:rPr>
          <w:b/>
          <w:bCs/>
        </w:rPr>
        <w:t xml:space="preserve"> </w:t>
      </w:r>
    </w:p>
    <w:p w14:paraId="4D0C3978" w14:textId="77777777" w:rsidR="00CD1FED" w:rsidRPr="0015481B" w:rsidRDefault="00CD1FED" w:rsidP="00FE3F27">
      <w:pPr>
        <w:ind w:firstLine="540"/>
        <w:jc w:val="both"/>
      </w:pPr>
    </w:p>
    <w:p w14:paraId="69057D3E" w14:textId="77777777" w:rsidR="00FE3F27" w:rsidRPr="0015481B" w:rsidRDefault="00FE3F27" w:rsidP="00FE3F27">
      <w:pPr>
        <w:ind w:firstLine="540"/>
        <w:jc w:val="both"/>
        <w:rPr>
          <w:sz w:val="20"/>
          <w:szCs w:val="20"/>
        </w:rPr>
      </w:pPr>
      <w:r w:rsidRPr="0015481B">
        <w:rPr>
          <w:b/>
          <w:bCs/>
          <w:i/>
          <w:iCs/>
          <w:sz w:val="20"/>
          <w:szCs w:val="20"/>
        </w:rPr>
        <w:t>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12A2ACC3"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5CA6446" w14:textId="77777777" w:rsidR="00FE3F27" w:rsidRPr="0015481B" w:rsidRDefault="00FE3F27" w:rsidP="00FE3F27">
      <w:pPr>
        <w:ind w:firstLine="540"/>
        <w:jc w:val="both"/>
        <w:rPr>
          <w:b/>
          <w:bCs/>
          <w:i/>
          <w:iCs/>
          <w:sz w:val="20"/>
          <w:szCs w:val="20"/>
        </w:rPr>
      </w:pPr>
      <w:r w:rsidRPr="0015481B">
        <w:rPr>
          <w:b/>
          <w:bCs/>
          <w:i/>
          <w:iCs/>
          <w:sz w:val="20"/>
          <w:szCs w:val="20"/>
        </w:rPr>
        <w:t xml:space="preserve">-     на странице в Сети Интернет - не позднее 2 (Двух) календарных дней. </w:t>
      </w:r>
    </w:p>
    <w:p w14:paraId="40758415" w14:textId="77777777" w:rsidR="008B05D7" w:rsidRPr="0015481B" w:rsidRDefault="008B05D7" w:rsidP="00FE3F27">
      <w:pPr>
        <w:ind w:firstLine="540"/>
        <w:jc w:val="both"/>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7758EB5F" w14:textId="77777777" w:rsidR="00FE3F27" w:rsidRPr="0015481B" w:rsidRDefault="00FE3F27" w:rsidP="00FE3F27">
      <w:pPr>
        <w:ind w:firstLine="567"/>
        <w:jc w:val="both"/>
        <w:rPr>
          <w:b/>
          <w:i/>
          <w:sz w:val="20"/>
          <w:szCs w:val="20"/>
        </w:rPr>
      </w:pPr>
    </w:p>
    <w:p w14:paraId="294AA23C" w14:textId="77777777" w:rsidR="00FE3F27" w:rsidRPr="0015481B" w:rsidRDefault="00FE3F27" w:rsidP="00FE3F27">
      <w:pPr>
        <w:ind w:firstLine="567"/>
        <w:jc w:val="both"/>
        <w:rPr>
          <w:sz w:val="20"/>
          <w:szCs w:val="20"/>
        </w:rPr>
      </w:pPr>
      <w:r w:rsidRPr="001F0DAE">
        <w:rPr>
          <w:sz w:val="20"/>
          <w:szCs w:val="20"/>
        </w:rPr>
        <w:t>6)</w:t>
      </w:r>
      <w:r w:rsidRPr="0015481B">
        <w:rPr>
          <w:sz w:val="20"/>
          <w:szCs w:val="20"/>
        </w:rPr>
        <w:t xml:space="preserve"> Порядок публикации текстов эмиссионных документов по Биржевым облигациям:</w:t>
      </w:r>
    </w:p>
    <w:p w14:paraId="2F3EA20D" w14:textId="77777777" w:rsidR="00FE3F27" w:rsidRPr="0015481B" w:rsidRDefault="00FE3F27" w:rsidP="00FE3F27">
      <w:pPr>
        <w:ind w:firstLine="567"/>
        <w:jc w:val="both"/>
        <w:rPr>
          <w:i/>
          <w:sz w:val="20"/>
          <w:szCs w:val="20"/>
        </w:rPr>
      </w:pPr>
      <w:r w:rsidRPr="0015481B">
        <w:rPr>
          <w:b/>
          <w:bCs/>
          <w:i/>
          <w:iCs/>
          <w:sz w:val="20"/>
          <w:szCs w:val="20"/>
        </w:rPr>
        <w:t> </w:t>
      </w:r>
      <w:r w:rsidRPr="0015481B">
        <w:rPr>
          <w:b/>
          <w:bCs/>
          <w:i/>
          <w:sz w:val="20"/>
          <w:szCs w:val="20"/>
        </w:rPr>
        <w:t xml:space="preserve"> </w:t>
      </w:r>
    </w:p>
    <w:p w14:paraId="10DBA6CA" w14:textId="77777777" w:rsidR="00FE3F27" w:rsidRPr="0015481B" w:rsidRDefault="00FE3F27" w:rsidP="00FE3F27">
      <w:pPr>
        <w:ind w:firstLine="567"/>
        <w:jc w:val="both"/>
        <w:rPr>
          <w:sz w:val="20"/>
          <w:szCs w:val="20"/>
        </w:rPr>
      </w:pPr>
      <w:r w:rsidRPr="0015481B">
        <w:rPr>
          <w:b/>
          <w:bCs/>
          <w:i/>
          <w:iCs/>
          <w:sz w:val="20"/>
          <w:szCs w:val="20"/>
        </w:rPr>
        <w:t>6.1</w:t>
      </w:r>
      <w:r w:rsidR="005447C7" w:rsidRPr="0015481B">
        <w:rPr>
          <w:b/>
          <w:bCs/>
          <w:i/>
          <w:iCs/>
          <w:sz w:val="20"/>
          <w:szCs w:val="20"/>
        </w:rPr>
        <w:t>)</w:t>
      </w:r>
      <w:r w:rsidRPr="0015481B">
        <w:rPr>
          <w:b/>
          <w:bCs/>
          <w:i/>
          <w:iCs/>
          <w:sz w:val="20"/>
          <w:szCs w:val="20"/>
        </w:rPr>
        <w:t xml:space="preserve"> 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w:t>
      </w:r>
      <w:r w:rsidRPr="0015481B">
        <w:rPr>
          <w:b/>
          <w:bCs/>
          <w:sz w:val="20"/>
          <w:szCs w:val="20"/>
        </w:rPr>
        <w:t xml:space="preserve"> </w:t>
      </w:r>
    </w:p>
    <w:p w14:paraId="559A5398" w14:textId="77777777" w:rsidR="00FE3F27" w:rsidRPr="0015481B" w:rsidRDefault="00FE3F27" w:rsidP="00FE3F27">
      <w:pPr>
        <w:ind w:firstLine="567"/>
        <w:jc w:val="both"/>
        <w:rPr>
          <w:sz w:val="20"/>
          <w:szCs w:val="20"/>
        </w:rPr>
      </w:pPr>
      <w:r w:rsidRPr="0015481B">
        <w:rPr>
          <w:b/>
          <w:bCs/>
          <w:i/>
          <w:iCs/>
          <w:sz w:val="20"/>
          <w:szCs w:val="20"/>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r w:rsidRPr="0015481B">
        <w:rPr>
          <w:b/>
          <w:bCs/>
          <w:sz w:val="20"/>
          <w:szCs w:val="20"/>
        </w:rPr>
        <w:t xml:space="preserve"> </w:t>
      </w:r>
    </w:p>
    <w:p w14:paraId="1C85E19C" w14:textId="77777777" w:rsidR="00FE3F27" w:rsidRPr="0015481B" w:rsidRDefault="00FE3F27" w:rsidP="00FE3F27">
      <w:pPr>
        <w:ind w:firstLine="567"/>
        <w:jc w:val="both"/>
        <w:rPr>
          <w:sz w:val="20"/>
          <w:szCs w:val="20"/>
        </w:rPr>
      </w:pPr>
      <w:r w:rsidRPr="0015481B">
        <w:rPr>
          <w:b/>
          <w:bCs/>
          <w:i/>
          <w:iCs/>
          <w:sz w:val="20"/>
          <w:szCs w:val="20"/>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w:t>
      </w:r>
      <w:r w:rsidRPr="0015481B">
        <w:rPr>
          <w:b/>
          <w:bCs/>
          <w:i/>
          <w:iCs/>
        </w:rPr>
        <w:t xml:space="preserve"> </w:t>
      </w:r>
      <w:r w:rsidRPr="0015481B">
        <w:rPr>
          <w:b/>
          <w:bCs/>
          <w:i/>
          <w:iCs/>
          <w:sz w:val="20"/>
          <w:szCs w:val="20"/>
        </w:rPr>
        <w:t>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15481B">
        <w:rPr>
          <w:b/>
          <w:bCs/>
          <w:sz w:val="20"/>
          <w:szCs w:val="20"/>
        </w:rPr>
        <w:t xml:space="preserve"> </w:t>
      </w:r>
    </w:p>
    <w:p w14:paraId="572CED05" w14:textId="77777777" w:rsidR="00FE3F27" w:rsidRPr="0015481B" w:rsidRDefault="00FE3F27" w:rsidP="00FE3F27">
      <w:pPr>
        <w:ind w:firstLine="567"/>
        <w:jc w:val="both"/>
        <w:rPr>
          <w:sz w:val="20"/>
          <w:szCs w:val="20"/>
        </w:rPr>
      </w:pPr>
      <w:r w:rsidRPr="0015481B">
        <w:rPr>
          <w:b/>
          <w:bCs/>
          <w:i/>
          <w:iCs/>
          <w:sz w:val="20"/>
          <w:szCs w:val="20"/>
        </w:rPr>
        <w:t>Запрещается размещение Биржевых облигаций в рамках Программы ранее даты, с которой Эмитент предоставляет доступ к Программе.</w:t>
      </w:r>
      <w:r w:rsidRPr="0015481B">
        <w:rPr>
          <w:b/>
          <w:bCs/>
          <w:sz w:val="20"/>
          <w:szCs w:val="20"/>
        </w:rPr>
        <w:t xml:space="preserve"> </w:t>
      </w:r>
    </w:p>
    <w:p w14:paraId="718DC05D" w14:textId="77777777" w:rsidR="00FE3F27" w:rsidRPr="0015481B" w:rsidRDefault="00FE3F27" w:rsidP="00FE3F27">
      <w:pPr>
        <w:ind w:firstLine="540"/>
        <w:jc w:val="both"/>
      </w:pPr>
      <w:r w:rsidRPr="0015481B">
        <w:rPr>
          <w:b/>
          <w:bCs/>
          <w:i/>
          <w:iCs/>
        </w:rPr>
        <w:t> </w:t>
      </w:r>
      <w:r w:rsidRPr="0015481B">
        <w:rPr>
          <w:b/>
          <w:bCs/>
        </w:rPr>
        <w:t xml:space="preserve"> </w:t>
      </w:r>
    </w:p>
    <w:p w14:paraId="6619B109" w14:textId="77777777" w:rsidR="00FE3F27" w:rsidRPr="0015481B" w:rsidRDefault="00FE3F27" w:rsidP="00FE3F27">
      <w:pPr>
        <w:ind w:firstLine="540"/>
        <w:jc w:val="both"/>
        <w:rPr>
          <w:sz w:val="20"/>
          <w:szCs w:val="20"/>
        </w:rPr>
      </w:pPr>
      <w:r w:rsidRPr="0015481B">
        <w:rPr>
          <w:b/>
          <w:bCs/>
          <w:i/>
          <w:iCs/>
          <w:sz w:val="20"/>
          <w:szCs w:val="20"/>
        </w:rPr>
        <w:t>6.2</w:t>
      </w:r>
      <w:r w:rsidR="005447C7" w:rsidRPr="0015481B">
        <w:rPr>
          <w:b/>
          <w:bCs/>
          <w:i/>
          <w:iCs/>
          <w:sz w:val="20"/>
          <w:szCs w:val="20"/>
        </w:rPr>
        <w:t>)</w:t>
      </w:r>
      <w:r w:rsidRPr="0015481B">
        <w:rPr>
          <w:b/>
          <w:bCs/>
          <w:i/>
          <w:iCs/>
          <w:sz w:val="20"/>
          <w:szCs w:val="20"/>
        </w:rPr>
        <w:t xml:space="preserve"> В срок не позднее даты начала размещения Биржевых облигаций, Эмитент публикует текст Условий выпуска на странице в Сети Интернет.</w:t>
      </w:r>
      <w:r w:rsidRPr="0015481B">
        <w:rPr>
          <w:b/>
          <w:bCs/>
          <w:sz w:val="20"/>
          <w:szCs w:val="20"/>
        </w:rPr>
        <w:t xml:space="preserve"> </w:t>
      </w:r>
    </w:p>
    <w:p w14:paraId="02A98CDA" w14:textId="77777777" w:rsidR="00FE3F27" w:rsidRPr="0015481B" w:rsidRDefault="00FE3F27" w:rsidP="00FE3F27">
      <w:pPr>
        <w:ind w:firstLine="540"/>
        <w:jc w:val="both"/>
        <w:rPr>
          <w:sz w:val="20"/>
          <w:szCs w:val="20"/>
        </w:rPr>
      </w:pPr>
      <w:r w:rsidRPr="0015481B">
        <w:rPr>
          <w:b/>
          <w:bCs/>
          <w:i/>
          <w:iCs/>
          <w:sz w:val="20"/>
          <w:szCs w:val="20"/>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r w:rsidRPr="0015481B">
        <w:rPr>
          <w:b/>
          <w:bCs/>
          <w:sz w:val="20"/>
          <w:szCs w:val="20"/>
        </w:rPr>
        <w:t xml:space="preserve"> </w:t>
      </w:r>
    </w:p>
    <w:p w14:paraId="3D8D2DDC" w14:textId="77777777" w:rsidR="00FE3F27" w:rsidRPr="0015481B" w:rsidRDefault="00FE3F27" w:rsidP="00FE3F27">
      <w:pPr>
        <w:ind w:firstLine="540"/>
        <w:jc w:val="both"/>
        <w:rPr>
          <w:sz w:val="20"/>
          <w:szCs w:val="20"/>
        </w:rPr>
      </w:pPr>
      <w:r w:rsidRPr="0015481B">
        <w:rPr>
          <w:b/>
          <w:bCs/>
          <w:i/>
          <w:iCs/>
          <w:sz w:val="20"/>
          <w:szCs w:val="20"/>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r w:rsidRPr="0015481B">
        <w:rPr>
          <w:b/>
          <w:bCs/>
          <w:sz w:val="20"/>
          <w:szCs w:val="20"/>
        </w:rPr>
        <w:t xml:space="preserve"> </w:t>
      </w:r>
    </w:p>
    <w:p w14:paraId="6C252045" w14:textId="77777777" w:rsidR="00FE3F27" w:rsidRPr="0015481B" w:rsidRDefault="00FE3F27" w:rsidP="00FE3F27">
      <w:pPr>
        <w:ind w:firstLine="540"/>
        <w:jc w:val="both"/>
      </w:pPr>
      <w:r w:rsidRPr="0015481B">
        <w:rPr>
          <w:b/>
          <w:bCs/>
          <w:i/>
          <w:iCs/>
        </w:rPr>
        <w:t> </w:t>
      </w:r>
      <w:r w:rsidRPr="0015481B">
        <w:rPr>
          <w:b/>
          <w:bCs/>
        </w:rPr>
        <w:t xml:space="preserve"> </w:t>
      </w:r>
    </w:p>
    <w:p w14:paraId="6753F59E" w14:textId="77777777" w:rsidR="00FE3F27" w:rsidRPr="0015481B" w:rsidRDefault="00FE3F27" w:rsidP="00FE3F27">
      <w:pPr>
        <w:ind w:firstLine="540"/>
        <w:jc w:val="both"/>
        <w:rPr>
          <w:sz w:val="20"/>
          <w:szCs w:val="20"/>
        </w:rPr>
      </w:pPr>
      <w:r w:rsidRPr="0015481B">
        <w:rPr>
          <w:b/>
          <w:bCs/>
          <w:i/>
          <w:iCs/>
          <w:sz w:val="20"/>
          <w:szCs w:val="20"/>
        </w:rPr>
        <w:t>6.3</w:t>
      </w:r>
      <w:r w:rsidR="005447C7" w:rsidRPr="0015481B">
        <w:rPr>
          <w:b/>
          <w:bCs/>
          <w:i/>
          <w:iCs/>
          <w:sz w:val="20"/>
          <w:szCs w:val="20"/>
        </w:rPr>
        <w:t>)</w:t>
      </w:r>
      <w:r w:rsidRPr="0015481B">
        <w:rPr>
          <w:b/>
          <w:bCs/>
          <w:i/>
          <w:iCs/>
          <w:sz w:val="20"/>
          <w:szCs w:val="20"/>
        </w:rPr>
        <w:t xml:space="preserve">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w:t>
      </w:r>
      <w:r w:rsidRPr="0015481B">
        <w:rPr>
          <w:b/>
          <w:bCs/>
          <w:sz w:val="20"/>
          <w:szCs w:val="20"/>
        </w:rPr>
        <w:t xml:space="preserve"> </w:t>
      </w:r>
    </w:p>
    <w:p w14:paraId="1B02A6A9" w14:textId="77777777" w:rsidR="00FE3F27" w:rsidRPr="0015481B" w:rsidRDefault="00FE3F27" w:rsidP="00FE3F27">
      <w:pPr>
        <w:ind w:firstLine="540"/>
        <w:jc w:val="both"/>
        <w:rPr>
          <w:sz w:val="20"/>
          <w:szCs w:val="20"/>
        </w:rPr>
      </w:pPr>
      <w:r w:rsidRPr="0015481B">
        <w:rPr>
          <w:b/>
          <w:bCs/>
          <w:i/>
          <w:iCs/>
          <w:sz w:val="20"/>
          <w:szCs w:val="20"/>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14:paraId="4FC06953" w14:textId="77777777" w:rsidR="00FE3F27" w:rsidRPr="0015481B" w:rsidRDefault="00FE3F27" w:rsidP="00FE3F27">
      <w:pPr>
        <w:ind w:firstLine="540"/>
        <w:jc w:val="both"/>
        <w:rPr>
          <w:b/>
          <w:bCs/>
          <w:i/>
          <w:iCs/>
        </w:rPr>
      </w:pPr>
    </w:p>
    <w:p w14:paraId="23957D61" w14:textId="77777777" w:rsidR="00FE3F27" w:rsidRPr="0015481B" w:rsidRDefault="00FE3F27" w:rsidP="00FE3F27">
      <w:pPr>
        <w:ind w:firstLine="540"/>
        <w:jc w:val="both"/>
        <w:rPr>
          <w:sz w:val="20"/>
          <w:szCs w:val="20"/>
        </w:rPr>
      </w:pPr>
      <w:r w:rsidRPr="001F0DAE">
        <w:rPr>
          <w:bCs/>
          <w:iCs/>
          <w:sz w:val="20"/>
          <w:szCs w:val="20"/>
        </w:rPr>
        <w:t>7)</w:t>
      </w:r>
      <w:r w:rsidRPr="0015481B">
        <w:rPr>
          <w:bCs/>
          <w:iCs/>
          <w:sz w:val="20"/>
          <w:szCs w:val="20"/>
        </w:rPr>
        <w:t xml:space="preserve"> </w:t>
      </w:r>
      <w:r w:rsidRPr="0015481B">
        <w:rPr>
          <w:sz w:val="20"/>
          <w:szCs w:val="20"/>
        </w:rPr>
        <w:t>Порядок раскрытия информации о досрочном погашении Биржевых облигаций по усмотрению Эмитента:</w:t>
      </w:r>
    </w:p>
    <w:p w14:paraId="38F7BF1E" w14:textId="77777777" w:rsidR="00CD1FED" w:rsidRPr="00DD2BAA" w:rsidRDefault="00CD1FED" w:rsidP="00FE3F27">
      <w:pPr>
        <w:ind w:firstLine="540"/>
        <w:jc w:val="both"/>
        <w:rPr>
          <w:b/>
          <w:bCs/>
          <w:i/>
          <w:iCs/>
          <w:sz w:val="20"/>
          <w:szCs w:val="20"/>
        </w:rPr>
      </w:pPr>
    </w:p>
    <w:p w14:paraId="136BA350" w14:textId="77777777" w:rsidR="00FE3F27" w:rsidRPr="00DD2BAA" w:rsidRDefault="00FE3F27" w:rsidP="00FE3F27">
      <w:pPr>
        <w:ind w:firstLine="540"/>
        <w:jc w:val="both"/>
        <w:rPr>
          <w:b/>
          <w:bCs/>
          <w:sz w:val="20"/>
          <w:szCs w:val="20"/>
        </w:rPr>
      </w:pPr>
      <w:r w:rsidRPr="0015481B">
        <w:rPr>
          <w:b/>
          <w:bCs/>
          <w:i/>
          <w:iCs/>
          <w:sz w:val="20"/>
          <w:szCs w:val="20"/>
        </w:rPr>
        <w:t>7.1)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Pr="0015481B">
        <w:rPr>
          <w:b/>
          <w:bCs/>
          <w:sz w:val="20"/>
          <w:szCs w:val="20"/>
        </w:rPr>
        <w:t xml:space="preserve"> </w:t>
      </w:r>
    </w:p>
    <w:p w14:paraId="2364FD7F" w14:textId="77777777" w:rsidR="00CD1FED" w:rsidRPr="0015481B" w:rsidRDefault="00CD1FED" w:rsidP="00FE3F27">
      <w:pPr>
        <w:ind w:firstLine="540"/>
        <w:jc w:val="both"/>
        <w:rPr>
          <w:sz w:val="20"/>
          <w:szCs w:val="20"/>
        </w:rPr>
      </w:pPr>
    </w:p>
    <w:p w14:paraId="745DA4E9" w14:textId="77777777" w:rsidR="00FE3F27" w:rsidRPr="0015481B" w:rsidRDefault="00FE3F27" w:rsidP="00FE3F27">
      <w:pPr>
        <w:ind w:firstLine="540"/>
        <w:jc w:val="both"/>
        <w:rPr>
          <w:sz w:val="20"/>
          <w:szCs w:val="20"/>
        </w:rPr>
      </w:pPr>
      <w:r w:rsidRPr="0015481B">
        <w:rPr>
          <w:b/>
          <w:bCs/>
          <w:i/>
          <w:iCs/>
          <w:sz w:val="20"/>
          <w:szCs w:val="20"/>
        </w:rPr>
        <w:t xml:space="preserve">7.1.1. 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w:t>
      </w:r>
      <w:r w:rsidRPr="0015481B">
        <w:rPr>
          <w:b/>
          <w:bCs/>
          <w:i/>
          <w:iCs/>
          <w:spacing w:val="-1"/>
          <w:sz w:val="20"/>
          <w:szCs w:val="20"/>
        </w:rPr>
        <w:t xml:space="preserve">уполномоченным органом управления Эмитента </w:t>
      </w:r>
      <w:r w:rsidRPr="0015481B">
        <w:rPr>
          <w:b/>
          <w:bCs/>
          <w:i/>
          <w:iCs/>
          <w:sz w:val="20"/>
          <w:szCs w:val="20"/>
        </w:rPr>
        <w:t>решения о возможности досрочного погашения Биржевых облигаций:</w:t>
      </w:r>
      <w:r w:rsidRPr="0015481B">
        <w:rPr>
          <w:b/>
          <w:bCs/>
          <w:sz w:val="20"/>
          <w:szCs w:val="20"/>
        </w:rPr>
        <w:t xml:space="preserve"> </w:t>
      </w:r>
    </w:p>
    <w:p w14:paraId="478C6C31"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711F5CDA" w14:textId="77777777" w:rsidR="00FE3F27" w:rsidRPr="00DD2BAA"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5B3A1B38" w14:textId="77777777" w:rsidR="008B05D7" w:rsidRPr="0015481B" w:rsidRDefault="008B05D7" w:rsidP="00FE3F27">
      <w:pPr>
        <w:ind w:firstLine="540"/>
        <w:jc w:val="both"/>
        <w:rPr>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5F330F47" w14:textId="77777777" w:rsidR="00FE3F27" w:rsidRPr="0015481B" w:rsidRDefault="00FE3F27" w:rsidP="00FE3F27">
      <w:pPr>
        <w:ind w:firstLine="540"/>
        <w:jc w:val="both"/>
        <w:rPr>
          <w:sz w:val="20"/>
          <w:szCs w:val="20"/>
        </w:rPr>
      </w:pPr>
      <w:r w:rsidRPr="0015481B">
        <w:rPr>
          <w:b/>
          <w:bCs/>
          <w:i/>
          <w:iCs/>
          <w:sz w:val="20"/>
          <w:szCs w:val="20"/>
        </w:rPr>
        <w:t xml:space="preserve">Данное сообщение среди прочих сведений должно включать в себя </w:t>
      </w:r>
      <w:r w:rsidR="00926CC2" w:rsidRPr="0015481B">
        <w:rPr>
          <w:b/>
          <w:bCs/>
          <w:i/>
          <w:iCs/>
          <w:sz w:val="20"/>
          <w:szCs w:val="20"/>
        </w:rPr>
        <w:t>сведения о порядковом номере купонного периода (купонных периодов), в дату окончания которого (которых) возможно досрочное погашение Биржевых облигаций по усмотрению Эмитента</w:t>
      </w:r>
      <w:r w:rsidRPr="0015481B">
        <w:rPr>
          <w:b/>
          <w:bCs/>
          <w:i/>
          <w:iCs/>
          <w:sz w:val="20"/>
          <w:szCs w:val="20"/>
        </w:rPr>
        <w:t>.</w:t>
      </w:r>
      <w:r w:rsidRPr="0015481B">
        <w:rPr>
          <w:b/>
          <w:bCs/>
          <w:sz w:val="20"/>
          <w:szCs w:val="20"/>
        </w:rPr>
        <w:t xml:space="preserve"> </w:t>
      </w:r>
    </w:p>
    <w:p w14:paraId="44DE1220" w14:textId="77777777" w:rsidR="00FE3F27" w:rsidRPr="0015481B" w:rsidRDefault="00FE3F27" w:rsidP="00FE3F27">
      <w:pPr>
        <w:ind w:firstLine="540"/>
        <w:jc w:val="both"/>
      </w:pPr>
      <w:r w:rsidRPr="0015481B">
        <w:rPr>
          <w:b/>
          <w:bCs/>
          <w:i/>
          <w:iCs/>
        </w:rPr>
        <w:t> </w:t>
      </w:r>
      <w:r w:rsidRPr="0015481B">
        <w:rPr>
          <w:b/>
          <w:bCs/>
        </w:rPr>
        <w:t xml:space="preserve"> </w:t>
      </w:r>
    </w:p>
    <w:p w14:paraId="166A2EB8" w14:textId="77777777" w:rsidR="00FE3F27" w:rsidRPr="0015481B" w:rsidRDefault="00FE3F27" w:rsidP="00FE3F27">
      <w:pPr>
        <w:ind w:firstLine="540"/>
        <w:jc w:val="both"/>
        <w:rPr>
          <w:sz w:val="20"/>
          <w:szCs w:val="20"/>
        </w:rPr>
      </w:pPr>
      <w:r w:rsidRPr="0015481B">
        <w:rPr>
          <w:b/>
          <w:bCs/>
          <w:i/>
          <w:iCs/>
          <w:sz w:val="20"/>
          <w:szCs w:val="20"/>
        </w:rPr>
        <w:t xml:space="preserve">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w:t>
      </w:r>
      <w:r w:rsidR="00F04C1D" w:rsidRPr="0015481B">
        <w:rPr>
          <w:b/>
          <w:bCs/>
          <w:i/>
          <w:iCs/>
          <w:sz w:val="20"/>
          <w:szCs w:val="20"/>
        </w:rPr>
        <w:t xml:space="preserve">единоличным исполнительным органом </w:t>
      </w:r>
      <w:r w:rsidRPr="0015481B">
        <w:rPr>
          <w:b/>
          <w:bCs/>
          <w:i/>
          <w:iCs/>
          <w:sz w:val="20"/>
          <w:szCs w:val="20"/>
        </w:rPr>
        <w:t>Эмитента решения о досрочном погашении Биржевых облигаций:</w:t>
      </w:r>
      <w:r w:rsidRPr="0015481B">
        <w:rPr>
          <w:b/>
          <w:bCs/>
          <w:sz w:val="20"/>
          <w:szCs w:val="20"/>
        </w:rPr>
        <w:t xml:space="preserve"> </w:t>
      </w:r>
    </w:p>
    <w:p w14:paraId="028EFB33"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42478967" w14:textId="77777777" w:rsidR="00FE3F27" w:rsidRPr="0015481B"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4D6EFEE6" w14:textId="77777777" w:rsidR="00FE3F27" w:rsidRPr="0015481B" w:rsidRDefault="008B05D7" w:rsidP="00FE3F27">
      <w:pPr>
        <w:ind w:firstLine="540"/>
        <w:jc w:val="both"/>
        <w:rPr>
          <w:b/>
          <w:bCs/>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r w:rsidR="00FE3F27" w:rsidRPr="0015481B">
        <w:rPr>
          <w:b/>
          <w:bCs/>
          <w:i/>
          <w:iCs/>
        </w:rPr>
        <w:t> </w:t>
      </w:r>
      <w:r w:rsidR="00FE3F27" w:rsidRPr="0015481B">
        <w:rPr>
          <w:b/>
          <w:bCs/>
        </w:rPr>
        <w:t xml:space="preserve"> </w:t>
      </w:r>
    </w:p>
    <w:p w14:paraId="36359D2A" w14:textId="77777777" w:rsidR="00CD1FED" w:rsidRPr="0015481B" w:rsidRDefault="00CD1FED" w:rsidP="00FE3F27">
      <w:pPr>
        <w:ind w:firstLine="540"/>
        <w:jc w:val="both"/>
      </w:pPr>
    </w:p>
    <w:p w14:paraId="41DB2568" w14:textId="77777777" w:rsidR="00FE3F27" w:rsidRPr="0015481B" w:rsidRDefault="00FE3F27" w:rsidP="00FE3F27">
      <w:pPr>
        <w:ind w:firstLine="540"/>
        <w:jc w:val="both"/>
        <w:rPr>
          <w:sz w:val="20"/>
          <w:szCs w:val="20"/>
        </w:rPr>
      </w:pPr>
      <w:r w:rsidRPr="0015481B">
        <w:rPr>
          <w:b/>
          <w:bCs/>
          <w:i/>
          <w:iCs/>
          <w:sz w:val="20"/>
          <w:szCs w:val="20"/>
        </w:rPr>
        <w:t>7.2) 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единоличным исполнительным органом Эмитента решения о частичном досрочном погашении Биржевых облигаций в дату окончания очередного(ых) купонного(ых) периода(ов):</w:t>
      </w:r>
      <w:r w:rsidRPr="0015481B">
        <w:rPr>
          <w:b/>
          <w:bCs/>
          <w:sz w:val="20"/>
          <w:szCs w:val="20"/>
        </w:rPr>
        <w:t xml:space="preserve"> </w:t>
      </w:r>
    </w:p>
    <w:p w14:paraId="0F36D5C2" w14:textId="77777777" w:rsidR="00FE3F27" w:rsidRPr="0015481B" w:rsidRDefault="00FE3F27" w:rsidP="00FE3F27">
      <w:pPr>
        <w:ind w:firstLine="540"/>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45B33830" w14:textId="77777777" w:rsidR="00FE3F27" w:rsidRPr="00DD2BAA" w:rsidRDefault="00FE3F27" w:rsidP="00FE3F27">
      <w:pPr>
        <w:ind w:firstLine="540"/>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077F5292" w14:textId="77777777" w:rsidR="008B05D7" w:rsidRPr="0015481B" w:rsidRDefault="008B05D7" w:rsidP="00FE3F27">
      <w:pPr>
        <w:ind w:firstLine="540"/>
        <w:jc w:val="both"/>
        <w:rPr>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3A8F694E" w14:textId="77777777" w:rsidR="00FE3F27" w:rsidRPr="0015481B" w:rsidRDefault="00FE3F27" w:rsidP="00FE3F27">
      <w:pPr>
        <w:ind w:firstLine="540"/>
        <w:jc w:val="both"/>
        <w:rPr>
          <w:sz w:val="20"/>
          <w:szCs w:val="20"/>
        </w:rPr>
      </w:pPr>
      <w:r w:rsidRPr="0015481B">
        <w:rPr>
          <w:b/>
          <w:bCs/>
          <w:i/>
          <w:iCs/>
          <w:sz w:val="20"/>
          <w:szCs w:val="20"/>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2AC7AD01" w14:textId="77777777" w:rsidR="00FE3F27" w:rsidRPr="0015481B" w:rsidRDefault="00FE3F27" w:rsidP="00FE3F27">
      <w:pPr>
        <w:jc w:val="both"/>
      </w:pPr>
      <w:r w:rsidRPr="0015481B">
        <w:rPr>
          <w:b/>
          <w:bCs/>
          <w:i/>
          <w:iCs/>
        </w:rPr>
        <w:t> </w:t>
      </w:r>
      <w:r w:rsidRPr="0015481B">
        <w:rPr>
          <w:b/>
          <w:bCs/>
        </w:rPr>
        <w:t xml:space="preserve"> </w:t>
      </w:r>
    </w:p>
    <w:p w14:paraId="4944C6C5" w14:textId="77777777" w:rsidR="00FE3F27" w:rsidRPr="0015481B" w:rsidRDefault="00FE3F27" w:rsidP="00FE3F27">
      <w:pPr>
        <w:ind w:firstLine="567"/>
        <w:jc w:val="both"/>
        <w:rPr>
          <w:sz w:val="20"/>
          <w:szCs w:val="20"/>
        </w:rPr>
      </w:pPr>
      <w:r w:rsidRPr="0015481B">
        <w:rPr>
          <w:b/>
          <w:bCs/>
          <w:i/>
          <w:iCs/>
          <w:sz w:val="20"/>
          <w:szCs w:val="20"/>
        </w:rPr>
        <w:t>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r w:rsidRPr="0015481B">
        <w:rPr>
          <w:b/>
          <w:bCs/>
          <w:sz w:val="20"/>
          <w:szCs w:val="20"/>
        </w:rPr>
        <w:t xml:space="preserve"> </w:t>
      </w:r>
    </w:p>
    <w:p w14:paraId="6E8A5160" w14:textId="77777777" w:rsidR="00FE3F27" w:rsidRPr="0015481B" w:rsidRDefault="00FE3F27" w:rsidP="00FE3F27">
      <w:pPr>
        <w:ind w:firstLine="567"/>
        <w:jc w:val="both"/>
        <w:rPr>
          <w:sz w:val="20"/>
          <w:szCs w:val="20"/>
        </w:rPr>
      </w:pPr>
      <w:r w:rsidRPr="0015481B">
        <w:rPr>
          <w:b/>
          <w:bCs/>
          <w:i/>
          <w:iCs/>
          <w:sz w:val="20"/>
          <w:szCs w:val="20"/>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единоличным исполнительным органом Эмитента решения о досрочном погашении Биржевых облигаций:</w:t>
      </w:r>
      <w:r w:rsidRPr="0015481B">
        <w:rPr>
          <w:b/>
          <w:bCs/>
          <w:sz w:val="20"/>
          <w:szCs w:val="20"/>
        </w:rPr>
        <w:t xml:space="preserve"> </w:t>
      </w:r>
    </w:p>
    <w:p w14:paraId="4B60B999" w14:textId="77777777" w:rsidR="00FE3F27" w:rsidRPr="0015481B" w:rsidRDefault="00FE3F27" w:rsidP="00FE3F27">
      <w:pPr>
        <w:ind w:firstLine="567"/>
        <w:jc w:val="both"/>
        <w:rPr>
          <w:sz w:val="20"/>
          <w:szCs w:val="20"/>
        </w:rPr>
      </w:pPr>
      <w:r w:rsidRPr="0015481B">
        <w:rPr>
          <w:sz w:val="20"/>
          <w:szCs w:val="20"/>
        </w:rPr>
        <w:t xml:space="preserve">-          </w:t>
      </w:r>
      <w:r w:rsidRPr="0015481B">
        <w:rPr>
          <w:b/>
          <w:bCs/>
          <w:i/>
          <w:iCs/>
          <w:sz w:val="20"/>
          <w:szCs w:val="20"/>
        </w:rPr>
        <w:t>в Ленте новостей - не позднее 1 (Одного) календарного дня;</w:t>
      </w:r>
    </w:p>
    <w:p w14:paraId="58BD07CF" w14:textId="77777777" w:rsidR="00FE3F27" w:rsidRPr="0015481B" w:rsidRDefault="00FE3F27" w:rsidP="00FE3F27">
      <w:pPr>
        <w:ind w:firstLine="567"/>
        <w:jc w:val="both"/>
        <w:rPr>
          <w:b/>
          <w:bCs/>
          <w:i/>
          <w:iCs/>
          <w:sz w:val="20"/>
          <w:szCs w:val="20"/>
        </w:rPr>
      </w:pPr>
      <w:r w:rsidRPr="0015481B">
        <w:rPr>
          <w:sz w:val="20"/>
          <w:szCs w:val="20"/>
        </w:rPr>
        <w:t xml:space="preserve">-          </w:t>
      </w:r>
      <w:r w:rsidRPr="0015481B">
        <w:rPr>
          <w:b/>
          <w:bCs/>
          <w:i/>
          <w:iCs/>
          <w:sz w:val="20"/>
          <w:szCs w:val="20"/>
        </w:rPr>
        <w:t>на странице в Сети Интернет - не позднее 2 (Двух) календарных дней.</w:t>
      </w:r>
    </w:p>
    <w:p w14:paraId="66E1793F" w14:textId="77777777" w:rsidR="00CD1FED" w:rsidRPr="0015481B" w:rsidRDefault="008B05D7" w:rsidP="00FE3F27">
      <w:pPr>
        <w:ind w:firstLine="567"/>
        <w:jc w:val="both"/>
        <w:rPr>
          <w:b/>
          <w:bCs/>
          <w:i/>
          <w:iCs/>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72F5590C" w14:textId="77777777" w:rsidR="00FE3F27" w:rsidRPr="0015481B" w:rsidRDefault="00FE3F27" w:rsidP="00FE3F27">
      <w:pPr>
        <w:ind w:firstLine="567"/>
        <w:jc w:val="both"/>
        <w:rPr>
          <w:sz w:val="20"/>
          <w:szCs w:val="20"/>
        </w:rPr>
      </w:pPr>
    </w:p>
    <w:p w14:paraId="49662888" w14:textId="77777777" w:rsidR="00FE3F27" w:rsidRPr="0015481B" w:rsidRDefault="00FE3F27" w:rsidP="00FE3F27">
      <w:pPr>
        <w:ind w:firstLine="567"/>
        <w:jc w:val="both"/>
        <w:rPr>
          <w:sz w:val="20"/>
          <w:szCs w:val="20"/>
        </w:rPr>
      </w:pPr>
      <w:r w:rsidRPr="0015481B">
        <w:rPr>
          <w:bCs/>
          <w:iCs/>
          <w:sz w:val="20"/>
          <w:szCs w:val="20"/>
        </w:rPr>
        <w:t xml:space="preserve">8) </w:t>
      </w:r>
      <w:r w:rsidRPr="0015481B">
        <w:rPr>
          <w:sz w:val="20"/>
          <w:szCs w:val="20"/>
        </w:rPr>
        <w:t>Порядок раскрытия информации о сроке размещения Биржевых облигаций:</w:t>
      </w:r>
    </w:p>
    <w:p w14:paraId="6F2DB6F4" w14:textId="77777777" w:rsidR="00FE3F27" w:rsidRPr="0015481B" w:rsidRDefault="00FE3F27" w:rsidP="00FE3F27">
      <w:pPr>
        <w:ind w:firstLine="567"/>
        <w:jc w:val="both"/>
        <w:rPr>
          <w:b/>
          <w:i/>
          <w:sz w:val="20"/>
          <w:szCs w:val="20"/>
        </w:rPr>
      </w:pPr>
      <w:r w:rsidRPr="0015481B">
        <w:rPr>
          <w:b/>
          <w:bCs/>
          <w:i/>
          <w:iCs/>
          <w:sz w:val="20"/>
          <w:szCs w:val="20"/>
        </w:rPr>
        <w:t> </w:t>
      </w:r>
      <w:r w:rsidRPr="0015481B">
        <w:rPr>
          <w:b/>
          <w:bCs/>
          <w:i/>
          <w:sz w:val="20"/>
          <w:szCs w:val="20"/>
        </w:rPr>
        <w:t xml:space="preserve"> </w:t>
      </w:r>
    </w:p>
    <w:p w14:paraId="47D0AEC5" w14:textId="77777777" w:rsidR="00FE3F27" w:rsidRPr="0015481B" w:rsidRDefault="00FE3F27" w:rsidP="00FE3F27">
      <w:pPr>
        <w:ind w:firstLine="567"/>
        <w:jc w:val="both"/>
        <w:rPr>
          <w:b/>
          <w:i/>
          <w:sz w:val="20"/>
          <w:szCs w:val="20"/>
        </w:rPr>
      </w:pPr>
      <w:r w:rsidRPr="001F0DAE">
        <w:rPr>
          <w:b/>
          <w:bCs/>
          <w:i/>
          <w:iCs/>
          <w:sz w:val="20"/>
          <w:szCs w:val="20"/>
        </w:rPr>
        <w:t>8.1</w:t>
      </w:r>
      <w:r w:rsidR="00601A58" w:rsidRPr="001F0DAE">
        <w:rPr>
          <w:b/>
          <w:bCs/>
          <w:i/>
          <w:iCs/>
          <w:sz w:val="20"/>
          <w:szCs w:val="20"/>
        </w:rPr>
        <w:t>)</w:t>
      </w:r>
      <w:r w:rsidRPr="0015481B">
        <w:rPr>
          <w:b/>
          <w:bCs/>
          <w:i/>
          <w:iCs/>
          <w:sz w:val="20"/>
          <w:szCs w:val="20"/>
        </w:rPr>
        <w:t xml:space="preserve">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r w:rsidRPr="0015481B">
        <w:rPr>
          <w:b/>
          <w:bCs/>
          <w:i/>
          <w:sz w:val="20"/>
          <w:szCs w:val="20"/>
        </w:rPr>
        <w:t xml:space="preserve"> </w:t>
      </w:r>
    </w:p>
    <w:p w14:paraId="2BCD866C" w14:textId="77777777" w:rsidR="00FE3F27" w:rsidRPr="0015481B" w:rsidRDefault="00FE3F27" w:rsidP="00FE3F27">
      <w:pPr>
        <w:ind w:firstLine="567"/>
        <w:jc w:val="both"/>
        <w:rPr>
          <w:b/>
          <w:i/>
          <w:sz w:val="20"/>
          <w:szCs w:val="20"/>
        </w:rPr>
      </w:pPr>
      <w:r w:rsidRPr="0015481B">
        <w:rPr>
          <w:b/>
          <w:bCs/>
          <w:i/>
          <w:iCs/>
          <w:sz w:val="20"/>
          <w:szCs w:val="20"/>
        </w:rPr>
        <w:t>- в Ленте новостей - не позднее, чем за 1 (Один) календарный день до даты начала размещения Биржевых облигаций;</w:t>
      </w:r>
      <w:r w:rsidRPr="0015481B">
        <w:rPr>
          <w:b/>
          <w:bCs/>
          <w:i/>
          <w:sz w:val="20"/>
          <w:szCs w:val="20"/>
        </w:rPr>
        <w:t xml:space="preserve"> </w:t>
      </w:r>
    </w:p>
    <w:p w14:paraId="06AAA252" w14:textId="77777777" w:rsidR="00FE3F27" w:rsidRPr="0015481B" w:rsidRDefault="00FE3F27" w:rsidP="00FE3F27">
      <w:pPr>
        <w:ind w:firstLine="567"/>
        <w:jc w:val="both"/>
        <w:rPr>
          <w:b/>
          <w:bCs/>
          <w:i/>
          <w:sz w:val="20"/>
          <w:szCs w:val="20"/>
        </w:rPr>
      </w:pPr>
      <w:r w:rsidRPr="0015481B">
        <w:rPr>
          <w:b/>
          <w:bCs/>
          <w:i/>
          <w:iCs/>
          <w:sz w:val="20"/>
          <w:szCs w:val="20"/>
        </w:rPr>
        <w:t>- на странице в Сети Интернет - не позднее, чем за 1 (Один) календарный день до даты начала размещения Биржевых облигаций.</w:t>
      </w:r>
      <w:r w:rsidRPr="0015481B">
        <w:rPr>
          <w:b/>
          <w:bCs/>
          <w:i/>
          <w:sz w:val="20"/>
          <w:szCs w:val="20"/>
        </w:rPr>
        <w:t xml:space="preserve"> </w:t>
      </w:r>
    </w:p>
    <w:p w14:paraId="5B21E965" w14:textId="77777777" w:rsidR="008B05D7" w:rsidRPr="0015481B" w:rsidRDefault="008B05D7" w:rsidP="008B05D7">
      <w:pPr>
        <w:ind w:firstLine="567"/>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3F03BE14" w14:textId="77777777" w:rsidR="00FE3F27" w:rsidRPr="0015481B" w:rsidRDefault="00FE3F27" w:rsidP="00FE3F27">
      <w:pPr>
        <w:ind w:firstLine="540"/>
        <w:jc w:val="both"/>
      </w:pPr>
      <w:r w:rsidRPr="0015481B">
        <w:rPr>
          <w:b/>
          <w:bCs/>
          <w:i/>
          <w:iCs/>
        </w:rPr>
        <w:t> </w:t>
      </w:r>
      <w:r w:rsidRPr="0015481B">
        <w:rPr>
          <w:b/>
          <w:bCs/>
        </w:rPr>
        <w:t xml:space="preserve"> </w:t>
      </w:r>
    </w:p>
    <w:p w14:paraId="0D9FDECF" w14:textId="77777777" w:rsidR="004611FB" w:rsidRPr="00DD2BAA" w:rsidRDefault="00FE3F27" w:rsidP="00B26930">
      <w:pPr>
        <w:ind w:firstLine="567"/>
        <w:jc w:val="both"/>
        <w:rPr>
          <w:b/>
          <w:bCs/>
          <w:sz w:val="20"/>
          <w:szCs w:val="20"/>
        </w:rPr>
      </w:pPr>
      <w:r w:rsidRPr="001F0DAE">
        <w:rPr>
          <w:b/>
          <w:bCs/>
          <w:i/>
          <w:iCs/>
          <w:sz w:val="20"/>
          <w:szCs w:val="20"/>
        </w:rPr>
        <w:t>8.2</w:t>
      </w:r>
      <w:r w:rsidR="00601A58" w:rsidRPr="001F0DAE">
        <w:rPr>
          <w:b/>
          <w:bCs/>
          <w:i/>
          <w:iCs/>
          <w:sz w:val="20"/>
          <w:szCs w:val="20"/>
        </w:rPr>
        <w:t>)</w:t>
      </w:r>
      <w:r w:rsidRPr="0015481B">
        <w:rPr>
          <w:b/>
          <w:bCs/>
          <w:i/>
          <w:iCs/>
          <w:sz w:val="20"/>
          <w:szCs w:val="20"/>
        </w:rPr>
        <w:t xml:space="preserve"> 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w:t>
      </w:r>
      <w:r w:rsidRPr="0015481B">
        <w:rPr>
          <w:b/>
          <w:bCs/>
          <w:sz w:val="20"/>
          <w:szCs w:val="20"/>
        </w:rPr>
        <w:t xml:space="preserve"> </w:t>
      </w:r>
    </w:p>
    <w:p w14:paraId="493360FF" w14:textId="77777777" w:rsidR="004611FB" w:rsidRPr="00DD2BAA" w:rsidRDefault="004611FB" w:rsidP="00B26930">
      <w:pPr>
        <w:ind w:firstLine="567"/>
        <w:jc w:val="both"/>
        <w:rPr>
          <w:b/>
          <w:bCs/>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531D0082" w14:textId="77777777" w:rsidR="00FE3F27" w:rsidRPr="0015481B" w:rsidRDefault="00FE3F27" w:rsidP="00B26930">
      <w:pPr>
        <w:ind w:firstLine="567"/>
        <w:jc w:val="both"/>
        <w:rPr>
          <w:b/>
          <w:bCs/>
          <w:sz w:val="20"/>
          <w:szCs w:val="20"/>
        </w:rPr>
      </w:pPr>
      <w:r w:rsidRPr="0015481B">
        <w:rPr>
          <w:b/>
          <w:bCs/>
          <w:i/>
          <w:iCs/>
          <w:sz w:val="20"/>
          <w:szCs w:val="20"/>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r w:rsidRPr="0015481B">
        <w:rPr>
          <w:b/>
          <w:bCs/>
          <w:sz w:val="20"/>
          <w:szCs w:val="20"/>
        </w:rPr>
        <w:t xml:space="preserve"> </w:t>
      </w:r>
    </w:p>
    <w:p w14:paraId="1AA96E52" w14:textId="77777777" w:rsidR="00FE3F27" w:rsidRPr="0015481B" w:rsidRDefault="00FE3F27" w:rsidP="00B26930">
      <w:pPr>
        <w:ind w:firstLine="567"/>
        <w:jc w:val="both"/>
        <w:rPr>
          <w:sz w:val="20"/>
          <w:szCs w:val="20"/>
        </w:rPr>
      </w:pPr>
      <w:r w:rsidRPr="0015481B">
        <w:rPr>
          <w:b/>
          <w:bCs/>
          <w:i/>
          <w:iCs/>
          <w:sz w:val="20"/>
          <w:szCs w:val="20"/>
        </w:rPr>
        <w:t>В соответствии с п. 26.12 Положения о раскрытии информации эмитентами эмиссионных ценных бумаг (утв. Банком России 30.12.2014 № 454-П) (далее и ранее - "Положение</w:t>
      </w:r>
      <w:r w:rsidRPr="0015481B">
        <w:rPr>
          <w:b/>
          <w:bCs/>
          <w:sz w:val="20"/>
          <w:szCs w:val="20"/>
        </w:rPr>
        <w:t xml:space="preserve"> </w:t>
      </w:r>
      <w:r w:rsidRPr="0015481B">
        <w:rPr>
          <w:b/>
          <w:bCs/>
          <w:i/>
          <w:iCs/>
          <w:sz w:val="20"/>
          <w:szCs w:val="20"/>
        </w:rPr>
        <w:t>о раскрытии информации</w:t>
      </w:r>
      <w:r w:rsidRPr="0015481B">
        <w:rPr>
          <w:b/>
          <w:bCs/>
          <w:sz w:val="20"/>
          <w:szCs w:val="20"/>
        </w:rPr>
        <w:t xml:space="preserve"> </w:t>
      </w:r>
      <w:r w:rsidRPr="0015481B">
        <w:rPr>
          <w:b/>
          <w:bCs/>
          <w:i/>
          <w:iCs/>
          <w:sz w:val="20"/>
          <w:szCs w:val="20"/>
        </w:rPr>
        <w:t>"),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w:t>
      </w:r>
      <w:r w:rsidRPr="0015481B">
        <w:rPr>
          <w:b/>
          <w:bCs/>
          <w:sz w:val="20"/>
          <w:szCs w:val="20"/>
        </w:rPr>
        <w:t xml:space="preserve"> </w:t>
      </w:r>
      <w:r w:rsidRPr="0015481B">
        <w:rPr>
          <w:b/>
          <w:bCs/>
          <w:i/>
          <w:iCs/>
          <w:sz w:val="20"/>
          <w:szCs w:val="20"/>
        </w:rPr>
        <w:t>раскрытие сообщения о существенном факте о начале размещения ценных бумаг не требуется.</w:t>
      </w:r>
      <w:r w:rsidRPr="0015481B">
        <w:rPr>
          <w:b/>
          <w:bCs/>
          <w:sz w:val="20"/>
          <w:szCs w:val="20"/>
        </w:rPr>
        <w:t xml:space="preserve"> </w:t>
      </w:r>
    </w:p>
    <w:p w14:paraId="70F9F343" w14:textId="77777777" w:rsidR="00FE3F27" w:rsidRPr="0015481B" w:rsidRDefault="00FE3F27" w:rsidP="00FE3F27">
      <w:r w:rsidRPr="0015481B">
        <w:rPr>
          <w:b/>
          <w:bCs/>
          <w:i/>
          <w:iCs/>
        </w:rPr>
        <w:t> </w:t>
      </w:r>
      <w:r w:rsidRPr="0015481B">
        <w:rPr>
          <w:b/>
          <w:bCs/>
        </w:rPr>
        <w:t xml:space="preserve"> </w:t>
      </w:r>
    </w:p>
    <w:p w14:paraId="3FF64960" w14:textId="77777777" w:rsidR="00FE3F27" w:rsidRPr="0015481B" w:rsidRDefault="00FE3F27" w:rsidP="00B26930">
      <w:pPr>
        <w:ind w:firstLine="567"/>
        <w:jc w:val="both"/>
        <w:rPr>
          <w:sz w:val="20"/>
          <w:szCs w:val="20"/>
        </w:rPr>
      </w:pPr>
      <w:r w:rsidRPr="001F0DAE">
        <w:rPr>
          <w:b/>
          <w:bCs/>
          <w:i/>
          <w:iCs/>
          <w:sz w:val="20"/>
          <w:szCs w:val="20"/>
        </w:rPr>
        <w:t>8.3</w:t>
      </w:r>
      <w:r w:rsidR="00601A58" w:rsidRPr="001F0DAE">
        <w:rPr>
          <w:b/>
          <w:bCs/>
          <w:i/>
          <w:iCs/>
          <w:sz w:val="20"/>
          <w:szCs w:val="20"/>
        </w:rPr>
        <w:t>)</w:t>
      </w:r>
      <w:r w:rsidRPr="0015481B">
        <w:rPr>
          <w:b/>
          <w:bCs/>
          <w:i/>
          <w:iCs/>
          <w:sz w:val="20"/>
          <w:szCs w:val="20"/>
        </w:rPr>
        <w:t xml:space="preserve">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r w:rsidRPr="0015481B">
        <w:rPr>
          <w:b/>
          <w:bCs/>
          <w:sz w:val="20"/>
          <w:szCs w:val="20"/>
        </w:rPr>
        <w:t xml:space="preserve"> </w:t>
      </w:r>
    </w:p>
    <w:p w14:paraId="6669C16A" w14:textId="77777777" w:rsidR="00FE3F27" w:rsidRPr="0015481B" w:rsidRDefault="00FE3F27" w:rsidP="00B26930">
      <w:pPr>
        <w:ind w:firstLine="567"/>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22DDBAC" w14:textId="77777777" w:rsidR="00FE3F27" w:rsidRPr="0015481B" w:rsidRDefault="00FE3F27" w:rsidP="00B26930">
      <w:pPr>
        <w:ind w:firstLine="567"/>
        <w:jc w:val="both"/>
        <w:rPr>
          <w:b/>
          <w:bCs/>
          <w:sz w:val="20"/>
          <w:szCs w:val="20"/>
        </w:rPr>
      </w:pPr>
      <w:r w:rsidRPr="0015481B">
        <w:rPr>
          <w:b/>
          <w:bCs/>
          <w:i/>
          <w:iCs/>
          <w:sz w:val="20"/>
          <w:szCs w:val="20"/>
        </w:rPr>
        <w:t>- на странице в Cети Интернет - не позднее 2 (Двух) календарных дней.</w:t>
      </w:r>
      <w:r w:rsidRPr="0015481B">
        <w:rPr>
          <w:b/>
          <w:bCs/>
          <w:sz w:val="20"/>
          <w:szCs w:val="20"/>
        </w:rPr>
        <w:t xml:space="preserve"> </w:t>
      </w:r>
    </w:p>
    <w:p w14:paraId="345118FF" w14:textId="77777777" w:rsidR="004611FB" w:rsidRPr="0015481B" w:rsidRDefault="004611FB" w:rsidP="00B26930">
      <w:pPr>
        <w:ind w:firstLine="567"/>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2638BB5E" w14:textId="77777777" w:rsidR="00FE3F27" w:rsidRPr="0015481B" w:rsidRDefault="00FE3F27" w:rsidP="00FE3F27">
      <w:pPr>
        <w:ind w:firstLine="540"/>
        <w:jc w:val="both"/>
      </w:pPr>
      <w:r w:rsidRPr="0015481B">
        <w:rPr>
          <w:b/>
          <w:bCs/>
          <w:i/>
          <w:iCs/>
        </w:rPr>
        <w:t> </w:t>
      </w:r>
      <w:r w:rsidRPr="0015481B">
        <w:rPr>
          <w:b/>
          <w:bCs/>
        </w:rPr>
        <w:t xml:space="preserve"> </w:t>
      </w:r>
    </w:p>
    <w:p w14:paraId="6978CFA0" w14:textId="77777777" w:rsidR="00FE3F27" w:rsidRPr="0015481B" w:rsidRDefault="00FE3F27" w:rsidP="00FE3F27">
      <w:pPr>
        <w:ind w:firstLine="540"/>
        <w:jc w:val="both"/>
        <w:rPr>
          <w:sz w:val="20"/>
          <w:szCs w:val="20"/>
        </w:rPr>
      </w:pPr>
      <w:r w:rsidRPr="0015481B">
        <w:rPr>
          <w:b/>
          <w:bCs/>
          <w:i/>
          <w:iCs/>
          <w:sz w:val="20"/>
          <w:szCs w:val="20"/>
        </w:rPr>
        <w:t>9)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форме размещения Биржевых облигаций и до даты начала размещения Биржевых облигаций:</w:t>
      </w:r>
      <w:r w:rsidRPr="0015481B">
        <w:rPr>
          <w:b/>
          <w:bCs/>
          <w:sz w:val="20"/>
          <w:szCs w:val="20"/>
        </w:rPr>
        <w:t xml:space="preserve"> </w:t>
      </w:r>
    </w:p>
    <w:p w14:paraId="5AC21C18"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63BC9EEE" w14:textId="77777777" w:rsidR="00FE3F27" w:rsidRPr="0015481B" w:rsidRDefault="00FE3F27" w:rsidP="00FE3F27">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62A04F9"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250DAF9B" w14:textId="77777777" w:rsidR="00FE3F27" w:rsidRPr="0015481B" w:rsidRDefault="00FE3F27" w:rsidP="00FE3F27">
      <w:pPr>
        <w:ind w:firstLine="540"/>
        <w:jc w:val="both"/>
      </w:pPr>
      <w:r w:rsidRPr="0015481B">
        <w:rPr>
          <w:b/>
          <w:bCs/>
          <w:i/>
          <w:iCs/>
        </w:rPr>
        <w:t> </w:t>
      </w:r>
      <w:r w:rsidRPr="0015481B">
        <w:rPr>
          <w:b/>
          <w:bCs/>
        </w:rPr>
        <w:t xml:space="preserve"> </w:t>
      </w:r>
    </w:p>
    <w:p w14:paraId="19169D69" w14:textId="77777777" w:rsidR="00AC7F79" w:rsidRPr="0015481B" w:rsidRDefault="00735ACA" w:rsidP="00AC7F79">
      <w:pPr>
        <w:pStyle w:val="Default"/>
        <w:ind w:firstLine="567"/>
        <w:jc w:val="both"/>
        <w:rPr>
          <w:sz w:val="20"/>
          <w:szCs w:val="20"/>
        </w:rPr>
      </w:pPr>
      <w:r w:rsidRPr="001F0DAE">
        <w:rPr>
          <w:b/>
          <w:bCs/>
          <w:i/>
          <w:iCs/>
          <w:sz w:val="20"/>
          <w:szCs w:val="20"/>
        </w:rPr>
        <w:t>10</w:t>
      </w:r>
      <w:r w:rsidR="00AC7F79" w:rsidRPr="001F0DAE">
        <w:rPr>
          <w:b/>
          <w:bCs/>
          <w:i/>
          <w:iCs/>
          <w:sz w:val="20"/>
          <w:szCs w:val="20"/>
        </w:rPr>
        <w:t>)</w:t>
      </w:r>
      <w:r w:rsidR="00AC7F79" w:rsidRPr="0015481B">
        <w:rPr>
          <w:b/>
          <w:bCs/>
          <w:i/>
          <w:iCs/>
          <w:sz w:val="20"/>
          <w:szCs w:val="20"/>
        </w:rPr>
        <w:t xml:space="preserve">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единоличным исполнительным органом Эмитента: </w:t>
      </w:r>
    </w:p>
    <w:p w14:paraId="13A17F4B" w14:textId="77777777" w:rsidR="00AC7F79" w:rsidRPr="0015481B" w:rsidRDefault="00AC7F79" w:rsidP="00AC7F79">
      <w:pPr>
        <w:pStyle w:val="Default"/>
        <w:ind w:firstLine="567"/>
        <w:jc w:val="both"/>
        <w:rPr>
          <w:sz w:val="20"/>
          <w:szCs w:val="20"/>
        </w:rPr>
      </w:pPr>
      <w:r w:rsidRPr="0015481B">
        <w:rPr>
          <w:b/>
          <w:bCs/>
          <w:i/>
          <w:iCs/>
          <w:sz w:val="20"/>
          <w:szCs w:val="20"/>
        </w:rPr>
        <w:t xml:space="preserve">- в Ленте новостей - не позднее 1 (Одного) календарного дня; </w:t>
      </w:r>
    </w:p>
    <w:p w14:paraId="359D11ED" w14:textId="77777777" w:rsidR="00AC7F79" w:rsidRPr="00DD2BAA" w:rsidRDefault="00AC7F79" w:rsidP="00AC7F79">
      <w:pPr>
        <w:pStyle w:val="Default"/>
        <w:ind w:firstLine="567"/>
        <w:jc w:val="both"/>
        <w:rPr>
          <w:b/>
          <w:bCs/>
          <w:i/>
          <w:iCs/>
          <w:sz w:val="20"/>
          <w:szCs w:val="20"/>
        </w:rPr>
      </w:pPr>
      <w:r w:rsidRPr="0015481B">
        <w:rPr>
          <w:b/>
          <w:bCs/>
          <w:i/>
          <w:iCs/>
          <w:sz w:val="20"/>
          <w:szCs w:val="20"/>
        </w:rPr>
        <w:t xml:space="preserve">- на странице в Сети Интернет - не позднее 2 (Двух) календарных дней. </w:t>
      </w:r>
    </w:p>
    <w:p w14:paraId="65C574FB" w14:textId="77777777" w:rsidR="008B05D7" w:rsidRPr="0015481B" w:rsidRDefault="008B05D7" w:rsidP="00DD2BAA">
      <w:pPr>
        <w:pStyle w:val="Default"/>
        <w:ind w:firstLine="567"/>
        <w:jc w:val="both"/>
        <w:rPr>
          <w:sz w:val="20"/>
          <w:szCs w:val="20"/>
        </w:rPr>
      </w:pPr>
      <w:r w:rsidRPr="00DD2BAA">
        <w:rPr>
          <w:b/>
          <w:bCs/>
          <w:i/>
          <w:iCs/>
          <w:sz w:val="20"/>
          <w:szCs w:val="20"/>
        </w:rPr>
        <w:t xml:space="preserve">При этом публикация на странице в Сети Интернет осуществляется после публикации в Ленте новостей. </w:t>
      </w:r>
    </w:p>
    <w:p w14:paraId="6325B0C0" w14:textId="77777777" w:rsidR="00FE3F27" w:rsidRPr="0015481B" w:rsidRDefault="00AC7F79" w:rsidP="00AC7F79">
      <w:pPr>
        <w:ind w:firstLine="567"/>
        <w:jc w:val="both"/>
        <w:rPr>
          <w:sz w:val="20"/>
          <w:szCs w:val="20"/>
        </w:rPr>
      </w:pPr>
      <w:r w:rsidRPr="0015481B">
        <w:rPr>
          <w:b/>
          <w:bCs/>
          <w:i/>
          <w:iCs/>
          <w:sz w:val="20"/>
          <w:szCs w:val="20"/>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14:paraId="37FAA159" w14:textId="77777777" w:rsidR="00735ACA" w:rsidRPr="0015481B" w:rsidRDefault="00735ACA" w:rsidP="00FE3F27">
      <w:pPr>
        <w:ind w:firstLine="540"/>
        <w:jc w:val="both"/>
        <w:rPr>
          <w:bCs/>
          <w:iCs/>
          <w:sz w:val="20"/>
          <w:szCs w:val="20"/>
        </w:rPr>
      </w:pPr>
    </w:p>
    <w:p w14:paraId="250CA6E1" w14:textId="77777777" w:rsidR="00FE3F27" w:rsidRPr="0015481B" w:rsidRDefault="00FE3F27" w:rsidP="00FE3F27">
      <w:pPr>
        <w:ind w:firstLine="540"/>
        <w:jc w:val="both"/>
        <w:rPr>
          <w:sz w:val="20"/>
          <w:szCs w:val="20"/>
        </w:rPr>
      </w:pPr>
      <w:r w:rsidRPr="001F0DAE">
        <w:rPr>
          <w:bCs/>
          <w:iCs/>
          <w:sz w:val="20"/>
          <w:szCs w:val="20"/>
        </w:rPr>
        <w:t>1</w:t>
      </w:r>
      <w:r w:rsidR="00735ACA" w:rsidRPr="001F0DAE">
        <w:rPr>
          <w:bCs/>
          <w:iCs/>
          <w:sz w:val="20"/>
          <w:szCs w:val="20"/>
        </w:rPr>
        <w:t>1</w:t>
      </w:r>
      <w:r w:rsidRPr="001F0DAE">
        <w:rPr>
          <w:bCs/>
          <w:iCs/>
          <w:sz w:val="20"/>
          <w:szCs w:val="20"/>
        </w:rPr>
        <w:t>)</w:t>
      </w:r>
      <w:r w:rsidRPr="0015481B">
        <w:rPr>
          <w:bCs/>
          <w:iCs/>
          <w:sz w:val="20"/>
          <w:szCs w:val="20"/>
        </w:rPr>
        <w:t xml:space="preserve"> </w:t>
      </w:r>
      <w:r w:rsidRPr="0015481B">
        <w:rPr>
          <w:sz w:val="20"/>
          <w:szCs w:val="20"/>
        </w:rPr>
        <w:t xml:space="preserve">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w:t>
      </w:r>
      <w:r w:rsidR="00406441">
        <w:rPr>
          <w:sz w:val="20"/>
          <w:szCs w:val="20"/>
        </w:rPr>
        <w:t xml:space="preserve">и/или Андеррайтер </w:t>
      </w:r>
      <w:r w:rsidRPr="0015481B">
        <w:rPr>
          <w:sz w:val="20"/>
          <w:szCs w:val="20"/>
        </w:rPr>
        <w:t>намерева</w:t>
      </w:r>
      <w:r w:rsidR="00406441">
        <w:rPr>
          <w:sz w:val="20"/>
          <w:szCs w:val="20"/>
        </w:rPr>
        <w:t>ю</w:t>
      </w:r>
      <w:r w:rsidRPr="0015481B">
        <w:rPr>
          <w:sz w:val="20"/>
          <w:szCs w:val="20"/>
        </w:rPr>
        <w:t>тся заключать такие предварительные договоры):</w:t>
      </w:r>
    </w:p>
    <w:p w14:paraId="716ACD84" w14:textId="77777777" w:rsidR="00FE3F27" w:rsidRPr="0015481B" w:rsidRDefault="00FE3F27" w:rsidP="00FE3F27">
      <w:pPr>
        <w:ind w:firstLine="540"/>
        <w:jc w:val="both"/>
      </w:pPr>
      <w:r w:rsidRPr="0015481B">
        <w:t> </w:t>
      </w:r>
    </w:p>
    <w:p w14:paraId="295B419B" w14:textId="77777777" w:rsidR="00FE3F27" w:rsidRPr="0015481B" w:rsidRDefault="00FE3F27" w:rsidP="00FE3F27">
      <w:pPr>
        <w:ind w:firstLine="540"/>
        <w:jc w:val="both"/>
        <w:rPr>
          <w:sz w:val="20"/>
          <w:szCs w:val="20"/>
        </w:rPr>
      </w:pPr>
      <w:r w:rsidRPr="0015481B">
        <w:rPr>
          <w:sz w:val="20"/>
          <w:szCs w:val="20"/>
        </w:rPr>
        <w:t>1</w:t>
      </w:r>
      <w:r w:rsidR="00735ACA" w:rsidRPr="0015481B">
        <w:rPr>
          <w:sz w:val="20"/>
          <w:szCs w:val="20"/>
        </w:rPr>
        <w:t>1</w:t>
      </w:r>
      <w:r w:rsidRPr="0015481B">
        <w:rPr>
          <w:sz w:val="20"/>
          <w:szCs w:val="20"/>
        </w:rPr>
        <w:t>.1) о сроке для направления оферт от потенциальных приобретателей Биржевых облигаций с предложением заключить Предварительные договоры</w:t>
      </w:r>
      <w:r w:rsidR="008341BE" w:rsidRPr="0015481B">
        <w:rPr>
          <w:sz w:val="20"/>
          <w:szCs w:val="20"/>
        </w:rPr>
        <w:t>:</w:t>
      </w:r>
    </w:p>
    <w:p w14:paraId="2CF0AC81" w14:textId="77777777" w:rsidR="00FE3F27" w:rsidRPr="0015481B" w:rsidRDefault="00FE3F27" w:rsidP="00FE3F27">
      <w:pPr>
        <w:ind w:firstLine="540"/>
        <w:jc w:val="both"/>
        <w:rPr>
          <w:sz w:val="20"/>
          <w:szCs w:val="20"/>
        </w:rPr>
      </w:pPr>
      <w:r w:rsidRPr="0015481B">
        <w:rPr>
          <w:b/>
          <w:bCs/>
          <w:i/>
          <w:iCs/>
          <w:sz w:val="20"/>
          <w:szCs w:val="20"/>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единоличным исполнительным органом   Эмитента такого решения:</w:t>
      </w:r>
      <w:r w:rsidRPr="0015481B">
        <w:rPr>
          <w:b/>
          <w:bCs/>
          <w:sz w:val="20"/>
          <w:szCs w:val="20"/>
        </w:rPr>
        <w:t xml:space="preserve"> </w:t>
      </w:r>
    </w:p>
    <w:p w14:paraId="2816987F"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5E50C7E" w14:textId="77777777" w:rsidR="00FE3F27" w:rsidRPr="0015481B" w:rsidRDefault="00FE3F27" w:rsidP="00FE3F27">
      <w:pPr>
        <w:ind w:firstLine="540"/>
        <w:jc w:val="both"/>
        <w:rPr>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3F1CF4C5" w14:textId="77777777" w:rsidR="00FE3F27" w:rsidRPr="0015481B" w:rsidRDefault="00FE3F27" w:rsidP="00FE3F2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54E70FD8" w14:textId="77777777" w:rsidR="00FE3F27" w:rsidRPr="0015481B" w:rsidRDefault="00FE3F27" w:rsidP="00FE3F27">
      <w:pPr>
        <w:ind w:firstLine="540"/>
        <w:jc w:val="both"/>
        <w:rPr>
          <w:sz w:val="20"/>
          <w:szCs w:val="20"/>
        </w:rPr>
      </w:pPr>
      <w:r w:rsidRPr="0015481B">
        <w:rPr>
          <w:b/>
          <w:bCs/>
          <w:i/>
          <w:iCs/>
          <w:sz w:val="20"/>
          <w:szCs w:val="20"/>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Pr="0015481B">
        <w:rPr>
          <w:b/>
          <w:bCs/>
          <w:sz w:val="20"/>
          <w:szCs w:val="20"/>
        </w:rPr>
        <w:t xml:space="preserve"> </w:t>
      </w:r>
    </w:p>
    <w:p w14:paraId="3F57A8FC" w14:textId="77777777" w:rsidR="00FE3F27" w:rsidRPr="0015481B" w:rsidRDefault="00FE3F27" w:rsidP="00FE3F27">
      <w:pPr>
        <w:ind w:firstLine="540"/>
        <w:jc w:val="both"/>
        <w:rPr>
          <w:sz w:val="20"/>
          <w:szCs w:val="20"/>
        </w:rPr>
      </w:pPr>
      <w:r w:rsidRPr="0015481B">
        <w:rPr>
          <w:b/>
          <w:bCs/>
          <w:i/>
          <w:iCs/>
          <w:sz w:val="20"/>
          <w:szCs w:val="20"/>
        </w:rPr>
        <w:t> </w:t>
      </w:r>
      <w:r w:rsidRPr="0015481B">
        <w:rPr>
          <w:b/>
          <w:bCs/>
          <w:sz w:val="20"/>
          <w:szCs w:val="20"/>
        </w:rPr>
        <w:t xml:space="preserve"> </w:t>
      </w:r>
    </w:p>
    <w:p w14:paraId="20FAAB62" w14:textId="77777777" w:rsidR="00FE3F27" w:rsidRPr="0015481B" w:rsidRDefault="00FE3F27" w:rsidP="00FE3F27">
      <w:pPr>
        <w:ind w:firstLine="540"/>
        <w:jc w:val="both"/>
        <w:rPr>
          <w:sz w:val="20"/>
          <w:szCs w:val="20"/>
        </w:rPr>
      </w:pPr>
      <w:r w:rsidRPr="0015481B">
        <w:rPr>
          <w:b/>
          <w:bCs/>
          <w:i/>
          <w:iCs/>
          <w:sz w:val="20"/>
          <w:szCs w:val="20"/>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4B8D8E4A" w14:textId="77777777" w:rsidR="00FE3F27" w:rsidRPr="0015481B" w:rsidRDefault="00FE3F27" w:rsidP="00FE3F27">
      <w:pPr>
        <w:ind w:firstLine="540"/>
        <w:jc w:val="both"/>
        <w:rPr>
          <w:sz w:val="20"/>
          <w:szCs w:val="20"/>
        </w:rPr>
      </w:pPr>
      <w:r w:rsidRPr="0015481B">
        <w:rPr>
          <w:b/>
          <w:bCs/>
          <w:i/>
          <w:iCs/>
          <w:sz w:val="20"/>
          <w:szCs w:val="20"/>
        </w:rPr>
        <w:t>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r w:rsidRPr="0015481B">
        <w:rPr>
          <w:b/>
          <w:bCs/>
          <w:sz w:val="20"/>
          <w:szCs w:val="20"/>
        </w:rPr>
        <w:t xml:space="preserve"> </w:t>
      </w:r>
    </w:p>
    <w:p w14:paraId="109895DC" w14:textId="77777777" w:rsidR="00FE3F27" w:rsidRPr="0015481B" w:rsidRDefault="00FE3F27" w:rsidP="00FE3F27">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48B9DEC1" w14:textId="77777777" w:rsidR="00FE3F27" w:rsidRPr="0015481B" w:rsidRDefault="00FE3F27" w:rsidP="00FE3F27">
      <w:pPr>
        <w:ind w:firstLine="540"/>
        <w:jc w:val="both"/>
        <w:rPr>
          <w:b/>
          <w:bCs/>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1DA3770B" w14:textId="77777777" w:rsidR="008B05D7" w:rsidRPr="0015481B" w:rsidRDefault="008B05D7" w:rsidP="00FE3F2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231AAE2D" w14:textId="77777777" w:rsidR="00FE3F27" w:rsidRPr="0015481B" w:rsidRDefault="00FE3F27" w:rsidP="00FE3F27">
      <w:pPr>
        <w:ind w:firstLine="540"/>
        <w:jc w:val="both"/>
      </w:pPr>
      <w:r w:rsidRPr="0015481B">
        <w:rPr>
          <w:b/>
          <w:bCs/>
          <w:i/>
          <w:iCs/>
        </w:rPr>
        <w:t> </w:t>
      </w:r>
      <w:r w:rsidRPr="0015481B">
        <w:rPr>
          <w:b/>
          <w:bCs/>
        </w:rPr>
        <w:t xml:space="preserve"> </w:t>
      </w:r>
    </w:p>
    <w:p w14:paraId="5198AB45" w14:textId="77777777" w:rsidR="00FE3F27" w:rsidRPr="0015481B" w:rsidRDefault="00FE3F27" w:rsidP="00FE3F27">
      <w:pPr>
        <w:ind w:firstLine="540"/>
        <w:jc w:val="both"/>
        <w:rPr>
          <w:sz w:val="20"/>
          <w:szCs w:val="20"/>
        </w:rPr>
      </w:pPr>
      <w:r w:rsidRPr="0015481B">
        <w:rPr>
          <w:sz w:val="20"/>
          <w:szCs w:val="20"/>
        </w:rPr>
        <w:t>1</w:t>
      </w:r>
      <w:r w:rsidR="00735ACA" w:rsidRPr="0015481B">
        <w:rPr>
          <w:sz w:val="20"/>
          <w:szCs w:val="20"/>
        </w:rPr>
        <w:t>1</w:t>
      </w:r>
      <w:r w:rsidRPr="0015481B">
        <w:rPr>
          <w:sz w:val="20"/>
          <w:szCs w:val="20"/>
        </w:rPr>
        <w:t>.2) об истечении срока для направления оферт потенциальных приобретателей облигаций с предложением заключить Предварительный договор</w:t>
      </w:r>
      <w:r w:rsidR="008341BE" w:rsidRPr="0015481B">
        <w:rPr>
          <w:sz w:val="20"/>
          <w:szCs w:val="20"/>
        </w:rPr>
        <w:t>:</w:t>
      </w:r>
    </w:p>
    <w:p w14:paraId="68EF555F" w14:textId="77777777" w:rsidR="00FE3F27" w:rsidRPr="0015481B" w:rsidRDefault="00FE3F27" w:rsidP="00FE3F27">
      <w:pPr>
        <w:ind w:firstLine="540"/>
        <w:jc w:val="both"/>
        <w:rPr>
          <w:sz w:val="20"/>
          <w:szCs w:val="20"/>
        </w:rPr>
      </w:pPr>
      <w:r w:rsidRPr="0015481B">
        <w:rPr>
          <w:b/>
          <w:bCs/>
          <w:i/>
          <w:iCs/>
          <w:sz w:val="20"/>
          <w:szCs w:val="20"/>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r w:rsidRPr="0015481B">
        <w:rPr>
          <w:b/>
          <w:bCs/>
          <w:sz w:val="20"/>
          <w:szCs w:val="20"/>
        </w:rPr>
        <w:t xml:space="preserve"> </w:t>
      </w:r>
    </w:p>
    <w:p w14:paraId="40AB1F83"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FE4C40B" w14:textId="77777777" w:rsidR="00FE3F27" w:rsidRPr="0015481B" w:rsidRDefault="00FE3F27" w:rsidP="00FE3F27">
      <w:pPr>
        <w:ind w:firstLine="540"/>
        <w:jc w:val="both"/>
        <w:rPr>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1 (Одного) календарного дня.</w:t>
      </w:r>
      <w:r w:rsidRPr="0015481B">
        <w:rPr>
          <w:b/>
          <w:bCs/>
          <w:sz w:val="20"/>
          <w:szCs w:val="20"/>
        </w:rPr>
        <w:t xml:space="preserve"> </w:t>
      </w:r>
    </w:p>
    <w:p w14:paraId="0641E9F0" w14:textId="77777777" w:rsidR="008B05D7" w:rsidRPr="0015481B" w:rsidRDefault="00FE3F27" w:rsidP="008B05D7">
      <w:pPr>
        <w:ind w:firstLine="540"/>
        <w:jc w:val="both"/>
        <w:rPr>
          <w:b/>
          <w:bCs/>
        </w:rPr>
      </w:pPr>
      <w:r w:rsidRPr="0015481B">
        <w:rPr>
          <w:b/>
          <w:bCs/>
          <w:i/>
          <w:iCs/>
        </w:rPr>
        <w:t> </w:t>
      </w:r>
      <w:r w:rsidR="008B05D7" w:rsidRPr="00DD2BAA">
        <w:rPr>
          <w:b/>
          <w:bCs/>
          <w:i/>
          <w:iCs/>
          <w:sz w:val="20"/>
          <w:szCs w:val="20"/>
        </w:rPr>
        <w:t>При этом публикация на странице в Сети Интернет осуществляется после публикации в Ленте новостей.</w:t>
      </w:r>
      <w:r w:rsidR="008B05D7" w:rsidRPr="0015481B">
        <w:rPr>
          <w:b/>
          <w:bCs/>
        </w:rPr>
        <w:t xml:space="preserve"> </w:t>
      </w:r>
    </w:p>
    <w:p w14:paraId="29B84D1E" w14:textId="77777777" w:rsidR="00FE3F27" w:rsidRPr="0015481B" w:rsidRDefault="00FE3F27" w:rsidP="00FE3F27">
      <w:pPr>
        <w:ind w:firstLine="540"/>
        <w:jc w:val="both"/>
      </w:pPr>
    </w:p>
    <w:p w14:paraId="1E7342D4" w14:textId="77777777" w:rsidR="00FE3F27" w:rsidRPr="0015481B" w:rsidRDefault="00FE3F27" w:rsidP="00FE3F27">
      <w:pPr>
        <w:ind w:firstLine="540"/>
        <w:jc w:val="both"/>
        <w:rPr>
          <w:sz w:val="20"/>
          <w:szCs w:val="20"/>
        </w:rPr>
      </w:pPr>
      <w:r w:rsidRPr="001F0DAE">
        <w:rPr>
          <w:bCs/>
          <w:iCs/>
          <w:sz w:val="20"/>
          <w:szCs w:val="20"/>
        </w:rPr>
        <w:t>1</w:t>
      </w:r>
      <w:r w:rsidR="00735ACA" w:rsidRPr="001F0DAE">
        <w:rPr>
          <w:bCs/>
          <w:iCs/>
          <w:sz w:val="20"/>
          <w:szCs w:val="20"/>
        </w:rPr>
        <w:t>2</w:t>
      </w:r>
      <w:r w:rsidRPr="001F0DAE">
        <w:rPr>
          <w:bCs/>
          <w:iCs/>
          <w:sz w:val="20"/>
          <w:szCs w:val="20"/>
        </w:rPr>
        <w:t>)</w:t>
      </w:r>
      <w:r w:rsidRPr="0015481B">
        <w:rPr>
          <w:b/>
          <w:bCs/>
          <w:i/>
          <w:iCs/>
          <w:sz w:val="20"/>
          <w:szCs w:val="20"/>
        </w:rPr>
        <w:t xml:space="preserve"> </w:t>
      </w:r>
      <w:r w:rsidRPr="0015481B">
        <w:rPr>
          <w:sz w:val="20"/>
          <w:szCs w:val="20"/>
        </w:rPr>
        <w:t>Порядок раскрытия информации о величине процентной ставки купона на первый купонный период по Биржевым облигациям:</w:t>
      </w:r>
    </w:p>
    <w:p w14:paraId="46D78B11" w14:textId="77777777" w:rsidR="00FE3F27" w:rsidRPr="0015481B" w:rsidRDefault="00FE3F27" w:rsidP="00FE3F27">
      <w:pPr>
        <w:ind w:firstLine="540"/>
        <w:jc w:val="both"/>
        <w:rPr>
          <w:sz w:val="20"/>
          <w:szCs w:val="20"/>
        </w:rPr>
      </w:pPr>
      <w:r w:rsidRPr="0015481B">
        <w:rPr>
          <w:b/>
          <w:bCs/>
          <w:i/>
          <w:iCs/>
          <w:sz w:val="20"/>
          <w:szCs w:val="20"/>
        </w:rPr>
        <w:t> </w:t>
      </w:r>
      <w:r w:rsidRPr="0015481B">
        <w:rPr>
          <w:b/>
          <w:bCs/>
          <w:sz w:val="20"/>
          <w:szCs w:val="20"/>
        </w:rPr>
        <w:t xml:space="preserve"> </w:t>
      </w:r>
    </w:p>
    <w:p w14:paraId="55FEF306" w14:textId="77777777" w:rsidR="00FE3F27" w:rsidRPr="0015481B" w:rsidRDefault="00FE3F27" w:rsidP="00FE3F27">
      <w:pPr>
        <w:ind w:firstLine="540"/>
        <w:jc w:val="both"/>
        <w:rPr>
          <w:sz w:val="20"/>
          <w:szCs w:val="20"/>
        </w:rPr>
      </w:pPr>
      <w:r w:rsidRPr="0015481B">
        <w:rPr>
          <w:b/>
          <w:bCs/>
          <w:i/>
          <w:iCs/>
          <w:sz w:val="20"/>
          <w:szCs w:val="20"/>
        </w:rPr>
        <w:t>1</w:t>
      </w:r>
      <w:r w:rsidR="00735ACA" w:rsidRPr="0015481B">
        <w:rPr>
          <w:b/>
          <w:bCs/>
          <w:i/>
          <w:iCs/>
          <w:sz w:val="20"/>
          <w:szCs w:val="20"/>
        </w:rPr>
        <w:t>2</w:t>
      </w:r>
      <w:r w:rsidRPr="0015481B">
        <w:rPr>
          <w:b/>
          <w:bCs/>
          <w:i/>
          <w:iCs/>
          <w:sz w:val="20"/>
          <w:szCs w:val="20"/>
        </w:rPr>
        <w:t>.1</w:t>
      </w:r>
      <w:r w:rsidR="00B26930" w:rsidRPr="0015481B">
        <w:rPr>
          <w:b/>
          <w:bCs/>
          <w:i/>
          <w:iCs/>
          <w:sz w:val="20"/>
          <w:szCs w:val="20"/>
        </w:rPr>
        <w:t>)</w:t>
      </w:r>
      <w:r w:rsidRPr="0015481B">
        <w:rPr>
          <w:b/>
          <w:bCs/>
          <w:i/>
          <w:iCs/>
          <w:sz w:val="20"/>
          <w:szCs w:val="20"/>
        </w:rPr>
        <w:t xml:space="preserve"> В случае если Эмитент принимает решение о размещении Биржевых облигаций путем Формирования книги заявок</w:t>
      </w:r>
      <w:r w:rsidR="004721BF">
        <w:rPr>
          <w:b/>
          <w:bCs/>
          <w:i/>
          <w:iCs/>
          <w:sz w:val="20"/>
          <w:szCs w:val="20"/>
        </w:rPr>
        <w:t xml:space="preserve"> по ставке</w:t>
      </w:r>
      <w:r w:rsidRPr="0015481B">
        <w:rPr>
          <w:b/>
          <w:bCs/>
          <w:i/>
          <w:iCs/>
          <w:sz w:val="20"/>
          <w:szCs w:val="20"/>
        </w:rPr>
        <w:t xml:space="preserve">, Эмитент также до даты начала размещения Биржевых облигаций принимает решение о величине процентной ставки купона на первый купонный период. </w:t>
      </w:r>
    </w:p>
    <w:p w14:paraId="30BE23F1" w14:textId="77777777" w:rsidR="00FE3F27" w:rsidRPr="0015481B" w:rsidRDefault="00FE3F27" w:rsidP="00FE3F27">
      <w:pPr>
        <w:ind w:firstLine="540"/>
        <w:jc w:val="both"/>
        <w:rPr>
          <w:sz w:val="20"/>
          <w:szCs w:val="20"/>
        </w:rPr>
      </w:pPr>
      <w:r w:rsidRPr="0015481B">
        <w:rPr>
          <w:b/>
          <w:bCs/>
          <w:i/>
          <w:iCs/>
          <w:sz w:val="20"/>
          <w:szCs w:val="20"/>
        </w:rPr>
        <w:t>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5481B">
        <w:rPr>
          <w:b/>
          <w:bCs/>
          <w:sz w:val="20"/>
          <w:szCs w:val="20"/>
        </w:rPr>
        <w:t xml:space="preserve"> </w:t>
      </w:r>
    </w:p>
    <w:p w14:paraId="0975AA92"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21D6A9A" w14:textId="77777777" w:rsidR="00FE3F27" w:rsidRPr="0015481B" w:rsidRDefault="00FE3F27" w:rsidP="00FE3F27">
      <w:pPr>
        <w:ind w:firstLine="540"/>
        <w:jc w:val="both"/>
        <w:rPr>
          <w:sz w:val="20"/>
          <w:szCs w:val="20"/>
        </w:rPr>
      </w:pPr>
      <w:r w:rsidRPr="0015481B">
        <w:rPr>
          <w:b/>
          <w:bCs/>
          <w:i/>
          <w:iCs/>
          <w:sz w:val="20"/>
          <w:szCs w:val="20"/>
        </w:rPr>
        <w:t>- на странице в Cети Интернет - не позднее 2 (Двух) календарных дней.</w:t>
      </w:r>
      <w:r w:rsidRPr="0015481B">
        <w:rPr>
          <w:b/>
          <w:bCs/>
          <w:sz w:val="20"/>
          <w:szCs w:val="20"/>
        </w:rPr>
        <w:t xml:space="preserve"> </w:t>
      </w:r>
    </w:p>
    <w:p w14:paraId="3D8F34F7" w14:textId="77777777" w:rsidR="00FE3F27" w:rsidRPr="0015481B" w:rsidRDefault="00FE3F27" w:rsidP="00FE3F2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39EFC937" w14:textId="77777777" w:rsidR="00FE3F27" w:rsidRPr="0015481B" w:rsidRDefault="00FE3F27" w:rsidP="00FE3F27">
      <w:pPr>
        <w:ind w:firstLine="540"/>
        <w:jc w:val="both"/>
      </w:pPr>
      <w:r w:rsidRPr="0015481B">
        <w:rPr>
          <w:b/>
          <w:bCs/>
          <w:i/>
          <w:iCs/>
        </w:rPr>
        <w:t> </w:t>
      </w:r>
      <w:r w:rsidRPr="0015481B">
        <w:rPr>
          <w:b/>
          <w:bCs/>
        </w:rPr>
        <w:t xml:space="preserve"> </w:t>
      </w:r>
    </w:p>
    <w:p w14:paraId="3F071986" w14:textId="77777777" w:rsidR="00FE3F27" w:rsidRPr="0015481B" w:rsidRDefault="00FE3F27" w:rsidP="00FE3F27">
      <w:pPr>
        <w:ind w:firstLine="540"/>
        <w:jc w:val="both"/>
        <w:rPr>
          <w:sz w:val="20"/>
          <w:szCs w:val="20"/>
        </w:rPr>
      </w:pPr>
      <w:r w:rsidRPr="0015481B">
        <w:rPr>
          <w:b/>
          <w:bCs/>
          <w:i/>
          <w:iCs/>
          <w:sz w:val="20"/>
          <w:szCs w:val="20"/>
        </w:rPr>
        <w:t>1</w:t>
      </w:r>
      <w:r w:rsidR="00735ACA" w:rsidRPr="0015481B">
        <w:rPr>
          <w:b/>
          <w:bCs/>
          <w:i/>
          <w:iCs/>
          <w:sz w:val="20"/>
          <w:szCs w:val="20"/>
        </w:rPr>
        <w:t>2</w:t>
      </w:r>
      <w:r w:rsidRPr="0015481B">
        <w:rPr>
          <w:b/>
          <w:bCs/>
          <w:i/>
          <w:iCs/>
          <w:sz w:val="20"/>
          <w:szCs w:val="20"/>
        </w:rPr>
        <w:t>.2</w:t>
      </w:r>
      <w:r w:rsidR="00B26930" w:rsidRPr="0015481B">
        <w:rPr>
          <w:b/>
          <w:bCs/>
          <w:i/>
          <w:iCs/>
          <w:sz w:val="20"/>
          <w:szCs w:val="20"/>
        </w:rPr>
        <w:t>)</w:t>
      </w:r>
      <w:r w:rsidRPr="0015481B">
        <w:rPr>
          <w:b/>
          <w:bCs/>
          <w:i/>
          <w:iCs/>
          <w:sz w:val="20"/>
          <w:szCs w:val="20"/>
        </w:rPr>
        <w:t xml:space="preserve">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r w:rsidRPr="0015481B">
        <w:rPr>
          <w:b/>
          <w:bCs/>
          <w:sz w:val="20"/>
          <w:szCs w:val="20"/>
        </w:rPr>
        <w:t xml:space="preserve"> </w:t>
      </w:r>
      <w:r w:rsidRPr="0015481B">
        <w:rPr>
          <w:b/>
          <w:bCs/>
          <w:i/>
          <w:iCs/>
          <w:sz w:val="20"/>
          <w:szCs w:val="20"/>
        </w:rPr>
        <w:t>с даты установления единоличным исполнительным органом Эмитента величины процентной ставки купона на первый купонный период:</w:t>
      </w:r>
      <w:r w:rsidRPr="0015481B">
        <w:rPr>
          <w:b/>
          <w:bCs/>
          <w:sz w:val="20"/>
          <w:szCs w:val="20"/>
        </w:rPr>
        <w:t xml:space="preserve"> </w:t>
      </w:r>
    </w:p>
    <w:p w14:paraId="0E6AFBA8" w14:textId="77777777" w:rsidR="00FE3F27" w:rsidRPr="0015481B" w:rsidRDefault="00FE3F27" w:rsidP="00FE3F27">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39450491" w14:textId="77777777" w:rsidR="00FE3F27" w:rsidRPr="0015481B" w:rsidRDefault="00FE3F27" w:rsidP="00FE3F27">
      <w:pPr>
        <w:ind w:firstLine="540"/>
        <w:jc w:val="both"/>
        <w:rPr>
          <w:b/>
          <w:bCs/>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w:t>
      </w:r>
      <w:r w:rsidR="00B26930" w:rsidRPr="0015481B">
        <w:rPr>
          <w:b/>
          <w:bCs/>
          <w:i/>
          <w:iCs/>
          <w:sz w:val="20"/>
          <w:szCs w:val="20"/>
        </w:rPr>
        <w:t>й</w:t>
      </w:r>
      <w:r w:rsidRPr="0015481B">
        <w:rPr>
          <w:b/>
          <w:bCs/>
          <w:i/>
          <w:iCs/>
          <w:sz w:val="20"/>
          <w:szCs w:val="20"/>
        </w:rPr>
        <w:t>.</w:t>
      </w:r>
      <w:r w:rsidRPr="0015481B">
        <w:rPr>
          <w:b/>
          <w:bCs/>
          <w:sz w:val="20"/>
          <w:szCs w:val="20"/>
        </w:rPr>
        <w:t xml:space="preserve"> </w:t>
      </w:r>
    </w:p>
    <w:p w14:paraId="27CD12C8" w14:textId="77777777" w:rsidR="008B05D7" w:rsidRPr="0015481B" w:rsidRDefault="008B05D7" w:rsidP="008B05D7">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01564FE9" w14:textId="77777777" w:rsidR="00FD7760" w:rsidRDefault="00FD7760" w:rsidP="00FD7760">
      <w:pPr>
        <w:ind w:firstLine="540"/>
        <w:jc w:val="both"/>
        <w:rPr>
          <w:b/>
          <w:bCs/>
          <w:i/>
          <w:iCs/>
          <w:sz w:val="20"/>
          <w:szCs w:val="20"/>
        </w:rPr>
      </w:pPr>
    </w:p>
    <w:p w14:paraId="67445B89" w14:textId="4AAAF4F0" w:rsidR="007850B6" w:rsidRDefault="00FD7760" w:rsidP="007850B6">
      <w:pPr>
        <w:ind w:firstLine="540"/>
        <w:jc w:val="both"/>
        <w:rPr>
          <w:b/>
          <w:bCs/>
          <w:i/>
          <w:iCs/>
          <w:sz w:val="20"/>
          <w:szCs w:val="20"/>
        </w:rPr>
      </w:pPr>
      <w:r w:rsidRPr="00EB4141">
        <w:rPr>
          <w:b/>
          <w:bCs/>
          <w:i/>
          <w:iCs/>
          <w:sz w:val="20"/>
          <w:szCs w:val="20"/>
        </w:rPr>
        <w:t xml:space="preserve">12.3) </w:t>
      </w:r>
      <w:r w:rsidR="007850B6" w:rsidRPr="00EB4141">
        <w:rPr>
          <w:b/>
          <w:bCs/>
          <w:i/>
          <w:iCs/>
          <w:sz w:val="20"/>
          <w:szCs w:val="20"/>
        </w:rPr>
        <w:t>В случае размещения Биржевых облигаций путем Формирования книги заявок п</w:t>
      </w:r>
      <w:r w:rsidR="00880A07" w:rsidRPr="00EB4141">
        <w:rPr>
          <w:b/>
          <w:bCs/>
          <w:i/>
          <w:iCs/>
          <w:sz w:val="20"/>
          <w:szCs w:val="20"/>
        </w:rPr>
        <w:t xml:space="preserve">о цене </w:t>
      </w:r>
      <w:r w:rsidR="007850B6" w:rsidRPr="00EB4141">
        <w:rPr>
          <w:b/>
          <w:bCs/>
          <w:i/>
          <w:iCs/>
          <w:sz w:val="20"/>
          <w:szCs w:val="20"/>
        </w:rPr>
        <w:t>единоличный исполнительный орган Эмитента</w:t>
      </w:r>
      <w:r w:rsidR="007850B6" w:rsidRPr="00EB4141">
        <w:rPr>
          <w:b/>
          <w:i/>
          <w:sz w:val="20"/>
          <w:szCs w:val="20"/>
        </w:rPr>
        <w:t>,</w:t>
      </w:r>
      <w:r w:rsidR="007850B6" w:rsidRPr="00EB4141">
        <w:rPr>
          <w:b/>
          <w:bCs/>
          <w:i/>
          <w:iCs/>
          <w:sz w:val="20"/>
          <w:szCs w:val="20"/>
        </w:rPr>
        <w:t xml:space="preserve"> обязан принять решение о величине процентной ставки купона на первый купонный период</w:t>
      </w:r>
      <w:r w:rsidR="00446B2A" w:rsidRPr="00EB4141">
        <w:rPr>
          <w:b/>
          <w:bCs/>
          <w:i/>
          <w:iCs/>
          <w:sz w:val="20"/>
          <w:szCs w:val="20"/>
        </w:rPr>
        <w:t xml:space="preserve"> до даты начала размещения Биржевых облигаций</w:t>
      </w:r>
      <w:r w:rsidR="007850B6" w:rsidRPr="00EB4141">
        <w:rPr>
          <w:b/>
          <w:bCs/>
          <w:i/>
          <w:iCs/>
          <w:sz w:val="20"/>
          <w:szCs w:val="20"/>
        </w:rPr>
        <w:t>.</w:t>
      </w:r>
    </w:p>
    <w:p w14:paraId="447871F5" w14:textId="77777777" w:rsidR="00FD7760" w:rsidRPr="0015481B" w:rsidRDefault="00FD7760" w:rsidP="00FD7760">
      <w:pPr>
        <w:ind w:firstLine="540"/>
        <w:jc w:val="both"/>
        <w:rPr>
          <w:sz w:val="20"/>
          <w:szCs w:val="20"/>
        </w:rPr>
      </w:pPr>
      <w:r w:rsidRPr="0015481B">
        <w:rPr>
          <w:b/>
          <w:bCs/>
          <w:i/>
          <w:iCs/>
          <w:sz w:val="20"/>
          <w:szCs w:val="20"/>
        </w:rPr>
        <w:t xml:space="preserve">Информация о величине процентной ставки купона на первый купонный период, </w:t>
      </w:r>
      <w:r w:rsidR="009B3A13">
        <w:rPr>
          <w:b/>
          <w:bCs/>
          <w:i/>
          <w:iCs/>
          <w:sz w:val="20"/>
          <w:szCs w:val="20"/>
        </w:rPr>
        <w:t xml:space="preserve">в случае если </w:t>
      </w:r>
      <w:r w:rsidR="004A0F2A">
        <w:rPr>
          <w:b/>
          <w:bCs/>
          <w:i/>
          <w:iCs/>
          <w:sz w:val="20"/>
          <w:szCs w:val="20"/>
        </w:rPr>
        <w:t xml:space="preserve">данная информация </w:t>
      </w:r>
      <w:r w:rsidR="009B3A13">
        <w:rPr>
          <w:b/>
          <w:bCs/>
          <w:i/>
          <w:iCs/>
          <w:sz w:val="20"/>
          <w:szCs w:val="20"/>
        </w:rPr>
        <w:t xml:space="preserve">не </w:t>
      </w:r>
      <w:r w:rsidR="004A0F2A">
        <w:rPr>
          <w:b/>
          <w:bCs/>
          <w:i/>
          <w:iCs/>
          <w:sz w:val="20"/>
          <w:szCs w:val="20"/>
        </w:rPr>
        <w:t>была</w:t>
      </w:r>
      <w:r w:rsidR="009B3A13">
        <w:rPr>
          <w:b/>
          <w:bCs/>
          <w:i/>
          <w:iCs/>
          <w:sz w:val="20"/>
          <w:szCs w:val="20"/>
        </w:rPr>
        <w:t xml:space="preserve"> установлена Условиями выпуска, </w:t>
      </w:r>
      <w:r w:rsidR="004721BF" w:rsidRPr="0015481B">
        <w:rPr>
          <w:b/>
          <w:bCs/>
          <w:i/>
          <w:iCs/>
          <w:sz w:val="20"/>
          <w:szCs w:val="20"/>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5481B">
        <w:rPr>
          <w:b/>
          <w:bCs/>
          <w:i/>
          <w:iCs/>
          <w:sz w:val="20"/>
          <w:szCs w:val="20"/>
        </w:rPr>
        <w:t>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единоличным исполнительным органом Эмитента величины процентной ставки купона на первый купонный период:</w:t>
      </w:r>
      <w:r w:rsidRPr="0015481B">
        <w:rPr>
          <w:b/>
          <w:bCs/>
          <w:sz w:val="20"/>
          <w:szCs w:val="20"/>
        </w:rPr>
        <w:t xml:space="preserve"> </w:t>
      </w:r>
    </w:p>
    <w:p w14:paraId="5BB8AB7A" w14:textId="77777777" w:rsidR="00FD7760" w:rsidRPr="0015481B" w:rsidRDefault="00FD7760" w:rsidP="00FD776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697619A" w14:textId="77777777" w:rsidR="00FD7760" w:rsidRPr="0015481B" w:rsidRDefault="00FD7760" w:rsidP="00FD7760">
      <w:pPr>
        <w:ind w:firstLine="540"/>
        <w:jc w:val="both"/>
        <w:rPr>
          <w:sz w:val="20"/>
          <w:szCs w:val="20"/>
        </w:rPr>
      </w:pPr>
      <w:r w:rsidRPr="0015481B">
        <w:rPr>
          <w:b/>
          <w:bCs/>
          <w:i/>
          <w:iCs/>
          <w:sz w:val="20"/>
          <w:szCs w:val="20"/>
        </w:rPr>
        <w:t>- на странице в Cети Интернет - не позднее 2 (Двух) календарных дней.</w:t>
      </w:r>
      <w:r w:rsidRPr="0015481B">
        <w:rPr>
          <w:b/>
          <w:bCs/>
          <w:sz w:val="20"/>
          <w:szCs w:val="20"/>
        </w:rPr>
        <w:t xml:space="preserve"> </w:t>
      </w:r>
    </w:p>
    <w:p w14:paraId="08883B92" w14:textId="77777777" w:rsidR="00FD7760" w:rsidRPr="0015481B" w:rsidRDefault="00FD7760" w:rsidP="00FD7760">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6D6215B8" w14:textId="77777777" w:rsidR="009B0235" w:rsidRDefault="009B0235" w:rsidP="009B0235">
      <w:pPr>
        <w:adjustRightInd w:val="0"/>
        <w:ind w:firstLine="567"/>
        <w:jc w:val="both"/>
        <w:rPr>
          <w:rFonts w:eastAsia="Times New Roman,BoldItalic"/>
          <w:b/>
          <w:bCs/>
          <w:i/>
          <w:iCs/>
          <w:sz w:val="20"/>
          <w:szCs w:val="20"/>
        </w:rPr>
      </w:pPr>
    </w:p>
    <w:p w14:paraId="3FC3F8AD" w14:textId="77777777" w:rsidR="00B26930" w:rsidRPr="009B0235" w:rsidRDefault="00B26930" w:rsidP="00FD7760">
      <w:pPr>
        <w:ind w:firstLine="540"/>
        <w:jc w:val="both"/>
        <w:rPr>
          <w:b/>
          <w:bCs/>
          <w:i/>
          <w:iCs/>
          <w:sz w:val="20"/>
          <w:szCs w:val="20"/>
        </w:rPr>
      </w:pPr>
    </w:p>
    <w:p w14:paraId="5C27DD09"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3</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об исполнении обязательств по Биржевым облигациям:</w:t>
      </w:r>
    </w:p>
    <w:p w14:paraId="00579A75" w14:textId="77777777" w:rsidR="00B26930" w:rsidRPr="0015481B" w:rsidRDefault="00B26930" w:rsidP="00B26930">
      <w:pPr>
        <w:ind w:firstLine="540"/>
        <w:jc w:val="both"/>
        <w:rPr>
          <w:b/>
        </w:rPr>
      </w:pPr>
      <w:r w:rsidRPr="0015481B">
        <w:rPr>
          <w:b/>
          <w:bCs/>
          <w:i/>
          <w:iCs/>
        </w:rPr>
        <w:t> </w:t>
      </w:r>
      <w:r w:rsidRPr="0015481B">
        <w:rPr>
          <w:b/>
          <w:bCs/>
        </w:rPr>
        <w:t xml:space="preserve"> </w:t>
      </w:r>
    </w:p>
    <w:p w14:paraId="3BCD3B78" w14:textId="77777777" w:rsidR="00B26930" w:rsidRPr="0015481B" w:rsidRDefault="009A0669" w:rsidP="00B26930">
      <w:pPr>
        <w:ind w:firstLine="540"/>
        <w:jc w:val="both"/>
        <w:rPr>
          <w:sz w:val="20"/>
          <w:szCs w:val="20"/>
        </w:rPr>
      </w:pPr>
      <w:r w:rsidRPr="0015481B">
        <w:rPr>
          <w:b/>
          <w:bCs/>
          <w:i/>
          <w:iCs/>
          <w:sz w:val="20"/>
          <w:szCs w:val="20"/>
        </w:rPr>
        <w:t>1</w:t>
      </w:r>
      <w:r w:rsidR="00735ACA" w:rsidRPr="0015481B">
        <w:rPr>
          <w:b/>
          <w:bCs/>
          <w:i/>
          <w:iCs/>
          <w:sz w:val="20"/>
          <w:szCs w:val="20"/>
        </w:rPr>
        <w:t>3</w:t>
      </w:r>
      <w:r w:rsidRPr="0015481B">
        <w:rPr>
          <w:b/>
          <w:bCs/>
          <w:i/>
          <w:iCs/>
          <w:sz w:val="20"/>
          <w:szCs w:val="20"/>
        </w:rPr>
        <w:t>.1)</w:t>
      </w:r>
      <w:r w:rsidR="00B26930" w:rsidRPr="0015481B">
        <w:rPr>
          <w:b/>
          <w:bCs/>
          <w:i/>
          <w:iCs/>
          <w:sz w:val="20"/>
          <w:szCs w:val="20"/>
        </w:rPr>
        <w:t xml:space="preserve">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00B26930" w:rsidRPr="0015481B">
        <w:rPr>
          <w:b/>
          <w:bCs/>
          <w:sz w:val="20"/>
          <w:szCs w:val="20"/>
        </w:rPr>
        <w:t xml:space="preserve"> </w:t>
      </w:r>
    </w:p>
    <w:p w14:paraId="4B6F3094"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3A778A8" w14:textId="77777777" w:rsidR="00B26930" w:rsidRPr="0015481B" w:rsidRDefault="00B26930" w:rsidP="00B26930">
      <w:pPr>
        <w:ind w:firstLine="540"/>
        <w:jc w:val="both"/>
        <w:rPr>
          <w:b/>
          <w:bCs/>
          <w:sz w:val="20"/>
          <w:szCs w:val="20"/>
        </w:rPr>
      </w:pPr>
      <w:r w:rsidRPr="0015481B">
        <w:rPr>
          <w:b/>
          <w:bCs/>
          <w:i/>
          <w:iCs/>
          <w:sz w:val="20"/>
          <w:szCs w:val="20"/>
        </w:rPr>
        <w:t xml:space="preserve">- на странице в </w:t>
      </w:r>
      <w:r w:rsidR="008E17CB"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4ACC852B"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231DAF0B" w14:textId="77777777" w:rsidR="00B26930" w:rsidRPr="0015481B" w:rsidRDefault="00B26930" w:rsidP="00B26930">
      <w:pPr>
        <w:ind w:firstLine="540"/>
        <w:jc w:val="both"/>
        <w:rPr>
          <w:sz w:val="20"/>
          <w:szCs w:val="20"/>
        </w:rPr>
      </w:pPr>
      <w:r w:rsidRPr="0015481B">
        <w:rPr>
          <w:b/>
          <w:bCs/>
          <w:i/>
          <w:iCs/>
          <w:sz w:val="20"/>
          <w:szCs w:val="20"/>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r w:rsidRPr="0015481B">
        <w:rPr>
          <w:b/>
          <w:bCs/>
          <w:sz w:val="20"/>
          <w:szCs w:val="20"/>
        </w:rPr>
        <w:t xml:space="preserve"> </w:t>
      </w:r>
    </w:p>
    <w:p w14:paraId="44D10C77"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22D81869"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3</w:t>
      </w:r>
      <w:r w:rsidRPr="0015481B">
        <w:rPr>
          <w:b/>
          <w:bCs/>
          <w:i/>
          <w:iCs/>
          <w:sz w:val="20"/>
          <w:szCs w:val="20"/>
        </w:rPr>
        <w:t>.2</w:t>
      </w:r>
      <w:r w:rsidR="009A0669" w:rsidRPr="0015481B">
        <w:rPr>
          <w:b/>
          <w:bCs/>
          <w:i/>
          <w:iCs/>
          <w:sz w:val="20"/>
          <w:szCs w:val="20"/>
        </w:rPr>
        <w:t>)</w:t>
      </w:r>
      <w:r w:rsidRPr="0015481B">
        <w:rPr>
          <w:b/>
          <w:bCs/>
          <w:i/>
          <w:iCs/>
          <w:sz w:val="20"/>
          <w:szCs w:val="20"/>
        </w:rPr>
        <w:t xml:space="preserve">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w:t>
      </w:r>
      <w:r w:rsidR="00056CDA" w:rsidRPr="0015481B">
        <w:rPr>
          <w:b/>
          <w:bCs/>
          <w:i/>
          <w:iCs/>
          <w:sz w:val="20"/>
          <w:szCs w:val="20"/>
        </w:rPr>
        <w:t xml:space="preserve"> (</w:t>
      </w:r>
      <w:r w:rsidRPr="0015481B">
        <w:rPr>
          <w:b/>
          <w:bCs/>
          <w:i/>
          <w:iCs/>
          <w:sz w:val="20"/>
          <w:szCs w:val="20"/>
        </w:rPr>
        <w:t>досрочного погашения</w:t>
      </w:r>
      <w:r w:rsidR="00056CDA" w:rsidRPr="0015481B">
        <w:rPr>
          <w:b/>
          <w:bCs/>
          <w:i/>
          <w:iCs/>
          <w:sz w:val="20"/>
          <w:szCs w:val="20"/>
        </w:rPr>
        <w:t>)</w:t>
      </w:r>
      <w:r w:rsidRPr="0015481B">
        <w:rPr>
          <w:b/>
          <w:bCs/>
          <w:i/>
          <w:iCs/>
          <w:sz w:val="20"/>
          <w:szCs w:val="20"/>
        </w:rPr>
        <w:t xml:space="preserve"> Биржевых облигаций:</w:t>
      </w:r>
      <w:r w:rsidRPr="0015481B">
        <w:rPr>
          <w:b/>
          <w:bCs/>
          <w:sz w:val="20"/>
          <w:szCs w:val="20"/>
        </w:rPr>
        <w:t xml:space="preserve"> </w:t>
      </w:r>
    </w:p>
    <w:p w14:paraId="572D2C31"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B05288B" w14:textId="77777777" w:rsidR="00B26930" w:rsidRPr="0015481B" w:rsidRDefault="00B26930" w:rsidP="00B26930">
      <w:pPr>
        <w:ind w:firstLine="540"/>
        <w:jc w:val="both"/>
        <w:rPr>
          <w:b/>
          <w:bCs/>
          <w:sz w:val="20"/>
          <w:szCs w:val="20"/>
        </w:rPr>
      </w:pPr>
      <w:r w:rsidRPr="0015481B">
        <w:rPr>
          <w:b/>
          <w:bCs/>
          <w:i/>
          <w:iCs/>
          <w:sz w:val="20"/>
          <w:szCs w:val="20"/>
        </w:rPr>
        <w:t xml:space="preserve">- на странице в </w:t>
      </w:r>
      <w:r w:rsidR="00154A59" w:rsidRPr="0015481B">
        <w:rPr>
          <w:b/>
          <w:bCs/>
          <w:i/>
          <w:iCs/>
          <w:sz w:val="20"/>
          <w:szCs w:val="20"/>
        </w:rPr>
        <w:t>С</w:t>
      </w:r>
      <w:r w:rsidRPr="0015481B">
        <w:rPr>
          <w:b/>
          <w:bCs/>
          <w:i/>
          <w:iCs/>
          <w:sz w:val="20"/>
          <w:szCs w:val="20"/>
        </w:rPr>
        <w:t>ети Интернет - не позднее 2 (Двух) календарных дней.</w:t>
      </w:r>
      <w:r w:rsidRPr="0015481B">
        <w:rPr>
          <w:b/>
          <w:bCs/>
          <w:sz w:val="20"/>
          <w:szCs w:val="20"/>
        </w:rPr>
        <w:t xml:space="preserve"> </w:t>
      </w:r>
    </w:p>
    <w:p w14:paraId="0FF1470C"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363F563A" w14:textId="77777777" w:rsidR="00B26930" w:rsidRPr="0015481B" w:rsidRDefault="00B26930" w:rsidP="00B26930">
      <w:pPr>
        <w:ind w:firstLine="540"/>
        <w:jc w:val="both"/>
        <w:rPr>
          <w:sz w:val="20"/>
          <w:szCs w:val="20"/>
        </w:rPr>
      </w:pPr>
      <w:r w:rsidRPr="0015481B">
        <w:rPr>
          <w:b/>
          <w:bCs/>
          <w:i/>
          <w:iCs/>
          <w:sz w:val="20"/>
          <w:szCs w:val="20"/>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Pr="0015481B">
        <w:rPr>
          <w:b/>
          <w:bCs/>
          <w:sz w:val="20"/>
          <w:szCs w:val="20"/>
        </w:rPr>
        <w:t xml:space="preserve"> </w:t>
      </w:r>
    </w:p>
    <w:p w14:paraId="36DBB1C2"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253F2C48"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3</w:t>
      </w:r>
      <w:r w:rsidRPr="0015481B">
        <w:rPr>
          <w:b/>
          <w:bCs/>
          <w:i/>
          <w:iCs/>
          <w:sz w:val="20"/>
          <w:szCs w:val="20"/>
        </w:rPr>
        <w:t>.3</w:t>
      </w:r>
      <w:r w:rsidR="009A0669" w:rsidRPr="0015481B">
        <w:rPr>
          <w:b/>
          <w:bCs/>
          <w:i/>
          <w:iCs/>
          <w:sz w:val="20"/>
          <w:szCs w:val="20"/>
        </w:rPr>
        <w:t>)</w:t>
      </w:r>
      <w:r w:rsidRPr="0015481B">
        <w:rPr>
          <w:b/>
          <w:bCs/>
          <w:i/>
          <w:iCs/>
          <w:sz w:val="20"/>
          <w:szCs w:val="20"/>
        </w:rPr>
        <w:t xml:space="preserve">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r w:rsidRPr="0015481B">
        <w:rPr>
          <w:b/>
          <w:bCs/>
          <w:sz w:val="20"/>
          <w:szCs w:val="20"/>
        </w:rPr>
        <w:t xml:space="preserve"> </w:t>
      </w:r>
    </w:p>
    <w:p w14:paraId="0392809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265C617F" w14:textId="77777777" w:rsidR="00B26930" w:rsidRPr="0015481B" w:rsidRDefault="00FE401B" w:rsidP="00B26930">
      <w:pPr>
        <w:ind w:firstLine="540"/>
        <w:jc w:val="both"/>
        <w:rPr>
          <w:b/>
          <w:bCs/>
          <w:sz w:val="20"/>
          <w:szCs w:val="20"/>
        </w:rPr>
      </w:pPr>
      <w:r w:rsidRPr="0015481B">
        <w:rPr>
          <w:b/>
          <w:bCs/>
          <w:i/>
          <w:iCs/>
          <w:sz w:val="20"/>
          <w:szCs w:val="20"/>
        </w:rPr>
        <w:t>- на странице в Сети Интернет -</w:t>
      </w:r>
      <w:r w:rsidR="00B26930" w:rsidRPr="0015481B">
        <w:rPr>
          <w:b/>
          <w:bCs/>
          <w:i/>
          <w:iCs/>
          <w:sz w:val="20"/>
          <w:szCs w:val="20"/>
        </w:rPr>
        <w:t xml:space="preserve"> не позднее 2 (Двух) календарных дней.</w:t>
      </w:r>
      <w:r w:rsidR="00B26930" w:rsidRPr="0015481B">
        <w:rPr>
          <w:b/>
          <w:bCs/>
          <w:sz w:val="20"/>
          <w:szCs w:val="20"/>
        </w:rPr>
        <w:t xml:space="preserve"> </w:t>
      </w:r>
    </w:p>
    <w:p w14:paraId="41151EE7" w14:textId="77777777" w:rsidR="00B26930" w:rsidRPr="0015481B" w:rsidRDefault="004611FB" w:rsidP="00DD2BAA">
      <w:pPr>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r w:rsidR="00B26930" w:rsidRPr="0015481B">
        <w:rPr>
          <w:b/>
          <w:bCs/>
          <w:i/>
          <w:iCs/>
          <w:sz w:val="20"/>
          <w:szCs w:val="20"/>
        </w:rPr>
        <w:t> </w:t>
      </w:r>
      <w:r w:rsidR="00B26930" w:rsidRPr="0015481B">
        <w:rPr>
          <w:b/>
          <w:bCs/>
          <w:sz w:val="20"/>
          <w:szCs w:val="20"/>
        </w:rPr>
        <w:t xml:space="preserve"> </w:t>
      </w:r>
    </w:p>
    <w:p w14:paraId="624F4E9F" w14:textId="77777777" w:rsidR="0015481B" w:rsidRPr="0015481B" w:rsidRDefault="0015481B" w:rsidP="00B26930">
      <w:pPr>
        <w:ind w:firstLine="540"/>
        <w:jc w:val="both"/>
        <w:rPr>
          <w:bCs/>
          <w:iCs/>
          <w:sz w:val="20"/>
          <w:szCs w:val="20"/>
        </w:rPr>
      </w:pPr>
    </w:p>
    <w:p w14:paraId="17880746" w14:textId="77777777" w:rsidR="00B26930" w:rsidRPr="0015481B" w:rsidRDefault="00B26930" w:rsidP="00B26930">
      <w:pPr>
        <w:ind w:firstLine="540"/>
        <w:jc w:val="both"/>
        <w:rPr>
          <w:sz w:val="20"/>
          <w:szCs w:val="20"/>
        </w:rPr>
      </w:pPr>
      <w:r w:rsidRPr="0015481B">
        <w:rPr>
          <w:bCs/>
          <w:iCs/>
          <w:sz w:val="20"/>
          <w:szCs w:val="20"/>
        </w:rPr>
        <w:t>1</w:t>
      </w:r>
      <w:r w:rsidR="00735ACA" w:rsidRPr="0015481B">
        <w:rPr>
          <w:bCs/>
          <w:iCs/>
          <w:sz w:val="20"/>
          <w:szCs w:val="20"/>
        </w:rPr>
        <w:t>4</w:t>
      </w:r>
      <w:r w:rsidRPr="0015481B">
        <w:rPr>
          <w:bCs/>
          <w:iCs/>
          <w:sz w:val="20"/>
          <w:szCs w:val="20"/>
        </w:rPr>
        <w:t>)</w:t>
      </w:r>
      <w:r w:rsidRPr="0015481B">
        <w:rPr>
          <w:b/>
          <w:bCs/>
          <w:i/>
          <w:iCs/>
          <w:sz w:val="20"/>
          <w:szCs w:val="20"/>
        </w:rPr>
        <w:t xml:space="preserve"> </w:t>
      </w:r>
      <w:r w:rsidRPr="0015481B">
        <w:rPr>
          <w:sz w:val="20"/>
          <w:szCs w:val="20"/>
        </w:rPr>
        <w:t>Порядок раскрытия информации о неисполнении или ненадлежащем исполнении Эмитентом обязательств по Биржевым облигациям</w:t>
      </w:r>
      <w:r w:rsidR="008341BE" w:rsidRPr="0015481B">
        <w:rPr>
          <w:sz w:val="20"/>
          <w:szCs w:val="20"/>
        </w:rPr>
        <w:t>:</w:t>
      </w:r>
    </w:p>
    <w:p w14:paraId="588BD647" w14:textId="77777777" w:rsidR="00B26930" w:rsidRPr="0015481B" w:rsidRDefault="00B26930" w:rsidP="00B26930">
      <w:pPr>
        <w:ind w:firstLine="540"/>
        <w:jc w:val="both"/>
        <w:rPr>
          <w:sz w:val="20"/>
          <w:szCs w:val="20"/>
        </w:rPr>
      </w:pPr>
      <w:r w:rsidRPr="0015481B">
        <w:rPr>
          <w:b/>
          <w:bCs/>
          <w:i/>
          <w:iCs/>
          <w:sz w:val="20"/>
          <w:szCs w:val="20"/>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Pr="0015481B">
        <w:rPr>
          <w:b/>
          <w:bCs/>
          <w:sz w:val="20"/>
          <w:szCs w:val="20"/>
        </w:rPr>
        <w:t xml:space="preserve"> </w:t>
      </w:r>
    </w:p>
    <w:p w14:paraId="07A8576F" w14:textId="77777777" w:rsidR="00B26930" w:rsidRPr="0015481B" w:rsidRDefault="00B26930" w:rsidP="00B26930">
      <w:pPr>
        <w:ind w:firstLine="540"/>
        <w:jc w:val="both"/>
        <w:rPr>
          <w:sz w:val="20"/>
          <w:szCs w:val="20"/>
        </w:rPr>
      </w:pPr>
      <w:r w:rsidRPr="0015481B">
        <w:rPr>
          <w:b/>
          <w:bCs/>
          <w:i/>
          <w:iCs/>
          <w:sz w:val="20"/>
          <w:szCs w:val="20"/>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r w:rsidRPr="0015481B">
        <w:rPr>
          <w:b/>
          <w:bCs/>
          <w:sz w:val="20"/>
          <w:szCs w:val="20"/>
        </w:rPr>
        <w:t xml:space="preserve"> </w:t>
      </w:r>
    </w:p>
    <w:p w14:paraId="602EF78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4DB6E82"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712B30FD" w14:textId="77777777" w:rsidR="00B26930" w:rsidRPr="0015481B" w:rsidRDefault="00B26930" w:rsidP="00B26930">
      <w:pPr>
        <w:ind w:firstLine="540"/>
        <w:jc w:val="both"/>
        <w:rPr>
          <w:sz w:val="20"/>
          <w:szCs w:val="20"/>
        </w:rPr>
      </w:pPr>
      <w:r w:rsidRPr="0015481B">
        <w:rPr>
          <w:b/>
          <w:bCs/>
          <w:i/>
          <w:iCs/>
          <w:sz w:val="20"/>
          <w:szCs w:val="20"/>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Pr="0015481B">
        <w:rPr>
          <w:b/>
          <w:bCs/>
          <w:sz w:val="20"/>
          <w:szCs w:val="20"/>
        </w:rPr>
        <w:t xml:space="preserve"> </w:t>
      </w:r>
    </w:p>
    <w:p w14:paraId="210349D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1635186C"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0DF6B41D"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4C687DF2" w14:textId="77777777" w:rsidR="00B26930" w:rsidRPr="0015481B" w:rsidRDefault="00B26930" w:rsidP="00B26930">
      <w:pPr>
        <w:ind w:firstLine="540"/>
        <w:jc w:val="both"/>
        <w:rPr>
          <w:sz w:val="20"/>
          <w:szCs w:val="20"/>
        </w:rPr>
      </w:pPr>
      <w:r w:rsidRPr="0015481B">
        <w:rPr>
          <w:b/>
          <w:bCs/>
          <w:i/>
          <w:iCs/>
          <w:sz w:val="20"/>
          <w:szCs w:val="20"/>
        </w:rPr>
        <w:t>Указанная информация в том числе должна включать в себя следующие сведения:</w:t>
      </w:r>
      <w:r w:rsidRPr="0015481B">
        <w:rPr>
          <w:b/>
          <w:bCs/>
          <w:sz w:val="20"/>
          <w:szCs w:val="20"/>
        </w:rPr>
        <w:t xml:space="preserve"> </w:t>
      </w:r>
    </w:p>
    <w:p w14:paraId="5FB49CB5" w14:textId="77777777" w:rsidR="00B26930" w:rsidRPr="0015481B" w:rsidRDefault="00B26930" w:rsidP="00B26930">
      <w:pPr>
        <w:ind w:firstLine="540"/>
        <w:jc w:val="both"/>
        <w:rPr>
          <w:sz w:val="20"/>
          <w:szCs w:val="20"/>
        </w:rPr>
      </w:pPr>
      <w:r w:rsidRPr="0015481B">
        <w:rPr>
          <w:b/>
          <w:bCs/>
          <w:i/>
          <w:iCs/>
          <w:sz w:val="20"/>
          <w:szCs w:val="20"/>
        </w:rPr>
        <w:t>- объем неисполненных обязательств;</w:t>
      </w:r>
      <w:r w:rsidRPr="0015481B">
        <w:rPr>
          <w:b/>
          <w:bCs/>
          <w:sz w:val="20"/>
          <w:szCs w:val="20"/>
        </w:rPr>
        <w:t xml:space="preserve"> </w:t>
      </w:r>
    </w:p>
    <w:p w14:paraId="2EECA5E5" w14:textId="77777777" w:rsidR="00B26930" w:rsidRPr="0015481B" w:rsidRDefault="00B26930" w:rsidP="00B26930">
      <w:pPr>
        <w:ind w:firstLine="540"/>
        <w:jc w:val="both"/>
        <w:rPr>
          <w:sz w:val="20"/>
          <w:szCs w:val="20"/>
        </w:rPr>
      </w:pPr>
      <w:r w:rsidRPr="0015481B">
        <w:rPr>
          <w:b/>
          <w:bCs/>
          <w:i/>
          <w:iCs/>
          <w:sz w:val="20"/>
          <w:szCs w:val="20"/>
        </w:rPr>
        <w:t>- причину неисполнения обязательств;</w:t>
      </w:r>
      <w:r w:rsidRPr="0015481B">
        <w:rPr>
          <w:b/>
          <w:bCs/>
          <w:sz w:val="20"/>
          <w:szCs w:val="20"/>
        </w:rPr>
        <w:t xml:space="preserve"> </w:t>
      </w:r>
    </w:p>
    <w:p w14:paraId="47A50960" w14:textId="77777777" w:rsidR="00B26930" w:rsidRPr="0015481B" w:rsidRDefault="00B26930" w:rsidP="00B26930">
      <w:pPr>
        <w:ind w:firstLine="540"/>
        <w:jc w:val="both"/>
        <w:rPr>
          <w:b/>
          <w:bCs/>
          <w:sz w:val="20"/>
          <w:szCs w:val="20"/>
        </w:rPr>
      </w:pPr>
      <w:r w:rsidRPr="0015481B">
        <w:rPr>
          <w:b/>
          <w:bCs/>
          <w:i/>
          <w:iCs/>
          <w:sz w:val="20"/>
          <w:szCs w:val="20"/>
        </w:rPr>
        <w:t>- перечисление возможных действий владельцев Биржевых облигаций по удовлетворению своих требований.</w:t>
      </w:r>
      <w:r w:rsidRPr="0015481B">
        <w:rPr>
          <w:b/>
          <w:bCs/>
          <w:sz w:val="20"/>
          <w:szCs w:val="20"/>
        </w:rPr>
        <w:t xml:space="preserve"> </w:t>
      </w:r>
    </w:p>
    <w:p w14:paraId="216570C8" w14:textId="77777777" w:rsidR="004611FB" w:rsidRPr="0015481B" w:rsidRDefault="004611FB" w:rsidP="00B26930">
      <w:pPr>
        <w:ind w:firstLine="540"/>
        <w:jc w:val="both"/>
        <w:rPr>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4BA47861"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7FAB0544"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5</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 посредниках, привлекаемых Эмитентом при исполнении обязательств по Биржевым облигациям:</w:t>
      </w:r>
    </w:p>
    <w:p w14:paraId="5EF5EE59" w14:textId="77777777" w:rsidR="00B26930" w:rsidRPr="0015481B" w:rsidRDefault="00B26930" w:rsidP="00B26930">
      <w:pPr>
        <w:ind w:firstLine="540"/>
        <w:jc w:val="both"/>
        <w:rPr>
          <w:sz w:val="20"/>
          <w:szCs w:val="20"/>
        </w:rPr>
      </w:pPr>
      <w:r w:rsidRPr="0015481B">
        <w:rPr>
          <w:b/>
          <w:bCs/>
          <w:i/>
          <w:iCs/>
          <w:sz w:val="20"/>
          <w:szCs w:val="20"/>
        </w:rPr>
        <w:t>Информация о назначении Эмитентом платежного агента</w:t>
      </w:r>
      <w:r w:rsidR="001B1A0D" w:rsidRPr="0015481B">
        <w:rPr>
          <w:b/>
          <w:bCs/>
          <w:i/>
          <w:iCs/>
          <w:sz w:val="20"/>
          <w:szCs w:val="20"/>
        </w:rPr>
        <w:t>/</w:t>
      </w:r>
      <w:r w:rsidR="00116353" w:rsidRPr="0015481B">
        <w:rPr>
          <w:b/>
          <w:bCs/>
          <w:i/>
          <w:iCs/>
          <w:sz w:val="20"/>
          <w:szCs w:val="20"/>
        </w:rPr>
        <w:t>Расчетного агента</w:t>
      </w:r>
      <w:r w:rsidRPr="0015481B">
        <w:rPr>
          <w:b/>
          <w:bCs/>
          <w:i/>
          <w:iCs/>
          <w:sz w:val="20"/>
          <w:szCs w:val="20"/>
        </w:rPr>
        <w:t xml:space="preserve">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14:paraId="1BC5B4DC"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0AB81E50" w14:textId="77777777" w:rsidR="00B26930" w:rsidRPr="0015481B" w:rsidRDefault="00B26930" w:rsidP="00B26930">
      <w:pPr>
        <w:ind w:firstLine="540"/>
        <w:jc w:val="both"/>
        <w:rPr>
          <w:b/>
          <w:bCs/>
          <w:sz w:val="20"/>
          <w:szCs w:val="20"/>
        </w:rPr>
      </w:pPr>
      <w:r w:rsidRPr="0015481B">
        <w:rPr>
          <w:b/>
          <w:bCs/>
          <w:i/>
          <w:iCs/>
          <w:sz w:val="20"/>
          <w:szCs w:val="20"/>
        </w:rPr>
        <w:t xml:space="preserve">- на странице в </w:t>
      </w:r>
      <w:r w:rsidR="00154A59" w:rsidRPr="0015481B">
        <w:rPr>
          <w:b/>
          <w:bCs/>
          <w:i/>
          <w:iCs/>
          <w:sz w:val="20"/>
          <w:szCs w:val="20"/>
        </w:rPr>
        <w:t>С</w:t>
      </w:r>
      <w:r w:rsidRPr="0015481B">
        <w:rPr>
          <w:b/>
          <w:bCs/>
          <w:i/>
          <w:iCs/>
          <w:sz w:val="20"/>
          <w:szCs w:val="20"/>
        </w:rPr>
        <w:t>ети Интернет - не позднее 2 (Двух) календарных дней</w:t>
      </w:r>
      <w:r w:rsidR="00116353" w:rsidRPr="0015481B">
        <w:rPr>
          <w:b/>
          <w:bCs/>
          <w:i/>
          <w:iCs/>
          <w:sz w:val="20"/>
          <w:szCs w:val="20"/>
        </w:rPr>
        <w:t>.</w:t>
      </w:r>
      <w:r w:rsidRPr="0015481B">
        <w:rPr>
          <w:b/>
          <w:bCs/>
          <w:sz w:val="20"/>
          <w:szCs w:val="20"/>
        </w:rPr>
        <w:t xml:space="preserve"> </w:t>
      </w:r>
    </w:p>
    <w:p w14:paraId="546F93FD"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578D4233" w14:textId="77777777" w:rsidR="00B26930" w:rsidRPr="0015481B" w:rsidRDefault="00B26930" w:rsidP="00B26930">
      <w:pPr>
        <w:ind w:firstLine="540"/>
        <w:jc w:val="both"/>
      </w:pPr>
      <w:r w:rsidRPr="0015481B">
        <w:rPr>
          <w:b/>
          <w:bCs/>
          <w:i/>
          <w:iCs/>
        </w:rPr>
        <w:t> </w:t>
      </w:r>
      <w:r w:rsidRPr="0015481B">
        <w:rPr>
          <w:b/>
          <w:bCs/>
        </w:rPr>
        <w:t xml:space="preserve"> </w:t>
      </w:r>
    </w:p>
    <w:p w14:paraId="613190F1"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6</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 величине процентной ставки или порядке определения размера ставок</w:t>
      </w:r>
      <w:r w:rsidR="009A0669" w:rsidRPr="0015481B">
        <w:rPr>
          <w:sz w:val="20"/>
          <w:szCs w:val="20"/>
        </w:rPr>
        <w:t xml:space="preserve"> по купонам, начиная со второго:</w:t>
      </w:r>
    </w:p>
    <w:p w14:paraId="45925567" w14:textId="77777777" w:rsidR="00B26930" w:rsidRPr="0015481B" w:rsidRDefault="00B26930" w:rsidP="00B26930">
      <w:pPr>
        <w:ind w:firstLine="540"/>
        <w:jc w:val="both"/>
        <w:rPr>
          <w:b/>
          <w:i/>
          <w:sz w:val="20"/>
          <w:szCs w:val="20"/>
        </w:rPr>
      </w:pPr>
      <w:r w:rsidRPr="0015481B">
        <w:rPr>
          <w:b/>
          <w:bCs/>
          <w:i/>
          <w:iCs/>
          <w:sz w:val="20"/>
          <w:szCs w:val="20"/>
        </w:rPr>
        <w:t> </w:t>
      </w:r>
      <w:r w:rsidRPr="0015481B">
        <w:rPr>
          <w:b/>
          <w:bCs/>
          <w:i/>
          <w:sz w:val="20"/>
          <w:szCs w:val="20"/>
        </w:rPr>
        <w:t xml:space="preserve"> </w:t>
      </w:r>
    </w:p>
    <w:p w14:paraId="19E320D2"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6</w:t>
      </w:r>
      <w:r w:rsidRPr="0015481B">
        <w:rPr>
          <w:b/>
          <w:bCs/>
          <w:i/>
          <w:iCs/>
          <w:sz w:val="20"/>
          <w:szCs w:val="20"/>
        </w:rPr>
        <w:t>.1</w:t>
      </w:r>
      <w:r w:rsidR="009A0669" w:rsidRPr="0015481B">
        <w:rPr>
          <w:b/>
          <w:bCs/>
          <w:i/>
          <w:iCs/>
          <w:sz w:val="20"/>
          <w:szCs w:val="20"/>
        </w:rPr>
        <w:t>)</w:t>
      </w:r>
      <w:r w:rsidRPr="0015481B">
        <w:rPr>
          <w:b/>
          <w:bCs/>
          <w:i/>
          <w:iCs/>
          <w:sz w:val="20"/>
          <w:szCs w:val="20"/>
        </w:rPr>
        <w:t xml:space="preserve">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единоличным исполнительным</w:t>
      </w:r>
      <w:r w:rsidRPr="0015481B">
        <w:rPr>
          <w:b/>
          <w:bCs/>
          <w:sz w:val="20"/>
          <w:szCs w:val="20"/>
        </w:rPr>
        <w:t xml:space="preserve"> </w:t>
      </w:r>
      <w:r w:rsidRPr="0015481B">
        <w:rPr>
          <w:b/>
          <w:bCs/>
          <w:i/>
          <w:iCs/>
          <w:sz w:val="20"/>
          <w:szCs w:val="20"/>
        </w:rPr>
        <w:t>органом Эмитента:</w:t>
      </w:r>
      <w:r w:rsidRPr="0015481B">
        <w:rPr>
          <w:b/>
          <w:bCs/>
          <w:sz w:val="20"/>
          <w:szCs w:val="20"/>
        </w:rPr>
        <w:t xml:space="preserve"> </w:t>
      </w:r>
    </w:p>
    <w:p w14:paraId="396EC7F2" w14:textId="77777777" w:rsidR="00B26930" w:rsidRPr="0015481B" w:rsidRDefault="00B26930" w:rsidP="00B26930">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69F95678" w14:textId="77777777" w:rsidR="00B26930" w:rsidRPr="0015481B"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D772558" w14:textId="77777777" w:rsidR="004611FB" w:rsidRPr="00DD2BAA" w:rsidRDefault="004611FB">
      <w:pPr>
        <w:ind w:firstLine="540"/>
        <w:jc w:val="both"/>
        <w:rPr>
          <w:b/>
          <w:bCs/>
          <w:i/>
          <w:iCs/>
          <w:sz w:val="20"/>
          <w:szCs w:val="20"/>
        </w:rPr>
      </w:pPr>
      <w:r w:rsidRPr="0015481B">
        <w:rPr>
          <w:b/>
          <w:bCs/>
          <w:i/>
          <w:iCs/>
          <w:sz w:val="20"/>
          <w:szCs w:val="20"/>
        </w:rPr>
        <w:t xml:space="preserve"> При этом публикация на странице в Сети Интернет осуществляется после публикации в Ленте новостей. </w:t>
      </w:r>
    </w:p>
    <w:p w14:paraId="7EE05C15"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00399DE6"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6</w:t>
      </w:r>
      <w:r w:rsidRPr="0015481B">
        <w:rPr>
          <w:b/>
          <w:bCs/>
          <w:i/>
          <w:iCs/>
          <w:sz w:val="20"/>
          <w:szCs w:val="20"/>
        </w:rPr>
        <w:t>.2</w:t>
      </w:r>
      <w:r w:rsidR="009A0669" w:rsidRPr="0015481B">
        <w:rPr>
          <w:b/>
          <w:bCs/>
          <w:i/>
          <w:iCs/>
          <w:sz w:val="20"/>
          <w:szCs w:val="20"/>
        </w:rPr>
        <w:t>)</w:t>
      </w:r>
      <w:r w:rsidRPr="0015481B">
        <w:rPr>
          <w:b/>
          <w:bCs/>
          <w:i/>
          <w:iCs/>
          <w:sz w:val="20"/>
          <w:szCs w:val="20"/>
        </w:rPr>
        <w:t xml:space="preserve">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единоличным исполнительным органом Эмитента решения об установлении процентной(ых) ставки(ок) либо порядке определения процентной(ых) ставки(ок) по купону(ам):</w:t>
      </w:r>
      <w:r w:rsidRPr="0015481B">
        <w:rPr>
          <w:b/>
          <w:bCs/>
          <w:sz w:val="20"/>
          <w:szCs w:val="20"/>
        </w:rPr>
        <w:t xml:space="preserve"> </w:t>
      </w:r>
    </w:p>
    <w:p w14:paraId="3D6B353B"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4E5E682"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2C8FBCC" w14:textId="77777777" w:rsidR="004611FB" w:rsidRPr="00DD2BAA" w:rsidRDefault="00B26930" w:rsidP="00DD2BAA">
      <w:pPr>
        <w:ind w:firstLine="426"/>
        <w:jc w:val="both"/>
        <w:rPr>
          <w:b/>
          <w:bCs/>
          <w:i/>
          <w:iCs/>
          <w:sz w:val="20"/>
          <w:szCs w:val="20"/>
        </w:rPr>
      </w:pPr>
      <w:r w:rsidRPr="00DD2BAA">
        <w:rPr>
          <w:b/>
          <w:bCs/>
          <w:i/>
          <w:iCs/>
          <w:sz w:val="20"/>
          <w:szCs w:val="20"/>
        </w:rPr>
        <w:t> </w:t>
      </w:r>
      <w:r w:rsidR="004611FB"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43706A2C" w14:textId="77777777" w:rsidR="00B26930" w:rsidRPr="0015481B" w:rsidRDefault="00B26930" w:rsidP="00B26930"/>
    <w:p w14:paraId="4AA5E224" w14:textId="77777777" w:rsidR="00B26930" w:rsidRPr="0015481B" w:rsidRDefault="00B26930" w:rsidP="00954320">
      <w:pPr>
        <w:ind w:firstLine="567"/>
        <w:rPr>
          <w:sz w:val="20"/>
          <w:szCs w:val="20"/>
        </w:rPr>
      </w:pPr>
      <w:r w:rsidRPr="0015481B">
        <w:rPr>
          <w:bCs/>
          <w:iCs/>
          <w:sz w:val="20"/>
          <w:szCs w:val="20"/>
        </w:rPr>
        <w:t>1</w:t>
      </w:r>
      <w:r w:rsidR="00735ACA" w:rsidRPr="0015481B">
        <w:rPr>
          <w:bCs/>
          <w:iCs/>
          <w:sz w:val="20"/>
          <w:szCs w:val="20"/>
        </w:rPr>
        <w:t>7</w:t>
      </w:r>
      <w:r w:rsidRPr="0015481B">
        <w:rPr>
          <w:bCs/>
          <w:iCs/>
          <w:sz w:val="20"/>
          <w:szCs w:val="20"/>
        </w:rPr>
        <w:t xml:space="preserve">) </w:t>
      </w:r>
      <w:r w:rsidRPr="0015481B">
        <w:rPr>
          <w:sz w:val="20"/>
          <w:szCs w:val="20"/>
        </w:rPr>
        <w:t xml:space="preserve">Порядок раскрытия информации о </w:t>
      </w:r>
      <w:r w:rsidR="009A0669" w:rsidRPr="0015481B">
        <w:rPr>
          <w:sz w:val="20"/>
          <w:szCs w:val="20"/>
        </w:rPr>
        <w:t>приобретении Биржевых облигаций:</w:t>
      </w:r>
    </w:p>
    <w:p w14:paraId="58E155D8" w14:textId="77777777" w:rsidR="00B26930" w:rsidRPr="0015481B" w:rsidRDefault="00B26930" w:rsidP="00B26930">
      <w:pPr>
        <w:rPr>
          <w:b/>
          <w:i/>
          <w:sz w:val="20"/>
          <w:szCs w:val="20"/>
        </w:rPr>
      </w:pPr>
      <w:r w:rsidRPr="0015481B">
        <w:rPr>
          <w:b/>
          <w:bCs/>
          <w:i/>
          <w:iCs/>
          <w:sz w:val="20"/>
          <w:szCs w:val="20"/>
        </w:rPr>
        <w:t> </w:t>
      </w:r>
      <w:r w:rsidRPr="0015481B">
        <w:rPr>
          <w:b/>
          <w:bCs/>
          <w:i/>
          <w:sz w:val="20"/>
          <w:szCs w:val="20"/>
        </w:rPr>
        <w:t xml:space="preserve"> </w:t>
      </w:r>
    </w:p>
    <w:p w14:paraId="57A72658" w14:textId="77777777" w:rsidR="00B26930" w:rsidRPr="0015481B" w:rsidRDefault="00B26930" w:rsidP="00954320">
      <w:pPr>
        <w:ind w:firstLine="567"/>
        <w:jc w:val="both"/>
        <w:rPr>
          <w:sz w:val="20"/>
          <w:szCs w:val="20"/>
        </w:rPr>
      </w:pPr>
      <w:r w:rsidRPr="0015481B">
        <w:rPr>
          <w:b/>
          <w:bCs/>
          <w:i/>
          <w:iCs/>
          <w:sz w:val="20"/>
          <w:szCs w:val="20"/>
        </w:rPr>
        <w:t>1</w:t>
      </w:r>
      <w:r w:rsidR="00735ACA" w:rsidRPr="0015481B">
        <w:rPr>
          <w:b/>
          <w:bCs/>
          <w:i/>
          <w:iCs/>
          <w:sz w:val="20"/>
          <w:szCs w:val="20"/>
        </w:rPr>
        <w:t>7</w:t>
      </w:r>
      <w:r w:rsidRPr="0015481B">
        <w:rPr>
          <w:b/>
          <w:bCs/>
          <w:i/>
          <w:iCs/>
          <w:sz w:val="20"/>
          <w:szCs w:val="20"/>
        </w:rPr>
        <w:t>.1</w:t>
      </w:r>
      <w:r w:rsidR="009A0669" w:rsidRPr="0015481B">
        <w:rPr>
          <w:b/>
          <w:bCs/>
          <w:i/>
          <w:iCs/>
          <w:sz w:val="20"/>
          <w:szCs w:val="20"/>
        </w:rPr>
        <w:t>)</w:t>
      </w:r>
      <w:r w:rsidRPr="0015481B">
        <w:rPr>
          <w:b/>
          <w:bCs/>
          <w:i/>
          <w:iCs/>
          <w:sz w:val="20"/>
          <w:szCs w:val="20"/>
        </w:rPr>
        <w:t xml:space="preserve"> Информация </w:t>
      </w:r>
      <w:r w:rsidR="00B3283D" w:rsidRPr="0015481B">
        <w:rPr>
          <w:b/>
          <w:bCs/>
          <w:i/>
          <w:iCs/>
          <w:sz w:val="20"/>
          <w:szCs w:val="20"/>
        </w:rPr>
        <w:t>о</w:t>
      </w:r>
      <w:r w:rsidRPr="0015481B">
        <w:rPr>
          <w:b/>
          <w:bCs/>
          <w:i/>
          <w:iCs/>
          <w:sz w:val="20"/>
          <w:szCs w:val="20"/>
        </w:rPr>
        <w:t xml:space="preserve">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w:t>
      </w:r>
      <w:r w:rsidRPr="0015481B">
        <w:rPr>
          <w:b/>
          <w:bCs/>
          <w:sz w:val="20"/>
          <w:szCs w:val="20"/>
        </w:rPr>
        <w:t xml:space="preserve"> </w:t>
      </w:r>
      <w:r w:rsidRPr="0015481B">
        <w:rPr>
          <w:b/>
          <w:bCs/>
          <w:i/>
          <w:iCs/>
          <w:sz w:val="20"/>
          <w:szCs w:val="20"/>
        </w:rPr>
        <w:t>Биржевых облигаций.</w:t>
      </w:r>
      <w:r w:rsidRPr="0015481B">
        <w:rPr>
          <w:b/>
          <w:bCs/>
          <w:sz w:val="20"/>
          <w:szCs w:val="20"/>
        </w:rPr>
        <w:t xml:space="preserve"> </w:t>
      </w:r>
    </w:p>
    <w:p w14:paraId="4276E6DE" w14:textId="77777777" w:rsidR="00B26930" w:rsidRPr="0015481B" w:rsidRDefault="00B26930" w:rsidP="00954320">
      <w:pPr>
        <w:ind w:firstLine="567"/>
        <w:jc w:val="both"/>
        <w:rPr>
          <w:sz w:val="20"/>
          <w:szCs w:val="20"/>
        </w:rPr>
      </w:pPr>
      <w:r w:rsidRPr="0015481B">
        <w:rPr>
          <w:b/>
          <w:bCs/>
          <w:i/>
          <w:iCs/>
          <w:sz w:val="20"/>
          <w:szCs w:val="20"/>
        </w:rPr>
        <w:t> </w:t>
      </w:r>
      <w:r w:rsidRPr="0015481B">
        <w:rPr>
          <w:b/>
          <w:bCs/>
          <w:sz w:val="20"/>
          <w:szCs w:val="20"/>
        </w:rPr>
        <w:t xml:space="preserve"> </w:t>
      </w:r>
    </w:p>
    <w:p w14:paraId="6683B7E0" w14:textId="77777777" w:rsidR="00B26930" w:rsidRPr="0015481B" w:rsidRDefault="00B26930" w:rsidP="00954320">
      <w:pPr>
        <w:ind w:firstLine="567"/>
        <w:jc w:val="both"/>
        <w:rPr>
          <w:sz w:val="20"/>
          <w:szCs w:val="20"/>
        </w:rPr>
      </w:pPr>
      <w:r w:rsidRPr="0015481B">
        <w:rPr>
          <w:b/>
          <w:bCs/>
          <w:i/>
          <w:iCs/>
          <w:sz w:val="20"/>
          <w:szCs w:val="20"/>
        </w:rPr>
        <w:t> </w:t>
      </w:r>
      <w:r w:rsidRPr="0015481B">
        <w:rPr>
          <w:b/>
          <w:bCs/>
          <w:sz w:val="20"/>
          <w:szCs w:val="20"/>
        </w:rPr>
        <w:t xml:space="preserve"> </w:t>
      </w:r>
    </w:p>
    <w:p w14:paraId="6631F56C"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7</w:t>
      </w:r>
      <w:r w:rsidRPr="0015481B">
        <w:rPr>
          <w:b/>
          <w:bCs/>
          <w:i/>
          <w:iCs/>
          <w:sz w:val="20"/>
          <w:szCs w:val="20"/>
        </w:rPr>
        <w:t>.</w:t>
      </w:r>
      <w:r w:rsidR="00DD2BAA">
        <w:rPr>
          <w:b/>
          <w:bCs/>
          <w:i/>
          <w:iCs/>
          <w:sz w:val="20"/>
          <w:szCs w:val="20"/>
        </w:rPr>
        <w:t>2</w:t>
      </w:r>
      <w:r w:rsidR="009A0669" w:rsidRPr="0015481B">
        <w:rPr>
          <w:b/>
          <w:bCs/>
          <w:i/>
          <w:iCs/>
          <w:sz w:val="20"/>
          <w:szCs w:val="20"/>
        </w:rPr>
        <w:t>)</w:t>
      </w:r>
      <w:r w:rsidRPr="0015481B">
        <w:rPr>
          <w:b/>
          <w:bCs/>
          <w:i/>
          <w:iCs/>
          <w:sz w:val="20"/>
          <w:szCs w:val="20"/>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существенного факта в соответствии с нормативными актами в сфере финансовых рынков не позднее чем за 7 (Семь) рабочих дней до начала срока</w:t>
      </w:r>
      <w:r w:rsidR="00CD1FED" w:rsidRPr="0015481B">
        <w:rPr>
          <w:b/>
          <w:bCs/>
          <w:i/>
          <w:iCs/>
          <w:sz w:val="20"/>
          <w:szCs w:val="20"/>
        </w:rPr>
        <w:t>, в течение которого владельцами может быть принято предложение Эмитента о приобретении принадлежащих им Биржевых облигаций,</w:t>
      </w:r>
      <w:r w:rsidR="00CD1FED" w:rsidRPr="00DD2BAA" w:rsidDel="00CD1FED">
        <w:rPr>
          <w:b/>
          <w:bCs/>
          <w:i/>
          <w:iCs/>
          <w:sz w:val="20"/>
          <w:szCs w:val="20"/>
        </w:rPr>
        <w:t xml:space="preserve"> </w:t>
      </w:r>
      <w:r w:rsidRPr="0015481B">
        <w:rPr>
          <w:b/>
          <w:bCs/>
          <w:i/>
          <w:iCs/>
          <w:sz w:val="20"/>
          <w:szCs w:val="20"/>
        </w:rPr>
        <w:t>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r w:rsidRPr="0015481B">
        <w:rPr>
          <w:b/>
          <w:bCs/>
          <w:sz w:val="20"/>
          <w:szCs w:val="20"/>
        </w:rPr>
        <w:t xml:space="preserve"> </w:t>
      </w:r>
    </w:p>
    <w:p w14:paraId="25A12367"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31D7E0DD" w14:textId="77777777" w:rsidR="00B26930" w:rsidRPr="00DD2BAA"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41DA4BD6" w14:textId="77777777" w:rsidR="004611FB" w:rsidRPr="00DD2BAA" w:rsidRDefault="004611FB">
      <w:pPr>
        <w:ind w:firstLine="540"/>
        <w:jc w:val="both"/>
        <w:rPr>
          <w:b/>
          <w:bCs/>
          <w:i/>
          <w:iCs/>
          <w:sz w:val="20"/>
          <w:szCs w:val="20"/>
        </w:rPr>
      </w:pPr>
      <w:r w:rsidRPr="00DD2BAA">
        <w:rPr>
          <w:b/>
          <w:bCs/>
          <w:i/>
          <w:iCs/>
          <w:sz w:val="20"/>
          <w:szCs w:val="20"/>
        </w:rPr>
        <w:t xml:space="preserve"> При этом публикация на странице в Сети Интернет осуществляется после публикации в Ленте новостей. </w:t>
      </w:r>
    </w:p>
    <w:p w14:paraId="6E9C2A81" w14:textId="77777777" w:rsidR="00B26930" w:rsidRPr="0015481B" w:rsidRDefault="00B26930" w:rsidP="00B26930">
      <w:pPr>
        <w:ind w:firstLine="540"/>
        <w:jc w:val="both"/>
        <w:rPr>
          <w:sz w:val="20"/>
          <w:szCs w:val="20"/>
        </w:rPr>
      </w:pPr>
      <w:r w:rsidRPr="0015481B">
        <w:rPr>
          <w:sz w:val="20"/>
          <w:szCs w:val="20"/>
        </w:rPr>
        <w:t> </w:t>
      </w:r>
    </w:p>
    <w:p w14:paraId="781787ED" w14:textId="77777777" w:rsidR="00B26930" w:rsidRPr="0015481B" w:rsidRDefault="00B26930" w:rsidP="00B26930">
      <w:pPr>
        <w:ind w:firstLine="540"/>
        <w:jc w:val="both"/>
        <w:rPr>
          <w:sz w:val="20"/>
          <w:szCs w:val="20"/>
        </w:rPr>
      </w:pPr>
      <w:r w:rsidRPr="0015481B">
        <w:rPr>
          <w:b/>
          <w:bCs/>
          <w:i/>
          <w:iCs/>
          <w:sz w:val="20"/>
          <w:szCs w:val="20"/>
        </w:rPr>
        <w:t>Данное сообщение включает в себя следующую информацию:</w:t>
      </w:r>
      <w:r w:rsidRPr="0015481B">
        <w:rPr>
          <w:b/>
          <w:bCs/>
          <w:sz w:val="20"/>
          <w:szCs w:val="20"/>
        </w:rPr>
        <w:t xml:space="preserve"> </w:t>
      </w:r>
    </w:p>
    <w:p w14:paraId="39C6930C" w14:textId="77777777" w:rsidR="00B26930" w:rsidRPr="0015481B" w:rsidRDefault="00B26930" w:rsidP="00B26930">
      <w:pPr>
        <w:ind w:firstLine="540"/>
        <w:jc w:val="both"/>
        <w:rPr>
          <w:sz w:val="20"/>
          <w:szCs w:val="20"/>
        </w:rPr>
      </w:pPr>
      <w:r w:rsidRPr="0015481B">
        <w:rPr>
          <w:b/>
          <w:bCs/>
          <w:i/>
          <w:iCs/>
          <w:sz w:val="20"/>
          <w:szCs w:val="20"/>
        </w:rPr>
        <w:t>-  дату принятия решения о приобретении (выкупе) Биржевых облигаций;</w:t>
      </w:r>
      <w:r w:rsidRPr="0015481B">
        <w:rPr>
          <w:b/>
          <w:bCs/>
          <w:sz w:val="20"/>
          <w:szCs w:val="20"/>
        </w:rPr>
        <w:t xml:space="preserve"> </w:t>
      </w:r>
    </w:p>
    <w:p w14:paraId="12040842" w14:textId="77777777" w:rsidR="00B26930" w:rsidRPr="0015481B" w:rsidRDefault="00B26930" w:rsidP="00B26930">
      <w:pPr>
        <w:ind w:firstLine="540"/>
        <w:jc w:val="both"/>
        <w:rPr>
          <w:sz w:val="20"/>
          <w:szCs w:val="20"/>
        </w:rPr>
      </w:pPr>
      <w:r w:rsidRPr="0015481B">
        <w:rPr>
          <w:b/>
          <w:bCs/>
          <w:i/>
          <w:iCs/>
          <w:sz w:val="20"/>
          <w:szCs w:val="20"/>
        </w:rPr>
        <w:t>-  серию и форму Биржевых облигаций, идентификационный номер выпуска Биржевых облигаций;</w:t>
      </w:r>
      <w:r w:rsidRPr="0015481B">
        <w:rPr>
          <w:b/>
          <w:bCs/>
          <w:sz w:val="20"/>
          <w:szCs w:val="20"/>
        </w:rPr>
        <w:t xml:space="preserve"> </w:t>
      </w:r>
    </w:p>
    <w:p w14:paraId="3FBD77BC" w14:textId="77777777" w:rsidR="00B26930" w:rsidRPr="0015481B" w:rsidRDefault="00B26930" w:rsidP="00B26930">
      <w:pPr>
        <w:ind w:firstLine="540"/>
        <w:jc w:val="both"/>
        <w:rPr>
          <w:sz w:val="20"/>
          <w:szCs w:val="20"/>
        </w:rPr>
      </w:pPr>
      <w:r w:rsidRPr="0015481B">
        <w:rPr>
          <w:b/>
          <w:bCs/>
          <w:i/>
          <w:iCs/>
          <w:sz w:val="20"/>
          <w:szCs w:val="20"/>
        </w:rPr>
        <w:t>-  количество приобретаемых Биржевых облигаций;</w:t>
      </w:r>
      <w:r w:rsidRPr="0015481B">
        <w:rPr>
          <w:b/>
          <w:bCs/>
          <w:sz w:val="20"/>
          <w:szCs w:val="20"/>
        </w:rPr>
        <w:t xml:space="preserve"> </w:t>
      </w:r>
    </w:p>
    <w:p w14:paraId="62A74422" w14:textId="77777777" w:rsidR="00B26930" w:rsidRPr="0015481B" w:rsidRDefault="00B26930" w:rsidP="00B26930">
      <w:pPr>
        <w:ind w:firstLine="540"/>
        <w:jc w:val="both"/>
        <w:rPr>
          <w:sz w:val="20"/>
          <w:szCs w:val="20"/>
        </w:rPr>
      </w:pPr>
      <w:r w:rsidRPr="0015481B">
        <w:rPr>
          <w:b/>
          <w:bCs/>
          <w:i/>
          <w:iCs/>
          <w:sz w:val="20"/>
          <w:szCs w:val="20"/>
        </w:rPr>
        <w:t>-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r w:rsidRPr="0015481B">
        <w:rPr>
          <w:b/>
          <w:bCs/>
          <w:sz w:val="20"/>
          <w:szCs w:val="20"/>
        </w:rPr>
        <w:t xml:space="preserve"> </w:t>
      </w:r>
    </w:p>
    <w:p w14:paraId="45EDA837" w14:textId="77777777" w:rsidR="00B26930" w:rsidRPr="0015481B" w:rsidRDefault="00B26930" w:rsidP="00B26930">
      <w:pPr>
        <w:ind w:firstLine="540"/>
        <w:jc w:val="both"/>
        <w:rPr>
          <w:sz w:val="20"/>
          <w:szCs w:val="20"/>
        </w:rPr>
      </w:pPr>
      <w:r w:rsidRPr="0015481B">
        <w:rPr>
          <w:b/>
          <w:bCs/>
          <w:i/>
          <w:iCs/>
          <w:sz w:val="20"/>
          <w:szCs w:val="20"/>
        </w:rPr>
        <w:t>-  дату начала приобретения Эмитентом Биржевых облигаций;</w:t>
      </w:r>
      <w:r w:rsidRPr="0015481B">
        <w:rPr>
          <w:b/>
          <w:bCs/>
          <w:sz w:val="20"/>
          <w:szCs w:val="20"/>
        </w:rPr>
        <w:t xml:space="preserve"> </w:t>
      </w:r>
    </w:p>
    <w:p w14:paraId="495B13FB" w14:textId="77777777" w:rsidR="00B26930" w:rsidRPr="0015481B" w:rsidRDefault="00B26930" w:rsidP="00B26930">
      <w:pPr>
        <w:ind w:firstLine="540"/>
        <w:jc w:val="both"/>
        <w:rPr>
          <w:sz w:val="20"/>
          <w:szCs w:val="20"/>
        </w:rPr>
      </w:pPr>
      <w:r w:rsidRPr="0015481B">
        <w:rPr>
          <w:b/>
          <w:bCs/>
          <w:i/>
          <w:iCs/>
          <w:sz w:val="20"/>
          <w:szCs w:val="20"/>
        </w:rPr>
        <w:t>-  дату окончания приобретения Биржевых облигаций;</w:t>
      </w:r>
      <w:r w:rsidRPr="0015481B">
        <w:rPr>
          <w:b/>
          <w:bCs/>
          <w:sz w:val="20"/>
          <w:szCs w:val="20"/>
        </w:rPr>
        <w:t xml:space="preserve"> </w:t>
      </w:r>
    </w:p>
    <w:p w14:paraId="461A6165" w14:textId="77777777" w:rsidR="00B26930" w:rsidRPr="0015481B" w:rsidRDefault="00B26930" w:rsidP="00B26930">
      <w:pPr>
        <w:ind w:firstLine="540"/>
        <w:jc w:val="both"/>
        <w:rPr>
          <w:sz w:val="20"/>
          <w:szCs w:val="20"/>
        </w:rPr>
      </w:pPr>
      <w:r w:rsidRPr="0015481B">
        <w:rPr>
          <w:b/>
          <w:bCs/>
          <w:i/>
          <w:iCs/>
          <w:sz w:val="20"/>
          <w:szCs w:val="20"/>
        </w:rPr>
        <w:t>-  цену приобретения Биржевых облигаций или порядок ее определения;</w:t>
      </w:r>
      <w:r w:rsidRPr="0015481B">
        <w:rPr>
          <w:b/>
          <w:bCs/>
          <w:sz w:val="20"/>
          <w:szCs w:val="20"/>
        </w:rPr>
        <w:t xml:space="preserve"> </w:t>
      </w:r>
    </w:p>
    <w:p w14:paraId="7D173807" w14:textId="77777777" w:rsidR="00B26930" w:rsidRPr="0015481B" w:rsidRDefault="00B26930" w:rsidP="00B26930">
      <w:pPr>
        <w:ind w:firstLine="540"/>
        <w:jc w:val="both"/>
        <w:rPr>
          <w:sz w:val="20"/>
          <w:szCs w:val="20"/>
        </w:rPr>
      </w:pPr>
      <w:r w:rsidRPr="0015481B">
        <w:rPr>
          <w:b/>
          <w:bCs/>
          <w:i/>
          <w:iCs/>
          <w:sz w:val="20"/>
          <w:szCs w:val="20"/>
        </w:rPr>
        <w:t>-  порядок приобретения Биржевых облигаций;</w:t>
      </w:r>
      <w:r w:rsidRPr="0015481B">
        <w:rPr>
          <w:b/>
          <w:bCs/>
          <w:sz w:val="20"/>
          <w:szCs w:val="20"/>
        </w:rPr>
        <w:t xml:space="preserve"> </w:t>
      </w:r>
    </w:p>
    <w:p w14:paraId="7ECD6AA9" w14:textId="77777777" w:rsidR="00B26930" w:rsidRPr="0015481B" w:rsidRDefault="00B26930" w:rsidP="00B26930">
      <w:pPr>
        <w:ind w:firstLine="540"/>
        <w:jc w:val="both"/>
        <w:rPr>
          <w:sz w:val="20"/>
          <w:szCs w:val="20"/>
        </w:rPr>
      </w:pPr>
      <w:r w:rsidRPr="0015481B">
        <w:rPr>
          <w:b/>
          <w:bCs/>
          <w:i/>
          <w:iCs/>
          <w:sz w:val="20"/>
          <w:szCs w:val="20"/>
        </w:rPr>
        <w:t>-  форму и срок оплаты</w:t>
      </w:r>
      <w:r w:rsidR="00954320" w:rsidRPr="0015481B">
        <w:rPr>
          <w:b/>
          <w:bCs/>
          <w:i/>
          <w:iCs/>
          <w:sz w:val="20"/>
          <w:szCs w:val="20"/>
        </w:rPr>
        <w:t>.</w:t>
      </w:r>
      <w:r w:rsidRPr="0015481B">
        <w:rPr>
          <w:b/>
          <w:bCs/>
          <w:sz w:val="20"/>
          <w:szCs w:val="20"/>
        </w:rPr>
        <w:t xml:space="preserve"> </w:t>
      </w:r>
    </w:p>
    <w:p w14:paraId="2981DAFE" w14:textId="77777777" w:rsidR="00B26930" w:rsidRPr="0015481B" w:rsidRDefault="00B26930" w:rsidP="00B26930">
      <w:pPr>
        <w:ind w:firstLine="540"/>
        <w:jc w:val="both"/>
      </w:pPr>
      <w:r w:rsidRPr="0015481B">
        <w:rPr>
          <w:b/>
          <w:bCs/>
          <w:i/>
          <w:iCs/>
        </w:rPr>
        <w:t> </w:t>
      </w:r>
      <w:r w:rsidRPr="0015481B">
        <w:rPr>
          <w:b/>
          <w:bCs/>
        </w:rPr>
        <w:t xml:space="preserve"> </w:t>
      </w:r>
    </w:p>
    <w:p w14:paraId="75BB1704" w14:textId="77777777" w:rsidR="00B26930" w:rsidRPr="0015481B" w:rsidRDefault="00B26930" w:rsidP="00B26930">
      <w:pPr>
        <w:ind w:firstLine="540"/>
        <w:jc w:val="both"/>
        <w:rPr>
          <w:sz w:val="20"/>
          <w:szCs w:val="20"/>
        </w:rPr>
      </w:pPr>
      <w:r w:rsidRPr="001F0DAE">
        <w:rPr>
          <w:bCs/>
          <w:iCs/>
          <w:sz w:val="20"/>
          <w:szCs w:val="20"/>
        </w:rPr>
        <w:t>1</w:t>
      </w:r>
      <w:r w:rsidR="00735ACA" w:rsidRPr="001F0DAE">
        <w:rPr>
          <w:bCs/>
          <w:iCs/>
          <w:sz w:val="20"/>
          <w:szCs w:val="20"/>
        </w:rPr>
        <w:t>8</w:t>
      </w:r>
      <w:r w:rsidRPr="001F0DAE">
        <w:rPr>
          <w:bCs/>
          <w:iCs/>
          <w:sz w:val="20"/>
          <w:szCs w:val="20"/>
        </w:rPr>
        <w:t>)</w:t>
      </w:r>
      <w:r w:rsidRPr="0015481B">
        <w:rPr>
          <w:bCs/>
          <w:iCs/>
          <w:sz w:val="20"/>
          <w:szCs w:val="20"/>
        </w:rPr>
        <w:t xml:space="preserve"> </w:t>
      </w:r>
      <w:r w:rsidRPr="0015481B">
        <w:rPr>
          <w:sz w:val="20"/>
          <w:szCs w:val="20"/>
        </w:rPr>
        <w:t>Порядок раскрытия информации о досрочном погашении Биржевых облигаций по требованию владельцев Биржевых облигаций:</w:t>
      </w:r>
    </w:p>
    <w:p w14:paraId="256EDF01" w14:textId="77777777" w:rsidR="00B26930" w:rsidRPr="0015481B" w:rsidRDefault="00B26930" w:rsidP="00B26930">
      <w:pPr>
        <w:ind w:firstLine="540"/>
        <w:jc w:val="both"/>
      </w:pPr>
      <w:r w:rsidRPr="0015481B">
        <w:rPr>
          <w:b/>
          <w:bCs/>
          <w:i/>
          <w:iCs/>
        </w:rPr>
        <w:t> </w:t>
      </w:r>
      <w:r w:rsidRPr="0015481B">
        <w:rPr>
          <w:b/>
          <w:bCs/>
        </w:rPr>
        <w:t xml:space="preserve"> </w:t>
      </w:r>
    </w:p>
    <w:p w14:paraId="296DE83B"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8</w:t>
      </w:r>
      <w:r w:rsidRPr="0015481B">
        <w:rPr>
          <w:b/>
          <w:bCs/>
          <w:i/>
          <w:iCs/>
          <w:sz w:val="20"/>
          <w:szCs w:val="20"/>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5481B">
        <w:rPr>
          <w:b/>
          <w:bCs/>
          <w:sz w:val="20"/>
          <w:szCs w:val="20"/>
        </w:rPr>
        <w:t xml:space="preserve"> </w:t>
      </w:r>
    </w:p>
    <w:p w14:paraId="7872E21E"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6A598C10" w14:textId="77777777" w:rsidR="00B26930" w:rsidRPr="00F84D4B"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085F22B3" w14:textId="77777777" w:rsidR="004611FB" w:rsidRPr="00F84D4B" w:rsidRDefault="004611FB">
      <w:pPr>
        <w:ind w:firstLine="540"/>
        <w:jc w:val="both"/>
        <w:rPr>
          <w:b/>
          <w:bCs/>
          <w:i/>
          <w:iCs/>
          <w:sz w:val="20"/>
          <w:szCs w:val="20"/>
        </w:rPr>
      </w:pPr>
      <w:r w:rsidRPr="00F84D4B">
        <w:rPr>
          <w:b/>
          <w:bCs/>
          <w:i/>
          <w:iCs/>
          <w:sz w:val="20"/>
          <w:szCs w:val="20"/>
        </w:rPr>
        <w:t xml:space="preserve">При этом публикация на странице в Сети Интернет осуществляется после публикации в Ленте новостей. </w:t>
      </w:r>
    </w:p>
    <w:p w14:paraId="44C2DB2F"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 </w:t>
      </w:r>
      <w:r w:rsidRPr="0015481B">
        <w:rPr>
          <w:b/>
          <w:bCs/>
          <w:sz w:val="20"/>
          <w:szCs w:val="20"/>
        </w:rPr>
        <w:t xml:space="preserve"> </w:t>
      </w:r>
    </w:p>
    <w:p w14:paraId="025F6FB9"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8</w:t>
      </w:r>
      <w:r w:rsidRPr="0015481B">
        <w:rPr>
          <w:b/>
          <w:bCs/>
          <w:i/>
          <w:iCs/>
          <w:sz w:val="20"/>
          <w:szCs w:val="20"/>
        </w:rPr>
        <w:t>.2)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15481B">
        <w:rPr>
          <w:b/>
          <w:bCs/>
          <w:sz w:val="20"/>
          <w:szCs w:val="20"/>
        </w:rPr>
        <w:t xml:space="preserve"> </w:t>
      </w:r>
    </w:p>
    <w:p w14:paraId="224DB0ED"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198927BA" w14:textId="77777777" w:rsidR="00B26930" w:rsidRPr="00F84D4B" w:rsidRDefault="00B26930" w:rsidP="00B26930">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3DC5DAD2" w14:textId="77777777" w:rsidR="004611FB" w:rsidRPr="00F84D4B" w:rsidRDefault="004611FB">
      <w:pPr>
        <w:ind w:firstLine="540"/>
        <w:jc w:val="both"/>
        <w:rPr>
          <w:b/>
          <w:bCs/>
          <w:i/>
          <w:iCs/>
          <w:sz w:val="20"/>
          <w:szCs w:val="20"/>
        </w:rPr>
      </w:pPr>
      <w:r w:rsidRPr="00F84D4B">
        <w:rPr>
          <w:b/>
          <w:bCs/>
          <w:i/>
          <w:iCs/>
          <w:sz w:val="20"/>
          <w:szCs w:val="20"/>
        </w:rPr>
        <w:t xml:space="preserve">При этом публикация на странице в Сети Интернет осуществляется после публикации в Ленте новостей. </w:t>
      </w:r>
    </w:p>
    <w:p w14:paraId="6A68725E"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43F8764F"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8</w:t>
      </w:r>
      <w:r w:rsidRPr="0015481B">
        <w:rPr>
          <w:b/>
          <w:bCs/>
          <w:i/>
          <w:iCs/>
          <w:sz w:val="20"/>
          <w:szCs w:val="20"/>
        </w:rPr>
        <w:t>.3)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15481B">
        <w:rPr>
          <w:b/>
          <w:bCs/>
          <w:sz w:val="20"/>
          <w:szCs w:val="20"/>
        </w:rPr>
        <w:t xml:space="preserve"> </w:t>
      </w:r>
      <w:r w:rsidRPr="0015481B">
        <w:rPr>
          <w:b/>
          <w:bCs/>
          <w:i/>
          <w:iCs/>
          <w:sz w:val="20"/>
          <w:szCs w:val="20"/>
        </w:rPr>
        <w:t>в соответствии с нормативными актами в сфере финансовых рынков</w:t>
      </w:r>
      <w:r w:rsidRPr="0015481B">
        <w:rPr>
          <w:b/>
          <w:bCs/>
          <w:sz w:val="20"/>
          <w:szCs w:val="20"/>
        </w:rPr>
        <w:t xml:space="preserve"> </w:t>
      </w:r>
      <w:r w:rsidRPr="0015481B">
        <w:rPr>
          <w:b/>
          <w:bCs/>
          <w:i/>
          <w:iCs/>
          <w:sz w:val="20"/>
          <w:szCs w:val="20"/>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15481B">
        <w:rPr>
          <w:b/>
          <w:bCs/>
          <w:sz w:val="20"/>
          <w:szCs w:val="20"/>
        </w:rPr>
        <w:t xml:space="preserve"> </w:t>
      </w:r>
    </w:p>
    <w:p w14:paraId="2DDF9FB3"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6FE5830"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168A1231" w14:textId="77777777" w:rsidR="004611FB" w:rsidRPr="00F84D4B" w:rsidRDefault="00B26930" w:rsidP="004611FB">
      <w:pPr>
        <w:ind w:firstLine="540"/>
        <w:jc w:val="both"/>
        <w:rPr>
          <w:b/>
          <w:bCs/>
          <w:i/>
          <w:iCs/>
          <w:sz w:val="20"/>
          <w:szCs w:val="20"/>
        </w:rPr>
      </w:pPr>
      <w:r w:rsidRPr="0015481B">
        <w:rPr>
          <w:b/>
          <w:bCs/>
          <w:i/>
          <w:iCs/>
        </w:rPr>
        <w:t> </w:t>
      </w:r>
      <w:r w:rsidR="004611FB" w:rsidRPr="00F84D4B">
        <w:rPr>
          <w:b/>
          <w:bCs/>
          <w:i/>
          <w:iCs/>
          <w:sz w:val="20"/>
          <w:szCs w:val="20"/>
        </w:rPr>
        <w:t xml:space="preserve">При этом публикация на странице в Сети Интернет осуществляется после публикации в Ленте новостей. </w:t>
      </w:r>
    </w:p>
    <w:p w14:paraId="49E892E1" w14:textId="77777777" w:rsidR="00B26930" w:rsidRPr="0015481B" w:rsidRDefault="00B26930" w:rsidP="00B26930">
      <w:pPr>
        <w:ind w:firstLine="540"/>
        <w:jc w:val="both"/>
      </w:pPr>
    </w:p>
    <w:p w14:paraId="7A579A9A" w14:textId="77777777" w:rsidR="00B26930" w:rsidRPr="0015481B" w:rsidRDefault="00B26930" w:rsidP="00B26930">
      <w:pPr>
        <w:ind w:firstLine="540"/>
        <w:jc w:val="both"/>
        <w:rPr>
          <w:sz w:val="20"/>
          <w:szCs w:val="20"/>
        </w:rPr>
      </w:pPr>
      <w:r w:rsidRPr="0015481B">
        <w:rPr>
          <w:bCs/>
          <w:iCs/>
          <w:sz w:val="20"/>
          <w:szCs w:val="20"/>
        </w:rPr>
        <w:t>1</w:t>
      </w:r>
      <w:r w:rsidR="00735ACA" w:rsidRPr="0015481B">
        <w:rPr>
          <w:bCs/>
          <w:iCs/>
          <w:sz w:val="20"/>
          <w:szCs w:val="20"/>
        </w:rPr>
        <w:t>9</w:t>
      </w:r>
      <w:r w:rsidRPr="0015481B">
        <w:rPr>
          <w:bCs/>
          <w:iCs/>
          <w:sz w:val="20"/>
          <w:szCs w:val="20"/>
        </w:rPr>
        <w:t xml:space="preserve">) </w:t>
      </w:r>
      <w:r w:rsidRPr="0015481B">
        <w:rPr>
          <w:sz w:val="20"/>
          <w:szCs w:val="20"/>
        </w:rPr>
        <w:t>Порядок раскрытия информации о внесении изменений в эмиссионные документы по Биржевым облигациям:</w:t>
      </w:r>
    </w:p>
    <w:p w14:paraId="0DD2F01F" w14:textId="77777777" w:rsidR="00B26930" w:rsidRPr="0015481B" w:rsidRDefault="00B26930" w:rsidP="00B26930">
      <w:pPr>
        <w:ind w:firstLine="540"/>
        <w:jc w:val="both"/>
        <w:rPr>
          <w:b/>
          <w:i/>
        </w:rPr>
      </w:pPr>
      <w:r w:rsidRPr="0015481B">
        <w:rPr>
          <w:b/>
          <w:bCs/>
          <w:i/>
          <w:iCs/>
        </w:rPr>
        <w:t> </w:t>
      </w:r>
      <w:r w:rsidRPr="0015481B">
        <w:rPr>
          <w:b/>
          <w:bCs/>
          <w:i/>
        </w:rPr>
        <w:t xml:space="preserve"> </w:t>
      </w:r>
    </w:p>
    <w:p w14:paraId="70529792"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9</w:t>
      </w:r>
      <w:r w:rsidRPr="0015481B">
        <w:rPr>
          <w:b/>
          <w:bCs/>
          <w:i/>
          <w:iCs/>
          <w:sz w:val="20"/>
          <w:szCs w:val="20"/>
        </w:rPr>
        <w:t>.1</w:t>
      </w:r>
      <w:r w:rsidR="009A0669" w:rsidRPr="0015481B">
        <w:rPr>
          <w:b/>
          <w:bCs/>
          <w:i/>
          <w:iCs/>
          <w:sz w:val="20"/>
          <w:szCs w:val="20"/>
        </w:rPr>
        <w:t>)</w:t>
      </w:r>
      <w:r w:rsidRPr="0015481B">
        <w:rPr>
          <w:b/>
          <w:bCs/>
          <w:i/>
          <w:iCs/>
          <w:sz w:val="20"/>
          <w:szCs w:val="20"/>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r w:rsidR="008E17CB" w:rsidRPr="0015481B">
        <w:rPr>
          <w:b/>
          <w:bCs/>
          <w:i/>
          <w:iCs/>
          <w:sz w:val="20"/>
          <w:szCs w:val="20"/>
        </w:rPr>
        <w:t xml:space="preserve">Законом </w:t>
      </w:r>
      <w:r w:rsidRPr="0015481B">
        <w:rPr>
          <w:b/>
          <w:bCs/>
          <w:i/>
          <w:iCs/>
          <w:sz w:val="20"/>
          <w:szCs w:val="20"/>
        </w:rPr>
        <w:t>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w:t>
      </w:r>
      <w:r w:rsidR="009A0669" w:rsidRPr="0015481B">
        <w:rPr>
          <w:b/>
          <w:bCs/>
          <w:i/>
          <w:iCs/>
          <w:sz w:val="20"/>
          <w:szCs w:val="20"/>
        </w:rPr>
        <w:t>лять такое требование (далее – «</w:t>
      </w:r>
      <w:r w:rsidRPr="0015481B">
        <w:rPr>
          <w:b/>
          <w:bCs/>
          <w:i/>
          <w:iCs/>
          <w:sz w:val="20"/>
          <w:szCs w:val="20"/>
        </w:rPr>
        <w:t>уполномоченный орган</w:t>
      </w:r>
      <w:r w:rsidR="009A0669" w:rsidRPr="0015481B">
        <w:rPr>
          <w:b/>
          <w:bCs/>
          <w:i/>
          <w:iCs/>
          <w:sz w:val="20"/>
          <w:szCs w:val="20"/>
        </w:rPr>
        <w:t>»</w:t>
      </w:r>
      <w:r w:rsidRPr="0015481B">
        <w:rPr>
          <w:b/>
          <w:bCs/>
          <w:i/>
          <w:iCs/>
          <w:sz w:val="20"/>
          <w:szCs w:val="20"/>
        </w:rPr>
        <w:t>),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r w:rsidRPr="0015481B">
        <w:rPr>
          <w:b/>
          <w:bCs/>
          <w:sz w:val="20"/>
          <w:szCs w:val="20"/>
        </w:rPr>
        <w:t xml:space="preserve"> </w:t>
      </w:r>
    </w:p>
    <w:p w14:paraId="2B8DB2BA" w14:textId="77777777" w:rsidR="00B26930" w:rsidRPr="0015481B" w:rsidRDefault="00B26930" w:rsidP="00B26930">
      <w:pPr>
        <w:ind w:firstLine="540"/>
        <w:jc w:val="both"/>
        <w:rPr>
          <w:sz w:val="20"/>
          <w:szCs w:val="20"/>
        </w:rPr>
      </w:pPr>
      <w:r w:rsidRPr="0015481B">
        <w:rPr>
          <w:b/>
          <w:bCs/>
          <w:i/>
          <w:iCs/>
          <w:sz w:val="20"/>
          <w:szCs w:val="20"/>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5481B">
        <w:rPr>
          <w:b/>
          <w:bCs/>
          <w:sz w:val="20"/>
          <w:szCs w:val="20"/>
        </w:rPr>
        <w:t xml:space="preserve"> </w:t>
      </w:r>
    </w:p>
    <w:p w14:paraId="760E589E" w14:textId="77777777" w:rsidR="00B26930" w:rsidRPr="0015481B" w:rsidRDefault="00B26930" w:rsidP="009A0669">
      <w:pPr>
        <w:ind w:firstLine="567"/>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1F6A9771" w14:textId="77777777" w:rsidR="00B26930" w:rsidRPr="0015481B" w:rsidRDefault="00B26930" w:rsidP="009A0669">
      <w:pPr>
        <w:ind w:firstLine="567"/>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57408F35" w14:textId="77777777" w:rsidR="004611FB" w:rsidRPr="00F84D4B" w:rsidRDefault="004611FB">
      <w:pPr>
        <w:ind w:firstLine="567"/>
        <w:jc w:val="both"/>
        <w:rPr>
          <w:b/>
          <w:bCs/>
          <w:i/>
          <w:iCs/>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62C2D731" w14:textId="77777777" w:rsidR="00B26930" w:rsidRPr="0015481B" w:rsidRDefault="00B26930" w:rsidP="00B26930">
      <w:pPr>
        <w:ind w:firstLine="540"/>
        <w:jc w:val="both"/>
        <w:rPr>
          <w:sz w:val="20"/>
          <w:szCs w:val="20"/>
        </w:rPr>
      </w:pPr>
      <w:r w:rsidRPr="0015481B">
        <w:rPr>
          <w:b/>
          <w:bCs/>
          <w:i/>
          <w:iCs/>
          <w:sz w:val="20"/>
          <w:szCs w:val="20"/>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5481B">
        <w:rPr>
          <w:b/>
          <w:bCs/>
          <w:sz w:val="20"/>
          <w:szCs w:val="20"/>
        </w:rPr>
        <w:t xml:space="preserve"> </w:t>
      </w:r>
    </w:p>
    <w:p w14:paraId="67C66510"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41201717"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9</w:t>
      </w:r>
      <w:r w:rsidRPr="0015481B">
        <w:rPr>
          <w:b/>
          <w:bCs/>
          <w:i/>
          <w:iCs/>
          <w:sz w:val="20"/>
          <w:szCs w:val="20"/>
        </w:rPr>
        <w:t>.2</w:t>
      </w:r>
      <w:r w:rsidR="009A0669" w:rsidRPr="0015481B">
        <w:rPr>
          <w:b/>
          <w:bCs/>
          <w:i/>
          <w:iCs/>
          <w:sz w:val="20"/>
          <w:szCs w:val="20"/>
        </w:rPr>
        <w:t>)</w:t>
      </w:r>
      <w:r w:rsidRPr="0015481B">
        <w:rPr>
          <w:b/>
          <w:bCs/>
          <w:i/>
          <w:iCs/>
          <w:sz w:val="20"/>
          <w:szCs w:val="20"/>
        </w:rPr>
        <w:t xml:space="preserve">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r w:rsidRPr="0015481B">
        <w:rPr>
          <w:b/>
          <w:bCs/>
          <w:sz w:val="20"/>
          <w:szCs w:val="20"/>
        </w:rPr>
        <w:t xml:space="preserve"> </w:t>
      </w:r>
    </w:p>
    <w:p w14:paraId="0722A600" w14:textId="77777777" w:rsidR="00B26930" w:rsidRPr="0015481B" w:rsidRDefault="00B26930" w:rsidP="00B26930">
      <w:pPr>
        <w:ind w:firstLine="540"/>
        <w:jc w:val="both"/>
        <w:rPr>
          <w:sz w:val="20"/>
          <w:szCs w:val="20"/>
        </w:rPr>
      </w:pPr>
      <w:r w:rsidRPr="0015481B">
        <w:rPr>
          <w:b/>
          <w:bCs/>
          <w:i/>
          <w:iCs/>
          <w:sz w:val="20"/>
          <w:szCs w:val="20"/>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5481B">
        <w:rPr>
          <w:b/>
          <w:bCs/>
          <w:sz w:val="20"/>
          <w:szCs w:val="20"/>
        </w:rPr>
        <w:t xml:space="preserve"> </w:t>
      </w:r>
    </w:p>
    <w:p w14:paraId="5746FCE7" w14:textId="77777777" w:rsidR="00B26930" w:rsidRPr="0015481B" w:rsidRDefault="00B26930" w:rsidP="009A0669">
      <w:pPr>
        <w:ind w:firstLine="567"/>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9611EE1" w14:textId="77777777" w:rsidR="004611FB" w:rsidRPr="0015481B" w:rsidRDefault="00B26930" w:rsidP="009A0669">
      <w:pPr>
        <w:ind w:firstLine="567"/>
        <w:jc w:val="both"/>
        <w:rPr>
          <w:b/>
          <w:bCs/>
          <w:i/>
          <w:iCs/>
          <w:sz w:val="20"/>
          <w:szCs w:val="20"/>
        </w:rPr>
      </w:pPr>
      <w:r w:rsidRPr="0015481B">
        <w:rPr>
          <w:b/>
          <w:bCs/>
          <w:i/>
          <w:iCs/>
          <w:sz w:val="20"/>
          <w:szCs w:val="20"/>
        </w:rPr>
        <w:t>- на странице в Сети Интернет - не позднее 2 (Двух) календарных дней.</w:t>
      </w:r>
    </w:p>
    <w:p w14:paraId="7DEA8C54" w14:textId="77777777" w:rsidR="00B26930" w:rsidRPr="0015481B" w:rsidRDefault="00B26930" w:rsidP="009A0669">
      <w:pPr>
        <w:ind w:firstLine="567"/>
        <w:jc w:val="both"/>
        <w:rPr>
          <w:sz w:val="20"/>
          <w:szCs w:val="20"/>
        </w:rPr>
      </w:pPr>
      <w:r w:rsidRPr="0015481B">
        <w:rPr>
          <w:b/>
          <w:bCs/>
          <w:sz w:val="20"/>
          <w:szCs w:val="20"/>
        </w:rPr>
        <w:t xml:space="preserve"> </w:t>
      </w:r>
      <w:r w:rsidR="004611FB" w:rsidRPr="0015481B">
        <w:rPr>
          <w:b/>
          <w:bCs/>
          <w:i/>
          <w:iCs/>
          <w:sz w:val="20"/>
          <w:szCs w:val="20"/>
        </w:rPr>
        <w:t>При этом публикация на странице в Сети Интернет осуществляется после публикации в Ленте новостей.</w:t>
      </w:r>
    </w:p>
    <w:p w14:paraId="2A16769E" w14:textId="77777777" w:rsidR="00B26930" w:rsidRPr="0015481B" w:rsidRDefault="00B26930" w:rsidP="00B26930">
      <w:pPr>
        <w:ind w:firstLine="540"/>
        <w:jc w:val="both"/>
        <w:rPr>
          <w:sz w:val="20"/>
          <w:szCs w:val="20"/>
        </w:rPr>
      </w:pPr>
      <w:r w:rsidRPr="0015481B">
        <w:rPr>
          <w:b/>
          <w:bCs/>
          <w:i/>
          <w:iCs/>
          <w:sz w:val="20"/>
          <w:szCs w:val="20"/>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Положения о раскрытии информации.</w:t>
      </w:r>
      <w:r w:rsidRPr="0015481B">
        <w:rPr>
          <w:b/>
          <w:bCs/>
          <w:sz w:val="20"/>
          <w:szCs w:val="20"/>
        </w:rPr>
        <w:t xml:space="preserve"> </w:t>
      </w:r>
    </w:p>
    <w:p w14:paraId="3AD147DE"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p>
    <w:p w14:paraId="09BED988" w14:textId="77777777" w:rsidR="00B26930" w:rsidRPr="0015481B" w:rsidRDefault="00B26930" w:rsidP="00B26930">
      <w:pPr>
        <w:ind w:firstLine="540"/>
        <w:jc w:val="both"/>
        <w:rPr>
          <w:sz w:val="20"/>
          <w:szCs w:val="20"/>
        </w:rPr>
      </w:pPr>
      <w:r w:rsidRPr="0015481B">
        <w:rPr>
          <w:b/>
          <w:bCs/>
          <w:i/>
          <w:iCs/>
          <w:sz w:val="20"/>
          <w:szCs w:val="20"/>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r w:rsidRPr="0015481B">
        <w:rPr>
          <w:b/>
          <w:bCs/>
          <w:sz w:val="20"/>
          <w:szCs w:val="20"/>
        </w:rPr>
        <w:t xml:space="preserve"> </w:t>
      </w:r>
    </w:p>
    <w:p w14:paraId="79ABEDA0" w14:textId="77777777" w:rsidR="00B26930" w:rsidRPr="0015481B" w:rsidRDefault="00B26930" w:rsidP="00B26930">
      <w:pPr>
        <w:ind w:firstLine="540"/>
        <w:jc w:val="both"/>
      </w:pPr>
      <w:r w:rsidRPr="0015481B">
        <w:rPr>
          <w:b/>
          <w:bCs/>
          <w:i/>
          <w:iCs/>
        </w:rPr>
        <w:t> </w:t>
      </w:r>
      <w:r w:rsidRPr="0015481B">
        <w:rPr>
          <w:b/>
          <w:bCs/>
        </w:rPr>
        <w:t xml:space="preserve"> </w:t>
      </w:r>
    </w:p>
    <w:p w14:paraId="53C80E4E" w14:textId="77777777" w:rsidR="00B26930" w:rsidRPr="0015481B" w:rsidRDefault="00B26930" w:rsidP="00B26930">
      <w:pPr>
        <w:ind w:firstLine="540"/>
        <w:jc w:val="both"/>
        <w:rPr>
          <w:sz w:val="20"/>
          <w:szCs w:val="20"/>
        </w:rPr>
      </w:pPr>
      <w:r w:rsidRPr="0015481B">
        <w:rPr>
          <w:b/>
          <w:bCs/>
          <w:i/>
          <w:iCs/>
          <w:sz w:val="20"/>
          <w:szCs w:val="20"/>
        </w:rPr>
        <w:t>1</w:t>
      </w:r>
      <w:r w:rsidR="00735ACA" w:rsidRPr="0015481B">
        <w:rPr>
          <w:b/>
          <w:bCs/>
          <w:i/>
          <w:iCs/>
          <w:sz w:val="20"/>
          <w:szCs w:val="20"/>
        </w:rPr>
        <w:t>9</w:t>
      </w:r>
      <w:r w:rsidRPr="0015481B">
        <w:rPr>
          <w:b/>
          <w:bCs/>
          <w:i/>
          <w:iCs/>
          <w:sz w:val="20"/>
          <w:szCs w:val="20"/>
        </w:rPr>
        <w:t>.3</w:t>
      </w:r>
      <w:r w:rsidR="009A0669" w:rsidRPr="0015481B">
        <w:rPr>
          <w:b/>
          <w:bCs/>
          <w:i/>
          <w:iCs/>
          <w:sz w:val="20"/>
          <w:szCs w:val="20"/>
        </w:rPr>
        <w:t>)</w:t>
      </w:r>
      <w:r w:rsidRPr="0015481B">
        <w:rPr>
          <w:b/>
          <w:bCs/>
          <w:i/>
          <w:iCs/>
          <w:sz w:val="20"/>
          <w:szCs w:val="20"/>
        </w:rPr>
        <w:t xml:space="preserve"> Информация об утверждении Биржей изменений в Программу и/или в Проспект и/или в Условия выпуска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r w:rsidRPr="0015481B">
        <w:rPr>
          <w:b/>
          <w:bCs/>
          <w:sz w:val="20"/>
          <w:szCs w:val="20"/>
        </w:rPr>
        <w:t xml:space="preserve"> </w:t>
      </w:r>
    </w:p>
    <w:p w14:paraId="3CD9B7DA" w14:textId="77777777" w:rsidR="00B26930" w:rsidRPr="0015481B" w:rsidRDefault="00B26930" w:rsidP="00B26930">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076F0728"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49723EA8" w14:textId="77777777" w:rsidR="004611FB" w:rsidRPr="0015481B" w:rsidRDefault="00B26930" w:rsidP="004611FB">
      <w:pPr>
        <w:ind w:firstLine="540"/>
        <w:jc w:val="both"/>
        <w:rPr>
          <w:b/>
          <w:bCs/>
          <w:i/>
          <w:iCs/>
          <w:sz w:val="20"/>
          <w:szCs w:val="20"/>
        </w:rPr>
      </w:pPr>
      <w:r w:rsidRPr="0015481B">
        <w:rPr>
          <w:b/>
          <w:bCs/>
          <w:i/>
          <w:iCs/>
          <w:sz w:val="20"/>
          <w:szCs w:val="20"/>
        </w:rPr>
        <w:t> </w:t>
      </w:r>
      <w:r w:rsidR="004611FB"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3EDA848E" w14:textId="77777777" w:rsidR="00B26930" w:rsidRPr="0015481B" w:rsidRDefault="00B26930" w:rsidP="00B26930">
      <w:pPr>
        <w:ind w:firstLine="540"/>
        <w:jc w:val="both"/>
        <w:rPr>
          <w:sz w:val="20"/>
          <w:szCs w:val="20"/>
        </w:rPr>
      </w:pPr>
    </w:p>
    <w:p w14:paraId="601C0709" w14:textId="77777777" w:rsidR="00B26930" w:rsidRPr="0015481B" w:rsidRDefault="00B26930" w:rsidP="00B26930">
      <w:pPr>
        <w:ind w:firstLine="540"/>
        <w:jc w:val="both"/>
        <w:rPr>
          <w:sz w:val="20"/>
          <w:szCs w:val="20"/>
        </w:rPr>
      </w:pPr>
      <w:r w:rsidRPr="0015481B">
        <w:rPr>
          <w:b/>
          <w:bCs/>
          <w:i/>
          <w:iCs/>
          <w:sz w:val="20"/>
          <w:szCs w:val="20"/>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r w:rsidRPr="0015481B">
        <w:rPr>
          <w:b/>
          <w:bCs/>
          <w:sz w:val="20"/>
          <w:szCs w:val="20"/>
        </w:rPr>
        <w:t xml:space="preserve"> </w:t>
      </w:r>
    </w:p>
    <w:p w14:paraId="2E46E11A" w14:textId="77777777" w:rsidR="00B26930" w:rsidRPr="0015481B" w:rsidRDefault="00B26930" w:rsidP="00B26930">
      <w:pPr>
        <w:ind w:firstLine="540"/>
        <w:jc w:val="both"/>
        <w:rPr>
          <w:sz w:val="20"/>
          <w:szCs w:val="20"/>
        </w:rPr>
      </w:pPr>
      <w:r w:rsidRPr="0015481B">
        <w:rPr>
          <w:b/>
          <w:bCs/>
          <w:i/>
          <w:iCs/>
          <w:sz w:val="20"/>
          <w:szCs w:val="20"/>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r w:rsidRPr="0015481B">
        <w:rPr>
          <w:b/>
          <w:bCs/>
          <w:sz w:val="20"/>
          <w:szCs w:val="20"/>
        </w:rPr>
        <w:t xml:space="preserve"> </w:t>
      </w:r>
    </w:p>
    <w:p w14:paraId="70366D72" w14:textId="77777777" w:rsidR="00B26930" w:rsidRPr="0015481B" w:rsidRDefault="00B26930" w:rsidP="00B26930">
      <w:pPr>
        <w:ind w:firstLine="540"/>
        <w:jc w:val="both"/>
        <w:rPr>
          <w:sz w:val="20"/>
          <w:szCs w:val="20"/>
        </w:rPr>
      </w:pPr>
      <w:r w:rsidRPr="0015481B">
        <w:rPr>
          <w:b/>
          <w:bCs/>
          <w:i/>
          <w:iCs/>
          <w:sz w:val="20"/>
          <w:szCs w:val="20"/>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r w:rsidRPr="0015481B">
        <w:rPr>
          <w:b/>
          <w:bCs/>
          <w:sz w:val="20"/>
          <w:szCs w:val="20"/>
        </w:rPr>
        <w:t xml:space="preserve"> </w:t>
      </w:r>
    </w:p>
    <w:p w14:paraId="7311A7CC" w14:textId="77777777" w:rsidR="00B26930" w:rsidRPr="0015481B" w:rsidRDefault="00B26930" w:rsidP="00B26930">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075F20D8" w14:textId="77777777" w:rsidR="00B26930" w:rsidRPr="0015481B" w:rsidRDefault="00B26930" w:rsidP="00B26930">
      <w:pPr>
        <w:ind w:firstLine="540"/>
        <w:jc w:val="both"/>
      </w:pPr>
      <w:r w:rsidRPr="0015481B">
        <w:rPr>
          <w:b/>
          <w:bCs/>
          <w:i/>
          <w:iCs/>
        </w:rPr>
        <w:t> </w:t>
      </w:r>
      <w:r w:rsidRPr="0015481B">
        <w:rPr>
          <w:b/>
          <w:bCs/>
        </w:rPr>
        <w:t xml:space="preserve"> </w:t>
      </w:r>
    </w:p>
    <w:p w14:paraId="677BA8F3" w14:textId="77777777" w:rsidR="00B26930" w:rsidRPr="0015481B" w:rsidRDefault="00735ACA" w:rsidP="00B26930">
      <w:pPr>
        <w:ind w:firstLine="540"/>
        <w:jc w:val="both"/>
        <w:rPr>
          <w:sz w:val="20"/>
          <w:szCs w:val="20"/>
        </w:rPr>
      </w:pPr>
      <w:r w:rsidRPr="0015481B">
        <w:rPr>
          <w:b/>
          <w:bCs/>
          <w:i/>
          <w:iCs/>
          <w:sz w:val="20"/>
          <w:szCs w:val="20"/>
        </w:rPr>
        <w:t>20</w:t>
      </w:r>
      <w:r w:rsidR="00B26930" w:rsidRPr="0015481B">
        <w:rPr>
          <w:b/>
          <w:bCs/>
          <w:i/>
          <w:iCs/>
          <w:sz w:val="20"/>
          <w:szCs w:val="20"/>
        </w:rPr>
        <w:t>) Если погашение (досрочное погашение (частичное досрочное погашение)) Биржевых облигаций, выплата купонного дохода</w:t>
      </w:r>
      <w:r w:rsidR="00F84D4B">
        <w:rPr>
          <w:b/>
          <w:bCs/>
          <w:i/>
          <w:iCs/>
          <w:sz w:val="20"/>
          <w:szCs w:val="20"/>
        </w:rPr>
        <w:t>/дополнительного дохода</w:t>
      </w:r>
      <w:r w:rsidR="00B26930" w:rsidRPr="0015481B">
        <w:rPr>
          <w:b/>
          <w:bCs/>
          <w:i/>
          <w:iCs/>
          <w:sz w:val="20"/>
          <w:szCs w:val="20"/>
        </w:rPr>
        <w:t xml:space="preserve">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r w:rsidR="00B26930" w:rsidRPr="0015481B">
        <w:rPr>
          <w:b/>
          <w:bCs/>
          <w:sz w:val="20"/>
          <w:szCs w:val="20"/>
        </w:rPr>
        <w:t xml:space="preserve"> </w:t>
      </w:r>
    </w:p>
    <w:p w14:paraId="0E0D721C" w14:textId="77777777" w:rsidR="00B26930" w:rsidRPr="0015481B" w:rsidRDefault="00B26930" w:rsidP="00B26930">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34DF4B01" w14:textId="77777777" w:rsidR="00B26930" w:rsidRPr="0015481B" w:rsidRDefault="00B26930" w:rsidP="00B26930">
      <w:pPr>
        <w:ind w:firstLine="540"/>
        <w:jc w:val="both"/>
        <w:rPr>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754D2CFE" w14:textId="77777777" w:rsidR="004611FB" w:rsidRPr="0015481B" w:rsidRDefault="00B26930" w:rsidP="004611FB">
      <w:pPr>
        <w:ind w:firstLine="540"/>
        <w:jc w:val="both"/>
        <w:rPr>
          <w:b/>
          <w:bCs/>
          <w:i/>
          <w:iCs/>
          <w:sz w:val="20"/>
          <w:szCs w:val="20"/>
        </w:rPr>
      </w:pPr>
      <w:r w:rsidRPr="0015481B">
        <w:rPr>
          <w:sz w:val="20"/>
          <w:szCs w:val="20"/>
        </w:rPr>
        <w:t> </w:t>
      </w:r>
      <w:r w:rsidR="004611FB"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2CC3FEFD" w14:textId="77777777" w:rsidR="00B26930" w:rsidRPr="0015481B" w:rsidRDefault="00B26930" w:rsidP="00B26930">
      <w:pPr>
        <w:ind w:firstLine="540"/>
        <w:jc w:val="both"/>
        <w:rPr>
          <w:sz w:val="20"/>
          <w:szCs w:val="20"/>
        </w:rPr>
      </w:pPr>
    </w:p>
    <w:p w14:paraId="761A0D58" w14:textId="77777777" w:rsidR="004E7CB0" w:rsidRPr="0015481B" w:rsidRDefault="003D3807" w:rsidP="003D3807">
      <w:pPr>
        <w:ind w:firstLine="567"/>
        <w:jc w:val="both"/>
        <w:rPr>
          <w:b/>
          <w:i/>
          <w:sz w:val="20"/>
          <w:szCs w:val="20"/>
        </w:rPr>
      </w:pPr>
      <w:r w:rsidRPr="0015481B">
        <w:rPr>
          <w:b/>
          <w:bCs/>
          <w:i/>
          <w:iCs/>
          <w:sz w:val="20"/>
          <w:szCs w:val="20"/>
        </w:rPr>
        <w:t>2</w:t>
      </w:r>
      <w:r w:rsidR="0015481B" w:rsidRPr="00F84D4B">
        <w:rPr>
          <w:b/>
          <w:bCs/>
          <w:i/>
          <w:iCs/>
          <w:sz w:val="20"/>
          <w:szCs w:val="20"/>
        </w:rPr>
        <w:t>1</w:t>
      </w:r>
      <w:r w:rsidRPr="0015481B">
        <w:rPr>
          <w:b/>
          <w:bCs/>
          <w:i/>
          <w:iCs/>
          <w:sz w:val="20"/>
          <w:szCs w:val="20"/>
        </w:rPr>
        <w:t>)</w:t>
      </w:r>
      <w:r w:rsidR="004E7CB0" w:rsidRPr="0015481B">
        <w:rPr>
          <w:b/>
          <w:bCs/>
          <w:i/>
          <w:iCs/>
          <w:sz w:val="20"/>
          <w:szCs w:val="20"/>
        </w:rPr>
        <w:t xml:space="preserve"> </w:t>
      </w:r>
      <w:r w:rsidR="00880A07">
        <w:rPr>
          <w:b/>
          <w:bCs/>
          <w:i/>
          <w:iCs/>
          <w:sz w:val="20"/>
          <w:szCs w:val="20"/>
        </w:rPr>
        <w:t>Порядок</w:t>
      </w:r>
      <w:r w:rsidR="009C4917" w:rsidRPr="009C4917">
        <w:rPr>
          <w:b/>
          <w:bCs/>
          <w:i/>
          <w:iCs/>
          <w:sz w:val="20"/>
          <w:szCs w:val="20"/>
        </w:rPr>
        <w:t xml:space="preserve"> расчета дополнительного дохода</w:t>
      </w:r>
      <w:r w:rsidR="005A204B" w:rsidRPr="00F84D4B">
        <w:rPr>
          <w:b/>
          <w:bCs/>
          <w:i/>
          <w:iCs/>
          <w:sz w:val="20"/>
          <w:szCs w:val="20"/>
        </w:rPr>
        <w:t>,</w:t>
      </w:r>
      <w:r w:rsidR="004E7CB0" w:rsidRPr="0015481B">
        <w:rPr>
          <w:b/>
          <w:bCs/>
          <w:i/>
          <w:iCs/>
          <w:sz w:val="20"/>
          <w:szCs w:val="20"/>
        </w:rPr>
        <w:t xml:space="preserve"> </w:t>
      </w:r>
      <w:r w:rsidR="005A204B" w:rsidRPr="0015481B">
        <w:rPr>
          <w:b/>
          <w:bCs/>
          <w:i/>
          <w:iCs/>
          <w:sz w:val="20"/>
          <w:szCs w:val="20"/>
        </w:rPr>
        <w:t>а также информация о сроках его выплаты</w:t>
      </w:r>
      <w:r w:rsidR="00947234">
        <w:rPr>
          <w:b/>
          <w:bCs/>
          <w:i/>
          <w:iCs/>
          <w:sz w:val="20"/>
          <w:szCs w:val="20"/>
        </w:rPr>
        <w:t>, в случае если данная информация не была установлена Условиями выпуска,</w:t>
      </w:r>
      <w:r w:rsidR="00C35276">
        <w:rPr>
          <w:b/>
          <w:bCs/>
          <w:i/>
          <w:iCs/>
          <w:sz w:val="20"/>
          <w:szCs w:val="20"/>
        </w:rPr>
        <w:t xml:space="preserve"> </w:t>
      </w:r>
      <w:r w:rsidR="00145A84" w:rsidRPr="0015481B">
        <w:rPr>
          <w:b/>
          <w:bCs/>
          <w:i/>
          <w:iCs/>
          <w:sz w:val="20"/>
          <w:szCs w:val="20"/>
        </w:rPr>
        <w:t xml:space="preserve">раскрывается </w:t>
      </w:r>
      <w:r w:rsidR="005A204B" w:rsidRPr="00F84D4B">
        <w:rPr>
          <w:b/>
          <w:bCs/>
          <w:i/>
          <w:iCs/>
          <w:sz w:val="20"/>
          <w:szCs w:val="20"/>
        </w:rPr>
        <w:t xml:space="preserve">Эмитентом </w:t>
      </w:r>
      <w:r w:rsidR="00145A84" w:rsidRPr="0015481B">
        <w:rPr>
          <w:b/>
          <w:bCs/>
          <w:i/>
          <w:iCs/>
          <w:sz w:val="20"/>
          <w:szCs w:val="20"/>
        </w:rPr>
        <w:t>в форме сообщения о существенном факте в соответствии с нормативными актами в сфере финансовых рынков</w:t>
      </w:r>
      <w:r w:rsidR="00E17E04">
        <w:rPr>
          <w:b/>
          <w:bCs/>
          <w:i/>
          <w:iCs/>
          <w:sz w:val="20"/>
          <w:szCs w:val="20"/>
        </w:rPr>
        <w:t xml:space="preserve"> </w:t>
      </w:r>
      <w:r w:rsidR="00145A84" w:rsidRPr="0015481B">
        <w:rPr>
          <w:b/>
          <w:bCs/>
          <w:i/>
          <w:iCs/>
          <w:sz w:val="20"/>
          <w:szCs w:val="20"/>
        </w:rPr>
        <w:t>до даты начала размещения Биржевых облигаций</w:t>
      </w:r>
      <w:r w:rsidR="004E7CB0" w:rsidRPr="0015481B">
        <w:rPr>
          <w:b/>
          <w:i/>
          <w:sz w:val="20"/>
          <w:szCs w:val="20"/>
        </w:rPr>
        <w:t xml:space="preserve"> в следующие сроки с даты его определения:</w:t>
      </w:r>
    </w:p>
    <w:p w14:paraId="607ED636" w14:textId="77777777" w:rsidR="00145A84" w:rsidRPr="0015481B" w:rsidRDefault="00145A84" w:rsidP="00145A84">
      <w:pPr>
        <w:ind w:firstLine="540"/>
        <w:jc w:val="both"/>
        <w:rPr>
          <w:sz w:val="20"/>
          <w:szCs w:val="20"/>
        </w:rPr>
      </w:pPr>
      <w:r w:rsidRPr="0015481B">
        <w:rPr>
          <w:b/>
          <w:bCs/>
          <w:i/>
          <w:iCs/>
          <w:sz w:val="20"/>
          <w:szCs w:val="20"/>
        </w:rPr>
        <w:t> - в Ленте новостей - не позднее 1 (Одного) календарного дня;</w:t>
      </w:r>
      <w:r w:rsidRPr="0015481B">
        <w:rPr>
          <w:b/>
          <w:bCs/>
          <w:sz w:val="20"/>
          <w:szCs w:val="20"/>
        </w:rPr>
        <w:t xml:space="preserve"> </w:t>
      </w:r>
    </w:p>
    <w:p w14:paraId="7CECCF86" w14:textId="77777777" w:rsidR="00145A84" w:rsidRPr="0015481B" w:rsidRDefault="00145A84" w:rsidP="00145A84">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23E235D4" w14:textId="77777777" w:rsidR="00F92F31" w:rsidRPr="0015481B" w:rsidRDefault="004611FB" w:rsidP="00145A84">
      <w:pPr>
        <w:ind w:firstLine="540"/>
        <w:jc w:val="both"/>
        <w:rPr>
          <w:b/>
          <w:bCs/>
          <w:i/>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3837BA17" w14:textId="77777777" w:rsidR="004142CF" w:rsidRPr="004142CF" w:rsidRDefault="004142CF" w:rsidP="004142CF">
      <w:pPr>
        <w:autoSpaceDE w:val="0"/>
        <w:autoSpaceDN w:val="0"/>
        <w:adjustRightInd w:val="0"/>
        <w:ind w:firstLine="567"/>
        <w:jc w:val="both"/>
        <w:rPr>
          <w:b/>
          <w:bCs/>
          <w:i/>
          <w:iCs/>
          <w:sz w:val="20"/>
          <w:szCs w:val="20"/>
        </w:rPr>
      </w:pPr>
      <w:r w:rsidRPr="004142CF">
        <w:rPr>
          <w:b/>
          <w:bCs/>
          <w:i/>
          <w:iCs/>
          <w:sz w:val="20"/>
          <w:szCs w:val="20"/>
        </w:rPr>
        <w:t xml:space="preserve">В Сообщении об установлении </w:t>
      </w:r>
      <w:r w:rsidR="00C35276">
        <w:rPr>
          <w:b/>
          <w:bCs/>
          <w:i/>
          <w:iCs/>
          <w:sz w:val="20"/>
          <w:szCs w:val="20"/>
        </w:rPr>
        <w:t>порядка</w:t>
      </w:r>
      <w:r w:rsidRPr="004142CF">
        <w:rPr>
          <w:b/>
          <w:bCs/>
          <w:i/>
          <w:iCs/>
          <w:sz w:val="20"/>
          <w:szCs w:val="20"/>
        </w:rPr>
        <w:t xml:space="preserve"> должны быть указаны следующие сведения:</w:t>
      </w:r>
    </w:p>
    <w:p w14:paraId="4CEAE769" w14:textId="77777777" w:rsidR="004142CF" w:rsidRPr="004142CF" w:rsidRDefault="004142CF" w:rsidP="004142CF">
      <w:pPr>
        <w:autoSpaceDE w:val="0"/>
        <w:autoSpaceDN w:val="0"/>
        <w:adjustRightInd w:val="0"/>
        <w:ind w:firstLine="567"/>
        <w:jc w:val="both"/>
        <w:rPr>
          <w:b/>
          <w:bCs/>
          <w:i/>
          <w:iCs/>
          <w:sz w:val="20"/>
          <w:szCs w:val="20"/>
        </w:rPr>
      </w:pPr>
      <w:r w:rsidRPr="004142CF">
        <w:rPr>
          <w:b/>
          <w:bCs/>
          <w:i/>
          <w:iCs/>
          <w:sz w:val="20"/>
          <w:szCs w:val="20"/>
        </w:rPr>
        <w:t xml:space="preserve">- </w:t>
      </w:r>
      <w:r w:rsidR="00C35276">
        <w:rPr>
          <w:b/>
          <w:bCs/>
          <w:i/>
          <w:iCs/>
          <w:sz w:val="20"/>
          <w:szCs w:val="20"/>
        </w:rPr>
        <w:t xml:space="preserve">порядок </w:t>
      </w:r>
      <w:r w:rsidRPr="004142CF">
        <w:rPr>
          <w:b/>
          <w:bCs/>
          <w:i/>
          <w:iCs/>
          <w:sz w:val="20"/>
          <w:szCs w:val="20"/>
        </w:rPr>
        <w:t>расчета дополнительного дохода;</w:t>
      </w:r>
    </w:p>
    <w:p w14:paraId="6ABC85ED" w14:textId="77777777" w:rsidR="004142CF" w:rsidRPr="004142CF" w:rsidRDefault="004142CF" w:rsidP="004142CF">
      <w:pPr>
        <w:autoSpaceDE w:val="0"/>
        <w:autoSpaceDN w:val="0"/>
        <w:adjustRightInd w:val="0"/>
        <w:ind w:firstLine="567"/>
        <w:jc w:val="both"/>
        <w:rPr>
          <w:b/>
          <w:bCs/>
          <w:i/>
          <w:iCs/>
          <w:sz w:val="20"/>
          <w:szCs w:val="20"/>
        </w:rPr>
      </w:pPr>
      <w:r w:rsidRPr="004142CF">
        <w:rPr>
          <w:b/>
          <w:bCs/>
          <w:i/>
          <w:iCs/>
          <w:sz w:val="20"/>
          <w:szCs w:val="20"/>
        </w:rPr>
        <w:t>- дата (даты) (порядок определения даты (дат)), в которую (которые) производится выплата</w:t>
      </w:r>
      <w:r>
        <w:rPr>
          <w:b/>
          <w:bCs/>
          <w:i/>
          <w:iCs/>
          <w:sz w:val="20"/>
          <w:szCs w:val="20"/>
        </w:rPr>
        <w:t xml:space="preserve"> </w:t>
      </w:r>
      <w:r w:rsidRPr="004142CF">
        <w:rPr>
          <w:b/>
          <w:bCs/>
          <w:i/>
          <w:iCs/>
          <w:sz w:val="20"/>
          <w:szCs w:val="20"/>
        </w:rPr>
        <w:t>дополнительного дохода;</w:t>
      </w:r>
    </w:p>
    <w:p w14:paraId="5D6ACCAF" w14:textId="77777777" w:rsidR="001278A1" w:rsidRDefault="004142CF" w:rsidP="004142CF">
      <w:pPr>
        <w:autoSpaceDE w:val="0"/>
        <w:autoSpaceDN w:val="0"/>
        <w:adjustRightInd w:val="0"/>
        <w:ind w:firstLine="567"/>
        <w:jc w:val="both"/>
        <w:rPr>
          <w:b/>
          <w:bCs/>
          <w:i/>
          <w:iCs/>
          <w:sz w:val="20"/>
          <w:szCs w:val="20"/>
        </w:rPr>
      </w:pPr>
      <w:r w:rsidRPr="004142CF">
        <w:rPr>
          <w:b/>
          <w:bCs/>
          <w:i/>
          <w:iCs/>
          <w:sz w:val="20"/>
          <w:szCs w:val="20"/>
        </w:rPr>
        <w:t>- дата (даты) (порядок определения даты (дат)), по состоянию на которую (которые)</w:t>
      </w:r>
      <w:r>
        <w:rPr>
          <w:b/>
          <w:bCs/>
          <w:i/>
          <w:iCs/>
          <w:sz w:val="20"/>
          <w:szCs w:val="20"/>
        </w:rPr>
        <w:t xml:space="preserve"> </w:t>
      </w:r>
      <w:r w:rsidRPr="004142CF">
        <w:rPr>
          <w:b/>
          <w:bCs/>
          <w:i/>
          <w:iCs/>
          <w:sz w:val="20"/>
          <w:szCs w:val="20"/>
        </w:rPr>
        <w:t>определяется (-ются) значение (значения) каждого из Базовых активов;</w:t>
      </w:r>
    </w:p>
    <w:p w14:paraId="653B2B84" w14:textId="77777777" w:rsidR="004142CF" w:rsidRPr="004142CF" w:rsidRDefault="004142CF" w:rsidP="004142CF">
      <w:pPr>
        <w:autoSpaceDE w:val="0"/>
        <w:autoSpaceDN w:val="0"/>
        <w:adjustRightInd w:val="0"/>
        <w:ind w:firstLine="567"/>
        <w:rPr>
          <w:b/>
          <w:bCs/>
          <w:i/>
          <w:iCs/>
          <w:sz w:val="20"/>
          <w:szCs w:val="20"/>
        </w:rPr>
      </w:pPr>
      <w:r w:rsidRPr="004142CF">
        <w:rPr>
          <w:b/>
          <w:bCs/>
          <w:i/>
          <w:iCs/>
          <w:sz w:val="20"/>
          <w:szCs w:val="20"/>
        </w:rPr>
        <w:t>- иные сведения, раскрытие которых необходимо в соответствии с Программой;</w:t>
      </w:r>
    </w:p>
    <w:p w14:paraId="2A014DE8" w14:textId="77777777" w:rsidR="004142CF" w:rsidRDefault="004142CF" w:rsidP="004142CF">
      <w:pPr>
        <w:autoSpaceDE w:val="0"/>
        <w:autoSpaceDN w:val="0"/>
        <w:adjustRightInd w:val="0"/>
        <w:ind w:firstLine="567"/>
        <w:jc w:val="both"/>
        <w:rPr>
          <w:b/>
          <w:bCs/>
          <w:i/>
          <w:iCs/>
          <w:sz w:val="20"/>
          <w:szCs w:val="20"/>
        </w:rPr>
      </w:pPr>
      <w:r w:rsidRPr="004142CF">
        <w:rPr>
          <w:b/>
          <w:bCs/>
          <w:i/>
          <w:iCs/>
          <w:sz w:val="20"/>
          <w:szCs w:val="20"/>
        </w:rPr>
        <w:t>- иная информация, указываемая по усмотрению Эмитента.</w:t>
      </w:r>
    </w:p>
    <w:p w14:paraId="0F1686CA" w14:textId="77777777" w:rsidR="004142CF" w:rsidRPr="004142CF" w:rsidRDefault="004142CF" w:rsidP="004142CF">
      <w:pPr>
        <w:autoSpaceDE w:val="0"/>
        <w:autoSpaceDN w:val="0"/>
        <w:adjustRightInd w:val="0"/>
        <w:ind w:firstLine="567"/>
        <w:jc w:val="both"/>
        <w:rPr>
          <w:b/>
          <w:bCs/>
          <w:i/>
          <w:iCs/>
          <w:sz w:val="20"/>
          <w:szCs w:val="20"/>
        </w:rPr>
      </w:pPr>
    </w:p>
    <w:p w14:paraId="6E3DAE20" w14:textId="77777777" w:rsidR="001278A1" w:rsidRDefault="001278A1" w:rsidP="00B7068C">
      <w:pPr>
        <w:autoSpaceDE w:val="0"/>
        <w:autoSpaceDN w:val="0"/>
        <w:adjustRightInd w:val="0"/>
        <w:ind w:firstLine="540"/>
        <w:jc w:val="both"/>
        <w:rPr>
          <w:b/>
          <w:bCs/>
          <w:i/>
          <w:sz w:val="20"/>
          <w:szCs w:val="20"/>
        </w:rPr>
      </w:pPr>
      <w:r w:rsidRPr="001278A1">
        <w:rPr>
          <w:b/>
          <w:bCs/>
          <w:i/>
          <w:sz w:val="20"/>
          <w:szCs w:val="20"/>
        </w:rPr>
        <w:t>2</w:t>
      </w:r>
      <w:r>
        <w:rPr>
          <w:b/>
          <w:bCs/>
          <w:i/>
          <w:sz w:val="20"/>
          <w:szCs w:val="20"/>
        </w:rPr>
        <w:t>2</w:t>
      </w:r>
      <w:r w:rsidRPr="001278A1">
        <w:rPr>
          <w:b/>
          <w:bCs/>
          <w:i/>
          <w:sz w:val="20"/>
          <w:szCs w:val="20"/>
        </w:rPr>
        <w:t xml:space="preserve">) Информация о размере </w:t>
      </w:r>
      <w:r>
        <w:rPr>
          <w:b/>
          <w:bCs/>
          <w:i/>
          <w:sz w:val="20"/>
          <w:szCs w:val="20"/>
        </w:rPr>
        <w:t xml:space="preserve">(величине) </w:t>
      </w:r>
      <w:r w:rsidRPr="001278A1">
        <w:rPr>
          <w:b/>
          <w:bCs/>
          <w:i/>
          <w:sz w:val="20"/>
          <w:szCs w:val="20"/>
        </w:rPr>
        <w:t>дополнительного дохода, а также о сроке его выплаты раскрывается Эмитентом в форме сообщения о существенном факте в следующие сроки  с даты, в которую все значения, используемы</w:t>
      </w:r>
      <w:r>
        <w:rPr>
          <w:b/>
          <w:bCs/>
          <w:i/>
          <w:sz w:val="20"/>
          <w:szCs w:val="20"/>
        </w:rPr>
        <w:t>е</w:t>
      </w:r>
      <w:r w:rsidRPr="001278A1">
        <w:rPr>
          <w:b/>
          <w:bCs/>
          <w:i/>
          <w:sz w:val="20"/>
          <w:szCs w:val="20"/>
        </w:rPr>
        <w:t xml:space="preserve"> для расчета такой величины дополнительного дохода, были надлежащим образом определены:</w:t>
      </w:r>
    </w:p>
    <w:p w14:paraId="4F4DEB0C" w14:textId="77777777" w:rsidR="001278A1" w:rsidRPr="0015481B" w:rsidRDefault="001278A1" w:rsidP="001278A1">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7B3F1B13" w14:textId="77777777" w:rsidR="001278A1" w:rsidRPr="0015481B" w:rsidRDefault="001278A1" w:rsidP="001278A1">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3EFEA170" w14:textId="77777777" w:rsidR="001278A1" w:rsidRDefault="001278A1" w:rsidP="001278A1">
      <w:pPr>
        <w:autoSpaceDE w:val="0"/>
        <w:autoSpaceDN w:val="0"/>
        <w:adjustRightInd w:val="0"/>
        <w:ind w:firstLine="540"/>
        <w:jc w:val="both"/>
        <w:rPr>
          <w:b/>
          <w:bCs/>
          <w:i/>
          <w:iCs/>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6D1E09E8" w14:textId="77777777" w:rsidR="00EB4141" w:rsidRDefault="00EB4141" w:rsidP="001278A1">
      <w:pPr>
        <w:autoSpaceDE w:val="0"/>
        <w:autoSpaceDN w:val="0"/>
        <w:adjustRightInd w:val="0"/>
        <w:ind w:firstLine="540"/>
        <w:jc w:val="both"/>
        <w:rPr>
          <w:b/>
          <w:bCs/>
          <w:i/>
          <w:iCs/>
          <w:sz w:val="20"/>
          <w:szCs w:val="20"/>
        </w:rPr>
      </w:pPr>
    </w:p>
    <w:p w14:paraId="17716C6E" w14:textId="7580E6AA" w:rsidR="00EB4141" w:rsidRPr="009B0235" w:rsidRDefault="00EB4141" w:rsidP="00EB4141">
      <w:pPr>
        <w:adjustRightInd w:val="0"/>
        <w:ind w:firstLine="567"/>
        <w:jc w:val="both"/>
        <w:rPr>
          <w:rFonts w:eastAsia="Times New Roman,BoldItalic"/>
          <w:b/>
          <w:bCs/>
          <w:i/>
          <w:iCs/>
          <w:sz w:val="20"/>
          <w:szCs w:val="20"/>
        </w:rPr>
      </w:pPr>
      <w:r w:rsidRPr="00EB4141">
        <w:rPr>
          <w:rFonts w:eastAsia="Times New Roman,BoldItalic"/>
          <w:b/>
          <w:bCs/>
          <w:i/>
          <w:iCs/>
          <w:sz w:val="20"/>
          <w:szCs w:val="20"/>
        </w:rPr>
        <w:t xml:space="preserve">23) </w:t>
      </w:r>
      <w:r w:rsidRPr="009B0235">
        <w:rPr>
          <w:rFonts w:eastAsia="Times New Roman,BoldItalic"/>
          <w:b/>
          <w:bCs/>
          <w:i/>
          <w:iCs/>
          <w:sz w:val="20"/>
          <w:szCs w:val="20"/>
        </w:rPr>
        <w:t xml:space="preserve">Информация о единой </w:t>
      </w:r>
      <w:r>
        <w:rPr>
          <w:rFonts w:eastAsia="Times New Roman,BoldItalic"/>
          <w:b/>
          <w:bCs/>
          <w:i/>
          <w:iCs/>
          <w:sz w:val="20"/>
          <w:szCs w:val="20"/>
        </w:rPr>
        <w:t>Ц</w:t>
      </w:r>
      <w:r w:rsidRPr="009B0235">
        <w:rPr>
          <w:rFonts w:eastAsia="Times New Roman,BoldItalic"/>
          <w:b/>
          <w:bCs/>
          <w:i/>
          <w:iCs/>
          <w:sz w:val="20"/>
          <w:szCs w:val="20"/>
        </w:rPr>
        <w:t>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w:t>
      </w:r>
    </w:p>
    <w:p w14:paraId="75597DDE" w14:textId="77777777" w:rsidR="00EB4141" w:rsidRPr="009B0235" w:rsidRDefault="00EB4141" w:rsidP="00EB4141">
      <w:pPr>
        <w:adjustRightInd w:val="0"/>
        <w:ind w:firstLine="567"/>
        <w:jc w:val="both"/>
        <w:rPr>
          <w:rFonts w:eastAsia="Times New Roman,BoldItalic"/>
          <w:b/>
          <w:bCs/>
          <w:i/>
          <w:iCs/>
          <w:sz w:val="20"/>
          <w:szCs w:val="20"/>
        </w:rPr>
      </w:pPr>
      <w:r w:rsidRPr="009B0235">
        <w:rPr>
          <w:rFonts w:eastAsia="Times New Roman,BoldItalic"/>
          <w:b/>
          <w:bCs/>
          <w:i/>
          <w:iCs/>
          <w:sz w:val="20"/>
          <w:szCs w:val="20"/>
        </w:rPr>
        <w:t>- в Ленте новостей – не позднее 1 (Одного) дня</w:t>
      </w:r>
    </w:p>
    <w:p w14:paraId="053E998D" w14:textId="77777777" w:rsidR="00EB4141" w:rsidRPr="009B0235" w:rsidRDefault="00EB4141" w:rsidP="00EB4141">
      <w:pPr>
        <w:adjustRightInd w:val="0"/>
        <w:ind w:firstLine="567"/>
        <w:jc w:val="both"/>
        <w:rPr>
          <w:rFonts w:eastAsia="Times New Roman,BoldItalic"/>
          <w:b/>
          <w:bCs/>
          <w:i/>
          <w:iCs/>
          <w:sz w:val="20"/>
          <w:szCs w:val="20"/>
        </w:rPr>
      </w:pPr>
      <w:r w:rsidRPr="009B0235">
        <w:rPr>
          <w:rFonts w:eastAsia="Times New Roman,BoldItalic"/>
          <w:b/>
          <w:bCs/>
          <w:i/>
          <w:iCs/>
          <w:sz w:val="20"/>
          <w:szCs w:val="20"/>
        </w:rPr>
        <w:t>- на страницах Эмитента в сети Интернет – не позднее 2 (Двух) дней.</w:t>
      </w:r>
    </w:p>
    <w:p w14:paraId="4D9558EA" w14:textId="77777777" w:rsidR="00EB4141" w:rsidRPr="0015481B" w:rsidRDefault="00EB4141" w:rsidP="00EB4141">
      <w:pPr>
        <w:ind w:firstLine="540"/>
        <w:jc w:val="both"/>
        <w:rPr>
          <w:sz w:val="20"/>
          <w:szCs w:val="20"/>
        </w:rPr>
      </w:pPr>
      <w:r w:rsidRPr="0015481B">
        <w:rPr>
          <w:b/>
          <w:bCs/>
          <w:i/>
          <w:iCs/>
          <w:sz w:val="20"/>
          <w:szCs w:val="20"/>
        </w:rPr>
        <w:t>При этом публикация на странице в Сети Интернет осуществляется после публикации в Ленте новостей.</w:t>
      </w:r>
      <w:r w:rsidRPr="0015481B">
        <w:rPr>
          <w:b/>
          <w:bCs/>
          <w:sz w:val="20"/>
          <w:szCs w:val="20"/>
        </w:rPr>
        <w:t xml:space="preserve"> </w:t>
      </w:r>
    </w:p>
    <w:p w14:paraId="49841124" w14:textId="77777777" w:rsidR="001278A1" w:rsidRDefault="001278A1" w:rsidP="001278A1">
      <w:pPr>
        <w:autoSpaceDE w:val="0"/>
        <w:autoSpaceDN w:val="0"/>
        <w:adjustRightInd w:val="0"/>
        <w:ind w:firstLine="540"/>
        <w:jc w:val="both"/>
        <w:rPr>
          <w:b/>
          <w:bCs/>
          <w:i/>
          <w:iCs/>
          <w:sz w:val="20"/>
          <w:szCs w:val="20"/>
        </w:rPr>
      </w:pPr>
    </w:p>
    <w:p w14:paraId="6A92688B" w14:textId="1FFD0C21" w:rsidR="001278A1" w:rsidRDefault="001278A1" w:rsidP="001278A1">
      <w:pPr>
        <w:autoSpaceDE w:val="0"/>
        <w:autoSpaceDN w:val="0"/>
        <w:adjustRightInd w:val="0"/>
        <w:ind w:firstLine="540"/>
        <w:jc w:val="both"/>
        <w:rPr>
          <w:b/>
          <w:bCs/>
          <w:i/>
          <w:sz w:val="20"/>
          <w:szCs w:val="20"/>
        </w:rPr>
      </w:pPr>
      <w:r>
        <w:rPr>
          <w:b/>
          <w:bCs/>
          <w:i/>
          <w:sz w:val="20"/>
          <w:szCs w:val="20"/>
        </w:rPr>
        <w:t>2</w:t>
      </w:r>
      <w:r w:rsidR="00EB4141" w:rsidRPr="00EB4141">
        <w:rPr>
          <w:b/>
          <w:bCs/>
          <w:i/>
          <w:sz w:val="20"/>
          <w:szCs w:val="20"/>
        </w:rPr>
        <w:t>4</w:t>
      </w:r>
      <w:r w:rsidRPr="001278A1">
        <w:rPr>
          <w:b/>
          <w:bCs/>
          <w:i/>
          <w:sz w:val="20"/>
          <w:szCs w:val="20"/>
        </w:rPr>
        <w:t>) В случае возникновения существенных фактов, связанных с выпуском Биржевых облигаций, информация о таких фактах будет опубликована Эмитентом в форме сообщения о существенном факте в следующие сроки с момента появления таких фактов, если иное не предусмотрено нормативными актами в сфере финансовых рынков:</w:t>
      </w:r>
    </w:p>
    <w:p w14:paraId="0DC18DDE" w14:textId="77777777" w:rsidR="001278A1" w:rsidRPr="0015481B" w:rsidRDefault="001278A1" w:rsidP="001278A1">
      <w:pPr>
        <w:ind w:firstLine="540"/>
        <w:jc w:val="both"/>
        <w:rPr>
          <w:sz w:val="20"/>
          <w:szCs w:val="20"/>
        </w:rPr>
      </w:pPr>
      <w:r w:rsidRPr="0015481B">
        <w:rPr>
          <w:b/>
          <w:bCs/>
          <w:i/>
          <w:iCs/>
          <w:sz w:val="20"/>
          <w:szCs w:val="20"/>
        </w:rPr>
        <w:t>- в Ленте новостей - не позднее 1 (Одного) календарного дня;</w:t>
      </w:r>
      <w:r w:rsidRPr="0015481B">
        <w:rPr>
          <w:b/>
          <w:bCs/>
          <w:sz w:val="20"/>
          <w:szCs w:val="20"/>
        </w:rPr>
        <w:t xml:space="preserve"> </w:t>
      </w:r>
    </w:p>
    <w:p w14:paraId="556C2A4E" w14:textId="77777777" w:rsidR="001278A1" w:rsidRPr="0015481B" w:rsidRDefault="001278A1" w:rsidP="001278A1">
      <w:pPr>
        <w:ind w:firstLine="540"/>
        <w:jc w:val="both"/>
        <w:rPr>
          <w:b/>
          <w:bCs/>
          <w:sz w:val="20"/>
          <w:szCs w:val="20"/>
        </w:rPr>
      </w:pPr>
      <w:r w:rsidRPr="0015481B">
        <w:rPr>
          <w:b/>
          <w:bCs/>
          <w:i/>
          <w:iCs/>
          <w:sz w:val="20"/>
          <w:szCs w:val="20"/>
        </w:rPr>
        <w:t>- на странице в Сети Интернет - не позднее 2 (Двух) календарных дней.</w:t>
      </w:r>
      <w:r w:rsidRPr="0015481B">
        <w:rPr>
          <w:b/>
          <w:bCs/>
          <w:sz w:val="20"/>
          <w:szCs w:val="20"/>
        </w:rPr>
        <w:t xml:space="preserve"> </w:t>
      </w:r>
    </w:p>
    <w:p w14:paraId="319FD611" w14:textId="77777777" w:rsidR="001278A1" w:rsidRDefault="001278A1" w:rsidP="001278A1">
      <w:pPr>
        <w:autoSpaceDE w:val="0"/>
        <w:autoSpaceDN w:val="0"/>
        <w:adjustRightInd w:val="0"/>
        <w:ind w:firstLine="540"/>
        <w:jc w:val="both"/>
        <w:rPr>
          <w:b/>
          <w:bCs/>
          <w:i/>
          <w:iCs/>
          <w:sz w:val="20"/>
          <w:szCs w:val="20"/>
        </w:rPr>
      </w:pPr>
      <w:r w:rsidRPr="0015481B">
        <w:rPr>
          <w:b/>
          <w:bCs/>
          <w:i/>
          <w:iCs/>
          <w:sz w:val="20"/>
          <w:szCs w:val="20"/>
        </w:rPr>
        <w:t xml:space="preserve">При этом публикация на странице в Сети Интернет осуществляется после публикации в Ленте новостей. </w:t>
      </w:r>
    </w:p>
    <w:p w14:paraId="5BE41AF2" w14:textId="77777777" w:rsidR="001278A1" w:rsidRDefault="001278A1" w:rsidP="001278A1">
      <w:pPr>
        <w:autoSpaceDE w:val="0"/>
        <w:autoSpaceDN w:val="0"/>
        <w:adjustRightInd w:val="0"/>
        <w:ind w:firstLine="540"/>
        <w:jc w:val="both"/>
        <w:rPr>
          <w:b/>
          <w:bCs/>
          <w:i/>
          <w:sz w:val="20"/>
          <w:szCs w:val="20"/>
        </w:rPr>
      </w:pPr>
    </w:p>
    <w:p w14:paraId="58EAAEC6" w14:textId="77777777" w:rsidR="00F92F31" w:rsidRPr="0015481B" w:rsidRDefault="00F92F31" w:rsidP="00145A84">
      <w:pPr>
        <w:ind w:firstLine="540"/>
        <w:jc w:val="both"/>
        <w:rPr>
          <w:i/>
          <w:sz w:val="20"/>
          <w:szCs w:val="20"/>
        </w:rPr>
      </w:pPr>
    </w:p>
    <w:p w14:paraId="3E3FBB3F" w14:textId="77777777" w:rsidR="00B26930" w:rsidRPr="0015481B" w:rsidRDefault="004E7CB0" w:rsidP="004E7CB0">
      <w:pPr>
        <w:ind w:firstLine="567"/>
        <w:jc w:val="both"/>
      </w:pPr>
      <w:r w:rsidRPr="0015481B">
        <w:rPr>
          <w:b/>
          <w:bCs/>
          <w:i/>
          <w:iCs/>
          <w:sz w:val="20"/>
          <w:szCs w:val="20"/>
        </w:rPr>
        <w:t xml:space="preserve"> </w:t>
      </w:r>
      <w:r w:rsidR="00B26930" w:rsidRPr="0015481B">
        <w:rPr>
          <w:b/>
          <w:bCs/>
          <w:i/>
          <w:iCs/>
          <w:sz w:val="20"/>
          <w:szCs w:val="20"/>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r w:rsidR="00B26930" w:rsidRPr="0015481B">
        <w:rPr>
          <w:b/>
          <w:bCs/>
        </w:rPr>
        <w:t xml:space="preserve"> </w:t>
      </w:r>
    </w:p>
    <w:p w14:paraId="2DFF2725" w14:textId="77777777" w:rsidR="00FE3F27" w:rsidRPr="0015481B" w:rsidRDefault="00FE3F27" w:rsidP="00FE3F27">
      <w:pPr>
        <w:ind w:firstLine="540"/>
        <w:jc w:val="both"/>
      </w:pPr>
      <w:r w:rsidRPr="0015481B">
        <w:rPr>
          <w:b/>
          <w:bCs/>
          <w:i/>
          <w:iCs/>
        </w:rPr>
        <w:t> </w:t>
      </w:r>
      <w:r w:rsidRPr="0015481B">
        <w:rPr>
          <w:b/>
          <w:bCs/>
        </w:rPr>
        <w:t xml:space="preserve"> </w:t>
      </w:r>
    </w:p>
    <w:p w14:paraId="308D8651" w14:textId="77777777" w:rsidR="00954320" w:rsidRPr="0015481B" w:rsidRDefault="00954320" w:rsidP="00954320">
      <w:pPr>
        <w:ind w:firstLine="540"/>
        <w:jc w:val="both"/>
        <w:rPr>
          <w:sz w:val="20"/>
          <w:szCs w:val="20"/>
        </w:rPr>
      </w:pPr>
      <w:r w:rsidRPr="0015481B">
        <w:rPr>
          <w:b/>
          <w:bCs/>
          <w:sz w:val="20"/>
          <w:szCs w:val="20"/>
        </w:rPr>
        <w:t xml:space="preserve">12. Сведения об обеспечении исполнения обязательств по облигациям, которые могут быть размещены в рамках программы облигаций </w:t>
      </w:r>
    </w:p>
    <w:p w14:paraId="40669D07" w14:textId="77777777" w:rsidR="00954320" w:rsidRPr="0015481B" w:rsidRDefault="00954320" w:rsidP="00954320">
      <w:pPr>
        <w:ind w:firstLine="540"/>
        <w:jc w:val="both"/>
        <w:rPr>
          <w:sz w:val="20"/>
          <w:szCs w:val="20"/>
        </w:rPr>
      </w:pPr>
      <w:r w:rsidRPr="0015481B">
        <w:rPr>
          <w:b/>
          <w:bCs/>
          <w:i/>
          <w:iCs/>
          <w:sz w:val="20"/>
          <w:szCs w:val="20"/>
        </w:rPr>
        <w:t>Предоставление обеспечения не предусмотрено.</w:t>
      </w:r>
      <w:r w:rsidRPr="0015481B">
        <w:rPr>
          <w:b/>
          <w:bCs/>
          <w:sz w:val="20"/>
          <w:szCs w:val="20"/>
        </w:rPr>
        <w:t xml:space="preserve"> </w:t>
      </w:r>
    </w:p>
    <w:p w14:paraId="3BA2F9F3" w14:textId="77777777" w:rsidR="00954320" w:rsidRPr="0015481B" w:rsidRDefault="00954320" w:rsidP="00954320">
      <w:pPr>
        <w:ind w:firstLine="540"/>
        <w:jc w:val="both"/>
        <w:rPr>
          <w:sz w:val="20"/>
          <w:szCs w:val="20"/>
        </w:rPr>
      </w:pPr>
      <w:r w:rsidRPr="0015481B">
        <w:rPr>
          <w:sz w:val="20"/>
          <w:szCs w:val="20"/>
        </w:rPr>
        <w:t> </w:t>
      </w:r>
    </w:p>
    <w:p w14:paraId="765BA209" w14:textId="77777777" w:rsidR="00954320" w:rsidRPr="0015481B" w:rsidRDefault="00954320" w:rsidP="00954320">
      <w:pPr>
        <w:ind w:firstLine="540"/>
        <w:jc w:val="both"/>
        <w:rPr>
          <w:sz w:val="20"/>
          <w:szCs w:val="20"/>
        </w:rPr>
      </w:pPr>
      <w:r w:rsidRPr="0015481B">
        <w:rPr>
          <w:b/>
          <w:bCs/>
          <w:sz w:val="20"/>
          <w:szCs w:val="20"/>
        </w:rPr>
        <w:t xml:space="preserve">13. Сведения о представителе владельцев облигаций, которые могут быть размещены в рамках программы облигаций </w:t>
      </w:r>
    </w:p>
    <w:p w14:paraId="34642D67" w14:textId="77777777" w:rsidR="00954320" w:rsidRPr="0015481B" w:rsidRDefault="00954320" w:rsidP="00954320">
      <w:pPr>
        <w:ind w:firstLine="540"/>
        <w:jc w:val="both"/>
        <w:rPr>
          <w:sz w:val="20"/>
          <w:szCs w:val="20"/>
        </w:rPr>
      </w:pPr>
      <w:r w:rsidRPr="0015481B">
        <w:rPr>
          <w:b/>
          <w:bCs/>
          <w:i/>
          <w:iCs/>
          <w:sz w:val="20"/>
          <w:szCs w:val="20"/>
        </w:rPr>
        <w:t xml:space="preserve">Сведения о представителе владельцев Биржевых облигаций (в случае его назначения) будут указаны в соответствующих </w:t>
      </w:r>
      <w:r w:rsidRPr="0015481B">
        <w:rPr>
          <w:b/>
          <w:bCs/>
          <w:i/>
          <w:iCs/>
          <w:sz w:val="20"/>
          <w:szCs w:val="20"/>
          <w:u w:val="single"/>
        </w:rPr>
        <w:t>Условиях выпуска</w:t>
      </w:r>
      <w:r w:rsidRPr="0015481B">
        <w:rPr>
          <w:b/>
          <w:bCs/>
          <w:i/>
          <w:iCs/>
          <w:sz w:val="20"/>
          <w:szCs w:val="20"/>
        </w:rPr>
        <w:t xml:space="preserve">. </w:t>
      </w:r>
    </w:p>
    <w:p w14:paraId="022EA542" w14:textId="77777777" w:rsidR="00954320" w:rsidRPr="0015481B" w:rsidRDefault="00954320" w:rsidP="00954320">
      <w:pPr>
        <w:ind w:firstLine="540"/>
        <w:jc w:val="both"/>
        <w:rPr>
          <w:sz w:val="20"/>
          <w:szCs w:val="20"/>
        </w:rPr>
      </w:pPr>
      <w:r w:rsidRPr="0015481B">
        <w:rPr>
          <w:sz w:val="20"/>
          <w:szCs w:val="20"/>
        </w:rPr>
        <w:t> </w:t>
      </w:r>
    </w:p>
    <w:p w14:paraId="52868A79" w14:textId="77777777" w:rsidR="00954320" w:rsidRPr="0015481B" w:rsidRDefault="00954320" w:rsidP="00954320">
      <w:pPr>
        <w:ind w:firstLine="540"/>
        <w:jc w:val="both"/>
        <w:rPr>
          <w:sz w:val="20"/>
          <w:szCs w:val="20"/>
        </w:rPr>
      </w:pPr>
      <w:r w:rsidRPr="0015481B">
        <w:rPr>
          <w:b/>
          <w:bCs/>
          <w:sz w:val="20"/>
          <w:szCs w:val="20"/>
        </w:rPr>
        <w:t xml:space="preserve">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 </w:t>
      </w:r>
    </w:p>
    <w:p w14:paraId="0E7B3854" w14:textId="77777777" w:rsidR="00954320" w:rsidRPr="0015481B" w:rsidRDefault="00954320" w:rsidP="00954320">
      <w:pPr>
        <w:ind w:firstLine="540"/>
        <w:jc w:val="both"/>
        <w:rPr>
          <w:sz w:val="20"/>
          <w:szCs w:val="20"/>
        </w:rPr>
      </w:pPr>
      <w:r w:rsidRPr="0015481B">
        <w:rPr>
          <w:b/>
          <w:bCs/>
          <w:i/>
          <w:iCs/>
          <w:sz w:val="20"/>
          <w:szCs w:val="20"/>
        </w:rPr>
        <w:t>Эмитент обязуется предоставить по требованию заинтересованного лица</w:t>
      </w:r>
      <w:r w:rsidRPr="0015481B">
        <w:rPr>
          <w:b/>
          <w:bCs/>
          <w:sz w:val="20"/>
          <w:szCs w:val="20"/>
        </w:rPr>
        <w:t xml:space="preserve"> </w:t>
      </w:r>
      <w:r w:rsidRPr="0015481B">
        <w:rPr>
          <w:b/>
          <w:bCs/>
          <w:i/>
          <w:iCs/>
          <w:sz w:val="20"/>
          <w:szCs w:val="20"/>
        </w:rPr>
        <w:t>копию Программы за плату, не превышающую затраты на ее изготовление.</w:t>
      </w:r>
      <w:r w:rsidRPr="0015481B">
        <w:rPr>
          <w:b/>
          <w:bCs/>
          <w:sz w:val="20"/>
          <w:szCs w:val="20"/>
        </w:rPr>
        <w:t xml:space="preserve"> </w:t>
      </w:r>
    </w:p>
    <w:p w14:paraId="282C9601" w14:textId="77777777" w:rsidR="00954320" w:rsidRPr="0015481B" w:rsidRDefault="00954320" w:rsidP="00954320">
      <w:pPr>
        <w:ind w:firstLine="540"/>
        <w:jc w:val="both"/>
        <w:rPr>
          <w:sz w:val="20"/>
          <w:szCs w:val="20"/>
        </w:rPr>
      </w:pPr>
      <w:r w:rsidRPr="0015481B">
        <w:rPr>
          <w:sz w:val="20"/>
          <w:szCs w:val="20"/>
        </w:rPr>
        <w:t> </w:t>
      </w:r>
    </w:p>
    <w:p w14:paraId="518373A3" w14:textId="77777777" w:rsidR="008341BE" w:rsidRPr="0015481B" w:rsidRDefault="00954320" w:rsidP="00954320">
      <w:pPr>
        <w:ind w:firstLine="540"/>
        <w:jc w:val="both"/>
        <w:rPr>
          <w:b/>
          <w:bCs/>
          <w:sz w:val="20"/>
          <w:szCs w:val="20"/>
        </w:rPr>
      </w:pPr>
      <w:r w:rsidRPr="0015481B">
        <w:rPr>
          <w:b/>
          <w:bCs/>
          <w:sz w:val="20"/>
          <w:szCs w:val="20"/>
        </w:rPr>
        <w:t>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3AF814CC" w14:textId="77777777" w:rsidR="00954320" w:rsidRPr="0015481B" w:rsidRDefault="00954320" w:rsidP="00954320">
      <w:pPr>
        <w:ind w:firstLine="540"/>
        <w:jc w:val="both"/>
        <w:rPr>
          <w:sz w:val="20"/>
          <w:szCs w:val="20"/>
        </w:rPr>
      </w:pPr>
      <w:r w:rsidRPr="0015481B">
        <w:rPr>
          <w:b/>
          <w:bCs/>
          <w:i/>
          <w:iCs/>
          <w:sz w:val="20"/>
          <w:szCs w:val="20"/>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r w:rsidRPr="0015481B">
        <w:rPr>
          <w:b/>
          <w:bCs/>
          <w:sz w:val="20"/>
          <w:szCs w:val="20"/>
        </w:rPr>
        <w:t xml:space="preserve"> </w:t>
      </w:r>
    </w:p>
    <w:p w14:paraId="5A42B51E" w14:textId="77777777" w:rsidR="00954320" w:rsidRPr="0015481B" w:rsidRDefault="00954320" w:rsidP="00954320">
      <w:pPr>
        <w:ind w:firstLine="540"/>
        <w:jc w:val="both"/>
      </w:pPr>
      <w:r w:rsidRPr="0015481B">
        <w:t> </w:t>
      </w:r>
    </w:p>
    <w:p w14:paraId="4C2B2606" w14:textId="77777777" w:rsidR="00954320" w:rsidRPr="0015481B" w:rsidRDefault="00954320" w:rsidP="00954320">
      <w:pPr>
        <w:ind w:firstLine="540"/>
        <w:jc w:val="both"/>
        <w:rPr>
          <w:sz w:val="20"/>
          <w:szCs w:val="20"/>
        </w:rPr>
      </w:pPr>
      <w:r w:rsidRPr="0015481B">
        <w:rPr>
          <w:b/>
          <w:bCs/>
          <w:sz w:val="20"/>
          <w:szCs w:val="20"/>
        </w:rPr>
        <w:t xml:space="preserve">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2E5EA420" w14:textId="77777777" w:rsidR="00954320" w:rsidRPr="0015481B" w:rsidRDefault="00954320" w:rsidP="00954320">
      <w:pPr>
        <w:ind w:firstLine="540"/>
        <w:jc w:val="both"/>
        <w:rPr>
          <w:sz w:val="20"/>
          <w:szCs w:val="20"/>
        </w:rPr>
      </w:pPr>
      <w:r w:rsidRPr="001C6091">
        <w:rPr>
          <w:b/>
          <w:bCs/>
          <w:i/>
          <w:iCs/>
          <w:sz w:val="20"/>
          <w:szCs w:val="20"/>
        </w:rPr>
        <w:t>Предоставление</w:t>
      </w:r>
      <w:r w:rsidRPr="0015481B">
        <w:rPr>
          <w:b/>
          <w:bCs/>
          <w:i/>
          <w:iCs/>
          <w:sz w:val="20"/>
          <w:szCs w:val="20"/>
        </w:rPr>
        <w:t xml:space="preserve"> обеспечения не предусмотрено.</w:t>
      </w:r>
      <w:r w:rsidRPr="0015481B">
        <w:rPr>
          <w:b/>
          <w:bCs/>
          <w:sz w:val="20"/>
          <w:szCs w:val="20"/>
        </w:rPr>
        <w:t xml:space="preserve"> </w:t>
      </w:r>
    </w:p>
    <w:p w14:paraId="7FCB2155" w14:textId="77777777" w:rsidR="00954320" w:rsidRPr="0015481B" w:rsidRDefault="00954320" w:rsidP="00954320">
      <w:pPr>
        <w:ind w:firstLine="540"/>
        <w:jc w:val="both"/>
      </w:pPr>
      <w:r w:rsidRPr="0015481B">
        <w:rPr>
          <w:b/>
          <w:bCs/>
          <w:i/>
          <w:iCs/>
        </w:rPr>
        <w:t> </w:t>
      </w:r>
      <w:r w:rsidRPr="0015481B">
        <w:rPr>
          <w:b/>
          <w:bCs/>
        </w:rPr>
        <w:t xml:space="preserve"> </w:t>
      </w:r>
    </w:p>
    <w:p w14:paraId="2ECAC58C" w14:textId="77777777" w:rsidR="008341BE" w:rsidRPr="0015481B" w:rsidRDefault="00954320" w:rsidP="00954320">
      <w:pPr>
        <w:ind w:firstLine="540"/>
        <w:jc w:val="both"/>
        <w:rPr>
          <w:b/>
          <w:bCs/>
          <w:sz w:val="20"/>
          <w:szCs w:val="20"/>
        </w:rPr>
      </w:pPr>
      <w:r w:rsidRPr="0015481B">
        <w:rPr>
          <w:b/>
          <w:bCs/>
          <w:sz w:val="20"/>
          <w:szCs w:val="20"/>
        </w:rPr>
        <w:t>17. Срок действия программы облигаций</w:t>
      </w:r>
    </w:p>
    <w:p w14:paraId="34095584" w14:textId="77777777" w:rsidR="00954320" w:rsidRPr="0015481B" w:rsidRDefault="00387D0D" w:rsidP="00954320">
      <w:pPr>
        <w:ind w:firstLine="540"/>
        <w:jc w:val="both"/>
        <w:rPr>
          <w:sz w:val="20"/>
          <w:szCs w:val="20"/>
        </w:rPr>
      </w:pPr>
      <w:r w:rsidRPr="0015481B">
        <w:rPr>
          <w:b/>
          <w:bCs/>
          <w:i/>
          <w:iCs/>
          <w:sz w:val="20"/>
          <w:szCs w:val="20"/>
        </w:rPr>
        <w:t>Срок действия программы облигаций: бессрочная.</w:t>
      </w:r>
      <w:r w:rsidR="00954320" w:rsidRPr="0015481B">
        <w:rPr>
          <w:sz w:val="20"/>
          <w:szCs w:val="20"/>
        </w:rPr>
        <w:t> </w:t>
      </w:r>
    </w:p>
    <w:p w14:paraId="652271A2" w14:textId="77777777" w:rsidR="00387D0D" w:rsidRPr="0015481B" w:rsidRDefault="00387D0D" w:rsidP="00954320">
      <w:pPr>
        <w:ind w:firstLine="540"/>
        <w:jc w:val="both"/>
        <w:rPr>
          <w:sz w:val="20"/>
          <w:szCs w:val="20"/>
        </w:rPr>
      </w:pPr>
    </w:p>
    <w:p w14:paraId="756E3508" w14:textId="77777777" w:rsidR="00954320" w:rsidRPr="0015481B" w:rsidRDefault="00954320" w:rsidP="00954320">
      <w:pPr>
        <w:ind w:firstLine="540"/>
        <w:jc w:val="both"/>
        <w:rPr>
          <w:sz w:val="20"/>
          <w:szCs w:val="20"/>
        </w:rPr>
      </w:pPr>
      <w:r w:rsidRPr="0015481B">
        <w:rPr>
          <w:b/>
          <w:bCs/>
          <w:sz w:val="20"/>
          <w:szCs w:val="20"/>
        </w:rPr>
        <w:t xml:space="preserve">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 </w:t>
      </w:r>
    </w:p>
    <w:p w14:paraId="1FF5644D" w14:textId="77777777" w:rsidR="00954320" w:rsidRPr="0015481B" w:rsidRDefault="00954320" w:rsidP="00954320">
      <w:pPr>
        <w:ind w:firstLine="540"/>
        <w:jc w:val="both"/>
        <w:rPr>
          <w:sz w:val="20"/>
          <w:szCs w:val="20"/>
        </w:rPr>
      </w:pPr>
      <w:r w:rsidRPr="0015481B">
        <w:rPr>
          <w:sz w:val="20"/>
          <w:szCs w:val="20"/>
        </w:rPr>
        <w:t> </w:t>
      </w:r>
    </w:p>
    <w:p w14:paraId="2415A322" w14:textId="77777777" w:rsidR="00954320" w:rsidRPr="0015481B" w:rsidRDefault="00954320" w:rsidP="00954320">
      <w:pPr>
        <w:ind w:firstLine="540"/>
        <w:jc w:val="both"/>
        <w:rPr>
          <w:sz w:val="20"/>
          <w:szCs w:val="20"/>
        </w:rPr>
      </w:pPr>
      <w:r w:rsidRPr="0015481B">
        <w:rPr>
          <w:b/>
          <w:bCs/>
          <w:i/>
          <w:iCs/>
          <w:sz w:val="20"/>
          <w:szCs w:val="20"/>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r w:rsidRPr="0015481B">
        <w:rPr>
          <w:b/>
          <w:bCs/>
          <w:sz w:val="20"/>
          <w:szCs w:val="20"/>
        </w:rPr>
        <w:t xml:space="preserve"> </w:t>
      </w:r>
    </w:p>
    <w:p w14:paraId="6D201BED" w14:textId="77777777" w:rsidR="00954320" w:rsidRPr="0015481B" w:rsidRDefault="00954320" w:rsidP="00954320">
      <w:pPr>
        <w:ind w:firstLine="540"/>
        <w:jc w:val="both"/>
        <w:rPr>
          <w:sz w:val="20"/>
          <w:szCs w:val="20"/>
        </w:rPr>
      </w:pPr>
      <w:r w:rsidRPr="0015481B">
        <w:rPr>
          <w:b/>
          <w:bCs/>
          <w:i/>
          <w:iCs/>
          <w:sz w:val="20"/>
          <w:szCs w:val="20"/>
        </w:rPr>
        <w:t>Нерезиденты могут приобретать Биржевые облигации в соответствии с действующим законодательством и нормативными актами Российской Федерации.</w:t>
      </w:r>
      <w:r w:rsidRPr="0015481B">
        <w:rPr>
          <w:b/>
          <w:bCs/>
          <w:sz w:val="20"/>
          <w:szCs w:val="20"/>
        </w:rPr>
        <w:t xml:space="preserve"> </w:t>
      </w:r>
    </w:p>
    <w:p w14:paraId="03DC455E" w14:textId="77777777" w:rsidR="00954320" w:rsidRPr="0015481B" w:rsidRDefault="00954320" w:rsidP="00954320">
      <w:pPr>
        <w:ind w:firstLine="540"/>
        <w:jc w:val="both"/>
        <w:rPr>
          <w:sz w:val="20"/>
          <w:szCs w:val="20"/>
        </w:rPr>
      </w:pPr>
      <w:r w:rsidRPr="0015481B">
        <w:rPr>
          <w:b/>
          <w:bCs/>
          <w:i/>
          <w:iCs/>
          <w:sz w:val="20"/>
          <w:szCs w:val="20"/>
        </w:rPr>
        <w:t>Биржевые облигации допускаются к свободному обращению как на биржевом, так и на внебиржевом рынке.</w:t>
      </w:r>
      <w:r w:rsidRPr="0015481B">
        <w:rPr>
          <w:b/>
          <w:bCs/>
          <w:sz w:val="20"/>
          <w:szCs w:val="20"/>
        </w:rPr>
        <w:t xml:space="preserve"> </w:t>
      </w:r>
    </w:p>
    <w:p w14:paraId="345DDAC6" w14:textId="77777777" w:rsidR="00954320" w:rsidRPr="0015481B" w:rsidRDefault="00954320" w:rsidP="00954320">
      <w:pPr>
        <w:ind w:firstLine="540"/>
        <w:jc w:val="both"/>
        <w:rPr>
          <w:sz w:val="20"/>
          <w:szCs w:val="20"/>
        </w:rPr>
      </w:pPr>
      <w:r w:rsidRPr="0015481B">
        <w:rPr>
          <w:b/>
          <w:bCs/>
          <w:i/>
          <w:iCs/>
          <w:sz w:val="20"/>
          <w:szCs w:val="20"/>
        </w:rPr>
        <w:t>На биржевом рынке Биржевые облигации обращаются с изъятиями, установленными организаторами торговли на рынке ценных бумаг.</w:t>
      </w:r>
      <w:r w:rsidRPr="0015481B">
        <w:rPr>
          <w:b/>
          <w:bCs/>
          <w:sz w:val="20"/>
          <w:szCs w:val="20"/>
        </w:rPr>
        <w:t xml:space="preserve"> </w:t>
      </w:r>
    </w:p>
    <w:p w14:paraId="0F9EBD8B" w14:textId="77777777" w:rsidR="00954320" w:rsidRPr="0015481B" w:rsidRDefault="00954320" w:rsidP="00954320">
      <w:pPr>
        <w:ind w:firstLine="540"/>
        <w:jc w:val="both"/>
        <w:rPr>
          <w:sz w:val="20"/>
          <w:szCs w:val="20"/>
        </w:rPr>
      </w:pPr>
      <w:r w:rsidRPr="0015481B">
        <w:rPr>
          <w:b/>
          <w:bCs/>
          <w:i/>
          <w:iCs/>
          <w:sz w:val="20"/>
          <w:szCs w:val="20"/>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15481B">
        <w:rPr>
          <w:b/>
          <w:bCs/>
          <w:sz w:val="20"/>
          <w:szCs w:val="20"/>
        </w:rPr>
        <w:t xml:space="preserve"> </w:t>
      </w:r>
    </w:p>
    <w:p w14:paraId="57DA2847" w14:textId="77777777" w:rsidR="003F02FD" w:rsidRDefault="00954320" w:rsidP="00954320">
      <w:pPr>
        <w:ind w:firstLine="540"/>
        <w:jc w:val="both"/>
        <w:rPr>
          <w:b/>
          <w:bCs/>
          <w:i/>
          <w:iCs/>
          <w:sz w:val="20"/>
          <w:szCs w:val="20"/>
        </w:rPr>
      </w:pPr>
      <w:r w:rsidRPr="0015481B">
        <w:rPr>
          <w:b/>
          <w:bCs/>
          <w:i/>
          <w:iCs/>
          <w:sz w:val="20"/>
          <w:szCs w:val="20"/>
        </w:rPr>
        <w:t xml:space="preserve">2. </w:t>
      </w:r>
      <w:r w:rsidR="003F02FD">
        <w:rPr>
          <w:b/>
          <w:bCs/>
          <w:i/>
          <w:iCs/>
          <w:sz w:val="20"/>
          <w:szCs w:val="20"/>
        </w:rPr>
        <w:t xml:space="preserve">Формула </w:t>
      </w:r>
      <w:r w:rsidR="003F02FD" w:rsidRPr="0015481B">
        <w:rPr>
          <w:b/>
          <w:bCs/>
          <w:i/>
          <w:iCs/>
          <w:sz w:val="20"/>
          <w:szCs w:val="20"/>
        </w:rPr>
        <w:t>величин</w:t>
      </w:r>
      <w:r w:rsidR="003F02FD">
        <w:rPr>
          <w:b/>
          <w:bCs/>
          <w:i/>
          <w:iCs/>
          <w:sz w:val="20"/>
          <w:szCs w:val="20"/>
        </w:rPr>
        <w:t>ы</w:t>
      </w:r>
      <w:r w:rsidR="003F02FD" w:rsidRPr="0015481B">
        <w:rPr>
          <w:b/>
          <w:bCs/>
          <w:i/>
          <w:iCs/>
          <w:sz w:val="20"/>
          <w:szCs w:val="20"/>
        </w:rPr>
        <w:t xml:space="preserve"> накопленного купонного дохода (НКД) по Биржевой облигации </w:t>
      </w:r>
      <w:r w:rsidR="003F02FD">
        <w:rPr>
          <w:b/>
          <w:bCs/>
          <w:i/>
          <w:iCs/>
          <w:sz w:val="20"/>
          <w:szCs w:val="20"/>
        </w:rPr>
        <w:t>устанавливается Условиями выпуска.</w:t>
      </w:r>
    </w:p>
    <w:p w14:paraId="552BDA0F" w14:textId="77777777" w:rsidR="00954320" w:rsidRPr="0015481B" w:rsidRDefault="00954320" w:rsidP="00954320">
      <w:pPr>
        <w:ind w:firstLine="540"/>
        <w:jc w:val="both"/>
        <w:rPr>
          <w:sz w:val="20"/>
          <w:szCs w:val="20"/>
        </w:rPr>
      </w:pPr>
      <w:r w:rsidRPr="0015481B">
        <w:rPr>
          <w:b/>
          <w:bCs/>
          <w:i/>
          <w:iCs/>
          <w:sz w:val="20"/>
          <w:szCs w:val="20"/>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r w:rsidRPr="0015481B">
        <w:rPr>
          <w:b/>
          <w:bCs/>
          <w:sz w:val="20"/>
          <w:szCs w:val="20"/>
        </w:rPr>
        <w:t xml:space="preserve"> </w:t>
      </w:r>
    </w:p>
    <w:p w14:paraId="0E5960F2" w14:textId="77777777" w:rsidR="00954320" w:rsidRPr="0015481B" w:rsidRDefault="00954320" w:rsidP="00954320">
      <w:pPr>
        <w:ind w:firstLine="540"/>
        <w:jc w:val="both"/>
        <w:rPr>
          <w:sz w:val="20"/>
          <w:szCs w:val="20"/>
        </w:rPr>
      </w:pPr>
      <w:r w:rsidRPr="0015481B">
        <w:rPr>
          <w:b/>
          <w:bCs/>
          <w:i/>
          <w:iCs/>
          <w:sz w:val="20"/>
          <w:szCs w:val="20"/>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r w:rsidRPr="0015481B">
        <w:rPr>
          <w:b/>
          <w:bCs/>
          <w:sz w:val="20"/>
          <w:szCs w:val="20"/>
        </w:rPr>
        <w:t xml:space="preserve"> </w:t>
      </w:r>
    </w:p>
    <w:p w14:paraId="15E8E22F" w14:textId="77777777" w:rsidR="00954320" w:rsidRPr="0015481B" w:rsidRDefault="00954320" w:rsidP="00954320">
      <w:pPr>
        <w:ind w:firstLine="540"/>
        <w:jc w:val="both"/>
        <w:rPr>
          <w:sz w:val="20"/>
          <w:szCs w:val="20"/>
        </w:rPr>
      </w:pPr>
      <w:r w:rsidRPr="0015481B">
        <w:rPr>
          <w:b/>
          <w:bCs/>
          <w:i/>
          <w:iCs/>
          <w:sz w:val="20"/>
          <w:szCs w:val="20"/>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r w:rsidRPr="0015481B">
        <w:rPr>
          <w:b/>
          <w:bCs/>
          <w:sz w:val="20"/>
          <w:szCs w:val="20"/>
        </w:rPr>
        <w:t xml:space="preserve"> </w:t>
      </w:r>
    </w:p>
    <w:p w14:paraId="2239D661" w14:textId="77777777" w:rsidR="00954320" w:rsidRPr="0015481B" w:rsidRDefault="00954320" w:rsidP="00954320">
      <w:pPr>
        <w:ind w:firstLine="540"/>
        <w:jc w:val="both"/>
        <w:rPr>
          <w:sz w:val="20"/>
          <w:szCs w:val="20"/>
        </w:rPr>
      </w:pPr>
      <w:r w:rsidRPr="0015481B">
        <w:rPr>
          <w:b/>
          <w:bCs/>
          <w:i/>
          <w:iCs/>
          <w:sz w:val="20"/>
          <w:szCs w:val="20"/>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r w:rsidRPr="0015481B">
        <w:rPr>
          <w:b/>
          <w:bCs/>
          <w:sz w:val="20"/>
          <w:szCs w:val="20"/>
        </w:rPr>
        <w:t xml:space="preserve"> </w:t>
      </w:r>
    </w:p>
    <w:p w14:paraId="1FE20EA6" w14:textId="77777777" w:rsidR="00954320" w:rsidRPr="0015481B" w:rsidRDefault="00954320" w:rsidP="00954320">
      <w:pPr>
        <w:ind w:firstLine="540"/>
        <w:jc w:val="both"/>
        <w:rPr>
          <w:sz w:val="20"/>
          <w:szCs w:val="20"/>
        </w:rPr>
      </w:pPr>
      <w:r w:rsidRPr="0015481B">
        <w:rPr>
          <w:b/>
          <w:bCs/>
          <w:i/>
          <w:iCs/>
          <w:sz w:val="20"/>
          <w:szCs w:val="20"/>
        </w:rPr>
        <w:t>4. Сведения в отношении наименований, местонахождений</w:t>
      </w:r>
      <w:r w:rsidRPr="0015481B">
        <w:rPr>
          <w:sz w:val="20"/>
          <w:szCs w:val="20"/>
        </w:rPr>
        <w:t xml:space="preserve">, </w:t>
      </w:r>
      <w:r w:rsidRPr="0015481B">
        <w:rPr>
          <w:b/>
          <w:bCs/>
          <w:i/>
          <w:iCs/>
          <w:sz w:val="20"/>
          <w:szCs w:val="20"/>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5481B">
        <w:rPr>
          <w:sz w:val="20"/>
          <w:szCs w:val="20"/>
        </w:rPr>
        <w:t xml:space="preserve">, </w:t>
      </w:r>
      <w:r w:rsidRPr="0015481B">
        <w:rPr>
          <w:b/>
          <w:bCs/>
          <w:i/>
          <w:iCs/>
          <w:sz w:val="20"/>
          <w:szCs w:val="20"/>
        </w:rPr>
        <w:t>и/или других соответствующих документов</w:t>
      </w:r>
      <w:r w:rsidRPr="0015481B">
        <w:rPr>
          <w:sz w:val="20"/>
          <w:szCs w:val="20"/>
        </w:rPr>
        <w:t>.</w:t>
      </w:r>
    </w:p>
    <w:p w14:paraId="3E58ADC1" w14:textId="77777777" w:rsidR="00954320" w:rsidRPr="0015481B" w:rsidRDefault="00954320" w:rsidP="00954320">
      <w:pPr>
        <w:ind w:firstLine="540"/>
        <w:jc w:val="both"/>
        <w:rPr>
          <w:sz w:val="20"/>
          <w:szCs w:val="20"/>
        </w:rPr>
      </w:pPr>
      <w:r w:rsidRPr="0015481B">
        <w:rPr>
          <w:b/>
          <w:bCs/>
          <w:i/>
          <w:iCs/>
          <w:sz w:val="20"/>
          <w:szCs w:val="20"/>
        </w:rPr>
        <w:t>В случае изменения наименования, местонахождения</w:t>
      </w:r>
      <w:r w:rsidRPr="0015481B">
        <w:rPr>
          <w:sz w:val="20"/>
          <w:szCs w:val="20"/>
        </w:rPr>
        <w:t xml:space="preserve">, </w:t>
      </w:r>
      <w:r w:rsidRPr="0015481B">
        <w:rPr>
          <w:b/>
          <w:bCs/>
          <w:i/>
          <w:iCs/>
          <w:sz w:val="20"/>
          <w:szCs w:val="20"/>
        </w:rPr>
        <w:t>лицензий и других реквизитов обществ (организаций), указанных</w:t>
      </w:r>
      <w:r w:rsidR="001623FC" w:rsidRPr="0015481B">
        <w:rPr>
          <w:b/>
          <w:bCs/>
          <w:i/>
          <w:iCs/>
          <w:sz w:val="20"/>
          <w:szCs w:val="20"/>
        </w:rPr>
        <w:t xml:space="preserve"> </w:t>
      </w:r>
      <w:r w:rsidRPr="0015481B">
        <w:rPr>
          <w:b/>
          <w:bCs/>
          <w:i/>
          <w:iCs/>
          <w:sz w:val="20"/>
          <w:szCs w:val="20"/>
        </w:rPr>
        <w:t>в Программе, Условиях выпуска и Проспекте, данную информацию следует читать с учетом соответствующих изменений.</w:t>
      </w:r>
    </w:p>
    <w:p w14:paraId="6B0E8879" w14:textId="77777777" w:rsidR="00954320" w:rsidRPr="0015481B" w:rsidRDefault="00954320" w:rsidP="00954320">
      <w:pPr>
        <w:ind w:firstLine="540"/>
        <w:jc w:val="both"/>
        <w:rPr>
          <w:sz w:val="20"/>
          <w:szCs w:val="20"/>
        </w:rPr>
      </w:pPr>
      <w:r w:rsidRPr="0015481B">
        <w:rPr>
          <w:b/>
          <w:bCs/>
          <w:i/>
          <w:iCs/>
          <w:sz w:val="20"/>
          <w:szCs w:val="20"/>
        </w:rPr>
        <w:t>5.</w:t>
      </w:r>
      <w:r w:rsidRPr="0015481B">
        <w:rPr>
          <w:b/>
          <w:bCs/>
          <w:sz w:val="20"/>
          <w:szCs w:val="20"/>
        </w:rPr>
        <w:t xml:space="preserve"> </w:t>
      </w:r>
      <w:r w:rsidRPr="0015481B">
        <w:rPr>
          <w:b/>
          <w:bCs/>
          <w:i/>
          <w:iCs/>
          <w:sz w:val="20"/>
          <w:szCs w:val="20"/>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7966F1D" w14:textId="77777777" w:rsidR="00954320" w:rsidRPr="0015481B" w:rsidRDefault="001623FC" w:rsidP="00954320">
      <w:pPr>
        <w:ind w:firstLine="540"/>
        <w:jc w:val="both"/>
        <w:rPr>
          <w:sz w:val="20"/>
          <w:szCs w:val="20"/>
        </w:rPr>
      </w:pPr>
      <w:r w:rsidRPr="0015481B">
        <w:rPr>
          <w:b/>
          <w:bCs/>
          <w:i/>
          <w:iCs/>
          <w:sz w:val="20"/>
          <w:szCs w:val="20"/>
        </w:rPr>
        <w:t>6</w:t>
      </w:r>
      <w:r w:rsidR="00954320" w:rsidRPr="0015481B">
        <w:rPr>
          <w:b/>
          <w:bCs/>
          <w:i/>
          <w:iCs/>
          <w:sz w:val="20"/>
          <w:szCs w:val="20"/>
        </w:rPr>
        <w:t>. Если погашение, досрочное погашение (частичное досрочное погашение) Биржевых облигаций, выплата купонного дохода</w:t>
      </w:r>
      <w:r w:rsidR="00C252B6">
        <w:rPr>
          <w:b/>
          <w:bCs/>
          <w:i/>
          <w:iCs/>
          <w:sz w:val="20"/>
          <w:szCs w:val="20"/>
        </w:rPr>
        <w:t>/дополнительного дохода</w:t>
      </w:r>
      <w:r w:rsidR="00954320" w:rsidRPr="0015481B">
        <w:rPr>
          <w:b/>
          <w:bCs/>
          <w:i/>
          <w:iCs/>
          <w:sz w:val="20"/>
          <w:szCs w:val="20"/>
        </w:rPr>
        <w:t xml:space="preserve">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00954320" w:rsidRPr="0015481B">
        <w:rPr>
          <w:b/>
          <w:bCs/>
          <w:i/>
          <w:iCs/>
          <w:sz w:val="20"/>
          <w:szCs w:val="20"/>
          <w:u w:val="single"/>
        </w:rPr>
        <w:t>в российских рублях по курсу, который будет установлен в соответствии с Условиями выпуска.</w:t>
      </w:r>
      <w:r w:rsidR="00954320" w:rsidRPr="0015481B">
        <w:rPr>
          <w:b/>
          <w:bCs/>
          <w:sz w:val="20"/>
          <w:szCs w:val="20"/>
        </w:rPr>
        <w:t xml:space="preserve"> </w:t>
      </w:r>
    </w:p>
    <w:p w14:paraId="51316767" w14:textId="77777777" w:rsidR="00954320" w:rsidRPr="0015481B" w:rsidRDefault="00954320" w:rsidP="00954320">
      <w:pPr>
        <w:ind w:firstLine="540"/>
        <w:jc w:val="both"/>
        <w:rPr>
          <w:sz w:val="20"/>
          <w:szCs w:val="20"/>
        </w:rPr>
      </w:pPr>
      <w:r w:rsidRPr="0015481B">
        <w:rPr>
          <w:b/>
          <w:bCs/>
          <w:i/>
          <w:iCs/>
          <w:sz w:val="20"/>
          <w:szCs w:val="20"/>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r w:rsidRPr="0015481B">
        <w:rPr>
          <w:b/>
          <w:bCs/>
          <w:sz w:val="20"/>
          <w:szCs w:val="20"/>
        </w:rPr>
        <w:t xml:space="preserve"> </w:t>
      </w:r>
    </w:p>
    <w:p w14:paraId="6F58B946" w14:textId="77777777" w:rsidR="00954320" w:rsidRPr="0015481B" w:rsidRDefault="00954320" w:rsidP="00954320">
      <w:pPr>
        <w:ind w:firstLine="540"/>
        <w:jc w:val="both"/>
        <w:rPr>
          <w:sz w:val="20"/>
          <w:szCs w:val="20"/>
        </w:rPr>
      </w:pPr>
      <w:r w:rsidRPr="0015481B">
        <w:rPr>
          <w:b/>
          <w:bCs/>
          <w:i/>
          <w:iCs/>
          <w:sz w:val="20"/>
          <w:szCs w:val="20"/>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r w:rsidRPr="0015481B">
        <w:rPr>
          <w:b/>
          <w:bCs/>
          <w:sz w:val="20"/>
          <w:szCs w:val="20"/>
        </w:rPr>
        <w:t xml:space="preserve"> </w:t>
      </w:r>
    </w:p>
    <w:p w14:paraId="39C8B0FC" w14:textId="77777777" w:rsidR="00954320" w:rsidRPr="0015481B" w:rsidRDefault="00954320" w:rsidP="00954320">
      <w:pPr>
        <w:ind w:firstLine="540"/>
        <w:jc w:val="both"/>
        <w:rPr>
          <w:sz w:val="20"/>
          <w:szCs w:val="20"/>
        </w:rPr>
      </w:pPr>
      <w:r w:rsidRPr="0015481B">
        <w:rPr>
          <w:b/>
          <w:bCs/>
          <w:i/>
          <w:iCs/>
          <w:sz w:val="20"/>
          <w:szCs w:val="20"/>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15481B">
        <w:rPr>
          <w:b/>
          <w:bCs/>
          <w:sz w:val="20"/>
          <w:szCs w:val="20"/>
        </w:rPr>
        <w:t xml:space="preserve"> </w:t>
      </w:r>
    </w:p>
    <w:p w14:paraId="633A8571" w14:textId="77777777" w:rsidR="00954320" w:rsidRPr="00954320" w:rsidRDefault="00954320" w:rsidP="00954320">
      <w:pPr>
        <w:ind w:firstLine="540"/>
        <w:jc w:val="both"/>
        <w:rPr>
          <w:sz w:val="20"/>
          <w:szCs w:val="20"/>
        </w:rPr>
      </w:pPr>
      <w:r w:rsidRPr="0015481B">
        <w:rPr>
          <w:b/>
          <w:bCs/>
          <w:i/>
          <w:iCs/>
          <w:sz w:val="20"/>
          <w:szCs w:val="20"/>
        </w:rPr>
        <w:t> </w:t>
      </w:r>
      <w:r w:rsidRPr="0015481B">
        <w:rPr>
          <w:b/>
          <w:bCs/>
          <w:sz w:val="20"/>
          <w:szCs w:val="20"/>
        </w:rPr>
        <w:t xml:space="preserve"> </w:t>
      </w:r>
      <w:r w:rsidRPr="0015481B">
        <w:rPr>
          <w:b/>
          <w:bCs/>
          <w:i/>
          <w:iCs/>
          <w:sz w:val="20"/>
          <w:szCs w:val="20"/>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954320">
        <w:rPr>
          <w:b/>
          <w:bCs/>
          <w:sz w:val="20"/>
          <w:szCs w:val="20"/>
        </w:rPr>
        <w:t xml:space="preserve"> </w:t>
      </w:r>
    </w:p>
    <w:p w14:paraId="571E2E58" w14:textId="77777777" w:rsidR="00954320" w:rsidRPr="00954320" w:rsidRDefault="00954320" w:rsidP="00954320">
      <w:pPr>
        <w:spacing w:before="100" w:beforeAutospacing="1" w:after="100" w:afterAutospacing="1"/>
        <w:rPr>
          <w:sz w:val="20"/>
          <w:szCs w:val="20"/>
        </w:rPr>
      </w:pPr>
      <w:r w:rsidRPr="00954320">
        <w:rPr>
          <w:sz w:val="20"/>
          <w:szCs w:val="20"/>
        </w:rPr>
        <w:t>  </w:t>
      </w:r>
    </w:p>
    <w:sectPr w:rsidR="00954320" w:rsidRPr="00954320" w:rsidSect="00F540C0">
      <w:footerReference w:type="even" r:id="rId8"/>
      <w:footerReference w:type="default" r:id="rId9"/>
      <w:pgSz w:w="11906" w:h="16838"/>
      <w:pgMar w:top="567" w:right="851" w:bottom="737"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54D05" w14:textId="77777777" w:rsidR="00B73E4F" w:rsidRDefault="00B73E4F">
      <w:r>
        <w:separator/>
      </w:r>
    </w:p>
  </w:endnote>
  <w:endnote w:type="continuationSeparator" w:id="0">
    <w:p w14:paraId="49C8E78A" w14:textId="77777777" w:rsidR="00B73E4F" w:rsidRDefault="00B7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E56D6" w14:textId="77777777" w:rsidR="00B518AD" w:rsidRDefault="00B518AD" w:rsidP="006B56E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362AEE" w14:textId="77777777" w:rsidR="00B518AD" w:rsidRDefault="00B518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CA5E6" w14:textId="77777777" w:rsidR="00B518AD" w:rsidRPr="006B56ED" w:rsidRDefault="00B518AD" w:rsidP="00454855">
    <w:pPr>
      <w:pStyle w:val="a5"/>
      <w:framePr w:wrap="around" w:vAnchor="text" w:hAnchor="margin" w:xAlign="right" w:y="1"/>
      <w:rPr>
        <w:rStyle w:val="a6"/>
        <w:sz w:val="22"/>
        <w:szCs w:val="22"/>
      </w:rPr>
    </w:pPr>
    <w:r w:rsidRPr="006B56ED">
      <w:rPr>
        <w:rStyle w:val="a6"/>
        <w:sz w:val="22"/>
        <w:szCs w:val="22"/>
      </w:rPr>
      <w:fldChar w:fldCharType="begin"/>
    </w:r>
    <w:r w:rsidRPr="006B56ED">
      <w:rPr>
        <w:rStyle w:val="a6"/>
        <w:sz w:val="22"/>
        <w:szCs w:val="22"/>
      </w:rPr>
      <w:instrText xml:space="preserve">PAGE  </w:instrText>
    </w:r>
    <w:r w:rsidRPr="006B56ED">
      <w:rPr>
        <w:rStyle w:val="a6"/>
        <w:sz w:val="22"/>
        <w:szCs w:val="22"/>
      </w:rPr>
      <w:fldChar w:fldCharType="separate"/>
    </w:r>
    <w:r w:rsidR="00266814">
      <w:rPr>
        <w:rStyle w:val="a6"/>
        <w:noProof/>
        <w:sz w:val="22"/>
        <w:szCs w:val="22"/>
      </w:rPr>
      <w:t>3</w:t>
    </w:r>
    <w:r w:rsidRPr="006B56ED">
      <w:rPr>
        <w:rStyle w:val="a6"/>
        <w:sz w:val="22"/>
        <w:szCs w:val="22"/>
      </w:rPr>
      <w:fldChar w:fldCharType="end"/>
    </w:r>
  </w:p>
  <w:p w14:paraId="78E5173B" w14:textId="77777777" w:rsidR="00B518AD" w:rsidRDefault="00B518A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0E176" w14:textId="77777777" w:rsidR="00B73E4F" w:rsidRDefault="00B73E4F">
      <w:r>
        <w:separator/>
      </w:r>
    </w:p>
  </w:footnote>
  <w:footnote w:type="continuationSeparator" w:id="0">
    <w:p w14:paraId="07958D3D" w14:textId="77777777" w:rsidR="00B73E4F" w:rsidRDefault="00B73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D3CA5"/>
    <w:multiLevelType w:val="hybridMultilevel"/>
    <w:tmpl w:val="B29A6F9C"/>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4875F98"/>
    <w:multiLevelType w:val="hybridMultilevel"/>
    <w:tmpl w:val="6660DFB4"/>
    <w:lvl w:ilvl="0" w:tplc="9514C7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DC07CF"/>
    <w:multiLevelType w:val="hybridMultilevel"/>
    <w:tmpl w:val="8174A72E"/>
    <w:lvl w:ilvl="0" w:tplc="160AFFCC">
      <w:numFmt w:val="bullet"/>
      <w:lvlText w:val="-"/>
      <w:lvlJc w:val="left"/>
      <w:pPr>
        <w:ind w:left="644"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27F5645"/>
    <w:multiLevelType w:val="hybridMultilevel"/>
    <w:tmpl w:val="9BEAD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5A4905"/>
    <w:multiLevelType w:val="hybridMultilevel"/>
    <w:tmpl w:val="0CAED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BE0C88"/>
    <w:multiLevelType w:val="hybridMultilevel"/>
    <w:tmpl w:val="BB342B80"/>
    <w:lvl w:ilvl="0" w:tplc="2466DE28">
      <w:start w:val="1"/>
      <w:numFmt w:val="bullet"/>
      <w:lvlText w:val=""/>
      <w:lvlJc w:val="left"/>
      <w:pPr>
        <w:tabs>
          <w:tab w:val="num" w:pos="709"/>
        </w:tabs>
        <w:ind w:left="709" w:hanging="349"/>
      </w:pPr>
      <w:rPr>
        <w:rFonts w:ascii="Symbol" w:hAnsi="Symbol" w:hint="default"/>
        <w:color w:val="auto"/>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64A50"/>
    <w:multiLevelType w:val="hybridMultilevel"/>
    <w:tmpl w:val="DF288AFE"/>
    <w:lvl w:ilvl="0" w:tplc="DE06305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D23F64"/>
    <w:multiLevelType w:val="singleLevel"/>
    <w:tmpl w:val="CA84D6C0"/>
    <w:lvl w:ilvl="0">
      <w:start w:val="10"/>
      <w:numFmt w:val="bullet"/>
      <w:lvlText w:val="-"/>
      <w:lvlJc w:val="left"/>
      <w:pPr>
        <w:tabs>
          <w:tab w:val="num" w:pos="360"/>
        </w:tabs>
        <w:ind w:left="360" w:hanging="360"/>
      </w:pPr>
      <w:rPr>
        <w:rFonts w:ascii="Times New Roman" w:hAnsi="Times New Roman" w:hint="default"/>
        <w:b w:val="0"/>
        <w:i w:val="0"/>
        <w:sz w:val="22"/>
      </w:rPr>
    </w:lvl>
  </w:abstractNum>
  <w:abstractNum w:abstractNumId="10" w15:restartNumberingAfterBreak="0">
    <w:nsid w:val="26985C12"/>
    <w:multiLevelType w:val="hybridMultilevel"/>
    <w:tmpl w:val="5994D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D17EA"/>
    <w:multiLevelType w:val="hybridMultilevel"/>
    <w:tmpl w:val="244A6C96"/>
    <w:lvl w:ilvl="0" w:tplc="2466DE28">
      <w:start w:val="1"/>
      <w:numFmt w:val="bullet"/>
      <w:lvlText w:val=""/>
      <w:lvlJc w:val="left"/>
      <w:pPr>
        <w:tabs>
          <w:tab w:val="num" w:pos="709"/>
        </w:tabs>
        <w:ind w:left="709"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35710D"/>
    <w:multiLevelType w:val="hybridMultilevel"/>
    <w:tmpl w:val="B9C8DB0C"/>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4" w15:restartNumberingAfterBreak="0">
    <w:nsid w:val="38777250"/>
    <w:multiLevelType w:val="hybridMultilevel"/>
    <w:tmpl w:val="7402F496"/>
    <w:lvl w:ilvl="0" w:tplc="2466DE28">
      <w:start w:val="1"/>
      <w:numFmt w:val="bullet"/>
      <w:lvlText w:val=""/>
      <w:lvlJc w:val="left"/>
      <w:pPr>
        <w:tabs>
          <w:tab w:val="num" w:pos="1418"/>
        </w:tabs>
        <w:ind w:left="1418" w:hanging="349"/>
      </w:pPr>
      <w:rPr>
        <w:rFonts w:ascii="Symbol" w:hAnsi="Symbol" w:hint="default"/>
        <w:sz w:val="1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CDC12AF"/>
    <w:multiLevelType w:val="hybridMultilevel"/>
    <w:tmpl w:val="F968B68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E660D68"/>
    <w:multiLevelType w:val="hybridMultilevel"/>
    <w:tmpl w:val="8C44732A"/>
    <w:lvl w:ilvl="0" w:tplc="BF40A6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0342A"/>
    <w:multiLevelType w:val="hybridMultilevel"/>
    <w:tmpl w:val="DDA0DF18"/>
    <w:lvl w:ilvl="0" w:tplc="FFFFFFFF">
      <w:start w:val="1"/>
      <w:numFmt w:val="bullet"/>
      <w:lvlText w:val="-"/>
      <w:lvlJc w:val="left"/>
      <w:pPr>
        <w:tabs>
          <w:tab w:val="num" w:pos="540"/>
        </w:tabs>
        <w:ind w:left="540" w:hanging="360"/>
      </w:pPr>
      <w:rPr>
        <w:rFonts w:ascii="Times New Roman" w:hAnsi="Times New Roman" w:hint="default"/>
      </w:rPr>
    </w:lvl>
    <w:lvl w:ilvl="1" w:tplc="FFFFFFFF">
      <w:start w:val="1"/>
      <w:numFmt w:val="bullet"/>
      <w:lvlText w:val="o"/>
      <w:lvlJc w:val="left"/>
      <w:pPr>
        <w:tabs>
          <w:tab w:val="num" w:pos="1675"/>
        </w:tabs>
        <w:ind w:left="1675" w:hanging="360"/>
      </w:pPr>
      <w:rPr>
        <w:rFonts w:ascii="Courier New" w:hAnsi="Courier New" w:hint="default"/>
      </w:rPr>
    </w:lvl>
    <w:lvl w:ilvl="2" w:tplc="FFFFFFFF">
      <w:start w:val="1"/>
      <w:numFmt w:val="bullet"/>
      <w:lvlText w:val=""/>
      <w:lvlJc w:val="left"/>
      <w:pPr>
        <w:tabs>
          <w:tab w:val="num" w:pos="2395"/>
        </w:tabs>
        <w:ind w:left="2395" w:hanging="360"/>
      </w:pPr>
      <w:rPr>
        <w:rFonts w:ascii="Wingdings" w:hAnsi="Wingdings" w:hint="default"/>
      </w:rPr>
    </w:lvl>
    <w:lvl w:ilvl="3" w:tplc="FFFFFFFF">
      <w:start w:val="1"/>
      <w:numFmt w:val="bullet"/>
      <w:lvlText w:val=""/>
      <w:lvlJc w:val="left"/>
      <w:pPr>
        <w:tabs>
          <w:tab w:val="num" w:pos="3115"/>
        </w:tabs>
        <w:ind w:left="3115" w:hanging="360"/>
      </w:pPr>
      <w:rPr>
        <w:rFonts w:ascii="Symbol" w:hAnsi="Symbol" w:hint="default"/>
      </w:rPr>
    </w:lvl>
    <w:lvl w:ilvl="4" w:tplc="FFFFFFFF">
      <w:start w:val="1"/>
      <w:numFmt w:val="bullet"/>
      <w:lvlText w:val="o"/>
      <w:lvlJc w:val="left"/>
      <w:pPr>
        <w:tabs>
          <w:tab w:val="num" w:pos="3835"/>
        </w:tabs>
        <w:ind w:left="3835" w:hanging="360"/>
      </w:pPr>
      <w:rPr>
        <w:rFonts w:ascii="Courier New" w:hAnsi="Courier New" w:hint="default"/>
      </w:rPr>
    </w:lvl>
    <w:lvl w:ilvl="5" w:tplc="FFFFFFFF">
      <w:start w:val="1"/>
      <w:numFmt w:val="bullet"/>
      <w:lvlText w:val=""/>
      <w:lvlJc w:val="left"/>
      <w:pPr>
        <w:tabs>
          <w:tab w:val="num" w:pos="4555"/>
        </w:tabs>
        <w:ind w:left="4555" w:hanging="360"/>
      </w:pPr>
      <w:rPr>
        <w:rFonts w:ascii="Wingdings" w:hAnsi="Wingdings" w:hint="default"/>
      </w:rPr>
    </w:lvl>
    <w:lvl w:ilvl="6" w:tplc="FFFFFFFF">
      <w:start w:val="1"/>
      <w:numFmt w:val="bullet"/>
      <w:lvlText w:val=""/>
      <w:lvlJc w:val="left"/>
      <w:pPr>
        <w:tabs>
          <w:tab w:val="num" w:pos="5275"/>
        </w:tabs>
        <w:ind w:left="5275" w:hanging="360"/>
      </w:pPr>
      <w:rPr>
        <w:rFonts w:ascii="Symbol" w:hAnsi="Symbol" w:hint="default"/>
      </w:rPr>
    </w:lvl>
    <w:lvl w:ilvl="7" w:tplc="FFFFFFFF">
      <w:start w:val="1"/>
      <w:numFmt w:val="bullet"/>
      <w:lvlText w:val="o"/>
      <w:lvlJc w:val="left"/>
      <w:pPr>
        <w:tabs>
          <w:tab w:val="num" w:pos="5995"/>
        </w:tabs>
        <w:ind w:left="5995" w:hanging="360"/>
      </w:pPr>
      <w:rPr>
        <w:rFonts w:ascii="Courier New" w:hAnsi="Courier New" w:hint="default"/>
      </w:rPr>
    </w:lvl>
    <w:lvl w:ilvl="8" w:tplc="FFFFFFFF">
      <w:start w:val="1"/>
      <w:numFmt w:val="bullet"/>
      <w:lvlText w:val=""/>
      <w:lvlJc w:val="left"/>
      <w:pPr>
        <w:tabs>
          <w:tab w:val="num" w:pos="6715"/>
        </w:tabs>
        <w:ind w:left="6715" w:hanging="360"/>
      </w:pPr>
      <w:rPr>
        <w:rFonts w:ascii="Wingdings" w:hAnsi="Wingdings" w:hint="default"/>
      </w:rPr>
    </w:lvl>
  </w:abstractNum>
  <w:abstractNum w:abstractNumId="20"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750474D2"/>
    <w:multiLevelType w:val="hybridMultilevel"/>
    <w:tmpl w:val="DA326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8362CA"/>
    <w:multiLevelType w:val="hybridMultilevel"/>
    <w:tmpl w:val="3C481290"/>
    <w:lvl w:ilvl="0" w:tplc="2466DE28">
      <w:start w:val="1"/>
      <w:numFmt w:val="bullet"/>
      <w:lvlText w:val=""/>
      <w:lvlJc w:val="left"/>
      <w:pPr>
        <w:tabs>
          <w:tab w:val="num" w:pos="709"/>
        </w:tabs>
        <w:ind w:left="709" w:hanging="349"/>
      </w:pPr>
      <w:rPr>
        <w:rFonts w:ascii="Symbol" w:hAnsi="Symbol" w:hint="default"/>
        <w:sz w:val="1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094372"/>
    <w:multiLevelType w:val="hybridMultilevel"/>
    <w:tmpl w:val="84FC1C44"/>
    <w:lvl w:ilvl="0" w:tplc="56D4594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776F00"/>
    <w:multiLevelType w:val="hybridMultilevel"/>
    <w:tmpl w:val="999C9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12"/>
  </w:num>
  <w:num w:numId="4">
    <w:abstractNumId w:val="14"/>
  </w:num>
  <w:num w:numId="5">
    <w:abstractNumId w:val="7"/>
  </w:num>
  <w:num w:numId="6">
    <w:abstractNumId w:val="10"/>
  </w:num>
  <w:num w:numId="7">
    <w:abstractNumId w:val="22"/>
  </w:num>
  <w:num w:numId="8">
    <w:abstractNumId w:val="11"/>
  </w:num>
  <w:num w:numId="9">
    <w:abstractNumId w:val="15"/>
  </w:num>
  <w:num w:numId="10">
    <w:abstractNumId w:val="18"/>
  </w:num>
  <w:num w:numId="11">
    <w:abstractNumId w:val="0"/>
  </w:num>
  <w:num w:numId="12">
    <w:abstractNumId w:val="6"/>
  </w:num>
  <w:num w:numId="13">
    <w:abstractNumId w:val="5"/>
  </w:num>
  <w:num w:numId="14">
    <w:abstractNumId w:val="23"/>
  </w:num>
  <w:num w:numId="15">
    <w:abstractNumId w:val="4"/>
  </w:num>
  <w:num w:numId="16">
    <w:abstractNumId w:val="8"/>
  </w:num>
  <w:num w:numId="17">
    <w:abstractNumId w:val="17"/>
  </w:num>
  <w:num w:numId="18">
    <w:abstractNumId w:val="13"/>
  </w:num>
  <w:num w:numId="19">
    <w:abstractNumId w:val="2"/>
  </w:num>
  <w:num w:numId="20">
    <w:abstractNumId w:val="20"/>
  </w:num>
  <w:num w:numId="21">
    <w:abstractNumId w:val="21"/>
  </w:num>
  <w:num w:numId="22">
    <w:abstractNumId w:val="24"/>
  </w:num>
  <w:num w:numId="23">
    <w:abstractNumId w:val="1"/>
  </w:num>
  <w:num w:numId="24">
    <w:abstractNumId w:val="3"/>
  </w:num>
  <w:num w:numId="25">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05"/>
    <w:rsid w:val="000005B1"/>
    <w:rsid w:val="000008C4"/>
    <w:rsid w:val="000008E5"/>
    <w:rsid w:val="00000B83"/>
    <w:rsid w:val="00000D22"/>
    <w:rsid w:val="0000230A"/>
    <w:rsid w:val="00003232"/>
    <w:rsid w:val="000033A7"/>
    <w:rsid w:val="00003BDC"/>
    <w:rsid w:val="000041F6"/>
    <w:rsid w:val="00004348"/>
    <w:rsid w:val="00004900"/>
    <w:rsid w:val="0000497D"/>
    <w:rsid w:val="00004DC1"/>
    <w:rsid w:val="00005536"/>
    <w:rsid w:val="00005EB3"/>
    <w:rsid w:val="00006693"/>
    <w:rsid w:val="00006ACA"/>
    <w:rsid w:val="00006EB2"/>
    <w:rsid w:val="00006F6B"/>
    <w:rsid w:val="00007C92"/>
    <w:rsid w:val="00007FCB"/>
    <w:rsid w:val="000102A9"/>
    <w:rsid w:val="00010589"/>
    <w:rsid w:val="00010843"/>
    <w:rsid w:val="00010A19"/>
    <w:rsid w:val="00011F84"/>
    <w:rsid w:val="000122C5"/>
    <w:rsid w:val="00012A0E"/>
    <w:rsid w:val="00012B43"/>
    <w:rsid w:val="00012F21"/>
    <w:rsid w:val="000142C3"/>
    <w:rsid w:val="000146B9"/>
    <w:rsid w:val="00014B7A"/>
    <w:rsid w:val="00014D4B"/>
    <w:rsid w:val="000151CD"/>
    <w:rsid w:val="000154D7"/>
    <w:rsid w:val="000160BE"/>
    <w:rsid w:val="00016337"/>
    <w:rsid w:val="000166F1"/>
    <w:rsid w:val="000167E2"/>
    <w:rsid w:val="00016862"/>
    <w:rsid w:val="00016B01"/>
    <w:rsid w:val="00017EF8"/>
    <w:rsid w:val="000209A8"/>
    <w:rsid w:val="00020B2F"/>
    <w:rsid w:val="000211E2"/>
    <w:rsid w:val="00021537"/>
    <w:rsid w:val="00021E75"/>
    <w:rsid w:val="000220E9"/>
    <w:rsid w:val="00023152"/>
    <w:rsid w:val="000237D4"/>
    <w:rsid w:val="000238C1"/>
    <w:rsid w:val="000239DE"/>
    <w:rsid w:val="000248A5"/>
    <w:rsid w:val="00024B2C"/>
    <w:rsid w:val="00024E19"/>
    <w:rsid w:val="00025882"/>
    <w:rsid w:val="00025FB2"/>
    <w:rsid w:val="000263ED"/>
    <w:rsid w:val="0002756D"/>
    <w:rsid w:val="00027CA5"/>
    <w:rsid w:val="00030285"/>
    <w:rsid w:val="000302D8"/>
    <w:rsid w:val="000315C0"/>
    <w:rsid w:val="00031CB3"/>
    <w:rsid w:val="00031E77"/>
    <w:rsid w:val="00031FB7"/>
    <w:rsid w:val="0003230C"/>
    <w:rsid w:val="0003444E"/>
    <w:rsid w:val="00034D37"/>
    <w:rsid w:val="00034E41"/>
    <w:rsid w:val="00034EA4"/>
    <w:rsid w:val="0003577F"/>
    <w:rsid w:val="00035D38"/>
    <w:rsid w:val="000360CE"/>
    <w:rsid w:val="0003646B"/>
    <w:rsid w:val="00036AFD"/>
    <w:rsid w:val="00036F82"/>
    <w:rsid w:val="00037DFF"/>
    <w:rsid w:val="000404B3"/>
    <w:rsid w:val="0004074C"/>
    <w:rsid w:val="00040817"/>
    <w:rsid w:val="0004136C"/>
    <w:rsid w:val="00041409"/>
    <w:rsid w:val="00041CAE"/>
    <w:rsid w:val="00041E8A"/>
    <w:rsid w:val="0004346C"/>
    <w:rsid w:val="000442D4"/>
    <w:rsid w:val="00044BC8"/>
    <w:rsid w:val="0004543B"/>
    <w:rsid w:val="0004552F"/>
    <w:rsid w:val="00045ADE"/>
    <w:rsid w:val="00045F7B"/>
    <w:rsid w:val="00046331"/>
    <w:rsid w:val="00046904"/>
    <w:rsid w:val="000469A3"/>
    <w:rsid w:val="00047157"/>
    <w:rsid w:val="00047169"/>
    <w:rsid w:val="000477E8"/>
    <w:rsid w:val="0004798D"/>
    <w:rsid w:val="00050074"/>
    <w:rsid w:val="00050524"/>
    <w:rsid w:val="0005075B"/>
    <w:rsid w:val="00051029"/>
    <w:rsid w:val="000516C9"/>
    <w:rsid w:val="00051B4D"/>
    <w:rsid w:val="00052201"/>
    <w:rsid w:val="00052D5C"/>
    <w:rsid w:val="00053A3C"/>
    <w:rsid w:val="00053C47"/>
    <w:rsid w:val="00053D33"/>
    <w:rsid w:val="00054BE0"/>
    <w:rsid w:val="00054DD9"/>
    <w:rsid w:val="00054FE3"/>
    <w:rsid w:val="00055550"/>
    <w:rsid w:val="00055DD4"/>
    <w:rsid w:val="00056740"/>
    <w:rsid w:val="00056CDA"/>
    <w:rsid w:val="00056D30"/>
    <w:rsid w:val="00056D9B"/>
    <w:rsid w:val="000577A3"/>
    <w:rsid w:val="00057CE2"/>
    <w:rsid w:val="00060A6C"/>
    <w:rsid w:val="00060B3F"/>
    <w:rsid w:val="000619B2"/>
    <w:rsid w:val="00061AB7"/>
    <w:rsid w:val="00062287"/>
    <w:rsid w:val="00063409"/>
    <w:rsid w:val="00063940"/>
    <w:rsid w:val="00063A7F"/>
    <w:rsid w:val="00063E56"/>
    <w:rsid w:val="0006439E"/>
    <w:rsid w:val="0006491B"/>
    <w:rsid w:val="00064E53"/>
    <w:rsid w:val="00064FE6"/>
    <w:rsid w:val="000653A8"/>
    <w:rsid w:val="00065C47"/>
    <w:rsid w:val="0006605F"/>
    <w:rsid w:val="0006608D"/>
    <w:rsid w:val="0006635E"/>
    <w:rsid w:val="00066670"/>
    <w:rsid w:val="00066926"/>
    <w:rsid w:val="000703B4"/>
    <w:rsid w:val="00070E2B"/>
    <w:rsid w:val="00071A06"/>
    <w:rsid w:val="00072591"/>
    <w:rsid w:val="00072C22"/>
    <w:rsid w:val="000731ED"/>
    <w:rsid w:val="0007359B"/>
    <w:rsid w:val="0007511F"/>
    <w:rsid w:val="000759B9"/>
    <w:rsid w:val="0007638C"/>
    <w:rsid w:val="000767F0"/>
    <w:rsid w:val="00076ACD"/>
    <w:rsid w:val="00076F67"/>
    <w:rsid w:val="000800CC"/>
    <w:rsid w:val="00080D68"/>
    <w:rsid w:val="00080D94"/>
    <w:rsid w:val="00080F39"/>
    <w:rsid w:val="00081BC2"/>
    <w:rsid w:val="0008320C"/>
    <w:rsid w:val="00083290"/>
    <w:rsid w:val="00083AFE"/>
    <w:rsid w:val="000840E0"/>
    <w:rsid w:val="000842FE"/>
    <w:rsid w:val="00084973"/>
    <w:rsid w:val="00084A0F"/>
    <w:rsid w:val="00084A82"/>
    <w:rsid w:val="00085462"/>
    <w:rsid w:val="000861FE"/>
    <w:rsid w:val="000867D1"/>
    <w:rsid w:val="00086AA0"/>
    <w:rsid w:val="00086BEC"/>
    <w:rsid w:val="00090054"/>
    <w:rsid w:val="0009071E"/>
    <w:rsid w:val="0009086B"/>
    <w:rsid w:val="00090941"/>
    <w:rsid w:val="000910F2"/>
    <w:rsid w:val="00092E79"/>
    <w:rsid w:val="0009372A"/>
    <w:rsid w:val="000938B2"/>
    <w:rsid w:val="00093B5C"/>
    <w:rsid w:val="00094606"/>
    <w:rsid w:val="000948C2"/>
    <w:rsid w:val="00095074"/>
    <w:rsid w:val="00095897"/>
    <w:rsid w:val="00096078"/>
    <w:rsid w:val="00096114"/>
    <w:rsid w:val="0009653D"/>
    <w:rsid w:val="000974AE"/>
    <w:rsid w:val="000A0AA3"/>
    <w:rsid w:val="000A1061"/>
    <w:rsid w:val="000A1572"/>
    <w:rsid w:val="000A1C5D"/>
    <w:rsid w:val="000A1E54"/>
    <w:rsid w:val="000A26C2"/>
    <w:rsid w:val="000A287B"/>
    <w:rsid w:val="000A2F0E"/>
    <w:rsid w:val="000A3AAC"/>
    <w:rsid w:val="000A46B0"/>
    <w:rsid w:val="000A48ED"/>
    <w:rsid w:val="000A4925"/>
    <w:rsid w:val="000A4A51"/>
    <w:rsid w:val="000A4DA3"/>
    <w:rsid w:val="000A5648"/>
    <w:rsid w:val="000A5745"/>
    <w:rsid w:val="000A57A4"/>
    <w:rsid w:val="000A60FF"/>
    <w:rsid w:val="000A669A"/>
    <w:rsid w:val="000A67C3"/>
    <w:rsid w:val="000A6CB3"/>
    <w:rsid w:val="000A6F82"/>
    <w:rsid w:val="000A72F2"/>
    <w:rsid w:val="000A734B"/>
    <w:rsid w:val="000B0074"/>
    <w:rsid w:val="000B0A05"/>
    <w:rsid w:val="000B0C4C"/>
    <w:rsid w:val="000B1560"/>
    <w:rsid w:val="000B1CC8"/>
    <w:rsid w:val="000B1D55"/>
    <w:rsid w:val="000B1F1D"/>
    <w:rsid w:val="000B22BB"/>
    <w:rsid w:val="000B2873"/>
    <w:rsid w:val="000B2AC0"/>
    <w:rsid w:val="000B2B20"/>
    <w:rsid w:val="000B2EBC"/>
    <w:rsid w:val="000B389A"/>
    <w:rsid w:val="000B3D88"/>
    <w:rsid w:val="000B4068"/>
    <w:rsid w:val="000B416C"/>
    <w:rsid w:val="000B44CC"/>
    <w:rsid w:val="000B598D"/>
    <w:rsid w:val="000B5C8F"/>
    <w:rsid w:val="000B5EC5"/>
    <w:rsid w:val="000B6433"/>
    <w:rsid w:val="000B699D"/>
    <w:rsid w:val="000B74F8"/>
    <w:rsid w:val="000B7F7A"/>
    <w:rsid w:val="000C03F7"/>
    <w:rsid w:val="000C0414"/>
    <w:rsid w:val="000C072C"/>
    <w:rsid w:val="000C08C9"/>
    <w:rsid w:val="000C0C45"/>
    <w:rsid w:val="000C2C3F"/>
    <w:rsid w:val="000C2DD9"/>
    <w:rsid w:val="000C3B99"/>
    <w:rsid w:val="000C4796"/>
    <w:rsid w:val="000C54D7"/>
    <w:rsid w:val="000C5F0A"/>
    <w:rsid w:val="000C6906"/>
    <w:rsid w:val="000C6B16"/>
    <w:rsid w:val="000C6D49"/>
    <w:rsid w:val="000C7277"/>
    <w:rsid w:val="000C72FB"/>
    <w:rsid w:val="000C7740"/>
    <w:rsid w:val="000C7951"/>
    <w:rsid w:val="000C7BCB"/>
    <w:rsid w:val="000D09BF"/>
    <w:rsid w:val="000D0BAD"/>
    <w:rsid w:val="000D10A3"/>
    <w:rsid w:val="000D13D5"/>
    <w:rsid w:val="000D1DC9"/>
    <w:rsid w:val="000D23AD"/>
    <w:rsid w:val="000D29E0"/>
    <w:rsid w:val="000D2AFD"/>
    <w:rsid w:val="000D3408"/>
    <w:rsid w:val="000D3AE4"/>
    <w:rsid w:val="000D4BDA"/>
    <w:rsid w:val="000D54D9"/>
    <w:rsid w:val="000D5C7A"/>
    <w:rsid w:val="000D6A61"/>
    <w:rsid w:val="000D6D17"/>
    <w:rsid w:val="000D72F1"/>
    <w:rsid w:val="000D780F"/>
    <w:rsid w:val="000D799A"/>
    <w:rsid w:val="000D7DDA"/>
    <w:rsid w:val="000E1CB9"/>
    <w:rsid w:val="000E1E8B"/>
    <w:rsid w:val="000E294C"/>
    <w:rsid w:val="000E2AC9"/>
    <w:rsid w:val="000E2B69"/>
    <w:rsid w:val="000E419B"/>
    <w:rsid w:val="000E50D7"/>
    <w:rsid w:val="000E52AD"/>
    <w:rsid w:val="000E59CD"/>
    <w:rsid w:val="000E5A90"/>
    <w:rsid w:val="000E61BF"/>
    <w:rsid w:val="000E6272"/>
    <w:rsid w:val="000E69CA"/>
    <w:rsid w:val="000E738C"/>
    <w:rsid w:val="000E7F0E"/>
    <w:rsid w:val="000F0215"/>
    <w:rsid w:val="000F0261"/>
    <w:rsid w:val="000F0741"/>
    <w:rsid w:val="000F103C"/>
    <w:rsid w:val="000F1F89"/>
    <w:rsid w:val="000F24EF"/>
    <w:rsid w:val="000F2E94"/>
    <w:rsid w:val="000F30E6"/>
    <w:rsid w:val="000F369D"/>
    <w:rsid w:val="000F39E5"/>
    <w:rsid w:val="000F3A26"/>
    <w:rsid w:val="000F3AEF"/>
    <w:rsid w:val="000F3C5F"/>
    <w:rsid w:val="000F3E24"/>
    <w:rsid w:val="000F4465"/>
    <w:rsid w:val="000F4C77"/>
    <w:rsid w:val="000F5077"/>
    <w:rsid w:val="000F5DC8"/>
    <w:rsid w:val="000F64E5"/>
    <w:rsid w:val="000F6997"/>
    <w:rsid w:val="001007CF"/>
    <w:rsid w:val="00101A8C"/>
    <w:rsid w:val="00101BAD"/>
    <w:rsid w:val="00101C99"/>
    <w:rsid w:val="0010247E"/>
    <w:rsid w:val="0010251B"/>
    <w:rsid w:val="0010255D"/>
    <w:rsid w:val="00102FFC"/>
    <w:rsid w:val="0010360E"/>
    <w:rsid w:val="0010441E"/>
    <w:rsid w:val="0010450A"/>
    <w:rsid w:val="00105402"/>
    <w:rsid w:val="00105453"/>
    <w:rsid w:val="0010593D"/>
    <w:rsid w:val="00105FC1"/>
    <w:rsid w:val="00106E93"/>
    <w:rsid w:val="00106EC0"/>
    <w:rsid w:val="00107016"/>
    <w:rsid w:val="001075AA"/>
    <w:rsid w:val="0010761A"/>
    <w:rsid w:val="00107963"/>
    <w:rsid w:val="001110FB"/>
    <w:rsid w:val="00111173"/>
    <w:rsid w:val="00112931"/>
    <w:rsid w:val="00112AB4"/>
    <w:rsid w:val="00112B94"/>
    <w:rsid w:val="00113C82"/>
    <w:rsid w:val="001150C9"/>
    <w:rsid w:val="001155DE"/>
    <w:rsid w:val="001158A3"/>
    <w:rsid w:val="00116270"/>
    <w:rsid w:val="00116353"/>
    <w:rsid w:val="001167C1"/>
    <w:rsid w:val="00117DF7"/>
    <w:rsid w:val="0012083A"/>
    <w:rsid w:val="00120D10"/>
    <w:rsid w:val="001211E4"/>
    <w:rsid w:val="00121975"/>
    <w:rsid w:val="00121B9B"/>
    <w:rsid w:val="00122424"/>
    <w:rsid w:val="001250A7"/>
    <w:rsid w:val="001251D4"/>
    <w:rsid w:val="00125A3A"/>
    <w:rsid w:val="00125F0A"/>
    <w:rsid w:val="00125F3B"/>
    <w:rsid w:val="00126389"/>
    <w:rsid w:val="0012652F"/>
    <w:rsid w:val="00127016"/>
    <w:rsid w:val="0012779A"/>
    <w:rsid w:val="001278A1"/>
    <w:rsid w:val="00130CD9"/>
    <w:rsid w:val="00130E6F"/>
    <w:rsid w:val="00130EF6"/>
    <w:rsid w:val="00130FAE"/>
    <w:rsid w:val="00131170"/>
    <w:rsid w:val="00131216"/>
    <w:rsid w:val="00131249"/>
    <w:rsid w:val="0013144D"/>
    <w:rsid w:val="00131D55"/>
    <w:rsid w:val="00132EF9"/>
    <w:rsid w:val="00132F41"/>
    <w:rsid w:val="00133690"/>
    <w:rsid w:val="00134F68"/>
    <w:rsid w:val="001351C8"/>
    <w:rsid w:val="00135244"/>
    <w:rsid w:val="001356E7"/>
    <w:rsid w:val="001361FE"/>
    <w:rsid w:val="001363CA"/>
    <w:rsid w:val="0013663C"/>
    <w:rsid w:val="0013699B"/>
    <w:rsid w:val="00136C02"/>
    <w:rsid w:val="001376A4"/>
    <w:rsid w:val="00140197"/>
    <w:rsid w:val="001403FE"/>
    <w:rsid w:val="0014084D"/>
    <w:rsid w:val="00140BA5"/>
    <w:rsid w:val="00140DAA"/>
    <w:rsid w:val="00141286"/>
    <w:rsid w:val="00141335"/>
    <w:rsid w:val="00141693"/>
    <w:rsid w:val="00141FF6"/>
    <w:rsid w:val="001423BD"/>
    <w:rsid w:val="001425CC"/>
    <w:rsid w:val="001428B4"/>
    <w:rsid w:val="00142F40"/>
    <w:rsid w:val="0014303A"/>
    <w:rsid w:val="0014396C"/>
    <w:rsid w:val="00143D91"/>
    <w:rsid w:val="00143F38"/>
    <w:rsid w:val="00143F6C"/>
    <w:rsid w:val="00144A97"/>
    <w:rsid w:val="00144D46"/>
    <w:rsid w:val="00145043"/>
    <w:rsid w:val="00145517"/>
    <w:rsid w:val="0014579B"/>
    <w:rsid w:val="00145A84"/>
    <w:rsid w:val="00145B5A"/>
    <w:rsid w:val="001469DC"/>
    <w:rsid w:val="00146BBF"/>
    <w:rsid w:val="0014707D"/>
    <w:rsid w:val="00147421"/>
    <w:rsid w:val="00147B2A"/>
    <w:rsid w:val="00150210"/>
    <w:rsid w:val="00152C2F"/>
    <w:rsid w:val="00153201"/>
    <w:rsid w:val="0015343D"/>
    <w:rsid w:val="00153BAC"/>
    <w:rsid w:val="00153DF4"/>
    <w:rsid w:val="00153F6A"/>
    <w:rsid w:val="00154686"/>
    <w:rsid w:val="0015481B"/>
    <w:rsid w:val="00154A59"/>
    <w:rsid w:val="00154F8F"/>
    <w:rsid w:val="00154FDE"/>
    <w:rsid w:val="0015526D"/>
    <w:rsid w:val="00156063"/>
    <w:rsid w:val="00156553"/>
    <w:rsid w:val="00156A7D"/>
    <w:rsid w:val="00156E7F"/>
    <w:rsid w:val="001571F3"/>
    <w:rsid w:val="00157204"/>
    <w:rsid w:val="00157FE7"/>
    <w:rsid w:val="001600D0"/>
    <w:rsid w:val="001600F2"/>
    <w:rsid w:val="00160AAF"/>
    <w:rsid w:val="00161438"/>
    <w:rsid w:val="00161628"/>
    <w:rsid w:val="001623FC"/>
    <w:rsid w:val="001631BE"/>
    <w:rsid w:val="0016367D"/>
    <w:rsid w:val="001637FB"/>
    <w:rsid w:val="00163C6B"/>
    <w:rsid w:val="00164B0A"/>
    <w:rsid w:val="00165882"/>
    <w:rsid w:val="001667E4"/>
    <w:rsid w:val="00166CEB"/>
    <w:rsid w:val="00167629"/>
    <w:rsid w:val="001703AF"/>
    <w:rsid w:val="0017157E"/>
    <w:rsid w:val="00171D04"/>
    <w:rsid w:val="00171F64"/>
    <w:rsid w:val="00171F74"/>
    <w:rsid w:val="0017240B"/>
    <w:rsid w:val="0017240C"/>
    <w:rsid w:val="00173AD8"/>
    <w:rsid w:val="00173DDA"/>
    <w:rsid w:val="00174551"/>
    <w:rsid w:val="00174BED"/>
    <w:rsid w:val="00175076"/>
    <w:rsid w:val="00175292"/>
    <w:rsid w:val="00175495"/>
    <w:rsid w:val="00175753"/>
    <w:rsid w:val="00175A38"/>
    <w:rsid w:val="00175E66"/>
    <w:rsid w:val="001761BF"/>
    <w:rsid w:val="00176A58"/>
    <w:rsid w:val="00176CB9"/>
    <w:rsid w:val="00176E68"/>
    <w:rsid w:val="001775B8"/>
    <w:rsid w:val="00177FFA"/>
    <w:rsid w:val="001819B8"/>
    <w:rsid w:val="0018242E"/>
    <w:rsid w:val="0018256A"/>
    <w:rsid w:val="00182AED"/>
    <w:rsid w:val="00182BA1"/>
    <w:rsid w:val="00184914"/>
    <w:rsid w:val="00186205"/>
    <w:rsid w:val="0018649E"/>
    <w:rsid w:val="00186587"/>
    <w:rsid w:val="00186806"/>
    <w:rsid w:val="00187592"/>
    <w:rsid w:val="0018762F"/>
    <w:rsid w:val="001901EC"/>
    <w:rsid w:val="00190915"/>
    <w:rsid w:val="001909B0"/>
    <w:rsid w:val="0019177A"/>
    <w:rsid w:val="0019188C"/>
    <w:rsid w:val="00191A44"/>
    <w:rsid w:val="0019218F"/>
    <w:rsid w:val="0019227A"/>
    <w:rsid w:val="00192ABA"/>
    <w:rsid w:val="00192C15"/>
    <w:rsid w:val="00193D1F"/>
    <w:rsid w:val="00193FBF"/>
    <w:rsid w:val="0019521F"/>
    <w:rsid w:val="001959E7"/>
    <w:rsid w:val="00195B63"/>
    <w:rsid w:val="00195D2E"/>
    <w:rsid w:val="001969D7"/>
    <w:rsid w:val="00196BC5"/>
    <w:rsid w:val="00197736"/>
    <w:rsid w:val="00197C71"/>
    <w:rsid w:val="00197D37"/>
    <w:rsid w:val="001A0039"/>
    <w:rsid w:val="001A067A"/>
    <w:rsid w:val="001A0C09"/>
    <w:rsid w:val="001A1809"/>
    <w:rsid w:val="001A187B"/>
    <w:rsid w:val="001A20DD"/>
    <w:rsid w:val="001A328F"/>
    <w:rsid w:val="001A33C2"/>
    <w:rsid w:val="001A33EA"/>
    <w:rsid w:val="001A37C7"/>
    <w:rsid w:val="001A4371"/>
    <w:rsid w:val="001A4EB4"/>
    <w:rsid w:val="001A5210"/>
    <w:rsid w:val="001A5FB1"/>
    <w:rsid w:val="001A6B0B"/>
    <w:rsid w:val="001A6C7C"/>
    <w:rsid w:val="001A70C1"/>
    <w:rsid w:val="001A73EA"/>
    <w:rsid w:val="001A76A0"/>
    <w:rsid w:val="001A7A52"/>
    <w:rsid w:val="001A7BAF"/>
    <w:rsid w:val="001A7E75"/>
    <w:rsid w:val="001B01EA"/>
    <w:rsid w:val="001B0454"/>
    <w:rsid w:val="001B0B4D"/>
    <w:rsid w:val="001B0E59"/>
    <w:rsid w:val="001B18A8"/>
    <w:rsid w:val="001B1A0D"/>
    <w:rsid w:val="001B2874"/>
    <w:rsid w:val="001B2A95"/>
    <w:rsid w:val="001B361C"/>
    <w:rsid w:val="001B363C"/>
    <w:rsid w:val="001B3A1E"/>
    <w:rsid w:val="001B4210"/>
    <w:rsid w:val="001B4272"/>
    <w:rsid w:val="001B4543"/>
    <w:rsid w:val="001B4E38"/>
    <w:rsid w:val="001B60DD"/>
    <w:rsid w:val="001B6FC1"/>
    <w:rsid w:val="001B76DF"/>
    <w:rsid w:val="001B797C"/>
    <w:rsid w:val="001C0441"/>
    <w:rsid w:val="001C069B"/>
    <w:rsid w:val="001C1380"/>
    <w:rsid w:val="001C310D"/>
    <w:rsid w:val="001C322C"/>
    <w:rsid w:val="001C35E0"/>
    <w:rsid w:val="001C3FB5"/>
    <w:rsid w:val="001C3FDB"/>
    <w:rsid w:val="001C4291"/>
    <w:rsid w:val="001C43C6"/>
    <w:rsid w:val="001C45D3"/>
    <w:rsid w:val="001C48B9"/>
    <w:rsid w:val="001C5B4B"/>
    <w:rsid w:val="001C6091"/>
    <w:rsid w:val="001C646E"/>
    <w:rsid w:val="001C68BF"/>
    <w:rsid w:val="001C6983"/>
    <w:rsid w:val="001C6BB7"/>
    <w:rsid w:val="001C6D29"/>
    <w:rsid w:val="001C6D56"/>
    <w:rsid w:val="001C7C8F"/>
    <w:rsid w:val="001D064D"/>
    <w:rsid w:val="001D0AD2"/>
    <w:rsid w:val="001D15D8"/>
    <w:rsid w:val="001D1EB7"/>
    <w:rsid w:val="001D2240"/>
    <w:rsid w:val="001D24A2"/>
    <w:rsid w:val="001D3025"/>
    <w:rsid w:val="001D3A5A"/>
    <w:rsid w:val="001D3C95"/>
    <w:rsid w:val="001D3D63"/>
    <w:rsid w:val="001D5F16"/>
    <w:rsid w:val="001D6122"/>
    <w:rsid w:val="001D6608"/>
    <w:rsid w:val="001D6BEA"/>
    <w:rsid w:val="001D7D1F"/>
    <w:rsid w:val="001E029A"/>
    <w:rsid w:val="001E0708"/>
    <w:rsid w:val="001E0F1D"/>
    <w:rsid w:val="001E1039"/>
    <w:rsid w:val="001E19F1"/>
    <w:rsid w:val="001E1AA7"/>
    <w:rsid w:val="001E32CF"/>
    <w:rsid w:val="001E440F"/>
    <w:rsid w:val="001E4450"/>
    <w:rsid w:val="001E53CC"/>
    <w:rsid w:val="001E5533"/>
    <w:rsid w:val="001E680F"/>
    <w:rsid w:val="001E6D81"/>
    <w:rsid w:val="001E77B1"/>
    <w:rsid w:val="001E7907"/>
    <w:rsid w:val="001F0102"/>
    <w:rsid w:val="001F0B57"/>
    <w:rsid w:val="001F0DAE"/>
    <w:rsid w:val="001F1334"/>
    <w:rsid w:val="001F175E"/>
    <w:rsid w:val="001F2432"/>
    <w:rsid w:val="001F342F"/>
    <w:rsid w:val="001F4BA7"/>
    <w:rsid w:val="001F58DE"/>
    <w:rsid w:val="001F643C"/>
    <w:rsid w:val="001F64EC"/>
    <w:rsid w:val="001F6566"/>
    <w:rsid w:val="001F6ED5"/>
    <w:rsid w:val="001F7352"/>
    <w:rsid w:val="001F7776"/>
    <w:rsid w:val="00200FE0"/>
    <w:rsid w:val="00201D23"/>
    <w:rsid w:val="002020E0"/>
    <w:rsid w:val="00202E6C"/>
    <w:rsid w:val="00203EE3"/>
    <w:rsid w:val="00204438"/>
    <w:rsid w:val="002049C6"/>
    <w:rsid w:val="00204EB4"/>
    <w:rsid w:val="00205299"/>
    <w:rsid w:val="002057AD"/>
    <w:rsid w:val="00205DFF"/>
    <w:rsid w:val="002062D1"/>
    <w:rsid w:val="0020652A"/>
    <w:rsid w:val="002073C6"/>
    <w:rsid w:val="00210143"/>
    <w:rsid w:val="002101F5"/>
    <w:rsid w:val="00210639"/>
    <w:rsid w:val="00211060"/>
    <w:rsid w:val="00212489"/>
    <w:rsid w:val="0021459A"/>
    <w:rsid w:val="00214648"/>
    <w:rsid w:val="002152D6"/>
    <w:rsid w:val="002152FA"/>
    <w:rsid w:val="002153B6"/>
    <w:rsid w:val="00215E2C"/>
    <w:rsid w:val="00216A48"/>
    <w:rsid w:val="00216E8F"/>
    <w:rsid w:val="002175CB"/>
    <w:rsid w:val="00217EE1"/>
    <w:rsid w:val="00220AD8"/>
    <w:rsid w:val="0022136A"/>
    <w:rsid w:val="0022137A"/>
    <w:rsid w:val="002229D8"/>
    <w:rsid w:val="00223B6B"/>
    <w:rsid w:val="00223E1F"/>
    <w:rsid w:val="00224439"/>
    <w:rsid w:val="0022505D"/>
    <w:rsid w:val="00225220"/>
    <w:rsid w:val="0022531F"/>
    <w:rsid w:val="00225535"/>
    <w:rsid w:val="00225707"/>
    <w:rsid w:val="0022650F"/>
    <w:rsid w:val="00226A58"/>
    <w:rsid w:val="0022707D"/>
    <w:rsid w:val="0022746D"/>
    <w:rsid w:val="00227AC6"/>
    <w:rsid w:val="00230E28"/>
    <w:rsid w:val="00230E64"/>
    <w:rsid w:val="002317A1"/>
    <w:rsid w:val="002320A0"/>
    <w:rsid w:val="00232A83"/>
    <w:rsid w:val="00233ABE"/>
    <w:rsid w:val="002346AF"/>
    <w:rsid w:val="00234CC7"/>
    <w:rsid w:val="00235692"/>
    <w:rsid w:val="00235E7C"/>
    <w:rsid w:val="00235EE9"/>
    <w:rsid w:val="00236E4A"/>
    <w:rsid w:val="00236F5F"/>
    <w:rsid w:val="0023713A"/>
    <w:rsid w:val="0023717E"/>
    <w:rsid w:val="002374B7"/>
    <w:rsid w:val="00237573"/>
    <w:rsid w:val="00237848"/>
    <w:rsid w:val="002379C1"/>
    <w:rsid w:val="00237D36"/>
    <w:rsid w:val="002408CC"/>
    <w:rsid w:val="00240C43"/>
    <w:rsid w:val="00240CA0"/>
    <w:rsid w:val="002419DB"/>
    <w:rsid w:val="00244A5A"/>
    <w:rsid w:val="00244AF4"/>
    <w:rsid w:val="0024644B"/>
    <w:rsid w:val="002466AB"/>
    <w:rsid w:val="00246D1E"/>
    <w:rsid w:val="002475CA"/>
    <w:rsid w:val="00247E9B"/>
    <w:rsid w:val="00251768"/>
    <w:rsid w:val="002524CF"/>
    <w:rsid w:val="00253289"/>
    <w:rsid w:val="00253720"/>
    <w:rsid w:val="00254173"/>
    <w:rsid w:val="0025472D"/>
    <w:rsid w:val="00255569"/>
    <w:rsid w:val="00255736"/>
    <w:rsid w:val="00255927"/>
    <w:rsid w:val="00255F93"/>
    <w:rsid w:val="00256433"/>
    <w:rsid w:val="002567FD"/>
    <w:rsid w:val="00257056"/>
    <w:rsid w:val="002570E4"/>
    <w:rsid w:val="00257CC0"/>
    <w:rsid w:val="00257CE7"/>
    <w:rsid w:val="00260A73"/>
    <w:rsid w:val="00260F85"/>
    <w:rsid w:val="00261102"/>
    <w:rsid w:val="0026122F"/>
    <w:rsid w:val="0026146C"/>
    <w:rsid w:val="0026173B"/>
    <w:rsid w:val="00263167"/>
    <w:rsid w:val="002636F1"/>
    <w:rsid w:val="00263B18"/>
    <w:rsid w:val="00264C03"/>
    <w:rsid w:val="0026577B"/>
    <w:rsid w:val="00265AA4"/>
    <w:rsid w:val="002662BC"/>
    <w:rsid w:val="00266814"/>
    <w:rsid w:val="00266AD0"/>
    <w:rsid w:val="00266AE7"/>
    <w:rsid w:val="00267E1F"/>
    <w:rsid w:val="002702C1"/>
    <w:rsid w:val="002703F0"/>
    <w:rsid w:val="0027042D"/>
    <w:rsid w:val="00270647"/>
    <w:rsid w:val="002711B8"/>
    <w:rsid w:val="002715B8"/>
    <w:rsid w:val="00271EAC"/>
    <w:rsid w:val="002733DC"/>
    <w:rsid w:val="00273850"/>
    <w:rsid w:val="00273FF1"/>
    <w:rsid w:val="0027435B"/>
    <w:rsid w:val="00274368"/>
    <w:rsid w:val="00274922"/>
    <w:rsid w:val="00275595"/>
    <w:rsid w:val="00275A92"/>
    <w:rsid w:val="002762A5"/>
    <w:rsid w:val="00276317"/>
    <w:rsid w:val="00276414"/>
    <w:rsid w:val="00276586"/>
    <w:rsid w:val="00276A84"/>
    <w:rsid w:val="00276AA0"/>
    <w:rsid w:val="00276D96"/>
    <w:rsid w:val="002771CE"/>
    <w:rsid w:val="002778C6"/>
    <w:rsid w:val="00277B12"/>
    <w:rsid w:val="00277F07"/>
    <w:rsid w:val="00280726"/>
    <w:rsid w:val="00280EA2"/>
    <w:rsid w:val="00280FF4"/>
    <w:rsid w:val="00281756"/>
    <w:rsid w:val="002819AF"/>
    <w:rsid w:val="002821D1"/>
    <w:rsid w:val="002827F9"/>
    <w:rsid w:val="00284183"/>
    <w:rsid w:val="00284C63"/>
    <w:rsid w:val="002858E2"/>
    <w:rsid w:val="00285B07"/>
    <w:rsid w:val="0028621D"/>
    <w:rsid w:val="00286D17"/>
    <w:rsid w:val="00287231"/>
    <w:rsid w:val="002875A5"/>
    <w:rsid w:val="00291733"/>
    <w:rsid w:val="00291839"/>
    <w:rsid w:val="00291DC7"/>
    <w:rsid w:val="00292CC9"/>
    <w:rsid w:val="00292E11"/>
    <w:rsid w:val="002932B4"/>
    <w:rsid w:val="00293601"/>
    <w:rsid w:val="00293827"/>
    <w:rsid w:val="00293DFF"/>
    <w:rsid w:val="00294207"/>
    <w:rsid w:val="00294360"/>
    <w:rsid w:val="00295963"/>
    <w:rsid w:val="00295F59"/>
    <w:rsid w:val="00297023"/>
    <w:rsid w:val="00297586"/>
    <w:rsid w:val="002A1073"/>
    <w:rsid w:val="002A183A"/>
    <w:rsid w:val="002A1D7B"/>
    <w:rsid w:val="002A2505"/>
    <w:rsid w:val="002A3102"/>
    <w:rsid w:val="002A4087"/>
    <w:rsid w:val="002A40B6"/>
    <w:rsid w:val="002A45AC"/>
    <w:rsid w:val="002A516B"/>
    <w:rsid w:val="002A592E"/>
    <w:rsid w:val="002A6FE6"/>
    <w:rsid w:val="002B0339"/>
    <w:rsid w:val="002B0690"/>
    <w:rsid w:val="002B0867"/>
    <w:rsid w:val="002B144B"/>
    <w:rsid w:val="002B176E"/>
    <w:rsid w:val="002B1D38"/>
    <w:rsid w:val="002B1FA3"/>
    <w:rsid w:val="002B2074"/>
    <w:rsid w:val="002B267B"/>
    <w:rsid w:val="002B2F6E"/>
    <w:rsid w:val="002B42E3"/>
    <w:rsid w:val="002B4511"/>
    <w:rsid w:val="002B4AA1"/>
    <w:rsid w:val="002B542B"/>
    <w:rsid w:val="002B54AF"/>
    <w:rsid w:val="002B5794"/>
    <w:rsid w:val="002B5B3B"/>
    <w:rsid w:val="002B5CB8"/>
    <w:rsid w:val="002B74CD"/>
    <w:rsid w:val="002B7519"/>
    <w:rsid w:val="002C0213"/>
    <w:rsid w:val="002C0EFE"/>
    <w:rsid w:val="002C218C"/>
    <w:rsid w:val="002C268F"/>
    <w:rsid w:val="002C285F"/>
    <w:rsid w:val="002C38DB"/>
    <w:rsid w:val="002C4718"/>
    <w:rsid w:val="002C4AEE"/>
    <w:rsid w:val="002C4D05"/>
    <w:rsid w:val="002C6762"/>
    <w:rsid w:val="002C6AE2"/>
    <w:rsid w:val="002C7B4B"/>
    <w:rsid w:val="002C7C71"/>
    <w:rsid w:val="002D0516"/>
    <w:rsid w:val="002D06A7"/>
    <w:rsid w:val="002D2426"/>
    <w:rsid w:val="002D3515"/>
    <w:rsid w:val="002D38EA"/>
    <w:rsid w:val="002D3B9D"/>
    <w:rsid w:val="002D431D"/>
    <w:rsid w:val="002D4773"/>
    <w:rsid w:val="002D5314"/>
    <w:rsid w:val="002D5639"/>
    <w:rsid w:val="002D62F3"/>
    <w:rsid w:val="002D69E5"/>
    <w:rsid w:val="002D6BAA"/>
    <w:rsid w:val="002D6E97"/>
    <w:rsid w:val="002E0136"/>
    <w:rsid w:val="002E0145"/>
    <w:rsid w:val="002E078F"/>
    <w:rsid w:val="002E0F26"/>
    <w:rsid w:val="002E113E"/>
    <w:rsid w:val="002E1267"/>
    <w:rsid w:val="002E18F8"/>
    <w:rsid w:val="002E1CEC"/>
    <w:rsid w:val="002E2606"/>
    <w:rsid w:val="002E28D2"/>
    <w:rsid w:val="002E32AB"/>
    <w:rsid w:val="002E3BFC"/>
    <w:rsid w:val="002E4502"/>
    <w:rsid w:val="002E50D3"/>
    <w:rsid w:val="002E5972"/>
    <w:rsid w:val="002E665F"/>
    <w:rsid w:val="002E68A4"/>
    <w:rsid w:val="002E6A29"/>
    <w:rsid w:val="002E6EDF"/>
    <w:rsid w:val="002E708B"/>
    <w:rsid w:val="002E75D4"/>
    <w:rsid w:val="002F02A5"/>
    <w:rsid w:val="002F1AD4"/>
    <w:rsid w:val="002F2275"/>
    <w:rsid w:val="002F2911"/>
    <w:rsid w:val="002F2AD6"/>
    <w:rsid w:val="002F35BC"/>
    <w:rsid w:val="002F44A6"/>
    <w:rsid w:val="002F50BA"/>
    <w:rsid w:val="002F5150"/>
    <w:rsid w:val="002F53A3"/>
    <w:rsid w:val="002F5873"/>
    <w:rsid w:val="002F5980"/>
    <w:rsid w:val="002F6333"/>
    <w:rsid w:val="002F713A"/>
    <w:rsid w:val="002F7C32"/>
    <w:rsid w:val="003000D0"/>
    <w:rsid w:val="00300471"/>
    <w:rsid w:val="00300CDC"/>
    <w:rsid w:val="00301060"/>
    <w:rsid w:val="00301609"/>
    <w:rsid w:val="00301670"/>
    <w:rsid w:val="00302339"/>
    <w:rsid w:val="00302FAB"/>
    <w:rsid w:val="00304D8D"/>
    <w:rsid w:val="00304F2F"/>
    <w:rsid w:val="003053F6"/>
    <w:rsid w:val="00306C68"/>
    <w:rsid w:val="003077CF"/>
    <w:rsid w:val="00307F3E"/>
    <w:rsid w:val="00307FBC"/>
    <w:rsid w:val="0031054A"/>
    <w:rsid w:val="00310A3E"/>
    <w:rsid w:val="00311E9E"/>
    <w:rsid w:val="0031277D"/>
    <w:rsid w:val="003127A0"/>
    <w:rsid w:val="003127A1"/>
    <w:rsid w:val="00312AD0"/>
    <w:rsid w:val="00312F5D"/>
    <w:rsid w:val="00313111"/>
    <w:rsid w:val="003136A4"/>
    <w:rsid w:val="0031399F"/>
    <w:rsid w:val="00313CE2"/>
    <w:rsid w:val="003142DD"/>
    <w:rsid w:val="00314F38"/>
    <w:rsid w:val="00315525"/>
    <w:rsid w:val="00315997"/>
    <w:rsid w:val="00315C41"/>
    <w:rsid w:val="0031612C"/>
    <w:rsid w:val="003164CE"/>
    <w:rsid w:val="00316550"/>
    <w:rsid w:val="00316E91"/>
    <w:rsid w:val="0031768E"/>
    <w:rsid w:val="0031797A"/>
    <w:rsid w:val="00317D5C"/>
    <w:rsid w:val="0032003F"/>
    <w:rsid w:val="00320713"/>
    <w:rsid w:val="0032225B"/>
    <w:rsid w:val="003226F4"/>
    <w:rsid w:val="00322800"/>
    <w:rsid w:val="00322915"/>
    <w:rsid w:val="00323645"/>
    <w:rsid w:val="00323C92"/>
    <w:rsid w:val="0032450E"/>
    <w:rsid w:val="00327BD0"/>
    <w:rsid w:val="0033106E"/>
    <w:rsid w:val="003312D3"/>
    <w:rsid w:val="003312F6"/>
    <w:rsid w:val="00331AAA"/>
    <w:rsid w:val="00331AEA"/>
    <w:rsid w:val="003323E9"/>
    <w:rsid w:val="00332A08"/>
    <w:rsid w:val="00332ABD"/>
    <w:rsid w:val="00332B07"/>
    <w:rsid w:val="00333343"/>
    <w:rsid w:val="00333A30"/>
    <w:rsid w:val="00333C6B"/>
    <w:rsid w:val="00334E0B"/>
    <w:rsid w:val="00335623"/>
    <w:rsid w:val="00337402"/>
    <w:rsid w:val="00337E37"/>
    <w:rsid w:val="00337E38"/>
    <w:rsid w:val="0034018E"/>
    <w:rsid w:val="0034080F"/>
    <w:rsid w:val="003417BA"/>
    <w:rsid w:val="00341FBB"/>
    <w:rsid w:val="00342261"/>
    <w:rsid w:val="00343B1C"/>
    <w:rsid w:val="00344297"/>
    <w:rsid w:val="0034445A"/>
    <w:rsid w:val="00344488"/>
    <w:rsid w:val="003446D9"/>
    <w:rsid w:val="003447FE"/>
    <w:rsid w:val="00344907"/>
    <w:rsid w:val="00344AE6"/>
    <w:rsid w:val="0034505D"/>
    <w:rsid w:val="0034508E"/>
    <w:rsid w:val="00345DE9"/>
    <w:rsid w:val="0034662A"/>
    <w:rsid w:val="003475C9"/>
    <w:rsid w:val="00347705"/>
    <w:rsid w:val="00350190"/>
    <w:rsid w:val="003503D6"/>
    <w:rsid w:val="0035086F"/>
    <w:rsid w:val="00350E44"/>
    <w:rsid w:val="00350FAA"/>
    <w:rsid w:val="00350FB1"/>
    <w:rsid w:val="003517FA"/>
    <w:rsid w:val="00352211"/>
    <w:rsid w:val="00352453"/>
    <w:rsid w:val="003524CB"/>
    <w:rsid w:val="003526AD"/>
    <w:rsid w:val="00352871"/>
    <w:rsid w:val="003529A5"/>
    <w:rsid w:val="00352F3D"/>
    <w:rsid w:val="00352FD3"/>
    <w:rsid w:val="00354012"/>
    <w:rsid w:val="003551EB"/>
    <w:rsid w:val="00355814"/>
    <w:rsid w:val="00355FAE"/>
    <w:rsid w:val="003568D0"/>
    <w:rsid w:val="00356950"/>
    <w:rsid w:val="0035723F"/>
    <w:rsid w:val="00357265"/>
    <w:rsid w:val="00357593"/>
    <w:rsid w:val="00361AAA"/>
    <w:rsid w:val="003628E6"/>
    <w:rsid w:val="0036300D"/>
    <w:rsid w:val="0036392B"/>
    <w:rsid w:val="00363EA1"/>
    <w:rsid w:val="00364107"/>
    <w:rsid w:val="00364999"/>
    <w:rsid w:val="00364E16"/>
    <w:rsid w:val="00365EC2"/>
    <w:rsid w:val="00366093"/>
    <w:rsid w:val="00366306"/>
    <w:rsid w:val="00366771"/>
    <w:rsid w:val="00366CE8"/>
    <w:rsid w:val="00366DFC"/>
    <w:rsid w:val="00367007"/>
    <w:rsid w:val="00367169"/>
    <w:rsid w:val="00367170"/>
    <w:rsid w:val="003677E6"/>
    <w:rsid w:val="00367878"/>
    <w:rsid w:val="003679BC"/>
    <w:rsid w:val="00367DA1"/>
    <w:rsid w:val="00370012"/>
    <w:rsid w:val="003703BD"/>
    <w:rsid w:val="0037121B"/>
    <w:rsid w:val="0037261C"/>
    <w:rsid w:val="003728D4"/>
    <w:rsid w:val="00372F8B"/>
    <w:rsid w:val="0037322A"/>
    <w:rsid w:val="0037366B"/>
    <w:rsid w:val="00373FA4"/>
    <w:rsid w:val="003740D7"/>
    <w:rsid w:val="00374892"/>
    <w:rsid w:val="00377454"/>
    <w:rsid w:val="003801F9"/>
    <w:rsid w:val="0038089C"/>
    <w:rsid w:val="003810FF"/>
    <w:rsid w:val="00381870"/>
    <w:rsid w:val="00382579"/>
    <w:rsid w:val="00382732"/>
    <w:rsid w:val="00383697"/>
    <w:rsid w:val="0038371B"/>
    <w:rsid w:val="00383769"/>
    <w:rsid w:val="00383E20"/>
    <w:rsid w:val="00384216"/>
    <w:rsid w:val="00384F3C"/>
    <w:rsid w:val="00385583"/>
    <w:rsid w:val="00385E95"/>
    <w:rsid w:val="00385EDD"/>
    <w:rsid w:val="003874EE"/>
    <w:rsid w:val="00387508"/>
    <w:rsid w:val="00387A0A"/>
    <w:rsid w:val="00387D0D"/>
    <w:rsid w:val="00387EFE"/>
    <w:rsid w:val="003902D3"/>
    <w:rsid w:val="003904D4"/>
    <w:rsid w:val="00390B6C"/>
    <w:rsid w:val="00390FCC"/>
    <w:rsid w:val="003912DA"/>
    <w:rsid w:val="003915E2"/>
    <w:rsid w:val="00391E46"/>
    <w:rsid w:val="003923C3"/>
    <w:rsid w:val="0039253F"/>
    <w:rsid w:val="0039304A"/>
    <w:rsid w:val="00393263"/>
    <w:rsid w:val="00393CC1"/>
    <w:rsid w:val="00394874"/>
    <w:rsid w:val="00395681"/>
    <w:rsid w:val="0039664E"/>
    <w:rsid w:val="003969AE"/>
    <w:rsid w:val="003969B2"/>
    <w:rsid w:val="00397B2A"/>
    <w:rsid w:val="003A06CF"/>
    <w:rsid w:val="003A0AA4"/>
    <w:rsid w:val="003A13AE"/>
    <w:rsid w:val="003A1C6A"/>
    <w:rsid w:val="003A24E1"/>
    <w:rsid w:val="003A4509"/>
    <w:rsid w:val="003A4B0F"/>
    <w:rsid w:val="003A527E"/>
    <w:rsid w:val="003A5D4E"/>
    <w:rsid w:val="003A5D81"/>
    <w:rsid w:val="003A5E44"/>
    <w:rsid w:val="003A64A5"/>
    <w:rsid w:val="003A6651"/>
    <w:rsid w:val="003A6883"/>
    <w:rsid w:val="003A785E"/>
    <w:rsid w:val="003A7DBC"/>
    <w:rsid w:val="003A7EC0"/>
    <w:rsid w:val="003B02CD"/>
    <w:rsid w:val="003B06D6"/>
    <w:rsid w:val="003B0F7D"/>
    <w:rsid w:val="003B19A5"/>
    <w:rsid w:val="003B1BAE"/>
    <w:rsid w:val="003B2115"/>
    <w:rsid w:val="003B22FD"/>
    <w:rsid w:val="003B2350"/>
    <w:rsid w:val="003B24DD"/>
    <w:rsid w:val="003B2BF3"/>
    <w:rsid w:val="003B2D64"/>
    <w:rsid w:val="003B30C1"/>
    <w:rsid w:val="003B43EE"/>
    <w:rsid w:val="003B528B"/>
    <w:rsid w:val="003B5F8E"/>
    <w:rsid w:val="003B72B0"/>
    <w:rsid w:val="003B74C0"/>
    <w:rsid w:val="003B7671"/>
    <w:rsid w:val="003B7706"/>
    <w:rsid w:val="003B7FC1"/>
    <w:rsid w:val="003C034D"/>
    <w:rsid w:val="003C0B0F"/>
    <w:rsid w:val="003C0D13"/>
    <w:rsid w:val="003C22FC"/>
    <w:rsid w:val="003C2FC7"/>
    <w:rsid w:val="003C3055"/>
    <w:rsid w:val="003C38A9"/>
    <w:rsid w:val="003C3978"/>
    <w:rsid w:val="003C3E5A"/>
    <w:rsid w:val="003C3FA8"/>
    <w:rsid w:val="003C4051"/>
    <w:rsid w:val="003C4B9B"/>
    <w:rsid w:val="003C4E1A"/>
    <w:rsid w:val="003C4F98"/>
    <w:rsid w:val="003C59B3"/>
    <w:rsid w:val="003C5AA3"/>
    <w:rsid w:val="003C667D"/>
    <w:rsid w:val="003C71FF"/>
    <w:rsid w:val="003C746E"/>
    <w:rsid w:val="003C7730"/>
    <w:rsid w:val="003C7FD9"/>
    <w:rsid w:val="003D0AA5"/>
    <w:rsid w:val="003D19E6"/>
    <w:rsid w:val="003D24FD"/>
    <w:rsid w:val="003D2749"/>
    <w:rsid w:val="003D2782"/>
    <w:rsid w:val="003D2E9E"/>
    <w:rsid w:val="003D37E6"/>
    <w:rsid w:val="003D3807"/>
    <w:rsid w:val="003D38FD"/>
    <w:rsid w:val="003D3BBC"/>
    <w:rsid w:val="003D3FDF"/>
    <w:rsid w:val="003D401B"/>
    <w:rsid w:val="003D41D2"/>
    <w:rsid w:val="003D5528"/>
    <w:rsid w:val="003D6615"/>
    <w:rsid w:val="003E0B52"/>
    <w:rsid w:val="003E1ED0"/>
    <w:rsid w:val="003E2964"/>
    <w:rsid w:val="003E2A3C"/>
    <w:rsid w:val="003E3050"/>
    <w:rsid w:val="003E3454"/>
    <w:rsid w:val="003E35F1"/>
    <w:rsid w:val="003E37C8"/>
    <w:rsid w:val="003E3D2F"/>
    <w:rsid w:val="003E41B3"/>
    <w:rsid w:val="003E448C"/>
    <w:rsid w:val="003E5078"/>
    <w:rsid w:val="003E61AC"/>
    <w:rsid w:val="003E61C7"/>
    <w:rsid w:val="003E633B"/>
    <w:rsid w:val="003E68E0"/>
    <w:rsid w:val="003E6A05"/>
    <w:rsid w:val="003E72F2"/>
    <w:rsid w:val="003E7362"/>
    <w:rsid w:val="003E74EB"/>
    <w:rsid w:val="003E7664"/>
    <w:rsid w:val="003F02FD"/>
    <w:rsid w:val="003F0E65"/>
    <w:rsid w:val="003F1073"/>
    <w:rsid w:val="003F323E"/>
    <w:rsid w:val="003F38E4"/>
    <w:rsid w:val="003F3F89"/>
    <w:rsid w:val="003F4C52"/>
    <w:rsid w:val="003F4FEB"/>
    <w:rsid w:val="003F5BF8"/>
    <w:rsid w:val="003F5C7C"/>
    <w:rsid w:val="003F6221"/>
    <w:rsid w:val="003F631F"/>
    <w:rsid w:val="003F6780"/>
    <w:rsid w:val="003F707C"/>
    <w:rsid w:val="003F7667"/>
    <w:rsid w:val="003F7897"/>
    <w:rsid w:val="003F7944"/>
    <w:rsid w:val="003F7E60"/>
    <w:rsid w:val="00400928"/>
    <w:rsid w:val="00401130"/>
    <w:rsid w:val="0040176C"/>
    <w:rsid w:val="00401CAE"/>
    <w:rsid w:val="004022D7"/>
    <w:rsid w:val="00402849"/>
    <w:rsid w:val="004031C5"/>
    <w:rsid w:val="004033F9"/>
    <w:rsid w:val="00403781"/>
    <w:rsid w:val="00404EA9"/>
    <w:rsid w:val="00404F71"/>
    <w:rsid w:val="0040587D"/>
    <w:rsid w:val="004058E9"/>
    <w:rsid w:val="00405F4F"/>
    <w:rsid w:val="00405FC9"/>
    <w:rsid w:val="00406441"/>
    <w:rsid w:val="0040799D"/>
    <w:rsid w:val="004103C8"/>
    <w:rsid w:val="00410BF9"/>
    <w:rsid w:val="00410D0A"/>
    <w:rsid w:val="00411803"/>
    <w:rsid w:val="00411B5E"/>
    <w:rsid w:val="00412ECF"/>
    <w:rsid w:val="00413278"/>
    <w:rsid w:val="00413418"/>
    <w:rsid w:val="00413C43"/>
    <w:rsid w:val="004142CF"/>
    <w:rsid w:val="00414699"/>
    <w:rsid w:val="00414BFF"/>
    <w:rsid w:val="00414CC9"/>
    <w:rsid w:val="00414EE4"/>
    <w:rsid w:val="004157DE"/>
    <w:rsid w:val="004162D8"/>
    <w:rsid w:val="004168E7"/>
    <w:rsid w:val="00417353"/>
    <w:rsid w:val="00417A6C"/>
    <w:rsid w:val="00417BEC"/>
    <w:rsid w:val="00420043"/>
    <w:rsid w:val="004201BF"/>
    <w:rsid w:val="004205A4"/>
    <w:rsid w:val="004216C3"/>
    <w:rsid w:val="00422496"/>
    <w:rsid w:val="004233D2"/>
    <w:rsid w:val="00423474"/>
    <w:rsid w:val="00423A29"/>
    <w:rsid w:val="00423C96"/>
    <w:rsid w:val="00424170"/>
    <w:rsid w:val="004247C0"/>
    <w:rsid w:val="00424EC9"/>
    <w:rsid w:val="004258E6"/>
    <w:rsid w:val="00425C87"/>
    <w:rsid w:val="00426A78"/>
    <w:rsid w:val="00426C11"/>
    <w:rsid w:val="00427B25"/>
    <w:rsid w:val="00427B5F"/>
    <w:rsid w:val="004305EA"/>
    <w:rsid w:val="0043094D"/>
    <w:rsid w:val="00430ADE"/>
    <w:rsid w:val="00430DEC"/>
    <w:rsid w:val="00430F92"/>
    <w:rsid w:val="004310E2"/>
    <w:rsid w:val="0043159F"/>
    <w:rsid w:val="004316A5"/>
    <w:rsid w:val="00432206"/>
    <w:rsid w:val="004338FD"/>
    <w:rsid w:val="00433F60"/>
    <w:rsid w:val="0043408A"/>
    <w:rsid w:val="00434102"/>
    <w:rsid w:val="00434625"/>
    <w:rsid w:val="004349E6"/>
    <w:rsid w:val="00434CAF"/>
    <w:rsid w:val="00435B07"/>
    <w:rsid w:val="00436622"/>
    <w:rsid w:val="004366B3"/>
    <w:rsid w:val="00436875"/>
    <w:rsid w:val="00436EA7"/>
    <w:rsid w:val="00436F03"/>
    <w:rsid w:val="00440693"/>
    <w:rsid w:val="00440BDC"/>
    <w:rsid w:val="0044205D"/>
    <w:rsid w:val="00442C97"/>
    <w:rsid w:val="0044311A"/>
    <w:rsid w:val="00443246"/>
    <w:rsid w:val="004434BA"/>
    <w:rsid w:val="00443DCB"/>
    <w:rsid w:val="0044449D"/>
    <w:rsid w:val="0044552F"/>
    <w:rsid w:val="0044571B"/>
    <w:rsid w:val="00445A98"/>
    <w:rsid w:val="00445DA5"/>
    <w:rsid w:val="00445F53"/>
    <w:rsid w:val="004469EA"/>
    <w:rsid w:val="00446B2A"/>
    <w:rsid w:val="00446E7B"/>
    <w:rsid w:val="00446F65"/>
    <w:rsid w:val="004473D3"/>
    <w:rsid w:val="00447BA0"/>
    <w:rsid w:val="0045007A"/>
    <w:rsid w:val="00450509"/>
    <w:rsid w:val="00450E44"/>
    <w:rsid w:val="004510C1"/>
    <w:rsid w:val="00451969"/>
    <w:rsid w:val="00451F75"/>
    <w:rsid w:val="00452457"/>
    <w:rsid w:val="00452805"/>
    <w:rsid w:val="00452C36"/>
    <w:rsid w:val="00453705"/>
    <w:rsid w:val="00453D37"/>
    <w:rsid w:val="00453FF0"/>
    <w:rsid w:val="00454855"/>
    <w:rsid w:val="00455C10"/>
    <w:rsid w:val="00455F46"/>
    <w:rsid w:val="00455FD2"/>
    <w:rsid w:val="00456A15"/>
    <w:rsid w:val="00456BF3"/>
    <w:rsid w:val="004575B3"/>
    <w:rsid w:val="004577A2"/>
    <w:rsid w:val="00457E25"/>
    <w:rsid w:val="00457EA7"/>
    <w:rsid w:val="004601F9"/>
    <w:rsid w:val="0046041D"/>
    <w:rsid w:val="0046089E"/>
    <w:rsid w:val="004611FB"/>
    <w:rsid w:val="00461970"/>
    <w:rsid w:val="00461A99"/>
    <w:rsid w:val="0046327B"/>
    <w:rsid w:val="004639C4"/>
    <w:rsid w:val="00463C2F"/>
    <w:rsid w:val="00464A7F"/>
    <w:rsid w:val="00465BDD"/>
    <w:rsid w:val="00465EEF"/>
    <w:rsid w:val="004661C7"/>
    <w:rsid w:val="00466DF3"/>
    <w:rsid w:val="00467B0C"/>
    <w:rsid w:val="00467B1F"/>
    <w:rsid w:val="00467BDF"/>
    <w:rsid w:val="0047114D"/>
    <w:rsid w:val="00471280"/>
    <w:rsid w:val="004712E0"/>
    <w:rsid w:val="00471C44"/>
    <w:rsid w:val="004721BF"/>
    <w:rsid w:val="00472236"/>
    <w:rsid w:val="00472DAC"/>
    <w:rsid w:val="0047304F"/>
    <w:rsid w:val="0047305D"/>
    <w:rsid w:val="00473263"/>
    <w:rsid w:val="004739AA"/>
    <w:rsid w:val="0047445A"/>
    <w:rsid w:val="0047458C"/>
    <w:rsid w:val="0047546B"/>
    <w:rsid w:val="004754F3"/>
    <w:rsid w:val="00475E80"/>
    <w:rsid w:val="00476997"/>
    <w:rsid w:val="004770CE"/>
    <w:rsid w:val="00477A2C"/>
    <w:rsid w:val="00480084"/>
    <w:rsid w:val="00480411"/>
    <w:rsid w:val="00480517"/>
    <w:rsid w:val="004806BC"/>
    <w:rsid w:val="004807C6"/>
    <w:rsid w:val="00480F35"/>
    <w:rsid w:val="004818C6"/>
    <w:rsid w:val="00482A17"/>
    <w:rsid w:val="00482DE4"/>
    <w:rsid w:val="00482E5B"/>
    <w:rsid w:val="0048302A"/>
    <w:rsid w:val="00483477"/>
    <w:rsid w:val="00483595"/>
    <w:rsid w:val="0048362A"/>
    <w:rsid w:val="00484758"/>
    <w:rsid w:val="00485C4F"/>
    <w:rsid w:val="00485ECB"/>
    <w:rsid w:val="0048660F"/>
    <w:rsid w:val="0048663C"/>
    <w:rsid w:val="00486CCB"/>
    <w:rsid w:val="00487243"/>
    <w:rsid w:val="0048763A"/>
    <w:rsid w:val="00487B76"/>
    <w:rsid w:val="00490295"/>
    <w:rsid w:val="0049138C"/>
    <w:rsid w:val="00491777"/>
    <w:rsid w:val="004920B0"/>
    <w:rsid w:val="00492BD5"/>
    <w:rsid w:val="004930E1"/>
    <w:rsid w:val="00493248"/>
    <w:rsid w:val="004934FB"/>
    <w:rsid w:val="00493F54"/>
    <w:rsid w:val="004940E3"/>
    <w:rsid w:val="00494613"/>
    <w:rsid w:val="00494846"/>
    <w:rsid w:val="00495104"/>
    <w:rsid w:val="00495CFF"/>
    <w:rsid w:val="00495FD1"/>
    <w:rsid w:val="00496A17"/>
    <w:rsid w:val="00496FA6"/>
    <w:rsid w:val="00497259"/>
    <w:rsid w:val="004978A6"/>
    <w:rsid w:val="00497DBC"/>
    <w:rsid w:val="004A0000"/>
    <w:rsid w:val="004A0400"/>
    <w:rsid w:val="004A0F2A"/>
    <w:rsid w:val="004A29ED"/>
    <w:rsid w:val="004A2B4F"/>
    <w:rsid w:val="004A32E7"/>
    <w:rsid w:val="004A4072"/>
    <w:rsid w:val="004A55B9"/>
    <w:rsid w:val="004A5658"/>
    <w:rsid w:val="004A5731"/>
    <w:rsid w:val="004A613E"/>
    <w:rsid w:val="004A64E2"/>
    <w:rsid w:val="004A6504"/>
    <w:rsid w:val="004A69E5"/>
    <w:rsid w:val="004A7022"/>
    <w:rsid w:val="004A7BA4"/>
    <w:rsid w:val="004B0273"/>
    <w:rsid w:val="004B03E3"/>
    <w:rsid w:val="004B05C3"/>
    <w:rsid w:val="004B0B8A"/>
    <w:rsid w:val="004B1068"/>
    <w:rsid w:val="004B1B53"/>
    <w:rsid w:val="004B2114"/>
    <w:rsid w:val="004B332C"/>
    <w:rsid w:val="004B3749"/>
    <w:rsid w:val="004B3EE2"/>
    <w:rsid w:val="004B42A0"/>
    <w:rsid w:val="004B43C3"/>
    <w:rsid w:val="004B4609"/>
    <w:rsid w:val="004B475D"/>
    <w:rsid w:val="004B4881"/>
    <w:rsid w:val="004B582B"/>
    <w:rsid w:val="004B582D"/>
    <w:rsid w:val="004B60EE"/>
    <w:rsid w:val="004B6E59"/>
    <w:rsid w:val="004B6F29"/>
    <w:rsid w:val="004B730B"/>
    <w:rsid w:val="004C013D"/>
    <w:rsid w:val="004C15D2"/>
    <w:rsid w:val="004C19DA"/>
    <w:rsid w:val="004C251D"/>
    <w:rsid w:val="004C2659"/>
    <w:rsid w:val="004C38C2"/>
    <w:rsid w:val="004C3CD2"/>
    <w:rsid w:val="004C5703"/>
    <w:rsid w:val="004C599A"/>
    <w:rsid w:val="004C65D6"/>
    <w:rsid w:val="004C6641"/>
    <w:rsid w:val="004C6F04"/>
    <w:rsid w:val="004C7EFF"/>
    <w:rsid w:val="004D0B2D"/>
    <w:rsid w:val="004D1156"/>
    <w:rsid w:val="004D11B8"/>
    <w:rsid w:val="004D25F9"/>
    <w:rsid w:val="004D2773"/>
    <w:rsid w:val="004D27A5"/>
    <w:rsid w:val="004D2A66"/>
    <w:rsid w:val="004D3096"/>
    <w:rsid w:val="004D3793"/>
    <w:rsid w:val="004D3B0E"/>
    <w:rsid w:val="004D434A"/>
    <w:rsid w:val="004D450B"/>
    <w:rsid w:val="004D5151"/>
    <w:rsid w:val="004D5538"/>
    <w:rsid w:val="004D656B"/>
    <w:rsid w:val="004D71F1"/>
    <w:rsid w:val="004D72CD"/>
    <w:rsid w:val="004D7A71"/>
    <w:rsid w:val="004D7DD1"/>
    <w:rsid w:val="004D7DDF"/>
    <w:rsid w:val="004E06A9"/>
    <w:rsid w:val="004E0854"/>
    <w:rsid w:val="004E12F1"/>
    <w:rsid w:val="004E1922"/>
    <w:rsid w:val="004E27B5"/>
    <w:rsid w:val="004E2DE7"/>
    <w:rsid w:val="004E3411"/>
    <w:rsid w:val="004E47AE"/>
    <w:rsid w:val="004E4875"/>
    <w:rsid w:val="004E4A71"/>
    <w:rsid w:val="004E4D4B"/>
    <w:rsid w:val="004E4F32"/>
    <w:rsid w:val="004E7CB0"/>
    <w:rsid w:val="004F02AF"/>
    <w:rsid w:val="004F051C"/>
    <w:rsid w:val="004F07BE"/>
    <w:rsid w:val="004F07C3"/>
    <w:rsid w:val="004F0BCA"/>
    <w:rsid w:val="004F0BCB"/>
    <w:rsid w:val="004F1F53"/>
    <w:rsid w:val="004F2430"/>
    <w:rsid w:val="004F2F77"/>
    <w:rsid w:val="004F3C0A"/>
    <w:rsid w:val="004F4787"/>
    <w:rsid w:val="004F48E8"/>
    <w:rsid w:val="004F534C"/>
    <w:rsid w:val="004F563E"/>
    <w:rsid w:val="004F5894"/>
    <w:rsid w:val="004F6084"/>
    <w:rsid w:val="004F65DE"/>
    <w:rsid w:val="004F664B"/>
    <w:rsid w:val="004F6843"/>
    <w:rsid w:val="004F7E70"/>
    <w:rsid w:val="005015F7"/>
    <w:rsid w:val="00502C35"/>
    <w:rsid w:val="00502E13"/>
    <w:rsid w:val="00502F64"/>
    <w:rsid w:val="005034F3"/>
    <w:rsid w:val="005035A6"/>
    <w:rsid w:val="00503AE1"/>
    <w:rsid w:val="00504763"/>
    <w:rsid w:val="00504922"/>
    <w:rsid w:val="00504D14"/>
    <w:rsid w:val="005061B5"/>
    <w:rsid w:val="00506436"/>
    <w:rsid w:val="005067AA"/>
    <w:rsid w:val="0050760F"/>
    <w:rsid w:val="005079B1"/>
    <w:rsid w:val="00507C22"/>
    <w:rsid w:val="00507E5F"/>
    <w:rsid w:val="00507FFC"/>
    <w:rsid w:val="00510D6E"/>
    <w:rsid w:val="00511085"/>
    <w:rsid w:val="0051121F"/>
    <w:rsid w:val="00511A52"/>
    <w:rsid w:val="00511E61"/>
    <w:rsid w:val="00512346"/>
    <w:rsid w:val="0051322E"/>
    <w:rsid w:val="00513301"/>
    <w:rsid w:val="0051394C"/>
    <w:rsid w:val="00514DDA"/>
    <w:rsid w:val="00515059"/>
    <w:rsid w:val="005159EA"/>
    <w:rsid w:val="00517A81"/>
    <w:rsid w:val="00517E47"/>
    <w:rsid w:val="0052016D"/>
    <w:rsid w:val="0052052E"/>
    <w:rsid w:val="0052061A"/>
    <w:rsid w:val="00520791"/>
    <w:rsid w:val="005226EC"/>
    <w:rsid w:val="00523AE7"/>
    <w:rsid w:val="005244A0"/>
    <w:rsid w:val="005248B5"/>
    <w:rsid w:val="00525199"/>
    <w:rsid w:val="0052647F"/>
    <w:rsid w:val="00526977"/>
    <w:rsid w:val="0052702D"/>
    <w:rsid w:val="00527154"/>
    <w:rsid w:val="00527A17"/>
    <w:rsid w:val="00530088"/>
    <w:rsid w:val="00530AE7"/>
    <w:rsid w:val="0053104C"/>
    <w:rsid w:val="00531A23"/>
    <w:rsid w:val="00531AD9"/>
    <w:rsid w:val="00532355"/>
    <w:rsid w:val="00532A4D"/>
    <w:rsid w:val="00533481"/>
    <w:rsid w:val="005338C2"/>
    <w:rsid w:val="00533C63"/>
    <w:rsid w:val="00533D27"/>
    <w:rsid w:val="00533DFA"/>
    <w:rsid w:val="005349D1"/>
    <w:rsid w:val="0053522C"/>
    <w:rsid w:val="00535502"/>
    <w:rsid w:val="005359CF"/>
    <w:rsid w:val="00535CC3"/>
    <w:rsid w:val="0053602F"/>
    <w:rsid w:val="005360E7"/>
    <w:rsid w:val="00536584"/>
    <w:rsid w:val="00537238"/>
    <w:rsid w:val="00537589"/>
    <w:rsid w:val="00540340"/>
    <w:rsid w:val="00540561"/>
    <w:rsid w:val="00540C1E"/>
    <w:rsid w:val="00540F78"/>
    <w:rsid w:val="005418E9"/>
    <w:rsid w:val="005419CE"/>
    <w:rsid w:val="005420B5"/>
    <w:rsid w:val="00542D57"/>
    <w:rsid w:val="005432C5"/>
    <w:rsid w:val="00543B9A"/>
    <w:rsid w:val="00543E4E"/>
    <w:rsid w:val="00543EFD"/>
    <w:rsid w:val="00544326"/>
    <w:rsid w:val="005447C7"/>
    <w:rsid w:val="00544D55"/>
    <w:rsid w:val="00545180"/>
    <w:rsid w:val="005452C4"/>
    <w:rsid w:val="005453B0"/>
    <w:rsid w:val="0054599E"/>
    <w:rsid w:val="00545DA8"/>
    <w:rsid w:val="005469D7"/>
    <w:rsid w:val="00546A16"/>
    <w:rsid w:val="00546E98"/>
    <w:rsid w:val="00547370"/>
    <w:rsid w:val="00547654"/>
    <w:rsid w:val="00550CCE"/>
    <w:rsid w:val="00551068"/>
    <w:rsid w:val="00552BA3"/>
    <w:rsid w:val="00552D70"/>
    <w:rsid w:val="00553D90"/>
    <w:rsid w:val="00554745"/>
    <w:rsid w:val="005549E6"/>
    <w:rsid w:val="005554C8"/>
    <w:rsid w:val="0055574F"/>
    <w:rsid w:val="005569D5"/>
    <w:rsid w:val="00556C47"/>
    <w:rsid w:val="005603AA"/>
    <w:rsid w:val="0056052B"/>
    <w:rsid w:val="00560C49"/>
    <w:rsid w:val="005614AF"/>
    <w:rsid w:val="00561B98"/>
    <w:rsid w:val="00561CE4"/>
    <w:rsid w:val="005633EE"/>
    <w:rsid w:val="005642D1"/>
    <w:rsid w:val="00564F65"/>
    <w:rsid w:val="005657CF"/>
    <w:rsid w:val="00565EC8"/>
    <w:rsid w:val="00565FBF"/>
    <w:rsid w:val="00566355"/>
    <w:rsid w:val="005665E2"/>
    <w:rsid w:val="00566803"/>
    <w:rsid w:val="00566818"/>
    <w:rsid w:val="0056741F"/>
    <w:rsid w:val="00567749"/>
    <w:rsid w:val="00567C42"/>
    <w:rsid w:val="00570519"/>
    <w:rsid w:val="00571137"/>
    <w:rsid w:val="005712CE"/>
    <w:rsid w:val="0057194B"/>
    <w:rsid w:val="00571D30"/>
    <w:rsid w:val="00575A7A"/>
    <w:rsid w:val="0057624D"/>
    <w:rsid w:val="00576CDC"/>
    <w:rsid w:val="00577256"/>
    <w:rsid w:val="0057768D"/>
    <w:rsid w:val="00577FBA"/>
    <w:rsid w:val="005800FF"/>
    <w:rsid w:val="005807EE"/>
    <w:rsid w:val="00580E6F"/>
    <w:rsid w:val="00581060"/>
    <w:rsid w:val="005810D9"/>
    <w:rsid w:val="005815FB"/>
    <w:rsid w:val="00581603"/>
    <w:rsid w:val="00582D26"/>
    <w:rsid w:val="00582F40"/>
    <w:rsid w:val="00583204"/>
    <w:rsid w:val="005847F4"/>
    <w:rsid w:val="00584B45"/>
    <w:rsid w:val="00585659"/>
    <w:rsid w:val="00585A7B"/>
    <w:rsid w:val="00585B00"/>
    <w:rsid w:val="00586B33"/>
    <w:rsid w:val="00586D4E"/>
    <w:rsid w:val="00586DEB"/>
    <w:rsid w:val="0058713B"/>
    <w:rsid w:val="005871D2"/>
    <w:rsid w:val="0058767E"/>
    <w:rsid w:val="005876CF"/>
    <w:rsid w:val="00587D4C"/>
    <w:rsid w:val="00591800"/>
    <w:rsid w:val="00591811"/>
    <w:rsid w:val="00592122"/>
    <w:rsid w:val="0059239C"/>
    <w:rsid w:val="0059248E"/>
    <w:rsid w:val="005924DA"/>
    <w:rsid w:val="00592F0E"/>
    <w:rsid w:val="00593622"/>
    <w:rsid w:val="00593A83"/>
    <w:rsid w:val="0059499E"/>
    <w:rsid w:val="00595019"/>
    <w:rsid w:val="00595558"/>
    <w:rsid w:val="005965A9"/>
    <w:rsid w:val="00597470"/>
    <w:rsid w:val="005975CF"/>
    <w:rsid w:val="005A06CF"/>
    <w:rsid w:val="005A0781"/>
    <w:rsid w:val="005A080E"/>
    <w:rsid w:val="005A0ECF"/>
    <w:rsid w:val="005A204B"/>
    <w:rsid w:val="005A22DD"/>
    <w:rsid w:val="005A2EAA"/>
    <w:rsid w:val="005A3A20"/>
    <w:rsid w:val="005A4ECA"/>
    <w:rsid w:val="005A559C"/>
    <w:rsid w:val="005A5B87"/>
    <w:rsid w:val="005A5F23"/>
    <w:rsid w:val="005A62A6"/>
    <w:rsid w:val="005A635F"/>
    <w:rsid w:val="005A6635"/>
    <w:rsid w:val="005A6659"/>
    <w:rsid w:val="005A7625"/>
    <w:rsid w:val="005A7711"/>
    <w:rsid w:val="005A7D64"/>
    <w:rsid w:val="005A7F6F"/>
    <w:rsid w:val="005B012E"/>
    <w:rsid w:val="005B0234"/>
    <w:rsid w:val="005B10D6"/>
    <w:rsid w:val="005B1106"/>
    <w:rsid w:val="005B16EE"/>
    <w:rsid w:val="005B31A0"/>
    <w:rsid w:val="005B507E"/>
    <w:rsid w:val="005B5BD0"/>
    <w:rsid w:val="005B5F6A"/>
    <w:rsid w:val="005B6A4F"/>
    <w:rsid w:val="005B6C6B"/>
    <w:rsid w:val="005B70BA"/>
    <w:rsid w:val="005B7A45"/>
    <w:rsid w:val="005C0283"/>
    <w:rsid w:val="005C0479"/>
    <w:rsid w:val="005C064A"/>
    <w:rsid w:val="005C1585"/>
    <w:rsid w:val="005C1CC2"/>
    <w:rsid w:val="005C1EF8"/>
    <w:rsid w:val="005C26C4"/>
    <w:rsid w:val="005C2764"/>
    <w:rsid w:val="005C3BB3"/>
    <w:rsid w:val="005C3DAE"/>
    <w:rsid w:val="005C4166"/>
    <w:rsid w:val="005C444F"/>
    <w:rsid w:val="005C481E"/>
    <w:rsid w:val="005C48EF"/>
    <w:rsid w:val="005C4A25"/>
    <w:rsid w:val="005C511D"/>
    <w:rsid w:val="005C587F"/>
    <w:rsid w:val="005C64F5"/>
    <w:rsid w:val="005C6C5F"/>
    <w:rsid w:val="005C7259"/>
    <w:rsid w:val="005C78D6"/>
    <w:rsid w:val="005C7E22"/>
    <w:rsid w:val="005D0239"/>
    <w:rsid w:val="005D0AA9"/>
    <w:rsid w:val="005D12F0"/>
    <w:rsid w:val="005D1744"/>
    <w:rsid w:val="005D2740"/>
    <w:rsid w:val="005D2769"/>
    <w:rsid w:val="005D2CEC"/>
    <w:rsid w:val="005D2E77"/>
    <w:rsid w:val="005D3ED2"/>
    <w:rsid w:val="005D49E9"/>
    <w:rsid w:val="005D5501"/>
    <w:rsid w:val="005D5847"/>
    <w:rsid w:val="005D59FA"/>
    <w:rsid w:val="005D672B"/>
    <w:rsid w:val="005D6813"/>
    <w:rsid w:val="005D6945"/>
    <w:rsid w:val="005D750A"/>
    <w:rsid w:val="005D7716"/>
    <w:rsid w:val="005D77CA"/>
    <w:rsid w:val="005D7B43"/>
    <w:rsid w:val="005D7EDA"/>
    <w:rsid w:val="005E0B1D"/>
    <w:rsid w:val="005E0E9A"/>
    <w:rsid w:val="005E11AC"/>
    <w:rsid w:val="005E163D"/>
    <w:rsid w:val="005E1C2B"/>
    <w:rsid w:val="005E3ED8"/>
    <w:rsid w:val="005E44F8"/>
    <w:rsid w:val="005E4946"/>
    <w:rsid w:val="005E50C6"/>
    <w:rsid w:val="005E51B1"/>
    <w:rsid w:val="005E5819"/>
    <w:rsid w:val="005E5E1F"/>
    <w:rsid w:val="005E6DC5"/>
    <w:rsid w:val="005E77CB"/>
    <w:rsid w:val="005E7B62"/>
    <w:rsid w:val="005E7B96"/>
    <w:rsid w:val="005E7C5C"/>
    <w:rsid w:val="005F014E"/>
    <w:rsid w:val="005F01CA"/>
    <w:rsid w:val="005F054C"/>
    <w:rsid w:val="005F0634"/>
    <w:rsid w:val="005F0A45"/>
    <w:rsid w:val="005F183C"/>
    <w:rsid w:val="005F2044"/>
    <w:rsid w:val="005F270C"/>
    <w:rsid w:val="005F31F9"/>
    <w:rsid w:val="005F4111"/>
    <w:rsid w:val="005F4137"/>
    <w:rsid w:val="005F4A88"/>
    <w:rsid w:val="005F4FE2"/>
    <w:rsid w:val="005F4FF5"/>
    <w:rsid w:val="005F5E16"/>
    <w:rsid w:val="005F6B7A"/>
    <w:rsid w:val="00601A58"/>
    <w:rsid w:val="00601F15"/>
    <w:rsid w:val="00602925"/>
    <w:rsid w:val="00602A1C"/>
    <w:rsid w:val="00602E24"/>
    <w:rsid w:val="00602F6D"/>
    <w:rsid w:val="00603B34"/>
    <w:rsid w:val="00603B79"/>
    <w:rsid w:val="00603E12"/>
    <w:rsid w:val="00603FC3"/>
    <w:rsid w:val="00604176"/>
    <w:rsid w:val="006043D6"/>
    <w:rsid w:val="00604836"/>
    <w:rsid w:val="006049B9"/>
    <w:rsid w:val="00604DD1"/>
    <w:rsid w:val="00604E5B"/>
    <w:rsid w:val="00605399"/>
    <w:rsid w:val="0060644C"/>
    <w:rsid w:val="0060670C"/>
    <w:rsid w:val="00607481"/>
    <w:rsid w:val="00610502"/>
    <w:rsid w:val="0061051E"/>
    <w:rsid w:val="006108B3"/>
    <w:rsid w:val="00611150"/>
    <w:rsid w:val="00611C5A"/>
    <w:rsid w:val="00612EF5"/>
    <w:rsid w:val="00613121"/>
    <w:rsid w:val="0061331D"/>
    <w:rsid w:val="0061342F"/>
    <w:rsid w:val="00614C42"/>
    <w:rsid w:val="0061536E"/>
    <w:rsid w:val="006155FD"/>
    <w:rsid w:val="00615AA2"/>
    <w:rsid w:val="00615BAB"/>
    <w:rsid w:val="00616257"/>
    <w:rsid w:val="006162C4"/>
    <w:rsid w:val="00616A8C"/>
    <w:rsid w:val="00616F91"/>
    <w:rsid w:val="006172FC"/>
    <w:rsid w:val="00620144"/>
    <w:rsid w:val="00620A1B"/>
    <w:rsid w:val="00620C6A"/>
    <w:rsid w:val="00621E5D"/>
    <w:rsid w:val="0062267E"/>
    <w:rsid w:val="006228DA"/>
    <w:rsid w:val="006238E8"/>
    <w:rsid w:val="00623ECF"/>
    <w:rsid w:val="00623F76"/>
    <w:rsid w:val="006249D2"/>
    <w:rsid w:val="00625212"/>
    <w:rsid w:val="006265FA"/>
    <w:rsid w:val="00626F7C"/>
    <w:rsid w:val="00627641"/>
    <w:rsid w:val="00631D1A"/>
    <w:rsid w:val="00631EB6"/>
    <w:rsid w:val="00632709"/>
    <w:rsid w:val="00632891"/>
    <w:rsid w:val="0063437E"/>
    <w:rsid w:val="0063490D"/>
    <w:rsid w:val="00634ACB"/>
    <w:rsid w:val="00634C99"/>
    <w:rsid w:val="006357B0"/>
    <w:rsid w:val="00635C7F"/>
    <w:rsid w:val="0063618B"/>
    <w:rsid w:val="00636667"/>
    <w:rsid w:val="00636C29"/>
    <w:rsid w:val="00636E58"/>
    <w:rsid w:val="00637D50"/>
    <w:rsid w:val="00637E3E"/>
    <w:rsid w:val="00637E97"/>
    <w:rsid w:val="0064097D"/>
    <w:rsid w:val="0064104A"/>
    <w:rsid w:val="00641156"/>
    <w:rsid w:val="00641E67"/>
    <w:rsid w:val="00642051"/>
    <w:rsid w:val="00642212"/>
    <w:rsid w:val="00643190"/>
    <w:rsid w:val="006445DD"/>
    <w:rsid w:val="006455A8"/>
    <w:rsid w:val="006457C0"/>
    <w:rsid w:val="00645A13"/>
    <w:rsid w:val="00645B2A"/>
    <w:rsid w:val="0064736C"/>
    <w:rsid w:val="00647CB6"/>
    <w:rsid w:val="00647E6C"/>
    <w:rsid w:val="006509F1"/>
    <w:rsid w:val="0065269C"/>
    <w:rsid w:val="00652E39"/>
    <w:rsid w:val="00653031"/>
    <w:rsid w:val="00653171"/>
    <w:rsid w:val="0065336D"/>
    <w:rsid w:val="00653984"/>
    <w:rsid w:val="00653FB9"/>
    <w:rsid w:val="00654234"/>
    <w:rsid w:val="00654432"/>
    <w:rsid w:val="006546A7"/>
    <w:rsid w:val="006547B6"/>
    <w:rsid w:val="006549E7"/>
    <w:rsid w:val="00655596"/>
    <w:rsid w:val="00655820"/>
    <w:rsid w:val="006559A8"/>
    <w:rsid w:val="00655B61"/>
    <w:rsid w:val="00655FAB"/>
    <w:rsid w:val="006561C1"/>
    <w:rsid w:val="00656557"/>
    <w:rsid w:val="00657762"/>
    <w:rsid w:val="00657E5B"/>
    <w:rsid w:val="006606C4"/>
    <w:rsid w:val="006606D3"/>
    <w:rsid w:val="00660BDB"/>
    <w:rsid w:val="0066177A"/>
    <w:rsid w:val="00661E93"/>
    <w:rsid w:val="0066207E"/>
    <w:rsid w:val="0066244D"/>
    <w:rsid w:val="00662FD6"/>
    <w:rsid w:val="006634C6"/>
    <w:rsid w:val="00664398"/>
    <w:rsid w:val="00664766"/>
    <w:rsid w:val="00664CAD"/>
    <w:rsid w:val="00665180"/>
    <w:rsid w:val="006654DA"/>
    <w:rsid w:val="00665A9F"/>
    <w:rsid w:val="00665C71"/>
    <w:rsid w:val="006661EB"/>
    <w:rsid w:val="006665DF"/>
    <w:rsid w:val="00666D7D"/>
    <w:rsid w:val="00666D89"/>
    <w:rsid w:val="0066719D"/>
    <w:rsid w:val="006675E6"/>
    <w:rsid w:val="00670165"/>
    <w:rsid w:val="00672418"/>
    <w:rsid w:val="0067317C"/>
    <w:rsid w:val="00673ACE"/>
    <w:rsid w:val="00673BE3"/>
    <w:rsid w:val="00673FF0"/>
    <w:rsid w:val="00674C5E"/>
    <w:rsid w:val="0067532A"/>
    <w:rsid w:val="006754E0"/>
    <w:rsid w:val="006757EC"/>
    <w:rsid w:val="0067656A"/>
    <w:rsid w:val="006767D3"/>
    <w:rsid w:val="00677AE2"/>
    <w:rsid w:val="00677B31"/>
    <w:rsid w:val="0068036C"/>
    <w:rsid w:val="006804BE"/>
    <w:rsid w:val="00680551"/>
    <w:rsid w:val="00680D7C"/>
    <w:rsid w:val="00682312"/>
    <w:rsid w:val="00682715"/>
    <w:rsid w:val="00682986"/>
    <w:rsid w:val="00682D1E"/>
    <w:rsid w:val="006840BB"/>
    <w:rsid w:val="00684536"/>
    <w:rsid w:val="0068474A"/>
    <w:rsid w:val="00684DED"/>
    <w:rsid w:val="006853E9"/>
    <w:rsid w:val="00687C20"/>
    <w:rsid w:val="00687E05"/>
    <w:rsid w:val="00690DE6"/>
    <w:rsid w:val="00690FE1"/>
    <w:rsid w:val="006912C5"/>
    <w:rsid w:val="00692BD3"/>
    <w:rsid w:val="00692F07"/>
    <w:rsid w:val="00692F36"/>
    <w:rsid w:val="006931AC"/>
    <w:rsid w:val="00694D0F"/>
    <w:rsid w:val="00694FF7"/>
    <w:rsid w:val="00696370"/>
    <w:rsid w:val="00696437"/>
    <w:rsid w:val="006965C4"/>
    <w:rsid w:val="00696BFB"/>
    <w:rsid w:val="00696C19"/>
    <w:rsid w:val="006975F4"/>
    <w:rsid w:val="00697B8E"/>
    <w:rsid w:val="006A01F9"/>
    <w:rsid w:val="006A0361"/>
    <w:rsid w:val="006A0AF9"/>
    <w:rsid w:val="006A1306"/>
    <w:rsid w:val="006A167D"/>
    <w:rsid w:val="006A191C"/>
    <w:rsid w:val="006A1AB2"/>
    <w:rsid w:val="006A1FCF"/>
    <w:rsid w:val="006A21DA"/>
    <w:rsid w:val="006A2720"/>
    <w:rsid w:val="006A27AA"/>
    <w:rsid w:val="006A311B"/>
    <w:rsid w:val="006A323E"/>
    <w:rsid w:val="006A4295"/>
    <w:rsid w:val="006A4B5B"/>
    <w:rsid w:val="006A5315"/>
    <w:rsid w:val="006A54CB"/>
    <w:rsid w:val="006A5C5A"/>
    <w:rsid w:val="006A6ACC"/>
    <w:rsid w:val="006A7024"/>
    <w:rsid w:val="006A7A31"/>
    <w:rsid w:val="006A7DF0"/>
    <w:rsid w:val="006B19CB"/>
    <w:rsid w:val="006B2ABD"/>
    <w:rsid w:val="006B2D5B"/>
    <w:rsid w:val="006B2F61"/>
    <w:rsid w:val="006B33E1"/>
    <w:rsid w:val="006B3467"/>
    <w:rsid w:val="006B461A"/>
    <w:rsid w:val="006B479E"/>
    <w:rsid w:val="006B47E9"/>
    <w:rsid w:val="006B56ED"/>
    <w:rsid w:val="006B57F9"/>
    <w:rsid w:val="006B5BFD"/>
    <w:rsid w:val="006B79D2"/>
    <w:rsid w:val="006C00C2"/>
    <w:rsid w:val="006C0FC9"/>
    <w:rsid w:val="006C1968"/>
    <w:rsid w:val="006C19B3"/>
    <w:rsid w:val="006C19CE"/>
    <w:rsid w:val="006C226D"/>
    <w:rsid w:val="006C23F6"/>
    <w:rsid w:val="006C262C"/>
    <w:rsid w:val="006C2A3F"/>
    <w:rsid w:val="006C31F7"/>
    <w:rsid w:val="006C39E2"/>
    <w:rsid w:val="006C48C2"/>
    <w:rsid w:val="006C4CEA"/>
    <w:rsid w:val="006C5DD9"/>
    <w:rsid w:val="006C6525"/>
    <w:rsid w:val="006C67A5"/>
    <w:rsid w:val="006C68DF"/>
    <w:rsid w:val="006C70C5"/>
    <w:rsid w:val="006C7E82"/>
    <w:rsid w:val="006D0D94"/>
    <w:rsid w:val="006D0FB8"/>
    <w:rsid w:val="006D11F4"/>
    <w:rsid w:val="006D1E96"/>
    <w:rsid w:val="006D2337"/>
    <w:rsid w:val="006D25AB"/>
    <w:rsid w:val="006D2A02"/>
    <w:rsid w:val="006D2F3D"/>
    <w:rsid w:val="006D34BC"/>
    <w:rsid w:val="006D398A"/>
    <w:rsid w:val="006D3B63"/>
    <w:rsid w:val="006D3D86"/>
    <w:rsid w:val="006D4045"/>
    <w:rsid w:val="006D4175"/>
    <w:rsid w:val="006D4186"/>
    <w:rsid w:val="006D4552"/>
    <w:rsid w:val="006D4778"/>
    <w:rsid w:val="006D4CCA"/>
    <w:rsid w:val="006D4F06"/>
    <w:rsid w:val="006D518E"/>
    <w:rsid w:val="006D698A"/>
    <w:rsid w:val="006D6AE4"/>
    <w:rsid w:val="006D6D8B"/>
    <w:rsid w:val="006D73F1"/>
    <w:rsid w:val="006D75AD"/>
    <w:rsid w:val="006D75BD"/>
    <w:rsid w:val="006D7ABF"/>
    <w:rsid w:val="006D7C30"/>
    <w:rsid w:val="006D7D52"/>
    <w:rsid w:val="006E00DE"/>
    <w:rsid w:val="006E0216"/>
    <w:rsid w:val="006E09DD"/>
    <w:rsid w:val="006E0B9F"/>
    <w:rsid w:val="006E0E36"/>
    <w:rsid w:val="006E1850"/>
    <w:rsid w:val="006E1D99"/>
    <w:rsid w:val="006E2545"/>
    <w:rsid w:val="006E26EE"/>
    <w:rsid w:val="006E2B51"/>
    <w:rsid w:val="006E3103"/>
    <w:rsid w:val="006E37A4"/>
    <w:rsid w:val="006E404D"/>
    <w:rsid w:val="006E416E"/>
    <w:rsid w:val="006E5BA5"/>
    <w:rsid w:val="006E63F5"/>
    <w:rsid w:val="006E66FE"/>
    <w:rsid w:val="006F0A49"/>
    <w:rsid w:val="006F0D3F"/>
    <w:rsid w:val="006F1313"/>
    <w:rsid w:val="006F1464"/>
    <w:rsid w:val="006F1627"/>
    <w:rsid w:val="006F1CBB"/>
    <w:rsid w:val="006F1F1F"/>
    <w:rsid w:val="006F3D0D"/>
    <w:rsid w:val="006F3E98"/>
    <w:rsid w:val="006F5011"/>
    <w:rsid w:val="006F545E"/>
    <w:rsid w:val="006F5A7C"/>
    <w:rsid w:val="006F6469"/>
    <w:rsid w:val="006F6725"/>
    <w:rsid w:val="006F6757"/>
    <w:rsid w:val="006F6917"/>
    <w:rsid w:val="006F69E1"/>
    <w:rsid w:val="006F6CDC"/>
    <w:rsid w:val="006F6E12"/>
    <w:rsid w:val="006F78F9"/>
    <w:rsid w:val="007004E0"/>
    <w:rsid w:val="007009A7"/>
    <w:rsid w:val="00700F6A"/>
    <w:rsid w:val="00700FA1"/>
    <w:rsid w:val="00701AD2"/>
    <w:rsid w:val="00701BA4"/>
    <w:rsid w:val="00701DDF"/>
    <w:rsid w:val="00701FA0"/>
    <w:rsid w:val="0070271E"/>
    <w:rsid w:val="0070281B"/>
    <w:rsid w:val="00702FBB"/>
    <w:rsid w:val="00702FC0"/>
    <w:rsid w:val="00703EDF"/>
    <w:rsid w:val="007040D2"/>
    <w:rsid w:val="00704EF4"/>
    <w:rsid w:val="00706080"/>
    <w:rsid w:val="00706184"/>
    <w:rsid w:val="007065BE"/>
    <w:rsid w:val="0070688E"/>
    <w:rsid w:val="00706B94"/>
    <w:rsid w:val="007100AC"/>
    <w:rsid w:val="007108C1"/>
    <w:rsid w:val="00710968"/>
    <w:rsid w:val="00710AF0"/>
    <w:rsid w:val="007112E3"/>
    <w:rsid w:val="0071172D"/>
    <w:rsid w:val="007119F8"/>
    <w:rsid w:val="00712000"/>
    <w:rsid w:val="007126CD"/>
    <w:rsid w:val="007134CA"/>
    <w:rsid w:val="00713D44"/>
    <w:rsid w:val="0071457D"/>
    <w:rsid w:val="00714F22"/>
    <w:rsid w:val="0071514E"/>
    <w:rsid w:val="007151FC"/>
    <w:rsid w:val="00716382"/>
    <w:rsid w:val="0071678D"/>
    <w:rsid w:val="007176B3"/>
    <w:rsid w:val="007177DC"/>
    <w:rsid w:val="007201B2"/>
    <w:rsid w:val="00720CC7"/>
    <w:rsid w:val="007212A7"/>
    <w:rsid w:val="00721805"/>
    <w:rsid w:val="00721B5B"/>
    <w:rsid w:val="00721D00"/>
    <w:rsid w:val="00722862"/>
    <w:rsid w:val="00722F97"/>
    <w:rsid w:val="00723A2A"/>
    <w:rsid w:val="007246BD"/>
    <w:rsid w:val="007248DA"/>
    <w:rsid w:val="00724CCD"/>
    <w:rsid w:val="007252AD"/>
    <w:rsid w:val="007261D7"/>
    <w:rsid w:val="00726627"/>
    <w:rsid w:val="0072722C"/>
    <w:rsid w:val="00727456"/>
    <w:rsid w:val="00727DB3"/>
    <w:rsid w:val="00730093"/>
    <w:rsid w:val="00730341"/>
    <w:rsid w:val="00730B93"/>
    <w:rsid w:val="00730D2D"/>
    <w:rsid w:val="0073154E"/>
    <w:rsid w:val="00731BCE"/>
    <w:rsid w:val="00732652"/>
    <w:rsid w:val="007330B3"/>
    <w:rsid w:val="00733155"/>
    <w:rsid w:val="007332EF"/>
    <w:rsid w:val="007336AA"/>
    <w:rsid w:val="00733992"/>
    <w:rsid w:val="00734F98"/>
    <w:rsid w:val="00735ACA"/>
    <w:rsid w:val="00735DD8"/>
    <w:rsid w:val="007361E1"/>
    <w:rsid w:val="00736388"/>
    <w:rsid w:val="00736B55"/>
    <w:rsid w:val="00736CE0"/>
    <w:rsid w:val="00737308"/>
    <w:rsid w:val="007373EE"/>
    <w:rsid w:val="007374DE"/>
    <w:rsid w:val="00740041"/>
    <w:rsid w:val="00740170"/>
    <w:rsid w:val="00740DF4"/>
    <w:rsid w:val="007415AA"/>
    <w:rsid w:val="00741E27"/>
    <w:rsid w:val="0074206C"/>
    <w:rsid w:val="0074211B"/>
    <w:rsid w:val="0074211D"/>
    <w:rsid w:val="00743063"/>
    <w:rsid w:val="00743367"/>
    <w:rsid w:val="0074395C"/>
    <w:rsid w:val="00744825"/>
    <w:rsid w:val="00744B64"/>
    <w:rsid w:val="00744E37"/>
    <w:rsid w:val="00746106"/>
    <w:rsid w:val="007461FA"/>
    <w:rsid w:val="0074682D"/>
    <w:rsid w:val="00746A3C"/>
    <w:rsid w:val="0074764D"/>
    <w:rsid w:val="007476DC"/>
    <w:rsid w:val="00747766"/>
    <w:rsid w:val="007479D2"/>
    <w:rsid w:val="00750684"/>
    <w:rsid w:val="00750DD3"/>
    <w:rsid w:val="00751902"/>
    <w:rsid w:val="00751ACC"/>
    <w:rsid w:val="0075260D"/>
    <w:rsid w:val="007530F3"/>
    <w:rsid w:val="00753EFA"/>
    <w:rsid w:val="007545BA"/>
    <w:rsid w:val="00754990"/>
    <w:rsid w:val="00754DE1"/>
    <w:rsid w:val="00755155"/>
    <w:rsid w:val="007551B4"/>
    <w:rsid w:val="00755E0D"/>
    <w:rsid w:val="00756C33"/>
    <w:rsid w:val="00756D03"/>
    <w:rsid w:val="00756DCF"/>
    <w:rsid w:val="00756E27"/>
    <w:rsid w:val="007600D8"/>
    <w:rsid w:val="00760B0F"/>
    <w:rsid w:val="00760C26"/>
    <w:rsid w:val="0076153B"/>
    <w:rsid w:val="0076178E"/>
    <w:rsid w:val="007618F1"/>
    <w:rsid w:val="00762492"/>
    <w:rsid w:val="00762494"/>
    <w:rsid w:val="007626F1"/>
    <w:rsid w:val="00762EE7"/>
    <w:rsid w:val="00762F37"/>
    <w:rsid w:val="00762F39"/>
    <w:rsid w:val="00764675"/>
    <w:rsid w:val="00765069"/>
    <w:rsid w:val="0076529D"/>
    <w:rsid w:val="007652E5"/>
    <w:rsid w:val="00765582"/>
    <w:rsid w:val="00765D06"/>
    <w:rsid w:val="00766734"/>
    <w:rsid w:val="00766A9C"/>
    <w:rsid w:val="00766B37"/>
    <w:rsid w:val="007678DD"/>
    <w:rsid w:val="00767F05"/>
    <w:rsid w:val="00772B91"/>
    <w:rsid w:val="00772DB3"/>
    <w:rsid w:val="0077308C"/>
    <w:rsid w:val="00773250"/>
    <w:rsid w:val="00773984"/>
    <w:rsid w:val="00773C0D"/>
    <w:rsid w:val="00773F5B"/>
    <w:rsid w:val="00774288"/>
    <w:rsid w:val="00774711"/>
    <w:rsid w:val="0077512C"/>
    <w:rsid w:val="0077619B"/>
    <w:rsid w:val="00776318"/>
    <w:rsid w:val="007769D5"/>
    <w:rsid w:val="00776A95"/>
    <w:rsid w:val="00777050"/>
    <w:rsid w:val="007772BD"/>
    <w:rsid w:val="00777557"/>
    <w:rsid w:val="007808E5"/>
    <w:rsid w:val="00780CB5"/>
    <w:rsid w:val="0078108A"/>
    <w:rsid w:val="007817FE"/>
    <w:rsid w:val="007818BB"/>
    <w:rsid w:val="00781E17"/>
    <w:rsid w:val="00782E13"/>
    <w:rsid w:val="007831A4"/>
    <w:rsid w:val="00783310"/>
    <w:rsid w:val="00783678"/>
    <w:rsid w:val="00783AB4"/>
    <w:rsid w:val="007850B6"/>
    <w:rsid w:val="00785E45"/>
    <w:rsid w:val="0078607A"/>
    <w:rsid w:val="00786709"/>
    <w:rsid w:val="00786DDD"/>
    <w:rsid w:val="00786F38"/>
    <w:rsid w:val="00787410"/>
    <w:rsid w:val="007878A4"/>
    <w:rsid w:val="00787D7E"/>
    <w:rsid w:val="00787E48"/>
    <w:rsid w:val="007907F4"/>
    <w:rsid w:val="00790DA4"/>
    <w:rsid w:val="00790E97"/>
    <w:rsid w:val="0079370C"/>
    <w:rsid w:val="0079372A"/>
    <w:rsid w:val="0079415E"/>
    <w:rsid w:val="0079436B"/>
    <w:rsid w:val="00794B23"/>
    <w:rsid w:val="00795EB2"/>
    <w:rsid w:val="007963DA"/>
    <w:rsid w:val="007969FC"/>
    <w:rsid w:val="00797496"/>
    <w:rsid w:val="00797685"/>
    <w:rsid w:val="007A025C"/>
    <w:rsid w:val="007A0C3B"/>
    <w:rsid w:val="007A1F51"/>
    <w:rsid w:val="007A219E"/>
    <w:rsid w:val="007A38AF"/>
    <w:rsid w:val="007A3987"/>
    <w:rsid w:val="007A4457"/>
    <w:rsid w:val="007A5224"/>
    <w:rsid w:val="007A5778"/>
    <w:rsid w:val="007A618B"/>
    <w:rsid w:val="007A660E"/>
    <w:rsid w:val="007A77B1"/>
    <w:rsid w:val="007A7A3C"/>
    <w:rsid w:val="007B00B6"/>
    <w:rsid w:val="007B03E1"/>
    <w:rsid w:val="007B07BD"/>
    <w:rsid w:val="007B0EE9"/>
    <w:rsid w:val="007B1715"/>
    <w:rsid w:val="007B1822"/>
    <w:rsid w:val="007B193B"/>
    <w:rsid w:val="007B19ED"/>
    <w:rsid w:val="007B1DC0"/>
    <w:rsid w:val="007B204C"/>
    <w:rsid w:val="007B30E4"/>
    <w:rsid w:val="007B31BC"/>
    <w:rsid w:val="007B336E"/>
    <w:rsid w:val="007B3AA1"/>
    <w:rsid w:val="007B4263"/>
    <w:rsid w:val="007B4625"/>
    <w:rsid w:val="007B48F1"/>
    <w:rsid w:val="007B54B2"/>
    <w:rsid w:val="007B5528"/>
    <w:rsid w:val="007B5530"/>
    <w:rsid w:val="007B5713"/>
    <w:rsid w:val="007B5BD1"/>
    <w:rsid w:val="007B5F2B"/>
    <w:rsid w:val="007B6B51"/>
    <w:rsid w:val="007B6EEE"/>
    <w:rsid w:val="007B7740"/>
    <w:rsid w:val="007B7988"/>
    <w:rsid w:val="007B7FB9"/>
    <w:rsid w:val="007C03EB"/>
    <w:rsid w:val="007C10FB"/>
    <w:rsid w:val="007C1499"/>
    <w:rsid w:val="007C1725"/>
    <w:rsid w:val="007C1889"/>
    <w:rsid w:val="007C1B39"/>
    <w:rsid w:val="007C1FAC"/>
    <w:rsid w:val="007C2243"/>
    <w:rsid w:val="007C24B3"/>
    <w:rsid w:val="007C25E5"/>
    <w:rsid w:val="007C3EC1"/>
    <w:rsid w:val="007C44A3"/>
    <w:rsid w:val="007C4878"/>
    <w:rsid w:val="007C523F"/>
    <w:rsid w:val="007C534D"/>
    <w:rsid w:val="007C60AD"/>
    <w:rsid w:val="007C6709"/>
    <w:rsid w:val="007C67B3"/>
    <w:rsid w:val="007C6B81"/>
    <w:rsid w:val="007C6E49"/>
    <w:rsid w:val="007C7883"/>
    <w:rsid w:val="007D041F"/>
    <w:rsid w:val="007D2240"/>
    <w:rsid w:val="007D2E47"/>
    <w:rsid w:val="007D3331"/>
    <w:rsid w:val="007D34E7"/>
    <w:rsid w:val="007D4D95"/>
    <w:rsid w:val="007D50F6"/>
    <w:rsid w:val="007D593C"/>
    <w:rsid w:val="007D60B9"/>
    <w:rsid w:val="007D62E7"/>
    <w:rsid w:val="007D6534"/>
    <w:rsid w:val="007D6B66"/>
    <w:rsid w:val="007D6D68"/>
    <w:rsid w:val="007D754A"/>
    <w:rsid w:val="007E00B8"/>
    <w:rsid w:val="007E01EE"/>
    <w:rsid w:val="007E1994"/>
    <w:rsid w:val="007E1DBA"/>
    <w:rsid w:val="007E2330"/>
    <w:rsid w:val="007E28CF"/>
    <w:rsid w:val="007E37CC"/>
    <w:rsid w:val="007E40C5"/>
    <w:rsid w:val="007E420C"/>
    <w:rsid w:val="007E4318"/>
    <w:rsid w:val="007E5D49"/>
    <w:rsid w:val="007E7655"/>
    <w:rsid w:val="007F047E"/>
    <w:rsid w:val="007F062D"/>
    <w:rsid w:val="007F1262"/>
    <w:rsid w:val="007F15F4"/>
    <w:rsid w:val="007F1C14"/>
    <w:rsid w:val="007F337C"/>
    <w:rsid w:val="007F3852"/>
    <w:rsid w:val="007F3B6C"/>
    <w:rsid w:val="007F3DE9"/>
    <w:rsid w:val="007F3E23"/>
    <w:rsid w:val="007F5498"/>
    <w:rsid w:val="007F5AA6"/>
    <w:rsid w:val="007F5E97"/>
    <w:rsid w:val="007F5ED4"/>
    <w:rsid w:val="007F677B"/>
    <w:rsid w:val="007F685F"/>
    <w:rsid w:val="007F68B9"/>
    <w:rsid w:val="007F69D5"/>
    <w:rsid w:val="007F6D6A"/>
    <w:rsid w:val="007F74B3"/>
    <w:rsid w:val="007F7CF4"/>
    <w:rsid w:val="007F7F1A"/>
    <w:rsid w:val="008007E1"/>
    <w:rsid w:val="00800879"/>
    <w:rsid w:val="00800E1C"/>
    <w:rsid w:val="00801A50"/>
    <w:rsid w:val="00801E2E"/>
    <w:rsid w:val="00801EDA"/>
    <w:rsid w:val="008021A2"/>
    <w:rsid w:val="008033FB"/>
    <w:rsid w:val="0080347F"/>
    <w:rsid w:val="008034DF"/>
    <w:rsid w:val="00803D8F"/>
    <w:rsid w:val="00803D96"/>
    <w:rsid w:val="0080440D"/>
    <w:rsid w:val="00804797"/>
    <w:rsid w:val="0080621E"/>
    <w:rsid w:val="008068B0"/>
    <w:rsid w:val="0080735C"/>
    <w:rsid w:val="0081029E"/>
    <w:rsid w:val="00810576"/>
    <w:rsid w:val="00810DC2"/>
    <w:rsid w:val="00811BEF"/>
    <w:rsid w:val="0081210E"/>
    <w:rsid w:val="00812B78"/>
    <w:rsid w:val="00812B93"/>
    <w:rsid w:val="00812D1A"/>
    <w:rsid w:val="00813BE3"/>
    <w:rsid w:val="00815178"/>
    <w:rsid w:val="0081572F"/>
    <w:rsid w:val="00815837"/>
    <w:rsid w:val="00815B0A"/>
    <w:rsid w:val="00816165"/>
    <w:rsid w:val="00816586"/>
    <w:rsid w:val="00816967"/>
    <w:rsid w:val="00816CE7"/>
    <w:rsid w:val="00816E9C"/>
    <w:rsid w:val="00817261"/>
    <w:rsid w:val="00817842"/>
    <w:rsid w:val="0081785C"/>
    <w:rsid w:val="00817CC5"/>
    <w:rsid w:val="00817DC7"/>
    <w:rsid w:val="00820503"/>
    <w:rsid w:val="0082171E"/>
    <w:rsid w:val="008217CC"/>
    <w:rsid w:val="00821B6F"/>
    <w:rsid w:val="00821BDB"/>
    <w:rsid w:val="00821C9C"/>
    <w:rsid w:val="00821F6E"/>
    <w:rsid w:val="00821FD5"/>
    <w:rsid w:val="008230E4"/>
    <w:rsid w:val="008232B5"/>
    <w:rsid w:val="00823355"/>
    <w:rsid w:val="00823559"/>
    <w:rsid w:val="00823C43"/>
    <w:rsid w:val="00823EAD"/>
    <w:rsid w:val="00824000"/>
    <w:rsid w:val="00824DE9"/>
    <w:rsid w:val="0082589E"/>
    <w:rsid w:val="00825A87"/>
    <w:rsid w:val="00826EB4"/>
    <w:rsid w:val="00826F6C"/>
    <w:rsid w:val="0082712B"/>
    <w:rsid w:val="00827BAC"/>
    <w:rsid w:val="00830621"/>
    <w:rsid w:val="0083092F"/>
    <w:rsid w:val="00830C2E"/>
    <w:rsid w:val="00830E65"/>
    <w:rsid w:val="00831915"/>
    <w:rsid w:val="00833B9D"/>
    <w:rsid w:val="00833E54"/>
    <w:rsid w:val="008341BE"/>
    <w:rsid w:val="0083437D"/>
    <w:rsid w:val="00835361"/>
    <w:rsid w:val="0083550E"/>
    <w:rsid w:val="00835987"/>
    <w:rsid w:val="00836E1B"/>
    <w:rsid w:val="008377EF"/>
    <w:rsid w:val="00837F74"/>
    <w:rsid w:val="0084010C"/>
    <w:rsid w:val="008402D4"/>
    <w:rsid w:val="00840382"/>
    <w:rsid w:val="0084203C"/>
    <w:rsid w:val="00842091"/>
    <w:rsid w:val="00842ACB"/>
    <w:rsid w:val="008430D0"/>
    <w:rsid w:val="0084328D"/>
    <w:rsid w:val="00843B57"/>
    <w:rsid w:val="00843E2B"/>
    <w:rsid w:val="0084584B"/>
    <w:rsid w:val="00845E8A"/>
    <w:rsid w:val="00846093"/>
    <w:rsid w:val="008464D9"/>
    <w:rsid w:val="0084697D"/>
    <w:rsid w:val="00846DA5"/>
    <w:rsid w:val="008470FF"/>
    <w:rsid w:val="00850292"/>
    <w:rsid w:val="00850FAE"/>
    <w:rsid w:val="00851D30"/>
    <w:rsid w:val="008523AE"/>
    <w:rsid w:val="0085289D"/>
    <w:rsid w:val="00852B14"/>
    <w:rsid w:val="0085320F"/>
    <w:rsid w:val="00853223"/>
    <w:rsid w:val="00853B66"/>
    <w:rsid w:val="00853BBE"/>
    <w:rsid w:val="00853DB4"/>
    <w:rsid w:val="0085449E"/>
    <w:rsid w:val="00854EBE"/>
    <w:rsid w:val="00855247"/>
    <w:rsid w:val="0085536C"/>
    <w:rsid w:val="00855749"/>
    <w:rsid w:val="00855CD4"/>
    <w:rsid w:val="0085665B"/>
    <w:rsid w:val="00856D35"/>
    <w:rsid w:val="0085719A"/>
    <w:rsid w:val="0086102C"/>
    <w:rsid w:val="0086125C"/>
    <w:rsid w:val="00861F16"/>
    <w:rsid w:val="00862561"/>
    <w:rsid w:val="00862DC0"/>
    <w:rsid w:val="00863588"/>
    <w:rsid w:val="00863680"/>
    <w:rsid w:val="00864A07"/>
    <w:rsid w:val="0086504D"/>
    <w:rsid w:val="00866347"/>
    <w:rsid w:val="0086713D"/>
    <w:rsid w:val="00870223"/>
    <w:rsid w:val="008703DC"/>
    <w:rsid w:val="008705FD"/>
    <w:rsid w:val="0087083A"/>
    <w:rsid w:val="00870962"/>
    <w:rsid w:val="008710D5"/>
    <w:rsid w:val="008719C9"/>
    <w:rsid w:val="00871B12"/>
    <w:rsid w:val="008729EE"/>
    <w:rsid w:val="008735E8"/>
    <w:rsid w:val="008745E8"/>
    <w:rsid w:val="00874EF9"/>
    <w:rsid w:val="00875204"/>
    <w:rsid w:val="008755F6"/>
    <w:rsid w:val="0087577C"/>
    <w:rsid w:val="008759E2"/>
    <w:rsid w:val="008769E4"/>
    <w:rsid w:val="00876E71"/>
    <w:rsid w:val="00877987"/>
    <w:rsid w:val="0088072B"/>
    <w:rsid w:val="00880A07"/>
    <w:rsid w:val="00880AF3"/>
    <w:rsid w:val="00880F68"/>
    <w:rsid w:val="00881521"/>
    <w:rsid w:val="00882336"/>
    <w:rsid w:val="00882D7E"/>
    <w:rsid w:val="008831AB"/>
    <w:rsid w:val="00883845"/>
    <w:rsid w:val="00883C46"/>
    <w:rsid w:val="00883F12"/>
    <w:rsid w:val="008842A8"/>
    <w:rsid w:val="00884E6B"/>
    <w:rsid w:val="00884E72"/>
    <w:rsid w:val="00886851"/>
    <w:rsid w:val="00886B29"/>
    <w:rsid w:val="00886D81"/>
    <w:rsid w:val="00886E7C"/>
    <w:rsid w:val="0088792E"/>
    <w:rsid w:val="00887A83"/>
    <w:rsid w:val="00887CAD"/>
    <w:rsid w:val="0089093A"/>
    <w:rsid w:val="00890A38"/>
    <w:rsid w:val="00890C4C"/>
    <w:rsid w:val="00891114"/>
    <w:rsid w:val="008934BF"/>
    <w:rsid w:val="00893957"/>
    <w:rsid w:val="008945C3"/>
    <w:rsid w:val="008947DC"/>
    <w:rsid w:val="00894EC3"/>
    <w:rsid w:val="008951F5"/>
    <w:rsid w:val="008953BB"/>
    <w:rsid w:val="008959DE"/>
    <w:rsid w:val="00895AB3"/>
    <w:rsid w:val="00895EEF"/>
    <w:rsid w:val="0089629D"/>
    <w:rsid w:val="00896C78"/>
    <w:rsid w:val="0089765F"/>
    <w:rsid w:val="00897BEC"/>
    <w:rsid w:val="00897C66"/>
    <w:rsid w:val="00897DDB"/>
    <w:rsid w:val="008A0CDB"/>
    <w:rsid w:val="008A0E9C"/>
    <w:rsid w:val="008A15E9"/>
    <w:rsid w:val="008A1FE3"/>
    <w:rsid w:val="008A272F"/>
    <w:rsid w:val="008A280E"/>
    <w:rsid w:val="008A2CA2"/>
    <w:rsid w:val="008A3E12"/>
    <w:rsid w:val="008A40EA"/>
    <w:rsid w:val="008A4702"/>
    <w:rsid w:val="008A4BE1"/>
    <w:rsid w:val="008A4C88"/>
    <w:rsid w:val="008A50CF"/>
    <w:rsid w:val="008A54B5"/>
    <w:rsid w:val="008A5787"/>
    <w:rsid w:val="008A5CE9"/>
    <w:rsid w:val="008A6C98"/>
    <w:rsid w:val="008A7C19"/>
    <w:rsid w:val="008A7CF2"/>
    <w:rsid w:val="008A7F28"/>
    <w:rsid w:val="008B000C"/>
    <w:rsid w:val="008B05D7"/>
    <w:rsid w:val="008B08C8"/>
    <w:rsid w:val="008B0923"/>
    <w:rsid w:val="008B0F40"/>
    <w:rsid w:val="008B23D8"/>
    <w:rsid w:val="008B296C"/>
    <w:rsid w:val="008B2CC9"/>
    <w:rsid w:val="008B3032"/>
    <w:rsid w:val="008B4D4B"/>
    <w:rsid w:val="008B5337"/>
    <w:rsid w:val="008B5769"/>
    <w:rsid w:val="008B5868"/>
    <w:rsid w:val="008B5C9D"/>
    <w:rsid w:val="008B5F5D"/>
    <w:rsid w:val="008B6E62"/>
    <w:rsid w:val="008B7DCB"/>
    <w:rsid w:val="008C063E"/>
    <w:rsid w:val="008C0C4E"/>
    <w:rsid w:val="008C0F5E"/>
    <w:rsid w:val="008C1437"/>
    <w:rsid w:val="008C1EB6"/>
    <w:rsid w:val="008C20E0"/>
    <w:rsid w:val="008C2162"/>
    <w:rsid w:val="008C3668"/>
    <w:rsid w:val="008C3D4F"/>
    <w:rsid w:val="008C45A4"/>
    <w:rsid w:val="008C4F4B"/>
    <w:rsid w:val="008C5057"/>
    <w:rsid w:val="008C6AF1"/>
    <w:rsid w:val="008C74AB"/>
    <w:rsid w:val="008D0183"/>
    <w:rsid w:val="008D1856"/>
    <w:rsid w:val="008D1ADE"/>
    <w:rsid w:val="008D1E19"/>
    <w:rsid w:val="008D37B0"/>
    <w:rsid w:val="008D3CFF"/>
    <w:rsid w:val="008D3F07"/>
    <w:rsid w:val="008D4089"/>
    <w:rsid w:val="008D40D5"/>
    <w:rsid w:val="008D45C3"/>
    <w:rsid w:val="008D47C9"/>
    <w:rsid w:val="008D5B73"/>
    <w:rsid w:val="008D6479"/>
    <w:rsid w:val="008D7438"/>
    <w:rsid w:val="008D7D71"/>
    <w:rsid w:val="008E0057"/>
    <w:rsid w:val="008E1132"/>
    <w:rsid w:val="008E17CB"/>
    <w:rsid w:val="008E17F2"/>
    <w:rsid w:val="008E3117"/>
    <w:rsid w:val="008E39F8"/>
    <w:rsid w:val="008E3D7D"/>
    <w:rsid w:val="008E438B"/>
    <w:rsid w:val="008E46CA"/>
    <w:rsid w:val="008E4984"/>
    <w:rsid w:val="008E52F6"/>
    <w:rsid w:val="008E5E5E"/>
    <w:rsid w:val="008E69D7"/>
    <w:rsid w:val="008E741E"/>
    <w:rsid w:val="008E7AF5"/>
    <w:rsid w:val="008F04F6"/>
    <w:rsid w:val="008F1D08"/>
    <w:rsid w:val="008F30E4"/>
    <w:rsid w:val="008F361B"/>
    <w:rsid w:val="008F38E2"/>
    <w:rsid w:val="008F4264"/>
    <w:rsid w:val="008F43E6"/>
    <w:rsid w:val="008F45A7"/>
    <w:rsid w:val="008F526D"/>
    <w:rsid w:val="008F5663"/>
    <w:rsid w:val="008F56DA"/>
    <w:rsid w:val="008F5EBF"/>
    <w:rsid w:val="008F6853"/>
    <w:rsid w:val="008F7013"/>
    <w:rsid w:val="008F7041"/>
    <w:rsid w:val="008F7123"/>
    <w:rsid w:val="008F7A72"/>
    <w:rsid w:val="00900011"/>
    <w:rsid w:val="0090013C"/>
    <w:rsid w:val="009003B6"/>
    <w:rsid w:val="009007FC"/>
    <w:rsid w:val="00900B4D"/>
    <w:rsid w:val="00900F49"/>
    <w:rsid w:val="0090119E"/>
    <w:rsid w:val="0090141C"/>
    <w:rsid w:val="00901873"/>
    <w:rsid w:val="00901BF3"/>
    <w:rsid w:val="009021CD"/>
    <w:rsid w:val="00902655"/>
    <w:rsid w:val="0090274E"/>
    <w:rsid w:val="00904163"/>
    <w:rsid w:val="009045F7"/>
    <w:rsid w:val="0090562C"/>
    <w:rsid w:val="009058E7"/>
    <w:rsid w:val="00905D7C"/>
    <w:rsid w:val="00906098"/>
    <w:rsid w:val="0090633C"/>
    <w:rsid w:val="00906573"/>
    <w:rsid w:val="009068D7"/>
    <w:rsid w:val="009069B4"/>
    <w:rsid w:val="00906ED1"/>
    <w:rsid w:val="009079B1"/>
    <w:rsid w:val="00907CE6"/>
    <w:rsid w:val="0091098E"/>
    <w:rsid w:val="00910AD5"/>
    <w:rsid w:val="00910CF9"/>
    <w:rsid w:val="0091190C"/>
    <w:rsid w:val="009119C7"/>
    <w:rsid w:val="00912405"/>
    <w:rsid w:val="009126EF"/>
    <w:rsid w:val="00912918"/>
    <w:rsid w:val="00912CEA"/>
    <w:rsid w:val="00913A9A"/>
    <w:rsid w:val="00914241"/>
    <w:rsid w:val="009142D0"/>
    <w:rsid w:val="00914D12"/>
    <w:rsid w:val="00915636"/>
    <w:rsid w:val="00915F17"/>
    <w:rsid w:val="0091684A"/>
    <w:rsid w:val="0091718C"/>
    <w:rsid w:val="009176A5"/>
    <w:rsid w:val="0091773C"/>
    <w:rsid w:val="00917852"/>
    <w:rsid w:val="00917C26"/>
    <w:rsid w:val="009206AC"/>
    <w:rsid w:val="0092170E"/>
    <w:rsid w:val="00921990"/>
    <w:rsid w:val="00922AC4"/>
    <w:rsid w:val="00924587"/>
    <w:rsid w:val="0092472D"/>
    <w:rsid w:val="00924A13"/>
    <w:rsid w:val="00924C9E"/>
    <w:rsid w:val="00924CFA"/>
    <w:rsid w:val="009250C8"/>
    <w:rsid w:val="009250E6"/>
    <w:rsid w:val="00925E6B"/>
    <w:rsid w:val="00926531"/>
    <w:rsid w:val="00926CC2"/>
    <w:rsid w:val="00927A77"/>
    <w:rsid w:val="00930D51"/>
    <w:rsid w:val="00931170"/>
    <w:rsid w:val="0093135A"/>
    <w:rsid w:val="00931817"/>
    <w:rsid w:val="0093185E"/>
    <w:rsid w:val="00931A8C"/>
    <w:rsid w:val="009324BF"/>
    <w:rsid w:val="00932E24"/>
    <w:rsid w:val="00932E5C"/>
    <w:rsid w:val="00932F3E"/>
    <w:rsid w:val="009333DA"/>
    <w:rsid w:val="009338E3"/>
    <w:rsid w:val="00933F25"/>
    <w:rsid w:val="00933F82"/>
    <w:rsid w:val="00934025"/>
    <w:rsid w:val="00934154"/>
    <w:rsid w:val="00934612"/>
    <w:rsid w:val="00937108"/>
    <w:rsid w:val="00937B2A"/>
    <w:rsid w:val="00937C36"/>
    <w:rsid w:val="00937E62"/>
    <w:rsid w:val="00940CD8"/>
    <w:rsid w:val="00940E42"/>
    <w:rsid w:val="0094120F"/>
    <w:rsid w:val="00941651"/>
    <w:rsid w:val="009419E9"/>
    <w:rsid w:val="00941D14"/>
    <w:rsid w:val="00941D9B"/>
    <w:rsid w:val="00942380"/>
    <w:rsid w:val="00942B00"/>
    <w:rsid w:val="00942BEA"/>
    <w:rsid w:val="00942F4E"/>
    <w:rsid w:val="00943068"/>
    <w:rsid w:val="009433BF"/>
    <w:rsid w:val="00943E70"/>
    <w:rsid w:val="00943FA2"/>
    <w:rsid w:val="0094401E"/>
    <w:rsid w:val="0094431C"/>
    <w:rsid w:val="00944812"/>
    <w:rsid w:val="00945DBD"/>
    <w:rsid w:val="00946E84"/>
    <w:rsid w:val="00947000"/>
    <w:rsid w:val="00947234"/>
    <w:rsid w:val="00947B1C"/>
    <w:rsid w:val="00947FA3"/>
    <w:rsid w:val="00950D8C"/>
    <w:rsid w:val="00950EA3"/>
    <w:rsid w:val="00952141"/>
    <w:rsid w:val="00953BAE"/>
    <w:rsid w:val="00954320"/>
    <w:rsid w:val="00954781"/>
    <w:rsid w:val="00954B75"/>
    <w:rsid w:val="009550CF"/>
    <w:rsid w:val="0095723C"/>
    <w:rsid w:val="0095797B"/>
    <w:rsid w:val="00957EC8"/>
    <w:rsid w:val="00960149"/>
    <w:rsid w:val="0096132A"/>
    <w:rsid w:val="00961817"/>
    <w:rsid w:val="00961AB3"/>
    <w:rsid w:val="00961BCB"/>
    <w:rsid w:val="00961F1A"/>
    <w:rsid w:val="00962178"/>
    <w:rsid w:val="00962497"/>
    <w:rsid w:val="009624E0"/>
    <w:rsid w:val="009639B5"/>
    <w:rsid w:val="00963D96"/>
    <w:rsid w:val="00963DF9"/>
    <w:rsid w:val="009648FA"/>
    <w:rsid w:val="00965634"/>
    <w:rsid w:val="009656D3"/>
    <w:rsid w:val="0096582D"/>
    <w:rsid w:val="009658B4"/>
    <w:rsid w:val="00967783"/>
    <w:rsid w:val="0097056F"/>
    <w:rsid w:val="0097099A"/>
    <w:rsid w:val="0097131B"/>
    <w:rsid w:val="00971DB5"/>
    <w:rsid w:val="00972208"/>
    <w:rsid w:val="00972EDD"/>
    <w:rsid w:val="0097357E"/>
    <w:rsid w:val="00973C88"/>
    <w:rsid w:val="00973EE1"/>
    <w:rsid w:val="0097413F"/>
    <w:rsid w:val="0097441A"/>
    <w:rsid w:val="00974F2F"/>
    <w:rsid w:val="00975443"/>
    <w:rsid w:val="0097560D"/>
    <w:rsid w:val="00975FE9"/>
    <w:rsid w:val="009760EC"/>
    <w:rsid w:val="00976403"/>
    <w:rsid w:val="0097678A"/>
    <w:rsid w:val="00976D2F"/>
    <w:rsid w:val="00977B29"/>
    <w:rsid w:val="00980341"/>
    <w:rsid w:val="00980A8B"/>
    <w:rsid w:val="00980C8E"/>
    <w:rsid w:val="00981113"/>
    <w:rsid w:val="009812E4"/>
    <w:rsid w:val="00981419"/>
    <w:rsid w:val="00981633"/>
    <w:rsid w:val="00983483"/>
    <w:rsid w:val="00983AB7"/>
    <w:rsid w:val="00983DE6"/>
    <w:rsid w:val="00983DFD"/>
    <w:rsid w:val="00983E59"/>
    <w:rsid w:val="00983F93"/>
    <w:rsid w:val="009847C2"/>
    <w:rsid w:val="00984EBD"/>
    <w:rsid w:val="0098527B"/>
    <w:rsid w:val="00986B0F"/>
    <w:rsid w:val="00986FA1"/>
    <w:rsid w:val="00987960"/>
    <w:rsid w:val="00990425"/>
    <w:rsid w:val="00990E8A"/>
    <w:rsid w:val="009921D9"/>
    <w:rsid w:val="00992FCD"/>
    <w:rsid w:val="009931FF"/>
    <w:rsid w:val="009933C9"/>
    <w:rsid w:val="00993638"/>
    <w:rsid w:val="00993F85"/>
    <w:rsid w:val="00994317"/>
    <w:rsid w:val="00994411"/>
    <w:rsid w:val="00994B89"/>
    <w:rsid w:val="0099528B"/>
    <w:rsid w:val="00995542"/>
    <w:rsid w:val="00995802"/>
    <w:rsid w:val="00995A3E"/>
    <w:rsid w:val="00996145"/>
    <w:rsid w:val="00996F45"/>
    <w:rsid w:val="009A0063"/>
    <w:rsid w:val="009A03CC"/>
    <w:rsid w:val="009A0669"/>
    <w:rsid w:val="009A10A9"/>
    <w:rsid w:val="009A10C4"/>
    <w:rsid w:val="009A10C5"/>
    <w:rsid w:val="009A130B"/>
    <w:rsid w:val="009A166E"/>
    <w:rsid w:val="009A1EA1"/>
    <w:rsid w:val="009A1F6E"/>
    <w:rsid w:val="009A203E"/>
    <w:rsid w:val="009A2412"/>
    <w:rsid w:val="009A48A5"/>
    <w:rsid w:val="009A4CBA"/>
    <w:rsid w:val="009A4D1F"/>
    <w:rsid w:val="009A53A7"/>
    <w:rsid w:val="009A5F2D"/>
    <w:rsid w:val="009A7E73"/>
    <w:rsid w:val="009B0235"/>
    <w:rsid w:val="009B0F2E"/>
    <w:rsid w:val="009B0F44"/>
    <w:rsid w:val="009B1E54"/>
    <w:rsid w:val="009B2047"/>
    <w:rsid w:val="009B20D7"/>
    <w:rsid w:val="009B26B7"/>
    <w:rsid w:val="009B3A13"/>
    <w:rsid w:val="009B3B13"/>
    <w:rsid w:val="009B3F4F"/>
    <w:rsid w:val="009B434A"/>
    <w:rsid w:val="009B4A2A"/>
    <w:rsid w:val="009B4B8D"/>
    <w:rsid w:val="009B5237"/>
    <w:rsid w:val="009B5330"/>
    <w:rsid w:val="009B564E"/>
    <w:rsid w:val="009B58B8"/>
    <w:rsid w:val="009B5ECB"/>
    <w:rsid w:val="009B6AC1"/>
    <w:rsid w:val="009B6DB2"/>
    <w:rsid w:val="009B7006"/>
    <w:rsid w:val="009B758A"/>
    <w:rsid w:val="009B7846"/>
    <w:rsid w:val="009B7E51"/>
    <w:rsid w:val="009B7F4F"/>
    <w:rsid w:val="009B7FA3"/>
    <w:rsid w:val="009C01E6"/>
    <w:rsid w:val="009C0626"/>
    <w:rsid w:val="009C06BA"/>
    <w:rsid w:val="009C0B19"/>
    <w:rsid w:val="009C0D2D"/>
    <w:rsid w:val="009C226B"/>
    <w:rsid w:val="009C2442"/>
    <w:rsid w:val="009C257C"/>
    <w:rsid w:val="009C26B2"/>
    <w:rsid w:val="009C363F"/>
    <w:rsid w:val="009C38CA"/>
    <w:rsid w:val="009C392B"/>
    <w:rsid w:val="009C453B"/>
    <w:rsid w:val="009C4917"/>
    <w:rsid w:val="009C5035"/>
    <w:rsid w:val="009C54EB"/>
    <w:rsid w:val="009C59FD"/>
    <w:rsid w:val="009C601B"/>
    <w:rsid w:val="009C6379"/>
    <w:rsid w:val="009C7347"/>
    <w:rsid w:val="009C740B"/>
    <w:rsid w:val="009C7780"/>
    <w:rsid w:val="009C7ACA"/>
    <w:rsid w:val="009D00CA"/>
    <w:rsid w:val="009D09E8"/>
    <w:rsid w:val="009D103C"/>
    <w:rsid w:val="009D1894"/>
    <w:rsid w:val="009D2ADD"/>
    <w:rsid w:val="009D2DB5"/>
    <w:rsid w:val="009D3146"/>
    <w:rsid w:val="009D3565"/>
    <w:rsid w:val="009D3719"/>
    <w:rsid w:val="009D3AC9"/>
    <w:rsid w:val="009D406C"/>
    <w:rsid w:val="009D40BC"/>
    <w:rsid w:val="009D4B92"/>
    <w:rsid w:val="009D5232"/>
    <w:rsid w:val="009D5319"/>
    <w:rsid w:val="009D53B5"/>
    <w:rsid w:val="009D56B3"/>
    <w:rsid w:val="009D6D28"/>
    <w:rsid w:val="009D74D2"/>
    <w:rsid w:val="009E09F8"/>
    <w:rsid w:val="009E0D84"/>
    <w:rsid w:val="009E159B"/>
    <w:rsid w:val="009E1DCF"/>
    <w:rsid w:val="009E21B7"/>
    <w:rsid w:val="009E2615"/>
    <w:rsid w:val="009E2D8B"/>
    <w:rsid w:val="009E2DBC"/>
    <w:rsid w:val="009E305F"/>
    <w:rsid w:val="009E384F"/>
    <w:rsid w:val="009E41E0"/>
    <w:rsid w:val="009E531B"/>
    <w:rsid w:val="009E5B54"/>
    <w:rsid w:val="009E644F"/>
    <w:rsid w:val="009E792F"/>
    <w:rsid w:val="009F0031"/>
    <w:rsid w:val="009F023F"/>
    <w:rsid w:val="009F0DED"/>
    <w:rsid w:val="009F1E44"/>
    <w:rsid w:val="009F2025"/>
    <w:rsid w:val="009F25C3"/>
    <w:rsid w:val="009F3523"/>
    <w:rsid w:val="009F3C70"/>
    <w:rsid w:val="009F436C"/>
    <w:rsid w:val="009F4625"/>
    <w:rsid w:val="009F4851"/>
    <w:rsid w:val="009F4BAC"/>
    <w:rsid w:val="009F587A"/>
    <w:rsid w:val="009F645C"/>
    <w:rsid w:val="009F6527"/>
    <w:rsid w:val="009F6B56"/>
    <w:rsid w:val="009F6DE8"/>
    <w:rsid w:val="009F7120"/>
    <w:rsid w:val="009F7135"/>
    <w:rsid w:val="009F7D1C"/>
    <w:rsid w:val="00A000B4"/>
    <w:rsid w:val="00A00427"/>
    <w:rsid w:val="00A0049E"/>
    <w:rsid w:val="00A00E2F"/>
    <w:rsid w:val="00A01230"/>
    <w:rsid w:val="00A0194C"/>
    <w:rsid w:val="00A01A89"/>
    <w:rsid w:val="00A01E06"/>
    <w:rsid w:val="00A02484"/>
    <w:rsid w:val="00A0254B"/>
    <w:rsid w:val="00A02928"/>
    <w:rsid w:val="00A02964"/>
    <w:rsid w:val="00A029F2"/>
    <w:rsid w:val="00A02FDC"/>
    <w:rsid w:val="00A032EC"/>
    <w:rsid w:val="00A03696"/>
    <w:rsid w:val="00A03F26"/>
    <w:rsid w:val="00A04857"/>
    <w:rsid w:val="00A04DD4"/>
    <w:rsid w:val="00A04E58"/>
    <w:rsid w:val="00A053DE"/>
    <w:rsid w:val="00A058C7"/>
    <w:rsid w:val="00A05C43"/>
    <w:rsid w:val="00A0604C"/>
    <w:rsid w:val="00A06332"/>
    <w:rsid w:val="00A066A2"/>
    <w:rsid w:val="00A07503"/>
    <w:rsid w:val="00A07B93"/>
    <w:rsid w:val="00A10137"/>
    <w:rsid w:val="00A102FD"/>
    <w:rsid w:val="00A111DB"/>
    <w:rsid w:val="00A1126C"/>
    <w:rsid w:val="00A11A1E"/>
    <w:rsid w:val="00A11EFB"/>
    <w:rsid w:val="00A12216"/>
    <w:rsid w:val="00A12503"/>
    <w:rsid w:val="00A13111"/>
    <w:rsid w:val="00A134EF"/>
    <w:rsid w:val="00A13C11"/>
    <w:rsid w:val="00A1457E"/>
    <w:rsid w:val="00A1459C"/>
    <w:rsid w:val="00A1480C"/>
    <w:rsid w:val="00A14FA4"/>
    <w:rsid w:val="00A1540D"/>
    <w:rsid w:val="00A15B47"/>
    <w:rsid w:val="00A1625C"/>
    <w:rsid w:val="00A165AC"/>
    <w:rsid w:val="00A1792B"/>
    <w:rsid w:val="00A20408"/>
    <w:rsid w:val="00A2163B"/>
    <w:rsid w:val="00A21CA2"/>
    <w:rsid w:val="00A21E9A"/>
    <w:rsid w:val="00A22796"/>
    <w:rsid w:val="00A2376B"/>
    <w:rsid w:val="00A23AFA"/>
    <w:rsid w:val="00A23E20"/>
    <w:rsid w:val="00A24E33"/>
    <w:rsid w:val="00A25579"/>
    <w:rsid w:val="00A25C77"/>
    <w:rsid w:val="00A25DA0"/>
    <w:rsid w:val="00A2653E"/>
    <w:rsid w:val="00A27A12"/>
    <w:rsid w:val="00A30ECD"/>
    <w:rsid w:val="00A30FDD"/>
    <w:rsid w:val="00A31624"/>
    <w:rsid w:val="00A3171B"/>
    <w:rsid w:val="00A31F33"/>
    <w:rsid w:val="00A32F82"/>
    <w:rsid w:val="00A336A1"/>
    <w:rsid w:val="00A34068"/>
    <w:rsid w:val="00A3547F"/>
    <w:rsid w:val="00A367B5"/>
    <w:rsid w:val="00A37989"/>
    <w:rsid w:val="00A37BBB"/>
    <w:rsid w:val="00A37CD6"/>
    <w:rsid w:val="00A37F83"/>
    <w:rsid w:val="00A40075"/>
    <w:rsid w:val="00A40604"/>
    <w:rsid w:val="00A40718"/>
    <w:rsid w:val="00A40753"/>
    <w:rsid w:val="00A407C0"/>
    <w:rsid w:val="00A41838"/>
    <w:rsid w:val="00A41A74"/>
    <w:rsid w:val="00A41B3D"/>
    <w:rsid w:val="00A421A5"/>
    <w:rsid w:val="00A4382B"/>
    <w:rsid w:val="00A447B9"/>
    <w:rsid w:val="00A45140"/>
    <w:rsid w:val="00A45315"/>
    <w:rsid w:val="00A454ED"/>
    <w:rsid w:val="00A45827"/>
    <w:rsid w:val="00A45BD5"/>
    <w:rsid w:val="00A45F26"/>
    <w:rsid w:val="00A472EA"/>
    <w:rsid w:val="00A472F5"/>
    <w:rsid w:val="00A47817"/>
    <w:rsid w:val="00A47F60"/>
    <w:rsid w:val="00A50431"/>
    <w:rsid w:val="00A506CF"/>
    <w:rsid w:val="00A51230"/>
    <w:rsid w:val="00A51F64"/>
    <w:rsid w:val="00A5266E"/>
    <w:rsid w:val="00A52BE7"/>
    <w:rsid w:val="00A53502"/>
    <w:rsid w:val="00A53E06"/>
    <w:rsid w:val="00A54266"/>
    <w:rsid w:val="00A552BC"/>
    <w:rsid w:val="00A554AB"/>
    <w:rsid w:val="00A55A11"/>
    <w:rsid w:val="00A56193"/>
    <w:rsid w:val="00A562CB"/>
    <w:rsid w:val="00A56599"/>
    <w:rsid w:val="00A56AF0"/>
    <w:rsid w:val="00A56B99"/>
    <w:rsid w:val="00A5705C"/>
    <w:rsid w:val="00A570E6"/>
    <w:rsid w:val="00A573C2"/>
    <w:rsid w:val="00A5779A"/>
    <w:rsid w:val="00A57FDE"/>
    <w:rsid w:val="00A60329"/>
    <w:rsid w:val="00A60530"/>
    <w:rsid w:val="00A6125D"/>
    <w:rsid w:val="00A615D5"/>
    <w:rsid w:val="00A61E09"/>
    <w:rsid w:val="00A628B3"/>
    <w:rsid w:val="00A6380A"/>
    <w:rsid w:val="00A63812"/>
    <w:rsid w:val="00A63D10"/>
    <w:rsid w:val="00A63FAC"/>
    <w:rsid w:val="00A6418B"/>
    <w:rsid w:val="00A64991"/>
    <w:rsid w:val="00A651C0"/>
    <w:rsid w:val="00A66196"/>
    <w:rsid w:val="00A66AB3"/>
    <w:rsid w:val="00A66F85"/>
    <w:rsid w:val="00A6728A"/>
    <w:rsid w:val="00A67D72"/>
    <w:rsid w:val="00A7011A"/>
    <w:rsid w:val="00A7050B"/>
    <w:rsid w:val="00A7172C"/>
    <w:rsid w:val="00A71EA4"/>
    <w:rsid w:val="00A7210D"/>
    <w:rsid w:val="00A730DE"/>
    <w:rsid w:val="00A73156"/>
    <w:rsid w:val="00A733D7"/>
    <w:rsid w:val="00A7381C"/>
    <w:rsid w:val="00A7403D"/>
    <w:rsid w:val="00A75364"/>
    <w:rsid w:val="00A75B56"/>
    <w:rsid w:val="00A75BB6"/>
    <w:rsid w:val="00A76002"/>
    <w:rsid w:val="00A7641F"/>
    <w:rsid w:val="00A766B6"/>
    <w:rsid w:val="00A7768D"/>
    <w:rsid w:val="00A7796E"/>
    <w:rsid w:val="00A77FBE"/>
    <w:rsid w:val="00A80456"/>
    <w:rsid w:val="00A805E2"/>
    <w:rsid w:val="00A805FE"/>
    <w:rsid w:val="00A81999"/>
    <w:rsid w:val="00A81B2C"/>
    <w:rsid w:val="00A820BA"/>
    <w:rsid w:val="00A82AC9"/>
    <w:rsid w:val="00A82C93"/>
    <w:rsid w:val="00A83BA0"/>
    <w:rsid w:val="00A84462"/>
    <w:rsid w:val="00A84DD7"/>
    <w:rsid w:val="00A853B8"/>
    <w:rsid w:val="00A85A39"/>
    <w:rsid w:val="00A85D5B"/>
    <w:rsid w:val="00A85D9F"/>
    <w:rsid w:val="00A86B84"/>
    <w:rsid w:val="00A87966"/>
    <w:rsid w:val="00A90122"/>
    <w:rsid w:val="00A9087E"/>
    <w:rsid w:val="00A90B30"/>
    <w:rsid w:val="00A91028"/>
    <w:rsid w:val="00A91269"/>
    <w:rsid w:val="00A91402"/>
    <w:rsid w:val="00A91AC9"/>
    <w:rsid w:val="00A92110"/>
    <w:rsid w:val="00A9257E"/>
    <w:rsid w:val="00A92750"/>
    <w:rsid w:val="00A9354B"/>
    <w:rsid w:val="00A93712"/>
    <w:rsid w:val="00A938F3"/>
    <w:rsid w:val="00A93D0D"/>
    <w:rsid w:val="00A93D3F"/>
    <w:rsid w:val="00A940B9"/>
    <w:rsid w:val="00A94459"/>
    <w:rsid w:val="00A94603"/>
    <w:rsid w:val="00A94AE9"/>
    <w:rsid w:val="00A94C22"/>
    <w:rsid w:val="00A950A5"/>
    <w:rsid w:val="00A95930"/>
    <w:rsid w:val="00A95D1D"/>
    <w:rsid w:val="00A960C7"/>
    <w:rsid w:val="00A9611F"/>
    <w:rsid w:val="00A9678B"/>
    <w:rsid w:val="00A967BF"/>
    <w:rsid w:val="00A96BCC"/>
    <w:rsid w:val="00A96ECC"/>
    <w:rsid w:val="00A97086"/>
    <w:rsid w:val="00A97CD4"/>
    <w:rsid w:val="00A97ECB"/>
    <w:rsid w:val="00AA0908"/>
    <w:rsid w:val="00AA0AB6"/>
    <w:rsid w:val="00AA1FEC"/>
    <w:rsid w:val="00AA2B9B"/>
    <w:rsid w:val="00AA30EE"/>
    <w:rsid w:val="00AA3479"/>
    <w:rsid w:val="00AA353B"/>
    <w:rsid w:val="00AA3B0E"/>
    <w:rsid w:val="00AA4097"/>
    <w:rsid w:val="00AA4202"/>
    <w:rsid w:val="00AA44FC"/>
    <w:rsid w:val="00AA47BF"/>
    <w:rsid w:val="00AA481F"/>
    <w:rsid w:val="00AA487B"/>
    <w:rsid w:val="00AA488E"/>
    <w:rsid w:val="00AA4B4A"/>
    <w:rsid w:val="00AA4E89"/>
    <w:rsid w:val="00AA5C5E"/>
    <w:rsid w:val="00AA5E3E"/>
    <w:rsid w:val="00AA5F31"/>
    <w:rsid w:val="00AA67E3"/>
    <w:rsid w:val="00AA73CB"/>
    <w:rsid w:val="00AA74DE"/>
    <w:rsid w:val="00AA78E1"/>
    <w:rsid w:val="00AB1934"/>
    <w:rsid w:val="00AB23F4"/>
    <w:rsid w:val="00AB2CE7"/>
    <w:rsid w:val="00AB2E2A"/>
    <w:rsid w:val="00AB358D"/>
    <w:rsid w:val="00AB3D1D"/>
    <w:rsid w:val="00AB3E24"/>
    <w:rsid w:val="00AB4F11"/>
    <w:rsid w:val="00AB4FA7"/>
    <w:rsid w:val="00AB5203"/>
    <w:rsid w:val="00AB54DE"/>
    <w:rsid w:val="00AB54F7"/>
    <w:rsid w:val="00AB5545"/>
    <w:rsid w:val="00AB5EE2"/>
    <w:rsid w:val="00AB6E25"/>
    <w:rsid w:val="00AB78EE"/>
    <w:rsid w:val="00AB7B37"/>
    <w:rsid w:val="00AC0278"/>
    <w:rsid w:val="00AC0797"/>
    <w:rsid w:val="00AC08BB"/>
    <w:rsid w:val="00AC0A0E"/>
    <w:rsid w:val="00AC0D18"/>
    <w:rsid w:val="00AC120A"/>
    <w:rsid w:val="00AC1F5B"/>
    <w:rsid w:val="00AC242F"/>
    <w:rsid w:val="00AC2602"/>
    <w:rsid w:val="00AC2EC4"/>
    <w:rsid w:val="00AC3734"/>
    <w:rsid w:val="00AC3927"/>
    <w:rsid w:val="00AC3DA4"/>
    <w:rsid w:val="00AC3F89"/>
    <w:rsid w:val="00AC4069"/>
    <w:rsid w:val="00AC40A2"/>
    <w:rsid w:val="00AC4657"/>
    <w:rsid w:val="00AC493C"/>
    <w:rsid w:val="00AC510F"/>
    <w:rsid w:val="00AC5240"/>
    <w:rsid w:val="00AC5242"/>
    <w:rsid w:val="00AC5C51"/>
    <w:rsid w:val="00AC5D9F"/>
    <w:rsid w:val="00AC6533"/>
    <w:rsid w:val="00AC6E04"/>
    <w:rsid w:val="00AC7246"/>
    <w:rsid w:val="00AC7BF1"/>
    <w:rsid w:val="00AC7F79"/>
    <w:rsid w:val="00AD0092"/>
    <w:rsid w:val="00AD0CD1"/>
    <w:rsid w:val="00AD10C7"/>
    <w:rsid w:val="00AD162F"/>
    <w:rsid w:val="00AD1964"/>
    <w:rsid w:val="00AD1A15"/>
    <w:rsid w:val="00AD1B0B"/>
    <w:rsid w:val="00AD27A8"/>
    <w:rsid w:val="00AD3107"/>
    <w:rsid w:val="00AD3253"/>
    <w:rsid w:val="00AD3453"/>
    <w:rsid w:val="00AD3FA0"/>
    <w:rsid w:val="00AD5038"/>
    <w:rsid w:val="00AD5BE8"/>
    <w:rsid w:val="00AD66F8"/>
    <w:rsid w:val="00AE01BA"/>
    <w:rsid w:val="00AE040C"/>
    <w:rsid w:val="00AE04AC"/>
    <w:rsid w:val="00AE0FE1"/>
    <w:rsid w:val="00AE0FE4"/>
    <w:rsid w:val="00AE10C5"/>
    <w:rsid w:val="00AE10F8"/>
    <w:rsid w:val="00AE1496"/>
    <w:rsid w:val="00AE1D6B"/>
    <w:rsid w:val="00AE1E58"/>
    <w:rsid w:val="00AE23BD"/>
    <w:rsid w:val="00AE3B06"/>
    <w:rsid w:val="00AE3D3F"/>
    <w:rsid w:val="00AE4384"/>
    <w:rsid w:val="00AE44C1"/>
    <w:rsid w:val="00AE489B"/>
    <w:rsid w:val="00AE539A"/>
    <w:rsid w:val="00AE5419"/>
    <w:rsid w:val="00AE6559"/>
    <w:rsid w:val="00AE6CAE"/>
    <w:rsid w:val="00AE6F67"/>
    <w:rsid w:val="00AE707D"/>
    <w:rsid w:val="00AE70CE"/>
    <w:rsid w:val="00AF0548"/>
    <w:rsid w:val="00AF0F12"/>
    <w:rsid w:val="00AF1499"/>
    <w:rsid w:val="00AF19C5"/>
    <w:rsid w:val="00AF21E2"/>
    <w:rsid w:val="00AF2C99"/>
    <w:rsid w:val="00AF2E05"/>
    <w:rsid w:val="00AF3404"/>
    <w:rsid w:val="00AF3669"/>
    <w:rsid w:val="00AF3A41"/>
    <w:rsid w:val="00AF3D40"/>
    <w:rsid w:val="00AF404A"/>
    <w:rsid w:val="00AF4DFE"/>
    <w:rsid w:val="00AF5560"/>
    <w:rsid w:val="00AF6646"/>
    <w:rsid w:val="00AF685C"/>
    <w:rsid w:val="00AF6E76"/>
    <w:rsid w:val="00AF7519"/>
    <w:rsid w:val="00AF7709"/>
    <w:rsid w:val="00AF7E30"/>
    <w:rsid w:val="00B00610"/>
    <w:rsid w:val="00B01681"/>
    <w:rsid w:val="00B020BF"/>
    <w:rsid w:val="00B026D0"/>
    <w:rsid w:val="00B0308C"/>
    <w:rsid w:val="00B034F4"/>
    <w:rsid w:val="00B035C6"/>
    <w:rsid w:val="00B04D9F"/>
    <w:rsid w:val="00B05F33"/>
    <w:rsid w:val="00B07B9E"/>
    <w:rsid w:val="00B102B2"/>
    <w:rsid w:val="00B102B3"/>
    <w:rsid w:val="00B10842"/>
    <w:rsid w:val="00B10848"/>
    <w:rsid w:val="00B10EA1"/>
    <w:rsid w:val="00B110DF"/>
    <w:rsid w:val="00B1121F"/>
    <w:rsid w:val="00B127C0"/>
    <w:rsid w:val="00B13F0A"/>
    <w:rsid w:val="00B14770"/>
    <w:rsid w:val="00B153F7"/>
    <w:rsid w:val="00B158D2"/>
    <w:rsid w:val="00B15A43"/>
    <w:rsid w:val="00B15A96"/>
    <w:rsid w:val="00B15B82"/>
    <w:rsid w:val="00B15BDA"/>
    <w:rsid w:val="00B16234"/>
    <w:rsid w:val="00B16557"/>
    <w:rsid w:val="00B16D3D"/>
    <w:rsid w:val="00B173CC"/>
    <w:rsid w:val="00B17F27"/>
    <w:rsid w:val="00B202CD"/>
    <w:rsid w:val="00B20824"/>
    <w:rsid w:val="00B20A6F"/>
    <w:rsid w:val="00B20F80"/>
    <w:rsid w:val="00B20F91"/>
    <w:rsid w:val="00B21B6B"/>
    <w:rsid w:val="00B21D1E"/>
    <w:rsid w:val="00B21DA8"/>
    <w:rsid w:val="00B21DEC"/>
    <w:rsid w:val="00B22335"/>
    <w:rsid w:val="00B223A9"/>
    <w:rsid w:val="00B22AA1"/>
    <w:rsid w:val="00B22BB8"/>
    <w:rsid w:val="00B22E50"/>
    <w:rsid w:val="00B23098"/>
    <w:rsid w:val="00B239E1"/>
    <w:rsid w:val="00B24479"/>
    <w:rsid w:val="00B2500C"/>
    <w:rsid w:val="00B2517C"/>
    <w:rsid w:val="00B252CA"/>
    <w:rsid w:val="00B25358"/>
    <w:rsid w:val="00B25D04"/>
    <w:rsid w:val="00B26335"/>
    <w:rsid w:val="00B267D1"/>
    <w:rsid w:val="00B26930"/>
    <w:rsid w:val="00B26AB5"/>
    <w:rsid w:val="00B275BD"/>
    <w:rsid w:val="00B300B1"/>
    <w:rsid w:val="00B31C1B"/>
    <w:rsid w:val="00B32141"/>
    <w:rsid w:val="00B32338"/>
    <w:rsid w:val="00B32710"/>
    <w:rsid w:val="00B32775"/>
    <w:rsid w:val="00B3283D"/>
    <w:rsid w:val="00B33A92"/>
    <w:rsid w:val="00B33B4D"/>
    <w:rsid w:val="00B34274"/>
    <w:rsid w:val="00B344D8"/>
    <w:rsid w:val="00B34546"/>
    <w:rsid w:val="00B34910"/>
    <w:rsid w:val="00B3503F"/>
    <w:rsid w:val="00B358F0"/>
    <w:rsid w:val="00B35E5F"/>
    <w:rsid w:val="00B362FC"/>
    <w:rsid w:val="00B37411"/>
    <w:rsid w:val="00B37453"/>
    <w:rsid w:val="00B3754C"/>
    <w:rsid w:val="00B37B06"/>
    <w:rsid w:val="00B402D6"/>
    <w:rsid w:val="00B40413"/>
    <w:rsid w:val="00B4096B"/>
    <w:rsid w:val="00B41253"/>
    <w:rsid w:val="00B44EB1"/>
    <w:rsid w:val="00B4526A"/>
    <w:rsid w:val="00B4551C"/>
    <w:rsid w:val="00B455B6"/>
    <w:rsid w:val="00B45E72"/>
    <w:rsid w:val="00B46575"/>
    <w:rsid w:val="00B46852"/>
    <w:rsid w:val="00B46FD9"/>
    <w:rsid w:val="00B474C5"/>
    <w:rsid w:val="00B47F98"/>
    <w:rsid w:val="00B504CC"/>
    <w:rsid w:val="00B51458"/>
    <w:rsid w:val="00B518AD"/>
    <w:rsid w:val="00B51948"/>
    <w:rsid w:val="00B5208C"/>
    <w:rsid w:val="00B521EC"/>
    <w:rsid w:val="00B52C2F"/>
    <w:rsid w:val="00B52D7A"/>
    <w:rsid w:val="00B52D8D"/>
    <w:rsid w:val="00B52D9B"/>
    <w:rsid w:val="00B5376E"/>
    <w:rsid w:val="00B53E48"/>
    <w:rsid w:val="00B546A0"/>
    <w:rsid w:val="00B54C4B"/>
    <w:rsid w:val="00B54C85"/>
    <w:rsid w:val="00B5540D"/>
    <w:rsid w:val="00B5544D"/>
    <w:rsid w:val="00B554F3"/>
    <w:rsid w:val="00B558EF"/>
    <w:rsid w:val="00B55CAC"/>
    <w:rsid w:val="00B56339"/>
    <w:rsid w:val="00B57055"/>
    <w:rsid w:val="00B5743E"/>
    <w:rsid w:val="00B603BC"/>
    <w:rsid w:val="00B60725"/>
    <w:rsid w:val="00B60EB3"/>
    <w:rsid w:val="00B61101"/>
    <w:rsid w:val="00B61C3F"/>
    <w:rsid w:val="00B62136"/>
    <w:rsid w:val="00B629EF"/>
    <w:rsid w:val="00B62B08"/>
    <w:rsid w:val="00B64402"/>
    <w:rsid w:val="00B64967"/>
    <w:rsid w:val="00B657F4"/>
    <w:rsid w:val="00B65973"/>
    <w:rsid w:val="00B65B0B"/>
    <w:rsid w:val="00B65B9D"/>
    <w:rsid w:val="00B661EB"/>
    <w:rsid w:val="00B662E9"/>
    <w:rsid w:val="00B66386"/>
    <w:rsid w:val="00B6683D"/>
    <w:rsid w:val="00B66D36"/>
    <w:rsid w:val="00B66E70"/>
    <w:rsid w:val="00B6729C"/>
    <w:rsid w:val="00B674C7"/>
    <w:rsid w:val="00B67666"/>
    <w:rsid w:val="00B67883"/>
    <w:rsid w:val="00B679EE"/>
    <w:rsid w:val="00B67F56"/>
    <w:rsid w:val="00B7034A"/>
    <w:rsid w:val="00B7068C"/>
    <w:rsid w:val="00B709EA"/>
    <w:rsid w:val="00B728FB"/>
    <w:rsid w:val="00B73E4F"/>
    <w:rsid w:val="00B73F00"/>
    <w:rsid w:val="00B74392"/>
    <w:rsid w:val="00B743BC"/>
    <w:rsid w:val="00B747A6"/>
    <w:rsid w:val="00B747BC"/>
    <w:rsid w:val="00B74BDD"/>
    <w:rsid w:val="00B76643"/>
    <w:rsid w:val="00B76C60"/>
    <w:rsid w:val="00B76FF0"/>
    <w:rsid w:val="00B7700A"/>
    <w:rsid w:val="00B77373"/>
    <w:rsid w:val="00B77421"/>
    <w:rsid w:val="00B80638"/>
    <w:rsid w:val="00B80870"/>
    <w:rsid w:val="00B81813"/>
    <w:rsid w:val="00B81A4F"/>
    <w:rsid w:val="00B824E0"/>
    <w:rsid w:val="00B825AC"/>
    <w:rsid w:val="00B82A7D"/>
    <w:rsid w:val="00B83675"/>
    <w:rsid w:val="00B83BD1"/>
    <w:rsid w:val="00B84000"/>
    <w:rsid w:val="00B8477C"/>
    <w:rsid w:val="00B848D0"/>
    <w:rsid w:val="00B84CFE"/>
    <w:rsid w:val="00B87026"/>
    <w:rsid w:val="00B870CC"/>
    <w:rsid w:val="00B87C4A"/>
    <w:rsid w:val="00B87EEE"/>
    <w:rsid w:val="00B906FB"/>
    <w:rsid w:val="00B90F23"/>
    <w:rsid w:val="00B9138D"/>
    <w:rsid w:val="00B9194E"/>
    <w:rsid w:val="00B92713"/>
    <w:rsid w:val="00B93134"/>
    <w:rsid w:val="00B93253"/>
    <w:rsid w:val="00B93BD8"/>
    <w:rsid w:val="00B94363"/>
    <w:rsid w:val="00B94B12"/>
    <w:rsid w:val="00B94D3E"/>
    <w:rsid w:val="00B95447"/>
    <w:rsid w:val="00B955DC"/>
    <w:rsid w:val="00B958EB"/>
    <w:rsid w:val="00B95E1F"/>
    <w:rsid w:val="00B9647C"/>
    <w:rsid w:val="00B97200"/>
    <w:rsid w:val="00B97FB7"/>
    <w:rsid w:val="00BA05CF"/>
    <w:rsid w:val="00BA0BA8"/>
    <w:rsid w:val="00BA1030"/>
    <w:rsid w:val="00BA128B"/>
    <w:rsid w:val="00BA39BF"/>
    <w:rsid w:val="00BA3EC2"/>
    <w:rsid w:val="00BA45CA"/>
    <w:rsid w:val="00BA4847"/>
    <w:rsid w:val="00BA52F5"/>
    <w:rsid w:val="00BA58D9"/>
    <w:rsid w:val="00BA59F9"/>
    <w:rsid w:val="00BA5CFB"/>
    <w:rsid w:val="00BA6EF6"/>
    <w:rsid w:val="00BA73C1"/>
    <w:rsid w:val="00BB0325"/>
    <w:rsid w:val="00BB148F"/>
    <w:rsid w:val="00BB157E"/>
    <w:rsid w:val="00BB1CA9"/>
    <w:rsid w:val="00BB1EAD"/>
    <w:rsid w:val="00BB208F"/>
    <w:rsid w:val="00BB2114"/>
    <w:rsid w:val="00BB2DDB"/>
    <w:rsid w:val="00BB317B"/>
    <w:rsid w:val="00BB3698"/>
    <w:rsid w:val="00BB38E9"/>
    <w:rsid w:val="00BB4D6E"/>
    <w:rsid w:val="00BB51D1"/>
    <w:rsid w:val="00BB67BD"/>
    <w:rsid w:val="00BB6E5B"/>
    <w:rsid w:val="00BB763F"/>
    <w:rsid w:val="00BB76E5"/>
    <w:rsid w:val="00BC01AB"/>
    <w:rsid w:val="00BC0D92"/>
    <w:rsid w:val="00BC136A"/>
    <w:rsid w:val="00BC20E2"/>
    <w:rsid w:val="00BC330F"/>
    <w:rsid w:val="00BC3A1D"/>
    <w:rsid w:val="00BC3C9A"/>
    <w:rsid w:val="00BC4045"/>
    <w:rsid w:val="00BC55F1"/>
    <w:rsid w:val="00BC5845"/>
    <w:rsid w:val="00BC5F68"/>
    <w:rsid w:val="00BC676E"/>
    <w:rsid w:val="00BC6B5C"/>
    <w:rsid w:val="00BC72DF"/>
    <w:rsid w:val="00BC762D"/>
    <w:rsid w:val="00BC78AA"/>
    <w:rsid w:val="00BC7C99"/>
    <w:rsid w:val="00BD057B"/>
    <w:rsid w:val="00BD0F9E"/>
    <w:rsid w:val="00BD1AAA"/>
    <w:rsid w:val="00BD1B85"/>
    <w:rsid w:val="00BD34E7"/>
    <w:rsid w:val="00BD3EFB"/>
    <w:rsid w:val="00BD5449"/>
    <w:rsid w:val="00BD5B39"/>
    <w:rsid w:val="00BD64D9"/>
    <w:rsid w:val="00BD6FDD"/>
    <w:rsid w:val="00BD722D"/>
    <w:rsid w:val="00BD73B8"/>
    <w:rsid w:val="00BD767D"/>
    <w:rsid w:val="00BD7880"/>
    <w:rsid w:val="00BE0037"/>
    <w:rsid w:val="00BE0580"/>
    <w:rsid w:val="00BE0E8F"/>
    <w:rsid w:val="00BE1949"/>
    <w:rsid w:val="00BE1B85"/>
    <w:rsid w:val="00BE1D4F"/>
    <w:rsid w:val="00BE1FE7"/>
    <w:rsid w:val="00BE23D6"/>
    <w:rsid w:val="00BE2556"/>
    <w:rsid w:val="00BE2B81"/>
    <w:rsid w:val="00BE2BE4"/>
    <w:rsid w:val="00BE3808"/>
    <w:rsid w:val="00BE3CCB"/>
    <w:rsid w:val="00BE4079"/>
    <w:rsid w:val="00BE45C4"/>
    <w:rsid w:val="00BE466E"/>
    <w:rsid w:val="00BE4723"/>
    <w:rsid w:val="00BE5286"/>
    <w:rsid w:val="00BE5411"/>
    <w:rsid w:val="00BE579B"/>
    <w:rsid w:val="00BE59AE"/>
    <w:rsid w:val="00BE5D41"/>
    <w:rsid w:val="00BE6397"/>
    <w:rsid w:val="00BE657E"/>
    <w:rsid w:val="00BE6E9A"/>
    <w:rsid w:val="00BE7DA5"/>
    <w:rsid w:val="00BF0272"/>
    <w:rsid w:val="00BF0313"/>
    <w:rsid w:val="00BF0438"/>
    <w:rsid w:val="00BF1204"/>
    <w:rsid w:val="00BF15D2"/>
    <w:rsid w:val="00BF28E3"/>
    <w:rsid w:val="00BF2C1D"/>
    <w:rsid w:val="00BF3538"/>
    <w:rsid w:val="00BF3563"/>
    <w:rsid w:val="00BF36EB"/>
    <w:rsid w:val="00BF4413"/>
    <w:rsid w:val="00BF518B"/>
    <w:rsid w:val="00BF563B"/>
    <w:rsid w:val="00BF590B"/>
    <w:rsid w:val="00BF5A42"/>
    <w:rsid w:val="00BF5BF2"/>
    <w:rsid w:val="00BF6830"/>
    <w:rsid w:val="00BF6E03"/>
    <w:rsid w:val="00BF713A"/>
    <w:rsid w:val="00BF7FCE"/>
    <w:rsid w:val="00C00023"/>
    <w:rsid w:val="00C00246"/>
    <w:rsid w:val="00C009D9"/>
    <w:rsid w:val="00C00B0B"/>
    <w:rsid w:val="00C01024"/>
    <w:rsid w:val="00C02386"/>
    <w:rsid w:val="00C02A28"/>
    <w:rsid w:val="00C03088"/>
    <w:rsid w:val="00C030B6"/>
    <w:rsid w:val="00C031DD"/>
    <w:rsid w:val="00C033D8"/>
    <w:rsid w:val="00C03729"/>
    <w:rsid w:val="00C04FC0"/>
    <w:rsid w:val="00C04FE3"/>
    <w:rsid w:val="00C05D1B"/>
    <w:rsid w:val="00C07B6D"/>
    <w:rsid w:val="00C10097"/>
    <w:rsid w:val="00C105C5"/>
    <w:rsid w:val="00C107D4"/>
    <w:rsid w:val="00C10D28"/>
    <w:rsid w:val="00C1115A"/>
    <w:rsid w:val="00C11AB9"/>
    <w:rsid w:val="00C13269"/>
    <w:rsid w:val="00C137D1"/>
    <w:rsid w:val="00C13D52"/>
    <w:rsid w:val="00C14CED"/>
    <w:rsid w:val="00C1625B"/>
    <w:rsid w:val="00C16294"/>
    <w:rsid w:val="00C162E9"/>
    <w:rsid w:val="00C1652C"/>
    <w:rsid w:val="00C169B8"/>
    <w:rsid w:val="00C17AF2"/>
    <w:rsid w:val="00C20107"/>
    <w:rsid w:val="00C204A2"/>
    <w:rsid w:val="00C20F28"/>
    <w:rsid w:val="00C2217B"/>
    <w:rsid w:val="00C22F0E"/>
    <w:rsid w:val="00C23ED3"/>
    <w:rsid w:val="00C241EB"/>
    <w:rsid w:val="00C24F55"/>
    <w:rsid w:val="00C25241"/>
    <w:rsid w:val="00C252B6"/>
    <w:rsid w:val="00C25983"/>
    <w:rsid w:val="00C25FE3"/>
    <w:rsid w:val="00C2630C"/>
    <w:rsid w:val="00C265D5"/>
    <w:rsid w:val="00C26730"/>
    <w:rsid w:val="00C2697C"/>
    <w:rsid w:val="00C2729E"/>
    <w:rsid w:val="00C27348"/>
    <w:rsid w:val="00C2759E"/>
    <w:rsid w:val="00C277D0"/>
    <w:rsid w:val="00C2790B"/>
    <w:rsid w:val="00C27D83"/>
    <w:rsid w:val="00C27D8B"/>
    <w:rsid w:val="00C27F52"/>
    <w:rsid w:val="00C302B1"/>
    <w:rsid w:val="00C3037E"/>
    <w:rsid w:val="00C303AE"/>
    <w:rsid w:val="00C30B9E"/>
    <w:rsid w:val="00C315D6"/>
    <w:rsid w:val="00C322B9"/>
    <w:rsid w:val="00C33979"/>
    <w:rsid w:val="00C34009"/>
    <w:rsid w:val="00C346F7"/>
    <w:rsid w:val="00C34A8F"/>
    <w:rsid w:val="00C34AFE"/>
    <w:rsid w:val="00C35276"/>
    <w:rsid w:val="00C35A98"/>
    <w:rsid w:val="00C36819"/>
    <w:rsid w:val="00C36E04"/>
    <w:rsid w:val="00C36E12"/>
    <w:rsid w:val="00C37401"/>
    <w:rsid w:val="00C406FE"/>
    <w:rsid w:val="00C4071C"/>
    <w:rsid w:val="00C40B40"/>
    <w:rsid w:val="00C40D1E"/>
    <w:rsid w:val="00C40D5D"/>
    <w:rsid w:val="00C40DF7"/>
    <w:rsid w:val="00C41FB8"/>
    <w:rsid w:val="00C438A0"/>
    <w:rsid w:val="00C43C37"/>
    <w:rsid w:val="00C45E48"/>
    <w:rsid w:val="00C4644A"/>
    <w:rsid w:val="00C47D1A"/>
    <w:rsid w:val="00C50820"/>
    <w:rsid w:val="00C50996"/>
    <w:rsid w:val="00C50AF7"/>
    <w:rsid w:val="00C50BBE"/>
    <w:rsid w:val="00C51A93"/>
    <w:rsid w:val="00C51ABC"/>
    <w:rsid w:val="00C51C58"/>
    <w:rsid w:val="00C51F7F"/>
    <w:rsid w:val="00C52579"/>
    <w:rsid w:val="00C52ACD"/>
    <w:rsid w:val="00C52B77"/>
    <w:rsid w:val="00C52ED7"/>
    <w:rsid w:val="00C53580"/>
    <w:rsid w:val="00C5368B"/>
    <w:rsid w:val="00C53B00"/>
    <w:rsid w:val="00C5500F"/>
    <w:rsid w:val="00C5533D"/>
    <w:rsid w:val="00C5636A"/>
    <w:rsid w:val="00C577E0"/>
    <w:rsid w:val="00C601F4"/>
    <w:rsid w:val="00C604E9"/>
    <w:rsid w:val="00C60F75"/>
    <w:rsid w:val="00C61272"/>
    <w:rsid w:val="00C61D8A"/>
    <w:rsid w:val="00C61E30"/>
    <w:rsid w:val="00C62443"/>
    <w:rsid w:val="00C62DF8"/>
    <w:rsid w:val="00C635AE"/>
    <w:rsid w:val="00C63B8C"/>
    <w:rsid w:val="00C64C3D"/>
    <w:rsid w:val="00C65776"/>
    <w:rsid w:val="00C65E30"/>
    <w:rsid w:val="00C66AD3"/>
    <w:rsid w:val="00C672A6"/>
    <w:rsid w:val="00C67370"/>
    <w:rsid w:val="00C70375"/>
    <w:rsid w:val="00C70443"/>
    <w:rsid w:val="00C7067F"/>
    <w:rsid w:val="00C70854"/>
    <w:rsid w:val="00C70BBC"/>
    <w:rsid w:val="00C71347"/>
    <w:rsid w:val="00C72A53"/>
    <w:rsid w:val="00C735DB"/>
    <w:rsid w:val="00C74A8B"/>
    <w:rsid w:val="00C74B1A"/>
    <w:rsid w:val="00C74F45"/>
    <w:rsid w:val="00C75060"/>
    <w:rsid w:val="00C756F6"/>
    <w:rsid w:val="00C7646D"/>
    <w:rsid w:val="00C768DA"/>
    <w:rsid w:val="00C7762C"/>
    <w:rsid w:val="00C77EF3"/>
    <w:rsid w:val="00C80746"/>
    <w:rsid w:val="00C81D91"/>
    <w:rsid w:val="00C832EA"/>
    <w:rsid w:val="00C83C04"/>
    <w:rsid w:val="00C8408B"/>
    <w:rsid w:val="00C84D9A"/>
    <w:rsid w:val="00C85003"/>
    <w:rsid w:val="00C8506C"/>
    <w:rsid w:val="00C85F92"/>
    <w:rsid w:val="00C8606B"/>
    <w:rsid w:val="00C8653D"/>
    <w:rsid w:val="00C86907"/>
    <w:rsid w:val="00C86AA9"/>
    <w:rsid w:val="00C87ABE"/>
    <w:rsid w:val="00C90128"/>
    <w:rsid w:val="00C91035"/>
    <w:rsid w:val="00C91BCD"/>
    <w:rsid w:val="00C91E78"/>
    <w:rsid w:val="00C930FD"/>
    <w:rsid w:val="00C9433E"/>
    <w:rsid w:val="00C94A78"/>
    <w:rsid w:val="00C94BBF"/>
    <w:rsid w:val="00C94CCD"/>
    <w:rsid w:val="00C94DE6"/>
    <w:rsid w:val="00C95377"/>
    <w:rsid w:val="00C95378"/>
    <w:rsid w:val="00C959E9"/>
    <w:rsid w:val="00C95CC8"/>
    <w:rsid w:val="00C95E8D"/>
    <w:rsid w:val="00C96245"/>
    <w:rsid w:val="00C96FA3"/>
    <w:rsid w:val="00C96FDC"/>
    <w:rsid w:val="00C97369"/>
    <w:rsid w:val="00C97C71"/>
    <w:rsid w:val="00CA01CC"/>
    <w:rsid w:val="00CA11EC"/>
    <w:rsid w:val="00CA15B0"/>
    <w:rsid w:val="00CA1C29"/>
    <w:rsid w:val="00CA1DA4"/>
    <w:rsid w:val="00CA296C"/>
    <w:rsid w:val="00CA31E7"/>
    <w:rsid w:val="00CA3B48"/>
    <w:rsid w:val="00CA3CA7"/>
    <w:rsid w:val="00CA4525"/>
    <w:rsid w:val="00CA5059"/>
    <w:rsid w:val="00CA5AB4"/>
    <w:rsid w:val="00CA5DB7"/>
    <w:rsid w:val="00CA6670"/>
    <w:rsid w:val="00CA6B2B"/>
    <w:rsid w:val="00CA6D68"/>
    <w:rsid w:val="00CA6D9A"/>
    <w:rsid w:val="00CA7F93"/>
    <w:rsid w:val="00CB0322"/>
    <w:rsid w:val="00CB0966"/>
    <w:rsid w:val="00CB1026"/>
    <w:rsid w:val="00CB11DA"/>
    <w:rsid w:val="00CB15EE"/>
    <w:rsid w:val="00CB1A6C"/>
    <w:rsid w:val="00CB25C9"/>
    <w:rsid w:val="00CB2669"/>
    <w:rsid w:val="00CB2771"/>
    <w:rsid w:val="00CB2DA2"/>
    <w:rsid w:val="00CB3C10"/>
    <w:rsid w:val="00CB471E"/>
    <w:rsid w:val="00CB4F9D"/>
    <w:rsid w:val="00CB50A3"/>
    <w:rsid w:val="00CB67D0"/>
    <w:rsid w:val="00CB6EA5"/>
    <w:rsid w:val="00CC0922"/>
    <w:rsid w:val="00CC0AB0"/>
    <w:rsid w:val="00CC19AE"/>
    <w:rsid w:val="00CC2090"/>
    <w:rsid w:val="00CC2A8B"/>
    <w:rsid w:val="00CC3AEA"/>
    <w:rsid w:val="00CC3BAA"/>
    <w:rsid w:val="00CC404C"/>
    <w:rsid w:val="00CC5759"/>
    <w:rsid w:val="00CC5CCC"/>
    <w:rsid w:val="00CC7046"/>
    <w:rsid w:val="00CC74CC"/>
    <w:rsid w:val="00CC75FF"/>
    <w:rsid w:val="00CD0772"/>
    <w:rsid w:val="00CD07B3"/>
    <w:rsid w:val="00CD09B8"/>
    <w:rsid w:val="00CD1FED"/>
    <w:rsid w:val="00CD237A"/>
    <w:rsid w:val="00CD2D83"/>
    <w:rsid w:val="00CD2E55"/>
    <w:rsid w:val="00CD3248"/>
    <w:rsid w:val="00CD3B0E"/>
    <w:rsid w:val="00CD456D"/>
    <w:rsid w:val="00CD4948"/>
    <w:rsid w:val="00CD4BEA"/>
    <w:rsid w:val="00CD58E5"/>
    <w:rsid w:val="00CD5DDA"/>
    <w:rsid w:val="00CD5E2D"/>
    <w:rsid w:val="00CD6F1F"/>
    <w:rsid w:val="00CD76DF"/>
    <w:rsid w:val="00CE1012"/>
    <w:rsid w:val="00CE12F2"/>
    <w:rsid w:val="00CE22FF"/>
    <w:rsid w:val="00CE2505"/>
    <w:rsid w:val="00CE3569"/>
    <w:rsid w:val="00CE3C5C"/>
    <w:rsid w:val="00CE465E"/>
    <w:rsid w:val="00CE4B0C"/>
    <w:rsid w:val="00CE5FED"/>
    <w:rsid w:val="00CE63AA"/>
    <w:rsid w:val="00CE6B15"/>
    <w:rsid w:val="00CE7194"/>
    <w:rsid w:val="00CE749C"/>
    <w:rsid w:val="00CF02B1"/>
    <w:rsid w:val="00CF0491"/>
    <w:rsid w:val="00CF0E20"/>
    <w:rsid w:val="00CF1145"/>
    <w:rsid w:val="00CF127C"/>
    <w:rsid w:val="00CF14D2"/>
    <w:rsid w:val="00CF1A2C"/>
    <w:rsid w:val="00CF1D70"/>
    <w:rsid w:val="00CF2191"/>
    <w:rsid w:val="00CF2259"/>
    <w:rsid w:val="00CF25B8"/>
    <w:rsid w:val="00CF2D9C"/>
    <w:rsid w:val="00CF312D"/>
    <w:rsid w:val="00CF354A"/>
    <w:rsid w:val="00CF3F7F"/>
    <w:rsid w:val="00CF489A"/>
    <w:rsid w:val="00CF4968"/>
    <w:rsid w:val="00CF56B1"/>
    <w:rsid w:val="00CF7803"/>
    <w:rsid w:val="00CF7E4C"/>
    <w:rsid w:val="00D00087"/>
    <w:rsid w:val="00D00C41"/>
    <w:rsid w:val="00D00D50"/>
    <w:rsid w:val="00D00D55"/>
    <w:rsid w:val="00D01670"/>
    <w:rsid w:val="00D019E4"/>
    <w:rsid w:val="00D01A1D"/>
    <w:rsid w:val="00D01B69"/>
    <w:rsid w:val="00D01C30"/>
    <w:rsid w:val="00D01EFF"/>
    <w:rsid w:val="00D026A2"/>
    <w:rsid w:val="00D02CA4"/>
    <w:rsid w:val="00D03115"/>
    <w:rsid w:val="00D03237"/>
    <w:rsid w:val="00D0444E"/>
    <w:rsid w:val="00D048CB"/>
    <w:rsid w:val="00D04DE4"/>
    <w:rsid w:val="00D0505E"/>
    <w:rsid w:val="00D0579A"/>
    <w:rsid w:val="00D05F1F"/>
    <w:rsid w:val="00D060D0"/>
    <w:rsid w:val="00D06144"/>
    <w:rsid w:val="00D069AB"/>
    <w:rsid w:val="00D06E0B"/>
    <w:rsid w:val="00D06E4A"/>
    <w:rsid w:val="00D0793D"/>
    <w:rsid w:val="00D1077E"/>
    <w:rsid w:val="00D10863"/>
    <w:rsid w:val="00D11021"/>
    <w:rsid w:val="00D1124D"/>
    <w:rsid w:val="00D11E8F"/>
    <w:rsid w:val="00D12335"/>
    <w:rsid w:val="00D1344A"/>
    <w:rsid w:val="00D13472"/>
    <w:rsid w:val="00D136F4"/>
    <w:rsid w:val="00D1546E"/>
    <w:rsid w:val="00D15821"/>
    <w:rsid w:val="00D15ECB"/>
    <w:rsid w:val="00D15EDB"/>
    <w:rsid w:val="00D160AF"/>
    <w:rsid w:val="00D1645F"/>
    <w:rsid w:val="00D16507"/>
    <w:rsid w:val="00D1661C"/>
    <w:rsid w:val="00D17689"/>
    <w:rsid w:val="00D20912"/>
    <w:rsid w:val="00D20B0A"/>
    <w:rsid w:val="00D2176C"/>
    <w:rsid w:val="00D2195A"/>
    <w:rsid w:val="00D21B2F"/>
    <w:rsid w:val="00D21D70"/>
    <w:rsid w:val="00D21E0C"/>
    <w:rsid w:val="00D22512"/>
    <w:rsid w:val="00D225F2"/>
    <w:rsid w:val="00D22F3A"/>
    <w:rsid w:val="00D23AE3"/>
    <w:rsid w:val="00D23F74"/>
    <w:rsid w:val="00D245E9"/>
    <w:rsid w:val="00D248A2"/>
    <w:rsid w:val="00D258B1"/>
    <w:rsid w:val="00D25EFA"/>
    <w:rsid w:val="00D25F5B"/>
    <w:rsid w:val="00D2676D"/>
    <w:rsid w:val="00D275C0"/>
    <w:rsid w:val="00D27AAC"/>
    <w:rsid w:val="00D27C05"/>
    <w:rsid w:val="00D301B7"/>
    <w:rsid w:val="00D302CF"/>
    <w:rsid w:val="00D3045E"/>
    <w:rsid w:val="00D30B89"/>
    <w:rsid w:val="00D3128E"/>
    <w:rsid w:val="00D3143F"/>
    <w:rsid w:val="00D31787"/>
    <w:rsid w:val="00D321BC"/>
    <w:rsid w:val="00D3252F"/>
    <w:rsid w:val="00D33AF2"/>
    <w:rsid w:val="00D33D62"/>
    <w:rsid w:val="00D3427B"/>
    <w:rsid w:val="00D344CC"/>
    <w:rsid w:val="00D350A8"/>
    <w:rsid w:val="00D36315"/>
    <w:rsid w:val="00D366FB"/>
    <w:rsid w:val="00D37127"/>
    <w:rsid w:val="00D378F6"/>
    <w:rsid w:val="00D37F20"/>
    <w:rsid w:val="00D40254"/>
    <w:rsid w:val="00D402BE"/>
    <w:rsid w:val="00D40A30"/>
    <w:rsid w:val="00D4102C"/>
    <w:rsid w:val="00D41875"/>
    <w:rsid w:val="00D41D1D"/>
    <w:rsid w:val="00D42B58"/>
    <w:rsid w:val="00D42E82"/>
    <w:rsid w:val="00D43F53"/>
    <w:rsid w:val="00D44101"/>
    <w:rsid w:val="00D444E2"/>
    <w:rsid w:val="00D453E5"/>
    <w:rsid w:val="00D458A7"/>
    <w:rsid w:val="00D45BBF"/>
    <w:rsid w:val="00D45C42"/>
    <w:rsid w:val="00D45D0C"/>
    <w:rsid w:val="00D45EF0"/>
    <w:rsid w:val="00D46FF3"/>
    <w:rsid w:val="00D5074A"/>
    <w:rsid w:val="00D50B7D"/>
    <w:rsid w:val="00D51A17"/>
    <w:rsid w:val="00D51A8D"/>
    <w:rsid w:val="00D51E56"/>
    <w:rsid w:val="00D537EA"/>
    <w:rsid w:val="00D5402C"/>
    <w:rsid w:val="00D54B52"/>
    <w:rsid w:val="00D54E66"/>
    <w:rsid w:val="00D55292"/>
    <w:rsid w:val="00D55ABA"/>
    <w:rsid w:val="00D55B04"/>
    <w:rsid w:val="00D55DFF"/>
    <w:rsid w:val="00D569AB"/>
    <w:rsid w:val="00D573B2"/>
    <w:rsid w:val="00D60559"/>
    <w:rsid w:val="00D60CBA"/>
    <w:rsid w:val="00D610DA"/>
    <w:rsid w:val="00D61135"/>
    <w:rsid w:val="00D62372"/>
    <w:rsid w:val="00D6251A"/>
    <w:rsid w:val="00D626C1"/>
    <w:rsid w:val="00D62CD7"/>
    <w:rsid w:val="00D6321A"/>
    <w:rsid w:val="00D63C21"/>
    <w:rsid w:val="00D63F0C"/>
    <w:rsid w:val="00D641BE"/>
    <w:rsid w:val="00D65323"/>
    <w:rsid w:val="00D65449"/>
    <w:rsid w:val="00D65927"/>
    <w:rsid w:val="00D65B31"/>
    <w:rsid w:val="00D65F09"/>
    <w:rsid w:val="00D6632C"/>
    <w:rsid w:val="00D666EF"/>
    <w:rsid w:val="00D66755"/>
    <w:rsid w:val="00D66E33"/>
    <w:rsid w:val="00D67085"/>
    <w:rsid w:val="00D67CFC"/>
    <w:rsid w:val="00D67D6A"/>
    <w:rsid w:val="00D67ED2"/>
    <w:rsid w:val="00D70070"/>
    <w:rsid w:val="00D70657"/>
    <w:rsid w:val="00D70DCB"/>
    <w:rsid w:val="00D71595"/>
    <w:rsid w:val="00D715C0"/>
    <w:rsid w:val="00D71CAF"/>
    <w:rsid w:val="00D72527"/>
    <w:rsid w:val="00D72623"/>
    <w:rsid w:val="00D73072"/>
    <w:rsid w:val="00D733B2"/>
    <w:rsid w:val="00D74182"/>
    <w:rsid w:val="00D7464D"/>
    <w:rsid w:val="00D74685"/>
    <w:rsid w:val="00D801F3"/>
    <w:rsid w:val="00D8051D"/>
    <w:rsid w:val="00D80788"/>
    <w:rsid w:val="00D80DB1"/>
    <w:rsid w:val="00D811C3"/>
    <w:rsid w:val="00D81240"/>
    <w:rsid w:val="00D81469"/>
    <w:rsid w:val="00D81A54"/>
    <w:rsid w:val="00D81DDD"/>
    <w:rsid w:val="00D82B7B"/>
    <w:rsid w:val="00D833D1"/>
    <w:rsid w:val="00D844CD"/>
    <w:rsid w:val="00D84BC8"/>
    <w:rsid w:val="00D84FED"/>
    <w:rsid w:val="00D85811"/>
    <w:rsid w:val="00D8635B"/>
    <w:rsid w:val="00D86D7C"/>
    <w:rsid w:val="00D900E3"/>
    <w:rsid w:val="00D9136A"/>
    <w:rsid w:val="00D91612"/>
    <w:rsid w:val="00D919BA"/>
    <w:rsid w:val="00D920C3"/>
    <w:rsid w:val="00D92686"/>
    <w:rsid w:val="00D92C82"/>
    <w:rsid w:val="00D92DEE"/>
    <w:rsid w:val="00D92FA8"/>
    <w:rsid w:val="00D93144"/>
    <w:rsid w:val="00D94552"/>
    <w:rsid w:val="00D949E4"/>
    <w:rsid w:val="00D94A58"/>
    <w:rsid w:val="00D94BFD"/>
    <w:rsid w:val="00D95B6C"/>
    <w:rsid w:val="00D95D49"/>
    <w:rsid w:val="00D960AA"/>
    <w:rsid w:val="00D968D8"/>
    <w:rsid w:val="00D97801"/>
    <w:rsid w:val="00D97ABB"/>
    <w:rsid w:val="00D97B86"/>
    <w:rsid w:val="00DA012E"/>
    <w:rsid w:val="00DA0688"/>
    <w:rsid w:val="00DA1D7A"/>
    <w:rsid w:val="00DA24BA"/>
    <w:rsid w:val="00DA264F"/>
    <w:rsid w:val="00DA2BD0"/>
    <w:rsid w:val="00DA3066"/>
    <w:rsid w:val="00DA3A42"/>
    <w:rsid w:val="00DA3A45"/>
    <w:rsid w:val="00DA3ABA"/>
    <w:rsid w:val="00DA3BA0"/>
    <w:rsid w:val="00DA3E31"/>
    <w:rsid w:val="00DA3F7E"/>
    <w:rsid w:val="00DA4048"/>
    <w:rsid w:val="00DA42F4"/>
    <w:rsid w:val="00DA502A"/>
    <w:rsid w:val="00DA5F21"/>
    <w:rsid w:val="00DA6179"/>
    <w:rsid w:val="00DA7308"/>
    <w:rsid w:val="00DA7451"/>
    <w:rsid w:val="00DA752F"/>
    <w:rsid w:val="00DA793C"/>
    <w:rsid w:val="00DA7F3D"/>
    <w:rsid w:val="00DA7FC2"/>
    <w:rsid w:val="00DB034B"/>
    <w:rsid w:val="00DB1249"/>
    <w:rsid w:val="00DB130F"/>
    <w:rsid w:val="00DB18A2"/>
    <w:rsid w:val="00DB19D4"/>
    <w:rsid w:val="00DB1D1C"/>
    <w:rsid w:val="00DB208F"/>
    <w:rsid w:val="00DB2E2E"/>
    <w:rsid w:val="00DB38E0"/>
    <w:rsid w:val="00DB3B2C"/>
    <w:rsid w:val="00DB3F68"/>
    <w:rsid w:val="00DB426D"/>
    <w:rsid w:val="00DB4336"/>
    <w:rsid w:val="00DB45E8"/>
    <w:rsid w:val="00DB4A46"/>
    <w:rsid w:val="00DB54C3"/>
    <w:rsid w:val="00DB561B"/>
    <w:rsid w:val="00DB58BA"/>
    <w:rsid w:val="00DB5C26"/>
    <w:rsid w:val="00DB5EB4"/>
    <w:rsid w:val="00DB5F7A"/>
    <w:rsid w:val="00DB762B"/>
    <w:rsid w:val="00DB773E"/>
    <w:rsid w:val="00DB7A67"/>
    <w:rsid w:val="00DC0640"/>
    <w:rsid w:val="00DC1499"/>
    <w:rsid w:val="00DC15C4"/>
    <w:rsid w:val="00DC17D2"/>
    <w:rsid w:val="00DC2556"/>
    <w:rsid w:val="00DC25B4"/>
    <w:rsid w:val="00DC2A9E"/>
    <w:rsid w:val="00DC33ED"/>
    <w:rsid w:val="00DC366C"/>
    <w:rsid w:val="00DC3910"/>
    <w:rsid w:val="00DC3A1B"/>
    <w:rsid w:val="00DC4788"/>
    <w:rsid w:val="00DC56EF"/>
    <w:rsid w:val="00DC6D42"/>
    <w:rsid w:val="00DC70E8"/>
    <w:rsid w:val="00DC7291"/>
    <w:rsid w:val="00DD1341"/>
    <w:rsid w:val="00DD1983"/>
    <w:rsid w:val="00DD2441"/>
    <w:rsid w:val="00DD2638"/>
    <w:rsid w:val="00DD293B"/>
    <w:rsid w:val="00DD2BAA"/>
    <w:rsid w:val="00DD2DB0"/>
    <w:rsid w:val="00DD30B1"/>
    <w:rsid w:val="00DD332D"/>
    <w:rsid w:val="00DD3BB1"/>
    <w:rsid w:val="00DD4361"/>
    <w:rsid w:val="00DD47A4"/>
    <w:rsid w:val="00DD485A"/>
    <w:rsid w:val="00DD52D0"/>
    <w:rsid w:val="00DD545E"/>
    <w:rsid w:val="00DD59F0"/>
    <w:rsid w:val="00DD5B2C"/>
    <w:rsid w:val="00DD63D6"/>
    <w:rsid w:val="00DD6522"/>
    <w:rsid w:val="00DD6B37"/>
    <w:rsid w:val="00DD6BDC"/>
    <w:rsid w:val="00DD7268"/>
    <w:rsid w:val="00DD745A"/>
    <w:rsid w:val="00DD7A30"/>
    <w:rsid w:val="00DD7B52"/>
    <w:rsid w:val="00DE0064"/>
    <w:rsid w:val="00DE01D2"/>
    <w:rsid w:val="00DE25AC"/>
    <w:rsid w:val="00DE2C37"/>
    <w:rsid w:val="00DE32FB"/>
    <w:rsid w:val="00DE3B05"/>
    <w:rsid w:val="00DE4093"/>
    <w:rsid w:val="00DE4AC4"/>
    <w:rsid w:val="00DE55C0"/>
    <w:rsid w:val="00DE6AF3"/>
    <w:rsid w:val="00DE6E25"/>
    <w:rsid w:val="00DE7222"/>
    <w:rsid w:val="00DF01EF"/>
    <w:rsid w:val="00DF0370"/>
    <w:rsid w:val="00DF047F"/>
    <w:rsid w:val="00DF0614"/>
    <w:rsid w:val="00DF198C"/>
    <w:rsid w:val="00DF1FC2"/>
    <w:rsid w:val="00DF29CE"/>
    <w:rsid w:val="00DF2EE6"/>
    <w:rsid w:val="00DF46FB"/>
    <w:rsid w:val="00DF48C0"/>
    <w:rsid w:val="00DF4917"/>
    <w:rsid w:val="00DF51C3"/>
    <w:rsid w:val="00DF542D"/>
    <w:rsid w:val="00DF678F"/>
    <w:rsid w:val="00DF6891"/>
    <w:rsid w:val="00DF7478"/>
    <w:rsid w:val="00DF7D79"/>
    <w:rsid w:val="00DF7FD7"/>
    <w:rsid w:val="00E00798"/>
    <w:rsid w:val="00E00940"/>
    <w:rsid w:val="00E00A76"/>
    <w:rsid w:val="00E00C1D"/>
    <w:rsid w:val="00E00DE2"/>
    <w:rsid w:val="00E00E88"/>
    <w:rsid w:val="00E01208"/>
    <w:rsid w:val="00E0174D"/>
    <w:rsid w:val="00E01873"/>
    <w:rsid w:val="00E019B5"/>
    <w:rsid w:val="00E01C00"/>
    <w:rsid w:val="00E025F4"/>
    <w:rsid w:val="00E02817"/>
    <w:rsid w:val="00E0283B"/>
    <w:rsid w:val="00E02C3A"/>
    <w:rsid w:val="00E038C7"/>
    <w:rsid w:val="00E03F91"/>
    <w:rsid w:val="00E043A8"/>
    <w:rsid w:val="00E0466E"/>
    <w:rsid w:val="00E049B8"/>
    <w:rsid w:val="00E05A9B"/>
    <w:rsid w:val="00E05E74"/>
    <w:rsid w:val="00E062B4"/>
    <w:rsid w:val="00E069CD"/>
    <w:rsid w:val="00E071C0"/>
    <w:rsid w:val="00E07309"/>
    <w:rsid w:val="00E0768E"/>
    <w:rsid w:val="00E0792B"/>
    <w:rsid w:val="00E07A83"/>
    <w:rsid w:val="00E1113D"/>
    <w:rsid w:val="00E12631"/>
    <w:rsid w:val="00E12A90"/>
    <w:rsid w:val="00E12B97"/>
    <w:rsid w:val="00E12BEF"/>
    <w:rsid w:val="00E12CFB"/>
    <w:rsid w:val="00E12DE7"/>
    <w:rsid w:val="00E13072"/>
    <w:rsid w:val="00E14613"/>
    <w:rsid w:val="00E148BB"/>
    <w:rsid w:val="00E152F7"/>
    <w:rsid w:val="00E15546"/>
    <w:rsid w:val="00E15724"/>
    <w:rsid w:val="00E15AAC"/>
    <w:rsid w:val="00E16839"/>
    <w:rsid w:val="00E16946"/>
    <w:rsid w:val="00E17851"/>
    <w:rsid w:val="00E17A5F"/>
    <w:rsid w:val="00E17BA5"/>
    <w:rsid w:val="00E17E04"/>
    <w:rsid w:val="00E209BD"/>
    <w:rsid w:val="00E211D0"/>
    <w:rsid w:val="00E2145A"/>
    <w:rsid w:val="00E2266E"/>
    <w:rsid w:val="00E230DF"/>
    <w:rsid w:val="00E230E1"/>
    <w:rsid w:val="00E236F4"/>
    <w:rsid w:val="00E23ED9"/>
    <w:rsid w:val="00E24538"/>
    <w:rsid w:val="00E24CD2"/>
    <w:rsid w:val="00E252CC"/>
    <w:rsid w:val="00E27602"/>
    <w:rsid w:val="00E27B02"/>
    <w:rsid w:val="00E27CF7"/>
    <w:rsid w:val="00E306E9"/>
    <w:rsid w:val="00E30C78"/>
    <w:rsid w:val="00E315EA"/>
    <w:rsid w:val="00E319A9"/>
    <w:rsid w:val="00E319E7"/>
    <w:rsid w:val="00E3338F"/>
    <w:rsid w:val="00E33444"/>
    <w:rsid w:val="00E33DCD"/>
    <w:rsid w:val="00E33FD7"/>
    <w:rsid w:val="00E34676"/>
    <w:rsid w:val="00E34FD7"/>
    <w:rsid w:val="00E368F6"/>
    <w:rsid w:val="00E36A83"/>
    <w:rsid w:val="00E36D84"/>
    <w:rsid w:val="00E36DE2"/>
    <w:rsid w:val="00E3722A"/>
    <w:rsid w:val="00E37900"/>
    <w:rsid w:val="00E37930"/>
    <w:rsid w:val="00E401D2"/>
    <w:rsid w:val="00E40E12"/>
    <w:rsid w:val="00E40F89"/>
    <w:rsid w:val="00E411D2"/>
    <w:rsid w:val="00E41353"/>
    <w:rsid w:val="00E414BB"/>
    <w:rsid w:val="00E41846"/>
    <w:rsid w:val="00E41CE3"/>
    <w:rsid w:val="00E41E2D"/>
    <w:rsid w:val="00E42611"/>
    <w:rsid w:val="00E429CD"/>
    <w:rsid w:val="00E4336C"/>
    <w:rsid w:val="00E4553D"/>
    <w:rsid w:val="00E457B5"/>
    <w:rsid w:val="00E47310"/>
    <w:rsid w:val="00E47724"/>
    <w:rsid w:val="00E47F9E"/>
    <w:rsid w:val="00E50343"/>
    <w:rsid w:val="00E5050A"/>
    <w:rsid w:val="00E514B3"/>
    <w:rsid w:val="00E523C5"/>
    <w:rsid w:val="00E53207"/>
    <w:rsid w:val="00E534DB"/>
    <w:rsid w:val="00E535D0"/>
    <w:rsid w:val="00E538DD"/>
    <w:rsid w:val="00E54191"/>
    <w:rsid w:val="00E54946"/>
    <w:rsid w:val="00E54A57"/>
    <w:rsid w:val="00E54E67"/>
    <w:rsid w:val="00E552CD"/>
    <w:rsid w:val="00E55608"/>
    <w:rsid w:val="00E55D61"/>
    <w:rsid w:val="00E56278"/>
    <w:rsid w:val="00E5628B"/>
    <w:rsid w:val="00E56E0A"/>
    <w:rsid w:val="00E6039C"/>
    <w:rsid w:val="00E603F8"/>
    <w:rsid w:val="00E606FF"/>
    <w:rsid w:val="00E6097C"/>
    <w:rsid w:val="00E609E4"/>
    <w:rsid w:val="00E60F33"/>
    <w:rsid w:val="00E6126D"/>
    <w:rsid w:val="00E619BB"/>
    <w:rsid w:val="00E61EE3"/>
    <w:rsid w:val="00E6219C"/>
    <w:rsid w:val="00E6253C"/>
    <w:rsid w:val="00E62579"/>
    <w:rsid w:val="00E62B67"/>
    <w:rsid w:val="00E63A86"/>
    <w:rsid w:val="00E63E1F"/>
    <w:rsid w:val="00E646C4"/>
    <w:rsid w:val="00E64E09"/>
    <w:rsid w:val="00E6616E"/>
    <w:rsid w:val="00E66259"/>
    <w:rsid w:val="00E6687F"/>
    <w:rsid w:val="00E669B9"/>
    <w:rsid w:val="00E67BD6"/>
    <w:rsid w:val="00E67C80"/>
    <w:rsid w:val="00E67CFF"/>
    <w:rsid w:val="00E70156"/>
    <w:rsid w:val="00E714CA"/>
    <w:rsid w:val="00E72AE2"/>
    <w:rsid w:val="00E72AE3"/>
    <w:rsid w:val="00E72C89"/>
    <w:rsid w:val="00E72CEA"/>
    <w:rsid w:val="00E73316"/>
    <w:rsid w:val="00E736BC"/>
    <w:rsid w:val="00E73BC2"/>
    <w:rsid w:val="00E73FD0"/>
    <w:rsid w:val="00E7465A"/>
    <w:rsid w:val="00E746B5"/>
    <w:rsid w:val="00E75505"/>
    <w:rsid w:val="00E75EFF"/>
    <w:rsid w:val="00E76936"/>
    <w:rsid w:val="00E771C6"/>
    <w:rsid w:val="00E774E0"/>
    <w:rsid w:val="00E77B72"/>
    <w:rsid w:val="00E800C3"/>
    <w:rsid w:val="00E80DBF"/>
    <w:rsid w:val="00E80EC8"/>
    <w:rsid w:val="00E817B7"/>
    <w:rsid w:val="00E81AD1"/>
    <w:rsid w:val="00E82130"/>
    <w:rsid w:val="00E827FE"/>
    <w:rsid w:val="00E831A0"/>
    <w:rsid w:val="00E83A33"/>
    <w:rsid w:val="00E83A50"/>
    <w:rsid w:val="00E83C03"/>
    <w:rsid w:val="00E83C60"/>
    <w:rsid w:val="00E83D2D"/>
    <w:rsid w:val="00E83EFE"/>
    <w:rsid w:val="00E84C73"/>
    <w:rsid w:val="00E8591D"/>
    <w:rsid w:val="00E85CA4"/>
    <w:rsid w:val="00E867B7"/>
    <w:rsid w:val="00E868CE"/>
    <w:rsid w:val="00E86956"/>
    <w:rsid w:val="00E86B99"/>
    <w:rsid w:val="00E87584"/>
    <w:rsid w:val="00E9033B"/>
    <w:rsid w:val="00E922FB"/>
    <w:rsid w:val="00E92851"/>
    <w:rsid w:val="00E93849"/>
    <w:rsid w:val="00E93AD2"/>
    <w:rsid w:val="00E95652"/>
    <w:rsid w:val="00E9589B"/>
    <w:rsid w:val="00E9591B"/>
    <w:rsid w:val="00E95C83"/>
    <w:rsid w:val="00E95D73"/>
    <w:rsid w:val="00E96017"/>
    <w:rsid w:val="00E969AF"/>
    <w:rsid w:val="00E96E98"/>
    <w:rsid w:val="00E96F18"/>
    <w:rsid w:val="00E97C9F"/>
    <w:rsid w:val="00E97FFA"/>
    <w:rsid w:val="00EA002D"/>
    <w:rsid w:val="00EA0370"/>
    <w:rsid w:val="00EA0414"/>
    <w:rsid w:val="00EA0A0E"/>
    <w:rsid w:val="00EA0C68"/>
    <w:rsid w:val="00EA12AB"/>
    <w:rsid w:val="00EA1A91"/>
    <w:rsid w:val="00EA2563"/>
    <w:rsid w:val="00EA276B"/>
    <w:rsid w:val="00EA2A5C"/>
    <w:rsid w:val="00EA2D01"/>
    <w:rsid w:val="00EA2DC4"/>
    <w:rsid w:val="00EA3BB6"/>
    <w:rsid w:val="00EA4EEF"/>
    <w:rsid w:val="00EA556D"/>
    <w:rsid w:val="00EA5C75"/>
    <w:rsid w:val="00EA6465"/>
    <w:rsid w:val="00EA655C"/>
    <w:rsid w:val="00EA6C1A"/>
    <w:rsid w:val="00EA6C5D"/>
    <w:rsid w:val="00EB052B"/>
    <w:rsid w:val="00EB06D9"/>
    <w:rsid w:val="00EB2000"/>
    <w:rsid w:val="00EB28E6"/>
    <w:rsid w:val="00EB351B"/>
    <w:rsid w:val="00EB3E6E"/>
    <w:rsid w:val="00EB4141"/>
    <w:rsid w:val="00EB429A"/>
    <w:rsid w:val="00EB44B6"/>
    <w:rsid w:val="00EB471B"/>
    <w:rsid w:val="00EB4902"/>
    <w:rsid w:val="00EB4E16"/>
    <w:rsid w:val="00EB50E9"/>
    <w:rsid w:val="00EB51A7"/>
    <w:rsid w:val="00EB577E"/>
    <w:rsid w:val="00EB58AB"/>
    <w:rsid w:val="00EB5FE4"/>
    <w:rsid w:val="00EB664F"/>
    <w:rsid w:val="00EB6807"/>
    <w:rsid w:val="00EB682B"/>
    <w:rsid w:val="00EB6B78"/>
    <w:rsid w:val="00EB6BA7"/>
    <w:rsid w:val="00EB6C38"/>
    <w:rsid w:val="00EB7F26"/>
    <w:rsid w:val="00EC0494"/>
    <w:rsid w:val="00EC0836"/>
    <w:rsid w:val="00EC0A72"/>
    <w:rsid w:val="00EC11DF"/>
    <w:rsid w:val="00EC13BB"/>
    <w:rsid w:val="00EC168A"/>
    <w:rsid w:val="00EC1EDD"/>
    <w:rsid w:val="00EC22FB"/>
    <w:rsid w:val="00EC3058"/>
    <w:rsid w:val="00EC3406"/>
    <w:rsid w:val="00EC3884"/>
    <w:rsid w:val="00EC38CE"/>
    <w:rsid w:val="00EC4146"/>
    <w:rsid w:val="00EC4165"/>
    <w:rsid w:val="00EC43BC"/>
    <w:rsid w:val="00EC44F0"/>
    <w:rsid w:val="00EC46A1"/>
    <w:rsid w:val="00EC4731"/>
    <w:rsid w:val="00EC4C9B"/>
    <w:rsid w:val="00EC4CC6"/>
    <w:rsid w:val="00EC5A1F"/>
    <w:rsid w:val="00EC5B71"/>
    <w:rsid w:val="00EC615F"/>
    <w:rsid w:val="00EC6212"/>
    <w:rsid w:val="00EC63AF"/>
    <w:rsid w:val="00EC6546"/>
    <w:rsid w:val="00EC71FC"/>
    <w:rsid w:val="00EC7B86"/>
    <w:rsid w:val="00EC7F37"/>
    <w:rsid w:val="00ED015B"/>
    <w:rsid w:val="00ED0A49"/>
    <w:rsid w:val="00ED0AFD"/>
    <w:rsid w:val="00ED1429"/>
    <w:rsid w:val="00ED171C"/>
    <w:rsid w:val="00ED180B"/>
    <w:rsid w:val="00ED3212"/>
    <w:rsid w:val="00ED3E56"/>
    <w:rsid w:val="00ED3E65"/>
    <w:rsid w:val="00ED422F"/>
    <w:rsid w:val="00ED4F2D"/>
    <w:rsid w:val="00ED50D7"/>
    <w:rsid w:val="00ED5724"/>
    <w:rsid w:val="00ED5B67"/>
    <w:rsid w:val="00ED665D"/>
    <w:rsid w:val="00ED67FA"/>
    <w:rsid w:val="00ED75E2"/>
    <w:rsid w:val="00ED788D"/>
    <w:rsid w:val="00ED7934"/>
    <w:rsid w:val="00ED7F6C"/>
    <w:rsid w:val="00EE07AE"/>
    <w:rsid w:val="00EE0998"/>
    <w:rsid w:val="00EE1BCF"/>
    <w:rsid w:val="00EE1D22"/>
    <w:rsid w:val="00EE1F1F"/>
    <w:rsid w:val="00EE2D4E"/>
    <w:rsid w:val="00EE3506"/>
    <w:rsid w:val="00EE359F"/>
    <w:rsid w:val="00EE3AAE"/>
    <w:rsid w:val="00EE4435"/>
    <w:rsid w:val="00EE4A77"/>
    <w:rsid w:val="00EE4FEE"/>
    <w:rsid w:val="00EE5D00"/>
    <w:rsid w:val="00EE5FB3"/>
    <w:rsid w:val="00EE6B73"/>
    <w:rsid w:val="00EE6FE9"/>
    <w:rsid w:val="00EF02A1"/>
    <w:rsid w:val="00EF0826"/>
    <w:rsid w:val="00EF0870"/>
    <w:rsid w:val="00EF08BE"/>
    <w:rsid w:val="00EF0B77"/>
    <w:rsid w:val="00EF1CD8"/>
    <w:rsid w:val="00EF1FDE"/>
    <w:rsid w:val="00EF2281"/>
    <w:rsid w:val="00EF2837"/>
    <w:rsid w:val="00EF4442"/>
    <w:rsid w:val="00EF4458"/>
    <w:rsid w:val="00EF4496"/>
    <w:rsid w:val="00EF4563"/>
    <w:rsid w:val="00EF5393"/>
    <w:rsid w:val="00EF5533"/>
    <w:rsid w:val="00EF5814"/>
    <w:rsid w:val="00EF5D1C"/>
    <w:rsid w:val="00EF605F"/>
    <w:rsid w:val="00EF6492"/>
    <w:rsid w:val="00EF663D"/>
    <w:rsid w:val="00EF70F0"/>
    <w:rsid w:val="00EF7465"/>
    <w:rsid w:val="00EF76B2"/>
    <w:rsid w:val="00EF76D8"/>
    <w:rsid w:val="00EF7EF5"/>
    <w:rsid w:val="00F00F6D"/>
    <w:rsid w:val="00F0179F"/>
    <w:rsid w:val="00F01B66"/>
    <w:rsid w:val="00F02DAC"/>
    <w:rsid w:val="00F032C9"/>
    <w:rsid w:val="00F034FB"/>
    <w:rsid w:val="00F03A63"/>
    <w:rsid w:val="00F04884"/>
    <w:rsid w:val="00F048E3"/>
    <w:rsid w:val="00F04C1D"/>
    <w:rsid w:val="00F04C84"/>
    <w:rsid w:val="00F04D9C"/>
    <w:rsid w:val="00F055C4"/>
    <w:rsid w:val="00F057BC"/>
    <w:rsid w:val="00F0680B"/>
    <w:rsid w:val="00F07276"/>
    <w:rsid w:val="00F072BF"/>
    <w:rsid w:val="00F07586"/>
    <w:rsid w:val="00F075C5"/>
    <w:rsid w:val="00F10F20"/>
    <w:rsid w:val="00F10FA6"/>
    <w:rsid w:val="00F1130C"/>
    <w:rsid w:val="00F11902"/>
    <w:rsid w:val="00F11F4B"/>
    <w:rsid w:val="00F1265D"/>
    <w:rsid w:val="00F12674"/>
    <w:rsid w:val="00F127EF"/>
    <w:rsid w:val="00F12A65"/>
    <w:rsid w:val="00F130FE"/>
    <w:rsid w:val="00F13103"/>
    <w:rsid w:val="00F13170"/>
    <w:rsid w:val="00F13CE7"/>
    <w:rsid w:val="00F140E7"/>
    <w:rsid w:val="00F14114"/>
    <w:rsid w:val="00F14F39"/>
    <w:rsid w:val="00F14FDE"/>
    <w:rsid w:val="00F15057"/>
    <w:rsid w:val="00F1567B"/>
    <w:rsid w:val="00F15CFB"/>
    <w:rsid w:val="00F15E8F"/>
    <w:rsid w:val="00F1607F"/>
    <w:rsid w:val="00F16EDD"/>
    <w:rsid w:val="00F174E8"/>
    <w:rsid w:val="00F17E84"/>
    <w:rsid w:val="00F2030B"/>
    <w:rsid w:val="00F205A0"/>
    <w:rsid w:val="00F20763"/>
    <w:rsid w:val="00F20ADE"/>
    <w:rsid w:val="00F21C30"/>
    <w:rsid w:val="00F21D3D"/>
    <w:rsid w:val="00F2240C"/>
    <w:rsid w:val="00F22DBF"/>
    <w:rsid w:val="00F22F7C"/>
    <w:rsid w:val="00F2372A"/>
    <w:rsid w:val="00F23B57"/>
    <w:rsid w:val="00F24D80"/>
    <w:rsid w:val="00F252D0"/>
    <w:rsid w:val="00F257C0"/>
    <w:rsid w:val="00F26270"/>
    <w:rsid w:val="00F2655A"/>
    <w:rsid w:val="00F26646"/>
    <w:rsid w:val="00F274BC"/>
    <w:rsid w:val="00F311C5"/>
    <w:rsid w:val="00F313FA"/>
    <w:rsid w:val="00F31F3A"/>
    <w:rsid w:val="00F32C08"/>
    <w:rsid w:val="00F3350E"/>
    <w:rsid w:val="00F335FB"/>
    <w:rsid w:val="00F33634"/>
    <w:rsid w:val="00F33699"/>
    <w:rsid w:val="00F338A5"/>
    <w:rsid w:val="00F33946"/>
    <w:rsid w:val="00F339F2"/>
    <w:rsid w:val="00F33DE1"/>
    <w:rsid w:val="00F35113"/>
    <w:rsid w:val="00F35B88"/>
    <w:rsid w:val="00F35EEB"/>
    <w:rsid w:val="00F36184"/>
    <w:rsid w:val="00F3679E"/>
    <w:rsid w:val="00F36B97"/>
    <w:rsid w:val="00F36C85"/>
    <w:rsid w:val="00F373E1"/>
    <w:rsid w:val="00F37735"/>
    <w:rsid w:val="00F40A49"/>
    <w:rsid w:val="00F413FE"/>
    <w:rsid w:val="00F41896"/>
    <w:rsid w:val="00F41C7B"/>
    <w:rsid w:val="00F42A7A"/>
    <w:rsid w:val="00F4426F"/>
    <w:rsid w:val="00F442C2"/>
    <w:rsid w:val="00F44DCF"/>
    <w:rsid w:val="00F4555A"/>
    <w:rsid w:val="00F46487"/>
    <w:rsid w:val="00F47023"/>
    <w:rsid w:val="00F47690"/>
    <w:rsid w:val="00F47BB0"/>
    <w:rsid w:val="00F500C2"/>
    <w:rsid w:val="00F50191"/>
    <w:rsid w:val="00F50257"/>
    <w:rsid w:val="00F50A7A"/>
    <w:rsid w:val="00F50BF5"/>
    <w:rsid w:val="00F5117D"/>
    <w:rsid w:val="00F5133F"/>
    <w:rsid w:val="00F517B3"/>
    <w:rsid w:val="00F51B87"/>
    <w:rsid w:val="00F51E73"/>
    <w:rsid w:val="00F53417"/>
    <w:rsid w:val="00F53642"/>
    <w:rsid w:val="00F537D3"/>
    <w:rsid w:val="00F53845"/>
    <w:rsid w:val="00F53C0F"/>
    <w:rsid w:val="00F5402E"/>
    <w:rsid w:val="00F540C0"/>
    <w:rsid w:val="00F5478C"/>
    <w:rsid w:val="00F547FF"/>
    <w:rsid w:val="00F5520F"/>
    <w:rsid w:val="00F55569"/>
    <w:rsid w:val="00F556CA"/>
    <w:rsid w:val="00F565BE"/>
    <w:rsid w:val="00F56E9E"/>
    <w:rsid w:val="00F57726"/>
    <w:rsid w:val="00F5785E"/>
    <w:rsid w:val="00F5798E"/>
    <w:rsid w:val="00F57AAC"/>
    <w:rsid w:val="00F60713"/>
    <w:rsid w:val="00F607AA"/>
    <w:rsid w:val="00F607CB"/>
    <w:rsid w:val="00F61055"/>
    <w:rsid w:val="00F610DB"/>
    <w:rsid w:val="00F61191"/>
    <w:rsid w:val="00F6140F"/>
    <w:rsid w:val="00F617EA"/>
    <w:rsid w:val="00F61AE5"/>
    <w:rsid w:val="00F61C69"/>
    <w:rsid w:val="00F635B0"/>
    <w:rsid w:val="00F6440D"/>
    <w:rsid w:val="00F64F1D"/>
    <w:rsid w:val="00F65149"/>
    <w:rsid w:val="00F657DC"/>
    <w:rsid w:val="00F65A87"/>
    <w:rsid w:val="00F65B87"/>
    <w:rsid w:val="00F65CBC"/>
    <w:rsid w:val="00F6620B"/>
    <w:rsid w:val="00F665FA"/>
    <w:rsid w:val="00F668EF"/>
    <w:rsid w:val="00F6756C"/>
    <w:rsid w:val="00F6761E"/>
    <w:rsid w:val="00F67710"/>
    <w:rsid w:val="00F70483"/>
    <w:rsid w:val="00F70B7B"/>
    <w:rsid w:val="00F70F69"/>
    <w:rsid w:val="00F71136"/>
    <w:rsid w:val="00F7114C"/>
    <w:rsid w:val="00F71453"/>
    <w:rsid w:val="00F71741"/>
    <w:rsid w:val="00F721C5"/>
    <w:rsid w:val="00F721FE"/>
    <w:rsid w:val="00F73289"/>
    <w:rsid w:val="00F734AD"/>
    <w:rsid w:val="00F73564"/>
    <w:rsid w:val="00F73AC3"/>
    <w:rsid w:val="00F73C32"/>
    <w:rsid w:val="00F73E1E"/>
    <w:rsid w:val="00F75140"/>
    <w:rsid w:val="00F75D62"/>
    <w:rsid w:val="00F7656E"/>
    <w:rsid w:val="00F767C2"/>
    <w:rsid w:val="00F768DD"/>
    <w:rsid w:val="00F7765A"/>
    <w:rsid w:val="00F77C7D"/>
    <w:rsid w:val="00F80B25"/>
    <w:rsid w:val="00F811E1"/>
    <w:rsid w:val="00F826FB"/>
    <w:rsid w:val="00F8367F"/>
    <w:rsid w:val="00F84150"/>
    <w:rsid w:val="00F84722"/>
    <w:rsid w:val="00F84AA7"/>
    <w:rsid w:val="00F84D4B"/>
    <w:rsid w:val="00F872C1"/>
    <w:rsid w:val="00F8741E"/>
    <w:rsid w:val="00F8761A"/>
    <w:rsid w:val="00F87C37"/>
    <w:rsid w:val="00F90842"/>
    <w:rsid w:val="00F90C71"/>
    <w:rsid w:val="00F91F85"/>
    <w:rsid w:val="00F92973"/>
    <w:rsid w:val="00F92DA5"/>
    <w:rsid w:val="00F92F31"/>
    <w:rsid w:val="00F9333F"/>
    <w:rsid w:val="00F93857"/>
    <w:rsid w:val="00F940A6"/>
    <w:rsid w:val="00F94BD7"/>
    <w:rsid w:val="00F9542C"/>
    <w:rsid w:val="00F965B8"/>
    <w:rsid w:val="00F966B5"/>
    <w:rsid w:val="00F96771"/>
    <w:rsid w:val="00F96E64"/>
    <w:rsid w:val="00FA02A6"/>
    <w:rsid w:val="00FA0533"/>
    <w:rsid w:val="00FA076C"/>
    <w:rsid w:val="00FA0835"/>
    <w:rsid w:val="00FA17E7"/>
    <w:rsid w:val="00FA209A"/>
    <w:rsid w:val="00FA3BC8"/>
    <w:rsid w:val="00FA3F4A"/>
    <w:rsid w:val="00FA449C"/>
    <w:rsid w:val="00FA4861"/>
    <w:rsid w:val="00FA5729"/>
    <w:rsid w:val="00FA5CDE"/>
    <w:rsid w:val="00FA6E95"/>
    <w:rsid w:val="00FA7498"/>
    <w:rsid w:val="00FA7F23"/>
    <w:rsid w:val="00FA7F90"/>
    <w:rsid w:val="00FB0F94"/>
    <w:rsid w:val="00FB1668"/>
    <w:rsid w:val="00FB2F10"/>
    <w:rsid w:val="00FB311E"/>
    <w:rsid w:val="00FB3536"/>
    <w:rsid w:val="00FB5657"/>
    <w:rsid w:val="00FB6D1B"/>
    <w:rsid w:val="00FB721E"/>
    <w:rsid w:val="00FB7965"/>
    <w:rsid w:val="00FC0460"/>
    <w:rsid w:val="00FC0E37"/>
    <w:rsid w:val="00FC17B4"/>
    <w:rsid w:val="00FC25BD"/>
    <w:rsid w:val="00FC320F"/>
    <w:rsid w:val="00FC32C0"/>
    <w:rsid w:val="00FC34CA"/>
    <w:rsid w:val="00FC38A3"/>
    <w:rsid w:val="00FC4B20"/>
    <w:rsid w:val="00FC4EFF"/>
    <w:rsid w:val="00FC5437"/>
    <w:rsid w:val="00FC5E3B"/>
    <w:rsid w:val="00FC68F6"/>
    <w:rsid w:val="00FC6A9F"/>
    <w:rsid w:val="00FC6B4A"/>
    <w:rsid w:val="00FC6F50"/>
    <w:rsid w:val="00FC7275"/>
    <w:rsid w:val="00FC7E39"/>
    <w:rsid w:val="00FD017F"/>
    <w:rsid w:val="00FD0691"/>
    <w:rsid w:val="00FD0CBA"/>
    <w:rsid w:val="00FD1C79"/>
    <w:rsid w:val="00FD21F7"/>
    <w:rsid w:val="00FD27AC"/>
    <w:rsid w:val="00FD28C4"/>
    <w:rsid w:val="00FD33C7"/>
    <w:rsid w:val="00FD4CF5"/>
    <w:rsid w:val="00FD4DBA"/>
    <w:rsid w:val="00FD511C"/>
    <w:rsid w:val="00FD5A20"/>
    <w:rsid w:val="00FD5BFD"/>
    <w:rsid w:val="00FD5FFA"/>
    <w:rsid w:val="00FD6497"/>
    <w:rsid w:val="00FD661D"/>
    <w:rsid w:val="00FD6C13"/>
    <w:rsid w:val="00FD6EDB"/>
    <w:rsid w:val="00FD713A"/>
    <w:rsid w:val="00FD765F"/>
    <w:rsid w:val="00FD7760"/>
    <w:rsid w:val="00FD7BBA"/>
    <w:rsid w:val="00FD7C6B"/>
    <w:rsid w:val="00FE06BB"/>
    <w:rsid w:val="00FE0796"/>
    <w:rsid w:val="00FE1034"/>
    <w:rsid w:val="00FE1F16"/>
    <w:rsid w:val="00FE2901"/>
    <w:rsid w:val="00FE3EA1"/>
    <w:rsid w:val="00FE3F27"/>
    <w:rsid w:val="00FE401B"/>
    <w:rsid w:val="00FE49FB"/>
    <w:rsid w:val="00FE4D24"/>
    <w:rsid w:val="00FE508F"/>
    <w:rsid w:val="00FE5353"/>
    <w:rsid w:val="00FE5755"/>
    <w:rsid w:val="00FE647D"/>
    <w:rsid w:val="00FE686D"/>
    <w:rsid w:val="00FE6BA5"/>
    <w:rsid w:val="00FE6DC1"/>
    <w:rsid w:val="00FF06BB"/>
    <w:rsid w:val="00FF08CA"/>
    <w:rsid w:val="00FF0C0F"/>
    <w:rsid w:val="00FF0E09"/>
    <w:rsid w:val="00FF1060"/>
    <w:rsid w:val="00FF118B"/>
    <w:rsid w:val="00FF1AB0"/>
    <w:rsid w:val="00FF1ACD"/>
    <w:rsid w:val="00FF1AF3"/>
    <w:rsid w:val="00FF1D2D"/>
    <w:rsid w:val="00FF1E0F"/>
    <w:rsid w:val="00FF2136"/>
    <w:rsid w:val="00FF228E"/>
    <w:rsid w:val="00FF4753"/>
    <w:rsid w:val="00FF4846"/>
    <w:rsid w:val="00FF4847"/>
    <w:rsid w:val="00FF5342"/>
    <w:rsid w:val="00FF5656"/>
    <w:rsid w:val="00FF5D8E"/>
    <w:rsid w:val="00FF60DC"/>
    <w:rsid w:val="00FF63B9"/>
    <w:rsid w:val="00FF7494"/>
    <w:rsid w:val="00FF7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38278"/>
  <w15:docId w15:val="{CF3A453F-B93D-4F3E-A97E-99B60696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9"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28D"/>
    <w:rPr>
      <w:sz w:val="24"/>
      <w:szCs w:val="24"/>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uiPriority w:val="99"/>
    <w:qFormat/>
    <w:rsid w:val="00950D8C"/>
    <w:pPr>
      <w:keepNext/>
      <w:jc w:val="both"/>
      <w:outlineLvl w:val="0"/>
    </w:pPr>
    <w:rPr>
      <w:rFonts w:ascii="Cambria" w:hAnsi="Cambria"/>
      <w:b/>
      <w:bCs/>
      <w:kern w:val="32"/>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uiPriority w:val="99"/>
    <w:qFormat/>
    <w:rsid w:val="00950D8C"/>
    <w:pPr>
      <w:keepNext/>
      <w:jc w:val="both"/>
      <w:outlineLvl w:val="1"/>
    </w:pPr>
    <w:rPr>
      <w:rFonts w:ascii="Cambria" w:hAnsi="Cambria"/>
      <w:b/>
      <w:bCs/>
      <w:i/>
      <w:iCs/>
      <w:sz w:val="28"/>
      <w:szCs w:val="28"/>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link w:val="30"/>
    <w:uiPriority w:val="99"/>
    <w:qFormat/>
    <w:rsid w:val="00BB1CA9"/>
    <w:pPr>
      <w:widowControl w:val="0"/>
      <w:autoSpaceDE w:val="0"/>
      <w:autoSpaceDN w:val="0"/>
      <w:spacing w:before="240" w:after="40"/>
      <w:outlineLvl w:val="2"/>
    </w:pPr>
    <w:rPr>
      <w:rFonts w:ascii="Cambria" w:hAnsi="Cambria"/>
      <w:b/>
      <w:bCs/>
      <w:sz w:val="26"/>
      <w:szCs w:val="26"/>
    </w:rPr>
  </w:style>
  <w:style w:type="paragraph" w:styleId="4">
    <w:name w:val="heading 4"/>
    <w:aliases w:val="054"/>
    <w:basedOn w:val="a"/>
    <w:next w:val="a"/>
    <w:link w:val="40"/>
    <w:uiPriority w:val="99"/>
    <w:qFormat/>
    <w:rsid w:val="00D573B2"/>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BB1CA9"/>
    <w:pPr>
      <w:keepNext/>
      <w:autoSpaceDE w:val="0"/>
      <w:autoSpaceDN w:val="0"/>
      <w:ind w:firstLine="539"/>
      <w:jc w:val="both"/>
      <w:outlineLvl w:val="4"/>
    </w:pPr>
    <w:rPr>
      <w:rFonts w:ascii="Calibri" w:hAnsi="Calibri"/>
      <w:b/>
      <w:bCs/>
      <w:i/>
      <w:iCs/>
      <w:sz w:val="26"/>
      <w:szCs w:val="26"/>
    </w:rPr>
  </w:style>
  <w:style w:type="paragraph" w:styleId="6">
    <w:name w:val="heading 6"/>
    <w:aliases w:val="Legal Level 1.,Источник Знак Знак,Источник"/>
    <w:basedOn w:val="a"/>
    <w:next w:val="a"/>
    <w:link w:val="60"/>
    <w:uiPriority w:val="99"/>
    <w:qFormat/>
    <w:rsid w:val="003B1BAE"/>
    <w:pPr>
      <w:spacing w:before="240" w:after="60"/>
      <w:outlineLvl w:val="5"/>
    </w:pPr>
    <w:rPr>
      <w:rFonts w:ascii="Calibri" w:hAnsi="Calibri"/>
      <w:b/>
      <w:bCs/>
      <w:sz w:val="20"/>
      <w:szCs w:val="20"/>
    </w:rPr>
  </w:style>
  <w:style w:type="paragraph" w:styleId="7">
    <w:name w:val="heading 7"/>
    <w:basedOn w:val="a"/>
    <w:next w:val="a"/>
    <w:link w:val="70"/>
    <w:uiPriority w:val="99"/>
    <w:qFormat/>
    <w:rsid w:val="00145043"/>
    <w:pPr>
      <w:spacing w:before="240" w:after="60"/>
      <w:outlineLvl w:val="6"/>
    </w:pPr>
    <w:rPr>
      <w:rFonts w:ascii="Calibri" w:hAnsi="Calibri"/>
    </w:rPr>
  </w:style>
  <w:style w:type="paragraph" w:styleId="8">
    <w:name w:val="heading 8"/>
    <w:basedOn w:val="a"/>
    <w:next w:val="a"/>
    <w:link w:val="80"/>
    <w:uiPriority w:val="9"/>
    <w:qFormat/>
    <w:rsid w:val="00FB721E"/>
    <w:pPr>
      <w:spacing w:before="240" w:after="60"/>
      <w:outlineLvl w:val="7"/>
    </w:pPr>
    <w:rPr>
      <w:rFonts w:ascii="Calibri" w:hAnsi="Calibri"/>
      <w:i/>
      <w:iCs/>
    </w:rPr>
  </w:style>
  <w:style w:type="paragraph" w:styleId="9">
    <w:name w:val="heading 9"/>
    <w:basedOn w:val="a"/>
    <w:next w:val="a"/>
    <w:link w:val="90"/>
    <w:uiPriority w:val="99"/>
    <w:qFormat/>
    <w:rsid w:val="00D573B2"/>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uiPriority w:val="99"/>
    <w:locked/>
    <w:rsid w:val="00950D8C"/>
    <w:rPr>
      <w:rFonts w:ascii="Cambria" w:eastAsia="Times New Roman" w:hAnsi="Cambria" w:cs="Times New Roman"/>
      <w:b/>
      <w:bCs/>
      <w:kern w:val="32"/>
      <w:sz w:val="32"/>
      <w:szCs w:val="32"/>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uiPriority w:val="99"/>
    <w:locked/>
    <w:rsid w:val="00950D8C"/>
    <w:rPr>
      <w:rFonts w:ascii="Cambria" w:eastAsia="Times New Roman" w:hAnsi="Cambria" w:cs="Times New Roman"/>
      <w:b/>
      <w:bCs/>
      <w:i/>
      <w:iCs/>
      <w:sz w:val="28"/>
      <w:szCs w:val="28"/>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uiPriority w:val="99"/>
    <w:semiHidden/>
    <w:locked/>
    <w:rsid w:val="00950D8C"/>
    <w:rPr>
      <w:rFonts w:ascii="Cambria" w:eastAsia="Times New Roman" w:hAnsi="Cambria" w:cs="Times New Roman"/>
      <w:b/>
      <w:bCs/>
      <w:sz w:val="26"/>
      <w:szCs w:val="26"/>
    </w:rPr>
  </w:style>
  <w:style w:type="character" w:customStyle="1" w:styleId="40">
    <w:name w:val="Заголовок 4 Знак"/>
    <w:aliases w:val="054 Знак"/>
    <w:link w:val="4"/>
    <w:uiPriority w:val="99"/>
    <w:semiHidden/>
    <w:locked/>
    <w:rsid w:val="00950D8C"/>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950D8C"/>
    <w:rPr>
      <w:rFonts w:ascii="Calibri" w:eastAsia="Times New Roman" w:hAnsi="Calibri" w:cs="Times New Roman"/>
      <w:b/>
      <w:bCs/>
      <w:i/>
      <w:iCs/>
      <w:sz w:val="26"/>
      <w:szCs w:val="26"/>
    </w:rPr>
  </w:style>
  <w:style w:type="character" w:customStyle="1" w:styleId="60">
    <w:name w:val="Заголовок 6 Знак"/>
    <w:aliases w:val="Legal Level 1. Знак,Источник Знак Знак Знак,Источник Знак"/>
    <w:link w:val="6"/>
    <w:uiPriority w:val="99"/>
    <w:semiHidden/>
    <w:locked/>
    <w:rsid w:val="00950D8C"/>
    <w:rPr>
      <w:rFonts w:ascii="Calibri" w:eastAsia="Times New Roman" w:hAnsi="Calibri" w:cs="Times New Roman"/>
      <w:b/>
      <w:bCs/>
    </w:rPr>
  </w:style>
  <w:style w:type="character" w:customStyle="1" w:styleId="70">
    <w:name w:val="Заголовок 7 Знак"/>
    <w:link w:val="7"/>
    <w:uiPriority w:val="99"/>
    <w:semiHidden/>
    <w:locked/>
    <w:rsid w:val="00950D8C"/>
    <w:rPr>
      <w:rFonts w:ascii="Calibri" w:eastAsia="Times New Roman" w:hAnsi="Calibri" w:cs="Times New Roman"/>
      <w:sz w:val="24"/>
      <w:szCs w:val="24"/>
    </w:rPr>
  </w:style>
  <w:style w:type="character" w:customStyle="1" w:styleId="80">
    <w:name w:val="Заголовок 8 Знак"/>
    <w:link w:val="8"/>
    <w:uiPriority w:val="9"/>
    <w:locked/>
    <w:rsid w:val="00950D8C"/>
    <w:rPr>
      <w:rFonts w:ascii="Calibri" w:eastAsia="Times New Roman" w:hAnsi="Calibri" w:cs="Times New Roman"/>
      <w:i/>
      <w:iCs/>
      <w:sz w:val="24"/>
      <w:szCs w:val="24"/>
    </w:rPr>
  </w:style>
  <w:style w:type="character" w:customStyle="1" w:styleId="90">
    <w:name w:val="Заголовок 9 Знак"/>
    <w:link w:val="9"/>
    <w:uiPriority w:val="99"/>
    <w:semiHidden/>
    <w:locked/>
    <w:rsid w:val="00950D8C"/>
    <w:rPr>
      <w:rFonts w:ascii="Cambria" w:eastAsia="Times New Roman" w:hAnsi="Cambria" w:cs="Times New Roman"/>
    </w:rPr>
  </w:style>
  <w:style w:type="paragraph" w:styleId="a3">
    <w:name w:val="Balloon Text"/>
    <w:basedOn w:val="a"/>
    <w:link w:val="a4"/>
    <w:uiPriority w:val="99"/>
    <w:semiHidden/>
    <w:rsid w:val="00A95D1D"/>
    <w:rPr>
      <w:rFonts w:ascii="Tahoma" w:hAnsi="Tahoma"/>
      <w:sz w:val="16"/>
      <w:szCs w:val="16"/>
    </w:rPr>
  </w:style>
  <w:style w:type="character" w:customStyle="1" w:styleId="a4">
    <w:name w:val="Текст выноски Знак"/>
    <w:link w:val="a3"/>
    <w:uiPriority w:val="99"/>
    <w:semiHidden/>
    <w:locked/>
    <w:rsid w:val="00950D8C"/>
    <w:rPr>
      <w:rFonts w:ascii="Tahoma" w:hAnsi="Tahoma" w:cs="Tahoma"/>
      <w:sz w:val="16"/>
      <w:szCs w:val="16"/>
    </w:rPr>
  </w:style>
  <w:style w:type="paragraph" w:styleId="a5">
    <w:name w:val="footer"/>
    <w:aliases w:val="Нижний колонтитул Знак,Нижний колонтитóë Çíàê"/>
    <w:basedOn w:val="a"/>
    <w:link w:val="10"/>
    <w:uiPriority w:val="99"/>
    <w:rsid w:val="00950D8C"/>
    <w:pPr>
      <w:tabs>
        <w:tab w:val="center" w:pos="4677"/>
        <w:tab w:val="right" w:pos="9355"/>
      </w:tabs>
    </w:pPr>
  </w:style>
  <w:style w:type="character" w:customStyle="1" w:styleId="10">
    <w:name w:val="Нижний колонтитул Знак1"/>
    <w:aliases w:val="Нижний колонтитул Знак Знак,Нижний колонтитóë Çíàê Знак"/>
    <w:link w:val="a5"/>
    <w:uiPriority w:val="99"/>
    <w:semiHidden/>
    <w:locked/>
    <w:rsid w:val="00950D8C"/>
    <w:rPr>
      <w:rFonts w:cs="Times New Roman"/>
      <w:sz w:val="24"/>
      <w:szCs w:val="24"/>
    </w:rPr>
  </w:style>
  <w:style w:type="character" w:styleId="a6">
    <w:name w:val="page number"/>
    <w:uiPriority w:val="99"/>
    <w:rsid w:val="00950D8C"/>
    <w:rPr>
      <w:rFonts w:cs="Times New Roman"/>
    </w:rPr>
  </w:style>
  <w:style w:type="paragraph" w:styleId="a7">
    <w:name w:val="header"/>
    <w:aliases w:val="Guideline,hd,odd"/>
    <w:basedOn w:val="a"/>
    <w:link w:val="a8"/>
    <w:uiPriority w:val="99"/>
    <w:rsid w:val="00950D8C"/>
    <w:pPr>
      <w:tabs>
        <w:tab w:val="center" w:pos="4677"/>
        <w:tab w:val="right" w:pos="9355"/>
      </w:tabs>
    </w:pPr>
  </w:style>
  <w:style w:type="character" w:customStyle="1" w:styleId="a8">
    <w:name w:val="Верхний колонтитул Знак"/>
    <w:aliases w:val="Guideline Знак,hd Знак,odd Знак"/>
    <w:link w:val="a7"/>
    <w:uiPriority w:val="99"/>
    <w:locked/>
    <w:rsid w:val="00BB1CA9"/>
    <w:rPr>
      <w:rFonts w:cs="Times New Roman"/>
      <w:sz w:val="24"/>
      <w:szCs w:val="24"/>
      <w:lang w:val="ru-RU" w:eastAsia="ru-RU" w:bidi="ar-SA"/>
    </w:rPr>
  </w:style>
  <w:style w:type="paragraph" w:customStyle="1" w:styleId="Text">
    <w:name w:val="Text"/>
    <w:basedOn w:val="a"/>
    <w:uiPriority w:val="99"/>
    <w:rsid w:val="00BB1CA9"/>
    <w:pPr>
      <w:widowControl w:val="0"/>
      <w:shd w:val="clear" w:color="auto" w:fill="FFFFFF"/>
      <w:spacing w:before="202" w:line="281" w:lineRule="exact"/>
      <w:ind w:left="567"/>
      <w:jc w:val="both"/>
    </w:pPr>
    <w:rPr>
      <w:color w:val="000000"/>
      <w:spacing w:val="-2"/>
      <w:szCs w:val="20"/>
      <w:lang w:eastAsia="en-US"/>
    </w:rPr>
  </w:style>
  <w:style w:type="paragraph" w:customStyle="1" w:styleId="ConsCell">
    <w:name w:val="ConsCell"/>
    <w:uiPriority w:val="99"/>
    <w:rsid w:val="00950D8C"/>
    <w:pPr>
      <w:overflowPunct w:val="0"/>
      <w:autoSpaceDE w:val="0"/>
      <w:autoSpaceDN w:val="0"/>
      <w:adjustRightInd w:val="0"/>
      <w:ind w:right="19772"/>
      <w:textAlignment w:val="baseline"/>
    </w:pPr>
    <w:rPr>
      <w:rFonts w:ascii="Arial" w:hAnsi="Arial" w:cs="Arial"/>
    </w:rPr>
  </w:style>
  <w:style w:type="paragraph" w:customStyle="1" w:styleId="Prikaz">
    <w:name w:val="Prikaz"/>
    <w:basedOn w:val="a"/>
    <w:uiPriority w:val="99"/>
    <w:rsid w:val="00950D8C"/>
    <w:pPr>
      <w:ind w:firstLine="709"/>
      <w:jc w:val="both"/>
    </w:pPr>
    <w:rPr>
      <w:sz w:val="28"/>
      <w:szCs w:val="28"/>
    </w:rPr>
  </w:style>
  <w:style w:type="paragraph" w:customStyle="1" w:styleId="prilozhenieglava">
    <w:name w:val="prilozhenie glava"/>
    <w:basedOn w:val="a"/>
    <w:uiPriority w:val="99"/>
    <w:rsid w:val="00950D8C"/>
    <w:pPr>
      <w:spacing w:before="240" w:after="240"/>
      <w:jc w:val="center"/>
    </w:pPr>
    <w:rPr>
      <w:b/>
      <w:bCs/>
      <w:caps/>
    </w:rPr>
  </w:style>
  <w:style w:type="paragraph" w:styleId="a9">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uiPriority w:val="99"/>
    <w:rsid w:val="00950D8C"/>
    <w:pPr>
      <w:autoSpaceDE w:val="0"/>
      <w:autoSpaceDN w:val="0"/>
      <w:ind w:firstLine="709"/>
      <w:jc w:val="both"/>
    </w:pPr>
    <w:rPr>
      <w:sz w:val="20"/>
      <w:szCs w:val="20"/>
    </w:rPr>
  </w:style>
  <w:style w:type="paragraph" w:customStyle="1" w:styleId="aa">
    <w:name w:val="Знак Знак Знак Знак Знак Знак"/>
    <w:basedOn w:val="a"/>
    <w:rsid w:val="00D00087"/>
    <w:pPr>
      <w:tabs>
        <w:tab w:val="num" w:pos="360"/>
      </w:tabs>
      <w:spacing w:after="160" w:line="240" w:lineRule="exact"/>
    </w:pPr>
    <w:rPr>
      <w:noProof/>
      <w:lang w:val="en-US"/>
    </w:rPr>
  </w:style>
  <w:style w:type="character" w:customStyle="1" w:styleId="31">
    <w:name w:val="Основной текст с отступом 3 Знак"/>
    <w:uiPriority w:val="99"/>
    <w:semiHidden/>
    <w:locked/>
    <w:rsid w:val="00CF7803"/>
    <w:rPr>
      <w:rFonts w:cs="Times New Roman"/>
      <w:sz w:val="24"/>
      <w:szCs w:val="24"/>
      <w:lang w:val="ru-RU" w:eastAsia="ru-RU" w:bidi="ar-SA"/>
    </w:rPr>
  </w:style>
  <w:style w:type="paragraph" w:customStyle="1" w:styleId="prilozhenie">
    <w:name w:val="prilozhenie"/>
    <w:basedOn w:val="a"/>
    <w:uiPriority w:val="99"/>
    <w:rsid w:val="00950D8C"/>
    <w:pPr>
      <w:ind w:firstLine="709"/>
      <w:jc w:val="both"/>
    </w:pPr>
  </w:style>
  <w:style w:type="paragraph" w:customStyle="1" w:styleId="ConsNormal">
    <w:name w:val="ConsNormal"/>
    <w:link w:val="ConsNormalChar"/>
    <w:uiPriority w:val="99"/>
    <w:rsid w:val="00950D8C"/>
    <w:pPr>
      <w:widowControl w:val="0"/>
      <w:autoSpaceDE w:val="0"/>
      <w:autoSpaceDN w:val="0"/>
      <w:adjustRightInd w:val="0"/>
      <w:ind w:firstLine="720"/>
    </w:pPr>
    <w:rPr>
      <w:rFonts w:ascii="Arial" w:hAnsi="Arial" w:cs="Arial"/>
      <w:sz w:val="16"/>
      <w:szCs w:val="16"/>
    </w:rPr>
  </w:style>
  <w:style w:type="paragraph" w:customStyle="1" w:styleId="prilozhforma">
    <w:name w:val="prilozh forma"/>
    <w:basedOn w:val="a"/>
    <w:uiPriority w:val="99"/>
    <w:rsid w:val="00950D8C"/>
    <w:pPr>
      <w:spacing w:before="120" w:after="120"/>
    </w:pPr>
  </w:style>
  <w:style w:type="paragraph" w:styleId="ab">
    <w:name w:val="Body Text"/>
    <w:aliases w:val="bt,Bodytext,AvtalBrцdtext,дndrad,AvtalBrödtext,ändrad,AvtalBr,Основной текст Знак,body text Char Char,бпОсновной текст,Основной текст 12,BodyText,таблица,AvtalBrodtext,andrad,.ndrad,AvtalBr + 11 pt,All caps,Justified,BT"/>
    <w:basedOn w:val="a"/>
    <w:link w:val="12"/>
    <w:uiPriority w:val="99"/>
    <w:rsid w:val="00950D8C"/>
    <w:pPr>
      <w:numPr>
        <w:ilvl w:val="12"/>
      </w:numPr>
      <w:autoSpaceDE w:val="0"/>
      <w:autoSpaceDN w:val="0"/>
      <w:jc w:val="both"/>
    </w:pPr>
    <w:rPr>
      <w:b/>
      <w:bCs/>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Char Char Знак,бпОсновной текст Знак,Основной текст 12 Знак,BodyText Знак,таблица Знак,andrad Знак"/>
    <w:link w:val="ab"/>
    <w:uiPriority w:val="99"/>
    <w:locked/>
    <w:rsid w:val="00BB1CA9"/>
    <w:rPr>
      <w:rFonts w:cs="Times New Roman"/>
      <w:b/>
      <w:bCs/>
      <w:sz w:val="24"/>
      <w:szCs w:val="24"/>
      <w:lang w:val="ru-RU" w:eastAsia="ru-RU" w:bidi="ar-SA"/>
    </w:rPr>
  </w:style>
  <w:style w:type="paragraph" w:customStyle="1" w:styleId="half">
    <w:name w:val="half"/>
    <w:basedOn w:val="a"/>
    <w:uiPriority w:val="99"/>
    <w:rsid w:val="001600F2"/>
    <w:pPr>
      <w:spacing w:after="75"/>
    </w:pPr>
  </w:style>
  <w:style w:type="paragraph" w:styleId="32">
    <w:name w:val="Body Text 3"/>
    <w:aliases w:val="Основной текст 3 Знак2 Знак"/>
    <w:basedOn w:val="a"/>
    <w:link w:val="33"/>
    <w:uiPriority w:val="99"/>
    <w:rsid w:val="002B5794"/>
    <w:pPr>
      <w:spacing w:after="120"/>
    </w:pPr>
    <w:rPr>
      <w:sz w:val="16"/>
      <w:szCs w:val="20"/>
    </w:rPr>
  </w:style>
  <w:style w:type="character" w:customStyle="1" w:styleId="33">
    <w:name w:val="Основной текст 3 Знак"/>
    <w:aliases w:val="Основной текст 3 Знак2 Знак Знак"/>
    <w:link w:val="32"/>
    <w:uiPriority w:val="99"/>
    <w:locked/>
    <w:rsid w:val="001A0039"/>
    <w:rPr>
      <w:rFonts w:cs="Times New Roman"/>
      <w:sz w:val="16"/>
      <w:lang w:val="ru-RU" w:eastAsia="ru-RU"/>
    </w:rPr>
  </w:style>
  <w:style w:type="character" w:customStyle="1" w:styleId="ac">
    <w:name w:val="Текст примечания Знак"/>
    <w:aliases w:val="Знак3 Знак"/>
    <w:link w:val="ad"/>
    <w:locked/>
    <w:rsid w:val="00DC33ED"/>
    <w:rPr>
      <w:lang w:val="ru-RU" w:eastAsia="ru-RU"/>
    </w:rPr>
  </w:style>
  <w:style w:type="paragraph" w:customStyle="1" w:styleId="prilozheniereazdel">
    <w:name w:val="prilozhenie reazdel"/>
    <w:basedOn w:val="prilozhenie"/>
    <w:uiPriority w:val="99"/>
    <w:rsid w:val="00950D8C"/>
    <w:pPr>
      <w:spacing w:before="240" w:after="240"/>
    </w:pPr>
    <w:rPr>
      <w:b/>
      <w:bCs/>
    </w:rPr>
  </w:style>
  <w:style w:type="paragraph" w:styleId="21">
    <w:name w:val="List 2"/>
    <w:basedOn w:val="a"/>
    <w:uiPriority w:val="99"/>
    <w:rsid w:val="00950D8C"/>
    <w:pPr>
      <w:autoSpaceDE w:val="0"/>
      <w:autoSpaceDN w:val="0"/>
      <w:ind w:left="566" w:hanging="283"/>
    </w:pPr>
    <w:rPr>
      <w:sz w:val="20"/>
      <w:szCs w:val="20"/>
    </w:rPr>
  </w:style>
  <w:style w:type="paragraph" w:customStyle="1" w:styleId="tabl">
    <w:name w:val="tabl"/>
    <w:basedOn w:val="a"/>
    <w:uiPriority w:val="99"/>
    <w:rsid w:val="00950D8C"/>
    <w:pPr>
      <w:jc w:val="both"/>
    </w:pPr>
  </w:style>
  <w:style w:type="paragraph" w:styleId="34">
    <w:name w:val="Body Text Indent 3"/>
    <w:basedOn w:val="a"/>
    <w:link w:val="310"/>
    <w:uiPriority w:val="99"/>
    <w:rsid w:val="00950D8C"/>
    <w:pPr>
      <w:ind w:left="360"/>
      <w:jc w:val="both"/>
    </w:pPr>
  </w:style>
  <w:style w:type="character" w:customStyle="1" w:styleId="310">
    <w:name w:val="Основной текст с отступом 3 Знак1"/>
    <w:link w:val="34"/>
    <w:uiPriority w:val="99"/>
    <w:semiHidden/>
    <w:locked/>
    <w:rsid w:val="00BB1CA9"/>
    <w:rPr>
      <w:rFonts w:cs="Times New Roman"/>
      <w:sz w:val="24"/>
      <w:szCs w:val="24"/>
      <w:lang w:val="ru-RU" w:eastAsia="ru-RU" w:bidi="ar-SA"/>
    </w:rPr>
  </w:style>
  <w:style w:type="character" w:customStyle="1" w:styleId="14">
    <w:name w:val="Знак Знак1"/>
    <w:uiPriority w:val="99"/>
    <w:semiHidden/>
    <w:rsid w:val="00BB1CA9"/>
    <w:rPr>
      <w:rFonts w:cs="Times New Roman"/>
      <w:b/>
      <w:bCs/>
      <w:i/>
      <w:iCs/>
      <w:sz w:val="22"/>
      <w:szCs w:val="22"/>
      <w:lang w:val="ru-RU" w:eastAsia="ru-RU" w:bidi="ar-SA"/>
    </w:rPr>
  </w:style>
  <w:style w:type="paragraph" w:styleId="35">
    <w:name w:val="List 3"/>
    <w:basedOn w:val="a"/>
    <w:rsid w:val="00950D8C"/>
    <w:pPr>
      <w:autoSpaceDE w:val="0"/>
      <w:autoSpaceDN w:val="0"/>
      <w:ind w:left="849" w:hanging="283"/>
    </w:pPr>
    <w:rPr>
      <w:sz w:val="20"/>
      <w:szCs w:val="20"/>
    </w:rPr>
  </w:style>
  <w:style w:type="paragraph" w:customStyle="1" w:styleId="ConsTitle">
    <w:name w:val="ConsTitle"/>
    <w:uiPriority w:val="99"/>
    <w:rsid w:val="00950D8C"/>
    <w:pPr>
      <w:widowControl w:val="0"/>
      <w:autoSpaceDE w:val="0"/>
      <w:autoSpaceDN w:val="0"/>
      <w:adjustRightInd w:val="0"/>
    </w:pPr>
    <w:rPr>
      <w:rFonts w:ascii="Arial" w:hAnsi="Arial" w:cs="Arial"/>
      <w:b/>
      <w:bCs/>
      <w:sz w:val="12"/>
      <w:szCs w:val="12"/>
    </w:rPr>
  </w:style>
  <w:style w:type="paragraph" w:customStyle="1" w:styleId="ConsNonformat">
    <w:name w:val="ConsNonformat"/>
    <w:uiPriority w:val="99"/>
    <w:rsid w:val="00950D8C"/>
    <w:pPr>
      <w:widowControl w:val="0"/>
      <w:autoSpaceDE w:val="0"/>
      <w:autoSpaceDN w:val="0"/>
      <w:adjustRightInd w:val="0"/>
    </w:pPr>
    <w:rPr>
      <w:rFonts w:ascii="Courier New" w:hAnsi="Courier New" w:cs="Courier New"/>
      <w:sz w:val="16"/>
      <w:szCs w:val="16"/>
    </w:rPr>
  </w:style>
  <w:style w:type="paragraph" w:styleId="22">
    <w:name w:val="Body Text Indent 2"/>
    <w:aliases w:val="Çàãàëîâîê òàáëèöû,Загаловок таблицы,Кому"/>
    <w:basedOn w:val="a"/>
    <w:link w:val="23"/>
    <w:uiPriority w:val="99"/>
    <w:rsid w:val="00950D8C"/>
    <w:pPr>
      <w:numPr>
        <w:ilvl w:val="12"/>
      </w:numPr>
      <w:ind w:firstLine="709"/>
      <w:jc w:val="both"/>
    </w:pPr>
    <w:rPr>
      <w:sz w:val="22"/>
      <w:szCs w:val="22"/>
    </w:rPr>
  </w:style>
  <w:style w:type="character" w:customStyle="1" w:styleId="23">
    <w:name w:val="Основной текст с отступом 2 Знак"/>
    <w:aliases w:val="Çàãàëîâîê òàáëèöû Знак,Загаловок таблицы Знак,Кому Знак"/>
    <w:link w:val="22"/>
    <w:uiPriority w:val="99"/>
    <w:locked/>
    <w:rsid w:val="00BB1CA9"/>
    <w:rPr>
      <w:rFonts w:cs="Times New Roman"/>
      <w:sz w:val="22"/>
      <w:szCs w:val="22"/>
      <w:lang w:val="ru-RU" w:eastAsia="ru-RU" w:bidi="ar-SA"/>
    </w:rPr>
  </w:style>
  <w:style w:type="paragraph" w:customStyle="1" w:styleId="ConsPlusNormal">
    <w:name w:val="ConsPlusNormal"/>
    <w:rsid w:val="00767F05"/>
    <w:pPr>
      <w:widowControl w:val="0"/>
      <w:autoSpaceDE w:val="0"/>
      <w:autoSpaceDN w:val="0"/>
      <w:adjustRightInd w:val="0"/>
      <w:ind w:firstLine="720"/>
    </w:pPr>
    <w:rPr>
      <w:rFonts w:ascii="Arial" w:hAnsi="Arial" w:cs="Arial"/>
    </w:rPr>
  </w:style>
  <w:style w:type="paragraph" w:customStyle="1" w:styleId="bt">
    <w:name w:val="Îñíîâíîé òåêñò.bt"/>
    <w:basedOn w:val="a"/>
    <w:uiPriority w:val="99"/>
    <w:rsid w:val="00E95C83"/>
    <w:pPr>
      <w:jc w:val="both"/>
    </w:pPr>
    <w:rPr>
      <w:sz w:val="22"/>
      <w:szCs w:val="22"/>
      <w:lang w:val="en-US"/>
    </w:rPr>
  </w:style>
  <w:style w:type="character" w:customStyle="1" w:styleId="SUBST">
    <w:name w:val="__SUBST"/>
    <w:uiPriority w:val="99"/>
    <w:rsid w:val="00F072BF"/>
    <w:rPr>
      <w:b/>
      <w:i/>
      <w:sz w:val="22"/>
    </w:rPr>
  </w:style>
  <w:style w:type="paragraph" w:customStyle="1" w:styleId="NormalPrefix">
    <w:name w:val="Normal Prefix"/>
    <w:link w:val="NormalPrefix0"/>
    <w:uiPriority w:val="99"/>
    <w:rsid w:val="00746106"/>
    <w:pPr>
      <w:widowControl w:val="0"/>
      <w:spacing w:before="200" w:after="40"/>
    </w:pPr>
    <w:rPr>
      <w:sz w:val="22"/>
      <w:szCs w:val="22"/>
    </w:rPr>
  </w:style>
  <w:style w:type="paragraph" w:customStyle="1" w:styleId="BodyText21">
    <w:name w:val="Body Text 21"/>
    <w:basedOn w:val="a"/>
    <w:uiPriority w:val="99"/>
    <w:rsid w:val="008842A8"/>
    <w:pPr>
      <w:widowControl w:val="0"/>
      <w:spacing w:before="20" w:after="40"/>
    </w:pPr>
    <w:rPr>
      <w:b/>
      <w:bCs/>
      <w:i/>
      <w:iCs/>
      <w:sz w:val="22"/>
      <w:szCs w:val="22"/>
    </w:rPr>
  </w:style>
  <w:style w:type="character" w:styleId="ae">
    <w:name w:val="Hyperlink"/>
    <w:rsid w:val="008842A8"/>
    <w:rPr>
      <w:rFonts w:cs="Times New Roman"/>
      <w:color w:val="0000FF"/>
      <w:u w:val="single"/>
    </w:rPr>
  </w:style>
  <w:style w:type="paragraph" w:customStyle="1" w:styleId="BodyTextbt">
    <w:name w:val="Body Text.bt"/>
    <w:basedOn w:val="a"/>
    <w:uiPriority w:val="99"/>
    <w:rsid w:val="008842A8"/>
    <w:pPr>
      <w:widowControl w:val="0"/>
      <w:adjustRightInd w:val="0"/>
      <w:spacing w:line="360" w:lineRule="atLeast"/>
      <w:jc w:val="both"/>
      <w:textAlignment w:val="baseline"/>
    </w:pPr>
    <w:rPr>
      <w:b/>
      <w:bCs/>
      <w:i/>
      <w:iCs/>
      <w:sz w:val="22"/>
      <w:szCs w:val="22"/>
    </w:rPr>
  </w:style>
  <w:style w:type="paragraph" w:customStyle="1" w:styleId="bt0">
    <w:name w:val="Основной текст.bt"/>
    <w:basedOn w:val="a"/>
    <w:rsid w:val="008842A8"/>
    <w:pPr>
      <w:numPr>
        <w:ilvl w:val="12"/>
      </w:numPr>
      <w:jc w:val="center"/>
    </w:pPr>
    <w:rPr>
      <w:b/>
      <w:bCs/>
      <w:sz w:val="22"/>
      <w:szCs w:val="22"/>
    </w:rPr>
  </w:style>
  <w:style w:type="paragraph" w:customStyle="1" w:styleId="bt2">
    <w:name w:val="Основной текст.bt2"/>
    <w:basedOn w:val="a"/>
    <w:uiPriority w:val="99"/>
    <w:rsid w:val="008842A8"/>
    <w:pPr>
      <w:widowControl w:val="0"/>
      <w:spacing w:before="40"/>
      <w:jc w:val="right"/>
    </w:pPr>
    <w:rPr>
      <w:sz w:val="20"/>
      <w:szCs w:val="20"/>
    </w:rPr>
  </w:style>
  <w:style w:type="paragraph" w:customStyle="1" w:styleId="bt1">
    <w:name w:val="Основной текст.bt1"/>
    <w:basedOn w:val="a"/>
    <w:uiPriority w:val="99"/>
    <w:rsid w:val="008842A8"/>
    <w:pPr>
      <w:widowControl w:val="0"/>
      <w:spacing w:before="40"/>
      <w:jc w:val="right"/>
    </w:pPr>
    <w:rPr>
      <w:sz w:val="20"/>
      <w:szCs w:val="20"/>
    </w:rPr>
  </w:style>
  <w:style w:type="paragraph" w:customStyle="1" w:styleId="ConsPlusNonformat">
    <w:name w:val="ConsPlusNonformat"/>
    <w:uiPriority w:val="99"/>
    <w:rsid w:val="008402D4"/>
    <w:pPr>
      <w:widowControl w:val="0"/>
      <w:autoSpaceDE w:val="0"/>
      <w:autoSpaceDN w:val="0"/>
      <w:adjustRightInd w:val="0"/>
    </w:pPr>
    <w:rPr>
      <w:rFonts w:ascii="Courier New" w:hAnsi="Courier New" w:cs="Courier New"/>
    </w:rPr>
  </w:style>
  <w:style w:type="paragraph" w:customStyle="1" w:styleId="002">
    <w:name w:val="002"/>
    <w:basedOn w:val="a"/>
    <w:uiPriority w:val="99"/>
    <w:rsid w:val="00D15821"/>
    <w:pPr>
      <w:spacing w:before="60"/>
      <w:ind w:left="397"/>
      <w:jc w:val="both"/>
    </w:pPr>
    <w:rPr>
      <w:sz w:val="22"/>
      <w:szCs w:val="22"/>
    </w:rPr>
  </w:style>
  <w:style w:type="character" w:styleId="af">
    <w:name w:val="annotation reference"/>
    <w:uiPriority w:val="99"/>
    <w:semiHidden/>
    <w:rsid w:val="00A95D1D"/>
    <w:rPr>
      <w:rFonts w:cs="Times New Roman"/>
      <w:sz w:val="16"/>
      <w:szCs w:val="16"/>
    </w:rPr>
  </w:style>
  <w:style w:type="paragraph" w:customStyle="1" w:styleId="AcntTableHeader2">
    <w:name w:val="Acnt Table Header 2"/>
    <w:uiPriority w:val="99"/>
    <w:rsid w:val="003B1BAE"/>
    <w:pPr>
      <w:widowControl w:val="0"/>
      <w:adjustRightInd w:val="0"/>
      <w:spacing w:line="360" w:lineRule="atLeast"/>
      <w:jc w:val="center"/>
      <w:textAlignment w:val="baseline"/>
    </w:pPr>
    <w:rPr>
      <w:b/>
      <w:bCs/>
      <w:sz w:val="18"/>
      <w:szCs w:val="18"/>
    </w:rPr>
  </w:style>
  <w:style w:type="character" w:customStyle="1" w:styleId="-">
    <w:name w:val="Проспект -"/>
    <w:rsid w:val="003B1BAE"/>
    <w:rPr>
      <w:b/>
      <w:i/>
      <w:lang w:val="ru-RU"/>
    </w:rPr>
  </w:style>
  <w:style w:type="paragraph" w:styleId="ad">
    <w:name w:val="annotation text"/>
    <w:aliases w:val="Знак3"/>
    <w:basedOn w:val="a"/>
    <w:link w:val="ac"/>
    <w:semiHidden/>
    <w:rsid w:val="009D00CA"/>
    <w:rPr>
      <w:sz w:val="20"/>
      <w:szCs w:val="20"/>
    </w:rPr>
  </w:style>
  <w:style w:type="character" w:customStyle="1" w:styleId="15">
    <w:name w:val="Текст примечания Знак1"/>
    <w:uiPriority w:val="99"/>
    <w:semiHidden/>
    <w:rsid w:val="00950D8C"/>
    <w:rPr>
      <w:sz w:val="20"/>
      <w:szCs w:val="20"/>
    </w:rPr>
  </w:style>
  <w:style w:type="character" w:customStyle="1" w:styleId="110">
    <w:name w:val="Текст примечания Знак11"/>
    <w:uiPriority w:val="99"/>
    <w:semiHidden/>
    <w:rsid w:val="00950D8C"/>
    <w:rPr>
      <w:rFonts w:cs="Times New Roman"/>
      <w:sz w:val="20"/>
      <w:szCs w:val="20"/>
    </w:rPr>
  </w:style>
  <w:style w:type="character" w:customStyle="1" w:styleId="41">
    <w:name w:val="Знак Знак4"/>
    <w:uiPriority w:val="99"/>
    <w:semiHidden/>
    <w:locked/>
    <w:rsid w:val="004C2659"/>
    <w:rPr>
      <w:sz w:val="24"/>
      <w:lang w:val="ru-RU" w:eastAsia="ru-RU"/>
    </w:rPr>
  </w:style>
  <w:style w:type="paragraph" w:styleId="af0">
    <w:name w:val="annotation subject"/>
    <w:basedOn w:val="ad"/>
    <w:next w:val="ad"/>
    <w:link w:val="af1"/>
    <w:uiPriority w:val="99"/>
    <w:rsid w:val="00BB1CA9"/>
    <w:rPr>
      <w:b/>
      <w:bCs/>
    </w:rPr>
  </w:style>
  <w:style w:type="character" w:customStyle="1" w:styleId="af1">
    <w:name w:val="Тема примечания Знак"/>
    <w:link w:val="af0"/>
    <w:uiPriority w:val="99"/>
    <w:semiHidden/>
    <w:locked/>
    <w:rsid w:val="00950D8C"/>
    <w:rPr>
      <w:rFonts w:cs="Times New Roman"/>
      <w:b/>
      <w:bCs/>
      <w:sz w:val="20"/>
      <w:szCs w:val="20"/>
      <w:lang w:val="ru-RU" w:eastAsia="ru-RU"/>
    </w:rPr>
  </w:style>
  <w:style w:type="paragraph" w:customStyle="1" w:styleId="Heading31">
    <w:name w:val="Heading 31"/>
    <w:uiPriority w:val="99"/>
    <w:rsid w:val="0097441A"/>
    <w:pPr>
      <w:widowControl w:val="0"/>
      <w:autoSpaceDE w:val="0"/>
      <w:autoSpaceDN w:val="0"/>
      <w:spacing w:before="240" w:after="40"/>
    </w:pPr>
    <w:rPr>
      <w:b/>
      <w:bCs/>
      <w:sz w:val="22"/>
      <w:szCs w:val="22"/>
    </w:rPr>
  </w:style>
  <w:style w:type="table" w:styleId="af2">
    <w:name w:val="Table Grid"/>
    <w:basedOn w:val="a1"/>
    <w:uiPriority w:val="99"/>
    <w:rsid w:val="00A31624"/>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aliases w:val="Текст Знак Знак Знак Знак Знак Знак Знак Знак Знак Знак"/>
    <w:basedOn w:val="a"/>
    <w:link w:val="af4"/>
    <w:uiPriority w:val="99"/>
    <w:rsid w:val="00AF3404"/>
    <w:pPr>
      <w:widowControl w:val="0"/>
      <w:adjustRightInd w:val="0"/>
      <w:spacing w:line="360" w:lineRule="atLeast"/>
      <w:jc w:val="both"/>
      <w:textAlignment w:val="baseline"/>
    </w:pPr>
    <w:rPr>
      <w:rFonts w:ascii="Courier New" w:hAnsi="Courier New"/>
      <w:sz w:val="20"/>
      <w:szCs w:val="20"/>
    </w:rPr>
  </w:style>
  <w:style w:type="character" w:customStyle="1" w:styleId="af4">
    <w:name w:val="Текст Знак"/>
    <w:aliases w:val="Текст Знак Знак Знак Знак Знак Знак Знак Знак Знак Знак Знак"/>
    <w:link w:val="af3"/>
    <w:uiPriority w:val="99"/>
    <w:semiHidden/>
    <w:locked/>
    <w:rsid w:val="00950D8C"/>
    <w:rPr>
      <w:rFonts w:ascii="Courier New" w:hAnsi="Courier New" w:cs="Courier New"/>
      <w:sz w:val="20"/>
      <w:szCs w:val="20"/>
    </w:rPr>
  </w:style>
  <w:style w:type="paragraph" w:customStyle="1" w:styleId="AcntHeading2">
    <w:name w:val="Acnt Heading 2"/>
    <w:uiPriority w:val="99"/>
    <w:rsid w:val="00AF3404"/>
    <w:pPr>
      <w:widowControl w:val="0"/>
      <w:adjustRightInd w:val="0"/>
      <w:spacing w:before="360" w:after="40" w:line="360" w:lineRule="atLeast"/>
      <w:jc w:val="center"/>
      <w:textAlignment w:val="baseline"/>
    </w:pPr>
    <w:rPr>
      <w:b/>
      <w:bCs/>
      <w:sz w:val="24"/>
      <w:szCs w:val="24"/>
    </w:rPr>
  </w:style>
  <w:style w:type="paragraph" w:customStyle="1" w:styleId="Default">
    <w:name w:val="Default"/>
    <w:rsid w:val="00655596"/>
    <w:pPr>
      <w:autoSpaceDE w:val="0"/>
      <w:autoSpaceDN w:val="0"/>
      <w:adjustRightInd w:val="0"/>
    </w:pPr>
    <w:rPr>
      <w:color w:val="000000"/>
      <w:sz w:val="24"/>
      <w:szCs w:val="24"/>
    </w:rPr>
  </w:style>
  <w:style w:type="paragraph" w:customStyle="1" w:styleId="CharCharCharCharChar">
    <w:name w:val="Знак Char Знак Char Знак Char Знак Char Знак Char Знак Знак Знак Знак"/>
    <w:basedOn w:val="a"/>
    <w:uiPriority w:val="99"/>
    <w:rsid w:val="00AB4FA7"/>
    <w:pPr>
      <w:tabs>
        <w:tab w:val="num" w:pos="360"/>
      </w:tabs>
      <w:spacing w:after="160" w:line="240" w:lineRule="exact"/>
    </w:pPr>
    <w:rPr>
      <w:noProof/>
      <w:lang w:val="en-US"/>
    </w:rPr>
  </w:style>
  <w:style w:type="paragraph" w:customStyle="1" w:styleId="af5">
    <w:name w:val="Знак Знак Знак Знак Знак Знак Знак Знак Знак Знак Знак Знак Знак Знак Знак Знак Знак Знак Знак Знак Знак"/>
    <w:basedOn w:val="a"/>
    <w:uiPriority w:val="99"/>
    <w:rsid w:val="00235EE9"/>
    <w:pPr>
      <w:spacing w:after="160" w:line="240" w:lineRule="exact"/>
    </w:pPr>
    <w:rPr>
      <w:rFonts w:ascii="Verdana" w:hAnsi="Verdana" w:cs="Verdana"/>
      <w:sz w:val="20"/>
      <w:szCs w:val="20"/>
      <w:lang w:val="en-US" w:eastAsia="en-US"/>
    </w:rPr>
  </w:style>
  <w:style w:type="paragraph" w:customStyle="1" w:styleId="022">
    <w:name w:val="текст022"/>
    <w:basedOn w:val="a"/>
    <w:uiPriority w:val="99"/>
    <w:rsid w:val="00B55CAC"/>
    <w:pPr>
      <w:widowControl w:val="0"/>
      <w:autoSpaceDE w:val="0"/>
      <w:autoSpaceDN w:val="0"/>
      <w:adjustRightInd w:val="0"/>
      <w:spacing w:before="60" w:line="360" w:lineRule="atLeast"/>
      <w:jc w:val="both"/>
      <w:textAlignment w:val="baseline"/>
    </w:pPr>
    <w:rPr>
      <w:sz w:val="22"/>
      <w:szCs w:val="22"/>
    </w:rPr>
  </w:style>
  <w:style w:type="paragraph" w:customStyle="1" w:styleId="91">
    <w:name w:val="оглавление 9"/>
    <w:basedOn w:val="a"/>
    <w:next w:val="a"/>
    <w:autoRedefine/>
    <w:uiPriority w:val="99"/>
    <w:rsid w:val="00A45827"/>
    <w:pPr>
      <w:widowControl w:val="0"/>
      <w:adjustRightInd w:val="0"/>
      <w:spacing w:line="360" w:lineRule="atLeast"/>
      <w:ind w:left="1600" w:firstLine="567"/>
      <w:jc w:val="both"/>
      <w:textAlignment w:val="baseline"/>
    </w:pPr>
    <w:rPr>
      <w:sz w:val="20"/>
      <w:szCs w:val="20"/>
    </w:rPr>
  </w:style>
  <w:style w:type="paragraph" w:customStyle="1" w:styleId="af6">
    <w:name w:val="Знак Знак Знак Знак Знак Знак Знак Знак Знак Знак Знак Знак Знак Знак Знак Знак Знак Знак"/>
    <w:basedOn w:val="a"/>
    <w:uiPriority w:val="99"/>
    <w:rsid w:val="008523AE"/>
    <w:pPr>
      <w:spacing w:after="160" w:line="240" w:lineRule="exact"/>
    </w:pPr>
    <w:rPr>
      <w:rFonts w:ascii="Verdana" w:hAnsi="Verdana" w:cs="Verdana"/>
      <w:sz w:val="20"/>
      <w:szCs w:val="20"/>
      <w:lang w:val="en-US" w:eastAsia="en-US"/>
    </w:rPr>
  </w:style>
  <w:style w:type="paragraph" w:customStyle="1" w:styleId="16">
    <w:name w:val="Стиль Подзаголовка 1"/>
    <w:basedOn w:val="a"/>
    <w:uiPriority w:val="99"/>
    <w:rsid w:val="00332ABD"/>
    <w:pPr>
      <w:keepNext/>
      <w:numPr>
        <w:ilvl w:val="12"/>
      </w:numPr>
      <w:spacing w:before="240"/>
      <w:jc w:val="both"/>
    </w:pPr>
    <w:rPr>
      <w:b/>
      <w:bCs/>
      <w:i/>
      <w:iCs/>
      <w:sz w:val="22"/>
      <w:szCs w:val="22"/>
    </w:rPr>
  </w:style>
  <w:style w:type="character" w:styleId="af7">
    <w:name w:val="FollowedHyperlink"/>
    <w:uiPriority w:val="99"/>
    <w:rsid w:val="0023713A"/>
    <w:rPr>
      <w:rFonts w:cs="Times New Roman"/>
      <w:color w:val="800080"/>
      <w:u w:val="single"/>
    </w:rPr>
  </w:style>
  <w:style w:type="paragraph" w:customStyle="1" w:styleId="CharCharCharCharChar0">
    <w:name w:val="Знак Char Знак Char Знак Char Знак Char Знак Char"/>
    <w:basedOn w:val="a"/>
    <w:uiPriority w:val="99"/>
    <w:rsid w:val="001158A3"/>
    <w:pPr>
      <w:tabs>
        <w:tab w:val="num" w:pos="360"/>
      </w:tabs>
      <w:spacing w:after="160" w:line="240" w:lineRule="exact"/>
    </w:pPr>
    <w:rPr>
      <w:noProof/>
      <w:lang w:val="en-US"/>
    </w:rPr>
  </w:style>
  <w:style w:type="paragraph" w:customStyle="1" w:styleId="CharChar">
    <w:name w:val="Char Char"/>
    <w:basedOn w:val="a"/>
    <w:uiPriority w:val="99"/>
    <w:rsid w:val="00C031DD"/>
    <w:pPr>
      <w:tabs>
        <w:tab w:val="num" w:pos="360"/>
      </w:tabs>
      <w:spacing w:after="160" w:line="240" w:lineRule="exact"/>
    </w:pPr>
    <w:rPr>
      <w:noProof/>
      <w:lang w:val="en-US"/>
    </w:rPr>
  </w:style>
  <w:style w:type="paragraph" w:customStyle="1" w:styleId="CharChar0">
    <w:name w:val="Char Char Знак"/>
    <w:basedOn w:val="a"/>
    <w:uiPriority w:val="99"/>
    <w:rsid w:val="00AF3A41"/>
    <w:pPr>
      <w:tabs>
        <w:tab w:val="num" w:pos="360"/>
      </w:tabs>
      <w:spacing w:after="160" w:line="240" w:lineRule="exact"/>
    </w:pPr>
    <w:rPr>
      <w:noProof/>
      <w:lang w:val="en-US"/>
    </w:rPr>
  </w:style>
  <w:style w:type="paragraph" w:customStyle="1" w:styleId="BodyText22">
    <w:name w:val="Body Text 22"/>
    <w:basedOn w:val="a"/>
    <w:uiPriority w:val="99"/>
    <w:rsid w:val="008470FF"/>
    <w:pPr>
      <w:spacing w:line="360" w:lineRule="auto"/>
      <w:jc w:val="both"/>
    </w:pPr>
    <w:rPr>
      <w:rFonts w:ascii="Arial" w:hAnsi="Arial" w:cs="Arial"/>
      <w:sz w:val="22"/>
      <w:szCs w:val="22"/>
      <w:lang w:val="de-DE"/>
    </w:rPr>
  </w:style>
  <w:style w:type="character" w:customStyle="1" w:styleId="NormalPrefix0">
    <w:name w:val="Normal Prefix Знак"/>
    <w:link w:val="NormalPrefix"/>
    <w:uiPriority w:val="99"/>
    <w:locked/>
    <w:rsid w:val="008470FF"/>
    <w:rPr>
      <w:sz w:val="22"/>
      <w:szCs w:val="22"/>
      <w:lang w:val="ru-RU" w:eastAsia="ru-RU" w:bidi="ar-SA"/>
    </w:rPr>
  </w:style>
  <w:style w:type="paragraph" w:customStyle="1" w:styleId="Heading21">
    <w:name w:val="Heading 21"/>
    <w:uiPriority w:val="99"/>
    <w:rsid w:val="008470FF"/>
    <w:pPr>
      <w:widowControl w:val="0"/>
      <w:spacing w:before="360" w:after="40"/>
    </w:pPr>
    <w:rPr>
      <w:b/>
      <w:bCs/>
      <w:sz w:val="24"/>
      <w:szCs w:val="24"/>
    </w:rPr>
  </w:style>
  <w:style w:type="paragraph" w:customStyle="1" w:styleId="Normal1">
    <w:name w:val="Normal1"/>
    <w:uiPriority w:val="99"/>
    <w:rsid w:val="00C406FE"/>
    <w:pPr>
      <w:widowControl w:val="0"/>
      <w:autoSpaceDE w:val="0"/>
      <w:autoSpaceDN w:val="0"/>
      <w:spacing w:before="20" w:after="40"/>
    </w:pPr>
    <w:rPr>
      <w:sz w:val="22"/>
      <w:szCs w:val="22"/>
    </w:rPr>
  </w:style>
  <w:style w:type="paragraph" w:customStyle="1" w:styleId="Heading11">
    <w:name w:val="Heading 11"/>
    <w:uiPriority w:val="99"/>
    <w:rsid w:val="00CE6B15"/>
    <w:pPr>
      <w:widowControl w:val="0"/>
      <w:spacing w:before="360" w:after="40"/>
    </w:pPr>
    <w:rPr>
      <w:b/>
      <w:bCs/>
      <w:sz w:val="24"/>
      <w:szCs w:val="24"/>
    </w:rPr>
  </w:style>
  <w:style w:type="paragraph" w:customStyle="1" w:styleId="TableText">
    <w:name w:val="Table Text"/>
    <w:uiPriority w:val="99"/>
    <w:rsid w:val="000B4068"/>
    <w:pPr>
      <w:widowControl w:val="0"/>
      <w:autoSpaceDE w:val="0"/>
      <w:autoSpaceDN w:val="0"/>
      <w:adjustRightInd w:val="0"/>
      <w:spacing w:before="20" w:after="20"/>
    </w:pPr>
  </w:style>
  <w:style w:type="paragraph" w:customStyle="1" w:styleId="17">
    <w:name w:val="Стиль Абзаца 1"/>
    <w:basedOn w:val="a"/>
    <w:uiPriority w:val="99"/>
    <w:rsid w:val="000B4068"/>
    <w:pPr>
      <w:autoSpaceDE w:val="0"/>
      <w:autoSpaceDN w:val="0"/>
      <w:spacing w:before="120"/>
      <w:ind w:firstLine="851"/>
      <w:jc w:val="both"/>
    </w:pPr>
  </w:style>
  <w:style w:type="paragraph" w:customStyle="1" w:styleId="af8">
    <w:name w:val="Нормальный"/>
    <w:uiPriority w:val="99"/>
    <w:rsid w:val="000B4068"/>
    <w:pPr>
      <w:autoSpaceDE w:val="0"/>
      <w:autoSpaceDN w:val="0"/>
    </w:pPr>
  </w:style>
  <w:style w:type="paragraph" w:styleId="af9">
    <w:name w:val="Block Text"/>
    <w:basedOn w:val="a"/>
    <w:uiPriority w:val="99"/>
    <w:rsid w:val="000B4068"/>
    <w:pPr>
      <w:widowControl w:val="0"/>
      <w:spacing w:before="20" w:after="40"/>
      <w:ind w:left="426" w:right="567" w:firstLine="540"/>
    </w:pPr>
    <w:rPr>
      <w:color w:val="FF00FF"/>
      <w:sz w:val="22"/>
      <w:szCs w:val="22"/>
    </w:rPr>
  </w:style>
  <w:style w:type="character" w:customStyle="1" w:styleId="Subst0">
    <w:name w:val="Subst"/>
    <w:uiPriority w:val="99"/>
    <w:rsid w:val="000B4068"/>
    <w:rPr>
      <w:b/>
      <w:i/>
    </w:rPr>
  </w:style>
  <w:style w:type="paragraph" w:styleId="24">
    <w:name w:val="Body Text 2"/>
    <w:basedOn w:val="a"/>
    <w:link w:val="25"/>
    <w:uiPriority w:val="99"/>
    <w:rsid w:val="00F13170"/>
    <w:pPr>
      <w:spacing w:after="120" w:line="480" w:lineRule="auto"/>
    </w:pPr>
  </w:style>
  <w:style w:type="character" w:customStyle="1" w:styleId="25">
    <w:name w:val="Основной текст 2 Знак"/>
    <w:link w:val="24"/>
    <w:uiPriority w:val="99"/>
    <w:locked/>
    <w:rsid w:val="00950D8C"/>
    <w:rPr>
      <w:rFonts w:cs="Times New Roman"/>
      <w:sz w:val="24"/>
      <w:szCs w:val="24"/>
    </w:rPr>
  </w:style>
  <w:style w:type="character" w:customStyle="1" w:styleId="ConsNormalChar">
    <w:name w:val="ConsNormal Char"/>
    <w:link w:val="ConsNormal"/>
    <w:uiPriority w:val="99"/>
    <w:locked/>
    <w:rsid w:val="0078108A"/>
    <w:rPr>
      <w:rFonts w:ascii="Arial" w:hAnsi="Arial" w:cs="Arial"/>
      <w:sz w:val="16"/>
      <w:szCs w:val="16"/>
      <w:lang w:val="ru-RU" w:eastAsia="ru-RU" w:bidi="ar-SA"/>
    </w:rPr>
  </w:style>
  <w:style w:type="paragraph" w:styleId="afa">
    <w:name w:val="Normal (Web)"/>
    <w:aliases w:val="Обычный (Web)1"/>
    <w:basedOn w:val="a"/>
    <w:uiPriority w:val="99"/>
    <w:rsid w:val="00F048E3"/>
    <w:pPr>
      <w:spacing w:after="75"/>
    </w:pPr>
  </w:style>
  <w:style w:type="paragraph" w:styleId="afb">
    <w:name w:val="caption"/>
    <w:basedOn w:val="a"/>
    <w:next w:val="a"/>
    <w:uiPriority w:val="99"/>
    <w:qFormat/>
    <w:rsid w:val="006B56ED"/>
    <w:pPr>
      <w:spacing w:line="360" w:lineRule="auto"/>
      <w:jc w:val="right"/>
    </w:pPr>
    <w:rPr>
      <w:b/>
      <w:bCs/>
    </w:rPr>
  </w:style>
  <w:style w:type="character" w:customStyle="1" w:styleId="smalltext">
    <w:name w:val="smalltext"/>
    <w:uiPriority w:val="99"/>
    <w:rsid w:val="00A63812"/>
    <w:rPr>
      <w:rFonts w:cs="Times New Roman"/>
    </w:rPr>
  </w:style>
  <w:style w:type="paragraph" w:customStyle="1" w:styleId="afc">
    <w:name w:val="Знак Знак Знак Знак Знак Знак Знак Знак Знак Знак Знак Знак Знак Знак Знак Знак"/>
    <w:basedOn w:val="a"/>
    <w:uiPriority w:val="99"/>
    <w:rsid w:val="0091190C"/>
    <w:pPr>
      <w:spacing w:after="160" w:line="240" w:lineRule="exact"/>
    </w:pPr>
    <w:rPr>
      <w:rFonts w:ascii="Verdana" w:hAnsi="Verdana" w:cs="Verdana"/>
      <w:sz w:val="20"/>
      <w:szCs w:val="20"/>
      <w:lang w:val="en-US" w:eastAsia="en-US"/>
    </w:rPr>
  </w:style>
  <w:style w:type="paragraph" w:customStyle="1" w:styleId="18">
    <w:name w:val="Список 1"/>
    <w:basedOn w:val="a"/>
    <w:uiPriority w:val="99"/>
    <w:rsid w:val="0022136A"/>
    <w:pPr>
      <w:tabs>
        <w:tab w:val="left" w:pos="1247"/>
      </w:tabs>
      <w:jc w:val="both"/>
    </w:pPr>
    <w:rPr>
      <w:lang w:eastAsia="en-US"/>
    </w:rPr>
  </w:style>
  <w:style w:type="character" w:customStyle="1" w:styleId="ConsNormal0">
    <w:name w:val="ConsNormal Знак"/>
    <w:uiPriority w:val="99"/>
    <w:locked/>
    <w:rsid w:val="00544D55"/>
    <w:rPr>
      <w:rFonts w:ascii="Courier New" w:hAnsi="Courier New"/>
      <w:lang w:val="en-US" w:eastAsia="ru-RU"/>
    </w:rPr>
  </w:style>
  <w:style w:type="paragraph" w:styleId="afd">
    <w:name w:val="footnote text"/>
    <w:basedOn w:val="a"/>
    <w:link w:val="afe"/>
    <w:rsid w:val="00BB1CA9"/>
    <w:pPr>
      <w:autoSpaceDE w:val="0"/>
      <w:autoSpaceDN w:val="0"/>
    </w:pPr>
    <w:rPr>
      <w:sz w:val="20"/>
      <w:szCs w:val="20"/>
      <w:lang w:eastAsia="en-US"/>
    </w:rPr>
  </w:style>
  <w:style w:type="character" w:customStyle="1" w:styleId="afe">
    <w:name w:val="Текст сноски Знак"/>
    <w:link w:val="afd"/>
    <w:locked/>
    <w:rsid w:val="004D450B"/>
    <w:rPr>
      <w:rFonts w:cs="Times New Roman"/>
      <w:lang w:val="ru-RU" w:eastAsia="en-US"/>
    </w:rPr>
  </w:style>
  <w:style w:type="paragraph" w:customStyle="1" w:styleId="26">
    <w:name w:val="Знак Знак Знак Знак Знак Знак Знак Знак Знак Знак Знак Знак Знак Знак Знак Знак2"/>
    <w:basedOn w:val="a"/>
    <w:uiPriority w:val="99"/>
    <w:rsid w:val="00A066A2"/>
    <w:pPr>
      <w:spacing w:after="160" w:line="240" w:lineRule="exact"/>
    </w:pPr>
    <w:rPr>
      <w:rFonts w:ascii="Verdana" w:hAnsi="Verdana" w:cs="Verdana"/>
      <w:sz w:val="20"/>
      <w:szCs w:val="20"/>
      <w:lang w:val="en-US" w:eastAsia="en-US"/>
    </w:rPr>
  </w:style>
  <w:style w:type="character" w:styleId="aff">
    <w:name w:val="footnote reference"/>
    <w:rsid w:val="00BB1CA9"/>
    <w:rPr>
      <w:rFonts w:cs="Times New Roman"/>
      <w:vertAlign w:val="superscript"/>
    </w:rPr>
  </w:style>
  <w:style w:type="paragraph" w:customStyle="1" w:styleId="rvps99185">
    <w:name w:val="rvps99185"/>
    <w:basedOn w:val="a"/>
    <w:uiPriority w:val="99"/>
    <w:rsid w:val="00BB1CA9"/>
    <w:rPr>
      <w:rFonts w:ascii="Arial Unicode MS" w:eastAsia="Arial Unicode MS" w:hAnsi="Arial Unicode MS"/>
      <w:color w:val="000000"/>
      <w:sz w:val="18"/>
      <w:szCs w:val="18"/>
      <w:lang w:val="en-US" w:eastAsia="en-US"/>
    </w:rPr>
  </w:style>
  <w:style w:type="character" w:customStyle="1" w:styleId="aff0">
    <w:name w:val="Основной шрифт"/>
    <w:uiPriority w:val="99"/>
    <w:rsid w:val="00BB1CA9"/>
  </w:style>
  <w:style w:type="paragraph" w:customStyle="1" w:styleId="Level2">
    <w:name w:val="Level 2"/>
    <w:basedOn w:val="a"/>
    <w:rsid w:val="00BB1CA9"/>
    <w:pPr>
      <w:spacing w:after="140" w:line="290" w:lineRule="auto"/>
      <w:jc w:val="both"/>
    </w:pPr>
    <w:rPr>
      <w:rFonts w:ascii="Arial" w:hAnsi="Arial" w:cs="Arial"/>
      <w:kern w:val="20"/>
      <w:sz w:val="20"/>
      <w:szCs w:val="20"/>
      <w:lang w:val="en-GB"/>
    </w:rPr>
  </w:style>
  <w:style w:type="paragraph" w:customStyle="1" w:styleId="Style1">
    <w:name w:val="Style1"/>
    <w:uiPriority w:val="99"/>
    <w:rsid w:val="00BB1CA9"/>
    <w:pPr>
      <w:widowControl w:val="0"/>
      <w:autoSpaceDE w:val="0"/>
      <w:autoSpaceDN w:val="0"/>
    </w:pPr>
    <w:rPr>
      <w:spacing w:val="-1"/>
      <w:kern w:val="65535"/>
      <w:position w:val="-1"/>
      <w:sz w:val="24"/>
      <w:szCs w:val="24"/>
      <w:lang w:val="en-US"/>
    </w:rPr>
  </w:style>
  <w:style w:type="paragraph" w:customStyle="1" w:styleId="TextafterHeading2">
    <w:name w:val="Text after Heading 2"/>
    <w:basedOn w:val="a"/>
    <w:autoRedefine/>
    <w:uiPriority w:val="99"/>
    <w:rsid w:val="00BB1CA9"/>
    <w:pPr>
      <w:spacing w:before="120"/>
      <w:jc w:val="center"/>
    </w:pPr>
    <w:rPr>
      <w:b/>
      <w:bCs/>
      <w:sz w:val="28"/>
      <w:szCs w:val="28"/>
      <w:lang w:eastAsia="en-US"/>
    </w:rPr>
  </w:style>
  <w:style w:type="paragraph" w:customStyle="1" w:styleId="CommentSubject1">
    <w:name w:val="Comment Subject1"/>
    <w:basedOn w:val="ad"/>
    <w:next w:val="ad"/>
    <w:uiPriority w:val="99"/>
    <w:rsid w:val="00BB1CA9"/>
    <w:rPr>
      <w:b/>
      <w:bCs/>
      <w:lang w:eastAsia="en-US"/>
    </w:rPr>
  </w:style>
  <w:style w:type="paragraph" w:customStyle="1" w:styleId="Iauiue3">
    <w:name w:val="Iau?iue3"/>
    <w:uiPriority w:val="99"/>
    <w:rsid w:val="00BB1CA9"/>
    <w:pPr>
      <w:keepLines/>
      <w:widowControl w:val="0"/>
      <w:ind w:firstLine="720"/>
      <w:jc w:val="both"/>
    </w:pPr>
    <w:rPr>
      <w:rFonts w:ascii="Baltica" w:hAnsi="Baltica"/>
      <w:sz w:val="24"/>
      <w:szCs w:val="24"/>
    </w:rPr>
  </w:style>
  <w:style w:type="paragraph" w:customStyle="1" w:styleId="BodyTextIndent1">
    <w:name w:val="Body Text Indent1"/>
    <w:basedOn w:val="a"/>
    <w:uiPriority w:val="99"/>
    <w:rsid w:val="00BB1CA9"/>
    <w:pPr>
      <w:widowControl w:val="0"/>
      <w:autoSpaceDE w:val="0"/>
      <w:autoSpaceDN w:val="0"/>
      <w:adjustRightInd w:val="0"/>
      <w:spacing w:before="20" w:after="120"/>
      <w:ind w:left="283"/>
    </w:pPr>
    <w:rPr>
      <w:sz w:val="22"/>
      <w:szCs w:val="22"/>
    </w:rPr>
  </w:style>
  <w:style w:type="paragraph" w:customStyle="1" w:styleId="BodyText23">
    <w:name w:val="Body Text 23"/>
    <w:basedOn w:val="a"/>
    <w:uiPriority w:val="99"/>
    <w:rsid w:val="00BB1CA9"/>
    <w:pPr>
      <w:autoSpaceDE w:val="0"/>
      <w:autoSpaceDN w:val="0"/>
      <w:adjustRightInd w:val="0"/>
    </w:pPr>
    <w:rPr>
      <w:color w:val="FF0000"/>
    </w:rPr>
  </w:style>
  <w:style w:type="paragraph" w:customStyle="1" w:styleId="aff1">
    <w:name w:val="Обычный + по ширине"/>
    <w:basedOn w:val="a"/>
    <w:uiPriority w:val="99"/>
    <w:rsid w:val="00BB1CA9"/>
    <w:pPr>
      <w:tabs>
        <w:tab w:val="num" w:pos="1064"/>
      </w:tabs>
      <w:ind w:left="1064" w:hanging="780"/>
      <w:jc w:val="both"/>
    </w:pPr>
  </w:style>
  <w:style w:type="paragraph" w:customStyle="1" w:styleId="AcntTableText">
    <w:name w:val="Acnt Table Text"/>
    <w:uiPriority w:val="99"/>
    <w:rsid w:val="00BB1CA9"/>
    <w:pPr>
      <w:widowControl w:val="0"/>
      <w:autoSpaceDE w:val="0"/>
      <w:autoSpaceDN w:val="0"/>
      <w:adjustRightInd w:val="0"/>
    </w:pPr>
    <w:rPr>
      <w:sz w:val="18"/>
      <w:szCs w:val="18"/>
    </w:rPr>
  </w:style>
  <w:style w:type="paragraph" w:customStyle="1" w:styleId="aff2">
    <w:name w:val="текст_осн"/>
    <w:basedOn w:val="a"/>
    <w:uiPriority w:val="99"/>
    <w:rsid w:val="00BB1CA9"/>
    <w:pPr>
      <w:autoSpaceDE w:val="0"/>
      <w:autoSpaceDN w:val="0"/>
      <w:adjustRightInd w:val="0"/>
      <w:spacing w:before="60"/>
      <w:ind w:firstLine="170"/>
      <w:jc w:val="both"/>
    </w:pPr>
    <w:rPr>
      <w:sz w:val="22"/>
      <w:szCs w:val="22"/>
    </w:rPr>
  </w:style>
  <w:style w:type="paragraph" w:customStyle="1" w:styleId="Heading22">
    <w:name w:val="Heading 22"/>
    <w:uiPriority w:val="99"/>
    <w:rsid w:val="00BB1CA9"/>
    <w:pPr>
      <w:widowControl w:val="0"/>
      <w:spacing w:before="120" w:after="40"/>
    </w:pPr>
    <w:rPr>
      <w:b/>
      <w:bCs/>
      <w:sz w:val="22"/>
      <w:szCs w:val="22"/>
    </w:rPr>
  </w:style>
  <w:style w:type="paragraph" w:styleId="aff3">
    <w:name w:val="Title"/>
    <w:aliases w:val="Название раздела 1"/>
    <w:basedOn w:val="a"/>
    <w:link w:val="aff4"/>
    <w:uiPriority w:val="99"/>
    <w:qFormat/>
    <w:rsid w:val="00BB1CA9"/>
    <w:pPr>
      <w:widowControl w:val="0"/>
      <w:jc w:val="center"/>
    </w:pPr>
    <w:rPr>
      <w:rFonts w:ascii="Cambria" w:hAnsi="Cambria"/>
      <w:b/>
      <w:bCs/>
      <w:kern w:val="28"/>
      <w:sz w:val="32"/>
      <w:szCs w:val="32"/>
    </w:rPr>
  </w:style>
  <w:style w:type="character" w:customStyle="1" w:styleId="aff4">
    <w:name w:val="Название Знак"/>
    <w:aliases w:val="Название раздела 1 Знак"/>
    <w:link w:val="aff3"/>
    <w:uiPriority w:val="99"/>
    <w:locked/>
    <w:rsid w:val="00950D8C"/>
    <w:rPr>
      <w:rFonts w:ascii="Cambria" w:eastAsia="Times New Roman" w:hAnsi="Cambria" w:cs="Times New Roman"/>
      <w:b/>
      <w:bCs/>
      <w:kern w:val="28"/>
      <w:sz w:val="32"/>
      <w:szCs w:val="32"/>
    </w:rPr>
  </w:style>
  <w:style w:type="paragraph" w:customStyle="1" w:styleId="TimesNewRoman">
    <w:name w:val="Times New Roman"/>
    <w:basedOn w:val="a"/>
    <w:uiPriority w:val="99"/>
    <w:rsid w:val="00BB1CA9"/>
    <w:pPr>
      <w:autoSpaceDE w:val="0"/>
      <w:autoSpaceDN w:val="0"/>
    </w:pPr>
    <w:rPr>
      <w:sz w:val="20"/>
      <w:szCs w:val="20"/>
    </w:rPr>
  </w:style>
  <w:style w:type="paragraph" w:customStyle="1" w:styleId="aff5">
    <w:name w:val="Пункт Знак"/>
    <w:basedOn w:val="a"/>
    <w:uiPriority w:val="99"/>
    <w:rsid w:val="00BB1CA9"/>
    <w:pPr>
      <w:tabs>
        <w:tab w:val="num" w:pos="720"/>
        <w:tab w:val="left" w:pos="851"/>
        <w:tab w:val="left" w:pos="1134"/>
      </w:tabs>
      <w:spacing w:line="360" w:lineRule="auto"/>
      <w:ind w:left="720" w:hanging="720"/>
      <w:jc w:val="both"/>
    </w:pPr>
    <w:rPr>
      <w:sz w:val="28"/>
      <w:szCs w:val="20"/>
    </w:rPr>
  </w:style>
  <w:style w:type="paragraph" w:customStyle="1" w:styleId="btBodytextAvtalBr">
    <w:name w:val="Основной текст.bt.Bodytext.AvtalBr"/>
    <w:basedOn w:val="a"/>
    <w:uiPriority w:val="99"/>
    <w:rsid w:val="00BB1CA9"/>
    <w:pPr>
      <w:widowControl w:val="0"/>
      <w:spacing w:before="20" w:after="40"/>
      <w:jc w:val="both"/>
    </w:pPr>
    <w:rPr>
      <w:b/>
      <w:bCs/>
      <w:i/>
      <w:iCs/>
      <w:sz w:val="22"/>
      <w:szCs w:val="22"/>
    </w:rPr>
  </w:style>
  <w:style w:type="paragraph" w:customStyle="1" w:styleId="19">
    <w:name w:val="Основной текст с отступом.Основной текст 1.Нумерованный список !!"/>
    <w:basedOn w:val="a"/>
    <w:uiPriority w:val="99"/>
    <w:rsid w:val="00BB1CA9"/>
    <w:pPr>
      <w:widowControl w:val="0"/>
      <w:spacing w:before="20" w:after="40"/>
      <w:jc w:val="both"/>
    </w:pPr>
    <w:rPr>
      <w:color w:val="FF0000"/>
      <w:sz w:val="22"/>
      <w:szCs w:val="22"/>
    </w:rPr>
  </w:style>
  <w:style w:type="paragraph" w:customStyle="1" w:styleId="BalloonText1">
    <w:name w:val="Balloon Text1"/>
    <w:basedOn w:val="a"/>
    <w:uiPriority w:val="99"/>
    <w:rsid w:val="00BB1CA9"/>
    <w:rPr>
      <w:rFonts w:ascii="Tahoma" w:hAnsi="Tahoma" w:cs="Tahoma"/>
      <w:sz w:val="16"/>
      <w:szCs w:val="16"/>
      <w:lang w:eastAsia="en-US"/>
    </w:rPr>
  </w:style>
  <w:style w:type="character" w:styleId="aff6">
    <w:name w:val="Strong"/>
    <w:uiPriority w:val="99"/>
    <w:qFormat/>
    <w:rsid w:val="00BB1CA9"/>
    <w:rPr>
      <w:rFonts w:cs="Times New Roman"/>
      <w:b/>
      <w:bCs/>
    </w:rPr>
  </w:style>
  <w:style w:type="paragraph" w:customStyle="1" w:styleId="Iaoiiaeuiue1">
    <w:name w:val="Iaoi?iaeuiue1"/>
    <w:uiPriority w:val="99"/>
    <w:rsid w:val="00BB1CA9"/>
    <w:pPr>
      <w:spacing w:before="60" w:after="60"/>
    </w:pPr>
    <w:rPr>
      <w:noProof/>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w:basedOn w:val="a"/>
    <w:uiPriority w:val="99"/>
    <w:rsid w:val="00BB1CA9"/>
    <w:pPr>
      <w:spacing w:after="160" w:line="240" w:lineRule="exact"/>
    </w:pPr>
    <w:rPr>
      <w:rFonts w:ascii="Verdana" w:hAnsi="Verdana"/>
      <w:sz w:val="20"/>
      <w:szCs w:val="20"/>
      <w:lang w:val="en-US" w:eastAsia="en-US"/>
    </w:rPr>
  </w:style>
  <w:style w:type="paragraph" w:customStyle="1" w:styleId="02">
    <w:name w:val="текст02"/>
    <w:basedOn w:val="a"/>
    <w:uiPriority w:val="99"/>
    <w:rsid w:val="00BB1CA9"/>
    <w:pPr>
      <w:autoSpaceDE w:val="0"/>
      <w:autoSpaceDN w:val="0"/>
      <w:adjustRightInd w:val="0"/>
      <w:spacing w:before="120"/>
      <w:jc w:val="both"/>
    </w:pPr>
    <w:rPr>
      <w:sz w:val="22"/>
      <w:szCs w:val="22"/>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BB1CA9"/>
    <w:pPr>
      <w:tabs>
        <w:tab w:val="num" w:pos="360"/>
      </w:tabs>
      <w:spacing w:after="160" w:line="240" w:lineRule="exact"/>
    </w:pPr>
    <w:rPr>
      <w:noProof/>
      <w:lang w:val="en-US"/>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uiPriority w:val="99"/>
    <w:rsid w:val="00BB1CA9"/>
    <w:pPr>
      <w:tabs>
        <w:tab w:val="num" w:pos="360"/>
      </w:tabs>
      <w:spacing w:after="160" w:line="240" w:lineRule="exact"/>
    </w:pPr>
    <w:rPr>
      <w:rFonts w:ascii="Verdana" w:hAnsi="Verdana" w:cs="Verdana"/>
      <w:sz w:val="20"/>
      <w:szCs w:val="20"/>
      <w:lang w:val="en-US" w:eastAsia="en-US"/>
    </w:rPr>
  </w:style>
  <w:style w:type="paragraph" w:customStyle="1" w:styleId="04">
    <w:name w:val="текст04"/>
    <w:basedOn w:val="a"/>
    <w:uiPriority w:val="99"/>
    <w:rsid w:val="00BB1CA9"/>
    <w:pPr>
      <w:autoSpaceDE w:val="0"/>
      <w:autoSpaceDN w:val="0"/>
      <w:adjustRightInd w:val="0"/>
    </w:pPr>
    <w:rPr>
      <w:sz w:val="22"/>
      <w:szCs w:val="22"/>
    </w:rPr>
  </w:style>
  <w:style w:type="paragraph" w:customStyle="1" w:styleId="01">
    <w:name w:val="текст01"/>
    <w:basedOn w:val="a"/>
    <w:uiPriority w:val="99"/>
    <w:rsid w:val="00BB1CA9"/>
    <w:pPr>
      <w:autoSpaceDE w:val="0"/>
      <w:autoSpaceDN w:val="0"/>
      <w:adjustRightInd w:val="0"/>
      <w:spacing w:before="120"/>
    </w:pPr>
    <w:rPr>
      <w:b/>
      <w:bCs/>
      <w:sz w:val="22"/>
      <w:szCs w:val="22"/>
    </w:rPr>
  </w:style>
  <w:style w:type="paragraph" w:customStyle="1" w:styleId="CharCharCharCharCharChar1CharCharCharCharCharChar4">
    <w:name w:val="Знак Знак Char Char Знак Знак Char Char Знак Знак Char Char Знак Знак1 Char Char Знак Знак Char Char Знак Знак Char Char4"/>
    <w:basedOn w:val="a"/>
    <w:uiPriority w:val="99"/>
    <w:rsid w:val="00BB1CA9"/>
    <w:pPr>
      <w:spacing w:after="160" w:line="240" w:lineRule="exact"/>
    </w:pPr>
    <w:rPr>
      <w:rFonts w:ascii="Verdana" w:hAnsi="Verdana"/>
      <w:sz w:val="20"/>
      <w:szCs w:val="20"/>
      <w:lang w:val="en-US" w:eastAsia="en-US"/>
    </w:rPr>
  </w:style>
  <w:style w:type="paragraph" w:customStyle="1" w:styleId="CharCharCharCharCharChar1CharCharCharCharCharChar5">
    <w:name w:val="Знак Знак Char Char Знак Знак Char Char Знак Знак Char Char Знак Знак1 Char Char Знак Знак Char Char Знак Знак Char Char5"/>
    <w:basedOn w:val="a"/>
    <w:uiPriority w:val="99"/>
    <w:rsid w:val="00BB1CA9"/>
    <w:pPr>
      <w:spacing w:after="160" w:line="240" w:lineRule="exact"/>
    </w:pPr>
    <w:rPr>
      <w:rFonts w:ascii="Verdana" w:hAnsi="Verdana"/>
      <w:sz w:val="20"/>
      <w:szCs w:val="20"/>
      <w:lang w:val="en-US" w:eastAsia="en-US"/>
    </w:rPr>
  </w:style>
  <w:style w:type="paragraph" w:customStyle="1" w:styleId="210">
    <w:name w:val="Заголовок 2+1"/>
    <w:basedOn w:val="a"/>
    <w:uiPriority w:val="99"/>
    <w:rsid w:val="00BB1CA9"/>
    <w:pPr>
      <w:numPr>
        <w:ilvl w:val="12"/>
      </w:numPr>
      <w:jc w:val="both"/>
    </w:pPr>
    <w:rPr>
      <w:b/>
      <w:bCs/>
      <w:i/>
      <w:iCs/>
    </w:rPr>
  </w:style>
  <w:style w:type="paragraph" w:customStyle="1" w:styleId="1a">
    <w:name w:val="Стиль1"/>
    <w:basedOn w:val="a"/>
    <w:uiPriority w:val="99"/>
    <w:rsid w:val="00BB1CA9"/>
    <w:pPr>
      <w:spacing w:line="360" w:lineRule="auto"/>
      <w:ind w:firstLine="709"/>
      <w:jc w:val="both"/>
    </w:pPr>
  </w:style>
  <w:style w:type="paragraph" w:customStyle="1" w:styleId="CharCharCharCharCharChar1CharCharCharCharCharChar2">
    <w:name w:val="Знак Знак Char Char Знак Знак Char Char Знак Знак Char Char Знак Знак1 Char Char Знак Знак Char Char Знак Знак Char Char2"/>
    <w:basedOn w:val="a"/>
    <w:uiPriority w:val="99"/>
    <w:rsid w:val="00BB1CA9"/>
    <w:pPr>
      <w:spacing w:after="160" w:line="240" w:lineRule="exact"/>
    </w:pPr>
    <w:rPr>
      <w:rFonts w:ascii="Verdana" w:hAnsi="Verdana"/>
      <w:sz w:val="20"/>
      <w:szCs w:val="20"/>
      <w:lang w:val="en-US" w:eastAsia="en-US"/>
    </w:rPr>
  </w:style>
  <w:style w:type="paragraph" w:customStyle="1" w:styleId="CharCharCharCharCharChar1CharCharCharCharCharChar1">
    <w:name w:val="Знак Знак Char Char Знак Знак Char Char Знак Знак Char Char Знак Знак1 Char Char Знак Знак Char Char Знак Знак Char Char1"/>
    <w:basedOn w:val="a"/>
    <w:uiPriority w:val="99"/>
    <w:rsid w:val="00BB1CA9"/>
    <w:pPr>
      <w:spacing w:after="160" w:line="240" w:lineRule="exact"/>
    </w:pPr>
    <w:rPr>
      <w:rFonts w:ascii="Verdana" w:hAnsi="Verdana"/>
      <w:sz w:val="20"/>
      <w:szCs w:val="20"/>
      <w:lang w:val="en-US" w:eastAsia="en-US"/>
    </w:rPr>
  </w:style>
  <w:style w:type="paragraph" w:customStyle="1" w:styleId="CharCharCharCharCharChar1CharCharCharCharCharChar3">
    <w:name w:val="Знак Знак Char Char Знак Знак Char Char Знак Знак Char Char Знак Знак1 Char Char Знак Знак Char Char Знак Знак Char Char3"/>
    <w:basedOn w:val="a"/>
    <w:uiPriority w:val="99"/>
    <w:rsid w:val="00BB1CA9"/>
    <w:pPr>
      <w:spacing w:after="160" w:line="240" w:lineRule="exact"/>
    </w:pPr>
    <w:rPr>
      <w:rFonts w:ascii="Verdana" w:hAnsi="Verdana"/>
      <w:sz w:val="20"/>
      <w:szCs w:val="20"/>
      <w:lang w:val="en-US" w:eastAsia="en-US"/>
    </w:rPr>
  </w:style>
  <w:style w:type="paragraph" w:customStyle="1" w:styleId="CharChar1">
    <w:name w:val="Char Char Знак1"/>
    <w:basedOn w:val="a"/>
    <w:uiPriority w:val="99"/>
    <w:rsid w:val="00BB1CA9"/>
    <w:pPr>
      <w:tabs>
        <w:tab w:val="num" w:pos="360"/>
      </w:tabs>
      <w:spacing w:after="160" w:line="240" w:lineRule="exact"/>
    </w:pPr>
    <w:rPr>
      <w:noProof/>
      <w:lang w:val="en-US"/>
    </w:rPr>
  </w:style>
  <w:style w:type="paragraph" w:customStyle="1" w:styleId="aff7">
    <w:name w:val="Таблицы (моноширинный)"/>
    <w:basedOn w:val="a"/>
    <w:next w:val="a"/>
    <w:uiPriority w:val="99"/>
    <w:rsid w:val="00BB1CA9"/>
    <w:pPr>
      <w:autoSpaceDE w:val="0"/>
      <w:autoSpaceDN w:val="0"/>
      <w:adjustRightInd w:val="0"/>
      <w:jc w:val="both"/>
    </w:pPr>
    <w:rPr>
      <w:rFonts w:ascii="Courier New" w:hAnsi="Courier New" w:cs="Courier New"/>
      <w:sz w:val="20"/>
      <w:szCs w:val="20"/>
    </w:rPr>
  </w:style>
  <w:style w:type="paragraph" w:customStyle="1" w:styleId="aff8">
    <w:name w:val="Интерактивный заголовок"/>
    <w:basedOn w:val="a"/>
    <w:next w:val="a"/>
    <w:uiPriority w:val="99"/>
    <w:rsid w:val="00BB1CA9"/>
    <w:pPr>
      <w:autoSpaceDE w:val="0"/>
      <w:autoSpaceDN w:val="0"/>
      <w:adjustRightInd w:val="0"/>
      <w:ind w:firstLine="720"/>
      <w:jc w:val="both"/>
    </w:pPr>
    <w:rPr>
      <w:rFonts w:ascii="Verdana" w:hAnsi="Verdana" w:cs="Verdana"/>
      <w:b/>
      <w:bCs/>
      <w:color w:val="C0C0C0"/>
      <w:sz w:val="22"/>
      <w:szCs w:val="22"/>
      <w:u w:val="single"/>
    </w:rPr>
  </w:style>
  <w:style w:type="paragraph" w:customStyle="1" w:styleId="1b">
    <w:name w:val="Знак Знак Знак Знак Знак Знак Знак Знак Знак Знак Знак Знак Знак Знак Знак Знак1"/>
    <w:basedOn w:val="a"/>
    <w:uiPriority w:val="99"/>
    <w:rsid w:val="00BB1CA9"/>
    <w:pPr>
      <w:spacing w:after="160" w:line="240" w:lineRule="exact"/>
    </w:pPr>
    <w:rPr>
      <w:rFonts w:ascii="Verdana" w:hAnsi="Verdana" w:cs="Verdana"/>
      <w:sz w:val="20"/>
      <w:szCs w:val="20"/>
      <w:lang w:val="en-US" w:eastAsia="en-US"/>
    </w:rPr>
  </w:style>
  <w:style w:type="paragraph" w:customStyle="1" w:styleId="TableHeader">
    <w:name w:val="Table Header"/>
    <w:uiPriority w:val="99"/>
    <w:rsid w:val="00BB1CA9"/>
    <w:pPr>
      <w:widowControl w:val="0"/>
      <w:spacing w:before="40" w:after="40"/>
      <w:jc w:val="center"/>
    </w:pPr>
    <w:rPr>
      <w:b/>
      <w:bCs/>
      <w:sz w:val="18"/>
      <w:szCs w:val="18"/>
    </w:rPr>
  </w:style>
  <w:style w:type="character" w:customStyle="1" w:styleId="NormalPrefixChar1">
    <w:name w:val="Normal Prefix Char1"/>
    <w:uiPriority w:val="99"/>
    <w:locked/>
    <w:rsid w:val="00603B34"/>
    <w:rPr>
      <w:rFonts w:ascii="Times New Roman" w:hAnsi="Times New Roman"/>
      <w:sz w:val="22"/>
      <w:lang w:val="ru-RU" w:eastAsia="ru-RU"/>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9"/>
    <w:uiPriority w:val="99"/>
    <w:semiHidden/>
    <w:locked/>
    <w:rsid w:val="00CF7803"/>
    <w:rPr>
      <w:rFonts w:cs="Times New Roman"/>
      <w:lang w:val="ru-RU" w:eastAsia="ru-RU" w:bidi="ar-SA"/>
    </w:rPr>
  </w:style>
  <w:style w:type="paragraph" w:styleId="aff9">
    <w:name w:val="List Paragraph"/>
    <w:basedOn w:val="a"/>
    <w:uiPriority w:val="34"/>
    <w:qFormat/>
    <w:rsid w:val="004F0BCB"/>
    <w:pPr>
      <w:ind w:left="720"/>
      <w:contextualSpacing/>
    </w:pPr>
  </w:style>
  <w:style w:type="paragraph" w:customStyle="1" w:styleId="1c">
    <w:name w:val="Абзац списка1"/>
    <w:basedOn w:val="a"/>
    <w:rsid w:val="00D4102C"/>
    <w:pPr>
      <w:autoSpaceDE w:val="0"/>
      <w:autoSpaceDN w:val="0"/>
      <w:ind w:left="720"/>
      <w:contextualSpacing/>
    </w:pPr>
    <w:rPr>
      <w:sz w:val="20"/>
      <w:szCs w:val="20"/>
      <w:lang w:eastAsia="en-US"/>
    </w:rPr>
  </w:style>
  <w:style w:type="paragraph" w:styleId="affa">
    <w:name w:val="Revision"/>
    <w:hidden/>
    <w:uiPriority w:val="99"/>
    <w:semiHidden/>
    <w:rsid w:val="00D134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3612">
      <w:bodyDiv w:val="1"/>
      <w:marLeft w:val="0"/>
      <w:marRight w:val="0"/>
      <w:marTop w:val="0"/>
      <w:marBottom w:val="0"/>
      <w:divBdr>
        <w:top w:val="none" w:sz="0" w:space="0" w:color="auto"/>
        <w:left w:val="none" w:sz="0" w:space="0" w:color="auto"/>
        <w:bottom w:val="none" w:sz="0" w:space="0" w:color="auto"/>
        <w:right w:val="none" w:sz="0" w:space="0" w:color="auto"/>
      </w:divBdr>
      <w:divsChild>
        <w:div w:id="527179995">
          <w:marLeft w:val="0"/>
          <w:marRight w:val="0"/>
          <w:marTop w:val="0"/>
          <w:marBottom w:val="0"/>
          <w:divBdr>
            <w:top w:val="single" w:sz="8" w:space="1" w:color="auto"/>
            <w:left w:val="none" w:sz="0" w:space="0" w:color="auto"/>
            <w:bottom w:val="none" w:sz="0" w:space="0" w:color="auto"/>
            <w:right w:val="none" w:sz="0" w:space="0" w:color="auto"/>
          </w:divBdr>
          <w:divsChild>
            <w:div w:id="1832134970">
              <w:marLeft w:val="0"/>
              <w:marRight w:val="0"/>
              <w:marTop w:val="0"/>
              <w:marBottom w:val="0"/>
              <w:divBdr>
                <w:top w:val="single" w:sz="8" w:space="1" w:color="auto"/>
                <w:left w:val="none" w:sz="0" w:space="0" w:color="auto"/>
                <w:bottom w:val="none" w:sz="0" w:space="0" w:color="auto"/>
                <w:right w:val="none" w:sz="0" w:space="0" w:color="auto"/>
              </w:divBdr>
              <w:divsChild>
                <w:div w:id="144025058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2697241">
      <w:bodyDiv w:val="1"/>
      <w:marLeft w:val="0"/>
      <w:marRight w:val="0"/>
      <w:marTop w:val="0"/>
      <w:marBottom w:val="0"/>
      <w:divBdr>
        <w:top w:val="none" w:sz="0" w:space="0" w:color="auto"/>
        <w:left w:val="none" w:sz="0" w:space="0" w:color="auto"/>
        <w:bottom w:val="none" w:sz="0" w:space="0" w:color="auto"/>
        <w:right w:val="none" w:sz="0" w:space="0" w:color="auto"/>
      </w:divBdr>
      <w:divsChild>
        <w:div w:id="1427263083">
          <w:marLeft w:val="0"/>
          <w:marRight w:val="0"/>
          <w:marTop w:val="0"/>
          <w:marBottom w:val="0"/>
          <w:divBdr>
            <w:top w:val="single" w:sz="8" w:space="1" w:color="auto"/>
            <w:left w:val="none" w:sz="0" w:space="0" w:color="auto"/>
            <w:bottom w:val="none" w:sz="0" w:space="0" w:color="auto"/>
            <w:right w:val="none" w:sz="0" w:space="0" w:color="auto"/>
          </w:divBdr>
          <w:divsChild>
            <w:div w:id="95566347">
              <w:marLeft w:val="0"/>
              <w:marRight w:val="0"/>
              <w:marTop w:val="0"/>
              <w:marBottom w:val="0"/>
              <w:divBdr>
                <w:top w:val="single" w:sz="8" w:space="1" w:color="auto"/>
                <w:left w:val="none" w:sz="0" w:space="0" w:color="auto"/>
                <w:bottom w:val="none" w:sz="0" w:space="0" w:color="auto"/>
                <w:right w:val="none" w:sz="0" w:space="0" w:color="auto"/>
              </w:divBdr>
              <w:divsChild>
                <w:div w:id="22361201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95779724">
      <w:bodyDiv w:val="1"/>
      <w:marLeft w:val="0"/>
      <w:marRight w:val="0"/>
      <w:marTop w:val="0"/>
      <w:marBottom w:val="0"/>
      <w:divBdr>
        <w:top w:val="none" w:sz="0" w:space="0" w:color="auto"/>
        <w:left w:val="none" w:sz="0" w:space="0" w:color="auto"/>
        <w:bottom w:val="none" w:sz="0" w:space="0" w:color="auto"/>
        <w:right w:val="none" w:sz="0" w:space="0" w:color="auto"/>
      </w:divBdr>
      <w:divsChild>
        <w:div w:id="2089766087">
          <w:marLeft w:val="0"/>
          <w:marRight w:val="0"/>
          <w:marTop w:val="0"/>
          <w:marBottom w:val="0"/>
          <w:divBdr>
            <w:top w:val="single" w:sz="8" w:space="1" w:color="auto"/>
            <w:left w:val="none" w:sz="0" w:space="0" w:color="auto"/>
            <w:bottom w:val="none" w:sz="0" w:space="0" w:color="auto"/>
            <w:right w:val="none" w:sz="0" w:space="0" w:color="auto"/>
          </w:divBdr>
          <w:divsChild>
            <w:div w:id="509413536">
              <w:marLeft w:val="0"/>
              <w:marRight w:val="0"/>
              <w:marTop w:val="0"/>
              <w:marBottom w:val="0"/>
              <w:divBdr>
                <w:top w:val="single" w:sz="8" w:space="1" w:color="auto"/>
                <w:left w:val="none" w:sz="0" w:space="0" w:color="auto"/>
                <w:bottom w:val="none" w:sz="0" w:space="0" w:color="auto"/>
                <w:right w:val="none" w:sz="0" w:space="0" w:color="auto"/>
              </w:divBdr>
              <w:divsChild>
                <w:div w:id="270549708">
                  <w:marLeft w:val="0"/>
                  <w:marRight w:val="-2"/>
                  <w:marTop w:val="0"/>
                  <w:marBottom w:val="0"/>
                  <w:divBdr>
                    <w:top w:val="single" w:sz="8" w:space="1" w:color="auto"/>
                    <w:left w:val="none" w:sz="0" w:space="0" w:color="auto"/>
                    <w:bottom w:val="none" w:sz="0" w:space="0" w:color="auto"/>
                    <w:right w:val="none" w:sz="0" w:space="0" w:color="auto"/>
                  </w:divBdr>
                  <w:divsChild>
                    <w:div w:id="999624333">
                      <w:marLeft w:val="0"/>
                      <w:marRight w:val="0"/>
                      <w:marTop w:val="0"/>
                      <w:marBottom w:val="0"/>
                      <w:divBdr>
                        <w:top w:val="none" w:sz="0" w:space="0" w:color="auto"/>
                        <w:left w:val="none" w:sz="0" w:space="0" w:color="auto"/>
                        <w:bottom w:val="none" w:sz="0" w:space="0" w:color="auto"/>
                        <w:right w:val="none" w:sz="0" w:space="0" w:color="auto"/>
                      </w:divBdr>
                    </w:div>
                    <w:div w:id="12645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64126">
      <w:bodyDiv w:val="1"/>
      <w:marLeft w:val="0"/>
      <w:marRight w:val="0"/>
      <w:marTop w:val="0"/>
      <w:marBottom w:val="0"/>
      <w:divBdr>
        <w:top w:val="none" w:sz="0" w:space="0" w:color="auto"/>
        <w:left w:val="none" w:sz="0" w:space="0" w:color="auto"/>
        <w:bottom w:val="none" w:sz="0" w:space="0" w:color="auto"/>
        <w:right w:val="none" w:sz="0" w:space="0" w:color="auto"/>
      </w:divBdr>
      <w:divsChild>
        <w:div w:id="1507787213">
          <w:marLeft w:val="0"/>
          <w:marRight w:val="0"/>
          <w:marTop w:val="0"/>
          <w:marBottom w:val="0"/>
          <w:divBdr>
            <w:top w:val="single" w:sz="8" w:space="1" w:color="auto"/>
            <w:left w:val="none" w:sz="0" w:space="0" w:color="auto"/>
            <w:bottom w:val="none" w:sz="0" w:space="0" w:color="auto"/>
            <w:right w:val="none" w:sz="0" w:space="0" w:color="auto"/>
          </w:divBdr>
          <w:divsChild>
            <w:div w:id="794299335">
              <w:marLeft w:val="0"/>
              <w:marRight w:val="0"/>
              <w:marTop w:val="0"/>
              <w:marBottom w:val="0"/>
              <w:divBdr>
                <w:top w:val="single" w:sz="8" w:space="1" w:color="auto"/>
                <w:left w:val="none" w:sz="0" w:space="0" w:color="auto"/>
                <w:bottom w:val="none" w:sz="0" w:space="0" w:color="auto"/>
                <w:right w:val="none" w:sz="0" w:space="0" w:color="auto"/>
              </w:divBdr>
              <w:divsChild>
                <w:div w:id="99885169">
                  <w:marLeft w:val="0"/>
                  <w:marRight w:val="-2"/>
                  <w:marTop w:val="0"/>
                  <w:marBottom w:val="0"/>
                  <w:divBdr>
                    <w:top w:val="single" w:sz="8" w:space="1" w:color="auto"/>
                    <w:left w:val="none" w:sz="0" w:space="0" w:color="auto"/>
                    <w:bottom w:val="none" w:sz="0" w:space="0" w:color="auto"/>
                    <w:right w:val="none" w:sz="0" w:space="0" w:color="auto"/>
                  </w:divBdr>
                  <w:divsChild>
                    <w:div w:id="82916019">
                      <w:marLeft w:val="0"/>
                      <w:marRight w:val="0"/>
                      <w:marTop w:val="0"/>
                      <w:marBottom w:val="0"/>
                      <w:divBdr>
                        <w:top w:val="none" w:sz="0" w:space="0" w:color="auto"/>
                        <w:left w:val="none" w:sz="0" w:space="0" w:color="auto"/>
                        <w:bottom w:val="none" w:sz="0" w:space="0" w:color="auto"/>
                        <w:right w:val="none" w:sz="0" w:space="0" w:color="auto"/>
                      </w:divBdr>
                    </w:div>
                    <w:div w:id="1304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378262">
      <w:marLeft w:val="0"/>
      <w:marRight w:val="0"/>
      <w:marTop w:val="0"/>
      <w:marBottom w:val="0"/>
      <w:divBdr>
        <w:top w:val="none" w:sz="0" w:space="0" w:color="auto"/>
        <w:left w:val="none" w:sz="0" w:space="0" w:color="auto"/>
        <w:bottom w:val="none" w:sz="0" w:space="0" w:color="auto"/>
        <w:right w:val="none" w:sz="0" w:space="0" w:color="auto"/>
      </w:divBdr>
    </w:div>
    <w:div w:id="277378263">
      <w:marLeft w:val="0"/>
      <w:marRight w:val="0"/>
      <w:marTop w:val="0"/>
      <w:marBottom w:val="0"/>
      <w:divBdr>
        <w:top w:val="none" w:sz="0" w:space="0" w:color="auto"/>
        <w:left w:val="none" w:sz="0" w:space="0" w:color="auto"/>
        <w:bottom w:val="none" w:sz="0" w:space="0" w:color="auto"/>
        <w:right w:val="none" w:sz="0" w:space="0" w:color="auto"/>
      </w:divBdr>
    </w:div>
    <w:div w:id="277378264">
      <w:marLeft w:val="0"/>
      <w:marRight w:val="0"/>
      <w:marTop w:val="0"/>
      <w:marBottom w:val="0"/>
      <w:divBdr>
        <w:top w:val="none" w:sz="0" w:space="0" w:color="auto"/>
        <w:left w:val="none" w:sz="0" w:space="0" w:color="auto"/>
        <w:bottom w:val="none" w:sz="0" w:space="0" w:color="auto"/>
        <w:right w:val="none" w:sz="0" w:space="0" w:color="auto"/>
      </w:divBdr>
    </w:div>
    <w:div w:id="277378265">
      <w:marLeft w:val="0"/>
      <w:marRight w:val="0"/>
      <w:marTop w:val="0"/>
      <w:marBottom w:val="0"/>
      <w:divBdr>
        <w:top w:val="none" w:sz="0" w:space="0" w:color="auto"/>
        <w:left w:val="none" w:sz="0" w:space="0" w:color="auto"/>
        <w:bottom w:val="none" w:sz="0" w:space="0" w:color="auto"/>
        <w:right w:val="none" w:sz="0" w:space="0" w:color="auto"/>
      </w:divBdr>
    </w:div>
    <w:div w:id="277378266">
      <w:marLeft w:val="0"/>
      <w:marRight w:val="0"/>
      <w:marTop w:val="0"/>
      <w:marBottom w:val="0"/>
      <w:divBdr>
        <w:top w:val="none" w:sz="0" w:space="0" w:color="auto"/>
        <w:left w:val="none" w:sz="0" w:space="0" w:color="auto"/>
        <w:bottom w:val="none" w:sz="0" w:space="0" w:color="auto"/>
        <w:right w:val="none" w:sz="0" w:space="0" w:color="auto"/>
      </w:divBdr>
      <w:divsChild>
        <w:div w:id="277378267">
          <w:marLeft w:val="0"/>
          <w:marRight w:val="0"/>
          <w:marTop w:val="0"/>
          <w:marBottom w:val="0"/>
          <w:divBdr>
            <w:top w:val="none" w:sz="0" w:space="0" w:color="auto"/>
            <w:left w:val="none" w:sz="0" w:space="0" w:color="auto"/>
            <w:bottom w:val="none" w:sz="0" w:space="0" w:color="auto"/>
            <w:right w:val="none" w:sz="0" w:space="0" w:color="auto"/>
          </w:divBdr>
        </w:div>
      </w:divsChild>
    </w:div>
    <w:div w:id="277378268">
      <w:marLeft w:val="0"/>
      <w:marRight w:val="0"/>
      <w:marTop w:val="0"/>
      <w:marBottom w:val="0"/>
      <w:divBdr>
        <w:top w:val="none" w:sz="0" w:space="0" w:color="auto"/>
        <w:left w:val="none" w:sz="0" w:space="0" w:color="auto"/>
        <w:bottom w:val="none" w:sz="0" w:space="0" w:color="auto"/>
        <w:right w:val="none" w:sz="0" w:space="0" w:color="auto"/>
      </w:divBdr>
      <w:divsChild>
        <w:div w:id="277378269">
          <w:marLeft w:val="0"/>
          <w:marRight w:val="0"/>
          <w:marTop w:val="0"/>
          <w:marBottom w:val="0"/>
          <w:divBdr>
            <w:top w:val="none" w:sz="0" w:space="0" w:color="auto"/>
            <w:left w:val="none" w:sz="0" w:space="0" w:color="auto"/>
            <w:bottom w:val="none" w:sz="0" w:space="0" w:color="auto"/>
            <w:right w:val="none" w:sz="0" w:space="0" w:color="auto"/>
          </w:divBdr>
        </w:div>
      </w:divsChild>
    </w:div>
    <w:div w:id="277378271">
      <w:marLeft w:val="0"/>
      <w:marRight w:val="0"/>
      <w:marTop w:val="0"/>
      <w:marBottom w:val="0"/>
      <w:divBdr>
        <w:top w:val="none" w:sz="0" w:space="0" w:color="auto"/>
        <w:left w:val="none" w:sz="0" w:space="0" w:color="auto"/>
        <w:bottom w:val="none" w:sz="0" w:space="0" w:color="auto"/>
        <w:right w:val="none" w:sz="0" w:space="0" w:color="auto"/>
      </w:divBdr>
      <w:divsChild>
        <w:div w:id="277378270">
          <w:marLeft w:val="0"/>
          <w:marRight w:val="0"/>
          <w:marTop w:val="0"/>
          <w:marBottom w:val="0"/>
          <w:divBdr>
            <w:top w:val="none" w:sz="0" w:space="0" w:color="auto"/>
            <w:left w:val="none" w:sz="0" w:space="0" w:color="auto"/>
            <w:bottom w:val="none" w:sz="0" w:space="0" w:color="auto"/>
            <w:right w:val="none" w:sz="0" w:space="0" w:color="auto"/>
          </w:divBdr>
        </w:div>
      </w:divsChild>
    </w:div>
    <w:div w:id="310716731">
      <w:bodyDiv w:val="1"/>
      <w:marLeft w:val="0"/>
      <w:marRight w:val="0"/>
      <w:marTop w:val="0"/>
      <w:marBottom w:val="0"/>
      <w:divBdr>
        <w:top w:val="none" w:sz="0" w:space="0" w:color="auto"/>
        <w:left w:val="none" w:sz="0" w:space="0" w:color="auto"/>
        <w:bottom w:val="none" w:sz="0" w:space="0" w:color="auto"/>
        <w:right w:val="none" w:sz="0" w:space="0" w:color="auto"/>
      </w:divBdr>
      <w:divsChild>
        <w:div w:id="1073940114">
          <w:marLeft w:val="0"/>
          <w:marRight w:val="0"/>
          <w:marTop w:val="0"/>
          <w:marBottom w:val="0"/>
          <w:divBdr>
            <w:top w:val="single" w:sz="8" w:space="1" w:color="auto"/>
            <w:left w:val="none" w:sz="0" w:space="0" w:color="auto"/>
            <w:bottom w:val="none" w:sz="0" w:space="0" w:color="auto"/>
            <w:right w:val="none" w:sz="0" w:space="0" w:color="auto"/>
          </w:divBdr>
          <w:divsChild>
            <w:div w:id="1992557860">
              <w:marLeft w:val="0"/>
              <w:marRight w:val="0"/>
              <w:marTop w:val="0"/>
              <w:marBottom w:val="0"/>
              <w:divBdr>
                <w:top w:val="single" w:sz="8" w:space="1" w:color="auto"/>
                <w:left w:val="none" w:sz="0" w:space="0" w:color="auto"/>
                <w:bottom w:val="none" w:sz="0" w:space="0" w:color="auto"/>
                <w:right w:val="none" w:sz="0" w:space="0" w:color="auto"/>
              </w:divBdr>
              <w:divsChild>
                <w:div w:id="816608060">
                  <w:marLeft w:val="0"/>
                  <w:marRight w:val="-2"/>
                  <w:marTop w:val="0"/>
                  <w:marBottom w:val="0"/>
                  <w:divBdr>
                    <w:top w:val="single" w:sz="8" w:space="1" w:color="auto"/>
                    <w:left w:val="none" w:sz="0" w:space="0" w:color="auto"/>
                    <w:bottom w:val="none" w:sz="0" w:space="0" w:color="auto"/>
                    <w:right w:val="none" w:sz="0" w:space="0" w:color="auto"/>
                  </w:divBdr>
                  <w:divsChild>
                    <w:div w:id="11713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783">
      <w:bodyDiv w:val="1"/>
      <w:marLeft w:val="0"/>
      <w:marRight w:val="0"/>
      <w:marTop w:val="0"/>
      <w:marBottom w:val="0"/>
      <w:divBdr>
        <w:top w:val="none" w:sz="0" w:space="0" w:color="auto"/>
        <w:left w:val="none" w:sz="0" w:space="0" w:color="auto"/>
        <w:bottom w:val="none" w:sz="0" w:space="0" w:color="auto"/>
        <w:right w:val="none" w:sz="0" w:space="0" w:color="auto"/>
      </w:divBdr>
      <w:divsChild>
        <w:div w:id="1295713898">
          <w:marLeft w:val="0"/>
          <w:marRight w:val="0"/>
          <w:marTop w:val="0"/>
          <w:marBottom w:val="0"/>
          <w:divBdr>
            <w:top w:val="single" w:sz="8" w:space="1" w:color="auto"/>
            <w:left w:val="none" w:sz="0" w:space="0" w:color="auto"/>
            <w:bottom w:val="none" w:sz="0" w:space="0" w:color="auto"/>
            <w:right w:val="none" w:sz="0" w:space="0" w:color="auto"/>
          </w:divBdr>
          <w:divsChild>
            <w:div w:id="1860192627">
              <w:marLeft w:val="0"/>
              <w:marRight w:val="0"/>
              <w:marTop w:val="0"/>
              <w:marBottom w:val="0"/>
              <w:divBdr>
                <w:top w:val="single" w:sz="8" w:space="1" w:color="auto"/>
                <w:left w:val="none" w:sz="0" w:space="0" w:color="auto"/>
                <w:bottom w:val="none" w:sz="0" w:space="0" w:color="auto"/>
                <w:right w:val="none" w:sz="0" w:space="0" w:color="auto"/>
              </w:divBdr>
              <w:divsChild>
                <w:div w:id="1890534965">
                  <w:marLeft w:val="0"/>
                  <w:marRight w:val="-2"/>
                  <w:marTop w:val="0"/>
                  <w:marBottom w:val="0"/>
                  <w:divBdr>
                    <w:top w:val="single" w:sz="8" w:space="1" w:color="auto"/>
                    <w:left w:val="none" w:sz="0" w:space="0" w:color="auto"/>
                    <w:bottom w:val="none" w:sz="0" w:space="0" w:color="auto"/>
                    <w:right w:val="none" w:sz="0" w:space="0" w:color="auto"/>
                  </w:divBdr>
                  <w:divsChild>
                    <w:div w:id="1530146922">
                      <w:marLeft w:val="1146"/>
                      <w:marRight w:val="0"/>
                      <w:marTop w:val="0"/>
                      <w:marBottom w:val="0"/>
                      <w:divBdr>
                        <w:top w:val="none" w:sz="0" w:space="0" w:color="auto"/>
                        <w:left w:val="none" w:sz="0" w:space="0" w:color="auto"/>
                        <w:bottom w:val="none" w:sz="0" w:space="0" w:color="auto"/>
                        <w:right w:val="none" w:sz="0" w:space="0" w:color="auto"/>
                      </w:divBdr>
                    </w:div>
                    <w:div w:id="2000301672">
                      <w:marLeft w:val="11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16565">
      <w:bodyDiv w:val="1"/>
      <w:marLeft w:val="0"/>
      <w:marRight w:val="0"/>
      <w:marTop w:val="0"/>
      <w:marBottom w:val="0"/>
      <w:divBdr>
        <w:top w:val="none" w:sz="0" w:space="0" w:color="auto"/>
        <w:left w:val="none" w:sz="0" w:space="0" w:color="auto"/>
        <w:bottom w:val="none" w:sz="0" w:space="0" w:color="auto"/>
        <w:right w:val="none" w:sz="0" w:space="0" w:color="auto"/>
      </w:divBdr>
      <w:divsChild>
        <w:div w:id="396169494">
          <w:marLeft w:val="0"/>
          <w:marRight w:val="0"/>
          <w:marTop w:val="0"/>
          <w:marBottom w:val="0"/>
          <w:divBdr>
            <w:top w:val="single" w:sz="8" w:space="1" w:color="auto"/>
            <w:left w:val="none" w:sz="0" w:space="0" w:color="auto"/>
            <w:bottom w:val="none" w:sz="0" w:space="0" w:color="auto"/>
            <w:right w:val="none" w:sz="0" w:space="0" w:color="auto"/>
          </w:divBdr>
          <w:divsChild>
            <w:div w:id="126552949">
              <w:marLeft w:val="0"/>
              <w:marRight w:val="0"/>
              <w:marTop w:val="0"/>
              <w:marBottom w:val="0"/>
              <w:divBdr>
                <w:top w:val="single" w:sz="8" w:space="1" w:color="auto"/>
                <w:left w:val="none" w:sz="0" w:space="0" w:color="auto"/>
                <w:bottom w:val="none" w:sz="0" w:space="0" w:color="auto"/>
                <w:right w:val="none" w:sz="0" w:space="0" w:color="auto"/>
              </w:divBdr>
              <w:divsChild>
                <w:div w:id="48963569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421994144">
      <w:bodyDiv w:val="1"/>
      <w:marLeft w:val="0"/>
      <w:marRight w:val="0"/>
      <w:marTop w:val="0"/>
      <w:marBottom w:val="0"/>
      <w:divBdr>
        <w:top w:val="none" w:sz="0" w:space="0" w:color="auto"/>
        <w:left w:val="none" w:sz="0" w:space="0" w:color="auto"/>
        <w:bottom w:val="none" w:sz="0" w:space="0" w:color="auto"/>
        <w:right w:val="none" w:sz="0" w:space="0" w:color="auto"/>
      </w:divBdr>
      <w:divsChild>
        <w:div w:id="236286044">
          <w:marLeft w:val="0"/>
          <w:marRight w:val="0"/>
          <w:marTop w:val="0"/>
          <w:marBottom w:val="0"/>
          <w:divBdr>
            <w:top w:val="single" w:sz="8" w:space="1" w:color="auto"/>
            <w:left w:val="none" w:sz="0" w:space="0" w:color="auto"/>
            <w:bottom w:val="none" w:sz="0" w:space="0" w:color="auto"/>
            <w:right w:val="none" w:sz="0" w:space="0" w:color="auto"/>
          </w:divBdr>
          <w:divsChild>
            <w:div w:id="1999530082">
              <w:marLeft w:val="0"/>
              <w:marRight w:val="0"/>
              <w:marTop w:val="0"/>
              <w:marBottom w:val="0"/>
              <w:divBdr>
                <w:top w:val="single" w:sz="8" w:space="1" w:color="auto"/>
                <w:left w:val="none" w:sz="0" w:space="0" w:color="auto"/>
                <w:bottom w:val="none" w:sz="0" w:space="0" w:color="auto"/>
                <w:right w:val="none" w:sz="0" w:space="0" w:color="auto"/>
              </w:divBdr>
              <w:divsChild>
                <w:div w:id="142935163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32961201">
      <w:bodyDiv w:val="1"/>
      <w:marLeft w:val="0"/>
      <w:marRight w:val="0"/>
      <w:marTop w:val="0"/>
      <w:marBottom w:val="0"/>
      <w:divBdr>
        <w:top w:val="none" w:sz="0" w:space="0" w:color="auto"/>
        <w:left w:val="none" w:sz="0" w:space="0" w:color="auto"/>
        <w:bottom w:val="none" w:sz="0" w:space="0" w:color="auto"/>
        <w:right w:val="none" w:sz="0" w:space="0" w:color="auto"/>
      </w:divBdr>
      <w:divsChild>
        <w:div w:id="2040661203">
          <w:marLeft w:val="0"/>
          <w:marRight w:val="0"/>
          <w:marTop w:val="0"/>
          <w:marBottom w:val="0"/>
          <w:divBdr>
            <w:top w:val="single" w:sz="8" w:space="1" w:color="auto"/>
            <w:left w:val="none" w:sz="0" w:space="0" w:color="auto"/>
            <w:bottom w:val="none" w:sz="0" w:space="0" w:color="auto"/>
            <w:right w:val="none" w:sz="0" w:space="0" w:color="auto"/>
          </w:divBdr>
          <w:divsChild>
            <w:div w:id="717433328">
              <w:marLeft w:val="0"/>
              <w:marRight w:val="0"/>
              <w:marTop w:val="0"/>
              <w:marBottom w:val="0"/>
              <w:divBdr>
                <w:top w:val="single" w:sz="8" w:space="1" w:color="auto"/>
                <w:left w:val="none" w:sz="0" w:space="0" w:color="auto"/>
                <w:bottom w:val="none" w:sz="0" w:space="0" w:color="auto"/>
                <w:right w:val="none" w:sz="0" w:space="0" w:color="auto"/>
              </w:divBdr>
              <w:divsChild>
                <w:div w:id="1616673281">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33544414">
      <w:bodyDiv w:val="1"/>
      <w:marLeft w:val="0"/>
      <w:marRight w:val="0"/>
      <w:marTop w:val="0"/>
      <w:marBottom w:val="0"/>
      <w:divBdr>
        <w:top w:val="none" w:sz="0" w:space="0" w:color="auto"/>
        <w:left w:val="none" w:sz="0" w:space="0" w:color="auto"/>
        <w:bottom w:val="none" w:sz="0" w:space="0" w:color="auto"/>
        <w:right w:val="none" w:sz="0" w:space="0" w:color="auto"/>
      </w:divBdr>
      <w:divsChild>
        <w:div w:id="674069460">
          <w:marLeft w:val="0"/>
          <w:marRight w:val="0"/>
          <w:marTop w:val="0"/>
          <w:marBottom w:val="0"/>
          <w:divBdr>
            <w:top w:val="single" w:sz="8" w:space="1" w:color="auto"/>
            <w:left w:val="none" w:sz="0" w:space="0" w:color="auto"/>
            <w:bottom w:val="none" w:sz="0" w:space="0" w:color="auto"/>
            <w:right w:val="none" w:sz="0" w:space="0" w:color="auto"/>
          </w:divBdr>
          <w:divsChild>
            <w:div w:id="600451166">
              <w:marLeft w:val="0"/>
              <w:marRight w:val="0"/>
              <w:marTop w:val="0"/>
              <w:marBottom w:val="0"/>
              <w:divBdr>
                <w:top w:val="single" w:sz="8" w:space="1" w:color="auto"/>
                <w:left w:val="none" w:sz="0" w:space="0" w:color="auto"/>
                <w:bottom w:val="none" w:sz="0" w:space="0" w:color="auto"/>
                <w:right w:val="none" w:sz="0" w:space="0" w:color="auto"/>
              </w:divBdr>
              <w:divsChild>
                <w:div w:id="140564463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46340705">
      <w:bodyDiv w:val="1"/>
      <w:marLeft w:val="0"/>
      <w:marRight w:val="0"/>
      <w:marTop w:val="0"/>
      <w:marBottom w:val="0"/>
      <w:divBdr>
        <w:top w:val="none" w:sz="0" w:space="0" w:color="auto"/>
        <w:left w:val="none" w:sz="0" w:space="0" w:color="auto"/>
        <w:bottom w:val="none" w:sz="0" w:space="0" w:color="auto"/>
        <w:right w:val="none" w:sz="0" w:space="0" w:color="auto"/>
      </w:divBdr>
      <w:divsChild>
        <w:div w:id="2105374345">
          <w:marLeft w:val="0"/>
          <w:marRight w:val="0"/>
          <w:marTop w:val="0"/>
          <w:marBottom w:val="0"/>
          <w:divBdr>
            <w:top w:val="single" w:sz="8" w:space="1" w:color="auto"/>
            <w:left w:val="none" w:sz="0" w:space="0" w:color="auto"/>
            <w:bottom w:val="none" w:sz="0" w:space="0" w:color="auto"/>
            <w:right w:val="none" w:sz="0" w:space="0" w:color="auto"/>
          </w:divBdr>
          <w:divsChild>
            <w:div w:id="1054428302">
              <w:marLeft w:val="0"/>
              <w:marRight w:val="0"/>
              <w:marTop w:val="0"/>
              <w:marBottom w:val="0"/>
              <w:divBdr>
                <w:top w:val="single" w:sz="8" w:space="1" w:color="auto"/>
                <w:left w:val="none" w:sz="0" w:space="0" w:color="auto"/>
                <w:bottom w:val="none" w:sz="0" w:space="0" w:color="auto"/>
                <w:right w:val="none" w:sz="0" w:space="0" w:color="auto"/>
              </w:divBdr>
              <w:divsChild>
                <w:div w:id="13673042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571890634">
      <w:bodyDiv w:val="1"/>
      <w:marLeft w:val="0"/>
      <w:marRight w:val="0"/>
      <w:marTop w:val="0"/>
      <w:marBottom w:val="0"/>
      <w:divBdr>
        <w:top w:val="none" w:sz="0" w:space="0" w:color="auto"/>
        <w:left w:val="none" w:sz="0" w:space="0" w:color="auto"/>
        <w:bottom w:val="none" w:sz="0" w:space="0" w:color="auto"/>
        <w:right w:val="none" w:sz="0" w:space="0" w:color="auto"/>
      </w:divBdr>
      <w:divsChild>
        <w:div w:id="457649052">
          <w:marLeft w:val="0"/>
          <w:marRight w:val="0"/>
          <w:marTop w:val="0"/>
          <w:marBottom w:val="0"/>
          <w:divBdr>
            <w:top w:val="single" w:sz="8" w:space="1" w:color="auto"/>
            <w:left w:val="none" w:sz="0" w:space="0" w:color="auto"/>
            <w:bottom w:val="none" w:sz="0" w:space="0" w:color="auto"/>
            <w:right w:val="none" w:sz="0" w:space="0" w:color="auto"/>
          </w:divBdr>
          <w:divsChild>
            <w:div w:id="1334914676">
              <w:marLeft w:val="0"/>
              <w:marRight w:val="0"/>
              <w:marTop w:val="0"/>
              <w:marBottom w:val="0"/>
              <w:divBdr>
                <w:top w:val="single" w:sz="8" w:space="1" w:color="auto"/>
                <w:left w:val="none" w:sz="0" w:space="0" w:color="auto"/>
                <w:bottom w:val="none" w:sz="0" w:space="0" w:color="auto"/>
                <w:right w:val="none" w:sz="0" w:space="0" w:color="auto"/>
              </w:divBdr>
              <w:divsChild>
                <w:div w:id="800879956">
                  <w:marLeft w:val="0"/>
                  <w:marRight w:val="-2"/>
                  <w:marTop w:val="0"/>
                  <w:marBottom w:val="0"/>
                  <w:divBdr>
                    <w:top w:val="single" w:sz="8" w:space="1" w:color="auto"/>
                    <w:left w:val="none" w:sz="0" w:space="0" w:color="auto"/>
                    <w:bottom w:val="none" w:sz="0" w:space="0" w:color="auto"/>
                    <w:right w:val="none" w:sz="0" w:space="0" w:color="auto"/>
                  </w:divBdr>
                  <w:divsChild>
                    <w:div w:id="2066251163">
                      <w:marLeft w:val="0"/>
                      <w:marRight w:val="0"/>
                      <w:marTop w:val="0"/>
                      <w:marBottom w:val="0"/>
                      <w:divBdr>
                        <w:top w:val="none" w:sz="0" w:space="0" w:color="auto"/>
                        <w:left w:val="none" w:sz="0" w:space="0" w:color="auto"/>
                        <w:bottom w:val="none" w:sz="0" w:space="0" w:color="auto"/>
                        <w:right w:val="none" w:sz="0" w:space="0" w:color="auto"/>
                      </w:divBdr>
                    </w:div>
                    <w:div w:id="1586917473">
                      <w:marLeft w:val="775"/>
                      <w:marRight w:val="0"/>
                      <w:marTop w:val="0"/>
                      <w:marBottom w:val="0"/>
                      <w:divBdr>
                        <w:top w:val="none" w:sz="0" w:space="0" w:color="auto"/>
                        <w:left w:val="none" w:sz="0" w:space="0" w:color="auto"/>
                        <w:bottom w:val="none" w:sz="0" w:space="0" w:color="auto"/>
                        <w:right w:val="none" w:sz="0" w:space="0" w:color="auto"/>
                      </w:divBdr>
                    </w:div>
                    <w:div w:id="1912613378">
                      <w:marLeft w:val="7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6298">
      <w:bodyDiv w:val="1"/>
      <w:marLeft w:val="0"/>
      <w:marRight w:val="0"/>
      <w:marTop w:val="0"/>
      <w:marBottom w:val="0"/>
      <w:divBdr>
        <w:top w:val="none" w:sz="0" w:space="0" w:color="auto"/>
        <w:left w:val="none" w:sz="0" w:space="0" w:color="auto"/>
        <w:bottom w:val="none" w:sz="0" w:space="0" w:color="auto"/>
        <w:right w:val="none" w:sz="0" w:space="0" w:color="auto"/>
      </w:divBdr>
      <w:divsChild>
        <w:div w:id="919487060">
          <w:marLeft w:val="0"/>
          <w:marRight w:val="0"/>
          <w:marTop w:val="0"/>
          <w:marBottom w:val="0"/>
          <w:divBdr>
            <w:top w:val="single" w:sz="8" w:space="1" w:color="auto"/>
            <w:left w:val="none" w:sz="0" w:space="0" w:color="auto"/>
            <w:bottom w:val="none" w:sz="0" w:space="0" w:color="auto"/>
            <w:right w:val="none" w:sz="0" w:space="0" w:color="auto"/>
          </w:divBdr>
          <w:divsChild>
            <w:div w:id="77096705">
              <w:marLeft w:val="0"/>
              <w:marRight w:val="0"/>
              <w:marTop w:val="0"/>
              <w:marBottom w:val="0"/>
              <w:divBdr>
                <w:top w:val="single" w:sz="8" w:space="1" w:color="auto"/>
                <w:left w:val="none" w:sz="0" w:space="0" w:color="auto"/>
                <w:bottom w:val="none" w:sz="0" w:space="0" w:color="auto"/>
                <w:right w:val="none" w:sz="0" w:space="0" w:color="auto"/>
              </w:divBdr>
              <w:divsChild>
                <w:div w:id="165217162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622427099">
      <w:bodyDiv w:val="1"/>
      <w:marLeft w:val="0"/>
      <w:marRight w:val="0"/>
      <w:marTop w:val="0"/>
      <w:marBottom w:val="0"/>
      <w:divBdr>
        <w:top w:val="none" w:sz="0" w:space="0" w:color="auto"/>
        <w:left w:val="none" w:sz="0" w:space="0" w:color="auto"/>
        <w:bottom w:val="none" w:sz="0" w:space="0" w:color="auto"/>
        <w:right w:val="none" w:sz="0" w:space="0" w:color="auto"/>
      </w:divBdr>
      <w:divsChild>
        <w:div w:id="1056859921">
          <w:marLeft w:val="0"/>
          <w:marRight w:val="0"/>
          <w:marTop w:val="0"/>
          <w:marBottom w:val="0"/>
          <w:divBdr>
            <w:top w:val="single" w:sz="8" w:space="1" w:color="auto"/>
            <w:left w:val="none" w:sz="0" w:space="0" w:color="auto"/>
            <w:bottom w:val="none" w:sz="0" w:space="0" w:color="auto"/>
            <w:right w:val="none" w:sz="0" w:space="0" w:color="auto"/>
          </w:divBdr>
          <w:divsChild>
            <w:div w:id="828909129">
              <w:marLeft w:val="0"/>
              <w:marRight w:val="0"/>
              <w:marTop w:val="0"/>
              <w:marBottom w:val="0"/>
              <w:divBdr>
                <w:top w:val="single" w:sz="8" w:space="1" w:color="auto"/>
                <w:left w:val="none" w:sz="0" w:space="0" w:color="auto"/>
                <w:bottom w:val="none" w:sz="0" w:space="0" w:color="auto"/>
                <w:right w:val="none" w:sz="0" w:space="0" w:color="auto"/>
              </w:divBdr>
              <w:divsChild>
                <w:div w:id="194094288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640160564">
      <w:bodyDiv w:val="1"/>
      <w:marLeft w:val="0"/>
      <w:marRight w:val="0"/>
      <w:marTop w:val="0"/>
      <w:marBottom w:val="0"/>
      <w:divBdr>
        <w:top w:val="none" w:sz="0" w:space="0" w:color="auto"/>
        <w:left w:val="none" w:sz="0" w:space="0" w:color="auto"/>
        <w:bottom w:val="none" w:sz="0" w:space="0" w:color="auto"/>
        <w:right w:val="none" w:sz="0" w:space="0" w:color="auto"/>
      </w:divBdr>
      <w:divsChild>
        <w:div w:id="1063286680">
          <w:marLeft w:val="0"/>
          <w:marRight w:val="0"/>
          <w:marTop w:val="0"/>
          <w:marBottom w:val="0"/>
          <w:divBdr>
            <w:top w:val="single" w:sz="8" w:space="1" w:color="auto"/>
            <w:left w:val="none" w:sz="0" w:space="0" w:color="auto"/>
            <w:bottom w:val="none" w:sz="0" w:space="0" w:color="auto"/>
            <w:right w:val="none" w:sz="0" w:space="0" w:color="auto"/>
          </w:divBdr>
          <w:divsChild>
            <w:div w:id="2102141419">
              <w:marLeft w:val="0"/>
              <w:marRight w:val="0"/>
              <w:marTop w:val="0"/>
              <w:marBottom w:val="0"/>
              <w:divBdr>
                <w:top w:val="single" w:sz="8" w:space="1" w:color="auto"/>
                <w:left w:val="none" w:sz="0" w:space="0" w:color="auto"/>
                <w:bottom w:val="none" w:sz="0" w:space="0" w:color="auto"/>
                <w:right w:val="none" w:sz="0" w:space="0" w:color="auto"/>
              </w:divBdr>
              <w:divsChild>
                <w:div w:id="1548839900">
                  <w:marLeft w:val="0"/>
                  <w:marRight w:val="-2"/>
                  <w:marTop w:val="0"/>
                  <w:marBottom w:val="0"/>
                  <w:divBdr>
                    <w:top w:val="single" w:sz="8" w:space="1" w:color="auto"/>
                    <w:left w:val="none" w:sz="0" w:space="0" w:color="auto"/>
                    <w:bottom w:val="none" w:sz="0" w:space="0" w:color="auto"/>
                    <w:right w:val="none" w:sz="0" w:space="0" w:color="auto"/>
                  </w:divBdr>
                  <w:divsChild>
                    <w:div w:id="1575895759">
                      <w:marLeft w:val="0"/>
                      <w:marRight w:val="0"/>
                      <w:marTop w:val="0"/>
                      <w:marBottom w:val="0"/>
                      <w:divBdr>
                        <w:top w:val="none" w:sz="0" w:space="0" w:color="auto"/>
                        <w:left w:val="none" w:sz="0" w:space="0" w:color="auto"/>
                        <w:bottom w:val="none" w:sz="0" w:space="0" w:color="auto"/>
                        <w:right w:val="none" w:sz="0" w:space="0" w:color="auto"/>
                      </w:divBdr>
                    </w:div>
                    <w:div w:id="433474463">
                      <w:marLeft w:val="0"/>
                      <w:marRight w:val="0"/>
                      <w:marTop w:val="0"/>
                      <w:marBottom w:val="0"/>
                      <w:divBdr>
                        <w:top w:val="none" w:sz="0" w:space="0" w:color="auto"/>
                        <w:left w:val="none" w:sz="0" w:space="0" w:color="auto"/>
                        <w:bottom w:val="none" w:sz="0" w:space="0" w:color="auto"/>
                        <w:right w:val="none" w:sz="0" w:space="0" w:color="auto"/>
                      </w:divBdr>
                    </w:div>
                    <w:div w:id="769354809">
                      <w:marLeft w:val="0"/>
                      <w:marRight w:val="0"/>
                      <w:marTop w:val="0"/>
                      <w:marBottom w:val="0"/>
                      <w:divBdr>
                        <w:top w:val="none" w:sz="0" w:space="0" w:color="auto"/>
                        <w:left w:val="none" w:sz="0" w:space="0" w:color="auto"/>
                        <w:bottom w:val="none" w:sz="0" w:space="0" w:color="auto"/>
                        <w:right w:val="none" w:sz="0" w:space="0" w:color="auto"/>
                      </w:divBdr>
                    </w:div>
                    <w:div w:id="1971276537">
                      <w:marLeft w:val="0"/>
                      <w:marRight w:val="0"/>
                      <w:marTop w:val="0"/>
                      <w:marBottom w:val="0"/>
                      <w:divBdr>
                        <w:top w:val="none" w:sz="0" w:space="0" w:color="auto"/>
                        <w:left w:val="none" w:sz="0" w:space="0" w:color="auto"/>
                        <w:bottom w:val="none" w:sz="0" w:space="0" w:color="auto"/>
                        <w:right w:val="none" w:sz="0" w:space="0" w:color="auto"/>
                      </w:divBdr>
                    </w:div>
                    <w:div w:id="1164277711">
                      <w:marLeft w:val="0"/>
                      <w:marRight w:val="0"/>
                      <w:marTop w:val="0"/>
                      <w:marBottom w:val="0"/>
                      <w:divBdr>
                        <w:top w:val="none" w:sz="0" w:space="0" w:color="auto"/>
                        <w:left w:val="none" w:sz="0" w:space="0" w:color="auto"/>
                        <w:bottom w:val="none" w:sz="0" w:space="0" w:color="auto"/>
                        <w:right w:val="none" w:sz="0" w:space="0" w:color="auto"/>
                      </w:divBdr>
                    </w:div>
                    <w:div w:id="1953977869">
                      <w:marLeft w:val="0"/>
                      <w:marRight w:val="0"/>
                      <w:marTop w:val="0"/>
                      <w:marBottom w:val="0"/>
                      <w:divBdr>
                        <w:top w:val="none" w:sz="0" w:space="0" w:color="auto"/>
                        <w:left w:val="none" w:sz="0" w:space="0" w:color="auto"/>
                        <w:bottom w:val="none" w:sz="0" w:space="0" w:color="auto"/>
                        <w:right w:val="none" w:sz="0" w:space="0" w:color="auto"/>
                      </w:divBdr>
                    </w:div>
                    <w:div w:id="1338385453">
                      <w:marLeft w:val="720"/>
                      <w:marRight w:val="0"/>
                      <w:marTop w:val="0"/>
                      <w:marBottom w:val="0"/>
                      <w:divBdr>
                        <w:top w:val="none" w:sz="0" w:space="0" w:color="auto"/>
                        <w:left w:val="none" w:sz="0" w:space="0" w:color="auto"/>
                        <w:bottom w:val="none" w:sz="0" w:space="0" w:color="auto"/>
                        <w:right w:val="none" w:sz="0" w:space="0" w:color="auto"/>
                      </w:divBdr>
                    </w:div>
                    <w:div w:id="1864442260">
                      <w:marLeft w:val="720"/>
                      <w:marRight w:val="0"/>
                      <w:marTop w:val="0"/>
                      <w:marBottom w:val="0"/>
                      <w:divBdr>
                        <w:top w:val="none" w:sz="0" w:space="0" w:color="auto"/>
                        <w:left w:val="none" w:sz="0" w:space="0" w:color="auto"/>
                        <w:bottom w:val="none" w:sz="0" w:space="0" w:color="auto"/>
                        <w:right w:val="none" w:sz="0" w:space="0" w:color="auto"/>
                      </w:divBdr>
                    </w:div>
                    <w:div w:id="880629746">
                      <w:marLeft w:val="720"/>
                      <w:marRight w:val="0"/>
                      <w:marTop w:val="0"/>
                      <w:marBottom w:val="0"/>
                      <w:divBdr>
                        <w:top w:val="none" w:sz="0" w:space="0" w:color="auto"/>
                        <w:left w:val="none" w:sz="0" w:space="0" w:color="auto"/>
                        <w:bottom w:val="none" w:sz="0" w:space="0" w:color="auto"/>
                        <w:right w:val="none" w:sz="0" w:space="0" w:color="auto"/>
                      </w:divBdr>
                    </w:div>
                    <w:div w:id="191844331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14683">
      <w:bodyDiv w:val="1"/>
      <w:marLeft w:val="0"/>
      <w:marRight w:val="0"/>
      <w:marTop w:val="0"/>
      <w:marBottom w:val="0"/>
      <w:divBdr>
        <w:top w:val="none" w:sz="0" w:space="0" w:color="auto"/>
        <w:left w:val="none" w:sz="0" w:space="0" w:color="auto"/>
        <w:bottom w:val="none" w:sz="0" w:space="0" w:color="auto"/>
        <w:right w:val="none" w:sz="0" w:space="0" w:color="auto"/>
      </w:divBdr>
      <w:divsChild>
        <w:div w:id="1037969398">
          <w:marLeft w:val="0"/>
          <w:marRight w:val="0"/>
          <w:marTop w:val="0"/>
          <w:marBottom w:val="0"/>
          <w:divBdr>
            <w:top w:val="single" w:sz="8" w:space="1" w:color="auto"/>
            <w:left w:val="none" w:sz="0" w:space="0" w:color="auto"/>
            <w:bottom w:val="none" w:sz="0" w:space="0" w:color="auto"/>
            <w:right w:val="none" w:sz="0" w:space="0" w:color="auto"/>
          </w:divBdr>
          <w:divsChild>
            <w:div w:id="2007392524">
              <w:marLeft w:val="0"/>
              <w:marRight w:val="0"/>
              <w:marTop w:val="0"/>
              <w:marBottom w:val="0"/>
              <w:divBdr>
                <w:top w:val="single" w:sz="8" w:space="1" w:color="auto"/>
                <w:left w:val="none" w:sz="0" w:space="0" w:color="auto"/>
                <w:bottom w:val="none" w:sz="0" w:space="0" w:color="auto"/>
                <w:right w:val="none" w:sz="0" w:space="0" w:color="auto"/>
              </w:divBdr>
              <w:divsChild>
                <w:div w:id="105979312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687682007">
      <w:bodyDiv w:val="1"/>
      <w:marLeft w:val="0"/>
      <w:marRight w:val="0"/>
      <w:marTop w:val="0"/>
      <w:marBottom w:val="0"/>
      <w:divBdr>
        <w:top w:val="none" w:sz="0" w:space="0" w:color="auto"/>
        <w:left w:val="none" w:sz="0" w:space="0" w:color="auto"/>
        <w:bottom w:val="none" w:sz="0" w:space="0" w:color="auto"/>
        <w:right w:val="none" w:sz="0" w:space="0" w:color="auto"/>
      </w:divBdr>
      <w:divsChild>
        <w:div w:id="1877770153">
          <w:marLeft w:val="0"/>
          <w:marRight w:val="0"/>
          <w:marTop w:val="0"/>
          <w:marBottom w:val="0"/>
          <w:divBdr>
            <w:top w:val="single" w:sz="8" w:space="1" w:color="auto"/>
            <w:left w:val="none" w:sz="0" w:space="0" w:color="auto"/>
            <w:bottom w:val="none" w:sz="0" w:space="0" w:color="auto"/>
            <w:right w:val="none" w:sz="0" w:space="0" w:color="auto"/>
          </w:divBdr>
        </w:div>
      </w:divsChild>
    </w:div>
    <w:div w:id="701982728">
      <w:bodyDiv w:val="1"/>
      <w:marLeft w:val="0"/>
      <w:marRight w:val="0"/>
      <w:marTop w:val="0"/>
      <w:marBottom w:val="0"/>
      <w:divBdr>
        <w:top w:val="none" w:sz="0" w:space="0" w:color="auto"/>
        <w:left w:val="none" w:sz="0" w:space="0" w:color="auto"/>
        <w:bottom w:val="none" w:sz="0" w:space="0" w:color="auto"/>
        <w:right w:val="none" w:sz="0" w:space="0" w:color="auto"/>
      </w:divBdr>
      <w:divsChild>
        <w:div w:id="387846580">
          <w:marLeft w:val="0"/>
          <w:marRight w:val="0"/>
          <w:marTop w:val="0"/>
          <w:marBottom w:val="0"/>
          <w:divBdr>
            <w:top w:val="single" w:sz="8" w:space="1" w:color="auto"/>
            <w:left w:val="none" w:sz="0" w:space="0" w:color="auto"/>
            <w:bottom w:val="none" w:sz="0" w:space="0" w:color="auto"/>
            <w:right w:val="none" w:sz="0" w:space="0" w:color="auto"/>
          </w:divBdr>
        </w:div>
      </w:divsChild>
    </w:div>
    <w:div w:id="731654498">
      <w:bodyDiv w:val="1"/>
      <w:marLeft w:val="0"/>
      <w:marRight w:val="0"/>
      <w:marTop w:val="0"/>
      <w:marBottom w:val="0"/>
      <w:divBdr>
        <w:top w:val="none" w:sz="0" w:space="0" w:color="auto"/>
        <w:left w:val="none" w:sz="0" w:space="0" w:color="auto"/>
        <w:bottom w:val="none" w:sz="0" w:space="0" w:color="auto"/>
        <w:right w:val="none" w:sz="0" w:space="0" w:color="auto"/>
      </w:divBdr>
      <w:divsChild>
        <w:div w:id="500973523">
          <w:marLeft w:val="0"/>
          <w:marRight w:val="0"/>
          <w:marTop w:val="0"/>
          <w:marBottom w:val="0"/>
          <w:divBdr>
            <w:top w:val="single" w:sz="8" w:space="1" w:color="auto"/>
            <w:left w:val="none" w:sz="0" w:space="0" w:color="auto"/>
            <w:bottom w:val="none" w:sz="0" w:space="0" w:color="auto"/>
            <w:right w:val="none" w:sz="0" w:space="0" w:color="auto"/>
          </w:divBdr>
          <w:divsChild>
            <w:div w:id="329135722">
              <w:marLeft w:val="0"/>
              <w:marRight w:val="0"/>
              <w:marTop w:val="0"/>
              <w:marBottom w:val="0"/>
              <w:divBdr>
                <w:top w:val="single" w:sz="8" w:space="1" w:color="auto"/>
                <w:left w:val="none" w:sz="0" w:space="0" w:color="auto"/>
                <w:bottom w:val="none" w:sz="0" w:space="0" w:color="auto"/>
                <w:right w:val="none" w:sz="0" w:space="0" w:color="auto"/>
              </w:divBdr>
              <w:divsChild>
                <w:div w:id="801851908">
                  <w:marLeft w:val="0"/>
                  <w:marRight w:val="-2"/>
                  <w:marTop w:val="0"/>
                  <w:marBottom w:val="0"/>
                  <w:divBdr>
                    <w:top w:val="single" w:sz="8" w:space="1" w:color="auto"/>
                    <w:left w:val="none" w:sz="0" w:space="0" w:color="auto"/>
                    <w:bottom w:val="none" w:sz="0" w:space="0" w:color="auto"/>
                    <w:right w:val="none" w:sz="0" w:space="0" w:color="auto"/>
                  </w:divBdr>
                  <w:divsChild>
                    <w:div w:id="20624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697759">
      <w:bodyDiv w:val="1"/>
      <w:marLeft w:val="0"/>
      <w:marRight w:val="0"/>
      <w:marTop w:val="0"/>
      <w:marBottom w:val="0"/>
      <w:divBdr>
        <w:top w:val="none" w:sz="0" w:space="0" w:color="auto"/>
        <w:left w:val="none" w:sz="0" w:space="0" w:color="auto"/>
        <w:bottom w:val="none" w:sz="0" w:space="0" w:color="auto"/>
        <w:right w:val="none" w:sz="0" w:space="0" w:color="auto"/>
      </w:divBdr>
      <w:divsChild>
        <w:div w:id="739668744">
          <w:marLeft w:val="0"/>
          <w:marRight w:val="0"/>
          <w:marTop w:val="0"/>
          <w:marBottom w:val="0"/>
          <w:divBdr>
            <w:top w:val="single" w:sz="8" w:space="1" w:color="auto"/>
            <w:left w:val="none" w:sz="0" w:space="0" w:color="auto"/>
            <w:bottom w:val="none" w:sz="0" w:space="0" w:color="auto"/>
            <w:right w:val="none" w:sz="0" w:space="0" w:color="auto"/>
          </w:divBdr>
          <w:divsChild>
            <w:div w:id="1906600535">
              <w:marLeft w:val="0"/>
              <w:marRight w:val="0"/>
              <w:marTop w:val="0"/>
              <w:marBottom w:val="0"/>
              <w:divBdr>
                <w:top w:val="single" w:sz="8" w:space="1" w:color="auto"/>
                <w:left w:val="none" w:sz="0" w:space="0" w:color="auto"/>
                <w:bottom w:val="none" w:sz="0" w:space="0" w:color="auto"/>
                <w:right w:val="none" w:sz="0" w:space="0" w:color="auto"/>
              </w:divBdr>
              <w:divsChild>
                <w:div w:id="96909517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866875014">
      <w:bodyDiv w:val="1"/>
      <w:marLeft w:val="0"/>
      <w:marRight w:val="0"/>
      <w:marTop w:val="0"/>
      <w:marBottom w:val="0"/>
      <w:divBdr>
        <w:top w:val="none" w:sz="0" w:space="0" w:color="auto"/>
        <w:left w:val="none" w:sz="0" w:space="0" w:color="auto"/>
        <w:bottom w:val="none" w:sz="0" w:space="0" w:color="auto"/>
        <w:right w:val="none" w:sz="0" w:space="0" w:color="auto"/>
      </w:divBdr>
      <w:divsChild>
        <w:div w:id="1501659036">
          <w:marLeft w:val="0"/>
          <w:marRight w:val="0"/>
          <w:marTop w:val="0"/>
          <w:marBottom w:val="0"/>
          <w:divBdr>
            <w:top w:val="single" w:sz="8" w:space="1" w:color="auto"/>
            <w:left w:val="none" w:sz="0" w:space="0" w:color="auto"/>
            <w:bottom w:val="none" w:sz="0" w:space="0" w:color="auto"/>
            <w:right w:val="none" w:sz="0" w:space="0" w:color="auto"/>
          </w:divBdr>
          <w:divsChild>
            <w:div w:id="767192644">
              <w:marLeft w:val="0"/>
              <w:marRight w:val="0"/>
              <w:marTop w:val="0"/>
              <w:marBottom w:val="0"/>
              <w:divBdr>
                <w:top w:val="single" w:sz="8" w:space="1" w:color="auto"/>
                <w:left w:val="none" w:sz="0" w:space="0" w:color="auto"/>
                <w:bottom w:val="none" w:sz="0" w:space="0" w:color="auto"/>
                <w:right w:val="none" w:sz="0" w:space="0" w:color="auto"/>
              </w:divBdr>
              <w:divsChild>
                <w:div w:id="362022907">
                  <w:marLeft w:val="0"/>
                  <w:marRight w:val="-2"/>
                  <w:marTop w:val="0"/>
                  <w:marBottom w:val="0"/>
                  <w:divBdr>
                    <w:top w:val="single" w:sz="8" w:space="1" w:color="auto"/>
                    <w:left w:val="none" w:sz="0" w:space="0" w:color="auto"/>
                    <w:bottom w:val="none" w:sz="0" w:space="0" w:color="auto"/>
                    <w:right w:val="none" w:sz="0" w:space="0" w:color="auto"/>
                  </w:divBdr>
                  <w:divsChild>
                    <w:div w:id="1841583344">
                      <w:marLeft w:val="0"/>
                      <w:marRight w:val="0"/>
                      <w:marTop w:val="0"/>
                      <w:marBottom w:val="0"/>
                      <w:divBdr>
                        <w:top w:val="none" w:sz="0" w:space="0" w:color="auto"/>
                        <w:left w:val="none" w:sz="0" w:space="0" w:color="auto"/>
                        <w:bottom w:val="none" w:sz="0" w:space="0" w:color="auto"/>
                        <w:right w:val="none" w:sz="0" w:space="0" w:color="auto"/>
                      </w:divBdr>
                    </w:div>
                    <w:div w:id="370034101">
                      <w:marLeft w:val="0"/>
                      <w:marRight w:val="0"/>
                      <w:marTop w:val="0"/>
                      <w:marBottom w:val="0"/>
                      <w:divBdr>
                        <w:top w:val="none" w:sz="0" w:space="0" w:color="auto"/>
                        <w:left w:val="none" w:sz="0" w:space="0" w:color="auto"/>
                        <w:bottom w:val="none" w:sz="0" w:space="0" w:color="auto"/>
                        <w:right w:val="none" w:sz="0" w:space="0" w:color="auto"/>
                      </w:divBdr>
                    </w:div>
                    <w:div w:id="1177889376">
                      <w:marLeft w:val="0"/>
                      <w:marRight w:val="0"/>
                      <w:marTop w:val="0"/>
                      <w:marBottom w:val="0"/>
                      <w:divBdr>
                        <w:top w:val="none" w:sz="0" w:space="0" w:color="auto"/>
                        <w:left w:val="none" w:sz="0" w:space="0" w:color="auto"/>
                        <w:bottom w:val="none" w:sz="0" w:space="0" w:color="auto"/>
                        <w:right w:val="none" w:sz="0" w:space="0" w:color="auto"/>
                      </w:divBdr>
                    </w:div>
                    <w:div w:id="783842649">
                      <w:marLeft w:val="0"/>
                      <w:marRight w:val="0"/>
                      <w:marTop w:val="0"/>
                      <w:marBottom w:val="0"/>
                      <w:divBdr>
                        <w:top w:val="none" w:sz="0" w:space="0" w:color="auto"/>
                        <w:left w:val="none" w:sz="0" w:space="0" w:color="auto"/>
                        <w:bottom w:val="none" w:sz="0" w:space="0" w:color="auto"/>
                        <w:right w:val="none" w:sz="0" w:space="0" w:color="auto"/>
                      </w:divBdr>
                    </w:div>
                    <w:div w:id="2145077212">
                      <w:marLeft w:val="0"/>
                      <w:marRight w:val="0"/>
                      <w:marTop w:val="0"/>
                      <w:marBottom w:val="0"/>
                      <w:divBdr>
                        <w:top w:val="none" w:sz="0" w:space="0" w:color="auto"/>
                        <w:left w:val="none" w:sz="0" w:space="0" w:color="auto"/>
                        <w:bottom w:val="none" w:sz="0" w:space="0" w:color="auto"/>
                        <w:right w:val="none" w:sz="0" w:space="0" w:color="auto"/>
                      </w:divBdr>
                    </w:div>
                    <w:div w:id="1486048077">
                      <w:marLeft w:val="0"/>
                      <w:marRight w:val="0"/>
                      <w:marTop w:val="0"/>
                      <w:marBottom w:val="0"/>
                      <w:divBdr>
                        <w:top w:val="none" w:sz="0" w:space="0" w:color="auto"/>
                        <w:left w:val="none" w:sz="0" w:space="0" w:color="auto"/>
                        <w:bottom w:val="none" w:sz="0" w:space="0" w:color="auto"/>
                        <w:right w:val="none" w:sz="0" w:space="0" w:color="auto"/>
                      </w:divBdr>
                    </w:div>
                    <w:div w:id="1672097685">
                      <w:marLeft w:val="0"/>
                      <w:marRight w:val="0"/>
                      <w:marTop w:val="0"/>
                      <w:marBottom w:val="0"/>
                      <w:divBdr>
                        <w:top w:val="none" w:sz="0" w:space="0" w:color="auto"/>
                        <w:left w:val="none" w:sz="0" w:space="0" w:color="auto"/>
                        <w:bottom w:val="none" w:sz="0" w:space="0" w:color="auto"/>
                        <w:right w:val="none" w:sz="0" w:space="0" w:color="auto"/>
                      </w:divBdr>
                    </w:div>
                    <w:div w:id="2052001193">
                      <w:marLeft w:val="0"/>
                      <w:marRight w:val="0"/>
                      <w:marTop w:val="0"/>
                      <w:marBottom w:val="0"/>
                      <w:divBdr>
                        <w:top w:val="none" w:sz="0" w:space="0" w:color="auto"/>
                        <w:left w:val="none" w:sz="0" w:space="0" w:color="auto"/>
                        <w:bottom w:val="none" w:sz="0" w:space="0" w:color="auto"/>
                        <w:right w:val="none" w:sz="0" w:space="0" w:color="auto"/>
                      </w:divBdr>
                    </w:div>
                    <w:div w:id="609121617">
                      <w:marLeft w:val="0"/>
                      <w:marRight w:val="0"/>
                      <w:marTop w:val="0"/>
                      <w:marBottom w:val="0"/>
                      <w:divBdr>
                        <w:top w:val="none" w:sz="0" w:space="0" w:color="auto"/>
                        <w:left w:val="none" w:sz="0" w:space="0" w:color="auto"/>
                        <w:bottom w:val="none" w:sz="0" w:space="0" w:color="auto"/>
                        <w:right w:val="none" w:sz="0" w:space="0" w:color="auto"/>
                      </w:divBdr>
                    </w:div>
                    <w:div w:id="1596748394">
                      <w:marLeft w:val="0"/>
                      <w:marRight w:val="0"/>
                      <w:marTop w:val="0"/>
                      <w:marBottom w:val="0"/>
                      <w:divBdr>
                        <w:top w:val="none" w:sz="0" w:space="0" w:color="auto"/>
                        <w:left w:val="none" w:sz="0" w:space="0" w:color="auto"/>
                        <w:bottom w:val="none" w:sz="0" w:space="0" w:color="auto"/>
                        <w:right w:val="none" w:sz="0" w:space="0" w:color="auto"/>
                      </w:divBdr>
                    </w:div>
                    <w:div w:id="2008055789">
                      <w:marLeft w:val="0"/>
                      <w:marRight w:val="0"/>
                      <w:marTop w:val="0"/>
                      <w:marBottom w:val="0"/>
                      <w:divBdr>
                        <w:top w:val="none" w:sz="0" w:space="0" w:color="auto"/>
                        <w:left w:val="none" w:sz="0" w:space="0" w:color="auto"/>
                        <w:bottom w:val="none" w:sz="0" w:space="0" w:color="auto"/>
                        <w:right w:val="none" w:sz="0" w:space="0" w:color="auto"/>
                      </w:divBdr>
                    </w:div>
                    <w:div w:id="11268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117900">
      <w:bodyDiv w:val="1"/>
      <w:marLeft w:val="0"/>
      <w:marRight w:val="0"/>
      <w:marTop w:val="0"/>
      <w:marBottom w:val="0"/>
      <w:divBdr>
        <w:top w:val="none" w:sz="0" w:space="0" w:color="auto"/>
        <w:left w:val="none" w:sz="0" w:space="0" w:color="auto"/>
        <w:bottom w:val="none" w:sz="0" w:space="0" w:color="auto"/>
        <w:right w:val="none" w:sz="0" w:space="0" w:color="auto"/>
      </w:divBdr>
      <w:divsChild>
        <w:div w:id="1005287110">
          <w:marLeft w:val="0"/>
          <w:marRight w:val="0"/>
          <w:marTop w:val="0"/>
          <w:marBottom w:val="0"/>
          <w:divBdr>
            <w:top w:val="single" w:sz="8" w:space="1" w:color="auto"/>
            <w:left w:val="none" w:sz="0" w:space="0" w:color="auto"/>
            <w:bottom w:val="none" w:sz="0" w:space="0" w:color="auto"/>
            <w:right w:val="none" w:sz="0" w:space="0" w:color="auto"/>
          </w:divBdr>
          <w:divsChild>
            <w:div w:id="1101799975">
              <w:marLeft w:val="0"/>
              <w:marRight w:val="0"/>
              <w:marTop w:val="0"/>
              <w:marBottom w:val="0"/>
              <w:divBdr>
                <w:top w:val="single" w:sz="8" w:space="1" w:color="auto"/>
                <w:left w:val="none" w:sz="0" w:space="0" w:color="auto"/>
                <w:bottom w:val="none" w:sz="0" w:space="0" w:color="auto"/>
                <w:right w:val="none" w:sz="0" w:space="0" w:color="auto"/>
              </w:divBdr>
              <w:divsChild>
                <w:div w:id="203018178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055550076">
      <w:bodyDiv w:val="1"/>
      <w:marLeft w:val="0"/>
      <w:marRight w:val="0"/>
      <w:marTop w:val="0"/>
      <w:marBottom w:val="0"/>
      <w:divBdr>
        <w:top w:val="none" w:sz="0" w:space="0" w:color="auto"/>
        <w:left w:val="none" w:sz="0" w:space="0" w:color="auto"/>
        <w:bottom w:val="none" w:sz="0" w:space="0" w:color="auto"/>
        <w:right w:val="none" w:sz="0" w:space="0" w:color="auto"/>
      </w:divBdr>
      <w:divsChild>
        <w:div w:id="1640568371">
          <w:marLeft w:val="0"/>
          <w:marRight w:val="0"/>
          <w:marTop w:val="0"/>
          <w:marBottom w:val="0"/>
          <w:divBdr>
            <w:top w:val="single" w:sz="8" w:space="1" w:color="auto"/>
            <w:left w:val="none" w:sz="0" w:space="0" w:color="auto"/>
            <w:bottom w:val="none" w:sz="0" w:space="0" w:color="auto"/>
            <w:right w:val="none" w:sz="0" w:space="0" w:color="auto"/>
          </w:divBdr>
          <w:divsChild>
            <w:div w:id="287397606">
              <w:marLeft w:val="0"/>
              <w:marRight w:val="0"/>
              <w:marTop w:val="0"/>
              <w:marBottom w:val="0"/>
              <w:divBdr>
                <w:top w:val="single" w:sz="8" w:space="1" w:color="auto"/>
                <w:left w:val="none" w:sz="0" w:space="0" w:color="auto"/>
                <w:bottom w:val="none" w:sz="0" w:space="0" w:color="auto"/>
                <w:right w:val="none" w:sz="0" w:space="0" w:color="auto"/>
              </w:divBdr>
              <w:divsChild>
                <w:div w:id="59586565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259868938">
      <w:bodyDiv w:val="1"/>
      <w:marLeft w:val="0"/>
      <w:marRight w:val="0"/>
      <w:marTop w:val="0"/>
      <w:marBottom w:val="0"/>
      <w:divBdr>
        <w:top w:val="none" w:sz="0" w:space="0" w:color="auto"/>
        <w:left w:val="none" w:sz="0" w:space="0" w:color="auto"/>
        <w:bottom w:val="none" w:sz="0" w:space="0" w:color="auto"/>
        <w:right w:val="none" w:sz="0" w:space="0" w:color="auto"/>
      </w:divBdr>
      <w:divsChild>
        <w:div w:id="1900556430">
          <w:marLeft w:val="0"/>
          <w:marRight w:val="0"/>
          <w:marTop w:val="0"/>
          <w:marBottom w:val="0"/>
          <w:divBdr>
            <w:top w:val="single" w:sz="8" w:space="1" w:color="auto"/>
            <w:left w:val="none" w:sz="0" w:space="0" w:color="auto"/>
            <w:bottom w:val="none" w:sz="0" w:space="0" w:color="auto"/>
            <w:right w:val="none" w:sz="0" w:space="0" w:color="auto"/>
          </w:divBdr>
          <w:divsChild>
            <w:div w:id="2062316782">
              <w:marLeft w:val="0"/>
              <w:marRight w:val="0"/>
              <w:marTop w:val="0"/>
              <w:marBottom w:val="0"/>
              <w:divBdr>
                <w:top w:val="single" w:sz="8" w:space="1" w:color="auto"/>
                <w:left w:val="none" w:sz="0" w:space="0" w:color="auto"/>
                <w:bottom w:val="none" w:sz="0" w:space="0" w:color="auto"/>
                <w:right w:val="none" w:sz="0" w:space="0" w:color="auto"/>
              </w:divBdr>
              <w:divsChild>
                <w:div w:id="1299146949">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328509194">
      <w:bodyDiv w:val="1"/>
      <w:marLeft w:val="0"/>
      <w:marRight w:val="0"/>
      <w:marTop w:val="0"/>
      <w:marBottom w:val="0"/>
      <w:divBdr>
        <w:top w:val="none" w:sz="0" w:space="0" w:color="auto"/>
        <w:left w:val="none" w:sz="0" w:space="0" w:color="auto"/>
        <w:bottom w:val="none" w:sz="0" w:space="0" w:color="auto"/>
        <w:right w:val="none" w:sz="0" w:space="0" w:color="auto"/>
      </w:divBdr>
      <w:divsChild>
        <w:div w:id="1216626261">
          <w:marLeft w:val="0"/>
          <w:marRight w:val="0"/>
          <w:marTop w:val="0"/>
          <w:marBottom w:val="0"/>
          <w:divBdr>
            <w:top w:val="single" w:sz="8" w:space="1" w:color="auto"/>
            <w:left w:val="none" w:sz="0" w:space="0" w:color="auto"/>
            <w:bottom w:val="none" w:sz="0" w:space="0" w:color="auto"/>
            <w:right w:val="none" w:sz="0" w:space="0" w:color="auto"/>
          </w:divBdr>
          <w:divsChild>
            <w:div w:id="5636795">
              <w:marLeft w:val="0"/>
              <w:marRight w:val="0"/>
              <w:marTop w:val="0"/>
              <w:marBottom w:val="0"/>
              <w:divBdr>
                <w:top w:val="single" w:sz="8" w:space="1" w:color="auto"/>
                <w:left w:val="none" w:sz="0" w:space="0" w:color="auto"/>
                <w:bottom w:val="none" w:sz="0" w:space="0" w:color="auto"/>
                <w:right w:val="none" w:sz="0" w:space="0" w:color="auto"/>
              </w:divBdr>
              <w:divsChild>
                <w:div w:id="1720393343">
                  <w:marLeft w:val="0"/>
                  <w:marRight w:val="-2"/>
                  <w:marTop w:val="0"/>
                  <w:marBottom w:val="0"/>
                  <w:divBdr>
                    <w:top w:val="single" w:sz="8" w:space="1" w:color="auto"/>
                    <w:left w:val="none" w:sz="0" w:space="0" w:color="auto"/>
                    <w:bottom w:val="none" w:sz="0" w:space="0" w:color="auto"/>
                    <w:right w:val="none" w:sz="0" w:space="0" w:color="auto"/>
                  </w:divBdr>
                  <w:divsChild>
                    <w:div w:id="737946662">
                      <w:marLeft w:val="0"/>
                      <w:marRight w:val="0"/>
                      <w:marTop w:val="0"/>
                      <w:marBottom w:val="0"/>
                      <w:divBdr>
                        <w:top w:val="none" w:sz="0" w:space="0" w:color="auto"/>
                        <w:left w:val="none" w:sz="0" w:space="0" w:color="auto"/>
                        <w:bottom w:val="none" w:sz="0" w:space="0" w:color="auto"/>
                        <w:right w:val="none" w:sz="0" w:space="0" w:color="auto"/>
                      </w:divBdr>
                    </w:div>
                    <w:div w:id="1367561784">
                      <w:marLeft w:val="0"/>
                      <w:marRight w:val="0"/>
                      <w:marTop w:val="0"/>
                      <w:marBottom w:val="0"/>
                      <w:divBdr>
                        <w:top w:val="none" w:sz="0" w:space="0" w:color="auto"/>
                        <w:left w:val="none" w:sz="0" w:space="0" w:color="auto"/>
                        <w:bottom w:val="none" w:sz="0" w:space="0" w:color="auto"/>
                        <w:right w:val="none" w:sz="0" w:space="0" w:color="auto"/>
                      </w:divBdr>
                    </w:div>
                    <w:div w:id="1384983493">
                      <w:marLeft w:val="0"/>
                      <w:marRight w:val="0"/>
                      <w:marTop w:val="0"/>
                      <w:marBottom w:val="0"/>
                      <w:divBdr>
                        <w:top w:val="none" w:sz="0" w:space="0" w:color="auto"/>
                        <w:left w:val="none" w:sz="0" w:space="0" w:color="auto"/>
                        <w:bottom w:val="none" w:sz="0" w:space="0" w:color="auto"/>
                        <w:right w:val="none" w:sz="0" w:space="0" w:color="auto"/>
                      </w:divBdr>
                    </w:div>
                    <w:div w:id="703869589">
                      <w:marLeft w:val="0"/>
                      <w:marRight w:val="0"/>
                      <w:marTop w:val="0"/>
                      <w:marBottom w:val="0"/>
                      <w:divBdr>
                        <w:top w:val="none" w:sz="0" w:space="0" w:color="auto"/>
                        <w:left w:val="none" w:sz="0" w:space="0" w:color="auto"/>
                        <w:bottom w:val="none" w:sz="0" w:space="0" w:color="auto"/>
                        <w:right w:val="none" w:sz="0" w:space="0" w:color="auto"/>
                      </w:divBdr>
                    </w:div>
                    <w:div w:id="234627437">
                      <w:marLeft w:val="0"/>
                      <w:marRight w:val="0"/>
                      <w:marTop w:val="0"/>
                      <w:marBottom w:val="0"/>
                      <w:divBdr>
                        <w:top w:val="none" w:sz="0" w:space="0" w:color="auto"/>
                        <w:left w:val="none" w:sz="0" w:space="0" w:color="auto"/>
                        <w:bottom w:val="none" w:sz="0" w:space="0" w:color="auto"/>
                        <w:right w:val="none" w:sz="0" w:space="0" w:color="auto"/>
                      </w:divBdr>
                    </w:div>
                    <w:div w:id="1758012101">
                      <w:marLeft w:val="0"/>
                      <w:marRight w:val="0"/>
                      <w:marTop w:val="0"/>
                      <w:marBottom w:val="0"/>
                      <w:divBdr>
                        <w:top w:val="none" w:sz="0" w:space="0" w:color="auto"/>
                        <w:left w:val="none" w:sz="0" w:space="0" w:color="auto"/>
                        <w:bottom w:val="none" w:sz="0" w:space="0" w:color="auto"/>
                        <w:right w:val="none" w:sz="0" w:space="0" w:color="auto"/>
                      </w:divBdr>
                    </w:div>
                    <w:div w:id="19000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8039">
      <w:bodyDiv w:val="1"/>
      <w:marLeft w:val="0"/>
      <w:marRight w:val="0"/>
      <w:marTop w:val="0"/>
      <w:marBottom w:val="0"/>
      <w:divBdr>
        <w:top w:val="none" w:sz="0" w:space="0" w:color="auto"/>
        <w:left w:val="none" w:sz="0" w:space="0" w:color="auto"/>
        <w:bottom w:val="none" w:sz="0" w:space="0" w:color="auto"/>
        <w:right w:val="none" w:sz="0" w:space="0" w:color="auto"/>
      </w:divBdr>
      <w:divsChild>
        <w:div w:id="748189473">
          <w:marLeft w:val="0"/>
          <w:marRight w:val="0"/>
          <w:marTop w:val="0"/>
          <w:marBottom w:val="0"/>
          <w:divBdr>
            <w:top w:val="single" w:sz="8" w:space="1" w:color="auto"/>
            <w:left w:val="none" w:sz="0" w:space="0" w:color="auto"/>
            <w:bottom w:val="none" w:sz="0" w:space="0" w:color="auto"/>
            <w:right w:val="none" w:sz="0" w:space="0" w:color="auto"/>
          </w:divBdr>
          <w:divsChild>
            <w:div w:id="294067657">
              <w:marLeft w:val="0"/>
              <w:marRight w:val="0"/>
              <w:marTop w:val="0"/>
              <w:marBottom w:val="0"/>
              <w:divBdr>
                <w:top w:val="single" w:sz="8" w:space="1" w:color="auto"/>
                <w:left w:val="none" w:sz="0" w:space="0" w:color="auto"/>
                <w:bottom w:val="none" w:sz="0" w:space="0" w:color="auto"/>
                <w:right w:val="none" w:sz="0" w:space="0" w:color="auto"/>
              </w:divBdr>
              <w:divsChild>
                <w:div w:id="153770021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376734850">
      <w:bodyDiv w:val="1"/>
      <w:marLeft w:val="0"/>
      <w:marRight w:val="0"/>
      <w:marTop w:val="0"/>
      <w:marBottom w:val="0"/>
      <w:divBdr>
        <w:top w:val="none" w:sz="0" w:space="0" w:color="auto"/>
        <w:left w:val="none" w:sz="0" w:space="0" w:color="auto"/>
        <w:bottom w:val="none" w:sz="0" w:space="0" w:color="auto"/>
        <w:right w:val="none" w:sz="0" w:space="0" w:color="auto"/>
      </w:divBdr>
      <w:divsChild>
        <w:div w:id="1330668640">
          <w:marLeft w:val="0"/>
          <w:marRight w:val="0"/>
          <w:marTop w:val="0"/>
          <w:marBottom w:val="0"/>
          <w:divBdr>
            <w:top w:val="single" w:sz="8" w:space="1" w:color="auto"/>
            <w:left w:val="none" w:sz="0" w:space="0" w:color="auto"/>
            <w:bottom w:val="none" w:sz="0" w:space="0" w:color="auto"/>
            <w:right w:val="none" w:sz="0" w:space="0" w:color="auto"/>
          </w:divBdr>
          <w:divsChild>
            <w:div w:id="696849978">
              <w:marLeft w:val="0"/>
              <w:marRight w:val="0"/>
              <w:marTop w:val="0"/>
              <w:marBottom w:val="0"/>
              <w:divBdr>
                <w:top w:val="single" w:sz="8" w:space="1" w:color="auto"/>
                <w:left w:val="none" w:sz="0" w:space="0" w:color="auto"/>
                <w:bottom w:val="none" w:sz="0" w:space="0" w:color="auto"/>
                <w:right w:val="none" w:sz="0" w:space="0" w:color="auto"/>
              </w:divBdr>
              <w:divsChild>
                <w:div w:id="467285207">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516578992">
      <w:bodyDiv w:val="1"/>
      <w:marLeft w:val="0"/>
      <w:marRight w:val="0"/>
      <w:marTop w:val="0"/>
      <w:marBottom w:val="0"/>
      <w:divBdr>
        <w:top w:val="none" w:sz="0" w:space="0" w:color="auto"/>
        <w:left w:val="none" w:sz="0" w:space="0" w:color="auto"/>
        <w:bottom w:val="none" w:sz="0" w:space="0" w:color="auto"/>
        <w:right w:val="none" w:sz="0" w:space="0" w:color="auto"/>
      </w:divBdr>
      <w:divsChild>
        <w:div w:id="1639456792">
          <w:marLeft w:val="0"/>
          <w:marRight w:val="0"/>
          <w:marTop w:val="0"/>
          <w:marBottom w:val="0"/>
          <w:divBdr>
            <w:top w:val="single" w:sz="8" w:space="1" w:color="auto"/>
            <w:left w:val="none" w:sz="0" w:space="0" w:color="auto"/>
            <w:bottom w:val="none" w:sz="0" w:space="0" w:color="auto"/>
            <w:right w:val="none" w:sz="0" w:space="0" w:color="auto"/>
          </w:divBdr>
          <w:divsChild>
            <w:div w:id="847477324">
              <w:marLeft w:val="0"/>
              <w:marRight w:val="0"/>
              <w:marTop w:val="0"/>
              <w:marBottom w:val="0"/>
              <w:divBdr>
                <w:top w:val="single" w:sz="8" w:space="1" w:color="auto"/>
                <w:left w:val="none" w:sz="0" w:space="0" w:color="auto"/>
                <w:bottom w:val="none" w:sz="0" w:space="0" w:color="auto"/>
                <w:right w:val="none" w:sz="0" w:space="0" w:color="auto"/>
              </w:divBdr>
              <w:divsChild>
                <w:div w:id="116610048">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554190903">
      <w:bodyDiv w:val="1"/>
      <w:marLeft w:val="0"/>
      <w:marRight w:val="0"/>
      <w:marTop w:val="0"/>
      <w:marBottom w:val="0"/>
      <w:divBdr>
        <w:top w:val="none" w:sz="0" w:space="0" w:color="auto"/>
        <w:left w:val="none" w:sz="0" w:space="0" w:color="auto"/>
        <w:bottom w:val="none" w:sz="0" w:space="0" w:color="auto"/>
        <w:right w:val="none" w:sz="0" w:space="0" w:color="auto"/>
      </w:divBdr>
      <w:divsChild>
        <w:div w:id="1724408848">
          <w:marLeft w:val="0"/>
          <w:marRight w:val="0"/>
          <w:marTop w:val="0"/>
          <w:marBottom w:val="0"/>
          <w:divBdr>
            <w:top w:val="single" w:sz="8" w:space="1" w:color="auto"/>
            <w:left w:val="none" w:sz="0" w:space="0" w:color="auto"/>
            <w:bottom w:val="none" w:sz="0" w:space="0" w:color="auto"/>
            <w:right w:val="none" w:sz="0" w:space="0" w:color="auto"/>
          </w:divBdr>
          <w:divsChild>
            <w:div w:id="1813015539">
              <w:marLeft w:val="0"/>
              <w:marRight w:val="0"/>
              <w:marTop w:val="0"/>
              <w:marBottom w:val="0"/>
              <w:divBdr>
                <w:top w:val="single" w:sz="8" w:space="1" w:color="auto"/>
                <w:left w:val="none" w:sz="0" w:space="0" w:color="auto"/>
                <w:bottom w:val="none" w:sz="0" w:space="0" w:color="auto"/>
                <w:right w:val="none" w:sz="0" w:space="0" w:color="auto"/>
              </w:divBdr>
              <w:divsChild>
                <w:div w:id="650251541">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586646967">
      <w:bodyDiv w:val="1"/>
      <w:marLeft w:val="0"/>
      <w:marRight w:val="0"/>
      <w:marTop w:val="0"/>
      <w:marBottom w:val="0"/>
      <w:divBdr>
        <w:top w:val="none" w:sz="0" w:space="0" w:color="auto"/>
        <w:left w:val="none" w:sz="0" w:space="0" w:color="auto"/>
        <w:bottom w:val="none" w:sz="0" w:space="0" w:color="auto"/>
        <w:right w:val="none" w:sz="0" w:space="0" w:color="auto"/>
      </w:divBdr>
      <w:divsChild>
        <w:div w:id="1746415952">
          <w:marLeft w:val="0"/>
          <w:marRight w:val="0"/>
          <w:marTop w:val="0"/>
          <w:marBottom w:val="0"/>
          <w:divBdr>
            <w:top w:val="single" w:sz="8" w:space="1" w:color="auto"/>
            <w:left w:val="none" w:sz="0" w:space="0" w:color="auto"/>
            <w:bottom w:val="none" w:sz="0" w:space="0" w:color="auto"/>
            <w:right w:val="none" w:sz="0" w:space="0" w:color="auto"/>
          </w:divBdr>
          <w:divsChild>
            <w:div w:id="636960275">
              <w:marLeft w:val="0"/>
              <w:marRight w:val="0"/>
              <w:marTop w:val="0"/>
              <w:marBottom w:val="0"/>
              <w:divBdr>
                <w:top w:val="single" w:sz="8" w:space="1" w:color="auto"/>
                <w:left w:val="none" w:sz="0" w:space="0" w:color="auto"/>
                <w:bottom w:val="none" w:sz="0" w:space="0" w:color="auto"/>
                <w:right w:val="none" w:sz="0" w:space="0" w:color="auto"/>
              </w:divBdr>
              <w:divsChild>
                <w:div w:id="1607926632">
                  <w:marLeft w:val="0"/>
                  <w:marRight w:val="-2"/>
                  <w:marTop w:val="0"/>
                  <w:marBottom w:val="0"/>
                  <w:divBdr>
                    <w:top w:val="single" w:sz="8" w:space="1" w:color="auto"/>
                    <w:left w:val="none" w:sz="0" w:space="0" w:color="auto"/>
                    <w:bottom w:val="none" w:sz="0" w:space="0" w:color="auto"/>
                    <w:right w:val="none" w:sz="0" w:space="0" w:color="auto"/>
                  </w:divBdr>
                  <w:divsChild>
                    <w:div w:id="17091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98286">
      <w:bodyDiv w:val="1"/>
      <w:marLeft w:val="0"/>
      <w:marRight w:val="0"/>
      <w:marTop w:val="0"/>
      <w:marBottom w:val="0"/>
      <w:divBdr>
        <w:top w:val="none" w:sz="0" w:space="0" w:color="auto"/>
        <w:left w:val="none" w:sz="0" w:space="0" w:color="auto"/>
        <w:bottom w:val="none" w:sz="0" w:space="0" w:color="auto"/>
        <w:right w:val="none" w:sz="0" w:space="0" w:color="auto"/>
      </w:divBdr>
      <w:divsChild>
        <w:div w:id="651058809">
          <w:marLeft w:val="0"/>
          <w:marRight w:val="0"/>
          <w:marTop w:val="0"/>
          <w:marBottom w:val="0"/>
          <w:divBdr>
            <w:top w:val="single" w:sz="8" w:space="1" w:color="auto"/>
            <w:left w:val="none" w:sz="0" w:space="0" w:color="auto"/>
            <w:bottom w:val="none" w:sz="0" w:space="0" w:color="auto"/>
            <w:right w:val="none" w:sz="0" w:space="0" w:color="auto"/>
          </w:divBdr>
          <w:divsChild>
            <w:div w:id="686323901">
              <w:marLeft w:val="0"/>
              <w:marRight w:val="0"/>
              <w:marTop w:val="0"/>
              <w:marBottom w:val="0"/>
              <w:divBdr>
                <w:top w:val="single" w:sz="8" w:space="1" w:color="auto"/>
                <w:left w:val="none" w:sz="0" w:space="0" w:color="auto"/>
                <w:bottom w:val="none" w:sz="0" w:space="0" w:color="auto"/>
                <w:right w:val="none" w:sz="0" w:space="0" w:color="auto"/>
              </w:divBdr>
              <w:divsChild>
                <w:div w:id="114558445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749618779">
      <w:bodyDiv w:val="1"/>
      <w:marLeft w:val="0"/>
      <w:marRight w:val="0"/>
      <w:marTop w:val="0"/>
      <w:marBottom w:val="0"/>
      <w:divBdr>
        <w:top w:val="none" w:sz="0" w:space="0" w:color="auto"/>
        <w:left w:val="none" w:sz="0" w:space="0" w:color="auto"/>
        <w:bottom w:val="none" w:sz="0" w:space="0" w:color="auto"/>
        <w:right w:val="none" w:sz="0" w:space="0" w:color="auto"/>
      </w:divBdr>
      <w:divsChild>
        <w:div w:id="566108999">
          <w:marLeft w:val="0"/>
          <w:marRight w:val="0"/>
          <w:marTop w:val="0"/>
          <w:marBottom w:val="0"/>
          <w:divBdr>
            <w:top w:val="single" w:sz="8" w:space="1" w:color="auto"/>
            <w:left w:val="none" w:sz="0" w:space="0" w:color="auto"/>
            <w:bottom w:val="none" w:sz="0" w:space="0" w:color="auto"/>
            <w:right w:val="none" w:sz="0" w:space="0" w:color="auto"/>
          </w:divBdr>
          <w:divsChild>
            <w:div w:id="61636451">
              <w:marLeft w:val="0"/>
              <w:marRight w:val="0"/>
              <w:marTop w:val="0"/>
              <w:marBottom w:val="0"/>
              <w:divBdr>
                <w:top w:val="single" w:sz="8" w:space="1" w:color="auto"/>
                <w:left w:val="none" w:sz="0" w:space="0" w:color="auto"/>
                <w:bottom w:val="none" w:sz="0" w:space="0" w:color="auto"/>
                <w:right w:val="none" w:sz="0" w:space="0" w:color="auto"/>
              </w:divBdr>
              <w:divsChild>
                <w:div w:id="395127637">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750420571">
      <w:bodyDiv w:val="1"/>
      <w:marLeft w:val="0"/>
      <w:marRight w:val="0"/>
      <w:marTop w:val="0"/>
      <w:marBottom w:val="0"/>
      <w:divBdr>
        <w:top w:val="none" w:sz="0" w:space="0" w:color="auto"/>
        <w:left w:val="none" w:sz="0" w:space="0" w:color="auto"/>
        <w:bottom w:val="none" w:sz="0" w:space="0" w:color="auto"/>
        <w:right w:val="none" w:sz="0" w:space="0" w:color="auto"/>
      </w:divBdr>
    </w:div>
    <w:div w:id="1772625063">
      <w:bodyDiv w:val="1"/>
      <w:marLeft w:val="0"/>
      <w:marRight w:val="0"/>
      <w:marTop w:val="0"/>
      <w:marBottom w:val="0"/>
      <w:divBdr>
        <w:top w:val="none" w:sz="0" w:space="0" w:color="auto"/>
        <w:left w:val="none" w:sz="0" w:space="0" w:color="auto"/>
        <w:bottom w:val="none" w:sz="0" w:space="0" w:color="auto"/>
        <w:right w:val="none" w:sz="0" w:space="0" w:color="auto"/>
      </w:divBdr>
      <w:divsChild>
        <w:div w:id="2030326139">
          <w:marLeft w:val="0"/>
          <w:marRight w:val="0"/>
          <w:marTop w:val="0"/>
          <w:marBottom w:val="0"/>
          <w:divBdr>
            <w:top w:val="single" w:sz="8" w:space="1" w:color="auto"/>
            <w:left w:val="none" w:sz="0" w:space="0" w:color="auto"/>
            <w:bottom w:val="none" w:sz="0" w:space="0" w:color="auto"/>
            <w:right w:val="none" w:sz="0" w:space="0" w:color="auto"/>
          </w:divBdr>
          <w:divsChild>
            <w:div w:id="846747133">
              <w:marLeft w:val="0"/>
              <w:marRight w:val="0"/>
              <w:marTop w:val="0"/>
              <w:marBottom w:val="0"/>
              <w:divBdr>
                <w:top w:val="single" w:sz="8" w:space="1" w:color="auto"/>
                <w:left w:val="none" w:sz="0" w:space="0" w:color="auto"/>
                <w:bottom w:val="none" w:sz="0" w:space="0" w:color="auto"/>
                <w:right w:val="none" w:sz="0" w:space="0" w:color="auto"/>
              </w:divBdr>
              <w:divsChild>
                <w:div w:id="781269711">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832407782">
      <w:bodyDiv w:val="1"/>
      <w:marLeft w:val="0"/>
      <w:marRight w:val="0"/>
      <w:marTop w:val="0"/>
      <w:marBottom w:val="0"/>
      <w:divBdr>
        <w:top w:val="none" w:sz="0" w:space="0" w:color="auto"/>
        <w:left w:val="none" w:sz="0" w:space="0" w:color="auto"/>
        <w:bottom w:val="none" w:sz="0" w:space="0" w:color="auto"/>
        <w:right w:val="none" w:sz="0" w:space="0" w:color="auto"/>
      </w:divBdr>
      <w:divsChild>
        <w:div w:id="1695812712">
          <w:marLeft w:val="0"/>
          <w:marRight w:val="0"/>
          <w:marTop w:val="0"/>
          <w:marBottom w:val="0"/>
          <w:divBdr>
            <w:top w:val="single" w:sz="8" w:space="1" w:color="auto"/>
            <w:left w:val="none" w:sz="0" w:space="0" w:color="auto"/>
            <w:bottom w:val="none" w:sz="0" w:space="0" w:color="auto"/>
            <w:right w:val="none" w:sz="0" w:space="0" w:color="auto"/>
          </w:divBdr>
          <w:divsChild>
            <w:div w:id="1402411529">
              <w:marLeft w:val="0"/>
              <w:marRight w:val="0"/>
              <w:marTop w:val="0"/>
              <w:marBottom w:val="0"/>
              <w:divBdr>
                <w:top w:val="single" w:sz="8" w:space="1" w:color="auto"/>
                <w:left w:val="none" w:sz="0" w:space="0" w:color="auto"/>
                <w:bottom w:val="none" w:sz="0" w:space="0" w:color="auto"/>
                <w:right w:val="none" w:sz="0" w:space="0" w:color="auto"/>
              </w:divBdr>
              <w:divsChild>
                <w:div w:id="6352837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886404420">
      <w:bodyDiv w:val="1"/>
      <w:marLeft w:val="0"/>
      <w:marRight w:val="0"/>
      <w:marTop w:val="0"/>
      <w:marBottom w:val="0"/>
      <w:divBdr>
        <w:top w:val="none" w:sz="0" w:space="0" w:color="auto"/>
        <w:left w:val="none" w:sz="0" w:space="0" w:color="auto"/>
        <w:bottom w:val="none" w:sz="0" w:space="0" w:color="auto"/>
        <w:right w:val="none" w:sz="0" w:space="0" w:color="auto"/>
      </w:divBdr>
      <w:divsChild>
        <w:div w:id="2075883094">
          <w:marLeft w:val="0"/>
          <w:marRight w:val="0"/>
          <w:marTop w:val="0"/>
          <w:marBottom w:val="0"/>
          <w:divBdr>
            <w:top w:val="single" w:sz="8" w:space="1" w:color="auto"/>
            <w:left w:val="none" w:sz="0" w:space="0" w:color="auto"/>
            <w:bottom w:val="none" w:sz="0" w:space="0" w:color="auto"/>
            <w:right w:val="none" w:sz="0" w:space="0" w:color="auto"/>
          </w:divBdr>
          <w:divsChild>
            <w:div w:id="470291877">
              <w:marLeft w:val="0"/>
              <w:marRight w:val="0"/>
              <w:marTop w:val="0"/>
              <w:marBottom w:val="0"/>
              <w:divBdr>
                <w:top w:val="single" w:sz="8" w:space="1" w:color="auto"/>
                <w:left w:val="none" w:sz="0" w:space="0" w:color="auto"/>
                <w:bottom w:val="none" w:sz="0" w:space="0" w:color="auto"/>
                <w:right w:val="none" w:sz="0" w:space="0" w:color="auto"/>
              </w:divBdr>
              <w:divsChild>
                <w:div w:id="5521850">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1941327752">
      <w:bodyDiv w:val="1"/>
      <w:marLeft w:val="0"/>
      <w:marRight w:val="0"/>
      <w:marTop w:val="0"/>
      <w:marBottom w:val="0"/>
      <w:divBdr>
        <w:top w:val="none" w:sz="0" w:space="0" w:color="auto"/>
        <w:left w:val="none" w:sz="0" w:space="0" w:color="auto"/>
        <w:bottom w:val="none" w:sz="0" w:space="0" w:color="auto"/>
        <w:right w:val="none" w:sz="0" w:space="0" w:color="auto"/>
      </w:divBdr>
      <w:divsChild>
        <w:div w:id="1182473524">
          <w:marLeft w:val="0"/>
          <w:marRight w:val="0"/>
          <w:marTop w:val="0"/>
          <w:marBottom w:val="0"/>
          <w:divBdr>
            <w:top w:val="single" w:sz="8" w:space="1" w:color="auto"/>
            <w:left w:val="none" w:sz="0" w:space="0" w:color="auto"/>
            <w:bottom w:val="none" w:sz="0" w:space="0" w:color="auto"/>
            <w:right w:val="none" w:sz="0" w:space="0" w:color="auto"/>
          </w:divBdr>
          <w:divsChild>
            <w:div w:id="1409811568">
              <w:marLeft w:val="0"/>
              <w:marRight w:val="0"/>
              <w:marTop w:val="0"/>
              <w:marBottom w:val="0"/>
              <w:divBdr>
                <w:top w:val="single" w:sz="8" w:space="1" w:color="auto"/>
                <w:left w:val="none" w:sz="0" w:space="0" w:color="auto"/>
                <w:bottom w:val="none" w:sz="0" w:space="0" w:color="auto"/>
                <w:right w:val="none" w:sz="0" w:space="0" w:color="auto"/>
              </w:divBdr>
              <w:divsChild>
                <w:div w:id="1793134335">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2063744798">
      <w:bodyDiv w:val="1"/>
      <w:marLeft w:val="0"/>
      <w:marRight w:val="0"/>
      <w:marTop w:val="0"/>
      <w:marBottom w:val="0"/>
      <w:divBdr>
        <w:top w:val="none" w:sz="0" w:space="0" w:color="auto"/>
        <w:left w:val="none" w:sz="0" w:space="0" w:color="auto"/>
        <w:bottom w:val="none" w:sz="0" w:space="0" w:color="auto"/>
        <w:right w:val="none" w:sz="0" w:space="0" w:color="auto"/>
      </w:divBdr>
      <w:divsChild>
        <w:div w:id="719092497">
          <w:marLeft w:val="0"/>
          <w:marRight w:val="0"/>
          <w:marTop w:val="0"/>
          <w:marBottom w:val="0"/>
          <w:divBdr>
            <w:top w:val="single" w:sz="8" w:space="1" w:color="auto"/>
            <w:left w:val="none" w:sz="0" w:space="0" w:color="auto"/>
            <w:bottom w:val="none" w:sz="0" w:space="0" w:color="auto"/>
            <w:right w:val="none" w:sz="0" w:space="0" w:color="auto"/>
          </w:divBdr>
          <w:divsChild>
            <w:div w:id="883713646">
              <w:marLeft w:val="0"/>
              <w:marRight w:val="0"/>
              <w:marTop w:val="0"/>
              <w:marBottom w:val="0"/>
              <w:divBdr>
                <w:top w:val="single" w:sz="8" w:space="1" w:color="auto"/>
                <w:left w:val="none" w:sz="0" w:space="0" w:color="auto"/>
                <w:bottom w:val="none" w:sz="0" w:space="0" w:color="auto"/>
                <w:right w:val="none" w:sz="0" w:space="0" w:color="auto"/>
              </w:divBdr>
              <w:divsChild>
                <w:div w:id="387732784">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2085102918">
      <w:bodyDiv w:val="1"/>
      <w:marLeft w:val="0"/>
      <w:marRight w:val="0"/>
      <w:marTop w:val="0"/>
      <w:marBottom w:val="0"/>
      <w:divBdr>
        <w:top w:val="none" w:sz="0" w:space="0" w:color="auto"/>
        <w:left w:val="none" w:sz="0" w:space="0" w:color="auto"/>
        <w:bottom w:val="none" w:sz="0" w:space="0" w:color="auto"/>
        <w:right w:val="none" w:sz="0" w:space="0" w:color="auto"/>
      </w:divBdr>
      <w:divsChild>
        <w:div w:id="14776465">
          <w:marLeft w:val="0"/>
          <w:marRight w:val="0"/>
          <w:marTop w:val="0"/>
          <w:marBottom w:val="0"/>
          <w:divBdr>
            <w:top w:val="single" w:sz="8" w:space="1" w:color="auto"/>
            <w:left w:val="none" w:sz="0" w:space="0" w:color="auto"/>
            <w:bottom w:val="none" w:sz="0" w:space="0" w:color="auto"/>
            <w:right w:val="none" w:sz="0" w:space="0" w:color="auto"/>
          </w:divBdr>
          <w:divsChild>
            <w:div w:id="865754659">
              <w:marLeft w:val="0"/>
              <w:marRight w:val="0"/>
              <w:marTop w:val="0"/>
              <w:marBottom w:val="0"/>
              <w:divBdr>
                <w:top w:val="single" w:sz="8" w:space="1" w:color="auto"/>
                <w:left w:val="none" w:sz="0" w:space="0" w:color="auto"/>
                <w:bottom w:val="none" w:sz="0" w:space="0" w:color="auto"/>
                <w:right w:val="none" w:sz="0" w:space="0" w:color="auto"/>
              </w:divBdr>
              <w:divsChild>
                <w:div w:id="1772164382">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 w:id="2131052734">
      <w:bodyDiv w:val="1"/>
      <w:marLeft w:val="0"/>
      <w:marRight w:val="0"/>
      <w:marTop w:val="0"/>
      <w:marBottom w:val="0"/>
      <w:divBdr>
        <w:top w:val="none" w:sz="0" w:space="0" w:color="auto"/>
        <w:left w:val="none" w:sz="0" w:space="0" w:color="auto"/>
        <w:bottom w:val="none" w:sz="0" w:space="0" w:color="auto"/>
        <w:right w:val="none" w:sz="0" w:space="0" w:color="auto"/>
      </w:divBdr>
      <w:divsChild>
        <w:div w:id="1850871929">
          <w:marLeft w:val="0"/>
          <w:marRight w:val="0"/>
          <w:marTop w:val="0"/>
          <w:marBottom w:val="0"/>
          <w:divBdr>
            <w:top w:val="single" w:sz="8" w:space="1" w:color="auto"/>
            <w:left w:val="none" w:sz="0" w:space="0" w:color="auto"/>
            <w:bottom w:val="none" w:sz="0" w:space="0" w:color="auto"/>
            <w:right w:val="none" w:sz="0" w:space="0" w:color="auto"/>
          </w:divBdr>
          <w:divsChild>
            <w:div w:id="1414471745">
              <w:marLeft w:val="0"/>
              <w:marRight w:val="0"/>
              <w:marTop w:val="0"/>
              <w:marBottom w:val="0"/>
              <w:divBdr>
                <w:top w:val="single" w:sz="8" w:space="1" w:color="auto"/>
                <w:left w:val="none" w:sz="0" w:space="0" w:color="auto"/>
                <w:bottom w:val="none" w:sz="0" w:space="0" w:color="auto"/>
                <w:right w:val="none" w:sz="0" w:space="0" w:color="auto"/>
              </w:divBdr>
              <w:divsChild>
                <w:div w:id="1218013764">
                  <w:marLeft w:val="0"/>
                  <w:marRight w:val="-2"/>
                  <w:marTop w:val="0"/>
                  <w:marBottom w:val="0"/>
                  <w:divBdr>
                    <w:top w:val="single" w:sz="8"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CDC27-BA8B-45DD-96FB-0E4FD4F2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32184</Words>
  <Characters>183454</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Решение о выпуске четвертого облигационного выпуска Банка ЗЕНИТ</vt:lpstr>
    </vt:vector>
  </TitlesOfParts>
  <Company>cbrf</Company>
  <LinksUpToDate>false</LinksUpToDate>
  <CharactersWithSpaces>215208</CharactersWithSpaces>
  <SharedDoc>false</SharedDoc>
  <HLinks>
    <vt:vector size="468" baseType="variant">
      <vt:variant>
        <vt:i4>2293886</vt:i4>
      </vt:variant>
      <vt:variant>
        <vt:i4>231</vt:i4>
      </vt:variant>
      <vt:variant>
        <vt:i4>0</vt:i4>
      </vt:variant>
      <vt:variant>
        <vt:i4>5</vt:i4>
      </vt:variant>
      <vt:variant>
        <vt:lpwstr>http://www.e-disclosure.ru/portal/company.aspx?id=9</vt:lpwstr>
      </vt:variant>
      <vt:variant>
        <vt:lpwstr/>
      </vt:variant>
      <vt:variant>
        <vt:i4>2293886</vt:i4>
      </vt:variant>
      <vt:variant>
        <vt:i4>228</vt:i4>
      </vt:variant>
      <vt:variant>
        <vt:i4>0</vt:i4>
      </vt:variant>
      <vt:variant>
        <vt:i4>5</vt:i4>
      </vt:variant>
      <vt:variant>
        <vt:lpwstr>http://www.e-disclosure.ru/portal/company.aspx?id=9</vt:lpwstr>
      </vt:variant>
      <vt:variant>
        <vt:lpwstr/>
      </vt:variant>
      <vt:variant>
        <vt:i4>2293886</vt:i4>
      </vt:variant>
      <vt:variant>
        <vt:i4>225</vt:i4>
      </vt:variant>
      <vt:variant>
        <vt:i4>0</vt:i4>
      </vt:variant>
      <vt:variant>
        <vt:i4>5</vt:i4>
      </vt:variant>
      <vt:variant>
        <vt:lpwstr>http://www.e-disclosure.ru/portal/company.aspx?id=9</vt:lpwstr>
      </vt:variant>
      <vt:variant>
        <vt:lpwstr/>
      </vt:variant>
      <vt:variant>
        <vt:i4>2293886</vt:i4>
      </vt:variant>
      <vt:variant>
        <vt:i4>222</vt:i4>
      </vt:variant>
      <vt:variant>
        <vt:i4>0</vt:i4>
      </vt:variant>
      <vt:variant>
        <vt:i4>5</vt:i4>
      </vt:variant>
      <vt:variant>
        <vt:lpwstr>http://www.e-disclosure.ru/portal/company.aspx?id=9</vt:lpwstr>
      </vt:variant>
      <vt:variant>
        <vt:lpwstr/>
      </vt:variant>
      <vt:variant>
        <vt:i4>2424933</vt:i4>
      </vt:variant>
      <vt:variant>
        <vt:i4>219</vt:i4>
      </vt:variant>
      <vt:variant>
        <vt:i4>0</vt:i4>
      </vt:variant>
      <vt:variant>
        <vt:i4>5</vt:i4>
      </vt:variant>
      <vt:variant>
        <vt:lpwstr>consultantplus://offline/ref=CF6753B3A8EC7048FD1C1FF9CB663BDD19E2682A003B3E346A87DB122C91B1AC8721A19D252C69BAlBdDH</vt:lpwstr>
      </vt:variant>
      <vt:variant>
        <vt:lpwstr/>
      </vt:variant>
      <vt:variant>
        <vt:i4>2293886</vt:i4>
      </vt:variant>
      <vt:variant>
        <vt:i4>216</vt:i4>
      </vt:variant>
      <vt:variant>
        <vt:i4>0</vt:i4>
      </vt:variant>
      <vt:variant>
        <vt:i4>5</vt:i4>
      </vt:variant>
      <vt:variant>
        <vt:lpwstr>http://www.e-disclosure.ru/portal/company.aspx?id=9</vt:lpwstr>
      </vt:variant>
      <vt:variant>
        <vt:lpwstr/>
      </vt:variant>
      <vt:variant>
        <vt:i4>2293886</vt:i4>
      </vt:variant>
      <vt:variant>
        <vt:i4>213</vt:i4>
      </vt:variant>
      <vt:variant>
        <vt:i4>0</vt:i4>
      </vt:variant>
      <vt:variant>
        <vt:i4>5</vt:i4>
      </vt:variant>
      <vt:variant>
        <vt:lpwstr>http://www.e-disclosure.ru/portal/company.aspx?id=9</vt:lpwstr>
      </vt:variant>
      <vt:variant>
        <vt:lpwstr/>
      </vt:variant>
      <vt:variant>
        <vt:i4>2293886</vt:i4>
      </vt:variant>
      <vt:variant>
        <vt:i4>210</vt:i4>
      </vt:variant>
      <vt:variant>
        <vt:i4>0</vt:i4>
      </vt:variant>
      <vt:variant>
        <vt:i4>5</vt:i4>
      </vt:variant>
      <vt:variant>
        <vt:lpwstr>http://www.e-disclosure.ru/portal/company.aspx?id=9</vt:lpwstr>
      </vt:variant>
      <vt:variant>
        <vt:lpwstr/>
      </vt:variant>
      <vt:variant>
        <vt:i4>2293886</vt:i4>
      </vt:variant>
      <vt:variant>
        <vt:i4>207</vt:i4>
      </vt:variant>
      <vt:variant>
        <vt:i4>0</vt:i4>
      </vt:variant>
      <vt:variant>
        <vt:i4>5</vt:i4>
      </vt:variant>
      <vt:variant>
        <vt:lpwstr>http://www.e-disclosure.ru/portal/company.aspx?id=9</vt:lpwstr>
      </vt:variant>
      <vt:variant>
        <vt:lpwstr/>
      </vt:variant>
      <vt:variant>
        <vt:i4>2293886</vt:i4>
      </vt:variant>
      <vt:variant>
        <vt:i4>204</vt:i4>
      </vt:variant>
      <vt:variant>
        <vt:i4>0</vt:i4>
      </vt:variant>
      <vt:variant>
        <vt:i4>5</vt:i4>
      </vt:variant>
      <vt:variant>
        <vt:lpwstr>http://www.e-disclosure.ru/portal/company.aspx?id=9</vt:lpwstr>
      </vt:variant>
      <vt:variant>
        <vt:lpwstr/>
      </vt:variant>
      <vt:variant>
        <vt:i4>2293886</vt:i4>
      </vt:variant>
      <vt:variant>
        <vt:i4>201</vt:i4>
      </vt:variant>
      <vt:variant>
        <vt:i4>0</vt:i4>
      </vt:variant>
      <vt:variant>
        <vt:i4>5</vt:i4>
      </vt:variant>
      <vt:variant>
        <vt:lpwstr>http://www.e-disclosure.ru/portal/company.aspx?id=9</vt:lpwstr>
      </vt:variant>
      <vt:variant>
        <vt:lpwstr/>
      </vt:variant>
      <vt:variant>
        <vt:i4>2293886</vt:i4>
      </vt:variant>
      <vt:variant>
        <vt:i4>198</vt:i4>
      </vt:variant>
      <vt:variant>
        <vt:i4>0</vt:i4>
      </vt:variant>
      <vt:variant>
        <vt:i4>5</vt:i4>
      </vt:variant>
      <vt:variant>
        <vt:lpwstr>http://www.e-disclosure.ru/portal/company.aspx?id=9</vt:lpwstr>
      </vt:variant>
      <vt:variant>
        <vt:lpwstr/>
      </vt:variant>
      <vt:variant>
        <vt:i4>2293886</vt:i4>
      </vt:variant>
      <vt:variant>
        <vt:i4>195</vt:i4>
      </vt:variant>
      <vt:variant>
        <vt:i4>0</vt:i4>
      </vt:variant>
      <vt:variant>
        <vt:i4>5</vt:i4>
      </vt:variant>
      <vt:variant>
        <vt:lpwstr>http://www.e-disclosure.ru/portal/company.aspx?id=9</vt:lpwstr>
      </vt:variant>
      <vt:variant>
        <vt:lpwstr/>
      </vt:variant>
      <vt:variant>
        <vt:i4>2293886</vt:i4>
      </vt:variant>
      <vt:variant>
        <vt:i4>192</vt:i4>
      </vt:variant>
      <vt:variant>
        <vt:i4>0</vt:i4>
      </vt:variant>
      <vt:variant>
        <vt:i4>5</vt:i4>
      </vt:variant>
      <vt:variant>
        <vt:lpwstr>http://www.e-disclosure.ru/portal/company.aspx?id=9</vt:lpwstr>
      </vt:variant>
      <vt:variant>
        <vt:lpwstr/>
      </vt:variant>
      <vt:variant>
        <vt:i4>2293886</vt:i4>
      </vt:variant>
      <vt:variant>
        <vt:i4>189</vt:i4>
      </vt:variant>
      <vt:variant>
        <vt:i4>0</vt:i4>
      </vt:variant>
      <vt:variant>
        <vt:i4>5</vt:i4>
      </vt:variant>
      <vt:variant>
        <vt:lpwstr>http://www.e-disclosure.ru/portal/company.aspx?id=9</vt:lpwstr>
      </vt:variant>
      <vt:variant>
        <vt:lpwstr/>
      </vt:variant>
      <vt:variant>
        <vt:i4>2293886</vt:i4>
      </vt:variant>
      <vt:variant>
        <vt:i4>186</vt:i4>
      </vt:variant>
      <vt:variant>
        <vt:i4>0</vt:i4>
      </vt:variant>
      <vt:variant>
        <vt:i4>5</vt:i4>
      </vt:variant>
      <vt:variant>
        <vt:lpwstr>http://www.e-disclosure.ru/portal/company.aspx?id=9</vt:lpwstr>
      </vt:variant>
      <vt:variant>
        <vt:lpwstr/>
      </vt:variant>
      <vt:variant>
        <vt:i4>2293886</vt:i4>
      </vt:variant>
      <vt:variant>
        <vt:i4>183</vt:i4>
      </vt:variant>
      <vt:variant>
        <vt:i4>0</vt:i4>
      </vt:variant>
      <vt:variant>
        <vt:i4>5</vt:i4>
      </vt:variant>
      <vt:variant>
        <vt:lpwstr>http://www.e-disclosure.ru/portal/company.aspx?id=9</vt:lpwstr>
      </vt:variant>
      <vt:variant>
        <vt:lpwstr/>
      </vt:variant>
      <vt:variant>
        <vt:i4>2293886</vt:i4>
      </vt:variant>
      <vt:variant>
        <vt:i4>180</vt:i4>
      </vt:variant>
      <vt:variant>
        <vt:i4>0</vt:i4>
      </vt:variant>
      <vt:variant>
        <vt:i4>5</vt:i4>
      </vt:variant>
      <vt:variant>
        <vt:lpwstr>http://www.e-disclosure.ru/portal/company.aspx?id=9</vt:lpwstr>
      </vt:variant>
      <vt:variant>
        <vt:lpwstr/>
      </vt:variant>
      <vt:variant>
        <vt:i4>2293886</vt:i4>
      </vt:variant>
      <vt:variant>
        <vt:i4>177</vt:i4>
      </vt:variant>
      <vt:variant>
        <vt:i4>0</vt:i4>
      </vt:variant>
      <vt:variant>
        <vt:i4>5</vt:i4>
      </vt:variant>
      <vt:variant>
        <vt:lpwstr>http://www.e-disclosure.ru/portal/company.aspx?id=9</vt:lpwstr>
      </vt:variant>
      <vt:variant>
        <vt:lpwstr/>
      </vt:variant>
      <vt:variant>
        <vt:i4>2293886</vt:i4>
      </vt:variant>
      <vt:variant>
        <vt:i4>174</vt:i4>
      </vt:variant>
      <vt:variant>
        <vt:i4>0</vt:i4>
      </vt:variant>
      <vt:variant>
        <vt:i4>5</vt:i4>
      </vt:variant>
      <vt:variant>
        <vt:lpwstr>http://www.e-disclosure.ru/portal/company.aspx?id=9</vt:lpwstr>
      </vt:variant>
      <vt:variant>
        <vt:lpwstr/>
      </vt:variant>
      <vt:variant>
        <vt:i4>2293886</vt:i4>
      </vt:variant>
      <vt:variant>
        <vt:i4>171</vt:i4>
      </vt:variant>
      <vt:variant>
        <vt:i4>0</vt:i4>
      </vt:variant>
      <vt:variant>
        <vt:i4>5</vt:i4>
      </vt:variant>
      <vt:variant>
        <vt:lpwstr>http://www.e-disclosure.ru/portal/company.aspx?id=9</vt:lpwstr>
      </vt:variant>
      <vt:variant>
        <vt:lpwstr/>
      </vt:variant>
      <vt:variant>
        <vt:i4>2293886</vt:i4>
      </vt:variant>
      <vt:variant>
        <vt:i4>168</vt:i4>
      </vt:variant>
      <vt:variant>
        <vt:i4>0</vt:i4>
      </vt:variant>
      <vt:variant>
        <vt:i4>5</vt:i4>
      </vt:variant>
      <vt:variant>
        <vt:lpwstr>http://www.e-disclosure.ru/portal/company.aspx?id=9</vt:lpwstr>
      </vt:variant>
      <vt:variant>
        <vt:lpwstr/>
      </vt:variant>
      <vt:variant>
        <vt:i4>2293886</vt:i4>
      </vt:variant>
      <vt:variant>
        <vt:i4>165</vt:i4>
      </vt:variant>
      <vt:variant>
        <vt:i4>0</vt:i4>
      </vt:variant>
      <vt:variant>
        <vt:i4>5</vt:i4>
      </vt:variant>
      <vt:variant>
        <vt:lpwstr>http://www.e-disclosure.ru/portal/company.aspx?id=9</vt:lpwstr>
      </vt:variant>
      <vt:variant>
        <vt:lpwstr/>
      </vt:variant>
      <vt:variant>
        <vt:i4>2293886</vt:i4>
      </vt:variant>
      <vt:variant>
        <vt:i4>162</vt:i4>
      </vt:variant>
      <vt:variant>
        <vt:i4>0</vt:i4>
      </vt:variant>
      <vt:variant>
        <vt:i4>5</vt:i4>
      </vt:variant>
      <vt:variant>
        <vt:lpwstr>http://www.e-disclosure.ru/portal/company.aspx?id=9</vt:lpwstr>
      </vt:variant>
      <vt:variant>
        <vt:lpwstr/>
      </vt:variant>
      <vt:variant>
        <vt:i4>2293886</vt:i4>
      </vt:variant>
      <vt:variant>
        <vt:i4>159</vt:i4>
      </vt:variant>
      <vt:variant>
        <vt:i4>0</vt:i4>
      </vt:variant>
      <vt:variant>
        <vt:i4>5</vt:i4>
      </vt:variant>
      <vt:variant>
        <vt:lpwstr>http://www.e-disclosure.ru/portal/company.aspx?id=9</vt:lpwstr>
      </vt:variant>
      <vt:variant>
        <vt:lpwstr/>
      </vt:variant>
      <vt:variant>
        <vt:i4>2293886</vt:i4>
      </vt:variant>
      <vt:variant>
        <vt:i4>156</vt:i4>
      </vt:variant>
      <vt:variant>
        <vt:i4>0</vt:i4>
      </vt:variant>
      <vt:variant>
        <vt:i4>5</vt:i4>
      </vt:variant>
      <vt:variant>
        <vt:lpwstr>http://www.e-disclosure.ru/portal/company.aspx?id=9</vt:lpwstr>
      </vt:variant>
      <vt:variant>
        <vt:lpwstr/>
      </vt:variant>
      <vt:variant>
        <vt:i4>2293886</vt:i4>
      </vt:variant>
      <vt:variant>
        <vt:i4>153</vt:i4>
      </vt:variant>
      <vt:variant>
        <vt:i4>0</vt:i4>
      </vt:variant>
      <vt:variant>
        <vt:i4>5</vt:i4>
      </vt:variant>
      <vt:variant>
        <vt:lpwstr>http://www.e-disclosure.ru/portal/company.aspx?id=9</vt:lpwstr>
      </vt:variant>
      <vt:variant>
        <vt:lpwstr/>
      </vt:variant>
      <vt:variant>
        <vt:i4>2293886</vt:i4>
      </vt:variant>
      <vt:variant>
        <vt:i4>150</vt:i4>
      </vt:variant>
      <vt:variant>
        <vt:i4>0</vt:i4>
      </vt:variant>
      <vt:variant>
        <vt:i4>5</vt:i4>
      </vt:variant>
      <vt:variant>
        <vt:lpwstr>http://www.e-disclosure.ru/portal/company.aspx?id=9</vt:lpwstr>
      </vt:variant>
      <vt:variant>
        <vt:lpwstr/>
      </vt:variant>
      <vt:variant>
        <vt:i4>2293886</vt:i4>
      </vt:variant>
      <vt:variant>
        <vt:i4>147</vt:i4>
      </vt:variant>
      <vt:variant>
        <vt:i4>0</vt:i4>
      </vt:variant>
      <vt:variant>
        <vt:i4>5</vt:i4>
      </vt:variant>
      <vt:variant>
        <vt:lpwstr>http://www.e-disclosure.ru/portal/company.aspx?id=9</vt:lpwstr>
      </vt:variant>
      <vt:variant>
        <vt:lpwstr/>
      </vt:variant>
      <vt:variant>
        <vt:i4>2293886</vt:i4>
      </vt:variant>
      <vt:variant>
        <vt:i4>144</vt:i4>
      </vt:variant>
      <vt:variant>
        <vt:i4>0</vt:i4>
      </vt:variant>
      <vt:variant>
        <vt:i4>5</vt:i4>
      </vt:variant>
      <vt:variant>
        <vt:lpwstr>http://www.e-disclosure.ru/portal/company.aspx?id=9</vt:lpwstr>
      </vt:variant>
      <vt:variant>
        <vt:lpwstr/>
      </vt:variant>
      <vt:variant>
        <vt:i4>2293886</vt:i4>
      </vt:variant>
      <vt:variant>
        <vt:i4>141</vt:i4>
      </vt:variant>
      <vt:variant>
        <vt:i4>0</vt:i4>
      </vt:variant>
      <vt:variant>
        <vt:i4>5</vt:i4>
      </vt:variant>
      <vt:variant>
        <vt:lpwstr>http://www.e-disclosure.ru/portal/company.aspx?id=9</vt:lpwstr>
      </vt:variant>
      <vt:variant>
        <vt:lpwstr/>
      </vt:variant>
      <vt:variant>
        <vt:i4>2293886</vt:i4>
      </vt:variant>
      <vt:variant>
        <vt:i4>138</vt:i4>
      </vt:variant>
      <vt:variant>
        <vt:i4>0</vt:i4>
      </vt:variant>
      <vt:variant>
        <vt:i4>5</vt:i4>
      </vt:variant>
      <vt:variant>
        <vt:lpwstr>http://www.e-disclosure.ru/portal/company.aspx?id=9</vt:lpwstr>
      </vt:variant>
      <vt:variant>
        <vt:lpwstr/>
      </vt:variant>
      <vt:variant>
        <vt:i4>2293886</vt:i4>
      </vt:variant>
      <vt:variant>
        <vt:i4>135</vt:i4>
      </vt:variant>
      <vt:variant>
        <vt:i4>0</vt:i4>
      </vt:variant>
      <vt:variant>
        <vt:i4>5</vt:i4>
      </vt:variant>
      <vt:variant>
        <vt:lpwstr>http://www.e-disclosure.ru/portal/company.aspx?id=9</vt:lpwstr>
      </vt:variant>
      <vt:variant>
        <vt:lpwstr/>
      </vt:variant>
      <vt:variant>
        <vt:i4>2293886</vt:i4>
      </vt:variant>
      <vt:variant>
        <vt:i4>132</vt:i4>
      </vt:variant>
      <vt:variant>
        <vt:i4>0</vt:i4>
      </vt:variant>
      <vt:variant>
        <vt:i4>5</vt:i4>
      </vt:variant>
      <vt:variant>
        <vt:lpwstr>http://www.e-disclosure.ru/portal/company.aspx?id=9</vt:lpwstr>
      </vt:variant>
      <vt:variant>
        <vt:lpwstr/>
      </vt:variant>
      <vt:variant>
        <vt:i4>2293886</vt:i4>
      </vt:variant>
      <vt:variant>
        <vt:i4>129</vt:i4>
      </vt:variant>
      <vt:variant>
        <vt:i4>0</vt:i4>
      </vt:variant>
      <vt:variant>
        <vt:i4>5</vt:i4>
      </vt:variant>
      <vt:variant>
        <vt:lpwstr>http://www.e-disclosure.ru/portal/company.aspx?id=9</vt:lpwstr>
      </vt:variant>
      <vt:variant>
        <vt:lpwstr/>
      </vt:variant>
      <vt:variant>
        <vt:i4>2293886</vt:i4>
      </vt:variant>
      <vt:variant>
        <vt:i4>126</vt:i4>
      </vt:variant>
      <vt:variant>
        <vt:i4>0</vt:i4>
      </vt:variant>
      <vt:variant>
        <vt:i4>5</vt:i4>
      </vt:variant>
      <vt:variant>
        <vt:lpwstr>http://www.e-disclosure.ru/portal/company.aspx?id=9</vt:lpwstr>
      </vt:variant>
      <vt:variant>
        <vt:lpwstr/>
      </vt:variant>
      <vt:variant>
        <vt:i4>2293886</vt:i4>
      </vt:variant>
      <vt:variant>
        <vt:i4>123</vt:i4>
      </vt:variant>
      <vt:variant>
        <vt:i4>0</vt:i4>
      </vt:variant>
      <vt:variant>
        <vt:i4>5</vt:i4>
      </vt:variant>
      <vt:variant>
        <vt:lpwstr>http://www.e-disclosure.ru/portal/company.aspx?id=9</vt:lpwstr>
      </vt:variant>
      <vt:variant>
        <vt:lpwstr/>
      </vt:variant>
      <vt:variant>
        <vt:i4>2293886</vt:i4>
      </vt:variant>
      <vt:variant>
        <vt:i4>120</vt:i4>
      </vt:variant>
      <vt:variant>
        <vt:i4>0</vt:i4>
      </vt:variant>
      <vt:variant>
        <vt:i4>5</vt:i4>
      </vt:variant>
      <vt:variant>
        <vt:lpwstr>http://www.e-disclosure.ru/portal/company.aspx?id=9</vt:lpwstr>
      </vt:variant>
      <vt:variant>
        <vt:lpwstr/>
      </vt:variant>
      <vt:variant>
        <vt:i4>2293886</vt:i4>
      </vt:variant>
      <vt:variant>
        <vt:i4>117</vt:i4>
      </vt:variant>
      <vt:variant>
        <vt:i4>0</vt:i4>
      </vt:variant>
      <vt:variant>
        <vt:i4>5</vt:i4>
      </vt:variant>
      <vt:variant>
        <vt:lpwstr>http://www.e-disclosure.ru/portal/company.aspx?id=9</vt:lpwstr>
      </vt:variant>
      <vt:variant>
        <vt:lpwstr/>
      </vt:variant>
      <vt:variant>
        <vt:i4>2293886</vt:i4>
      </vt:variant>
      <vt:variant>
        <vt:i4>114</vt:i4>
      </vt:variant>
      <vt:variant>
        <vt:i4>0</vt:i4>
      </vt:variant>
      <vt:variant>
        <vt:i4>5</vt:i4>
      </vt:variant>
      <vt:variant>
        <vt:lpwstr>http://www.e-disclosure.ru/portal/company.aspx?id=9</vt:lpwstr>
      </vt:variant>
      <vt:variant>
        <vt:lpwstr/>
      </vt:variant>
      <vt:variant>
        <vt:i4>2293886</vt:i4>
      </vt:variant>
      <vt:variant>
        <vt:i4>111</vt:i4>
      </vt:variant>
      <vt:variant>
        <vt:i4>0</vt:i4>
      </vt:variant>
      <vt:variant>
        <vt:i4>5</vt:i4>
      </vt:variant>
      <vt:variant>
        <vt:lpwstr>http://www.e-disclosure.ru/portal/company.aspx?id=9</vt:lpwstr>
      </vt:variant>
      <vt:variant>
        <vt:lpwstr/>
      </vt:variant>
      <vt:variant>
        <vt:i4>2293886</vt:i4>
      </vt:variant>
      <vt:variant>
        <vt:i4>108</vt:i4>
      </vt:variant>
      <vt:variant>
        <vt:i4>0</vt:i4>
      </vt:variant>
      <vt:variant>
        <vt:i4>5</vt:i4>
      </vt:variant>
      <vt:variant>
        <vt:lpwstr>http://www.e-disclosure.ru/portal/company.aspx?id=9</vt:lpwstr>
      </vt:variant>
      <vt:variant>
        <vt:lpwstr/>
      </vt:variant>
      <vt:variant>
        <vt:i4>2293886</vt:i4>
      </vt:variant>
      <vt:variant>
        <vt:i4>105</vt:i4>
      </vt:variant>
      <vt:variant>
        <vt:i4>0</vt:i4>
      </vt:variant>
      <vt:variant>
        <vt:i4>5</vt:i4>
      </vt:variant>
      <vt:variant>
        <vt:lpwstr>http://www.e-disclosure.ru/portal/company.aspx?id=9</vt:lpwstr>
      </vt:variant>
      <vt:variant>
        <vt:lpwstr/>
      </vt:variant>
      <vt:variant>
        <vt:i4>2293886</vt:i4>
      </vt:variant>
      <vt:variant>
        <vt:i4>102</vt:i4>
      </vt:variant>
      <vt:variant>
        <vt:i4>0</vt:i4>
      </vt:variant>
      <vt:variant>
        <vt:i4>5</vt:i4>
      </vt:variant>
      <vt:variant>
        <vt:lpwstr>http://www.e-disclosure.ru/portal/company.aspx?id=9</vt:lpwstr>
      </vt:variant>
      <vt:variant>
        <vt:lpwstr/>
      </vt:variant>
      <vt:variant>
        <vt:i4>2293886</vt:i4>
      </vt:variant>
      <vt:variant>
        <vt:i4>99</vt:i4>
      </vt:variant>
      <vt:variant>
        <vt:i4>0</vt:i4>
      </vt:variant>
      <vt:variant>
        <vt:i4>5</vt:i4>
      </vt:variant>
      <vt:variant>
        <vt:lpwstr>http://www.e-disclosure.ru/portal/company.aspx?id=9</vt:lpwstr>
      </vt:variant>
      <vt:variant>
        <vt:lpwstr/>
      </vt:variant>
      <vt:variant>
        <vt:i4>2293886</vt:i4>
      </vt:variant>
      <vt:variant>
        <vt:i4>96</vt:i4>
      </vt:variant>
      <vt:variant>
        <vt:i4>0</vt:i4>
      </vt:variant>
      <vt:variant>
        <vt:i4>5</vt:i4>
      </vt:variant>
      <vt:variant>
        <vt:lpwstr>http://www.e-disclosure.ru/portal/company.aspx?id=9</vt:lpwstr>
      </vt:variant>
      <vt:variant>
        <vt:lpwstr/>
      </vt:variant>
      <vt:variant>
        <vt:i4>2293886</vt:i4>
      </vt:variant>
      <vt:variant>
        <vt:i4>93</vt:i4>
      </vt:variant>
      <vt:variant>
        <vt:i4>0</vt:i4>
      </vt:variant>
      <vt:variant>
        <vt:i4>5</vt:i4>
      </vt:variant>
      <vt:variant>
        <vt:lpwstr>http://www.e-disclosure.ru/portal/company.aspx?id=9</vt:lpwstr>
      </vt:variant>
      <vt:variant>
        <vt:lpwstr/>
      </vt:variant>
      <vt:variant>
        <vt:i4>2293886</vt:i4>
      </vt:variant>
      <vt:variant>
        <vt:i4>90</vt:i4>
      </vt:variant>
      <vt:variant>
        <vt:i4>0</vt:i4>
      </vt:variant>
      <vt:variant>
        <vt:i4>5</vt:i4>
      </vt:variant>
      <vt:variant>
        <vt:lpwstr>http://www.e-disclosure.ru/portal/company.aspx?id=9</vt:lpwstr>
      </vt:variant>
      <vt:variant>
        <vt:lpwstr/>
      </vt:variant>
      <vt:variant>
        <vt:i4>2293886</vt:i4>
      </vt:variant>
      <vt:variant>
        <vt:i4>87</vt:i4>
      </vt:variant>
      <vt:variant>
        <vt:i4>0</vt:i4>
      </vt:variant>
      <vt:variant>
        <vt:i4>5</vt:i4>
      </vt:variant>
      <vt:variant>
        <vt:lpwstr>http://www.e-disclosure.ru/portal/company.aspx?id=9</vt:lpwstr>
      </vt:variant>
      <vt:variant>
        <vt:lpwstr/>
      </vt:variant>
      <vt:variant>
        <vt:i4>2293886</vt:i4>
      </vt:variant>
      <vt:variant>
        <vt:i4>84</vt:i4>
      </vt:variant>
      <vt:variant>
        <vt:i4>0</vt:i4>
      </vt:variant>
      <vt:variant>
        <vt:i4>5</vt:i4>
      </vt:variant>
      <vt:variant>
        <vt:lpwstr>http://www.e-disclosure.ru/portal/company.aspx?id=9</vt:lpwstr>
      </vt:variant>
      <vt:variant>
        <vt:lpwstr/>
      </vt:variant>
      <vt:variant>
        <vt:i4>2293886</vt:i4>
      </vt:variant>
      <vt:variant>
        <vt:i4>81</vt:i4>
      </vt:variant>
      <vt:variant>
        <vt:i4>0</vt:i4>
      </vt:variant>
      <vt:variant>
        <vt:i4>5</vt:i4>
      </vt:variant>
      <vt:variant>
        <vt:lpwstr>http://www.e-disclosure.ru/portal/company.aspx?id=9</vt:lpwstr>
      </vt:variant>
      <vt:variant>
        <vt:lpwstr/>
      </vt:variant>
      <vt:variant>
        <vt:i4>2293886</vt:i4>
      </vt:variant>
      <vt:variant>
        <vt:i4>78</vt:i4>
      </vt:variant>
      <vt:variant>
        <vt:i4>0</vt:i4>
      </vt:variant>
      <vt:variant>
        <vt:i4>5</vt:i4>
      </vt:variant>
      <vt:variant>
        <vt:lpwstr>http://www.e-disclosure.ru/portal/company.aspx?id=9</vt:lpwstr>
      </vt:variant>
      <vt:variant>
        <vt:lpwstr/>
      </vt:variant>
      <vt:variant>
        <vt:i4>2293886</vt:i4>
      </vt:variant>
      <vt:variant>
        <vt:i4>75</vt:i4>
      </vt:variant>
      <vt:variant>
        <vt:i4>0</vt:i4>
      </vt:variant>
      <vt:variant>
        <vt:i4>5</vt:i4>
      </vt:variant>
      <vt:variant>
        <vt:lpwstr>http://www.e-disclosure.ru/portal/company.aspx?id=9</vt:lpwstr>
      </vt:variant>
      <vt:variant>
        <vt:lpwstr/>
      </vt:variant>
      <vt:variant>
        <vt:i4>2293886</vt:i4>
      </vt:variant>
      <vt:variant>
        <vt:i4>72</vt:i4>
      </vt:variant>
      <vt:variant>
        <vt:i4>0</vt:i4>
      </vt:variant>
      <vt:variant>
        <vt:i4>5</vt:i4>
      </vt:variant>
      <vt:variant>
        <vt:lpwstr>http://www.e-disclosure.ru/portal/company.aspx?id=9</vt:lpwstr>
      </vt:variant>
      <vt:variant>
        <vt:lpwstr/>
      </vt:variant>
      <vt:variant>
        <vt:i4>2293886</vt:i4>
      </vt:variant>
      <vt:variant>
        <vt:i4>69</vt:i4>
      </vt:variant>
      <vt:variant>
        <vt:i4>0</vt:i4>
      </vt:variant>
      <vt:variant>
        <vt:i4>5</vt:i4>
      </vt:variant>
      <vt:variant>
        <vt:lpwstr>http://www.e-disclosure.ru/portal/company.aspx?id=9</vt:lpwstr>
      </vt:variant>
      <vt:variant>
        <vt:lpwstr/>
      </vt:variant>
      <vt:variant>
        <vt:i4>2293886</vt:i4>
      </vt:variant>
      <vt:variant>
        <vt:i4>66</vt:i4>
      </vt:variant>
      <vt:variant>
        <vt:i4>0</vt:i4>
      </vt:variant>
      <vt:variant>
        <vt:i4>5</vt:i4>
      </vt:variant>
      <vt:variant>
        <vt:lpwstr>http://www.e-disclosure.ru/portal/company.aspx?id=9</vt:lpwstr>
      </vt:variant>
      <vt:variant>
        <vt:lpwstr/>
      </vt:variant>
      <vt:variant>
        <vt:i4>2293886</vt:i4>
      </vt:variant>
      <vt:variant>
        <vt:i4>63</vt:i4>
      </vt:variant>
      <vt:variant>
        <vt:i4>0</vt:i4>
      </vt:variant>
      <vt:variant>
        <vt:i4>5</vt:i4>
      </vt:variant>
      <vt:variant>
        <vt:lpwstr>http://www.e-disclosure.ru/portal/company.aspx?id=9</vt:lpwstr>
      </vt:variant>
      <vt:variant>
        <vt:lpwstr/>
      </vt:variant>
      <vt:variant>
        <vt:i4>2293886</vt:i4>
      </vt:variant>
      <vt:variant>
        <vt:i4>60</vt:i4>
      </vt:variant>
      <vt:variant>
        <vt:i4>0</vt:i4>
      </vt:variant>
      <vt:variant>
        <vt:i4>5</vt:i4>
      </vt:variant>
      <vt:variant>
        <vt:lpwstr>http://www.e-disclosure.ru/portal/company.aspx?id=9</vt:lpwstr>
      </vt:variant>
      <vt:variant>
        <vt:lpwstr/>
      </vt:variant>
      <vt:variant>
        <vt:i4>2293886</vt:i4>
      </vt:variant>
      <vt:variant>
        <vt:i4>57</vt:i4>
      </vt:variant>
      <vt:variant>
        <vt:i4>0</vt:i4>
      </vt:variant>
      <vt:variant>
        <vt:i4>5</vt:i4>
      </vt:variant>
      <vt:variant>
        <vt:lpwstr>http://www.e-disclosure.ru/portal/company.aspx?id=9</vt:lpwstr>
      </vt:variant>
      <vt:variant>
        <vt:lpwstr/>
      </vt:variant>
      <vt:variant>
        <vt:i4>2293886</vt:i4>
      </vt:variant>
      <vt:variant>
        <vt:i4>54</vt:i4>
      </vt:variant>
      <vt:variant>
        <vt:i4>0</vt:i4>
      </vt:variant>
      <vt:variant>
        <vt:i4>5</vt:i4>
      </vt:variant>
      <vt:variant>
        <vt:lpwstr>http://www.e-disclosure.ru/portal/company.aspx?id=9</vt:lpwstr>
      </vt:variant>
      <vt:variant>
        <vt:lpwstr/>
      </vt:variant>
      <vt:variant>
        <vt:i4>2293886</vt:i4>
      </vt:variant>
      <vt:variant>
        <vt:i4>51</vt:i4>
      </vt:variant>
      <vt:variant>
        <vt:i4>0</vt:i4>
      </vt:variant>
      <vt:variant>
        <vt:i4>5</vt:i4>
      </vt:variant>
      <vt:variant>
        <vt:lpwstr>http://www.e-disclosure.ru/portal/company.aspx?id=9</vt:lpwstr>
      </vt:variant>
      <vt:variant>
        <vt:lpwstr/>
      </vt:variant>
      <vt:variant>
        <vt:i4>2293886</vt:i4>
      </vt:variant>
      <vt:variant>
        <vt:i4>48</vt:i4>
      </vt:variant>
      <vt:variant>
        <vt:i4>0</vt:i4>
      </vt:variant>
      <vt:variant>
        <vt:i4>5</vt:i4>
      </vt:variant>
      <vt:variant>
        <vt:lpwstr>http://www.e-disclosure.ru/portal/company.aspx?id=9</vt:lpwstr>
      </vt:variant>
      <vt:variant>
        <vt:lpwstr/>
      </vt:variant>
      <vt:variant>
        <vt:i4>2293886</vt:i4>
      </vt:variant>
      <vt:variant>
        <vt:i4>45</vt:i4>
      </vt:variant>
      <vt:variant>
        <vt:i4>0</vt:i4>
      </vt:variant>
      <vt:variant>
        <vt:i4>5</vt:i4>
      </vt:variant>
      <vt:variant>
        <vt:lpwstr>http://www.e-disclosure.ru/portal/company.aspx?id=9</vt:lpwstr>
      </vt:variant>
      <vt:variant>
        <vt:lpwstr/>
      </vt:variant>
      <vt:variant>
        <vt:i4>2293886</vt:i4>
      </vt:variant>
      <vt:variant>
        <vt:i4>42</vt:i4>
      </vt:variant>
      <vt:variant>
        <vt:i4>0</vt:i4>
      </vt:variant>
      <vt:variant>
        <vt:i4>5</vt:i4>
      </vt:variant>
      <vt:variant>
        <vt:lpwstr>http://www.e-disclosure.ru/portal/company.aspx?id=9</vt:lpwstr>
      </vt:variant>
      <vt:variant>
        <vt:lpwstr/>
      </vt:variant>
      <vt:variant>
        <vt:i4>2293886</vt:i4>
      </vt:variant>
      <vt:variant>
        <vt:i4>39</vt:i4>
      </vt:variant>
      <vt:variant>
        <vt:i4>0</vt:i4>
      </vt:variant>
      <vt:variant>
        <vt:i4>5</vt:i4>
      </vt:variant>
      <vt:variant>
        <vt:lpwstr>http://www.e-disclosure.ru/portal/company.aspx?id=9</vt:lpwstr>
      </vt:variant>
      <vt:variant>
        <vt:lpwstr/>
      </vt:variant>
      <vt:variant>
        <vt:i4>2293886</vt:i4>
      </vt:variant>
      <vt:variant>
        <vt:i4>36</vt:i4>
      </vt:variant>
      <vt:variant>
        <vt:i4>0</vt:i4>
      </vt:variant>
      <vt:variant>
        <vt:i4>5</vt:i4>
      </vt:variant>
      <vt:variant>
        <vt:lpwstr>http://www.e-disclosure.ru/portal/company.aspx?id=9</vt:lpwstr>
      </vt:variant>
      <vt:variant>
        <vt:lpwstr/>
      </vt:variant>
      <vt:variant>
        <vt:i4>2293886</vt:i4>
      </vt:variant>
      <vt:variant>
        <vt:i4>33</vt:i4>
      </vt:variant>
      <vt:variant>
        <vt:i4>0</vt:i4>
      </vt:variant>
      <vt:variant>
        <vt:i4>5</vt:i4>
      </vt:variant>
      <vt:variant>
        <vt:lpwstr>http://www.e-disclosure.ru/portal/company.aspx?id=9</vt:lpwstr>
      </vt:variant>
      <vt:variant>
        <vt:lpwstr/>
      </vt:variant>
      <vt:variant>
        <vt:i4>2293886</vt:i4>
      </vt:variant>
      <vt:variant>
        <vt:i4>30</vt:i4>
      </vt:variant>
      <vt:variant>
        <vt:i4>0</vt:i4>
      </vt:variant>
      <vt:variant>
        <vt:i4>5</vt:i4>
      </vt:variant>
      <vt:variant>
        <vt:lpwstr>http://www.e-disclosure.ru/portal/company.aspx?id=9</vt:lpwstr>
      </vt:variant>
      <vt:variant>
        <vt:lpwstr/>
      </vt:variant>
      <vt:variant>
        <vt:i4>2293886</vt:i4>
      </vt:variant>
      <vt:variant>
        <vt:i4>27</vt:i4>
      </vt:variant>
      <vt:variant>
        <vt:i4>0</vt:i4>
      </vt:variant>
      <vt:variant>
        <vt:i4>5</vt:i4>
      </vt:variant>
      <vt:variant>
        <vt:lpwstr>http://www.e-disclosure.ru/portal/company.aspx?id=9</vt:lpwstr>
      </vt:variant>
      <vt:variant>
        <vt:lpwstr/>
      </vt:variant>
      <vt:variant>
        <vt:i4>2293886</vt:i4>
      </vt:variant>
      <vt:variant>
        <vt:i4>24</vt:i4>
      </vt:variant>
      <vt:variant>
        <vt:i4>0</vt:i4>
      </vt:variant>
      <vt:variant>
        <vt:i4>5</vt:i4>
      </vt:variant>
      <vt:variant>
        <vt:lpwstr>http://www.e-disclosure.ru/portal/company.aspx?id=9</vt:lpwstr>
      </vt:variant>
      <vt:variant>
        <vt:lpwstr/>
      </vt:variant>
      <vt:variant>
        <vt:i4>2293886</vt:i4>
      </vt:variant>
      <vt:variant>
        <vt:i4>21</vt:i4>
      </vt:variant>
      <vt:variant>
        <vt:i4>0</vt:i4>
      </vt:variant>
      <vt:variant>
        <vt:i4>5</vt:i4>
      </vt:variant>
      <vt:variant>
        <vt:lpwstr>http://www.e-disclosure.ru/portal/company.aspx?id=9</vt:lpwstr>
      </vt:variant>
      <vt:variant>
        <vt:lpwstr/>
      </vt:variant>
      <vt:variant>
        <vt:i4>2293886</vt:i4>
      </vt:variant>
      <vt:variant>
        <vt:i4>18</vt:i4>
      </vt:variant>
      <vt:variant>
        <vt:i4>0</vt:i4>
      </vt:variant>
      <vt:variant>
        <vt:i4>5</vt:i4>
      </vt:variant>
      <vt:variant>
        <vt:lpwstr>http://www.e-disclosure.ru/portal/company.aspx?id=9</vt:lpwstr>
      </vt:variant>
      <vt:variant>
        <vt:lpwstr/>
      </vt:variant>
      <vt:variant>
        <vt:i4>2293886</vt:i4>
      </vt:variant>
      <vt:variant>
        <vt:i4>15</vt:i4>
      </vt:variant>
      <vt:variant>
        <vt:i4>0</vt:i4>
      </vt:variant>
      <vt:variant>
        <vt:i4>5</vt:i4>
      </vt:variant>
      <vt:variant>
        <vt:lpwstr>http://www.e-disclosure.ru/portal/company.aspx?id=9</vt:lpwstr>
      </vt:variant>
      <vt:variant>
        <vt:lpwstr/>
      </vt:variant>
      <vt:variant>
        <vt:i4>2293886</vt:i4>
      </vt:variant>
      <vt:variant>
        <vt:i4>12</vt:i4>
      </vt:variant>
      <vt:variant>
        <vt:i4>0</vt:i4>
      </vt:variant>
      <vt:variant>
        <vt:i4>5</vt:i4>
      </vt:variant>
      <vt:variant>
        <vt:lpwstr>http://www.e-disclosure.ru/portal/company.aspx?id=9</vt:lpwstr>
      </vt:variant>
      <vt:variant>
        <vt:lpwstr/>
      </vt:variant>
      <vt:variant>
        <vt:i4>2293886</vt:i4>
      </vt:variant>
      <vt:variant>
        <vt:i4>9</vt:i4>
      </vt:variant>
      <vt:variant>
        <vt:i4>0</vt:i4>
      </vt:variant>
      <vt:variant>
        <vt:i4>5</vt:i4>
      </vt:variant>
      <vt:variant>
        <vt:lpwstr>http://www.e-disclosure.ru/portal/company.aspx?id=9</vt:lpwstr>
      </vt:variant>
      <vt:variant>
        <vt:lpwstr/>
      </vt:variant>
      <vt:variant>
        <vt:i4>2293886</vt:i4>
      </vt:variant>
      <vt:variant>
        <vt:i4>6</vt:i4>
      </vt:variant>
      <vt:variant>
        <vt:i4>0</vt:i4>
      </vt:variant>
      <vt:variant>
        <vt:i4>5</vt:i4>
      </vt:variant>
      <vt:variant>
        <vt:lpwstr>http://www.e-disclosure.ru/portal/company.aspx?id=9</vt:lpwstr>
      </vt:variant>
      <vt:variant>
        <vt:lpwstr/>
      </vt:variant>
      <vt:variant>
        <vt:i4>2293886</vt:i4>
      </vt:variant>
      <vt:variant>
        <vt:i4>3</vt:i4>
      </vt:variant>
      <vt:variant>
        <vt:i4>0</vt:i4>
      </vt:variant>
      <vt:variant>
        <vt:i4>5</vt:i4>
      </vt:variant>
      <vt:variant>
        <vt:lpwstr>http://www.e-disclosure.ru/portal/company.aspx?id=9</vt:lpwstr>
      </vt:variant>
      <vt:variant>
        <vt:lpwstr/>
      </vt:variant>
      <vt:variant>
        <vt:i4>2293886</vt:i4>
      </vt:variant>
      <vt:variant>
        <vt:i4>0</vt:i4>
      </vt:variant>
      <vt:variant>
        <vt:i4>0</vt:i4>
      </vt:variant>
      <vt:variant>
        <vt:i4>5</vt:i4>
      </vt:variant>
      <vt:variant>
        <vt:lpwstr>http://www.e-disclosure.ru/portal/company.aspx?id=9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четвертого облигационного выпуска Банка ЗЕНИТ</dc:title>
  <dc:creator>Бедоев Заур</dc:creator>
  <cp:lastModifiedBy>Shishkanova</cp:lastModifiedBy>
  <cp:revision>2</cp:revision>
  <cp:lastPrinted>2017-06-27T08:58:00Z</cp:lastPrinted>
  <dcterms:created xsi:type="dcterms:W3CDTF">2017-11-07T11:43:00Z</dcterms:created>
  <dcterms:modified xsi:type="dcterms:W3CDTF">2017-11-07T11:43:00Z</dcterms:modified>
</cp:coreProperties>
</file>